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3192" w:type="dxa"/>
        <w:jc w:val="righ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文档号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密级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object>
                <v:shape id="_x0000_i1025" o:spt="201" type="#_x0000_t201" style="height:12.75pt;width:3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w:control r:id="rId6" w:name="CheckBox11" w:shapeid="_x0000_i1025"/>
              </w:object>
            </w:r>
            <w:r>
              <w:rPr>
                <w:rFonts w:ascii="宋体" w:hAnsi="宋体"/>
                <w:sz w:val="18"/>
                <w:szCs w:val="18"/>
              </w:rPr>
              <w:object>
                <v:shape id="_x0000_i1026" o:spt="201" type="#_x0000_t201" style="height:12.75pt;width:3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w:control r:id="rId8" w:name="CheckBox22" w:shapeid="_x0000_i1026"/>
              </w:object>
            </w:r>
          </w:p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object>
                <v:shape id="_x0000_i1027" o:spt="201" type="#_x0000_t201" style="height:12.75pt;width:34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w:control r:id="rId10" w:name="CheckBox31" w:shapeid="_x0000_i1027"/>
              </w:object>
            </w:r>
            <w:r>
              <w:rPr>
                <w:rFonts w:ascii="宋体" w:hAnsi="宋体"/>
                <w:sz w:val="18"/>
                <w:szCs w:val="18"/>
              </w:rPr>
              <w:object>
                <v:shape id="_x0000_i1028" o:spt="201" type="#_x0000_t201" style="height:12.75pt;width:36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w:control r:id="rId12" w:name="CheckBox211" w:shapeid="_x0000_i1028"/>
              </w:object>
            </w:r>
          </w:p>
        </w:tc>
      </w:tr>
    </w:tbl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before="240" w:line="360" w:lineRule="auto"/>
        <w:ind w:left="360" w:leftChars="150" w:right="180" w:rightChars="75"/>
        <w:jc w:val="center"/>
        <w:rPr>
          <w:rFonts w:ascii="宋体" w:hAnsi="宋体"/>
          <w:b/>
          <w:sz w:val="56"/>
          <w:lang w:eastAsia="zh-CN"/>
        </w:rPr>
      </w:pPr>
      <w:r>
        <w:rPr>
          <w:rFonts w:hint="eastAsia" w:ascii="宋体" w:hAnsi="宋体"/>
          <w:b/>
          <w:sz w:val="56"/>
          <w:lang w:eastAsia="zh-CN"/>
        </w:rPr>
        <w:t>电脑彩票系统</w:t>
      </w:r>
      <w:r>
        <w:rPr>
          <w:rFonts w:ascii="宋体" w:hAnsi="宋体"/>
          <w:b/>
          <w:sz w:val="56"/>
          <w:lang w:eastAsia="zh-CN"/>
        </w:rPr>
        <w:t>（</w:t>
      </w:r>
      <w:r>
        <w:rPr>
          <w:rFonts w:hint="eastAsia" w:ascii="宋体" w:hAnsi="宋体"/>
          <w:b/>
          <w:sz w:val="56"/>
          <w:lang w:eastAsia="zh-CN"/>
        </w:rPr>
        <w:t>信</w:t>
      </w:r>
      <w:r>
        <w:rPr>
          <w:rFonts w:ascii="宋体" w:hAnsi="宋体"/>
          <w:b/>
          <w:sz w:val="56"/>
          <w:lang w:eastAsia="zh-CN"/>
        </w:rPr>
        <w:t>息显示）</w:t>
      </w:r>
    </w:p>
    <w:p>
      <w:pPr>
        <w:spacing w:before="240" w:line="360" w:lineRule="auto"/>
        <w:ind w:left="360" w:leftChars="150" w:right="180" w:rightChars="75"/>
        <w:jc w:val="center"/>
        <w:rPr>
          <w:rFonts w:hint="eastAsia" w:ascii="宋体" w:hAnsi="宋体"/>
          <w:b/>
          <w:sz w:val="56"/>
          <w:lang w:eastAsia="zh-CN"/>
        </w:rPr>
      </w:pPr>
      <w:r>
        <w:rPr>
          <w:rFonts w:hint="eastAsia" w:ascii="宋体" w:hAnsi="宋体"/>
          <w:b/>
          <w:sz w:val="56"/>
          <w:lang w:eastAsia="zh-CN"/>
        </w:rPr>
        <w:t>技术可行性分析报告</w:t>
      </w: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tbl>
      <w:tblPr>
        <w:tblStyle w:val="31"/>
        <w:tblW w:w="5314" w:type="dxa"/>
        <w:tblInd w:w="238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843"/>
        <w:gridCol w:w="18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28" w:type="dxa"/>
            <w:shd w:val="pct10" w:color="auto" w:fill="auto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动作</w:t>
            </w:r>
          </w:p>
        </w:tc>
        <w:tc>
          <w:tcPr>
            <w:tcW w:w="1843" w:type="dxa"/>
            <w:shd w:val="pct10" w:color="auto" w:fill="auto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28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1843" w:type="dxa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审核人</w:t>
            </w:r>
          </w:p>
        </w:tc>
        <w:tc>
          <w:tcPr>
            <w:tcW w:w="1843" w:type="dxa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pStyle w:val="44"/>
        <w:spacing w:line="360" w:lineRule="auto"/>
        <w:rPr>
          <w:rFonts w:hint="eastAsia"/>
          <w:lang w:eastAsia="zh-CN"/>
        </w:rPr>
      </w:pPr>
    </w:p>
    <w:p>
      <w:pPr>
        <w:pStyle w:val="44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文档变更历史</w:t>
      </w:r>
    </w:p>
    <w:tbl>
      <w:tblPr>
        <w:tblStyle w:val="30"/>
        <w:tblW w:w="9125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301"/>
        <w:gridCol w:w="1474"/>
        <w:gridCol w:w="422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修订人</w:t>
            </w: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修改内容与原因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</w:tbl>
    <w:p>
      <w:pPr>
        <w:spacing w:before="120" w:after="120" w:line="360" w:lineRule="auto"/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color w:val="0000FF"/>
          <w:u w:val="single"/>
          <w:lang w:eastAsia="zh-CN"/>
        </w:rPr>
        <w:br w:type="page"/>
      </w:r>
      <w:r>
        <w:rPr>
          <w:rFonts w:hint="eastAsia" w:ascii="宋体" w:hAnsi="宋体"/>
          <w:b/>
          <w:sz w:val="44"/>
          <w:szCs w:val="44"/>
          <w:lang w:eastAsia="zh-CN"/>
        </w:rPr>
        <w:t>目  录</w:t>
      </w:r>
      <w:r>
        <w:rPr>
          <w:rFonts w:ascii="宋体" w:hAnsi="宋体"/>
          <w:b/>
          <w:lang w:eastAsia="zh-CN"/>
        </w:rPr>
        <w:fldChar w:fldCharType="begin"/>
      </w:r>
      <w:r>
        <w:rPr>
          <w:rFonts w:ascii="宋体" w:hAnsi="宋体"/>
          <w:b/>
          <w:lang w:eastAsia="zh-CN"/>
        </w:rPr>
        <w:instrText xml:space="preserve"> TOC \o "1-3" \h \z </w:instrText>
      </w:r>
      <w:r>
        <w:rPr>
          <w:rFonts w:ascii="宋体" w:hAnsi="宋体"/>
          <w:b/>
          <w:lang w:eastAsia="zh-CN"/>
        </w:rPr>
        <w:fldChar w:fldCharType="separate"/>
      </w:r>
    </w:p>
    <w:p>
      <w:pPr>
        <w:pStyle w:val="22"/>
        <w:tabs>
          <w:tab w:val="clear" w:pos="4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_Toc11349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1 系统概要叙述</w:t>
      </w:r>
      <w:r>
        <w:tab/>
      </w:r>
      <w:r>
        <w:fldChar w:fldCharType="begin"/>
      </w:r>
      <w:r>
        <w:instrText xml:space="preserve"> PAGEREF _Toc11349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3"/>
        <w:tabs>
          <w:tab w:val="right" w:leader="dot" w:pos="9180"/>
          <w:tab w:val="clear" w:pos="1050"/>
          <w:tab w:val="clear" w:pos="91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_Toc7967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1.1 系统方案</w:t>
      </w:r>
      <w:r>
        <w:tab/>
      </w:r>
      <w:r>
        <w:fldChar w:fldCharType="begin"/>
      </w:r>
      <w:r>
        <w:instrText xml:space="preserve"> PAGEREF _Toc7967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3"/>
        <w:tabs>
          <w:tab w:val="right" w:leader="dot" w:pos="9180"/>
          <w:tab w:val="clear" w:pos="1050"/>
          <w:tab w:val="clear" w:pos="91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_Toc19052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1.2 主要技术</w:t>
      </w:r>
      <w:r>
        <w:tab/>
      </w:r>
      <w:r>
        <w:fldChar w:fldCharType="begin"/>
      </w:r>
      <w:r>
        <w:instrText xml:space="preserve"> PAGEREF _Toc19052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2"/>
        <w:tabs>
          <w:tab w:val="clear" w:pos="4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_Toc21305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2 关键技术分析</w:t>
      </w:r>
      <w:r>
        <w:tab/>
      </w:r>
      <w:r>
        <w:fldChar w:fldCharType="begin"/>
      </w:r>
      <w:r>
        <w:instrText xml:space="preserve"> PAGEREF _Toc21305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3"/>
        <w:tabs>
          <w:tab w:val="right" w:leader="dot" w:pos="9180"/>
          <w:tab w:val="clear" w:pos="1050"/>
          <w:tab w:val="clear" w:pos="91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_Toc6057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关键技术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_Toc28930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2.1.1 技术说明</w:t>
      </w:r>
      <w:r>
        <w:tab/>
      </w:r>
      <w:r>
        <w:fldChar w:fldCharType="begin"/>
      </w:r>
      <w:r>
        <w:instrText xml:space="preserve"> PAGEREF _Toc28930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_Toc26470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2.1.2 技术难点</w:t>
      </w:r>
      <w:r>
        <w:tab/>
      </w:r>
      <w:r>
        <w:fldChar w:fldCharType="begin"/>
      </w:r>
      <w:r>
        <w:instrText xml:space="preserve"> PAGEREF _Toc26470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_Toc22940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2.1.3 性能指标分析</w:t>
      </w:r>
      <w:r>
        <w:tab/>
      </w:r>
      <w:r>
        <w:fldChar w:fldCharType="begin"/>
      </w:r>
      <w:r>
        <w:instrText xml:space="preserve"> PAGEREF _Toc22940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2.1.4 解决方案</w:t>
      </w:r>
      <w:r>
        <w:tab/>
      </w:r>
      <w:r>
        <w:fldChar w:fldCharType="begin"/>
      </w:r>
      <w:r>
        <w:instrText xml:space="preserve"> PAGEREF _Toc11462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_Toc30743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2.1.5 风险分析</w:t>
      </w:r>
      <w:r>
        <w:tab/>
      </w:r>
      <w:r>
        <w:fldChar w:fldCharType="begin"/>
      </w:r>
      <w:r>
        <w:instrText xml:space="preserve"> PAGEREF _Toc30743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2"/>
        <w:tabs>
          <w:tab w:val="clear" w:pos="4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_Toc16678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3 结论</w:t>
      </w:r>
      <w:r>
        <w:tab/>
      </w:r>
      <w:r>
        <w:fldChar w:fldCharType="begin"/>
      </w:r>
      <w:r>
        <w:instrText xml:space="preserve"> PAGEREF _Toc16678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after="120" w:line="360" w:lineRule="auto"/>
        <w:jc w:val="center"/>
        <w:rPr>
          <w:lang w:eastAsia="zh-CN"/>
        </w:rPr>
        <w:sectPr>
          <w:headerReference r:id="rId3" w:type="default"/>
          <w:pgSz w:w="11906" w:h="16838"/>
          <w:pgMar w:top="1440" w:right="1286" w:bottom="1440" w:left="1440" w:header="510" w:footer="992" w:gutter="0"/>
          <w:pgNumType w:fmt="upperRoman" w:start="1"/>
          <w:cols w:space="425" w:num="1"/>
          <w:docGrid w:type="lines"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11349"/>
      <w:r>
        <w:rPr>
          <w:rFonts w:hint="eastAsia"/>
          <w:lang w:eastAsia="zh-CN"/>
        </w:rPr>
        <w:t>系统概要叙述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7967"/>
      <w:r>
        <w:rPr>
          <w:rFonts w:hint="eastAsia"/>
          <w:lang w:eastAsia="zh-CN"/>
        </w:rPr>
        <w:t>系统方案</w:t>
      </w:r>
      <w:bookmarkEnd w:id="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服务端主要由网络通信模块和后台数据库模块组成，后台数据库查询进程与网络通信模块之间，采用消息队列的方式进行进程间通信。其中，后台数据库查询进程执行轮询数据库的操作，在整个服务端体系中属于消息生产者角色，网络通信进程在整个服务端体系中属于消息消费者角色。网络通信进程不断接收后台数据库进程的指令消息，并将指令消息转发给所有连接开奖客户端。</w:t>
      </w:r>
      <w:bookmarkStart w:id="18" w:name="_GoBack"/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客户端主要由资源管理和加载、后台指令通信模块、指令动画模块三个主要模块组成。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资源管理和加载模块，主要是合理组织客户端渲染显示需要的各种图片、脚本、模型动画等资源，并采用预加载和后台加载的方法，提高客户端的用户体验效果。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后台指令通信模块，后台指令通信模块主要采用事件机制触发机制，接收到指令信息后就执行相关的指令动画。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动画模块，指令动画模块采用可扩展的方式，可以基于指令动画模块的扩展方法，增加或者修改指令动画内容。接收到一个指令动画就执行一个指令动画内容。在没有更新指令前，窗口动画停留在上个指令动画结束画面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19052"/>
      <w:r>
        <w:rPr>
          <w:rFonts w:hint="eastAsia"/>
          <w:lang w:eastAsia="zh-CN"/>
        </w:rPr>
        <w:t>主要技术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电脑彩票显示系统主要由两个部分组成，服务端主要由使用以下技术：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PHPSocket通信技术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多进程守护技术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高并发连接技术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数据库技术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客户端主要需要使用以下技术：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三维渲染显示技术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资源后台加载技术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动态资源网络下载技术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流媒体渲染技术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WebSocket网络通信技术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版本动态更新技术</w:t>
      </w:r>
    </w:p>
    <w:p>
      <w:pPr>
        <w:pStyle w:val="2"/>
        <w:rPr>
          <w:rFonts w:hint="eastAsia"/>
          <w:lang w:eastAsia="zh-CN"/>
        </w:rPr>
      </w:pPr>
      <w:bookmarkStart w:id="3" w:name="_Toc21305"/>
      <w:r>
        <w:rPr>
          <w:rFonts w:hint="eastAsia"/>
          <w:lang w:eastAsia="zh-CN"/>
        </w:rPr>
        <w:t>关键技术分析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930"/>
      <w:bookmarkStart w:id="5" w:name="OLE_LINK6"/>
      <w:r>
        <w:rPr>
          <w:rFonts w:hint="eastAsia"/>
          <w:lang w:val="en-US" w:eastAsia="zh-CN"/>
        </w:rPr>
        <w:t>多进程守护技术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bookmarkStart w:id="6" w:name="_Toc26470"/>
      <w:r>
        <w:rPr>
          <w:rFonts w:hint="eastAsia"/>
          <w:lang w:val="en-US" w:eastAsia="zh-CN"/>
        </w:rPr>
        <w:t>服务端的服务需要保证稳定和可靠，需要保证后台服务进程不能被中断，或者进程崩溃后，然后自动重启新的进程来提供服务。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建立后台守护进程，进程崩溃后保存进程状态信息，以及进程崩溃后根据进程状态恢复进程服务是主要难点。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经过测试，目前提供的方案可以满足后台服务进程持续提供的要求。</w:t>
      </w:r>
    </w:p>
    <w:p>
      <w:pPr>
        <w:pStyle w:val="4"/>
        <w:rPr>
          <w:rFonts w:hint="eastAsia"/>
          <w:lang w:val="en-US" w:eastAsia="zh-CN"/>
        </w:rPr>
      </w:pPr>
      <w:bookmarkStart w:id="7" w:name="_Toc11462"/>
      <w:r>
        <w:rPr>
          <w:rFonts w:hint="eastAsia"/>
          <w:lang w:val="en-US" w:eastAsia="zh-CN"/>
        </w:rPr>
        <w:t>解决方案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目前后台服务进程充分利用Linux服务端守护进程的方式实现服务高可靠性。</w:t>
      </w:r>
    </w:p>
    <w:bookmarkEnd w:id="5"/>
    <w:p>
      <w:pPr>
        <w:ind w:firstLine="420" w:firstLineChars="0"/>
        <w:jc w:val="center"/>
      </w:pPr>
      <w:bookmarkStart w:id="8" w:name="OLE_LINK1"/>
      <w:r>
        <w:drawing>
          <wp:inline distT="0" distB="0" distL="114300" distR="114300">
            <wp:extent cx="4314190" cy="2280920"/>
            <wp:effectExtent l="0" t="0" r="10160" b="508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后台守护进程</w:t>
      </w:r>
    </w:p>
    <w:bookmarkEnd w:id="8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高并发技术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采用高并发技术，可以尽可能利用单机的硬件能力，提高更多客户端TCP/IP连接数量。从而减少硬件投入和系统开发设计难度。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为了便于服务端开发，采用PHP实现Socket相关开发，PHP在线程方面的支持能力比较差，因此需要采用多进程方案，来支持更多的客户端连接，并提高连接客户端的相应能力。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客户端接收指令消息的延时都在500ms内，能够满足客户端显示系统的需求。</w:t>
      </w:r>
    </w:p>
    <w:tbl>
      <w:tblPr>
        <w:tblStyle w:val="31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1"/>
        <w:gridCol w:w="1230"/>
        <w:gridCol w:w="1457"/>
        <w:gridCol w:w="1566"/>
        <w:gridCol w:w="1566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客户端连接数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相应时间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&lt;100ms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&lt;100ms</w:t>
            </w:r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&lt;150ms</w:t>
            </w:r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&lt;200ms</w:t>
            </w:r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&lt;250ms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6" w:hRule="atLeast"/>
        </w:trPr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2" w:colFirst="1" w:colLast="1"/>
            <w:r>
              <w:rPr>
                <w:rFonts w:hint="eastAsia"/>
                <w:vertAlign w:val="baseline"/>
                <w:lang w:val="en-US" w:eastAsia="zh-CN"/>
              </w:rPr>
              <w:t>服务端资源情况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10%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 &lt;200M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0" w:name="OLE_LINK3"/>
            <w:r>
              <w:rPr>
                <w:rFonts w:hint="eastAsia"/>
                <w:vertAlign w:val="baseline"/>
                <w:lang w:val="en-US" w:eastAsia="zh-CN"/>
              </w:rPr>
              <w:t>CPU 15%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 &lt;400M</w:t>
            </w:r>
            <w:bookmarkEnd w:id="10"/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4"/>
            <w:r>
              <w:rPr>
                <w:rFonts w:hint="eastAsia"/>
                <w:vertAlign w:val="baseline"/>
                <w:lang w:val="en-US" w:eastAsia="zh-CN"/>
              </w:rPr>
              <w:t>CPU 25%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 &lt;600M</w:t>
            </w:r>
            <w:bookmarkEnd w:id="11"/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/>
                <w:vertAlign w:val="baseline"/>
                <w:lang w:val="en-US" w:eastAsia="zh-CN"/>
              </w:rPr>
              <w:t>CPU 40%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 &lt;900M</w:t>
            </w:r>
            <w:bookmarkEnd w:id="12"/>
          </w:p>
        </w:tc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&lt;CPU 50%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 &lt;1000M</w:t>
            </w:r>
          </w:p>
        </w:tc>
      </w:tr>
      <w:bookmarkEnd w:id="9"/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系统采用了心跳检测技术，来及时剔除下线客户端，从而保证实效客户端的资源得到释放。在单机连接不超过5000个并发连接时，经过测试后台服务可以提供稳定服务的能力。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采用libevent的高性能网络库核心，支持单机高并发连接，目前支持单机5000左右的并发连接。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OLE_LINK7"/>
      <w:r>
        <w:rPr>
          <w:rFonts w:hint="eastAsia"/>
          <w:lang w:val="en-US" w:eastAsia="zh-CN"/>
        </w:rPr>
        <w:t>渲染数据预加载技术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渲染数据进行预加载可以避免程序运行过程中的卡顿和黑屏问题。Unity默认在切换场景的过程中，如果需要加载大场景数据就会需要等待较长时间，给用户不好体验。根据目前的项目需求，本系统是重复销售、止售、开奖、报表的循环过程，因此将共用的并且循环使用的资源进行预加载，可以有效避免运行过程中卡顿、黑屏等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资源预加载技术主要需要解决资源的分类标准，按照不同的资源对场景进行分类。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按照提供的方案可以实现场景资源预加载，解决场景实现过程中的卡顿和黑屏问题，可以满足显示系统项目的需求。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目前后台服务进程充分利用Linux服务端守护进程的方式实现服务高可靠性。</w:t>
      </w:r>
    </w:p>
    <w:p>
      <w:pPr>
        <w:pStyle w:val="3"/>
        <w:rPr>
          <w:rFonts w:hint="eastAsia"/>
          <w:lang w:val="en-US" w:eastAsia="zh-CN"/>
        </w:rPr>
      </w:pPr>
      <w:bookmarkStart w:id="14" w:name="OLE_LINK10"/>
      <w:r>
        <w:rPr>
          <w:rFonts w:hint="eastAsia"/>
          <w:lang w:val="en-US" w:eastAsia="zh-CN"/>
        </w:rPr>
        <w:t>渲染数据后台加载技术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预加载的渲染数据，为了避免影响主线程的运行，需要实现渲染数据的后台加载技术。将渲染数据通过后台资源加载线程，将资源从磁盘加载到内存，然后再加载到显存中。这种技术通常也称为资源异步加载技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默认渲染线程是在主线程，将渲染数据在后台加载，线程间同步以及将内存数据交换到显存。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采用后台资源加载，能够避免资源IO过程中的导致渲染主线程的卡顿。</w:t>
      </w:r>
    </w:p>
    <w:tbl>
      <w:tblPr>
        <w:tblStyle w:val="31"/>
        <w:tblW w:w="8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9"/>
        <w:gridCol w:w="3157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资源加载</w:t>
            </w:r>
          </w:p>
        </w:tc>
        <w:tc>
          <w:tcPr>
            <w:tcW w:w="3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前台加载</w:t>
            </w:r>
            <w:bookmarkStart w:id="15" w:name="OLE_LINK8"/>
            <w:r>
              <w:rPr>
                <w:rFonts w:hint="eastAsia"/>
                <w:vertAlign w:val="baseline"/>
                <w:lang w:val="en-US" w:eastAsia="zh-CN"/>
              </w:rPr>
              <w:t>20M模型数据</w:t>
            </w:r>
            <w:bookmarkEnd w:id="15"/>
          </w:p>
        </w:tc>
        <w:tc>
          <w:tcPr>
            <w:tcW w:w="3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后台加载20M模型数据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加载前渲染帧率</w:t>
            </w:r>
          </w:p>
        </w:tc>
        <w:tc>
          <w:tcPr>
            <w:tcW w:w="3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16" w:name="OLE_LINK9"/>
            <w:r>
              <w:rPr>
                <w:rFonts w:hint="eastAsia"/>
                <w:vertAlign w:val="baseline"/>
                <w:lang w:val="en-US" w:eastAsia="zh-CN"/>
              </w:rPr>
              <w:t>60FPS</w:t>
            </w:r>
            <w:bookmarkEnd w:id="16"/>
          </w:p>
        </w:tc>
        <w:tc>
          <w:tcPr>
            <w:tcW w:w="3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加载过程渲染帧率</w:t>
            </w:r>
          </w:p>
        </w:tc>
        <w:tc>
          <w:tcPr>
            <w:tcW w:w="3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1~10FPS</w:t>
            </w:r>
          </w:p>
        </w:tc>
        <w:tc>
          <w:tcPr>
            <w:tcW w:w="3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55~60FPS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后台资源的采用单独的线程处理资源加载。将每个资源加载封装成一个请求，请求包括准备、执行、结束三个动作。根据请求操作与主线程进行资源同步。</w:t>
      </w:r>
      <w:bookmarkEnd w:id="1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动态资源加载技术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更新数据比如从网络下载的数据，需要加载到场景中进行显示，那么就需要使用使用动态资源加载技术。比如销售阶段的宣传广告资料，这类资料经常需要更新，从服务器下载完宣传广告资料，就需要使用动态资源加载技术，同时结合渲染数据后台加载技术，可以实现平滑的数据加载效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重点解决资源网络下载并按照Unity资源组织方式存储，然后使用渲染数据后台加载方式将动态资源进行加载。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资源后台下载与带宽积服务端的状态也有关系。一般情况下采用数据后台下载完成后，在执行资源更新操作，从而保证渲染窗口的画面连续性。目前测试一般1M以内数据都在1s内下载完成，在下一个开奖周期内，就能正常显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Unity自身提供了WWW类用来发送HTTP请求获取Web数据，但是效率不高。这里采用UniRx库下载Web数据，UniRx库下载数据采用的异步下载方案。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7" w:name="_Toc16678"/>
      <w:r>
        <w:rPr>
          <w:rFonts w:hint="eastAsia"/>
          <w:lang w:val="en-US" w:eastAsia="zh-CN"/>
        </w:rPr>
        <w:t>结论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经过主要关键技术的验证，根据目前技术方案和系统设计，可以按照预期达到显示系统项目的需求。</w:t>
      </w:r>
    </w:p>
    <w:sectPr>
      <w:footerReference r:id="rId4" w:type="default"/>
      <w:pgSz w:w="11906" w:h="16838"/>
      <w:pgMar w:top="1440" w:right="1286" w:bottom="1440" w:left="144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armony Tex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>2</w:t>
    </w:r>
    <w:r>
      <w:rPr>
        <w:rStyle w:val="2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210" w:firstLineChars="100"/>
      <w:jc w:val="left"/>
      <w:rPr>
        <w:sz w:val="21"/>
        <w:szCs w:val="21"/>
        <w:lang w:eastAsia="zh-CN"/>
      </w:rPr>
    </w:pPr>
  </w:p>
  <w:p>
    <w:pPr>
      <w:pStyle w:val="21"/>
      <w:ind w:firstLine="210" w:firstLineChars="100"/>
      <w:jc w:val="left"/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北京戈德利邦</w:t>
    </w:r>
    <w:r>
      <w:rPr>
        <w:sz w:val="21"/>
        <w:szCs w:val="21"/>
        <w:lang w:eastAsia="zh-CN"/>
      </w:rPr>
      <w:t>科技有限</w:t>
    </w:r>
    <w:r>
      <w:rPr>
        <w:rFonts w:hint="eastAsia"/>
        <w:sz w:val="21"/>
        <w:szCs w:val="21"/>
        <w:lang w:eastAsia="zh-CN"/>
      </w:rPr>
      <w:t>公司                       电脑彩票信</w:t>
    </w:r>
    <w:r>
      <w:rPr>
        <w:sz w:val="21"/>
        <w:szCs w:val="21"/>
        <w:lang w:eastAsia="zh-CN"/>
      </w:rPr>
      <w:t>息显示系统</w:t>
    </w:r>
    <w:r>
      <w:rPr>
        <w:rFonts w:hint="eastAsia"/>
        <w:sz w:val="21"/>
        <w:szCs w:val="21"/>
        <w:lang w:eastAsia="zh-CN"/>
      </w:rPr>
      <w:t>技术可行性分析报告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5534"/>
    <w:multiLevelType w:val="multilevel"/>
    <w:tmpl w:val="4B0C5534"/>
    <w:lvl w:ilvl="0" w:tentative="0">
      <w:start w:val="1"/>
      <w:numFmt w:val="decimal"/>
      <w:pStyle w:val="69"/>
      <w:suff w:val="space"/>
      <w:lvlText w:val="%1."/>
      <w:lvlJc w:val="left"/>
      <w:pPr>
        <w:ind w:left="0" w:firstLine="0"/>
      </w:pPr>
      <w:rPr>
        <w:rFonts w:ascii="Arial" w:hAnsi="Arial" w:eastAsia="宋体" w:cs="Arial"/>
      </w:rPr>
    </w:lvl>
    <w:lvl w:ilvl="1" w:tentative="0">
      <w:start w:val="1"/>
      <w:numFmt w:val="decimal"/>
      <w:pStyle w:val="70"/>
      <w:suff w:val="space"/>
      <w:lvlText w:val="%1.%2"/>
      <w:lvlJc w:val="left"/>
      <w:pPr>
        <w:ind w:left="425" w:firstLine="0"/>
      </w:pPr>
    </w:lvl>
    <w:lvl w:ilvl="2" w:tentative="0">
      <w:start w:val="1"/>
      <w:numFmt w:val="decimal"/>
      <w:pStyle w:val="72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pStyle w:val="73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pStyle w:val="74"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00116F"/>
    <w:multiLevelType w:val="multilevel"/>
    <w:tmpl w:val="5600116F"/>
    <w:lvl w:ilvl="0" w:tentative="0">
      <w:start w:val="0"/>
      <w:numFmt w:val="bullet"/>
      <w:pStyle w:val="15"/>
      <w:lvlText w:val=""/>
      <w:legacy w:legacy="1" w:legacySpace="0" w:legacyIndent="360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">
    <w:nsid w:val="58C8047B"/>
    <w:multiLevelType w:val="singleLevel"/>
    <w:tmpl w:val="58C804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C804D2"/>
    <w:multiLevelType w:val="singleLevel"/>
    <w:tmpl w:val="58C804D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C275DF7"/>
    <w:multiLevelType w:val="multilevel"/>
    <w:tmpl w:val="6C275DF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770A1126"/>
    <w:multiLevelType w:val="multilevel"/>
    <w:tmpl w:val="770A1126"/>
    <w:lvl w:ilvl="0" w:tentative="0">
      <w:start w:val="3"/>
      <w:numFmt w:val="decimal"/>
      <w:lvlText w:val="%1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2" w:tentative="0">
      <w:start w:val="1"/>
      <w:numFmt w:val="decimal"/>
      <w:pStyle w:val="66"/>
      <w:lvlText w:val="%1.%2.%3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A4"/>
    <w:rsid w:val="00001166"/>
    <w:rsid w:val="00002F06"/>
    <w:rsid w:val="0000331F"/>
    <w:rsid w:val="00003D9E"/>
    <w:rsid w:val="00005183"/>
    <w:rsid w:val="00006297"/>
    <w:rsid w:val="000069A7"/>
    <w:rsid w:val="000105C6"/>
    <w:rsid w:val="00011136"/>
    <w:rsid w:val="00011606"/>
    <w:rsid w:val="00011BB0"/>
    <w:rsid w:val="00012070"/>
    <w:rsid w:val="000125FE"/>
    <w:rsid w:val="00014860"/>
    <w:rsid w:val="00014B47"/>
    <w:rsid w:val="0001502F"/>
    <w:rsid w:val="000152B5"/>
    <w:rsid w:val="0001676D"/>
    <w:rsid w:val="000176E2"/>
    <w:rsid w:val="000179AC"/>
    <w:rsid w:val="000218F6"/>
    <w:rsid w:val="00021E88"/>
    <w:rsid w:val="000242BD"/>
    <w:rsid w:val="00024CA4"/>
    <w:rsid w:val="00027F05"/>
    <w:rsid w:val="00031888"/>
    <w:rsid w:val="00033C39"/>
    <w:rsid w:val="0003561F"/>
    <w:rsid w:val="000365EC"/>
    <w:rsid w:val="00037FAD"/>
    <w:rsid w:val="00040216"/>
    <w:rsid w:val="00042FE0"/>
    <w:rsid w:val="000438D9"/>
    <w:rsid w:val="00043B39"/>
    <w:rsid w:val="00045314"/>
    <w:rsid w:val="00045621"/>
    <w:rsid w:val="00045C0B"/>
    <w:rsid w:val="00045DC3"/>
    <w:rsid w:val="00047A20"/>
    <w:rsid w:val="00051714"/>
    <w:rsid w:val="000528DE"/>
    <w:rsid w:val="00053079"/>
    <w:rsid w:val="00053A25"/>
    <w:rsid w:val="00054A4E"/>
    <w:rsid w:val="00060084"/>
    <w:rsid w:val="000663BF"/>
    <w:rsid w:val="00070681"/>
    <w:rsid w:val="00073836"/>
    <w:rsid w:val="00075070"/>
    <w:rsid w:val="00076A63"/>
    <w:rsid w:val="000829FB"/>
    <w:rsid w:val="000853E3"/>
    <w:rsid w:val="00091A4A"/>
    <w:rsid w:val="00091A5A"/>
    <w:rsid w:val="0009478D"/>
    <w:rsid w:val="00094D9D"/>
    <w:rsid w:val="000951D4"/>
    <w:rsid w:val="00095394"/>
    <w:rsid w:val="000A129A"/>
    <w:rsid w:val="000A18DC"/>
    <w:rsid w:val="000A1A40"/>
    <w:rsid w:val="000A21F6"/>
    <w:rsid w:val="000A26C0"/>
    <w:rsid w:val="000A2D17"/>
    <w:rsid w:val="000A35D8"/>
    <w:rsid w:val="000A389C"/>
    <w:rsid w:val="000A3952"/>
    <w:rsid w:val="000A67A4"/>
    <w:rsid w:val="000A72B7"/>
    <w:rsid w:val="000B1F1B"/>
    <w:rsid w:val="000B32DF"/>
    <w:rsid w:val="000B5E7E"/>
    <w:rsid w:val="000B60EE"/>
    <w:rsid w:val="000B63B4"/>
    <w:rsid w:val="000B69E7"/>
    <w:rsid w:val="000B6FC0"/>
    <w:rsid w:val="000C0F8A"/>
    <w:rsid w:val="000C1200"/>
    <w:rsid w:val="000C1ABF"/>
    <w:rsid w:val="000C2354"/>
    <w:rsid w:val="000C287C"/>
    <w:rsid w:val="000C5E74"/>
    <w:rsid w:val="000D07C7"/>
    <w:rsid w:val="000D08C7"/>
    <w:rsid w:val="000D10CF"/>
    <w:rsid w:val="000D2E3C"/>
    <w:rsid w:val="000D308C"/>
    <w:rsid w:val="000D4494"/>
    <w:rsid w:val="000D55C3"/>
    <w:rsid w:val="000D5F6E"/>
    <w:rsid w:val="000D651C"/>
    <w:rsid w:val="000D780D"/>
    <w:rsid w:val="000D7B93"/>
    <w:rsid w:val="000E008F"/>
    <w:rsid w:val="000E0C25"/>
    <w:rsid w:val="000E2BEE"/>
    <w:rsid w:val="000E3120"/>
    <w:rsid w:val="000E3F30"/>
    <w:rsid w:val="000E4963"/>
    <w:rsid w:val="000E7001"/>
    <w:rsid w:val="000E7104"/>
    <w:rsid w:val="000E79F0"/>
    <w:rsid w:val="000F0342"/>
    <w:rsid w:val="000F1022"/>
    <w:rsid w:val="000F14A1"/>
    <w:rsid w:val="000F3AE8"/>
    <w:rsid w:val="000F4C9C"/>
    <w:rsid w:val="000F54D9"/>
    <w:rsid w:val="000F60D6"/>
    <w:rsid w:val="0010070D"/>
    <w:rsid w:val="00101690"/>
    <w:rsid w:val="00103E11"/>
    <w:rsid w:val="00104080"/>
    <w:rsid w:val="00104244"/>
    <w:rsid w:val="00105896"/>
    <w:rsid w:val="001063BB"/>
    <w:rsid w:val="00107924"/>
    <w:rsid w:val="00107D8D"/>
    <w:rsid w:val="001107C3"/>
    <w:rsid w:val="00112711"/>
    <w:rsid w:val="001130AC"/>
    <w:rsid w:val="001149C5"/>
    <w:rsid w:val="00115AFB"/>
    <w:rsid w:val="00115B13"/>
    <w:rsid w:val="00115DC1"/>
    <w:rsid w:val="0011630D"/>
    <w:rsid w:val="001205C0"/>
    <w:rsid w:val="00122453"/>
    <w:rsid w:val="00122A04"/>
    <w:rsid w:val="00122E07"/>
    <w:rsid w:val="00124777"/>
    <w:rsid w:val="001249AC"/>
    <w:rsid w:val="00125624"/>
    <w:rsid w:val="00125CF3"/>
    <w:rsid w:val="00131F6D"/>
    <w:rsid w:val="00134FE1"/>
    <w:rsid w:val="001408D4"/>
    <w:rsid w:val="00141ECE"/>
    <w:rsid w:val="00142034"/>
    <w:rsid w:val="0014253E"/>
    <w:rsid w:val="00143D88"/>
    <w:rsid w:val="001442A3"/>
    <w:rsid w:val="00145AB6"/>
    <w:rsid w:val="001464B3"/>
    <w:rsid w:val="0015051C"/>
    <w:rsid w:val="00150EB2"/>
    <w:rsid w:val="001518C8"/>
    <w:rsid w:val="00152197"/>
    <w:rsid w:val="00153065"/>
    <w:rsid w:val="00154875"/>
    <w:rsid w:val="00155812"/>
    <w:rsid w:val="0015588F"/>
    <w:rsid w:val="001560F4"/>
    <w:rsid w:val="0015797F"/>
    <w:rsid w:val="00157E57"/>
    <w:rsid w:val="00160664"/>
    <w:rsid w:val="001617A9"/>
    <w:rsid w:val="00162729"/>
    <w:rsid w:val="00164585"/>
    <w:rsid w:val="00165754"/>
    <w:rsid w:val="00167508"/>
    <w:rsid w:val="0017166D"/>
    <w:rsid w:val="001720AA"/>
    <w:rsid w:val="0017216C"/>
    <w:rsid w:val="00172EF5"/>
    <w:rsid w:val="00173560"/>
    <w:rsid w:val="00173E4A"/>
    <w:rsid w:val="0017455F"/>
    <w:rsid w:val="00174626"/>
    <w:rsid w:val="00176FFA"/>
    <w:rsid w:val="0018115F"/>
    <w:rsid w:val="001811DC"/>
    <w:rsid w:val="00181DDB"/>
    <w:rsid w:val="00182371"/>
    <w:rsid w:val="001855BE"/>
    <w:rsid w:val="00186E67"/>
    <w:rsid w:val="00187F1C"/>
    <w:rsid w:val="00190354"/>
    <w:rsid w:val="00190452"/>
    <w:rsid w:val="001922D2"/>
    <w:rsid w:val="001939A4"/>
    <w:rsid w:val="00197187"/>
    <w:rsid w:val="001973C0"/>
    <w:rsid w:val="00197A37"/>
    <w:rsid w:val="00197AB6"/>
    <w:rsid w:val="001A1DCF"/>
    <w:rsid w:val="001A34F3"/>
    <w:rsid w:val="001A456D"/>
    <w:rsid w:val="001A50A8"/>
    <w:rsid w:val="001A705B"/>
    <w:rsid w:val="001A7B6A"/>
    <w:rsid w:val="001B01C3"/>
    <w:rsid w:val="001B1DDC"/>
    <w:rsid w:val="001B2188"/>
    <w:rsid w:val="001B3A7F"/>
    <w:rsid w:val="001B4431"/>
    <w:rsid w:val="001B47C6"/>
    <w:rsid w:val="001C150A"/>
    <w:rsid w:val="001C17B2"/>
    <w:rsid w:val="001C1EF6"/>
    <w:rsid w:val="001C21C1"/>
    <w:rsid w:val="001C4ACF"/>
    <w:rsid w:val="001C52A3"/>
    <w:rsid w:val="001C71E0"/>
    <w:rsid w:val="001C769F"/>
    <w:rsid w:val="001C7F51"/>
    <w:rsid w:val="001D0448"/>
    <w:rsid w:val="001D415C"/>
    <w:rsid w:val="001D65B1"/>
    <w:rsid w:val="001D72EE"/>
    <w:rsid w:val="001D7639"/>
    <w:rsid w:val="001E0E8E"/>
    <w:rsid w:val="001E3545"/>
    <w:rsid w:val="001E3793"/>
    <w:rsid w:val="001E3D69"/>
    <w:rsid w:val="001E4D5D"/>
    <w:rsid w:val="001E5C46"/>
    <w:rsid w:val="001E605E"/>
    <w:rsid w:val="001E72B8"/>
    <w:rsid w:val="001E7C77"/>
    <w:rsid w:val="001F0A9A"/>
    <w:rsid w:val="001F4923"/>
    <w:rsid w:val="001F5FFB"/>
    <w:rsid w:val="001F74D6"/>
    <w:rsid w:val="00202BD1"/>
    <w:rsid w:val="002064E5"/>
    <w:rsid w:val="00206866"/>
    <w:rsid w:val="002074DC"/>
    <w:rsid w:val="00207F22"/>
    <w:rsid w:val="00210139"/>
    <w:rsid w:val="00211ED1"/>
    <w:rsid w:val="00214559"/>
    <w:rsid w:val="00214E21"/>
    <w:rsid w:val="002157D3"/>
    <w:rsid w:val="0021611E"/>
    <w:rsid w:val="0021634A"/>
    <w:rsid w:val="0022018E"/>
    <w:rsid w:val="00220FAB"/>
    <w:rsid w:val="00221A1B"/>
    <w:rsid w:val="00223025"/>
    <w:rsid w:val="00226A36"/>
    <w:rsid w:val="002271AD"/>
    <w:rsid w:val="00227DC1"/>
    <w:rsid w:val="0023017E"/>
    <w:rsid w:val="00230BF2"/>
    <w:rsid w:val="002322E0"/>
    <w:rsid w:val="0023411A"/>
    <w:rsid w:val="002346B3"/>
    <w:rsid w:val="00235BA4"/>
    <w:rsid w:val="002374A0"/>
    <w:rsid w:val="00241826"/>
    <w:rsid w:val="00244CFF"/>
    <w:rsid w:val="00245DCA"/>
    <w:rsid w:val="00245F78"/>
    <w:rsid w:val="00247A0F"/>
    <w:rsid w:val="002534BC"/>
    <w:rsid w:val="002538CD"/>
    <w:rsid w:val="00253DC1"/>
    <w:rsid w:val="00253EB6"/>
    <w:rsid w:val="0025495B"/>
    <w:rsid w:val="00255E4B"/>
    <w:rsid w:val="002574EB"/>
    <w:rsid w:val="00260F94"/>
    <w:rsid w:val="0026221E"/>
    <w:rsid w:val="00262446"/>
    <w:rsid w:val="00262A79"/>
    <w:rsid w:val="00262C5D"/>
    <w:rsid w:val="00264999"/>
    <w:rsid w:val="00266BCB"/>
    <w:rsid w:val="00271FE0"/>
    <w:rsid w:val="00274C63"/>
    <w:rsid w:val="002753B1"/>
    <w:rsid w:val="00276ECD"/>
    <w:rsid w:val="002771AB"/>
    <w:rsid w:val="00277218"/>
    <w:rsid w:val="002802C8"/>
    <w:rsid w:val="00280EE0"/>
    <w:rsid w:val="002833A5"/>
    <w:rsid w:val="002910C2"/>
    <w:rsid w:val="00291B1E"/>
    <w:rsid w:val="0029266E"/>
    <w:rsid w:val="0029740C"/>
    <w:rsid w:val="002B2252"/>
    <w:rsid w:val="002B3757"/>
    <w:rsid w:val="002B4A54"/>
    <w:rsid w:val="002B6481"/>
    <w:rsid w:val="002B6701"/>
    <w:rsid w:val="002C03F9"/>
    <w:rsid w:val="002C06C2"/>
    <w:rsid w:val="002C0906"/>
    <w:rsid w:val="002C1799"/>
    <w:rsid w:val="002C2491"/>
    <w:rsid w:val="002C4445"/>
    <w:rsid w:val="002C550F"/>
    <w:rsid w:val="002C6144"/>
    <w:rsid w:val="002C6312"/>
    <w:rsid w:val="002C66DF"/>
    <w:rsid w:val="002C6B58"/>
    <w:rsid w:val="002C72DC"/>
    <w:rsid w:val="002D0BEA"/>
    <w:rsid w:val="002D1EDD"/>
    <w:rsid w:val="002D31C1"/>
    <w:rsid w:val="002D4281"/>
    <w:rsid w:val="002D47CC"/>
    <w:rsid w:val="002D7185"/>
    <w:rsid w:val="002D7646"/>
    <w:rsid w:val="002D7ECF"/>
    <w:rsid w:val="002E0109"/>
    <w:rsid w:val="002E0313"/>
    <w:rsid w:val="002E28C2"/>
    <w:rsid w:val="002E4891"/>
    <w:rsid w:val="002E4E09"/>
    <w:rsid w:val="002E7220"/>
    <w:rsid w:val="002F1245"/>
    <w:rsid w:val="002F14A7"/>
    <w:rsid w:val="002F19E6"/>
    <w:rsid w:val="002F2791"/>
    <w:rsid w:val="002F27A2"/>
    <w:rsid w:val="002F31A7"/>
    <w:rsid w:val="002F467D"/>
    <w:rsid w:val="002F4A80"/>
    <w:rsid w:val="002F57EF"/>
    <w:rsid w:val="002F6118"/>
    <w:rsid w:val="002F61B0"/>
    <w:rsid w:val="002F64CF"/>
    <w:rsid w:val="003007DD"/>
    <w:rsid w:val="00301C1E"/>
    <w:rsid w:val="00304B1A"/>
    <w:rsid w:val="003055B2"/>
    <w:rsid w:val="00310C0B"/>
    <w:rsid w:val="00316052"/>
    <w:rsid w:val="003221B7"/>
    <w:rsid w:val="00323361"/>
    <w:rsid w:val="0032468A"/>
    <w:rsid w:val="00326C4A"/>
    <w:rsid w:val="003278E7"/>
    <w:rsid w:val="00327AAA"/>
    <w:rsid w:val="003302FC"/>
    <w:rsid w:val="00331143"/>
    <w:rsid w:val="00331D5F"/>
    <w:rsid w:val="00335973"/>
    <w:rsid w:val="00337938"/>
    <w:rsid w:val="00340D3A"/>
    <w:rsid w:val="00340DC7"/>
    <w:rsid w:val="003418F1"/>
    <w:rsid w:val="00342D4B"/>
    <w:rsid w:val="00342D74"/>
    <w:rsid w:val="00343013"/>
    <w:rsid w:val="00344DFE"/>
    <w:rsid w:val="00346688"/>
    <w:rsid w:val="00346846"/>
    <w:rsid w:val="00347074"/>
    <w:rsid w:val="00347E4A"/>
    <w:rsid w:val="00350DED"/>
    <w:rsid w:val="003514C6"/>
    <w:rsid w:val="003522BE"/>
    <w:rsid w:val="00353E6C"/>
    <w:rsid w:val="00354B88"/>
    <w:rsid w:val="00357F10"/>
    <w:rsid w:val="0036132A"/>
    <w:rsid w:val="00361892"/>
    <w:rsid w:val="00361965"/>
    <w:rsid w:val="00361EB5"/>
    <w:rsid w:val="00362C5A"/>
    <w:rsid w:val="003638B5"/>
    <w:rsid w:val="003647F4"/>
    <w:rsid w:val="00364864"/>
    <w:rsid w:val="0036566E"/>
    <w:rsid w:val="00365D04"/>
    <w:rsid w:val="003678C4"/>
    <w:rsid w:val="00367AC2"/>
    <w:rsid w:val="00372240"/>
    <w:rsid w:val="00372D8E"/>
    <w:rsid w:val="003740BA"/>
    <w:rsid w:val="00376E36"/>
    <w:rsid w:val="00377AE1"/>
    <w:rsid w:val="00377D3D"/>
    <w:rsid w:val="003813A4"/>
    <w:rsid w:val="003818AD"/>
    <w:rsid w:val="00382667"/>
    <w:rsid w:val="00384404"/>
    <w:rsid w:val="00386887"/>
    <w:rsid w:val="0039059C"/>
    <w:rsid w:val="00390B57"/>
    <w:rsid w:val="00391FB1"/>
    <w:rsid w:val="00392D09"/>
    <w:rsid w:val="00396957"/>
    <w:rsid w:val="003A0E9E"/>
    <w:rsid w:val="003A1B19"/>
    <w:rsid w:val="003A21BE"/>
    <w:rsid w:val="003A2B49"/>
    <w:rsid w:val="003A32BC"/>
    <w:rsid w:val="003A3BDB"/>
    <w:rsid w:val="003A7AE3"/>
    <w:rsid w:val="003B034D"/>
    <w:rsid w:val="003B7F00"/>
    <w:rsid w:val="003C0FFC"/>
    <w:rsid w:val="003C22DE"/>
    <w:rsid w:val="003C3A5E"/>
    <w:rsid w:val="003C52B5"/>
    <w:rsid w:val="003C534A"/>
    <w:rsid w:val="003C6442"/>
    <w:rsid w:val="003C734C"/>
    <w:rsid w:val="003D0CDA"/>
    <w:rsid w:val="003D1D44"/>
    <w:rsid w:val="003D285B"/>
    <w:rsid w:val="003D2915"/>
    <w:rsid w:val="003D3B30"/>
    <w:rsid w:val="003D4B18"/>
    <w:rsid w:val="003D5AD8"/>
    <w:rsid w:val="003D5B71"/>
    <w:rsid w:val="003E2917"/>
    <w:rsid w:val="003E2B96"/>
    <w:rsid w:val="003E37F2"/>
    <w:rsid w:val="003E487D"/>
    <w:rsid w:val="003E4EAB"/>
    <w:rsid w:val="003E5555"/>
    <w:rsid w:val="003E7269"/>
    <w:rsid w:val="003E7BE7"/>
    <w:rsid w:val="003F0D4D"/>
    <w:rsid w:val="003F22E0"/>
    <w:rsid w:val="003F25B3"/>
    <w:rsid w:val="003F65F7"/>
    <w:rsid w:val="003F6D77"/>
    <w:rsid w:val="00400AEB"/>
    <w:rsid w:val="00401857"/>
    <w:rsid w:val="00402A4F"/>
    <w:rsid w:val="004033DD"/>
    <w:rsid w:val="00404D24"/>
    <w:rsid w:val="00405431"/>
    <w:rsid w:val="004057F3"/>
    <w:rsid w:val="00407BBD"/>
    <w:rsid w:val="00410EB5"/>
    <w:rsid w:val="00412464"/>
    <w:rsid w:val="0041322E"/>
    <w:rsid w:val="00413F6F"/>
    <w:rsid w:val="004143F2"/>
    <w:rsid w:val="0041500E"/>
    <w:rsid w:val="00415865"/>
    <w:rsid w:val="00417ADE"/>
    <w:rsid w:val="0042062D"/>
    <w:rsid w:val="00420778"/>
    <w:rsid w:val="004207A0"/>
    <w:rsid w:val="00420C6F"/>
    <w:rsid w:val="00420F6D"/>
    <w:rsid w:val="00423F23"/>
    <w:rsid w:val="004265AD"/>
    <w:rsid w:val="00427361"/>
    <w:rsid w:val="004321DE"/>
    <w:rsid w:val="00432527"/>
    <w:rsid w:val="00433B3F"/>
    <w:rsid w:val="0043445B"/>
    <w:rsid w:val="0043538C"/>
    <w:rsid w:val="00437584"/>
    <w:rsid w:val="0043775B"/>
    <w:rsid w:val="00440B53"/>
    <w:rsid w:val="00442024"/>
    <w:rsid w:val="004428D2"/>
    <w:rsid w:val="00442F84"/>
    <w:rsid w:val="0044305C"/>
    <w:rsid w:val="004442C5"/>
    <w:rsid w:val="00444671"/>
    <w:rsid w:val="004454C4"/>
    <w:rsid w:val="00446371"/>
    <w:rsid w:val="004465A3"/>
    <w:rsid w:val="00446922"/>
    <w:rsid w:val="00447E5D"/>
    <w:rsid w:val="004534E0"/>
    <w:rsid w:val="00453782"/>
    <w:rsid w:val="004537F4"/>
    <w:rsid w:val="00454628"/>
    <w:rsid w:val="00455C67"/>
    <w:rsid w:val="00456109"/>
    <w:rsid w:val="0045629F"/>
    <w:rsid w:val="0045681C"/>
    <w:rsid w:val="004573CC"/>
    <w:rsid w:val="00457BFC"/>
    <w:rsid w:val="00457F0E"/>
    <w:rsid w:val="00461D60"/>
    <w:rsid w:val="00465364"/>
    <w:rsid w:val="004659F2"/>
    <w:rsid w:val="004666A4"/>
    <w:rsid w:val="00470379"/>
    <w:rsid w:val="004713A1"/>
    <w:rsid w:val="004722B5"/>
    <w:rsid w:val="00472391"/>
    <w:rsid w:val="00474BC4"/>
    <w:rsid w:val="00476EFD"/>
    <w:rsid w:val="0048203B"/>
    <w:rsid w:val="00483ECF"/>
    <w:rsid w:val="004840EE"/>
    <w:rsid w:val="00484CB5"/>
    <w:rsid w:val="004854EF"/>
    <w:rsid w:val="004908F7"/>
    <w:rsid w:val="00491588"/>
    <w:rsid w:val="00491710"/>
    <w:rsid w:val="00492DA2"/>
    <w:rsid w:val="004930E2"/>
    <w:rsid w:val="004935AE"/>
    <w:rsid w:val="0049362B"/>
    <w:rsid w:val="00494A32"/>
    <w:rsid w:val="00496C5C"/>
    <w:rsid w:val="00497CAE"/>
    <w:rsid w:val="004A08CD"/>
    <w:rsid w:val="004A16C5"/>
    <w:rsid w:val="004A2108"/>
    <w:rsid w:val="004A2CEC"/>
    <w:rsid w:val="004A379B"/>
    <w:rsid w:val="004A40D9"/>
    <w:rsid w:val="004A4185"/>
    <w:rsid w:val="004A50AF"/>
    <w:rsid w:val="004A60A7"/>
    <w:rsid w:val="004A61DE"/>
    <w:rsid w:val="004A6A91"/>
    <w:rsid w:val="004B01B6"/>
    <w:rsid w:val="004B0C0D"/>
    <w:rsid w:val="004B1756"/>
    <w:rsid w:val="004B1D9D"/>
    <w:rsid w:val="004B4AA2"/>
    <w:rsid w:val="004B5F52"/>
    <w:rsid w:val="004B6081"/>
    <w:rsid w:val="004B6123"/>
    <w:rsid w:val="004C12D9"/>
    <w:rsid w:val="004C21A4"/>
    <w:rsid w:val="004C2565"/>
    <w:rsid w:val="004C2AA2"/>
    <w:rsid w:val="004C332C"/>
    <w:rsid w:val="004C33AD"/>
    <w:rsid w:val="004C37D0"/>
    <w:rsid w:val="004C5A90"/>
    <w:rsid w:val="004C5D4C"/>
    <w:rsid w:val="004D121C"/>
    <w:rsid w:val="004D133D"/>
    <w:rsid w:val="004D24FE"/>
    <w:rsid w:val="004D330D"/>
    <w:rsid w:val="004D41F0"/>
    <w:rsid w:val="004D45EE"/>
    <w:rsid w:val="004D64E9"/>
    <w:rsid w:val="004D67EE"/>
    <w:rsid w:val="004E1AEC"/>
    <w:rsid w:val="004E1D49"/>
    <w:rsid w:val="004E4279"/>
    <w:rsid w:val="004E65D9"/>
    <w:rsid w:val="004F2479"/>
    <w:rsid w:val="004F2A70"/>
    <w:rsid w:val="004F4D56"/>
    <w:rsid w:val="004F5C5B"/>
    <w:rsid w:val="004F7C04"/>
    <w:rsid w:val="00500765"/>
    <w:rsid w:val="00500FC0"/>
    <w:rsid w:val="005016C2"/>
    <w:rsid w:val="00502000"/>
    <w:rsid w:val="00502578"/>
    <w:rsid w:val="005030A7"/>
    <w:rsid w:val="005032C0"/>
    <w:rsid w:val="00503D6B"/>
    <w:rsid w:val="00504777"/>
    <w:rsid w:val="005062DF"/>
    <w:rsid w:val="00507473"/>
    <w:rsid w:val="00514DF5"/>
    <w:rsid w:val="00515780"/>
    <w:rsid w:val="005167C7"/>
    <w:rsid w:val="00517505"/>
    <w:rsid w:val="00521A6F"/>
    <w:rsid w:val="005261A5"/>
    <w:rsid w:val="0052784C"/>
    <w:rsid w:val="00527C36"/>
    <w:rsid w:val="00532A6C"/>
    <w:rsid w:val="00532CC4"/>
    <w:rsid w:val="005339A8"/>
    <w:rsid w:val="00536E84"/>
    <w:rsid w:val="00542F35"/>
    <w:rsid w:val="00545E62"/>
    <w:rsid w:val="00546D4A"/>
    <w:rsid w:val="005525F2"/>
    <w:rsid w:val="00552D06"/>
    <w:rsid w:val="00557736"/>
    <w:rsid w:val="0056168F"/>
    <w:rsid w:val="00565C12"/>
    <w:rsid w:val="00565ED4"/>
    <w:rsid w:val="005663C2"/>
    <w:rsid w:val="00567581"/>
    <w:rsid w:val="00570CE0"/>
    <w:rsid w:val="00571D42"/>
    <w:rsid w:val="00571EF9"/>
    <w:rsid w:val="005741D6"/>
    <w:rsid w:val="0057789B"/>
    <w:rsid w:val="005836AF"/>
    <w:rsid w:val="00584299"/>
    <w:rsid w:val="00587514"/>
    <w:rsid w:val="00587A69"/>
    <w:rsid w:val="00591682"/>
    <w:rsid w:val="005923CF"/>
    <w:rsid w:val="00592629"/>
    <w:rsid w:val="00594A24"/>
    <w:rsid w:val="00596ED4"/>
    <w:rsid w:val="00597E00"/>
    <w:rsid w:val="005A008E"/>
    <w:rsid w:val="005A0BD9"/>
    <w:rsid w:val="005A107E"/>
    <w:rsid w:val="005A2772"/>
    <w:rsid w:val="005A572D"/>
    <w:rsid w:val="005A57DC"/>
    <w:rsid w:val="005A7F5C"/>
    <w:rsid w:val="005B12C0"/>
    <w:rsid w:val="005B1369"/>
    <w:rsid w:val="005B1ADA"/>
    <w:rsid w:val="005B2AAE"/>
    <w:rsid w:val="005B4D78"/>
    <w:rsid w:val="005B56DE"/>
    <w:rsid w:val="005B5715"/>
    <w:rsid w:val="005B769C"/>
    <w:rsid w:val="005B76C8"/>
    <w:rsid w:val="005C05CD"/>
    <w:rsid w:val="005C136C"/>
    <w:rsid w:val="005C62DA"/>
    <w:rsid w:val="005C7D9E"/>
    <w:rsid w:val="005C7EE9"/>
    <w:rsid w:val="005D1AFD"/>
    <w:rsid w:val="005D1FC3"/>
    <w:rsid w:val="005D52F4"/>
    <w:rsid w:val="005D6141"/>
    <w:rsid w:val="005D7943"/>
    <w:rsid w:val="005E06F0"/>
    <w:rsid w:val="005E15F5"/>
    <w:rsid w:val="005E1E3E"/>
    <w:rsid w:val="005E2452"/>
    <w:rsid w:val="005E247A"/>
    <w:rsid w:val="005E52F2"/>
    <w:rsid w:val="005E532D"/>
    <w:rsid w:val="005E5451"/>
    <w:rsid w:val="005E7AE2"/>
    <w:rsid w:val="005F0196"/>
    <w:rsid w:val="005F1063"/>
    <w:rsid w:val="005F18FD"/>
    <w:rsid w:val="005F3A34"/>
    <w:rsid w:val="005F3FFE"/>
    <w:rsid w:val="005F5D20"/>
    <w:rsid w:val="005F5FB8"/>
    <w:rsid w:val="00601355"/>
    <w:rsid w:val="00602E6B"/>
    <w:rsid w:val="00604741"/>
    <w:rsid w:val="00606947"/>
    <w:rsid w:val="00607B72"/>
    <w:rsid w:val="00607CFF"/>
    <w:rsid w:val="00612625"/>
    <w:rsid w:val="006130DB"/>
    <w:rsid w:val="00613456"/>
    <w:rsid w:val="00615432"/>
    <w:rsid w:val="00621C3D"/>
    <w:rsid w:val="006223DB"/>
    <w:rsid w:val="006254D4"/>
    <w:rsid w:val="00625B2B"/>
    <w:rsid w:val="0063089B"/>
    <w:rsid w:val="00630E7F"/>
    <w:rsid w:val="00631280"/>
    <w:rsid w:val="006316DA"/>
    <w:rsid w:val="00632451"/>
    <w:rsid w:val="0063341E"/>
    <w:rsid w:val="00640858"/>
    <w:rsid w:val="00641A92"/>
    <w:rsid w:val="006423A6"/>
    <w:rsid w:val="00642D07"/>
    <w:rsid w:val="006433EA"/>
    <w:rsid w:val="0064343C"/>
    <w:rsid w:val="00643819"/>
    <w:rsid w:val="00643933"/>
    <w:rsid w:val="00643DE9"/>
    <w:rsid w:val="006446BA"/>
    <w:rsid w:val="00644DF3"/>
    <w:rsid w:val="00646769"/>
    <w:rsid w:val="006472E6"/>
    <w:rsid w:val="00647B52"/>
    <w:rsid w:val="00647F24"/>
    <w:rsid w:val="0065011C"/>
    <w:rsid w:val="0065089A"/>
    <w:rsid w:val="00650E79"/>
    <w:rsid w:val="00651BDB"/>
    <w:rsid w:val="00652E10"/>
    <w:rsid w:val="00653AE5"/>
    <w:rsid w:val="006545E0"/>
    <w:rsid w:val="0065463B"/>
    <w:rsid w:val="00654A17"/>
    <w:rsid w:val="00655914"/>
    <w:rsid w:val="00657B25"/>
    <w:rsid w:val="0066113E"/>
    <w:rsid w:val="00661A70"/>
    <w:rsid w:val="00663AF5"/>
    <w:rsid w:val="00663FE8"/>
    <w:rsid w:val="00666E50"/>
    <w:rsid w:val="00667DD8"/>
    <w:rsid w:val="006702EA"/>
    <w:rsid w:val="00670512"/>
    <w:rsid w:val="0067053A"/>
    <w:rsid w:val="00672CAE"/>
    <w:rsid w:val="00673D87"/>
    <w:rsid w:val="00675A7A"/>
    <w:rsid w:val="006776CE"/>
    <w:rsid w:val="00677B10"/>
    <w:rsid w:val="00680BAB"/>
    <w:rsid w:val="00681058"/>
    <w:rsid w:val="0068105C"/>
    <w:rsid w:val="00682082"/>
    <w:rsid w:val="006829E6"/>
    <w:rsid w:val="006856BD"/>
    <w:rsid w:val="00685F0F"/>
    <w:rsid w:val="00687481"/>
    <w:rsid w:val="00690E07"/>
    <w:rsid w:val="00692109"/>
    <w:rsid w:val="00696806"/>
    <w:rsid w:val="00696C29"/>
    <w:rsid w:val="006A0005"/>
    <w:rsid w:val="006A241D"/>
    <w:rsid w:val="006A26D2"/>
    <w:rsid w:val="006A3181"/>
    <w:rsid w:val="006A37B5"/>
    <w:rsid w:val="006A5E2F"/>
    <w:rsid w:val="006A5EF6"/>
    <w:rsid w:val="006A7553"/>
    <w:rsid w:val="006A7DFF"/>
    <w:rsid w:val="006B024E"/>
    <w:rsid w:val="006B0DAA"/>
    <w:rsid w:val="006B0DDD"/>
    <w:rsid w:val="006B30DA"/>
    <w:rsid w:val="006B383D"/>
    <w:rsid w:val="006B5CBF"/>
    <w:rsid w:val="006B6F34"/>
    <w:rsid w:val="006B7235"/>
    <w:rsid w:val="006C0CF4"/>
    <w:rsid w:val="006C1D9A"/>
    <w:rsid w:val="006C68C1"/>
    <w:rsid w:val="006D1B69"/>
    <w:rsid w:val="006D31D9"/>
    <w:rsid w:val="006D4536"/>
    <w:rsid w:val="006D488D"/>
    <w:rsid w:val="006D4DD2"/>
    <w:rsid w:val="006D5C4F"/>
    <w:rsid w:val="006D782A"/>
    <w:rsid w:val="006D7CE5"/>
    <w:rsid w:val="006E1AFC"/>
    <w:rsid w:val="006E1C20"/>
    <w:rsid w:val="006E27C2"/>
    <w:rsid w:val="006E2957"/>
    <w:rsid w:val="006E61D0"/>
    <w:rsid w:val="006F067D"/>
    <w:rsid w:val="006F5164"/>
    <w:rsid w:val="006F6CD4"/>
    <w:rsid w:val="00701BF5"/>
    <w:rsid w:val="0070259C"/>
    <w:rsid w:val="00703683"/>
    <w:rsid w:val="00704322"/>
    <w:rsid w:val="007048CD"/>
    <w:rsid w:val="007074BA"/>
    <w:rsid w:val="007076AF"/>
    <w:rsid w:val="00710197"/>
    <w:rsid w:val="00713932"/>
    <w:rsid w:val="0071458F"/>
    <w:rsid w:val="007150AC"/>
    <w:rsid w:val="00715870"/>
    <w:rsid w:val="00715A9B"/>
    <w:rsid w:val="00716D44"/>
    <w:rsid w:val="007175A2"/>
    <w:rsid w:val="00717B40"/>
    <w:rsid w:val="00720962"/>
    <w:rsid w:val="00721AEC"/>
    <w:rsid w:val="0072225B"/>
    <w:rsid w:val="00723608"/>
    <w:rsid w:val="007265FA"/>
    <w:rsid w:val="00726E6E"/>
    <w:rsid w:val="00730C6A"/>
    <w:rsid w:val="007329D9"/>
    <w:rsid w:val="00733904"/>
    <w:rsid w:val="0073437F"/>
    <w:rsid w:val="00735ABC"/>
    <w:rsid w:val="00735F52"/>
    <w:rsid w:val="00736E36"/>
    <w:rsid w:val="007400F6"/>
    <w:rsid w:val="00740F0B"/>
    <w:rsid w:val="00741DFB"/>
    <w:rsid w:val="00741FB5"/>
    <w:rsid w:val="00744794"/>
    <w:rsid w:val="0074505E"/>
    <w:rsid w:val="0074637B"/>
    <w:rsid w:val="00747D18"/>
    <w:rsid w:val="00751849"/>
    <w:rsid w:val="00752B1A"/>
    <w:rsid w:val="00752FA9"/>
    <w:rsid w:val="00753BD7"/>
    <w:rsid w:val="00754BBB"/>
    <w:rsid w:val="00755FA5"/>
    <w:rsid w:val="00756246"/>
    <w:rsid w:val="00756723"/>
    <w:rsid w:val="007603A9"/>
    <w:rsid w:val="007630C8"/>
    <w:rsid w:val="007652C3"/>
    <w:rsid w:val="007652D0"/>
    <w:rsid w:val="00765C49"/>
    <w:rsid w:val="007710CC"/>
    <w:rsid w:val="007724DF"/>
    <w:rsid w:val="00773982"/>
    <w:rsid w:val="00774B8F"/>
    <w:rsid w:val="007756B9"/>
    <w:rsid w:val="00775EFF"/>
    <w:rsid w:val="0077791D"/>
    <w:rsid w:val="00777C2E"/>
    <w:rsid w:val="007802AF"/>
    <w:rsid w:val="00781DB3"/>
    <w:rsid w:val="007865EE"/>
    <w:rsid w:val="0078738D"/>
    <w:rsid w:val="00790B9C"/>
    <w:rsid w:val="00791253"/>
    <w:rsid w:val="00792BF4"/>
    <w:rsid w:val="00793FAC"/>
    <w:rsid w:val="00795C83"/>
    <w:rsid w:val="007A1806"/>
    <w:rsid w:val="007A40B3"/>
    <w:rsid w:val="007A4121"/>
    <w:rsid w:val="007A68AB"/>
    <w:rsid w:val="007B0AD6"/>
    <w:rsid w:val="007B1FB2"/>
    <w:rsid w:val="007B2C2A"/>
    <w:rsid w:val="007B480F"/>
    <w:rsid w:val="007B70BB"/>
    <w:rsid w:val="007C162B"/>
    <w:rsid w:val="007C180D"/>
    <w:rsid w:val="007C1C42"/>
    <w:rsid w:val="007C205E"/>
    <w:rsid w:val="007C72A7"/>
    <w:rsid w:val="007C7A13"/>
    <w:rsid w:val="007D0177"/>
    <w:rsid w:val="007D0786"/>
    <w:rsid w:val="007D0CF8"/>
    <w:rsid w:val="007D3894"/>
    <w:rsid w:val="007D40C1"/>
    <w:rsid w:val="007D4CBE"/>
    <w:rsid w:val="007D52C2"/>
    <w:rsid w:val="007E1936"/>
    <w:rsid w:val="007E26F1"/>
    <w:rsid w:val="007E2B76"/>
    <w:rsid w:val="007E2DAA"/>
    <w:rsid w:val="007E7F6C"/>
    <w:rsid w:val="007F026F"/>
    <w:rsid w:val="007F1B51"/>
    <w:rsid w:val="007F1CAE"/>
    <w:rsid w:val="007F1FE8"/>
    <w:rsid w:val="007F329D"/>
    <w:rsid w:val="007F4895"/>
    <w:rsid w:val="007F5035"/>
    <w:rsid w:val="007F6714"/>
    <w:rsid w:val="007F694D"/>
    <w:rsid w:val="0080278A"/>
    <w:rsid w:val="00803B27"/>
    <w:rsid w:val="00804F5F"/>
    <w:rsid w:val="008056F8"/>
    <w:rsid w:val="008068E9"/>
    <w:rsid w:val="0081011A"/>
    <w:rsid w:val="00811EC7"/>
    <w:rsid w:val="00812E77"/>
    <w:rsid w:val="008132BE"/>
    <w:rsid w:val="00814A44"/>
    <w:rsid w:val="00815133"/>
    <w:rsid w:val="00815795"/>
    <w:rsid w:val="00815ABC"/>
    <w:rsid w:val="008165C4"/>
    <w:rsid w:val="0082261D"/>
    <w:rsid w:val="008235F6"/>
    <w:rsid w:val="00824BBC"/>
    <w:rsid w:val="00825FE9"/>
    <w:rsid w:val="0082643E"/>
    <w:rsid w:val="00827187"/>
    <w:rsid w:val="00830481"/>
    <w:rsid w:val="00830615"/>
    <w:rsid w:val="00830806"/>
    <w:rsid w:val="00830EB6"/>
    <w:rsid w:val="008311A9"/>
    <w:rsid w:val="00836F33"/>
    <w:rsid w:val="00837311"/>
    <w:rsid w:val="0083737C"/>
    <w:rsid w:val="008412F8"/>
    <w:rsid w:val="008444A0"/>
    <w:rsid w:val="00845A47"/>
    <w:rsid w:val="00846656"/>
    <w:rsid w:val="00847451"/>
    <w:rsid w:val="008475C2"/>
    <w:rsid w:val="008506FB"/>
    <w:rsid w:val="00850717"/>
    <w:rsid w:val="00851D97"/>
    <w:rsid w:val="00851FD0"/>
    <w:rsid w:val="008520F2"/>
    <w:rsid w:val="008571C5"/>
    <w:rsid w:val="00857541"/>
    <w:rsid w:val="00860369"/>
    <w:rsid w:val="008617AD"/>
    <w:rsid w:val="0087005D"/>
    <w:rsid w:val="008707FA"/>
    <w:rsid w:val="00872E09"/>
    <w:rsid w:val="00874713"/>
    <w:rsid w:val="00874A01"/>
    <w:rsid w:val="00875582"/>
    <w:rsid w:val="00875875"/>
    <w:rsid w:val="008817BB"/>
    <w:rsid w:val="00883F0D"/>
    <w:rsid w:val="00884330"/>
    <w:rsid w:val="00885C19"/>
    <w:rsid w:val="00887D61"/>
    <w:rsid w:val="00892A5F"/>
    <w:rsid w:val="00893E47"/>
    <w:rsid w:val="008956CE"/>
    <w:rsid w:val="008A17DD"/>
    <w:rsid w:val="008A3F6D"/>
    <w:rsid w:val="008A46AC"/>
    <w:rsid w:val="008A5654"/>
    <w:rsid w:val="008A752D"/>
    <w:rsid w:val="008A79CF"/>
    <w:rsid w:val="008B09FF"/>
    <w:rsid w:val="008B1ADC"/>
    <w:rsid w:val="008B1C54"/>
    <w:rsid w:val="008B22BC"/>
    <w:rsid w:val="008B5104"/>
    <w:rsid w:val="008B5DCE"/>
    <w:rsid w:val="008B617F"/>
    <w:rsid w:val="008B6AEE"/>
    <w:rsid w:val="008B6CB9"/>
    <w:rsid w:val="008C03EC"/>
    <w:rsid w:val="008C0A7A"/>
    <w:rsid w:val="008C0B5C"/>
    <w:rsid w:val="008C2410"/>
    <w:rsid w:val="008C31B2"/>
    <w:rsid w:val="008C3B23"/>
    <w:rsid w:val="008C500C"/>
    <w:rsid w:val="008C59C6"/>
    <w:rsid w:val="008C5D08"/>
    <w:rsid w:val="008C7E70"/>
    <w:rsid w:val="008D07A9"/>
    <w:rsid w:val="008D5AF3"/>
    <w:rsid w:val="008D6142"/>
    <w:rsid w:val="008D650C"/>
    <w:rsid w:val="008D6902"/>
    <w:rsid w:val="008E0FAA"/>
    <w:rsid w:val="008E1613"/>
    <w:rsid w:val="008E66EA"/>
    <w:rsid w:val="008E7A2F"/>
    <w:rsid w:val="008F02CF"/>
    <w:rsid w:val="008F13AD"/>
    <w:rsid w:val="008F5B0C"/>
    <w:rsid w:val="008F632E"/>
    <w:rsid w:val="008F6898"/>
    <w:rsid w:val="008F7C6E"/>
    <w:rsid w:val="00900C3E"/>
    <w:rsid w:val="00904633"/>
    <w:rsid w:val="00905104"/>
    <w:rsid w:val="00905450"/>
    <w:rsid w:val="00906378"/>
    <w:rsid w:val="00906596"/>
    <w:rsid w:val="00911157"/>
    <w:rsid w:val="00911262"/>
    <w:rsid w:val="0091131E"/>
    <w:rsid w:val="00912893"/>
    <w:rsid w:val="00912DFF"/>
    <w:rsid w:val="0091355A"/>
    <w:rsid w:val="0091378F"/>
    <w:rsid w:val="00913C13"/>
    <w:rsid w:val="00913FDE"/>
    <w:rsid w:val="00915DC9"/>
    <w:rsid w:val="00916C06"/>
    <w:rsid w:val="00916DD2"/>
    <w:rsid w:val="0092346C"/>
    <w:rsid w:val="00924ED6"/>
    <w:rsid w:val="009275E8"/>
    <w:rsid w:val="00930F35"/>
    <w:rsid w:val="0093104E"/>
    <w:rsid w:val="009310F5"/>
    <w:rsid w:val="0093350F"/>
    <w:rsid w:val="009342DB"/>
    <w:rsid w:val="00937AEC"/>
    <w:rsid w:val="0094078F"/>
    <w:rsid w:val="00940BDB"/>
    <w:rsid w:val="00941EE2"/>
    <w:rsid w:val="009432D5"/>
    <w:rsid w:val="0094362A"/>
    <w:rsid w:val="009475FA"/>
    <w:rsid w:val="00950EFC"/>
    <w:rsid w:val="00952132"/>
    <w:rsid w:val="0095711D"/>
    <w:rsid w:val="00957F94"/>
    <w:rsid w:val="00960A69"/>
    <w:rsid w:val="00962352"/>
    <w:rsid w:val="00962753"/>
    <w:rsid w:val="009660B5"/>
    <w:rsid w:val="00971D0C"/>
    <w:rsid w:val="0097349F"/>
    <w:rsid w:val="00973E5C"/>
    <w:rsid w:val="00976D9B"/>
    <w:rsid w:val="00980990"/>
    <w:rsid w:val="00980C6C"/>
    <w:rsid w:val="00982E80"/>
    <w:rsid w:val="00982FF6"/>
    <w:rsid w:val="00985795"/>
    <w:rsid w:val="00985C0F"/>
    <w:rsid w:val="009862A5"/>
    <w:rsid w:val="00986706"/>
    <w:rsid w:val="0099022B"/>
    <w:rsid w:val="009903D9"/>
    <w:rsid w:val="00991DCB"/>
    <w:rsid w:val="00993C02"/>
    <w:rsid w:val="00994E67"/>
    <w:rsid w:val="00997DC5"/>
    <w:rsid w:val="009A2200"/>
    <w:rsid w:val="009A2F64"/>
    <w:rsid w:val="009A45A9"/>
    <w:rsid w:val="009A5478"/>
    <w:rsid w:val="009A594F"/>
    <w:rsid w:val="009B4345"/>
    <w:rsid w:val="009B63B1"/>
    <w:rsid w:val="009B6BDC"/>
    <w:rsid w:val="009B72CB"/>
    <w:rsid w:val="009C2F7F"/>
    <w:rsid w:val="009C30A4"/>
    <w:rsid w:val="009C32F6"/>
    <w:rsid w:val="009C398A"/>
    <w:rsid w:val="009C53F9"/>
    <w:rsid w:val="009C7CD1"/>
    <w:rsid w:val="009D111E"/>
    <w:rsid w:val="009D14A7"/>
    <w:rsid w:val="009D16C2"/>
    <w:rsid w:val="009D23EC"/>
    <w:rsid w:val="009D3428"/>
    <w:rsid w:val="009D43F3"/>
    <w:rsid w:val="009D4B8E"/>
    <w:rsid w:val="009D5229"/>
    <w:rsid w:val="009D586B"/>
    <w:rsid w:val="009D605F"/>
    <w:rsid w:val="009D6974"/>
    <w:rsid w:val="009D6DC3"/>
    <w:rsid w:val="009E09D3"/>
    <w:rsid w:val="009E2A59"/>
    <w:rsid w:val="009E421D"/>
    <w:rsid w:val="009E45AC"/>
    <w:rsid w:val="009E5631"/>
    <w:rsid w:val="009E6A33"/>
    <w:rsid w:val="009F2174"/>
    <w:rsid w:val="009F33DB"/>
    <w:rsid w:val="009F35F9"/>
    <w:rsid w:val="009F6FC2"/>
    <w:rsid w:val="00A0197B"/>
    <w:rsid w:val="00A01F29"/>
    <w:rsid w:val="00A03858"/>
    <w:rsid w:val="00A044C4"/>
    <w:rsid w:val="00A0509B"/>
    <w:rsid w:val="00A11C16"/>
    <w:rsid w:val="00A12E92"/>
    <w:rsid w:val="00A1361E"/>
    <w:rsid w:val="00A16991"/>
    <w:rsid w:val="00A20A7A"/>
    <w:rsid w:val="00A21099"/>
    <w:rsid w:val="00A21BDE"/>
    <w:rsid w:val="00A23294"/>
    <w:rsid w:val="00A241C4"/>
    <w:rsid w:val="00A2422A"/>
    <w:rsid w:val="00A246F2"/>
    <w:rsid w:val="00A2474A"/>
    <w:rsid w:val="00A24F8C"/>
    <w:rsid w:val="00A25437"/>
    <w:rsid w:val="00A2592C"/>
    <w:rsid w:val="00A2624C"/>
    <w:rsid w:val="00A26D64"/>
    <w:rsid w:val="00A30C4F"/>
    <w:rsid w:val="00A32B21"/>
    <w:rsid w:val="00A33D29"/>
    <w:rsid w:val="00A35F7E"/>
    <w:rsid w:val="00A36FC4"/>
    <w:rsid w:val="00A40920"/>
    <w:rsid w:val="00A40BC2"/>
    <w:rsid w:val="00A44FF5"/>
    <w:rsid w:val="00A46143"/>
    <w:rsid w:val="00A51083"/>
    <w:rsid w:val="00A51162"/>
    <w:rsid w:val="00A5126F"/>
    <w:rsid w:val="00A5329E"/>
    <w:rsid w:val="00A55169"/>
    <w:rsid w:val="00A5598A"/>
    <w:rsid w:val="00A55BE9"/>
    <w:rsid w:val="00A56F3D"/>
    <w:rsid w:val="00A572F2"/>
    <w:rsid w:val="00A57BCE"/>
    <w:rsid w:val="00A631EC"/>
    <w:rsid w:val="00A6449A"/>
    <w:rsid w:val="00A670B9"/>
    <w:rsid w:val="00A71007"/>
    <w:rsid w:val="00A71FD4"/>
    <w:rsid w:val="00A72227"/>
    <w:rsid w:val="00A73A93"/>
    <w:rsid w:val="00A74533"/>
    <w:rsid w:val="00A768B3"/>
    <w:rsid w:val="00A76F88"/>
    <w:rsid w:val="00A81445"/>
    <w:rsid w:val="00A81857"/>
    <w:rsid w:val="00A819AA"/>
    <w:rsid w:val="00A830CA"/>
    <w:rsid w:val="00A85408"/>
    <w:rsid w:val="00A85F67"/>
    <w:rsid w:val="00A863A0"/>
    <w:rsid w:val="00A86BA6"/>
    <w:rsid w:val="00A87FC0"/>
    <w:rsid w:val="00A9219F"/>
    <w:rsid w:val="00A92855"/>
    <w:rsid w:val="00A9296D"/>
    <w:rsid w:val="00A92DB8"/>
    <w:rsid w:val="00A93AB7"/>
    <w:rsid w:val="00A93ED0"/>
    <w:rsid w:val="00A95921"/>
    <w:rsid w:val="00A95BB4"/>
    <w:rsid w:val="00A95FFA"/>
    <w:rsid w:val="00A97E53"/>
    <w:rsid w:val="00AA0A9F"/>
    <w:rsid w:val="00AA145B"/>
    <w:rsid w:val="00AA1515"/>
    <w:rsid w:val="00AA3562"/>
    <w:rsid w:val="00AA4746"/>
    <w:rsid w:val="00AB0009"/>
    <w:rsid w:val="00AB1B8A"/>
    <w:rsid w:val="00AB2A15"/>
    <w:rsid w:val="00AB67B0"/>
    <w:rsid w:val="00AC0A56"/>
    <w:rsid w:val="00AC0D2F"/>
    <w:rsid w:val="00AC5361"/>
    <w:rsid w:val="00AC564E"/>
    <w:rsid w:val="00AD1C40"/>
    <w:rsid w:val="00AD1C6E"/>
    <w:rsid w:val="00AD21A4"/>
    <w:rsid w:val="00AD2CAB"/>
    <w:rsid w:val="00AD3ABD"/>
    <w:rsid w:val="00AD577B"/>
    <w:rsid w:val="00AD635D"/>
    <w:rsid w:val="00AD7213"/>
    <w:rsid w:val="00AD74BC"/>
    <w:rsid w:val="00AD7D8E"/>
    <w:rsid w:val="00AE24B7"/>
    <w:rsid w:val="00AE2991"/>
    <w:rsid w:val="00AE3D9B"/>
    <w:rsid w:val="00AE5535"/>
    <w:rsid w:val="00AF126F"/>
    <w:rsid w:val="00AF16D6"/>
    <w:rsid w:val="00AF1DDB"/>
    <w:rsid w:val="00AF31A0"/>
    <w:rsid w:val="00AF3513"/>
    <w:rsid w:val="00AF439B"/>
    <w:rsid w:val="00B00135"/>
    <w:rsid w:val="00B007D6"/>
    <w:rsid w:val="00B00BC7"/>
    <w:rsid w:val="00B037A6"/>
    <w:rsid w:val="00B10984"/>
    <w:rsid w:val="00B1189A"/>
    <w:rsid w:val="00B11E0A"/>
    <w:rsid w:val="00B11E79"/>
    <w:rsid w:val="00B12F17"/>
    <w:rsid w:val="00B157C5"/>
    <w:rsid w:val="00B17708"/>
    <w:rsid w:val="00B17B8C"/>
    <w:rsid w:val="00B17F69"/>
    <w:rsid w:val="00B211B0"/>
    <w:rsid w:val="00B213C4"/>
    <w:rsid w:val="00B21666"/>
    <w:rsid w:val="00B2659F"/>
    <w:rsid w:val="00B30590"/>
    <w:rsid w:val="00B3343C"/>
    <w:rsid w:val="00B35A11"/>
    <w:rsid w:val="00B362A6"/>
    <w:rsid w:val="00B36758"/>
    <w:rsid w:val="00B36868"/>
    <w:rsid w:val="00B40A1B"/>
    <w:rsid w:val="00B416F4"/>
    <w:rsid w:val="00B429DD"/>
    <w:rsid w:val="00B45476"/>
    <w:rsid w:val="00B46D96"/>
    <w:rsid w:val="00B474AB"/>
    <w:rsid w:val="00B47D76"/>
    <w:rsid w:val="00B51B38"/>
    <w:rsid w:val="00B51D0B"/>
    <w:rsid w:val="00B54EDF"/>
    <w:rsid w:val="00B55460"/>
    <w:rsid w:val="00B60E45"/>
    <w:rsid w:val="00B60EA4"/>
    <w:rsid w:val="00B6210F"/>
    <w:rsid w:val="00B621E2"/>
    <w:rsid w:val="00B649F4"/>
    <w:rsid w:val="00B65305"/>
    <w:rsid w:val="00B66954"/>
    <w:rsid w:val="00B674B1"/>
    <w:rsid w:val="00B67BE9"/>
    <w:rsid w:val="00B703E3"/>
    <w:rsid w:val="00B712E9"/>
    <w:rsid w:val="00B72D9A"/>
    <w:rsid w:val="00B7589A"/>
    <w:rsid w:val="00B77112"/>
    <w:rsid w:val="00B778AD"/>
    <w:rsid w:val="00B80119"/>
    <w:rsid w:val="00B80874"/>
    <w:rsid w:val="00B81216"/>
    <w:rsid w:val="00B84850"/>
    <w:rsid w:val="00B86066"/>
    <w:rsid w:val="00B865C4"/>
    <w:rsid w:val="00B879B4"/>
    <w:rsid w:val="00B91917"/>
    <w:rsid w:val="00B925B0"/>
    <w:rsid w:val="00B92823"/>
    <w:rsid w:val="00B9341A"/>
    <w:rsid w:val="00B93B35"/>
    <w:rsid w:val="00B94902"/>
    <w:rsid w:val="00B94D2F"/>
    <w:rsid w:val="00B94D99"/>
    <w:rsid w:val="00B961FB"/>
    <w:rsid w:val="00B97DD5"/>
    <w:rsid w:val="00BA0189"/>
    <w:rsid w:val="00BA056A"/>
    <w:rsid w:val="00BA1D92"/>
    <w:rsid w:val="00BA7FE9"/>
    <w:rsid w:val="00BB0695"/>
    <w:rsid w:val="00BB1791"/>
    <w:rsid w:val="00BB1C46"/>
    <w:rsid w:val="00BB27BF"/>
    <w:rsid w:val="00BB3312"/>
    <w:rsid w:val="00BB3AD6"/>
    <w:rsid w:val="00BB446C"/>
    <w:rsid w:val="00BB5C6A"/>
    <w:rsid w:val="00BB6564"/>
    <w:rsid w:val="00BB7216"/>
    <w:rsid w:val="00BC0C6D"/>
    <w:rsid w:val="00BC0EF4"/>
    <w:rsid w:val="00BC25EE"/>
    <w:rsid w:val="00BC4136"/>
    <w:rsid w:val="00BC4315"/>
    <w:rsid w:val="00BC57BF"/>
    <w:rsid w:val="00BC5B62"/>
    <w:rsid w:val="00BD09C5"/>
    <w:rsid w:val="00BD382C"/>
    <w:rsid w:val="00BD3868"/>
    <w:rsid w:val="00BD584B"/>
    <w:rsid w:val="00BD6077"/>
    <w:rsid w:val="00BD6D0E"/>
    <w:rsid w:val="00BD713C"/>
    <w:rsid w:val="00BE150D"/>
    <w:rsid w:val="00BE370F"/>
    <w:rsid w:val="00BE39A5"/>
    <w:rsid w:val="00BE629F"/>
    <w:rsid w:val="00BE707B"/>
    <w:rsid w:val="00C00B0D"/>
    <w:rsid w:val="00C00D38"/>
    <w:rsid w:val="00C053FD"/>
    <w:rsid w:val="00C07BD5"/>
    <w:rsid w:val="00C12A00"/>
    <w:rsid w:val="00C13A0F"/>
    <w:rsid w:val="00C20F9D"/>
    <w:rsid w:val="00C21D35"/>
    <w:rsid w:val="00C22642"/>
    <w:rsid w:val="00C228DF"/>
    <w:rsid w:val="00C231B7"/>
    <w:rsid w:val="00C2587D"/>
    <w:rsid w:val="00C25F98"/>
    <w:rsid w:val="00C266A1"/>
    <w:rsid w:val="00C26FCD"/>
    <w:rsid w:val="00C271EE"/>
    <w:rsid w:val="00C319AA"/>
    <w:rsid w:val="00C321EC"/>
    <w:rsid w:val="00C3403D"/>
    <w:rsid w:val="00C34CB6"/>
    <w:rsid w:val="00C35649"/>
    <w:rsid w:val="00C367B1"/>
    <w:rsid w:val="00C44E0C"/>
    <w:rsid w:val="00C44FC3"/>
    <w:rsid w:val="00C471C0"/>
    <w:rsid w:val="00C47486"/>
    <w:rsid w:val="00C50391"/>
    <w:rsid w:val="00C573DA"/>
    <w:rsid w:val="00C65FCF"/>
    <w:rsid w:val="00C709D3"/>
    <w:rsid w:val="00C7326E"/>
    <w:rsid w:val="00C73BD0"/>
    <w:rsid w:val="00C7430D"/>
    <w:rsid w:val="00C76004"/>
    <w:rsid w:val="00C76DB3"/>
    <w:rsid w:val="00C8087C"/>
    <w:rsid w:val="00C812CD"/>
    <w:rsid w:val="00C82A1A"/>
    <w:rsid w:val="00C84584"/>
    <w:rsid w:val="00C86171"/>
    <w:rsid w:val="00C870AD"/>
    <w:rsid w:val="00C8710B"/>
    <w:rsid w:val="00C927A6"/>
    <w:rsid w:val="00C9283C"/>
    <w:rsid w:val="00C93176"/>
    <w:rsid w:val="00C9454C"/>
    <w:rsid w:val="00C952AA"/>
    <w:rsid w:val="00C966FC"/>
    <w:rsid w:val="00C97153"/>
    <w:rsid w:val="00CA2524"/>
    <w:rsid w:val="00CA28AE"/>
    <w:rsid w:val="00CA332F"/>
    <w:rsid w:val="00CA35B2"/>
    <w:rsid w:val="00CA4B2E"/>
    <w:rsid w:val="00CA4D97"/>
    <w:rsid w:val="00CA4FA0"/>
    <w:rsid w:val="00CA5A19"/>
    <w:rsid w:val="00CA5CD0"/>
    <w:rsid w:val="00CA62C6"/>
    <w:rsid w:val="00CA72F7"/>
    <w:rsid w:val="00CA7D8B"/>
    <w:rsid w:val="00CB56A7"/>
    <w:rsid w:val="00CC2611"/>
    <w:rsid w:val="00CC5298"/>
    <w:rsid w:val="00CD0DE5"/>
    <w:rsid w:val="00CD0E30"/>
    <w:rsid w:val="00CD2B15"/>
    <w:rsid w:val="00CD3407"/>
    <w:rsid w:val="00CD5CAE"/>
    <w:rsid w:val="00CD6447"/>
    <w:rsid w:val="00CD647A"/>
    <w:rsid w:val="00CD6747"/>
    <w:rsid w:val="00CE02C1"/>
    <w:rsid w:val="00CE0D5E"/>
    <w:rsid w:val="00CE21D9"/>
    <w:rsid w:val="00CE2D3C"/>
    <w:rsid w:val="00CE3681"/>
    <w:rsid w:val="00CE44F1"/>
    <w:rsid w:val="00CE5151"/>
    <w:rsid w:val="00CE5EE2"/>
    <w:rsid w:val="00CE7CF4"/>
    <w:rsid w:val="00CF111E"/>
    <w:rsid w:val="00CF1243"/>
    <w:rsid w:val="00CF38A1"/>
    <w:rsid w:val="00CF6B99"/>
    <w:rsid w:val="00CF7966"/>
    <w:rsid w:val="00D0106C"/>
    <w:rsid w:val="00D01D28"/>
    <w:rsid w:val="00D03F94"/>
    <w:rsid w:val="00D0608D"/>
    <w:rsid w:val="00D07ECD"/>
    <w:rsid w:val="00D133C7"/>
    <w:rsid w:val="00D14708"/>
    <w:rsid w:val="00D1495A"/>
    <w:rsid w:val="00D14B3A"/>
    <w:rsid w:val="00D14DAF"/>
    <w:rsid w:val="00D15020"/>
    <w:rsid w:val="00D16E4B"/>
    <w:rsid w:val="00D179B6"/>
    <w:rsid w:val="00D2125F"/>
    <w:rsid w:val="00D2242E"/>
    <w:rsid w:val="00D25680"/>
    <w:rsid w:val="00D26DCB"/>
    <w:rsid w:val="00D30322"/>
    <w:rsid w:val="00D30ABF"/>
    <w:rsid w:val="00D319A9"/>
    <w:rsid w:val="00D3281C"/>
    <w:rsid w:val="00D333D9"/>
    <w:rsid w:val="00D34912"/>
    <w:rsid w:val="00D34CA4"/>
    <w:rsid w:val="00D35080"/>
    <w:rsid w:val="00D379DD"/>
    <w:rsid w:val="00D41BBE"/>
    <w:rsid w:val="00D42363"/>
    <w:rsid w:val="00D43740"/>
    <w:rsid w:val="00D43F58"/>
    <w:rsid w:val="00D451C9"/>
    <w:rsid w:val="00D4747D"/>
    <w:rsid w:val="00D52688"/>
    <w:rsid w:val="00D55F4E"/>
    <w:rsid w:val="00D60D1C"/>
    <w:rsid w:val="00D61AE5"/>
    <w:rsid w:val="00D61D73"/>
    <w:rsid w:val="00D71109"/>
    <w:rsid w:val="00D733A4"/>
    <w:rsid w:val="00D74630"/>
    <w:rsid w:val="00D74E77"/>
    <w:rsid w:val="00D755D8"/>
    <w:rsid w:val="00D77235"/>
    <w:rsid w:val="00D814F2"/>
    <w:rsid w:val="00D82092"/>
    <w:rsid w:val="00D827DA"/>
    <w:rsid w:val="00D82A2A"/>
    <w:rsid w:val="00D87B8A"/>
    <w:rsid w:val="00D87E15"/>
    <w:rsid w:val="00D901A5"/>
    <w:rsid w:val="00D90487"/>
    <w:rsid w:val="00D909AF"/>
    <w:rsid w:val="00D920D6"/>
    <w:rsid w:val="00D92787"/>
    <w:rsid w:val="00D92981"/>
    <w:rsid w:val="00D92A13"/>
    <w:rsid w:val="00D93633"/>
    <w:rsid w:val="00DA2261"/>
    <w:rsid w:val="00DA69C0"/>
    <w:rsid w:val="00DA6ECB"/>
    <w:rsid w:val="00DA7967"/>
    <w:rsid w:val="00DB20EC"/>
    <w:rsid w:val="00DB2133"/>
    <w:rsid w:val="00DB25F6"/>
    <w:rsid w:val="00DB2849"/>
    <w:rsid w:val="00DB2857"/>
    <w:rsid w:val="00DB3773"/>
    <w:rsid w:val="00DB3C3D"/>
    <w:rsid w:val="00DB4397"/>
    <w:rsid w:val="00DB6141"/>
    <w:rsid w:val="00DB62A0"/>
    <w:rsid w:val="00DB792C"/>
    <w:rsid w:val="00DB7E86"/>
    <w:rsid w:val="00DC274D"/>
    <w:rsid w:val="00DC47B7"/>
    <w:rsid w:val="00DC4EFD"/>
    <w:rsid w:val="00DC6E3B"/>
    <w:rsid w:val="00DC7DB6"/>
    <w:rsid w:val="00DC7FB5"/>
    <w:rsid w:val="00DD0B80"/>
    <w:rsid w:val="00DD100E"/>
    <w:rsid w:val="00DD130D"/>
    <w:rsid w:val="00DD1ED6"/>
    <w:rsid w:val="00DD732E"/>
    <w:rsid w:val="00DE0819"/>
    <w:rsid w:val="00DE1097"/>
    <w:rsid w:val="00DE1E22"/>
    <w:rsid w:val="00DE2FB3"/>
    <w:rsid w:val="00DE4A4F"/>
    <w:rsid w:val="00DE4B89"/>
    <w:rsid w:val="00DE5735"/>
    <w:rsid w:val="00DE75BC"/>
    <w:rsid w:val="00DF030E"/>
    <w:rsid w:val="00DF3EF8"/>
    <w:rsid w:val="00DF539C"/>
    <w:rsid w:val="00DF60E5"/>
    <w:rsid w:val="00DF65F4"/>
    <w:rsid w:val="00E04871"/>
    <w:rsid w:val="00E055A9"/>
    <w:rsid w:val="00E05EEC"/>
    <w:rsid w:val="00E06F2F"/>
    <w:rsid w:val="00E0707B"/>
    <w:rsid w:val="00E0723D"/>
    <w:rsid w:val="00E11413"/>
    <w:rsid w:val="00E12E5A"/>
    <w:rsid w:val="00E13369"/>
    <w:rsid w:val="00E135FB"/>
    <w:rsid w:val="00E1392E"/>
    <w:rsid w:val="00E15DBA"/>
    <w:rsid w:val="00E17B74"/>
    <w:rsid w:val="00E17DA5"/>
    <w:rsid w:val="00E20D40"/>
    <w:rsid w:val="00E21C68"/>
    <w:rsid w:val="00E2396B"/>
    <w:rsid w:val="00E2486A"/>
    <w:rsid w:val="00E254B1"/>
    <w:rsid w:val="00E26913"/>
    <w:rsid w:val="00E32CE7"/>
    <w:rsid w:val="00E402CD"/>
    <w:rsid w:val="00E43357"/>
    <w:rsid w:val="00E44CE6"/>
    <w:rsid w:val="00E44FA7"/>
    <w:rsid w:val="00E457B5"/>
    <w:rsid w:val="00E46CC2"/>
    <w:rsid w:val="00E47426"/>
    <w:rsid w:val="00E50629"/>
    <w:rsid w:val="00E5507A"/>
    <w:rsid w:val="00E602BC"/>
    <w:rsid w:val="00E6037F"/>
    <w:rsid w:val="00E6067D"/>
    <w:rsid w:val="00E63C07"/>
    <w:rsid w:val="00E65C15"/>
    <w:rsid w:val="00E66249"/>
    <w:rsid w:val="00E73367"/>
    <w:rsid w:val="00E7413A"/>
    <w:rsid w:val="00E74D66"/>
    <w:rsid w:val="00E77B79"/>
    <w:rsid w:val="00E82468"/>
    <w:rsid w:val="00E82CCA"/>
    <w:rsid w:val="00E82D2A"/>
    <w:rsid w:val="00E834A8"/>
    <w:rsid w:val="00E86786"/>
    <w:rsid w:val="00E86DB8"/>
    <w:rsid w:val="00E86EDC"/>
    <w:rsid w:val="00E87310"/>
    <w:rsid w:val="00E878EC"/>
    <w:rsid w:val="00E87DDA"/>
    <w:rsid w:val="00E91892"/>
    <w:rsid w:val="00E92180"/>
    <w:rsid w:val="00E923F2"/>
    <w:rsid w:val="00E92B16"/>
    <w:rsid w:val="00E9307B"/>
    <w:rsid w:val="00E9364A"/>
    <w:rsid w:val="00E93DD2"/>
    <w:rsid w:val="00E9656A"/>
    <w:rsid w:val="00E97A00"/>
    <w:rsid w:val="00E97A01"/>
    <w:rsid w:val="00EA57FC"/>
    <w:rsid w:val="00EB0EAC"/>
    <w:rsid w:val="00EB1988"/>
    <w:rsid w:val="00EB1B51"/>
    <w:rsid w:val="00EB4FA7"/>
    <w:rsid w:val="00EB53A6"/>
    <w:rsid w:val="00EB6384"/>
    <w:rsid w:val="00EB7E79"/>
    <w:rsid w:val="00EC01FC"/>
    <w:rsid w:val="00EC5A80"/>
    <w:rsid w:val="00EC5B8D"/>
    <w:rsid w:val="00EC5EAC"/>
    <w:rsid w:val="00EC6454"/>
    <w:rsid w:val="00EC6998"/>
    <w:rsid w:val="00EC7F0F"/>
    <w:rsid w:val="00EC7FFB"/>
    <w:rsid w:val="00ED0E59"/>
    <w:rsid w:val="00ED248A"/>
    <w:rsid w:val="00ED2654"/>
    <w:rsid w:val="00ED2FF4"/>
    <w:rsid w:val="00ED3668"/>
    <w:rsid w:val="00ED3A44"/>
    <w:rsid w:val="00ED6F4F"/>
    <w:rsid w:val="00EE077C"/>
    <w:rsid w:val="00EE0DDB"/>
    <w:rsid w:val="00EE4141"/>
    <w:rsid w:val="00EE54B3"/>
    <w:rsid w:val="00EF1634"/>
    <w:rsid w:val="00EF48E4"/>
    <w:rsid w:val="00EF54DD"/>
    <w:rsid w:val="00EF7178"/>
    <w:rsid w:val="00EF7657"/>
    <w:rsid w:val="00F0065F"/>
    <w:rsid w:val="00F01524"/>
    <w:rsid w:val="00F02932"/>
    <w:rsid w:val="00F1157C"/>
    <w:rsid w:val="00F11DDE"/>
    <w:rsid w:val="00F1511E"/>
    <w:rsid w:val="00F158A7"/>
    <w:rsid w:val="00F175E7"/>
    <w:rsid w:val="00F20E8E"/>
    <w:rsid w:val="00F21A3E"/>
    <w:rsid w:val="00F22012"/>
    <w:rsid w:val="00F22FEE"/>
    <w:rsid w:val="00F232A8"/>
    <w:rsid w:val="00F24036"/>
    <w:rsid w:val="00F25D35"/>
    <w:rsid w:val="00F268EB"/>
    <w:rsid w:val="00F31416"/>
    <w:rsid w:val="00F3218F"/>
    <w:rsid w:val="00F325D7"/>
    <w:rsid w:val="00F344A0"/>
    <w:rsid w:val="00F35583"/>
    <w:rsid w:val="00F35C0D"/>
    <w:rsid w:val="00F35F7E"/>
    <w:rsid w:val="00F368B7"/>
    <w:rsid w:val="00F40114"/>
    <w:rsid w:val="00F4085B"/>
    <w:rsid w:val="00F421D7"/>
    <w:rsid w:val="00F43127"/>
    <w:rsid w:val="00F43681"/>
    <w:rsid w:val="00F44D0D"/>
    <w:rsid w:val="00F46FE7"/>
    <w:rsid w:val="00F506E4"/>
    <w:rsid w:val="00F515EF"/>
    <w:rsid w:val="00F51B2A"/>
    <w:rsid w:val="00F52355"/>
    <w:rsid w:val="00F52C25"/>
    <w:rsid w:val="00F531CC"/>
    <w:rsid w:val="00F55506"/>
    <w:rsid w:val="00F56D21"/>
    <w:rsid w:val="00F56F38"/>
    <w:rsid w:val="00F57118"/>
    <w:rsid w:val="00F57718"/>
    <w:rsid w:val="00F60B4F"/>
    <w:rsid w:val="00F6636B"/>
    <w:rsid w:val="00F664CE"/>
    <w:rsid w:val="00F66FCF"/>
    <w:rsid w:val="00F708D0"/>
    <w:rsid w:val="00F70E6B"/>
    <w:rsid w:val="00F70F7E"/>
    <w:rsid w:val="00F718C4"/>
    <w:rsid w:val="00F7289A"/>
    <w:rsid w:val="00F72AB9"/>
    <w:rsid w:val="00F734D8"/>
    <w:rsid w:val="00F766DA"/>
    <w:rsid w:val="00F76FFD"/>
    <w:rsid w:val="00F77151"/>
    <w:rsid w:val="00F7767F"/>
    <w:rsid w:val="00F779FE"/>
    <w:rsid w:val="00F8074A"/>
    <w:rsid w:val="00F80DD0"/>
    <w:rsid w:val="00F82016"/>
    <w:rsid w:val="00F836DE"/>
    <w:rsid w:val="00F838A2"/>
    <w:rsid w:val="00F83B60"/>
    <w:rsid w:val="00F841F6"/>
    <w:rsid w:val="00F84897"/>
    <w:rsid w:val="00F9032E"/>
    <w:rsid w:val="00F9065D"/>
    <w:rsid w:val="00F9085D"/>
    <w:rsid w:val="00F912E8"/>
    <w:rsid w:val="00F9304D"/>
    <w:rsid w:val="00F93BD3"/>
    <w:rsid w:val="00F943B9"/>
    <w:rsid w:val="00F947FD"/>
    <w:rsid w:val="00F963FA"/>
    <w:rsid w:val="00F97D29"/>
    <w:rsid w:val="00FA1636"/>
    <w:rsid w:val="00FA17FE"/>
    <w:rsid w:val="00FA2859"/>
    <w:rsid w:val="00FA37FF"/>
    <w:rsid w:val="00FA6937"/>
    <w:rsid w:val="00FA69D3"/>
    <w:rsid w:val="00FA6FD4"/>
    <w:rsid w:val="00FB1E5A"/>
    <w:rsid w:val="00FB2B80"/>
    <w:rsid w:val="00FB6DF6"/>
    <w:rsid w:val="00FC195C"/>
    <w:rsid w:val="00FC3206"/>
    <w:rsid w:val="00FC3344"/>
    <w:rsid w:val="00FC6925"/>
    <w:rsid w:val="00FC78E5"/>
    <w:rsid w:val="00FD0B38"/>
    <w:rsid w:val="00FD513B"/>
    <w:rsid w:val="00FE0D05"/>
    <w:rsid w:val="00FE22F9"/>
    <w:rsid w:val="00FE270A"/>
    <w:rsid w:val="00FF106A"/>
    <w:rsid w:val="00FF479B"/>
    <w:rsid w:val="00FF5618"/>
    <w:rsid w:val="00FF57D2"/>
    <w:rsid w:val="00FF7243"/>
    <w:rsid w:val="01C93495"/>
    <w:rsid w:val="02656975"/>
    <w:rsid w:val="03AD7FBE"/>
    <w:rsid w:val="05212E6F"/>
    <w:rsid w:val="07B5109C"/>
    <w:rsid w:val="09CA3CB9"/>
    <w:rsid w:val="13346A05"/>
    <w:rsid w:val="14934920"/>
    <w:rsid w:val="1A0E7DAA"/>
    <w:rsid w:val="1A757DA8"/>
    <w:rsid w:val="1DAA578A"/>
    <w:rsid w:val="1F0D114A"/>
    <w:rsid w:val="21536EDA"/>
    <w:rsid w:val="226E6663"/>
    <w:rsid w:val="263C00FB"/>
    <w:rsid w:val="28E93345"/>
    <w:rsid w:val="2BF03051"/>
    <w:rsid w:val="2DD37FD2"/>
    <w:rsid w:val="2DF57B86"/>
    <w:rsid w:val="2F4D72DC"/>
    <w:rsid w:val="2F710B01"/>
    <w:rsid w:val="2FB15CEA"/>
    <w:rsid w:val="307524A5"/>
    <w:rsid w:val="31021625"/>
    <w:rsid w:val="35084B2D"/>
    <w:rsid w:val="355622EB"/>
    <w:rsid w:val="37DB56A5"/>
    <w:rsid w:val="38EF334B"/>
    <w:rsid w:val="3DF17635"/>
    <w:rsid w:val="41E52278"/>
    <w:rsid w:val="45AE3669"/>
    <w:rsid w:val="498142F4"/>
    <w:rsid w:val="4A4F39E5"/>
    <w:rsid w:val="4B6D6976"/>
    <w:rsid w:val="4C085F69"/>
    <w:rsid w:val="4FC05562"/>
    <w:rsid w:val="500573A7"/>
    <w:rsid w:val="546829EA"/>
    <w:rsid w:val="55D2423B"/>
    <w:rsid w:val="561D0991"/>
    <w:rsid w:val="5C083D31"/>
    <w:rsid w:val="60352FBE"/>
    <w:rsid w:val="62DD46FA"/>
    <w:rsid w:val="663553ED"/>
    <w:rsid w:val="67CB016D"/>
    <w:rsid w:val="67D4109A"/>
    <w:rsid w:val="692213F8"/>
    <w:rsid w:val="69AE6B4E"/>
    <w:rsid w:val="6AF245E4"/>
    <w:rsid w:val="6B153C00"/>
    <w:rsid w:val="6E2664FE"/>
    <w:rsid w:val="7AC113DC"/>
    <w:rsid w:val="7B2F65B7"/>
    <w:rsid w:val="7B783FAE"/>
    <w:rsid w:val="7BD62455"/>
    <w:rsid w:val="7C6B1DEF"/>
    <w:rsid w:val="7DEE4CBE"/>
    <w:rsid w:val="7F206D5E"/>
    <w:rsid w:val="7F7D6AA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6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4">
    <w:name w:val="heading 3"/>
    <w:basedOn w:val="1"/>
    <w:next w:val="1"/>
    <w:link w:val="37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38"/>
    <w:qFormat/>
    <w:uiPriority w:val="9"/>
    <w:pPr>
      <w:keepNext/>
      <w:numPr>
        <w:ilvl w:val="3"/>
        <w:numId w:val="1"/>
      </w:numPr>
      <w:outlineLvl w:val="3"/>
    </w:pPr>
    <w:rPr>
      <w:b/>
      <w:sz w:val="26"/>
      <w:szCs w:val="20"/>
    </w:rPr>
  </w:style>
  <w:style w:type="paragraph" w:styleId="6">
    <w:name w:val="heading 5"/>
    <w:basedOn w:val="1"/>
    <w:next w:val="1"/>
    <w:link w:val="39"/>
    <w:qFormat/>
    <w:uiPriority w:val="0"/>
    <w:pPr>
      <w:keepNext/>
      <w:numPr>
        <w:ilvl w:val="4"/>
        <w:numId w:val="1"/>
      </w:numPr>
      <w:outlineLvl w:val="4"/>
    </w:pPr>
    <w:rPr>
      <w:b/>
      <w:sz w:val="28"/>
      <w:szCs w:val="20"/>
    </w:rPr>
  </w:style>
  <w:style w:type="paragraph" w:styleId="7">
    <w:name w:val="heading 6"/>
    <w:basedOn w:val="1"/>
    <w:next w:val="1"/>
    <w:link w:val="40"/>
    <w:qFormat/>
    <w:uiPriority w:val="0"/>
    <w:pPr>
      <w:keepNext/>
      <w:numPr>
        <w:ilvl w:val="5"/>
        <w:numId w:val="1"/>
      </w:numPr>
      <w:tabs>
        <w:tab w:val="left" w:pos="360"/>
      </w:tabs>
      <w:jc w:val="both"/>
      <w:outlineLvl w:val="5"/>
    </w:pPr>
    <w:rPr>
      <w:b/>
      <w:sz w:val="28"/>
    </w:rPr>
  </w:style>
  <w:style w:type="paragraph" w:styleId="8">
    <w:name w:val="heading 7"/>
    <w:basedOn w:val="1"/>
    <w:next w:val="1"/>
    <w:link w:val="41"/>
    <w:qFormat/>
    <w:uiPriority w:val="0"/>
    <w:pPr>
      <w:keepNext/>
      <w:numPr>
        <w:ilvl w:val="6"/>
        <w:numId w:val="1"/>
      </w:numPr>
      <w:jc w:val="both"/>
      <w:outlineLvl w:val="6"/>
    </w:pPr>
    <w:rPr>
      <w:b/>
      <w:bCs/>
      <w:sz w:val="28"/>
    </w:rPr>
  </w:style>
  <w:style w:type="paragraph" w:styleId="9">
    <w:name w:val="heading 8"/>
    <w:basedOn w:val="1"/>
    <w:next w:val="1"/>
    <w:link w:val="42"/>
    <w:qFormat/>
    <w:uiPriority w:val="0"/>
    <w:pPr>
      <w:keepNext/>
      <w:numPr>
        <w:ilvl w:val="7"/>
        <w:numId w:val="1"/>
      </w:numPr>
      <w:outlineLvl w:val="7"/>
    </w:pPr>
    <w:rPr>
      <w:b/>
      <w:szCs w:val="20"/>
    </w:rPr>
  </w:style>
  <w:style w:type="paragraph" w:styleId="10">
    <w:name w:val="heading 9"/>
    <w:basedOn w:val="1"/>
    <w:next w:val="1"/>
    <w:link w:val="43"/>
    <w:qFormat/>
    <w:uiPriority w:val="0"/>
    <w:pPr>
      <w:keepNext/>
      <w:numPr>
        <w:ilvl w:val="8"/>
        <w:numId w:val="1"/>
      </w:numPr>
      <w:outlineLvl w:val="8"/>
    </w:pPr>
    <w:rPr>
      <w:b/>
      <w:szCs w:val="20"/>
    </w:rPr>
  </w:style>
  <w:style w:type="character" w:default="1" w:styleId="25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link w:val="47"/>
    <w:uiPriority w:val="0"/>
    <w:pPr>
      <w:widowControl w:val="0"/>
      <w:ind w:firstLine="420" w:firstLineChars="100"/>
      <w:jc w:val="both"/>
    </w:pPr>
    <w:rPr>
      <w:kern w:val="2"/>
      <w:sz w:val="21"/>
      <w:lang w:eastAsia="zh-CN"/>
    </w:rPr>
  </w:style>
  <w:style w:type="paragraph" w:styleId="12">
    <w:name w:val="Body Text"/>
    <w:basedOn w:val="1"/>
    <w:link w:val="46"/>
    <w:unhideWhenUsed/>
    <w:qFormat/>
    <w:uiPriority w:val="99"/>
    <w:pPr>
      <w:spacing w:after="120"/>
    </w:pPr>
  </w:style>
  <w:style w:type="paragraph" w:styleId="13">
    <w:name w:val="Normal Indent"/>
    <w:basedOn w:val="1"/>
    <w:link w:val="59"/>
    <w:qFormat/>
    <w:uiPriority w:val="0"/>
    <w:pPr>
      <w:widowControl w:val="0"/>
      <w:spacing w:beforeLines="50" w:afterLines="50" w:line="360" w:lineRule="auto"/>
      <w:ind w:firstLine="200" w:firstLineChars="200"/>
      <w:jc w:val="both"/>
    </w:pPr>
    <w:rPr>
      <w:kern w:val="2"/>
      <w:lang w:eastAsia="zh-CN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rFonts w:ascii="Cambria" w:hAnsi="Cambria" w:eastAsia="黑体"/>
      <w:sz w:val="20"/>
      <w:szCs w:val="20"/>
    </w:rPr>
  </w:style>
  <w:style w:type="paragraph" w:styleId="15">
    <w:name w:val="List Bullet"/>
    <w:basedOn w:val="1"/>
    <w:uiPriority w:val="0"/>
    <w:pPr>
      <w:numPr>
        <w:ilvl w:val="0"/>
        <w:numId w:val="2"/>
      </w:numPr>
      <w:spacing w:line="240" w:lineRule="auto"/>
      <w:jc w:val="both"/>
    </w:pPr>
    <w:rPr>
      <w:b/>
      <w:szCs w:val="20"/>
    </w:rPr>
  </w:style>
  <w:style w:type="paragraph" w:styleId="16">
    <w:name w:val="Document Map"/>
    <w:basedOn w:val="1"/>
    <w:link w:val="48"/>
    <w:unhideWhenUsed/>
    <w:qFormat/>
    <w:uiPriority w:val="99"/>
    <w:rPr>
      <w:rFonts w:ascii="宋体"/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Body Text Indent 2"/>
    <w:basedOn w:val="1"/>
    <w:link w:val="45"/>
    <w:qFormat/>
    <w:uiPriority w:val="0"/>
    <w:pPr>
      <w:widowControl w:val="0"/>
      <w:ind w:firstLine="480" w:firstLineChars="200"/>
      <w:jc w:val="both"/>
    </w:pPr>
    <w:rPr>
      <w:kern w:val="2"/>
      <w:lang w:eastAsia="zh-CN"/>
    </w:rPr>
  </w:style>
  <w:style w:type="paragraph" w:styleId="19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tabs>
        <w:tab w:val="left" w:pos="480"/>
        <w:tab w:val="right" w:leader="dot" w:pos="9180"/>
      </w:tabs>
      <w:spacing w:before="120" w:after="120"/>
    </w:pPr>
    <w:rPr>
      <w:b/>
      <w:lang w:eastAsia="zh-CN"/>
    </w:rPr>
  </w:style>
  <w:style w:type="paragraph" w:styleId="23">
    <w:name w:val="toc 2"/>
    <w:basedOn w:val="1"/>
    <w:next w:val="1"/>
    <w:qFormat/>
    <w:uiPriority w:val="39"/>
    <w:pPr>
      <w:tabs>
        <w:tab w:val="left" w:pos="1050"/>
        <w:tab w:val="right" w:leader="dot" w:pos="9170"/>
      </w:tabs>
      <w:spacing w:beforeLines="50" w:afterLines="50"/>
      <w:ind w:left="480" w:leftChars="200"/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styleId="29">
    <w:name w:val="annotation reference"/>
    <w:semiHidden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32">
    <w:name w:val="Light Grid Accent 5"/>
    <w:basedOn w:val="30"/>
    <w:qFormat/>
    <w:uiPriority w:val="62"/>
    <w:pPr>
      <w:spacing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33">
    <w:name w:val="页眉 Char"/>
    <w:basedOn w:val="25"/>
    <w:link w:val="21"/>
    <w:qFormat/>
    <w:uiPriority w:val="99"/>
    <w:rPr>
      <w:sz w:val="18"/>
      <w:szCs w:val="18"/>
    </w:rPr>
  </w:style>
  <w:style w:type="character" w:customStyle="1" w:styleId="34">
    <w:name w:val="页脚 Char"/>
    <w:basedOn w:val="25"/>
    <w:link w:val="20"/>
    <w:qFormat/>
    <w:uiPriority w:val="99"/>
    <w:rPr>
      <w:sz w:val="18"/>
      <w:szCs w:val="18"/>
    </w:rPr>
  </w:style>
  <w:style w:type="character" w:customStyle="1" w:styleId="35">
    <w:name w:val="标题 1 Char"/>
    <w:basedOn w:val="25"/>
    <w:link w:val="2"/>
    <w:qFormat/>
    <w:uiPriority w:val="9"/>
    <w:rPr>
      <w:rFonts w:ascii="Arial" w:hAnsi="Arial" w:eastAsia="宋体" w:cs="Arial"/>
      <w:b/>
      <w:bCs/>
      <w:kern w:val="32"/>
      <w:sz w:val="32"/>
      <w:szCs w:val="32"/>
      <w:lang w:eastAsia="en-US"/>
    </w:rPr>
  </w:style>
  <w:style w:type="character" w:customStyle="1" w:styleId="36">
    <w:name w:val="标题 2 Char"/>
    <w:basedOn w:val="25"/>
    <w:link w:val="3"/>
    <w:qFormat/>
    <w:uiPriority w:val="9"/>
    <w:rPr>
      <w:rFonts w:ascii="Arial" w:hAnsi="Arial" w:eastAsia="宋体" w:cs="Arial"/>
      <w:b/>
      <w:bCs/>
      <w:iCs/>
      <w:kern w:val="0"/>
      <w:sz w:val="28"/>
      <w:szCs w:val="28"/>
      <w:lang w:eastAsia="en-US"/>
    </w:rPr>
  </w:style>
  <w:style w:type="character" w:customStyle="1" w:styleId="37">
    <w:name w:val="标题 3 Char"/>
    <w:basedOn w:val="25"/>
    <w:link w:val="4"/>
    <w:qFormat/>
    <w:uiPriority w:val="9"/>
    <w:rPr>
      <w:rFonts w:ascii="Arial" w:hAnsi="Arial" w:eastAsia="宋体" w:cs="Arial"/>
      <w:b/>
      <w:bCs/>
      <w:kern w:val="0"/>
      <w:sz w:val="26"/>
      <w:szCs w:val="26"/>
      <w:lang w:eastAsia="en-US"/>
    </w:rPr>
  </w:style>
  <w:style w:type="character" w:customStyle="1" w:styleId="38">
    <w:name w:val="标题 4 Char"/>
    <w:basedOn w:val="25"/>
    <w:link w:val="5"/>
    <w:qFormat/>
    <w:uiPriority w:val="9"/>
    <w:rPr>
      <w:rFonts w:ascii="Times New Roman" w:hAnsi="Times New Roman" w:eastAsia="宋体" w:cs="Times New Roman"/>
      <w:b/>
      <w:kern w:val="0"/>
      <w:sz w:val="26"/>
      <w:szCs w:val="20"/>
      <w:lang w:eastAsia="en-US"/>
    </w:rPr>
  </w:style>
  <w:style w:type="character" w:customStyle="1" w:styleId="39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kern w:val="0"/>
      <w:sz w:val="28"/>
      <w:szCs w:val="20"/>
      <w:lang w:eastAsia="en-US"/>
    </w:rPr>
  </w:style>
  <w:style w:type="character" w:customStyle="1" w:styleId="40">
    <w:name w:val="标题 6 Char"/>
    <w:basedOn w:val="25"/>
    <w:link w:val="7"/>
    <w:qFormat/>
    <w:uiPriority w:val="0"/>
    <w:rPr>
      <w:rFonts w:ascii="Times New Roman" w:hAnsi="Times New Roman" w:eastAsia="宋体" w:cs="Times New Roman"/>
      <w:b/>
      <w:kern w:val="0"/>
      <w:sz w:val="28"/>
      <w:szCs w:val="24"/>
      <w:lang w:eastAsia="en-US"/>
    </w:rPr>
  </w:style>
  <w:style w:type="character" w:customStyle="1" w:styleId="41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kern w:val="0"/>
      <w:sz w:val="28"/>
      <w:szCs w:val="24"/>
      <w:lang w:eastAsia="en-US"/>
    </w:rPr>
  </w:style>
  <w:style w:type="character" w:customStyle="1" w:styleId="42">
    <w:name w:val="标题 8 Char"/>
    <w:basedOn w:val="25"/>
    <w:link w:val="9"/>
    <w:qFormat/>
    <w:uiPriority w:val="0"/>
    <w:rPr>
      <w:rFonts w:ascii="Times New Roman" w:hAnsi="Times New Roman" w:eastAsia="宋体" w:cs="Times New Roman"/>
      <w:b/>
      <w:kern w:val="0"/>
      <w:sz w:val="24"/>
      <w:szCs w:val="20"/>
      <w:lang w:eastAsia="en-US"/>
    </w:rPr>
  </w:style>
  <w:style w:type="character" w:customStyle="1" w:styleId="43">
    <w:name w:val="标题 9 Char"/>
    <w:basedOn w:val="25"/>
    <w:link w:val="10"/>
    <w:qFormat/>
    <w:uiPriority w:val="0"/>
    <w:rPr>
      <w:rFonts w:ascii="Times New Roman" w:hAnsi="Times New Roman" w:eastAsia="宋体" w:cs="Times New Roman"/>
      <w:b/>
      <w:kern w:val="0"/>
      <w:sz w:val="24"/>
      <w:szCs w:val="20"/>
      <w:lang w:eastAsia="en-US"/>
    </w:rPr>
  </w:style>
  <w:style w:type="paragraph" w:customStyle="1" w:styleId="44">
    <w:name w:val="Revision History"/>
    <w:qFormat/>
    <w:uiPriority w:val="0"/>
    <w:pPr>
      <w:shd w:val="pct10" w:color="auto" w:fill="auto"/>
      <w:tabs>
        <w:tab w:val="left" w:pos="540"/>
      </w:tabs>
      <w:spacing w:after="120" w:line="240" w:lineRule="auto"/>
    </w:pPr>
    <w:rPr>
      <w:rFonts w:ascii="Arial" w:hAnsi="Arial" w:eastAsia="宋体" w:cs="Times New Roman"/>
      <w:b/>
      <w:kern w:val="0"/>
      <w:sz w:val="28"/>
      <w:szCs w:val="20"/>
      <w:lang w:val="en-US" w:eastAsia="en-US" w:bidi="ar-SA"/>
    </w:rPr>
  </w:style>
  <w:style w:type="character" w:customStyle="1" w:styleId="45">
    <w:name w:val="正文文本缩进 2 Char"/>
    <w:basedOn w:val="25"/>
    <w:link w:val="18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6">
    <w:name w:val="正文文本 Char"/>
    <w:basedOn w:val="25"/>
    <w:link w:val="12"/>
    <w:semiHidden/>
    <w:qFormat/>
    <w:uiPriority w:val="99"/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character" w:customStyle="1" w:styleId="47">
    <w:name w:val="正文首行缩进 Char"/>
    <w:basedOn w:val="46"/>
    <w:link w:val="11"/>
    <w:qFormat/>
    <w:uiPriority w:val="0"/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character" w:customStyle="1" w:styleId="48">
    <w:name w:val="文档结构图 Char"/>
    <w:basedOn w:val="25"/>
    <w:link w:val="16"/>
    <w:semiHidden/>
    <w:qFormat/>
    <w:uiPriority w:val="99"/>
    <w:rPr>
      <w:rFonts w:ascii="宋体" w:hAnsi="Times New Roman" w:eastAsia="宋体" w:cs="Times New Roman"/>
      <w:kern w:val="0"/>
      <w:sz w:val="18"/>
      <w:szCs w:val="18"/>
      <w:lang w:eastAsia="en-US"/>
    </w:rPr>
  </w:style>
  <w:style w:type="character" w:customStyle="1" w:styleId="49">
    <w:name w:val="批注框文本 Char"/>
    <w:basedOn w:val="25"/>
    <w:link w:val="1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customStyle="1" w:styleId="50">
    <w:name w:val="List Paragraph"/>
    <w:basedOn w:val="1"/>
    <w:qFormat/>
    <w:uiPriority w:val="34"/>
    <w:pPr>
      <w:ind w:firstLine="420" w:firstLineChars="200"/>
    </w:pPr>
  </w:style>
  <w:style w:type="paragraph" w:customStyle="1" w:styleId="51">
    <w:name w:val="Char"/>
    <w:basedOn w:val="1"/>
    <w:qFormat/>
    <w:uiPriority w:val="0"/>
    <w:pPr>
      <w:widowControl w:val="0"/>
      <w:adjustRightInd w:val="0"/>
      <w:spacing w:line="360" w:lineRule="auto"/>
      <w:jc w:val="both"/>
    </w:pPr>
    <w:rPr>
      <w:szCs w:val="20"/>
      <w:lang w:eastAsia="zh-CN"/>
    </w:rPr>
  </w:style>
  <w:style w:type="paragraph" w:customStyle="1" w:styleId="52">
    <w:name w:val="Char1"/>
    <w:basedOn w:val="1"/>
    <w:qFormat/>
    <w:uiPriority w:val="0"/>
    <w:pPr>
      <w:widowControl w:val="0"/>
      <w:adjustRightInd w:val="0"/>
      <w:spacing w:line="360" w:lineRule="auto"/>
      <w:jc w:val="both"/>
    </w:pPr>
    <w:rPr>
      <w:szCs w:val="20"/>
      <w:lang w:eastAsia="zh-CN"/>
    </w:rPr>
  </w:style>
  <w:style w:type="paragraph" w:customStyle="1" w:styleId="53">
    <w:name w:val="样式1"/>
    <w:basedOn w:val="5"/>
    <w:link w:val="54"/>
    <w:qFormat/>
    <w:uiPriority w:val="0"/>
    <w:rPr>
      <w:lang w:eastAsia="zh-CN"/>
    </w:rPr>
  </w:style>
  <w:style w:type="character" w:customStyle="1" w:styleId="54">
    <w:name w:val="样式1 Char"/>
    <w:basedOn w:val="38"/>
    <w:link w:val="53"/>
    <w:qFormat/>
    <w:uiPriority w:val="0"/>
    <w:rPr>
      <w:rFonts w:ascii="Times New Roman" w:hAnsi="Times New Roman" w:eastAsia="宋体" w:cs="Times New Roman"/>
      <w:kern w:val="0"/>
      <w:sz w:val="26"/>
      <w:szCs w:val="20"/>
      <w:lang w:eastAsia="en-US"/>
    </w:rPr>
  </w:style>
  <w:style w:type="paragraph" w:customStyle="1" w:styleId="55">
    <w:name w:val="公司文档正文段落"/>
    <w:basedOn w:val="1"/>
    <w:link w:val="56"/>
    <w:qFormat/>
    <w:uiPriority w:val="0"/>
    <w:pPr>
      <w:spacing w:line="360" w:lineRule="auto"/>
      <w:ind w:firstLine="420"/>
    </w:pPr>
    <w:rPr>
      <w:rFonts w:ascii="宋体" w:hAnsi="宋体" w:cs="宋体"/>
      <w:lang w:eastAsia="zh-CN"/>
    </w:rPr>
  </w:style>
  <w:style w:type="character" w:customStyle="1" w:styleId="56">
    <w:name w:val="公司文档正文段落 Char"/>
    <w:basedOn w:val="25"/>
    <w:link w:val="5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57">
    <w:name w:val="样式 仿宋_GB2312 倾斜 水绿色"/>
    <w:basedOn w:val="25"/>
    <w:qFormat/>
    <w:uiPriority w:val="0"/>
    <w:rPr>
      <w:rFonts w:ascii="仿宋_GB2312"/>
      <w:i/>
      <w:iCs/>
      <w:color w:val="0000FF"/>
    </w:rPr>
  </w:style>
  <w:style w:type="paragraph" w:customStyle="1" w:styleId="58">
    <w:name w:val="Default"/>
    <w:qFormat/>
    <w:uiPriority w:val="0"/>
    <w:pPr>
      <w:widowControl w:val="0"/>
      <w:autoSpaceDE w:val="0"/>
      <w:autoSpaceDN w:val="0"/>
      <w:adjustRightInd w:val="0"/>
      <w:spacing w:line="240" w:lineRule="auto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59">
    <w:name w:val="正文缩进 Char"/>
    <w:link w:val="13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60">
    <w:name w:val="样式 文档正文 + 首行缩进:  2 字符"/>
    <w:basedOn w:val="1"/>
    <w:qFormat/>
    <w:uiPriority w:val="0"/>
    <w:pPr>
      <w:spacing w:line="360" w:lineRule="auto"/>
      <w:ind w:firstLine="480"/>
    </w:pPr>
  </w:style>
  <w:style w:type="paragraph" w:customStyle="1" w:styleId="61">
    <w:name w:val="表头"/>
    <w:basedOn w:val="1"/>
    <w:uiPriority w:val="0"/>
    <w:pPr>
      <w:spacing w:before="40" w:line="360" w:lineRule="auto"/>
      <w:jc w:val="center"/>
    </w:pPr>
    <w:rPr>
      <w:rFonts w:cs="宋体"/>
      <w:b/>
      <w:sz w:val="22"/>
      <w:szCs w:val="20"/>
      <w:lang w:eastAsia="zh-CN"/>
    </w:rPr>
  </w:style>
  <w:style w:type="paragraph" w:customStyle="1" w:styleId="62">
    <w:name w:val="表体"/>
    <w:basedOn w:val="1"/>
    <w:uiPriority w:val="0"/>
    <w:pPr>
      <w:spacing w:before="40" w:line="360" w:lineRule="auto"/>
      <w:jc w:val="both"/>
    </w:pPr>
    <w:rPr>
      <w:rFonts w:cs="宋体"/>
      <w:sz w:val="22"/>
      <w:szCs w:val="20"/>
      <w:lang w:eastAsia="zh-CN"/>
    </w:rPr>
  </w:style>
  <w:style w:type="paragraph" w:customStyle="1" w:styleId="63">
    <w:name w:val="HP_Table_Title"/>
    <w:basedOn w:val="1"/>
    <w:next w:val="1"/>
    <w:qFormat/>
    <w:uiPriority w:val="0"/>
    <w:pPr>
      <w:keepNext/>
      <w:keepLines/>
      <w:spacing w:before="240" w:after="60" w:line="240" w:lineRule="auto"/>
    </w:pPr>
    <w:rPr>
      <w:rFonts w:ascii="Arial" w:hAnsi="Arial"/>
      <w:b/>
      <w:sz w:val="18"/>
      <w:szCs w:val="20"/>
    </w:rPr>
  </w:style>
  <w:style w:type="paragraph" w:customStyle="1" w:styleId="64">
    <w:name w:val="Table_Sm_Heading_Right"/>
    <w:basedOn w:val="1"/>
    <w:uiPriority w:val="0"/>
    <w:pPr>
      <w:keepNext/>
      <w:keepLines/>
      <w:spacing w:before="60" w:after="40" w:line="240" w:lineRule="auto"/>
      <w:jc w:val="right"/>
    </w:pPr>
    <w:rPr>
      <w:rFonts w:ascii="Arial" w:hAnsi="Arial"/>
      <w:b/>
      <w:sz w:val="16"/>
      <w:szCs w:val="20"/>
    </w:rPr>
  </w:style>
  <w:style w:type="paragraph" w:customStyle="1" w:styleId="65">
    <w:name w:val="Table_Medium"/>
    <w:basedOn w:val="1"/>
    <w:qFormat/>
    <w:uiPriority w:val="0"/>
    <w:pPr>
      <w:spacing w:before="40" w:after="40" w:line="240" w:lineRule="auto"/>
    </w:pPr>
    <w:rPr>
      <w:rFonts w:ascii="Arial" w:hAnsi="Arial"/>
      <w:sz w:val="18"/>
      <w:szCs w:val="20"/>
    </w:rPr>
  </w:style>
  <w:style w:type="paragraph" w:customStyle="1" w:styleId="66">
    <w:name w:val="正文 + 加粗"/>
    <w:basedOn w:val="1"/>
    <w:qFormat/>
    <w:uiPriority w:val="0"/>
    <w:pPr>
      <w:widowControl w:val="0"/>
      <w:numPr>
        <w:ilvl w:val="2"/>
        <w:numId w:val="3"/>
      </w:numPr>
      <w:spacing w:line="240" w:lineRule="auto"/>
      <w:jc w:val="both"/>
    </w:pPr>
    <w:rPr>
      <w:rFonts w:ascii="华文楷体" w:hAnsi="华文楷体" w:eastAsia="华文楷体"/>
      <w:b/>
      <w:kern w:val="2"/>
      <w:sz w:val="21"/>
      <w:lang w:eastAsia="zh-CN"/>
    </w:rPr>
  </w:style>
  <w:style w:type="paragraph" w:customStyle="1" w:styleId="67">
    <w:name w:val="TableData"/>
    <w:basedOn w:val="1"/>
    <w:link w:val="68"/>
    <w:qFormat/>
    <w:uiPriority w:val="0"/>
    <w:pPr>
      <w:spacing w:before="60" w:after="60" w:line="240" w:lineRule="auto"/>
    </w:pPr>
    <w:rPr>
      <w:rFonts w:ascii="Harmony Text" w:hAnsi="Harmony Text" w:eastAsia="华文楷体"/>
      <w:sz w:val="20"/>
      <w:szCs w:val="20"/>
      <w:lang w:val="en-AU" w:eastAsia="en-AU"/>
    </w:rPr>
  </w:style>
  <w:style w:type="character" w:customStyle="1" w:styleId="68">
    <w:name w:val="TableData Char"/>
    <w:link w:val="67"/>
    <w:uiPriority w:val="0"/>
    <w:rPr>
      <w:rFonts w:ascii="Harmony Text" w:hAnsi="Harmony Text" w:eastAsia="华文楷体" w:cs="Times New Roman"/>
      <w:kern w:val="0"/>
      <w:sz w:val="20"/>
      <w:szCs w:val="20"/>
      <w:lang w:val="en-AU" w:eastAsia="en-AU"/>
    </w:rPr>
  </w:style>
  <w:style w:type="paragraph" w:customStyle="1" w:styleId="69">
    <w:name w:val="MM Topic 1"/>
    <w:basedOn w:val="2"/>
    <w:link w:val="75"/>
    <w:qFormat/>
    <w:uiPriority w:val="0"/>
    <w:pPr>
      <w:numPr>
        <w:numId w:val="4"/>
      </w:numPr>
      <w:spacing w:line="240" w:lineRule="auto"/>
    </w:pPr>
    <w:rPr>
      <w:lang w:eastAsia="zh-CN"/>
    </w:rPr>
  </w:style>
  <w:style w:type="paragraph" w:customStyle="1" w:styleId="70">
    <w:name w:val="MM Topic 2"/>
    <w:basedOn w:val="3"/>
    <w:link w:val="71"/>
    <w:qFormat/>
    <w:uiPriority w:val="0"/>
    <w:pPr>
      <w:keepLines/>
      <w:widowControl w:val="0"/>
      <w:numPr>
        <w:numId w:val="4"/>
      </w:numPr>
      <w:spacing w:before="260" w:after="260" w:line="416" w:lineRule="auto"/>
      <w:jc w:val="both"/>
    </w:pPr>
  </w:style>
  <w:style w:type="character" w:customStyle="1" w:styleId="71">
    <w:name w:val="MM Topic 2 Char"/>
    <w:basedOn w:val="36"/>
    <w:link w:val="70"/>
    <w:qFormat/>
    <w:uiPriority w:val="0"/>
    <w:rPr>
      <w:rFonts w:ascii="Arial" w:hAnsi="Arial" w:eastAsia="宋体" w:cs="Arial"/>
      <w:kern w:val="0"/>
      <w:sz w:val="28"/>
      <w:szCs w:val="28"/>
      <w:lang w:eastAsia="en-US"/>
    </w:rPr>
  </w:style>
  <w:style w:type="paragraph" w:customStyle="1" w:styleId="72">
    <w:name w:val="MM Topic 3"/>
    <w:basedOn w:val="4"/>
    <w:qFormat/>
    <w:uiPriority w:val="0"/>
    <w:pPr>
      <w:numPr>
        <w:numId w:val="4"/>
      </w:numPr>
      <w:spacing w:before="120" w:line="240" w:lineRule="auto"/>
    </w:pPr>
    <w:rPr>
      <w:lang w:eastAsia="zh-CN"/>
    </w:rPr>
  </w:style>
  <w:style w:type="paragraph" w:customStyle="1" w:styleId="73">
    <w:name w:val="MM Topic 4"/>
    <w:basedOn w:val="5"/>
    <w:uiPriority w:val="0"/>
    <w:pPr>
      <w:keepLines/>
      <w:widowControl w:val="0"/>
      <w:numPr>
        <w:numId w:val="4"/>
      </w:numPr>
      <w:spacing w:before="280" w:after="290" w:line="376" w:lineRule="auto"/>
      <w:jc w:val="both"/>
    </w:pPr>
    <w:rPr>
      <w:rFonts w:ascii="Cambria" w:hAnsi="Cambria"/>
      <w:bCs/>
      <w:kern w:val="2"/>
      <w:sz w:val="28"/>
      <w:szCs w:val="28"/>
      <w:lang w:eastAsia="zh-CN"/>
    </w:rPr>
  </w:style>
  <w:style w:type="paragraph" w:customStyle="1" w:styleId="74">
    <w:name w:val="MM Topic 5"/>
    <w:basedOn w:val="6"/>
    <w:qFormat/>
    <w:uiPriority w:val="0"/>
    <w:pPr>
      <w:keepLines/>
      <w:widowControl w:val="0"/>
      <w:numPr>
        <w:numId w:val="4"/>
      </w:numPr>
      <w:spacing w:before="280" w:after="290" w:line="376" w:lineRule="auto"/>
      <w:jc w:val="both"/>
    </w:pPr>
    <w:rPr>
      <w:rFonts w:ascii="Calibri" w:hAnsi="Calibri"/>
      <w:bCs/>
      <w:kern w:val="2"/>
      <w:szCs w:val="28"/>
      <w:lang w:eastAsia="zh-CN"/>
    </w:rPr>
  </w:style>
  <w:style w:type="character" w:customStyle="1" w:styleId="75">
    <w:name w:val="MM Topic 1 Char"/>
    <w:basedOn w:val="25"/>
    <w:link w:val="69"/>
    <w:qFormat/>
    <w:uiPriority w:val="0"/>
    <w:rPr>
      <w:rFonts w:ascii="Arial" w:hAnsi="Arial" w:eastAsia="宋体" w:cs="Arial"/>
      <w:b/>
      <w:bCs/>
      <w:kern w:val="32"/>
      <w:sz w:val="32"/>
      <w:szCs w:val="32"/>
    </w:rPr>
  </w:style>
  <w:style w:type="paragraph" w:customStyle="1" w:styleId="76">
    <w:name w:val="MM Notes"/>
    <w:basedOn w:val="1"/>
    <w:link w:val="77"/>
    <w:qFormat/>
    <w:uiPriority w:val="0"/>
    <w:pPr>
      <w:widowControl w:val="0"/>
      <w:spacing w:line="240" w:lineRule="auto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77">
    <w:name w:val="MM Notes Char"/>
    <w:basedOn w:val="25"/>
    <w:link w:val="76"/>
    <w:qFormat/>
    <w:uiPriority w:val="0"/>
    <w:rPr>
      <w:rFonts w:ascii="Calibri" w:hAnsi="Calibri" w:eastAsia="宋体" w:cs="Times New Roman"/>
    </w:rPr>
  </w:style>
  <w:style w:type="character" w:customStyle="1" w:styleId="78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control" Target="activeX/activeX2.xml"/><Relationship Id="rId7" Type="http://schemas.openxmlformats.org/officeDocument/2006/relationships/image" Target="media/image1.wmf"/><Relationship Id="rId6" Type="http://schemas.openxmlformats.org/officeDocument/2006/relationships/control" Target="activeX/activeX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6.xml"/><Relationship Id="rId20" Type="http://schemas.openxmlformats.org/officeDocument/2006/relationships/customXml" Target="../customXml/item5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control" Target="activeX/activeX4.xml"/><Relationship Id="rId11" Type="http://schemas.openxmlformats.org/officeDocument/2006/relationships/image" Target="media/image3.wmf"/><Relationship Id="rId10" Type="http://schemas.openxmlformats.org/officeDocument/2006/relationships/control" Target="activeX/activeX3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f1c5aeb9-078e-4df1-95b0-0d10d3dc696e">4QPQ62D5T4VJ-95-503</_dlc_DocId>
    <_dlc_DocIdUrl xmlns="f1c5aeb9-078e-4df1-95b0-0d10d3dc696e">
      <Url>http://oa.cslc.com.cn/sites/departments/TechnologyManagment/_layouts/DocIdRedir.aspx?ID=4QPQ62D5T4VJ-95-503</Url>
      <Description>4QPQ62D5T4VJ-95-503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4447BEDF12E1649842ED55F39BF3A8B" ma:contentTypeVersion="1" ma:contentTypeDescription="新建文档。" ma:contentTypeScope="" ma:versionID="e548df59772ed3346ce184bd6fc64f44">
  <xsd:schema xmlns:xsd="http://www.w3.org/2001/XMLSchema" xmlns:xs="http://www.w3.org/2001/XMLSchema" xmlns:p="http://schemas.microsoft.com/office/2006/metadata/properties" xmlns:ns2="f1c5aeb9-078e-4df1-95b0-0d10d3dc696e" targetNamespace="http://schemas.microsoft.com/office/2006/metadata/properties" ma:root="true" ma:fieldsID="f76b07e08a5242bfabe4b53b07fc7361" ns2:_="">
    <xsd:import namespace="f1c5aeb9-078e-4df1-95b0-0d10d3dc696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aeb9-078e-4df1-95b0-0d10d3dc696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41C06D-426B-4541-AFBC-42BD72BC0B4C}">
  <ds:schemaRefs/>
</ds:datastoreItem>
</file>

<file path=customXml/itemProps3.xml><?xml version="1.0" encoding="utf-8"?>
<ds:datastoreItem xmlns:ds="http://schemas.openxmlformats.org/officeDocument/2006/customXml" ds:itemID="{444FF82C-E24C-4BF1-83DC-FD0BB0F9C851}">
  <ds:schemaRefs/>
</ds:datastoreItem>
</file>

<file path=customXml/itemProps4.xml><?xml version="1.0" encoding="utf-8"?>
<ds:datastoreItem xmlns:ds="http://schemas.openxmlformats.org/officeDocument/2006/customXml" ds:itemID="{DCD88865-9820-4CFD-8D6D-5B9FB163C571}">
  <ds:schemaRefs/>
</ds:datastoreItem>
</file>

<file path=customXml/itemProps5.xml><?xml version="1.0" encoding="utf-8"?>
<ds:datastoreItem xmlns:ds="http://schemas.openxmlformats.org/officeDocument/2006/customXml" ds:itemID="{AEA316A7-B17E-4597-9D06-650634D4A186}">
  <ds:schemaRefs/>
</ds:datastoreItem>
</file>

<file path=customXml/itemProps6.xml><?xml version="1.0" encoding="utf-8"?>
<ds:datastoreItem xmlns:ds="http://schemas.openxmlformats.org/officeDocument/2006/customXml" ds:itemID="{4EB1E22B-4D76-4360-830B-4FA38205E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378</Words>
  <Characters>2157</Characters>
  <Lines>17</Lines>
  <Paragraphs>5</Paragraphs>
  <ScaleCrop>false</ScaleCrop>
  <LinksUpToDate>false</LinksUpToDate>
  <CharactersWithSpaces>2530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2010-05-06T08:21:00Z</dcterms:created>
  <dc:creator>王克学</dc:creator>
  <cp:lastModifiedBy>caizhihuan</cp:lastModifiedBy>
  <dcterms:modified xsi:type="dcterms:W3CDTF">2017-03-14T11:36:34Z</dcterms:modified>
  <cp:revision>1770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0x01010054447BEDF12E1649842ED55F39BF3A8B</vt:lpwstr>
  </property>
  <property fmtid="{D5CDD505-2E9C-101B-9397-08002B2CF9AE}" pid="3" name="_dlc_DocIdItemGuid">
    <vt:lpwstr>c018264c-e9a5-417a-a084-d01a64da683c</vt:lpwstr>
  </property>
  <property fmtid="{D5CDD505-2E9C-101B-9397-08002B2CF9AE}" pid="4" name="KSOProductBuildVer">
    <vt:lpwstr>2052-10.1.0.6260</vt:lpwstr>
  </property>
</Properties>
</file>