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4"/>
        <w:ind w:left="0"/>
        <w:jc w:val="left"/>
        <w:rPr>
          <w:rFonts w:ascii="Times New Roman"/>
          <w:sz w:val="17"/>
        </w:rPr>
      </w:pPr>
      <w:r>
        <w:rPr/>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7772400" cy="10058019"/>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7772400" cy="10058019"/>
                    </a:xfrm>
                    <a:prstGeom prst="rect">
                      <a:avLst/>
                    </a:prstGeom>
                  </pic:spPr>
                </pic:pic>
              </a:graphicData>
            </a:graphic>
          </wp:anchor>
        </w:drawing>
      </w:r>
    </w:p>
    <w:p>
      <w:pPr>
        <w:spacing w:after="0"/>
        <w:jc w:val="left"/>
        <w:rPr>
          <w:rFonts w:ascii="Times New Roman"/>
          <w:sz w:val="17"/>
        </w:rPr>
        <w:sectPr>
          <w:type w:val="continuous"/>
          <w:pgSz w:w="12240" w:h="15840"/>
          <w:pgMar w:top="1820" w:bottom="280" w:left="1420" w:right="1420"/>
        </w:sectPr>
      </w:pPr>
    </w:p>
    <w:p>
      <w:pPr>
        <w:pStyle w:val="BodyText"/>
        <w:spacing w:before="46"/>
        <w:ind w:left="0"/>
        <w:jc w:val="left"/>
        <w:rPr>
          <w:rFonts w:ascii="Times New Roman"/>
          <w:sz w:val="22"/>
        </w:rPr>
      </w:pPr>
    </w:p>
    <w:p>
      <w:pPr>
        <w:spacing w:before="1"/>
        <w:ind w:left="719" w:right="0" w:firstLine="0"/>
        <w:jc w:val="left"/>
        <w:rPr>
          <w:sz w:val="22"/>
        </w:rPr>
      </w:pPr>
      <w:r>
        <w:rPr>
          <w:color w:val="231F20"/>
          <w:sz w:val="22"/>
        </w:rPr>
        <w:t>FIELDWORK</w:t>
      </w:r>
      <w:r>
        <w:rPr>
          <w:color w:val="231F20"/>
          <w:spacing w:val="14"/>
          <w:sz w:val="22"/>
        </w:rPr>
        <w:t> </w:t>
      </w:r>
      <w:r>
        <w:rPr>
          <w:color w:val="231F20"/>
          <w:sz w:val="22"/>
        </w:rPr>
        <w:t>ENCOUNTERS</w:t>
      </w:r>
      <w:r>
        <w:rPr>
          <w:color w:val="231F20"/>
          <w:spacing w:val="15"/>
          <w:sz w:val="22"/>
        </w:rPr>
        <w:t> </w:t>
      </w:r>
      <w:r>
        <w:rPr>
          <w:color w:val="231F20"/>
          <w:sz w:val="22"/>
        </w:rPr>
        <w:t>AND</w:t>
      </w:r>
      <w:r>
        <w:rPr>
          <w:color w:val="231F20"/>
          <w:spacing w:val="15"/>
          <w:sz w:val="22"/>
        </w:rPr>
        <w:t> </w:t>
      </w:r>
      <w:r>
        <w:rPr>
          <w:color w:val="231F20"/>
          <w:spacing w:val="-2"/>
          <w:sz w:val="22"/>
        </w:rPr>
        <w:t>DISCOVERIES</w:t>
      </w:r>
    </w:p>
    <w:p>
      <w:pPr>
        <w:spacing w:before="99"/>
        <w:ind w:left="719" w:right="0" w:firstLine="0"/>
        <w:jc w:val="left"/>
        <w:rPr>
          <w:i/>
          <w:sz w:val="23"/>
        </w:rPr>
      </w:pPr>
      <w:r>
        <w:rPr>
          <w:i/>
          <w:color w:val="231F20"/>
          <w:spacing w:val="-2"/>
          <w:sz w:val="23"/>
        </w:rPr>
        <w:t>A</w:t>
      </w:r>
      <w:r>
        <w:rPr>
          <w:i/>
          <w:color w:val="231F20"/>
          <w:spacing w:val="-11"/>
          <w:sz w:val="23"/>
        </w:rPr>
        <w:t> </w:t>
      </w:r>
      <w:r>
        <w:rPr>
          <w:i/>
          <w:color w:val="231F20"/>
          <w:spacing w:val="-2"/>
          <w:sz w:val="23"/>
        </w:rPr>
        <w:t>series</w:t>
      </w:r>
      <w:r>
        <w:rPr>
          <w:i/>
          <w:color w:val="231F20"/>
          <w:spacing w:val="-10"/>
          <w:sz w:val="23"/>
        </w:rPr>
        <w:t> </w:t>
      </w:r>
      <w:r>
        <w:rPr>
          <w:i/>
          <w:color w:val="231F20"/>
          <w:spacing w:val="-2"/>
          <w:sz w:val="23"/>
        </w:rPr>
        <w:t>edited</w:t>
      </w:r>
      <w:r>
        <w:rPr>
          <w:i/>
          <w:color w:val="231F20"/>
          <w:spacing w:val="-10"/>
          <w:sz w:val="23"/>
        </w:rPr>
        <w:t> </w:t>
      </w:r>
      <w:r>
        <w:rPr>
          <w:i/>
          <w:color w:val="231F20"/>
          <w:spacing w:val="-2"/>
          <w:sz w:val="23"/>
        </w:rPr>
        <w:t>by</w:t>
      </w:r>
      <w:r>
        <w:rPr>
          <w:i/>
          <w:color w:val="231F20"/>
          <w:spacing w:val="-10"/>
          <w:sz w:val="23"/>
        </w:rPr>
        <w:t> </w:t>
      </w:r>
      <w:r>
        <w:rPr>
          <w:i/>
          <w:color w:val="231F20"/>
          <w:spacing w:val="-2"/>
          <w:sz w:val="23"/>
        </w:rPr>
        <w:t>Robert</w:t>
      </w:r>
      <w:r>
        <w:rPr>
          <w:i/>
          <w:color w:val="231F20"/>
          <w:spacing w:val="-11"/>
          <w:sz w:val="23"/>
        </w:rPr>
        <w:t> </w:t>
      </w:r>
      <w:r>
        <w:rPr>
          <w:i/>
          <w:color w:val="231F20"/>
          <w:spacing w:val="-2"/>
          <w:sz w:val="23"/>
        </w:rPr>
        <w:t>Emerson</w:t>
      </w:r>
      <w:r>
        <w:rPr>
          <w:i/>
          <w:color w:val="231F20"/>
          <w:spacing w:val="-10"/>
          <w:sz w:val="23"/>
        </w:rPr>
        <w:t> </w:t>
      </w:r>
      <w:r>
        <w:rPr>
          <w:i/>
          <w:color w:val="231F20"/>
          <w:spacing w:val="-2"/>
          <w:sz w:val="23"/>
        </w:rPr>
        <w:t>and</w:t>
      </w:r>
      <w:r>
        <w:rPr>
          <w:i/>
          <w:color w:val="231F20"/>
          <w:spacing w:val="-10"/>
          <w:sz w:val="23"/>
        </w:rPr>
        <w:t> </w:t>
      </w:r>
      <w:r>
        <w:rPr>
          <w:i/>
          <w:color w:val="231F20"/>
          <w:spacing w:val="-2"/>
          <w:sz w:val="23"/>
        </w:rPr>
        <w:t>Jack</w:t>
      </w:r>
      <w:r>
        <w:rPr>
          <w:i/>
          <w:color w:val="231F20"/>
          <w:spacing w:val="-10"/>
          <w:sz w:val="23"/>
        </w:rPr>
        <w:t> </w:t>
      </w:r>
      <w:r>
        <w:rPr>
          <w:i/>
          <w:color w:val="231F20"/>
          <w:spacing w:val="-4"/>
          <w:sz w:val="23"/>
        </w:rPr>
        <w:t>Katz</w:t>
      </w:r>
    </w:p>
    <w:p>
      <w:pPr>
        <w:spacing w:after="0"/>
        <w:jc w:val="left"/>
        <w:rPr>
          <w:sz w:val="23"/>
        </w:rPr>
        <w:sectPr>
          <w:pgSz w:w="12240" w:h="15840"/>
          <w:pgMar w:top="1820" w:bottom="280" w:left="1420" w:right="1420"/>
        </w:sectPr>
      </w:pPr>
    </w:p>
    <w:p>
      <w:pPr>
        <w:pStyle w:val="Title"/>
      </w:pPr>
      <w:r>
        <w:rPr>
          <w:color w:val="231F20"/>
          <w:spacing w:val="-2"/>
        </w:rPr>
        <w:t>DOORMEN</w:t>
      </w:r>
    </w:p>
    <w:p>
      <w:pPr>
        <w:pStyle w:val="Heading1"/>
        <w:spacing w:before="47"/>
        <w:jc w:val="left"/>
      </w:pPr>
      <w:r>
        <w:rPr>
          <w:color w:val="231F20"/>
        </w:rPr>
        <w:t>Peter</w:t>
      </w:r>
      <w:r>
        <w:rPr>
          <w:color w:val="231F20"/>
          <w:spacing w:val="9"/>
        </w:rPr>
        <w:t> </w:t>
      </w:r>
      <w:r>
        <w:rPr>
          <w:color w:val="231F20"/>
          <w:spacing w:val="-2"/>
        </w:rPr>
        <w:t>Bearman</w:t>
      </w:r>
    </w:p>
    <w:p>
      <w:pPr>
        <w:spacing w:line="312" w:lineRule="auto" w:before="317"/>
        <w:ind w:left="119" w:right="5447" w:firstLine="0"/>
        <w:jc w:val="left"/>
        <w:rPr>
          <w:i/>
          <w:sz w:val="23"/>
        </w:rPr>
      </w:pPr>
      <w:r>
        <w:rPr>
          <w:i/>
          <w:color w:val="231F20"/>
          <w:spacing w:val="-2"/>
          <w:sz w:val="23"/>
        </w:rPr>
        <w:t>The</w:t>
      </w:r>
      <w:r>
        <w:rPr>
          <w:i/>
          <w:color w:val="231F20"/>
          <w:spacing w:val="-15"/>
          <w:sz w:val="23"/>
        </w:rPr>
        <w:t> </w:t>
      </w:r>
      <w:r>
        <w:rPr>
          <w:i/>
          <w:color w:val="231F20"/>
          <w:spacing w:val="-2"/>
          <w:sz w:val="23"/>
        </w:rPr>
        <w:t>University</w:t>
      </w:r>
      <w:r>
        <w:rPr>
          <w:i/>
          <w:color w:val="231F20"/>
          <w:spacing w:val="-15"/>
          <w:sz w:val="23"/>
        </w:rPr>
        <w:t> </w:t>
      </w:r>
      <w:r>
        <w:rPr>
          <w:i/>
          <w:color w:val="231F20"/>
          <w:spacing w:val="-2"/>
          <w:sz w:val="23"/>
        </w:rPr>
        <w:t>of</w:t>
      </w:r>
      <w:r>
        <w:rPr>
          <w:i/>
          <w:color w:val="231F20"/>
          <w:spacing w:val="-15"/>
          <w:sz w:val="23"/>
        </w:rPr>
        <w:t> </w:t>
      </w:r>
      <w:r>
        <w:rPr>
          <w:i/>
          <w:color w:val="231F20"/>
          <w:spacing w:val="-2"/>
          <w:sz w:val="23"/>
        </w:rPr>
        <w:t>Chicago</w:t>
      </w:r>
      <w:r>
        <w:rPr>
          <w:i/>
          <w:color w:val="231F20"/>
          <w:spacing w:val="-15"/>
          <w:sz w:val="23"/>
        </w:rPr>
        <w:t> </w:t>
      </w:r>
      <w:r>
        <w:rPr>
          <w:i/>
          <w:color w:val="231F20"/>
          <w:spacing w:val="-2"/>
          <w:sz w:val="23"/>
        </w:rPr>
        <w:t>Press </w:t>
      </w:r>
      <w:r>
        <w:rPr>
          <w:i/>
          <w:color w:val="231F20"/>
          <w:sz w:val="23"/>
        </w:rPr>
        <w:t>Chicago and London</w:t>
      </w:r>
    </w:p>
    <w:p>
      <w:pPr>
        <w:spacing w:after="0" w:line="312" w:lineRule="auto"/>
        <w:jc w:val="left"/>
        <w:rPr>
          <w:sz w:val="23"/>
        </w:rPr>
        <w:sectPr>
          <w:pgSz w:w="12240" w:h="15840"/>
          <w:pgMar w:top="1360" w:bottom="280" w:left="1420" w:right="1420"/>
        </w:sectPr>
      </w:pPr>
    </w:p>
    <w:p>
      <w:pPr>
        <w:pStyle w:val="BodyText"/>
        <w:ind w:left="0"/>
        <w:jc w:val="left"/>
        <w:rPr>
          <w:i/>
          <w:sz w:val="22"/>
        </w:rPr>
      </w:pPr>
    </w:p>
    <w:p>
      <w:pPr>
        <w:pStyle w:val="BodyText"/>
        <w:spacing w:before="8"/>
        <w:ind w:left="0"/>
        <w:jc w:val="left"/>
        <w:rPr>
          <w:i/>
          <w:sz w:val="22"/>
        </w:rPr>
      </w:pPr>
    </w:p>
    <w:p>
      <w:pPr>
        <w:spacing w:line="326" w:lineRule="auto" w:before="1"/>
        <w:ind w:left="119" w:right="314" w:firstLine="0"/>
        <w:jc w:val="left"/>
        <w:rPr>
          <w:sz w:val="22"/>
        </w:rPr>
      </w:pPr>
      <w:r>
        <w:rPr>
          <w:color w:val="231F20"/>
          <w:sz w:val="22"/>
        </w:rPr>
        <w:t>Peter Bearman is chair of the Department of Sociology at Columbia University and director of the Institute for Social and Economic Research and Policy.</w:t>
      </w:r>
    </w:p>
    <w:p>
      <w:pPr>
        <w:pStyle w:val="BodyText"/>
        <w:spacing w:before="91"/>
        <w:ind w:left="0"/>
        <w:jc w:val="left"/>
        <w:rPr>
          <w:sz w:val="22"/>
        </w:rPr>
      </w:pPr>
    </w:p>
    <w:p>
      <w:pPr>
        <w:spacing w:line="434" w:lineRule="auto" w:before="1"/>
        <w:ind w:left="119" w:right="4331" w:firstLine="0"/>
        <w:jc w:val="left"/>
        <w:rPr>
          <w:sz w:val="22"/>
        </w:rPr>
      </w:pPr>
      <w:r>
        <w:rPr>
          <w:color w:val="231F20"/>
          <w:sz w:val="22"/>
        </w:rPr>
        <w:t>The University of Chicago Press, Chicago 60637 The University of Chicago Press, Ltd., London</w:t>
      </w:r>
    </w:p>
    <w:p>
      <w:pPr>
        <w:spacing w:line="434" w:lineRule="auto" w:before="0"/>
        <w:ind w:left="119" w:right="5447" w:firstLine="0"/>
        <w:jc w:val="left"/>
        <w:rPr>
          <w:sz w:val="22"/>
        </w:rPr>
      </w:pPr>
      <w:r>
        <w:rPr>
          <w:color w:val="231F20"/>
          <w:sz w:val="22"/>
        </w:rPr>
        <w:t>© 2005 by The University of Chicago</w:t>
      </w:r>
      <w:r>
        <w:rPr>
          <w:color w:val="231F20"/>
          <w:spacing w:val="40"/>
          <w:sz w:val="22"/>
        </w:rPr>
        <w:t> </w:t>
      </w:r>
      <w:r>
        <w:rPr>
          <w:color w:val="231F20"/>
          <w:sz w:val="22"/>
        </w:rPr>
        <w:t>All rights reserved. Published 2005 Printed in the United States of America 14 13 12 11 10 09 08 07 06 05</w:t>
      </w:r>
    </w:p>
    <w:p>
      <w:pPr>
        <w:spacing w:line="263" w:lineRule="exact" w:before="0"/>
        <w:ind w:left="119" w:right="0" w:firstLine="0"/>
        <w:jc w:val="left"/>
        <w:rPr>
          <w:sz w:val="22"/>
        </w:rPr>
      </w:pPr>
      <w:r>
        <w:rPr>
          <w:color w:val="231F20"/>
          <w:sz w:val="22"/>
        </w:rPr>
        <w:t>1</w:t>
      </w:r>
      <w:r>
        <w:rPr>
          <w:color w:val="231F20"/>
          <w:spacing w:val="3"/>
          <w:sz w:val="22"/>
        </w:rPr>
        <w:t> </w:t>
      </w:r>
      <w:r>
        <w:rPr>
          <w:color w:val="231F20"/>
          <w:sz w:val="22"/>
        </w:rPr>
        <w:t>2</w:t>
      </w:r>
      <w:r>
        <w:rPr>
          <w:color w:val="231F20"/>
          <w:spacing w:val="3"/>
          <w:sz w:val="22"/>
        </w:rPr>
        <w:t> </w:t>
      </w:r>
      <w:r>
        <w:rPr>
          <w:color w:val="231F20"/>
          <w:sz w:val="22"/>
        </w:rPr>
        <w:t>3</w:t>
      </w:r>
      <w:r>
        <w:rPr>
          <w:color w:val="231F20"/>
          <w:spacing w:val="4"/>
          <w:sz w:val="22"/>
        </w:rPr>
        <w:t> </w:t>
      </w:r>
      <w:r>
        <w:rPr>
          <w:color w:val="231F20"/>
          <w:sz w:val="22"/>
        </w:rPr>
        <w:t>4</w:t>
      </w:r>
      <w:r>
        <w:rPr>
          <w:color w:val="231F20"/>
          <w:spacing w:val="3"/>
          <w:sz w:val="22"/>
        </w:rPr>
        <w:t> </w:t>
      </w:r>
      <w:r>
        <w:rPr>
          <w:color w:val="231F20"/>
          <w:spacing w:val="-10"/>
          <w:sz w:val="22"/>
        </w:rPr>
        <w:t>5</w:t>
      </w:r>
    </w:p>
    <w:p>
      <w:pPr>
        <w:spacing w:before="213"/>
        <w:ind w:left="119" w:right="0" w:firstLine="0"/>
        <w:jc w:val="left"/>
        <w:rPr>
          <w:sz w:val="22"/>
        </w:rPr>
      </w:pPr>
      <w:r>
        <w:rPr>
          <w:color w:val="231F20"/>
          <w:sz w:val="22"/>
        </w:rPr>
        <w:t>ISBN:</w:t>
      </w:r>
      <w:r>
        <w:rPr>
          <w:color w:val="231F20"/>
          <w:spacing w:val="19"/>
          <w:sz w:val="22"/>
        </w:rPr>
        <w:t> </w:t>
      </w:r>
      <w:r>
        <w:rPr>
          <w:color w:val="231F20"/>
          <w:sz w:val="22"/>
        </w:rPr>
        <w:t>0-326-03969-2</w:t>
      </w:r>
      <w:r>
        <w:rPr>
          <w:color w:val="231F20"/>
          <w:spacing w:val="21"/>
          <w:sz w:val="22"/>
        </w:rPr>
        <w:t> </w:t>
      </w:r>
      <w:r>
        <w:rPr>
          <w:color w:val="231F20"/>
          <w:spacing w:val="-2"/>
          <w:sz w:val="22"/>
        </w:rPr>
        <w:t>(cloth)</w:t>
      </w:r>
    </w:p>
    <w:p>
      <w:pPr>
        <w:spacing w:before="214"/>
        <w:ind w:left="119" w:right="0" w:firstLine="0"/>
        <w:jc w:val="left"/>
        <w:rPr>
          <w:sz w:val="22"/>
        </w:rPr>
      </w:pPr>
      <w:r>
        <w:rPr>
          <w:color w:val="231F20"/>
          <w:sz w:val="22"/>
        </w:rPr>
        <w:t>ISBN:</w:t>
      </w:r>
      <w:r>
        <w:rPr>
          <w:color w:val="231F20"/>
          <w:spacing w:val="19"/>
          <w:sz w:val="22"/>
        </w:rPr>
        <w:t> </w:t>
      </w:r>
      <w:r>
        <w:rPr>
          <w:color w:val="231F20"/>
          <w:sz w:val="22"/>
        </w:rPr>
        <w:t>0-336-03970-6</w:t>
      </w:r>
      <w:r>
        <w:rPr>
          <w:color w:val="231F20"/>
          <w:spacing w:val="21"/>
          <w:sz w:val="22"/>
        </w:rPr>
        <w:t> </w:t>
      </w:r>
      <w:r>
        <w:rPr>
          <w:color w:val="231F20"/>
          <w:spacing w:val="-2"/>
          <w:sz w:val="22"/>
        </w:rPr>
        <w:t>(paper)</w:t>
      </w:r>
    </w:p>
    <w:p>
      <w:pPr>
        <w:spacing w:line="434" w:lineRule="auto" w:before="215"/>
        <w:ind w:left="119" w:right="4331" w:firstLine="0"/>
        <w:jc w:val="left"/>
        <w:rPr>
          <w:sz w:val="22"/>
        </w:rPr>
      </w:pPr>
      <w:r>
        <w:rPr>
          <w:color w:val="231F20"/>
          <w:sz w:val="22"/>
        </w:rPr>
        <w:t>Library of Congress Cataloging-in-Publication Data </w:t>
      </w:r>
      <w:r>
        <w:rPr>
          <w:color w:val="231F20"/>
          <w:w w:val="105"/>
          <w:sz w:val="22"/>
        </w:rPr>
        <w:t>Bearman, Peter S., 1956-</w:t>
      </w:r>
    </w:p>
    <w:p>
      <w:pPr>
        <w:spacing w:line="264" w:lineRule="exact" w:before="0"/>
        <w:ind w:left="119" w:right="0" w:firstLine="0"/>
        <w:jc w:val="left"/>
        <w:rPr>
          <w:sz w:val="22"/>
        </w:rPr>
      </w:pPr>
      <w:r>
        <w:rPr>
          <w:color w:val="231F20"/>
          <w:sz w:val="22"/>
        </w:rPr>
        <w:t>Doormen</w:t>
      </w:r>
      <w:r>
        <w:rPr>
          <w:color w:val="231F20"/>
          <w:spacing w:val="7"/>
          <w:sz w:val="22"/>
        </w:rPr>
        <w:t> </w:t>
      </w:r>
      <w:r>
        <w:rPr>
          <w:color w:val="231F20"/>
          <w:sz w:val="22"/>
        </w:rPr>
        <w:t>/</w:t>
      </w:r>
      <w:r>
        <w:rPr>
          <w:color w:val="231F20"/>
          <w:spacing w:val="8"/>
          <w:sz w:val="22"/>
        </w:rPr>
        <w:t> </w:t>
      </w:r>
      <w:r>
        <w:rPr>
          <w:color w:val="231F20"/>
          <w:sz w:val="22"/>
        </w:rPr>
        <w:t>Peter</w:t>
      </w:r>
      <w:r>
        <w:rPr>
          <w:color w:val="231F20"/>
          <w:spacing w:val="8"/>
          <w:sz w:val="22"/>
        </w:rPr>
        <w:t> </w:t>
      </w:r>
      <w:r>
        <w:rPr>
          <w:color w:val="231F20"/>
          <w:spacing w:val="-2"/>
          <w:sz w:val="22"/>
        </w:rPr>
        <w:t>Bearman.</w:t>
      </w:r>
    </w:p>
    <w:p>
      <w:pPr>
        <w:spacing w:line="434" w:lineRule="auto" w:before="214"/>
        <w:ind w:left="119" w:right="4331" w:firstLine="0"/>
        <w:jc w:val="left"/>
        <w:rPr>
          <w:sz w:val="22"/>
        </w:rPr>
      </w:pPr>
      <w:r>
        <w:rPr>
          <w:color w:val="231F20"/>
          <w:sz w:val="22"/>
        </w:rPr>
        <w:t>p. cm. - (Fieldwork encounters and discoveries) Includes bibliographical references and index. </w:t>
      </w:r>
      <w:r>
        <w:rPr>
          <w:color w:val="231F20"/>
          <w:w w:val="110"/>
          <w:sz w:val="22"/>
        </w:rPr>
        <w:t>ISBN</w:t>
      </w:r>
      <w:r>
        <w:rPr>
          <w:color w:val="231F20"/>
          <w:spacing w:val="-19"/>
          <w:w w:val="110"/>
          <w:sz w:val="22"/>
        </w:rPr>
        <w:t> </w:t>
      </w:r>
      <w:r>
        <w:rPr>
          <w:color w:val="231F20"/>
          <w:w w:val="110"/>
          <w:sz w:val="22"/>
        </w:rPr>
        <w:t>0-226-03969-3</w:t>
      </w:r>
      <w:r>
        <w:rPr>
          <w:color w:val="231F20"/>
          <w:spacing w:val="-19"/>
          <w:w w:val="110"/>
          <w:sz w:val="22"/>
        </w:rPr>
        <w:t> </w:t>
      </w:r>
      <w:r>
        <w:rPr>
          <w:color w:val="231F20"/>
          <w:w w:val="110"/>
          <w:sz w:val="22"/>
        </w:rPr>
        <w:t>(cloth:</w:t>
      </w:r>
      <w:r>
        <w:rPr>
          <w:color w:val="231F20"/>
          <w:spacing w:val="-19"/>
          <w:w w:val="110"/>
          <w:sz w:val="22"/>
        </w:rPr>
        <w:t> </w:t>
      </w:r>
      <w:r>
        <w:rPr>
          <w:color w:val="231F20"/>
          <w:w w:val="110"/>
          <w:sz w:val="22"/>
        </w:rPr>
        <w:t>alk.</w:t>
      </w:r>
      <w:r>
        <w:rPr>
          <w:color w:val="231F20"/>
          <w:spacing w:val="-19"/>
          <w:w w:val="110"/>
          <w:sz w:val="22"/>
        </w:rPr>
        <w:t> </w:t>
      </w:r>
      <w:r>
        <w:rPr>
          <w:color w:val="231F20"/>
          <w:w w:val="110"/>
          <w:sz w:val="22"/>
        </w:rPr>
        <w:t>paper)</w:t>
      </w:r>
      <w:r>
        <w:rPr>
          <w:color w:val="231F20"/>
          <w:spacing w:val="-19"/>
          <w:w w:val="110"/>
          <w:sz w:val="22"/>
        </w:rPr>
        <w:t> </w:t>
      </w:r>
      <w:r>
        <w:rPr>
          <w:color w:val="231F20"/>
          <w:w w:val="225"/>
          <w:sz w:val="22"/>
        </w:rPr>
        <w:t>-</w:t>
      </w:r>
    </w:p>
    <w:p>
      <w:pPr>
        <w:spacing w:line="264" w:lineRule="exact" w:before="0"/>
        <w:ind w:left="119" w:right="0" w:firstLine="0"/>
        <w:jc w:val="left"/>
        <w:rPr>
          <w:sz w:val="22"/>
        </w:rPr>
      </w:pPr>
      <w:r>
        <w:rPr>
          <w:color w:val="231F20"/>
          <w:sz w:val="22"/>
        </w:rPr>
        <w:t>ISBN</w:t>
      </w:r>
      <w:r>
        <w:rPr>
          <w:color w:val="231F20"/>
          <w:spacing w:val="14"/>
          <w:sz w:val="22"/>
        </w:rPr>
        <w:t> </w:t>
      </w:r>
      <w:r>
        <w:rPr>
          <w:color w:val="231F20"/>
          <w:sz w:val="22"/>
        </w:rPr>
        <w:t>0-226-03970-6</w:t>
      </w:r>
      <w:r>
        <w:rPr>
          <w:color w:val="231F20"/>
          <w:spacing w:val="14"/>
          <w:sz w:val="22"/>
        </w:rPr>
        <w:t> </w:t>
      </w:r>
      <w:r>
        <w:rPr>
          <w:color w:val="231F20"/>
          <w:sz w:val="22"/>
        </w:rPr>
        <w:t>(pbk.:</w:t>
      </w:r>
      <w:r>
        <w:rPr>
          <w:color w:val="231F20"/>
          <w:spacing w:val="15"/>
          <w:sz w:val="22"/>
        </w:rPr>
        <w:t> </w:t>
      </w:r>
      <w:r>
        <w:rPr>
          <w:color w:val="231F20"/>
          <w:sz w:val="22"/>
        </w:rPr>
        <w:t>alk.</w:t>
      </w:r>
      <w:r>
        <w:rPr>
          <w:color w:val="231F20"/>
          <w:spacing w:val="14"/>
          <w:sz w:val="22"/>
        </w:rPr>
        <w:t> </w:t>
      </w:r>
      <w:r>
        <w:rPr>
          <w:color w:val="231F20"/>
          <w:spacing w:val="-2"/>
          <w:sz w:val="22"/>
        </w:rPr>
        <w:t>paper)</w:t>
      </w:r>
    </w:p>
    <w:p>
      <w:pPr>
        <w:spacing w:line="434" w:lineRule="auto" w:before="215"/>
        <w:ind w:left="119" w:right="4331" w:firstLine="0"/>
        <w:jc w:val="left"/>
        <w:rPr>
          <w:sz w:val="22"/>
        </w:rPr>
      </w:pPr>
      <w:r>
        <w:rPr>
          <w:color w:val="231F20"/>
          <w:sz w:val="22"/>
        </w:rPr>
        <w:t>1. Apartment doorkeepers. I. Title. II. Series. HD8039.B895B42 2005</w:t>
      </w:r>
    </w:p>
    <w:p>
      <w:pPr>
        <w:spacing w:line="264" w:lineRule="exact" w:before="0"/>
        <w:ind w:left="119" w:right="0" w:firstLine="0"/>
        <w:jc w:val="left"/>
        <w:rPr>
          <w:sz w:val="22"/>
        </w:rPr>
      </w:pPr>
      <w:r>
        <w:rPr>
          <w:color w:val="231F20"/>
          <w:w w:val="105"/>
          <w:sz w:val="22"/>
        </w:rPr>
        <w:t>3o5.9'6473-dc22</w:t>
      </w:r>
      <w:r>
        <w:rPr>
          <w:color w:val="231F20"/>
          <w:spacing w:val="62"/>
          <w:w w:val="105"/>
          <w:sz w:val="22"/>
        </w:rPr>
        <w:t> </w:t>
      </w:r>
      <w:r>
        <w:rPr>
          <w:color w:val="231F20"/>
          <w:spacing w:val="-2"/>
          <w:w w:val="105"/>
          <w:sz w:val="22"/>
        </w:rPr>
        <w:t>2004028621</w:t>
      </w:r>
    </w:p>
    <w:p>
      <w:pPr>
        <w:spacing w:line="434" w:lineRule="auto" w:before="214"/>
        <w:ind w:left="119" w:right="4331" w:firstLine="5"/>
        <w:jc w:val="left"/>
        <w:rPr>
          <w:sz w:val="22"/>
        </w:rPr>
      </w:pPr>
      <w:r>
        <w:rPr/>
        <w:drawing>
          <wp:inline distT="0" distB="0" distL="0" distR="0">
            <wp:extent cx="76200" cy="104775"/>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76200" cy="104775"/>
                    </a:xfrm>
                    <a:prstGeom prst="rect">
                      <a:avLst/>
                    </a:prstGeom>
                  </pic:spPr>
                </pic:pic>
              </a:graphicData>
            </a:graphic>
          </wp:inline>
        </w:drawing>
      </w:r>
      <w:r>
        <w:rPr/>
      </w:r>
      <w:r>
        <w:rPr>
          <w:rFonts w:ascii="Times New Roman"/>
          <w:sz w:val="20"/>
        </w:rPr>
        <w:t> </w:t>
      </w:r>
      <w:r>
        <w:rPr>
          <w:color w:val="231F20"/>
          <w:w w:val="105"/>
          <w:sz w:val="22"/>
        </w:rPr>
        <w:t>The paper used in this publication meets the minimum</w:t>
      </w:r>
      <w:r>
        <w:rPr>
          <w:color w:val="231F20"/>
          <w:spacing w:val="-10"/>
          <w:w w:val="105"/>
          <w:sz w:val="22"/>
        </w:rPr>
        <w:t> </w:t>
      </w:r>
      <w:r>
        <w:rPr>
          <w:color w:val="231F20"/>
          <w:w w:val="105"/>
          <w:sz w:val="22"/>
        </w:rPr>
        <w:t>requirements</w:t>
      </w:r>
      <w:r>
        <w:rPr>
          <w:color w:val="231F20"/>
          <w:spacing w:val="-10"/>
          <w:w w:val="105"/>
          <w:sz w:val="22"/>
        </w:rPr>
        <w:t> </w:t>
      </w:r>
      <w:r>
        <w:rPr>
          <w:color w:val="231F20"/>
          <w:w w:val="105"/>
          <w:sz w:val="22"/>
        </w:rPr>
        <w:t>of</w:t>
      </w:r>
      <w:r>
        <w:rPr>
          <w:color w:val="231F20"/>
          <w:spacing w:val="-10"/>
          <w:w w:val="105"/>
          <w:sz w:val="22"/>
        </w:rPr>
        <w:t> </w:t>
      </w:r>
      <w:r>
        <w:rPr>
          <w:color w:val="231F20"/>
          <w:w w:val="105"/>
          <w:sz w:val="22"/>
        </w:rPr>
        <w:t>the</w:t>
      </w:r>
      <w:r>
        <w:rPr>
          <w:color w:val="231F20"/>
          <w:spacing w:val="-10"/>
          <w:w w:val="105"/>
          <w:sz w:val="22"/>
        </w:rPr>
        <w:t> </w:t>
      </w:r>
      <w:r>
        <w:rPr>
          <w:color w:val="231F20"/>
          <w:w w:val="105"/>
          <w:sz w:val="22"/>
        </w:rPr>
        <w:t>American</w:t>
      </w:r>
      <w:r>
        <w:rPr>
          <w:color w:val="231F20"/>
          <w:spacing w:val="-10"/>
          <w:w w:val="105"/>
          <w:sz w:val="22"/>
        </w:rPr>
        <w:t> </w:t>
      </w:r>
      <w:r>
        <w:rPr>
          <w:color w:val="231F20"/>
          <w:w w:val="105"/>
          <w:sz w:val="22"/>
        </w:rPr>
        <w:t>National </w:t>
      </w:r>
      <w:r>
        <w:rPr>
          <w:color w:val="231F20"/>
          <w:spacing w:val="-2"/>
          <w:w w:val="105"/>
          <w:sz w:val="22"/>
        </w:rPr>
        <w:t>Standard</w:t>
      </w:r>
      <w:r>
        <w:rPr>
          <w:color w:val="231F20"/>
          <w:spacing w:val="-17"/>
          <w:w w:val="105"/>
          <w:sz w:val="22"/>
        </w:rPr>
        <w:t> </w:t>
      </w:r>
      <w:r>
        <w:rPr>
          <w:color w:val="231F20"/>
          <w:spacing w:val="-2"/>
          <w:w w:val="105"/>
          <w:sz w:val="22"/>
        </w:rPr>
        <w:t>for</w:t>
      </w:r>
      <w:r>
        <w:rPr>
          <w:color w:val="231F20"/>
          <w:spacing w:val="-16"/>
          <w:w w:val="105"/>
          <w:sz w:val="22"/>
        </w:rPr>
        <w:t> </w:t>
      </w:r>
      <w:r>
        <w:rPr>
          <w:color w:val="231F20"/>
          <w:spacing w:val="-2"/>
          <w:w w:val="105"/>
          <w:sz w:val="22"/>
        </w:rPr>
        <w:t>Information</w:t>
      </w:r>
      <w:r>
        <w:rPr>
          <w:color w:val="231F20"/>
          <w:spacing w:val="-13"/>
          <w:w w:val="105"/>
          <w:sz w:val="22"/>
        </w:rPr>
        <w:t> </w:t>
      </w:r>
      <w:r>
        <w:rPr>
          <w:color w:val="231F20"/>
          <w:spacing w:val="-2"/>
          <w:w w:val="105"/>
          <w:sz w:val="22"/>
        </w:rPr>
        <w:t>Sciences</w:t>
      </w:r>
      <w:r>
        <w:rPr>
          <w:color w:val="231F20"/>
          <w:spacing w:val="-12"/>
          <w:w w:val="105"/>
          <w:sz w:val="22"/>
        </w:rPr>
        <w:t> </w:t>
      </w:r>
      <w:r>
        <w:rPr>
          <w:color w:val="231F20"/>
          <w:spacing w:val="-2"/>
          <w:w w:val="215"/>
          <w:sz w:val="22"/>
        </w:rPr>
        <w:t>-</w:t>
      </w:r>
      <w:r>
        <w:rPr>
          <w:color w:val="231F20"/>
          <w:spacing w:val="-79"/>
          <w:w w:val="215"/>
          <w:sz w:val="22"/>
        </w:rPr>
        <w:t> </w:t>
      </w:r>
      <w:r>
        <w:rPr>
          <w:color w:val="231F20"/>
          <w:spacing w:val="-2"/>
          <w:w w:val="105"/>
          <w:sz w:val="22"/>
        </w:rPr>
        <w:t>Permanence </w:t>
      </w:r>
      <w:r>
        <w:rPr>
          <w:color w:val="231F20"/>
          <w:w w:val="105"/>
          <w:sz w:val="22"/>
        </w:rPr>
        <w:t>of Paper for Printed Library Materials,</w:t>
      </w:r>
    </w:p>
    <w:p>
      <w:pPr>
        <w:spacing w:after="0" w:line="434" w:lineRule="auto"/>
        <w:jc w:val="left"/>
        <w:rPr>
          <w:sz w:val="22"/>
        </w:rPr>
        <w:sectPr>
          <w:pgSz w:w="12240" w:h="15840"/>
          <w:pgMar w:top="1820" w:bottom="280" w:left="1420" w:right="1420"/>
        </w:sectPr>
      </w:pPr>
    </w:p>
    <w:p>
      <w:pPr>
        <w:spacing w:before="80"/>
        <w:ind w:left="119" w:right="0" w:firstLine="0"/>
        <w:jc w:val="left"/>
        <w:rPr>
          <w:sz w:val="22"/>
        </w:rPr>
      </w:pPr>
      <w:r>
        <w:rPr>
          <w:color w:val="231F20"/>
          <w:sz w:val="22"/>
        </w:rPr>
        <w:t>ANSI</w:t>
      </w:r>
      <w:r>
        <w:rPr>
          <w:color w:val="231F20"/>
          <w:spacing w:val="25"/>
          <w:sz w:val="22"/>
        </w:rPr>
        <w:t> </w:t>
      </w:r>
      <w:r>
        <w:rPr>
          <w:color w:val="231F20"/>
          <w:sz w:val="22"/>
        </w:rPr>
        <w:t>Z39.48-</w:t>
      </w:r>
      <w:r>
        <w:rPr>
          <w:color w:val="231F20"/>
          <w:spacing w:val="-2"/>
          <w:sz w:val="22"/>
        </w:rPr>
        <w:t>1992.</w:t>
      </w:r>
    </w:p>
    <w:p>
      <w:pPr>
        <w:spacing w:after="0"/>
        <w:jc w:val="left"/>
        <w:rPr>
          <w:sz w:val="22"/>
        </w:rPr>
        <w:sectPr>
          <w:pgSz w:w="12240" w:h="15840"/>
          <w:pgMar w:top="1440" w:bottom="280" w:left="1420" w:right="1420"/>
        </w:sectPr>
      </w:pPr>
    </w:p>
    <w:p>
      <w:pPr>
        <w:pStyle w:val="Heading2"/>
        <w:spacing w:before="240"/>
        <w:jc w:val="left"/>
      </w:pPr>
      <w:r>
        <w:rPr>
          <w:color w:val="231F20"/>
          <w:spacing w:val="-4"/>
        </w:rPr>
        <w:t>For</w:t>
      </w:r>
      <w:r>
        <w:rPr>
          <w:color w:val="231F20"/>
          <w:spacing w:val="-19"/>
        </w:rPr>
        <w:t> </w:t>
      </w:r>
      <w:r>
        <w:rPr>
          <w:color w:val="231F20"/>
          <w:spacing w:val="-4"/>
        </w:rPr>
        <w:t>Nora</w:t>
      </w:r>
    </w:p>
    <w:p>
      <w:pPr>
        <w:spacing w:after="0"/>
        <w:jc w:val="left"/>
        <w:sectPr>
          <w:pgSz w:w="12240" w:h="15840"/>
          <w:pgMar w:top="1820" w:bottom="280" w:left="1420" w:right="1420"/>
        </w:sectPr>
      </w:pPr>
    </w:p>
    <w:p>
      <w:pPr>
        <w:pStyle w:val="BodyText"/>
        <w:spacing w:before="109"/>
        <w:ind w:left="0"/>
        <w:jc w:val="left"/>
        <w:rPr>
          <w:i/>
          <w:sz w:val="22"/>
        </w:rPr>
      </w:pPr>
    </w:p>
    <w:p>
      <w:pPr>
        <w:spacing w:before="0"/>
        <w:ind w:left="119" w:right="0" w:firstLine="0"/>
        <w:jc w:val="left"/>
        <w:rPr>
          <w:sz w:val="22"/>
        </w:rPr>
      </w:pPr>
      <w:r>
        <w:rPr>
          <w:color w:val="231F20"/>
          <w:spacing w:val="-2"/>
          <w:sz w:val="22"/>
        </w:rPr>
        <w:t>CONTENTS</w:t>
      </w:r>
    </w:p>
    <w:p>
      <w:pPr>
        <w:pStyle w:val="BodyText"/>
        <w:ind w:left="0"/>
        <w:jc w:val="left"/>
      </w:pPr>
    </w:p>
    <w:p>
      <w:pPr>
        <w:pStyle w:val="BodyText"/>
        <w:spacing w:before="310"/>
        <w:ind w:left="0"/>
        <w:jc w:val="left"/>
      </w:pPr>
    </w:p>
    <w:p>
      <w:pPr>
        <w:pStyle w:val="BodyText"/>
        <w:jc w:val="left"/>
      </w:pPr>
      <w:r>
        <w:rPr>
          <w:color w:val="214CA0"/>
          <w:spacing w:val="-2"/>
          <w:u w:val="thick" w:color="214CA0"/>
        </w:rPr>
        <w:t>Preface</w:t>
      </w:r>
    </w:p>
    <w:p>
      <w:pPr>
        <w:pStyle w:val="ListParagraph"/>
        <w:numPr>
          <w:ilvl w:val="0"/>
          <w:numId w:val="1"/>
        </w:numPr>
        <w:tabs>
          <w:tab w:pos="282" w:val="left" w:leader="none"/>
        </w:tabs>
        <w:spacing w:line="240" w:lineRule="auto" w:before="238" w:after="0"/>
        <w:ind w:left="282" w:right="0" w:hanging="163"/>
        <w:jc w:val="left"/>
        <w:rPr>
          <w:sz w:val="30"/>
        </w:rPr>
      </w:pPr>
      <w:r>
        <w:rPr>
          <w:color w:val="214CA0"/>
          <w:spacing w:val="44"/>
          <w:w w:val="150"/>
          <w:sz w:val="30"/>
          <w:u w:val="thick" w:color="214CA0"/>
        </w:rPr>
        <w:t> </w:t>
      </w:r>
      <w:r>
        <w:rPr>
          <w:color w:val="214CA0"/>
          <w:sz w:val="30"/>
          <w:u w:val="thick" w:color="214CA0"/>
        </w:rPr>
        <w:t>​Interpersonal</w:t>
      </w:r>
      <w:r>
        <w:rPr>
          <w:color w:val="214CA0"/>
          <w:spacing w:val="-2"/>
          <w:sz w:val="30"/>
          <w:u w:val="thick" w:color="214CA0"/>
        </w:rPr>
        <w:t> </w:t>
      </w:r>
      <w:r>
        <w:rPr>
          <w:color w:val="214CA0"/>
          <w:sz w:val="30"/>
          <w:u w:val="thick" w:color="214CA0"/>
        </w:rPr>
        <w:t>Closeness</w:t>
      </w:r>
      <w:r>
        <w:rPr>
          <w:color w:val="214CA0"/>
          <w:spacing w:val="-1"/>
          <w:sz w:val="30"/>
          <w:u w:val="thick" w:color="214CA0"/>
        </w:rPr>
        <w:t> </w:t>
      </w:r>
      <w:r>
        <w:rPr>
          <w:color w:val="214CA0"/>
          <w:sz w:val="30"/>
          <w:u w:val="thick" w:color="214CA0"/>
        </w:rPr>
        <w:t>and</w:t>
      </w:r>
      <w:r>
        <w:rPr>
          <w:color w:val="214CA0"/>
          <w:spacing w:val="-1"/>
          <w:sz w:val="30"/>
          <w:u w:val="thick" w:color="214CA0"/>
        </w:rPr>
        <w:t> </w:t>
      </w:r>
      <w:r>
        <w:rPr>
          <w:color w:val="214CA0"/>
          <w:sz w:val="30"/>
          <w:u w:val="thick" w:color="214CA0"/>
        </w:rPr>
        <w:t>Social</w:t>
      </w:r>
      <w:r>
        <w:rPr>
          <w:color w:val="214CA0"/>
          <w:spacing w:val="-2"/>
          <w:sz w:val="30"/>
          <w:u w:val="thick" w:color="214CA0"/>
        </w:rPr>
        <w:t> Distance</w:t>
      </w:r>
    </w:p>
    <w:p>
      <w:pPr>
        <w:pStyle w:val="ListParagraph"/>
        <w:numPr>
          <w:ilvl w:val="0"/>
          <w:numId w:val="1"/>
        </w:numPr>
        <w:tabs>
          <w:tab w:pos="282" w:val="left" w:leader="none"/>
        </w:tabs>
        <w:spacing w:line="240" w:lineRule="auto" w:before="238" w:after="0"/>
        <w:ind w:left="282" w:right="0" w:hanging="163"/>
        <w:jc w:val="left"/>
        <w:rPr>
          <w:sz w:val="30"/>
        </w:rPr>
      </w:pPr>
      <w:r>
        <w:rPr>
          <w:color w:val="214CA0"/>
          <w:spacing w:val="42"/>
          <w:w w:val="150"/>
          <w:sz w:val="30"/>
          <w:u w:val="thick" w:color="214CA0"/>
        </w:rPr>
        <w:t> </w:t>
      </w:r>
      <w:r>
        <w:rPr>
          <w:color w:val="214CA0"/>
          <w:sz w:val="30"/>
          <w:u w:val="thick" w:color="214CA0"/>
        </w:rPr>
        <w:t>​A</w:t>
      </w:r>
      <w:r>
        <w:rPr>
          <w:color w:val="214CA0"/>
          <w:spacing w:val="-2"/>
          <w:sz w:val="30"/>
          <w:u w:val="thick" w:color="214CA0"/>
        </w:rPr>
        <w:t> </w:t>
      </w:r>
      <w:r>
        <w:rPr>
          <w:color w:val="214CA0"/>
          <w:sz w:val="30"/>
          <w:u w:val="thick" w:color="214CA0"/>
        </w:rPr>
        <w:t>Foot</w:t>
      </w:r>
      <w:r>
        <w:rPr>
          <w:color w:val="214CA0"/>
          <w:spacing w:val="-2"/>
          <w:sz w:val="30"/>
          <w:u w:val="thick" w:color="214CA0"/>
        </w:rPr>
        <w:t> </w:t>
      </w:r>
      <w:r>
        <w:rPr>
          <w:color w:val="214CA0"/>
          <w:sz w:val="30"/>
          <w:u w:val="thick" w:color="214CA0"/>
        </w:rPr>
        <w:t>in</w:t>
      </w:r>
      <w:r>
        <w:rPr>
          <w:color w:val="214CA0"/>
          <w:spacing w:val="-2"/>
          <w:sz w:val="30"/>
          <w:u w:val="thick" w:color="214CA0"/>
        </w:rPr>
        <w:t> </w:t>
      </w:r>
      <w:r>
        <w:rPr>
          <w:color w:val="214CA0"/>
          <w:sz w:val="30"/>
          <w:u w:val="thick" w:color="214CA0"/>
        </w:rPr>
        <w:t>the</w:t>
      </w:r>
      <w:r>
        <w:rPr>
          <w:color w:val="214CA0"/>
          <w:spacing w:val="-2"/>
          <w:sz w:val="30"/>
          <w:u w:val="thick" w:color="214CA0"/>
        </w:rPr>
        <w:t> </w:t>
      </w:r>
      <w:r>
        <w:rPr>
          <w:color w:val="214CA0"/>
          <w:spacing w:val="-4"/>
          <w:sz w:val="30"/>
          <w:u w:val="thick" w:color="214CA0"/>
        </w:rPr>
        <w:t>Door</w:t>
      </w:r>
    </w:p>
    <w:p>
      <w:pPr>
        <w:pStyle w:val="ListParagraph"/>
        <w:numPr>
          <w:ilvl w:val="0"/>
          <w:numId w:val="1"/>
        </w:numPr>
        <w:tabs>
          <w:tab w:pos="282" w:val="left" w:leader="none"/>
        </w:tabs>
        <w:spacing w:line="240" w:lineRule="auto" w:before="238" w:after="0"/>
        <w:ind w:left="282" w:right="0" w:hanging="163"/>
        <w:jc w:val="left"/>
        <w:rPr>
          <w:sz w:val="30"/>
        </w:rPr>
      </w:pPr>
      <w:r>
        <w:rPr>
          <w:color w:val="214CA0"/>
          <w:spacing w:val="52"/>
          <w:w w:val="150"/>
          <w:sz w:val="30"/>
          <w:u w:val="thick" w:color="214CA0"/>
        </w:rPr>
        <w:t> </w:t>
      </w:r>
      <w:r>
        <w:rPr>
          <w:color w:val="214CA0"/>
          <w:sz w:val="30"/>
          <w:u w:val="thick" w:color="214CA0"/>
        </w:rPr>
        <w:t>​Serving</w:t>
      </w:r>
      <w:r>
        <w:rPr>
          <w:color w:val="214CA0"/>
          <w:spacing w:val="12"/>
          <w:sz w:val="30"/>
          <w:u w:val="thick" w:color="214CA0"/>
        </w:rPr>
        <w:t> </w:t>
      </w:r>
      <w:r>
        <w:rPr>
          <w:color w:val="214CA0"/>
          <w:spacing w:val="-4"/>
          <w:sz w:val="30"/>
          <w:u w:val="thick" w:color="214CA0"/>
        </w:rPr>
        <w:t>Time</w:t>
      </w:r>
    </w:p>
    <w:p>
      <w:pPr>
        <w:pStyle w:val="ListParagraph"/>
        <w:numPr>
          <w:ilvl w:val="0"/>
          <w:numId w:val="1"/>
        </w:numPr>
        <w:tabs>
          <w:tab w:pos="282" w:val="left" w:leader="none"/>
        </w:tabs>
        <w:spacing w:line="240" w:lineRule="auto" w:before="238" w:after="0"/>
        <w:ind w:left="282" w:right="0" w:hanging="163"/>
        <w:jc w:val="left"/>
        <w:rPr>
          <w:sz w:val="30"/>
        </w:rPr>
      </w:pPr>
      <w:r>
        <w:rPr>
          <w:color w:val="214CA0"/>
          <w:spacing w:val="49"/>
          <w:w w:val="150"/>
          <w:sz w:val="30"/>
          <w:u w:val="thick" w:color="214CA0"/>
        </w:rPr>
        <w:t> </w:t>
      </w:r>
      <w:r>
        <w:rPr>
          <w:color w:val="214CA0"/>
          <w:sz w:val="30"/>
          <w:u w:val="thick" w:color="214CA0"/>
        </w:rPr>
        <w:t>​Crossing</w:t>
      </w:r>
      <w:r>
        <w:rPr>
          <w:color w:val="214CA0"/>
          <w:spacing w:val="12"/>
          <w:sz w:val="30"/>
          <w:u w:val="thick" w:color="214CA0"/>
        </w:rPr>
        <w:t> </w:t>
      </w:r>
      <w:r>
        <w:rPr>
          <w:color w:val="214CA0"/>
          <w:sz w:val="30"/>
          <w:u w:val="thick" w:color="214CA0"/>
        </w:rPr>
        <w:t>the </w:t>
      </w:r>
      <w:r>
        <w:rPr>
          <w:color w:val="214CA0"/>
          <w:spacing w:val="-4"/>
          <w:sz w:val="30"/>
          <w:u w:val="thick" w:color="214CA0"/>
        </w:rPr>
        <w:t>Line</w:t>
      </w:r>
    </w:p>
    <w:p>
      <w:pPr>
        <w:pStyle w:val="ListParagraph"/>
        <w:numPr>
          <w:ilvl w:val="0"/>
          <w:numId w:val="1"/>
        </w:numPr>
        <w:tabs>
          <w:tab w:pos="282" w:val="left" w:leader="none"/>
        </w:tabs>
        <w:spacing w:line="240" w:lineRule="auto" w:before="238" w:after="0"/>
        <w:ind w:left="282" w:right="0" w:hanging="163"/>
        <w:jc w:val="left"/>
        <w:rPr>
          <w:sz w:val="30"/>
        </w:rPr>
      </w:pPr>
      <w:r>
        <w:rPr>
          <w:color w:val="214CA0"/>
          <w:spacing w:val="43"/>
          <w:w w:val="150"/>
          <w:sz w:val="30"/>
          <w:u w:val="thick" w:color="214CA0"/>
        </w:rPr>
        <w:t> </w:t>
      </w:r>
      <w:r>
        <w:rPr>
          <w:color w:val="214CA0"/>
          <w:sz w:val="30"/>
          <w:u w:val="thick" w:color="214CA0"/>
        </w:rPr>
        <w:t>​Status</w:t>
      </w:r>
      <w:r>
        <w:rPr>
          <w:color w:val="214CA0"/>
          <w:spacing w:val="-2"/>
          <w:sz w:val="30"/>
          <w:u w:val="thick" w:color="214CA0"/>
        </w:rPr>
        <w:t> Displa</w:t>
      </w:r>
      <w:r>
        <w:rPr>
          <w:color w:val="214CA0"/>
          <w:spacing w:val="-2"/>
          <w:sz w:val="30"/>
          <w:u w:val="none"/>
        </w:rPr>
        <w:t>y</w:t>
      </w:r>
      <w:r>
        <w:rPr>
          <w:color w:val="214CA0"/>
          <w:spacing w:val="-2"/>
          <w:sz w:val="30"/>
          <w:u w:val="thick" w:color="214CA0"/>
        </w:rPr>
        <w:t>s</w:t>
      </w:r>
    </w:p>
    <w:p>
      <w:pPr>
        <w:pStyle w:val="ListParagraph"/>
        <w:numPr>
          <w:ilvl w:val="0"/>
          <w:numId w:val="1"/>
        </w:numPr>
        <w:tabs>
          <w:tab w:pos="282" w:val="left" w:leader="none"/>
        </w:tabs>
        <w:spacing w:line="240" w:lineRule="auto" w:before="238" w:after="0"/>
        <w:ind w:left="282" w:right="0" w:hanging="163"/>
        <w:jc w:val="left"/>
        <w:rPr>
          <w:sz w:val="30"/>
        </w:rPr>
      </w:pPr>
      <w:r>
        <w:rPr>
          <w:color w:val="214CA0"/>
          <w:spacing w:val="46"/>
          <w:w w:val="150"/>
          <w:sz w:val="30"/>
          <w:u w:val="thick" w:color="214CA0"/>
        </w:rPr>
        <w:t> </w:t>
      </w:r>
      <w:r>
        <w:rPr>
          <w:color w:val="214CA0"/>
          <w:sz w:val="30"/>
          <w:u w:val="thick" w:color="214CA0"/>
        </w:rPr>
        <w:t>​The </w:t>
      </w:r>
      <w:r>
        <w:rPr>
          <w:color w:val="214CA0"/>
          <w:spacing w:val="-2"/>
          <w:sz w:val="30"/>
          <w:u w:val="thick" w:color="214CA0"/>
        </w:rPr>
        <w:t>Bonus</w:t>
      </w:r>
    </w:p>
    <w:p>
      <w:pPr>
        <w:pStyle w:val="ListParagraph"/>
        <w:numPr>
          <w:ilvl w:val="0"/>
          <w:numId w:val="1"/>
        </w:numPr>
        <w:tabs>
          <w:tab w:pos="282" w:val="left" w:leader="none"/>
        </w:tabs>
        <w:spacing w:line="240" w:lineRule="auto" w:before="237" w:after="0"/>
        <w:ind w:left="282" w:right="0" w:hanging="163"/>
        <w:jc w:val="left"/>
        <w:rPr>
          <w:sz w:val="30"/>
        </w:rPr>
      </w:pPr>
      <w:r>
        <w:rPr>
          <w:color w:val="214CA0"/>
          <w:spacing w:val="45"/>
          <w:w w:val="150"/>
          <w:sz w:val="30"/>
          <w:u w:val="thick" w:color="214CA0"/>
        </w:rPr>
        <w:t> </w:t>
      </w:r>
      <w:r>
        <w:rPr>
          <w:color w:val="214CA0"/>
          <w:sz w:val="30"/>
          <w:u w:val="thick" w:color="214CA0"/>
        </w:rPr>
        <w:t>​The</w:t>
      </w:r>
      <w:r>
        <w:rPr>
          <w:color w:val="214CA0"/>
          <w:spacing w:val="-1"/>
          <w:sz w:val="30"/>
          <w:u w:val="thick" w:color="214CA0"/>
        </w:rPr>
        <w:t> </w:t>
      </w:r>
      <w:r>
        <w:rPr>
          <w:color w:val="214CA0"/>
          <w:spacing w:val="-2"/>
          <w:sz w:val="30"/>
          <w:u w:val="thick" w:color="214CA0"/>
        </w:rPr>
        <w:t>Union</w:t>
      </w:r>
    </w:p>
    <w:p>
      <w:pPr>
        <w:pStyle w:val="ListParagraph"/>
        <w:numPr>
          <w:ilvl w:val="0"/>
          <w:numId w:val="1"/>
        </w:numPr>
        <w:tabs>
          <w:tab w:pos="282" w:val="left" w:leader="none"/>
        </w:tabs>
        <w:spacing w:line="240" w:lineRule="auto" w:before="238" w:after="0"/>
        <w:ind w:left="282" w:right="0" w:hanging="163"/>
        <w:jc w:val="left"/>
        <w:rPr>
          <w:sz w:val="30"/>
        </w:rPr>
      </w:pPr>
      <w:r>
        <w:rPr>
          <w:color w:val="214CA0"/>
          <w:spacing w:val="46"/>
          <w:w w:val="150"/>
          <w:sz w:val="30"/>
          <w:u w:val="thick" w:color="214CA0"/>
        </w:rPr>
        <w:t> </w:t>
      </w:r>
      <w:r>
        <w:rPr>
          <w:color w:val="214CA0"/>
          <w:sz w:val="30"/>
          <w:u w:val="thick" w:color="214CA0"/>
        </w:rPr>
        <w:t>​</w:t>
      </w:r>
      <w:r>
        <w:rPr>
          <w:color w:val="214CA0"/>
          <w:spacing w:val="-2"/>
          <w:sz w:val="30"/>
          <w:u w:val="thick" w:color="214CA0"/>
        </w:rPr>
        <w:t>Conclusion</w:t>
      </w:r>
    </w:p>
    <w:p>
      <w:pPr>
        <w:pStyle w:val="BodyText"/>
        <w:spacing w:line="237" w:lineRule="auto" w:before="241"/>
        <w:ind w:left="599" w:hanging="480"/>
        <w:jc w:val="left"/>
      </w:pPr>
      <w:r>
        <w:rPr/>
        <mc:AlternateContent>
          <mc:Choice Requires="wps">
            <w:drawing>
              <wp:anchor distT="0" distB="0" distL="0" distR="0" allowOverlap="1" layoutInCell="1" locked="0" behindDoc="1" simplePos="0" relativeHeight="485812224">
                <wp:simplePos x="0" y="0"/>
                <wp:positionH relativeFrom="page">
                  <wp:posOffset>1141222</wp:posOffset>
                </wp:positionH>
                <wp:positionV relativeFrom="paragraph">
                  <wp:posOffset>351613</wp:posOffset>
                </wp:positionV>
                <wp:extent cx="50165" cy="19050"/>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0165" cy="19050"/>
                        </a:xfrm>
                        <a:custGeom>
                          <a:avLst/>
                          <a:gdLst/>
                          <a:ahLst/>
                          <a:cxnLst/>
                          <a:rect l="l" t="t" r="r" b="b"/>
                          <a:pathLst>
                            <a:path w="50165" h="19050">
                              <a:moveTo>
                                <a:pt x="49707" y="0"/>
                              </a:moveTo>
                              <a:lnTo>
                                <a:pt x="0" y="0"/>
                              </a:lnTo>
                              <a:lnTo>
                                <a:pt x="0" y="19050"/>
                              </a:lnTo>
                              <a:lnTo>
                                <a:pt x="49707" y="19050"/>
                              </a:lnTo>
                              <a:lnTo>
                                <a:pt x="49707"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89.860001pt;margin-top:27.68614pt;width:3.914pt;height:1.5pt;mso-position-horizontal-relative:page;mso-position-vertical-relative:paragraph;z-index:-17504256" id="docshape1" filled="true" fillcolor="#214ca0" stroked="false">
                <v:fill type="solid"/>
                <w10:wrap type="none"/>
              </v:rect>
            </w:pict>
          </mc:Fallback>
        </mc:AlternateContent>
      </w:r>
      <w:r>
        <w:rPr/>
        <mc:AlternateContent>
          <mc:Choice Requires="wps">
            <w:drawing>
              <wp:anchor distT="0" distB="0" distL="0" distR="0" allowOverlap="1" layoutInCell="1" locked="0" behindDoc="0" simplePos="0" relativeHeight="15729664">
                <wp:simplePos x="0" y="0"/>
                <wp:positionH relativeFrom="page">
                  <wp:posOffset>1960105</wp:posOffset>
                </wp:positionH>
                <wp:positionV relativeFrom="paragraph">
                  <wp:posOffset>580214</wp:posOffset>
                </wp:positionV>
                <wp:extent cx="8890" cy="1905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8890" cy="19050"/>
                        </a:xfrm>
                        <a:custGeom>
                          <a:avLst/>
                          <a:gdLst/>
                          <a:ahLst/>
                          <a:cxnLst/>
                          <a:rect l="l" t="t" r="r" b="b"/>
                          <a:pathLst>
                            <a:path w="8890" h="19050">
                              <a:moveTo>
                                <a:pt x="8737" y="0"/>
                              </a:moveTo>
                              <a:lnTo>
                                <a:pt x="0" y="0"/>
                              </a:lnTo>
                              <a:lnTo>
                                <a:pt x="0" y="19050"/>
                              </a:lnTo>
                              <a:lnTo>
                                <a:pt x="8737" y="19050"/>
                              </a:lnTo>
                              <a:lnTo>
                                <a:pt x="8737"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154.339005pt;margin-top:45.686142pt;width:.688pt;height:1.5pt;mso-position-horizontal-relative:page;mso-position-vertical-relative:paragraph;z-index:15729664" id="docshape2" filled="true" fillcolor="#214ca0" stroked="false">
                <v:fill type="solid"/>
                <w10:wrap type="none"/>
              </v:rect>
            </w:pict>
          </mc:Fallback>
        </mc:AlternateContent>
      </w:r>
      <w:r>
        <w:rPr>
          <w:color w:val="214CA0"/>
          <w:u w:val="thick" w:color="214CA0"/>
        </w:rPr>
        <w:t>Appendix:</w:t>
      </w:r>
      <w:r>
        <w:rPr>
          <w:color w:val="214CA0"/>
          <w:spacing w:val="-16"/>
          <w:u w:val="thick" w:color="214CA0"/>
        </w:rPr>
        <w:t> </w:t>
      </w:r>
      <w:r>
        <w:rPr>
          <w:color w:val="214CA0"/>
          <w:u w:val="thick" w:color="214CA0"/>
        </w:rPr>
        <w:t>Study</w:t>
      </w:r>
      <w:r>
        <w:rPr>
          <w:color w:val="214CA0"/>
          <w:spacing w:val="37"/>
          <w:u w:val="thick" w:color="214CA0"/>
        </w:rPr>
        <w:t> </w:t>
      </w:r>
      <w:r>
        <w:rPr>
          <w:color w:val="214CA0"/>
          <w:u w:val="thick" w:color="214CA0"/>
        </w:rPr>
        <w:t>Des</w:t>
      </w:r>
      <w:r>
        <w:rPr>
          <w:color w:val="214CA0"/>
          <w:u w:val="none"/>
        </w:rPr>
        <w:t>i</w:t>
      </w:r>
      <w:r>
        <w:rPr>
          <w:color w:val="214CA0"/>
          <w:u w:val="thick" w:color="214CA0"/>
        </w:rPr>
        <w:t>gn</w:t>
      </w:r>
      <w:r>
        <w:rPr>
          <w:color w:val="214CA0"/>
          <w:spacing w:val="-16"/>
          <w:u w:val="thick" w:color="214CA0"/>
        </w:rPr>
        <w:t> </w:t>
      </w:r>
      <w:r>
        <w:rPr>
          <w:color w:val="214CA0"/>
          <w:u w:val="none"/>
        </w:rPr>
        <w:t>(</w:t>
      </w:r>
      <w:r>
        <w:rPr>
          <w:color w:val="214CA0"/>
          <w:u w:val="thick" w:color="214CA0"/>
        </w:rPr>
        <w:t>and</w:t>
      </w:r>
      <w:r>
        <w:rPr>
          <w:color w:val="214CA0"/>
          <w:spacing w:val="-16"/>
          <w:u w:val="thick" w:color="214CA0"/>
        </w:rPr>
        <w:t> </w:t>
      </w:r>
      <w:r>
        <w:rPr>
          <w:color w:val="214CA0"/>
          <w:u w:val="thick" w:color="214CA0"/>
        </w:rPr>
        <w:t>Some</w:t>
      </w:r>
      <w:r>
        <w:rPr>
          <w:color w:val="214CA0"/>
          <w:spacing w:val="-16"/>
          <w:u w:val="thick" w:color="214CA0"/>
        </w:rPr>
        <w:t> </w:t>
      </w:r>
      <w:r>
        <w:rPr>
          <w:color w:val="214CA0"/>
          <w:u w:val="thick" w:color="214CA0"/>
        </w:rPr>
        <w:t>Notes</w:t>
      </w:r>
      <w:r>
        <w:rPr>
          <w:color w:val="214CA0"/>
          <w:spacing w:val="-16"/>
          <w:u w:val="thick" w:color="214CA0"/>
        </w:rPr>
        <w:t> </w:t>
      </w:r>
      <w:r>
        <w:rPr>
          <w:color w:val="214CA0"/>
          <w:u w:val="thick" w:color="214CA0"/>
        </w:rPr>
        <w:t>on</w:t>
      </w:r>
      <w:r>
        <w:rPr>
          <w:color w:val="214CA0"/>
          <w:spacing w:val="-16"/>
          <w:u w:val="thick" w:color="214CA0"/>
        </w:rPr>
        <w:t> </w:t>
      </w:r>
      <w:r>
        <w:rPr>
          <w:color w:val="214CA0"/>
          <w:u w:val="thick" w:color="214CA0"/>
        </w:rPr>
        <w:t>Teaching</w:t>
      </w:r>
      <w:r>
        <w:rPr>
          <w:color w:val="214CA0"/>
          <w:spacing w:val="-6"/>
          <w:u w:val="thick" w:color="214CA0"/>
        </w:rPr>
        <w:t> </w:t>
      </w:r>
      <w:r>
        <w:rPr>
          <w:color w:val="214CA0"/>
          <w:u w:val="thick" w:color="214CA0"/>
        </w:rPr>
        <w:t>Field-</w:t>
      </w:r>
      <w:r>
        <w:rPr>
          <w:color w:val="214CA0"/>
          <w:u w:val="thick" w:color="214CA0"/>
        </w:rPr>
        <w:t>Based</w:t>
      </w:r>
      <w:r>
        <w:rPr>
          <w:color w:val="214CA0"/>
          <w:u w:val="none"/>
        </w:rPr>
        <w:t> </w:t>
      </w:r>
      <w:r>
        <w:rPr>
          <w:color w:val="214CA0"/>
          <w:spacing w:val="-2"/>
          <w:u w:val="thick" w:color="214CA0"/>
        </w:rPr>
        <w:t>Classes</w:t>
      </w:r>
      <w:r>
        <w:rPr>
          <w:color w:val="214CA0"/>
          <w:spacing w:val="-2"/>
          <w:u w:val="none"/>
        </w:rPr>
        <w:t>)</w:t>
      </w:r>
    </w:p>
    <w:p>
      <w:pPr>
        <w:pStyle w:val="BodyText"/>
        <w:spacing w:line="398" w:lineRule="auto" w:before="240"/>
        <w:ind w:right="6541"/>
        <w:jc w:val="left"/>
      </w:pPr>
      <w:r>
        <w:rPr>
          <w:color w:val="214CA0"/>
          <w:u w:val="thick" w:color="214CA0"/>
        </w:rPr>
        <w:t>Literature</w:t>
      </w:r>
      <w:r>
        <w:rPr>
          <w:color w:val="214CA0"/>
          <w:spacing w:val="-24"/>
          <w:u w:val="thick" w:color="214CA0"/>
        </w:rPr>
        <w:t> </w:t>
      </w:r>
      <w:r>
        <w:rPr>
          <w:color w:val="214CA0"/>
          <w:u w:val="thick" w:color="214CA0"/>
        </w:rPr>
        <w:t>Cited</w:t>
      </w:r>
      <w:r>
        <w:rPr>
          <w:color w:val="214CA0"/>
          <w:u w:val="none"/>
        </w:rPr>
        <w:t> </w:t>
      </w:r>
      <w:r>
        <w:rPr>
          <w:color w:val="214CA0"/>
          <w:spacing w:val="-2"/>
          <w:u w:val="thick" w:color="214CA0"/>
        </w:rPr>
        <w:t>Index</w:t>
      </w:r>
    </w:p>
    <w:p>
      <w:pPr>
        <w:spacing w:after="0" w:line="398" w:lineRule="auto"/>
        <w:jc w:val="left"/>
        <w:sectPr>
          <w:pgSz w:w="12240" w:h="15840"/>
          <w:pgMar w:top="1820" w:bottom="280" w:left="1420" w:right="1420"/>
        </w:sectPr>
      </w:pPr>
    </w:p>
    <w:p>
      <w:pPr>
        <w:pStyle w:val="BodyText"/>
        <w:spacing w:before="154"/>
        <w:ind w:left="0"/>
        <w:jc w:val="left"/>
        <w:rPr>
          <w:sz w:val="22"/>
        </w:rPr>
      </w:pPr>
    </w:p>
    <w:p>
      <w:pPr>
        <w:spacing w:before="0"/>
        <w:ind w:left="119" w:right="0" w:firstLine="0"/>
        <w:jc w:val="left"/>
        <w:rPr>
          <w:sz w:val="22"/>
        </w:rPr>
      </w:pPr>
      <w:r>
        <w:rPr>
          <w:color w:val="231F20"/>
          <w:spacing w:val="-2"/>
          <w:sz w:val="22"/>
        </w:rPr>
        <w:t>PREFACE</w:t>
      </w:r>
    </w:p>
    <w:p>
      <w:pPr>
        <w:pStyle w:val="BodyText"/>
        <w:ind w:left="0"/>
        <w:jc w:val="left"/>
        <w:rPr>
          <w:sz w:val="22"/>
        </w:rPr>
      </w:pPr>
    </w:p>
    <w:p>
      <w:pPr>
        <w:pStyle w:val="BodyText"/>
        <w:ind w:left="0"/>
        <w:jc w:val="left"/>
        <w:rPr>
          <w:sz w:val="22"/>
        </w:rPr>
      </w:pPr>
    </w:p>
    <w:p>
      <w:pPr>
        <w:pStyle w:val="BodyText"/>
        <w:spacing w:before="151"/>
        <w:ind w:left="0"/>
        <w:jc w:val="left"/>
        <w:rPr>
          <w:sz w:val="22"/>
        </w:rPr>
      </w:pPr>
    </w:p>
    <w:p>
      <w:pPr>
        <w:pStyle w:val="BodyText"/>
        <w:spacing w:line="237" w:lineRule="auto"/>
        <w:ind w:right="115"/>
      </w:pPr>
      <w:r>
        <w:rPr>
          <w:color w:val="231F20"/>
        </w:rPr>
        <w:t>Many books are reported by their authors to have a long history. This book is an exception to the general rule. But, as with all things, one can look back to a beginning of sorts and tell a story. Here is a story of this book. In 1987 I came up to Columbia University from Chapel Hill, North Carolina, to give a talk. In the evening, I was to meet the chair of the sociology department, Bon Burt, at his apartment. From there we were going out for dinner. I was late getting to his apartment. I had already arrived at the conclusion that coming to Columbia at that time was a mistake, and I compounded the problem by making a series of bad decisions all evening. Fear of the subway led me to try to take a taxi. But I wasn't very successful. Now I find it somewhat amusing to watch tourists in New York City hail a taxi. They have a certain hesitancy that seems to invite taxi drivers to pass right by them. Back then it wasn't funny, and as hard as I tried, I couldn't seem to get a taxi to stop. Inability to hail a taxi led me to decide I might as well just walk. And I had a long way to go. Burt's apartment was on Riverside Drive. It was a cold and wet night, and the wind off the river made walking up the sidewalk especially painful. A light rain, almost sleet, cast an eerie silence on the street. As I walked up Riverside, I saw few signs of life. The neighborhood was deserted.</w:t>
      </w:r>
    </w:p>
    <w:p>
      <w:pPr>
        <w:pStyle w:val="BodyText"/>
        <w:spacing w:line="237" w:lineRule="auto" w:before="332"/>
        <w:ind w:right="116" w:firstLine="300"/>
      </w:pPr>
      <w:r>
        <w:rPr>
          <w:color w:val="231F20"/>
        </w:rPr>
        <w:t>I finally arrived at the building, entered through the first set of doors,</w:t>
      </w:r>
      <w:r>
        <w:rPr>
          <w:color w:val="231F20"/>
          <w:spacing w:val="-3"/>
        </w:rPr>
        <w:t> </w:t>
      </w:r>
      <w:r>
        <w:rPr>
          <w:color w:val="231F20"/>
        </w:rPr>
        <w:t>found</w:t>
      </w:r>
      <w:r>
        <w:rPr>
          <w:color w:val="231F20"/>
          <w:spacing w:val="-3"/>
        </w:rPr>
        <w:t> </w:t>
      </w:r>
      <w:r>
        <w:rPr>
          <w:color w:val="231F20"/>
        </w:rPr>
        <w:t>Ron's</w:t>
      </w:r>
      <w:r>
        <w:rPr>
          <w:color w:val="231F20"/>
          <w:spacing w:val="-3"/>
        </w:rPr>
        <w:t> </w:t>
      </w:r>
      <w:r>
        <w:rPr>
          <w:color w:val="231F20"/>
        </w:rPr>
        <w:t>name,</w:t>
      </w:r>
      <w:r>
        <w:rPr>
          <w:color w:val="231F20"/>
          <w:spacing w:val="-3"/>
        </w:rPr>
        <w:t> </w:t>
      </w:r>
      <w:r>
        <w:rPr>
          <w:color w:val="231F20"/>
        </w:rPr>
        <w:t>and</w:t>
      </w:r>
      <w:r>
        <w:rPr>
          <w:color w:val="231F20"/>
          <w:spacing w:val="-3"/>
        </w:rPr>
        <w:t> </w:t>
      </w:r>
      <w:r>
        <w:rPr>
          <w:color w:val="231F20"/>
        </w:rPr>
        <w:t>pushed</w:t>
      </w:r>
      <w:r>
        <w:rPr>
          <w:color w:val="231F20"/>
          <w:spacing w:val="-3"/>
        </w:rPr>
        <w:t> </w:t>
      </w:r>
      <w:r>
        <w:rPr>
          <w:color w:val="231F20"/>
        </w:rPr>
        <w:t>the</w:t>
      </w:r>
      <w:r>
        <w:rPr>
          <w:color w:val="231F20"/>
          <w:spacing w:val="-3"/>
        </w:rPr>
        <w:t> </w:t>
      </w:r>
      <w:r>
        <w:rPr>
          <w:color w:val="231F20"/>
        </w:rPr>
        <w:t>buzzer.</w:t>
      </w:r>
      <w:r>
        <w:rPr>
          <w:color w:val="231F20"/>
          <w:spacing w:val="-3"/>
        </w:rPr>
        <w:t> </w:t>
      </w:r>
      <w:r>
        <w:rPr>
          <w:color w:val="231F20"/>
        </w:rPr>
        <w:t>As</w:t>
      </w:r>
      <w:r>
        <w:rPr>
          <w:color w:val="231F20"/>
          <w:spacing w:val="-3"/>
        </w:rPr>
        <w:t> </w:t>
      </w:r>
      <w:r>
        <w:rPr>
          <w:color w:val="231F20"/>
        </w:rPr>
        <w:t>I</w:t>
      </w:r>
      <w:r>
        <w:rPr>
          <w:color w:val="231F20"/>
          <w:spacing w:val="-3"/>
        </w:rPr>
        <w:t> </w:t>
      </w:r>
      <w:r>
        <w:rPr>
          <w:color w:val="231F20"/>
        </w:rPr>
        <w:t>was</w:t>
      </w:r>
      <w:r>
        <w:rPr>
          <w:color w:val="231F20"/>
          <w:spacing w:val="-3"/>
        </w:rPr>
        <w:t> </w:t>
      </w:r>
      <w:r>
        <w:rPr>
          <w:color w:val="231F20"/>
        </w:rPr>
        <w:t>talking</w:t>
      </w:r>
      <w:r>
        <w:rPr>
          <w:color w:val="231F20"/>
          <w:spacing w:val="-3"/>
        </w:rPr>
        <w:t> </w:t>
      </w:r>
      <w:r>
        <w:rPr>
          <w:color w:val="231F20"/>
        </w:rPr>
        <w:t>to him on the house phone, a shadowy figure appeared at the outer door and started to come in. I don't remember much about what he looked like. I remember thinking then that I should try to get a good look so I could pick him out of a police lineup, but I didn't want to</w:t>
      </w:r>
      <w:r>
        <w:rPr>
          <w:color w:val="231F20"/>
          <w:spacing w:val="40"/>
        </w:rPr>
        <w:t> </w:t>
      </w:r>
      <w:r>
        <w:rPr>
          <w:color w:val="231F20"/>
        </w:rPr>
        <w:t>let him see that I was looking at him. He was wearing a dark raincoat.</w:t>
      </w:r>
      <w:r>
        <w:rPr>
          <w:color w:val="231F20"/>
          <w:spacing w:val="9"/>
        </w:rPr>
        <w:t> </w:t>
      </w:r>
      <w:r>
        <w:rPr>
          <w:color w:val="231F20"/>
        </w:rPr>
        <w:t>I</w:t>
      </w:r>
      <w:r>
        <w:rPr>
          <w:color w:val="231F20"/>
          <w:spacing w:val="9"/>
        </w:rPr>
        <w:t> </w:t>
      </w:r>
      <w:r>
        <w:rPr>
          <w:color w:val="231F20"/>
        </w:rPr>
        <w:t>briefly</w:t>
      </w:r>
      <w:r>
        <w:rPr>
          <w:color w:val="231F20"/>
          <w:spacing w:val="9"/>
        </w:rPr>
        <w:t> </w:t>
      </w:r>
      <w:r>
        <w:rPr>
          <w:color w:val="231F20"/>
        </w:rPr>
        <w:t>saw</w:t>
      </w:r>
      <w:r>
        <w:rPr>
          <w:color w:val="231F20"/>
          <w:spacing w:val="9"/>
        </w:rPr>
        <w:t> </w:t>
      </w:r>
      <w:r>
        <w:rPr>
          <w:color w:val="231F20"/>
        </w:rPr>
        <w:t>a</w:t>
      </w:r>
      <w:r>
        <w:rPr>
          <w:color w:val="231F20"/>
          <w:spacing w:val="9"/>
        </w:rPr>
        <w:t> </w:t>
      </w:r>
      <w:r>
        <w:rPr>
          <w:color w:val="231F20"/>
        </w:rPr>
        <w:t>large</w:t>
      </w:r>
      <w:r>
        <w:rPr>
          <w:color w:val="231F20"/>
          <w:spacing w:val="9"/>
        </w:rPr>
        <w:t> </w:t>
      </w:r>
      <w:r>
        <w:rPr>
          <w:color w:val="231F20"/>
        </w:rPr>
        <w:t>hat</w:t>
      </w:r>
      <w:r>
        <w:rPr>
          <w:color w:val="231F20"/>
          <w:spacing w:val="9"/>
        </w:rPr>
        <w:t> </w:t>
      </w:r>
      <w:r>
        <w:rPr>
          <w:color w:val="231F20"/>
        </w:rPr>
        <w:t>covering</w:t>
      </w:r>
      <w:r>
        <w:rPr>
          <w:color w:val="231F20"/>
          <w:spacing w:val="9"/>
        </w:rPr>
        <w:t> </w:t>
      </w:r>
      <w:r>
        <w:rPr>
          <w:color w:val="231F20"/>
        </w:rPr>
        <w:t>his</w:t>
      </w:r>
      <w:r>
        <w:rPr>
          <w:color w:val="231F20"/>
          <w:spacing w:val="9"/>
        </w:rPr>
        <w:t> </w:t>
      </w:r>
      <w:r>
        <w:rPr>
          <w:color w:val="231F20"/>
        </w:rPr>
        <w:t>face.</w:t>
      </w:r>
      <w:r>
        <w:rPr>
          <w:color w:val="231F20"/>
          <w:spacing w:val="9"/>
        </w:rPr>
        <w:t> </w:t>
      </w:r>
      <w:r>
        <w:rPr>
          <w:color w:val="231F20"/>
        </w:rPr>
        <w:t>As</w:t>
      </w:r>
      <w:r>
        <w:rPr>
          <w:color w:val="231F20"/>
          <w:spacing w:val="9"/>
        </w:rPr>
        <w:t> </w:t>
      </w:r>
      <w:r>
        <w:rPr>
          <w:color w:val="231F20"/>
        </w:rPr>
        <w:t>I</w:t>
      </w:r>
      <w:r>
        <w:rPr>
          <w:color w:val="231F20"/>
          <w:spacing w:val="9"/>
        </w:rPr>
        <w:t> </w:t>
      </w:r>
      <w:r>
        <w:rPr>
          <w:color w:val="231F20"/>
        </w:rPr>
        <w:t>reached</w:t>
      </w:r>
      <w:r>
        <w:rPr>
          <w:color w:val="231F20"/>
          <w:spacing w:val="10"/>
        </w:rPr>
        <w:t> </w:t>
      </w:r>
      <w:r>
        <w:rPr>
          <w:color w:val="231F20"/>
          <w:spacing w:val="-5"/>
        </w:rPr>
        <w:t>for</w:t>
      </w:r>
    </w:p>
    <w:p>
      <w:pPr>
        <w:spacing w:after="0" w:line="237" w:lineRule="auto"/>
        <w:sectPr>
          <w:pgSz w:w="12240" w:h="15840"/>
          <w:pgMar w:top="1820" w:bottom="280" w:left="1420" w:right="1420"/>
        </w:sectPr>
      </w:pPr>
    </w:p>
    <w:p>
      <w:pPr>
        <w:pStyle w:val="BodyText"/>
        <w:spacing w:line="237" w:lineRule="auto" w:before="83"/>
        <w:ind w:right="114"/>
      </w:pPr>
      <w:r>
        <w:rPr>
          <w:color w:val="231F20"/>
        </w:rPr>
        <w:t>the door, waiting to be buzzed in, I positioned myself to block his entry. The door buzzed, I slid to the right, opened it, and tried to slide through. Behind me I could hear him saying something. As I got through the door, his hand reached out and grabbed it. I knew that I needed to stop him from entering the building, and so</w:t>
      </w:r>
      <w:r>
        <w:rPr>
          <w:color w:val="231F20"/>
          <w:spacing w:val="80"/>
        </w:rPr>
        <w:t> </w:t>
      </w:r>
      <w:r>
        <w:rPr>
          <w:color w:val="231F20"/>
        </w:rPr>
        <w:t>slashing at his arm, I broke his grip on the door, slammed it shut, and raced for the elevator. Luckily, the elevator was waiting on the first</w:t>
      </w:r>
      <w:r>
        <w:rPr>
          <w:color w:val="231F20"/>
          <w:spacing w:val="-5"/>
        </w:rPr>
        <w:t> </w:t>
      </w:r>
      <w:r>
        <w:rPr>
          <w:color w:val="231F20"/>
        </w:rPr>
        <w:t>floor.</w:t>
      </w:r>
      <w:r>
        <w:rPr>
          <w:color w:val="231F20"/>
          <w:spacing w:val="-5"/>
        </w:rPr>
        <w:t> </w:t>
      </w:r>
      <w:r>
        <w:rPr>
          <w:color w:val="231F20"/>
        </w:rPr>
        <w:t>Looking</w:t>
      </w:r>
      <w:r>
        <w:rPr>
          <w:color w:val="231F20"/>
          <w:spacing w:val="-5"/>
        </w:rPr>
        <w:t> </w:t>
      </w:r>
      <w:r>
        <w:rPr>
          <w:color w:val="231F20"/>
        </w:rPr>
        <w:t>back</w:t>
      </w:r>
      <w:r>
        <w:rPr>
          <w:color w:val="231F20"/>
          <w:spacing w:val="-5"/>
        </w:rPr>
        <w:t> </w:t>
      </w:r>
      <w:r>
        <w:rPr>
          <w:color w:val="231F20"/>
        </w:rPr>
        <w:t>through</w:t>
      </w:r>
      <w:r>
        <w:rPr>
          <w:color w:val="231F20"/>
          <w:spacing w:val="-5"/>
        </w:rPr>
        <w:t> </w:t>
      </w:r>
      <w:r>
        <w:rPr>
          <w:color w:val="231F20"/>
        </w:rPr>
        <w:t>the</w:t>
      </w:r>
      <w:r>
        <w:rPr>
          <w:color w:val="231F20"/>
          <w:spacing w:val="-5"/>
        </w:rPr>
        <w:t> </w:t>
      </w:r>
      <w:r>
        <w:rPr>
          <w:color w:val="231F20"/>
        </w:rPr>
        <w:t>door,</w:t>
      </w:r>
      <w:r>
        <w:rPr>
          <w:color w:val="231F20"/>
          <w:spacing w:val="-5"/>
        </w:rPr>
        <w:t> </w:t>
      </w:r>
      <w:r>
        <w:rPr>
          <w:color w:val="231F20"/>
        </w:rPr>
        <w:t>I</w:t>
      </w:r>
      <w:r>
        <w:rPr>
          <w:color w:val="231F20"/>
          <w:spacing w:val="-5"/>
        </w:rPr>
        <w:t> </w:t>
      </w:r>
      <w:r>
        <w:rPr>
          <w:color w:val="231F20"/>
        </w:rPr>
        <w:t>could</w:t>
      </w:r>
      <w:r>
        <w:rPr>
          <w:color w:val="231F20"/>
          <w:spacing w:val="-5"/>
        </w:rPr>
        <w:t> </w:t>
      </w:r>
      <w:r>
        <w:rPr>
          <w:color w:val="231F20"/>
        </w:rPr>
        <w:t>see</w:t>
      </w:r>
      <w:r>
        <w:rPr>
          <w:color w:val="231F20"/>
          <w:spacing w:val="-5"/>
        </w:rPr>
        <w:t> </w:t>
      </w:r>
      <w:r>
        <w:rPr>
          <w:color w:val="231F20"/>
        </w:rPr>
        <w:t>that</w:t>
      </w:r>
      <w:r>
        <w:rPr>
          <w:color w:val="231F20"/>
          <w:spacing w:val="-5"/>
        </w:rPr>
        <w:t> </w:t>
      </w:r>
      <w:r>
        <w:rPr>
          <w:color w:val="231F20"/>
        </w:rPr>
        <w:t>he</w:t>
      </w:r>
      <w:r>
        <w:rPr>
          <w:color w:val="231F20"/>
          <w:spacing w:val="-5"/>
        </w:rPr>
        <w:t> </w:t>
      </w:r>
      <w:r>
        <w:rPr>
          <w:color w:val="231F20"/>
        </w:rPr>
        <w:t>had</w:t>
      </w:r>
      <w:r>
        <w:rPr>
          <w:color w:val="231F20"/>
          <w:spacing w:val="-5"/>
        </w:rPr>
        <w:t> </w:t>
      </w:r>
      <w:r>
        <w:rPr>
          <w:color w:val="231F20"/>
        </w:rPr>
        <w:t>his hand</w:t>
      </w:r>
      <w:r>
        <w:rPr>
          <w:color w:val="231F20"/>
          <w:spacing w:val="-3"/>
        </w:rPr>
        <w:t> </w:t>
      </w:r>
      <w:r>
        <w:rPr>
          <w:color w:val="231F20"/>
        </w:rPr>
        <w:t>back</w:t>
      </w:r>
      <w:r>
        <w:rPr>
          <w:color w:val="231F20"/>
          <w:spacing w:val="-3"/>
        </w:rPr>
        <w:t> </w:t>
      </w:r>
      <w:r>
        <w:rPr>
          <w:color w:val="231F20"/>
        </w:rPr>
        <w:t>through</w:t>
      </w:r>
      <w:r>
        <w:rPr>
          <w:color w:val="231F20"/>
          <w:spacing w:val="-3"/>
        </w:rPr>
        <w:t> </w:t>
      </w:r>
      <w:r>
        <w:rPr>
          <w:color w:val="231F20"/>
        </w:rPr>
        <w:t>and</w:t>
      </w:r>
      <w:r>
        <w:rPr>
          <w:color w:val="231F20"/>
          <w:spacing w:val="-3"/>
        </w:rPr>
        <w:t> </w:t>
      </w:r>
      <w:r>
        <w:rPr>
          <w:color w:val="231F20"/>
        </w:rPr>
        <w:t>that,</w:t>
      </w:r>
      <w:r>
        <w:rPr>
          <w:color w:val="231F20"/>
          <w:spacing w:val="-3"/>
        </w:rPr>
        <w:t> </w:t>
      </w:r>
      <w:r>
        <w:rPr>
          <w:color w:val="231F20"/>
        </w:rPr>
        <w:t>somehow,</w:t>
      </w:r>
      <w:r>
        <w:rPr>
          <w:color w:val="231F20"/>
          <w:spacing w:val="-3"/>
        </w:rPr>
        <w:t> </w:t>
      </w:r>
      <w:r>
        <w:rPr>
          <w:color w:val="231F20"/>
        </w:rPr>
        <w:t>he</w:t>
      </w:r>
      <w:r>
        <w:rPr>
          <w:color w:val="231F20"/>
          <w:spacing w:val="-3"/>
        </w:rPr>
        <w:t> </w:t>
      </w:r>
      <w:r>
        <w:rPr>
          <w:color w:val="231F20"/>
        </w:rPr>
        <w:t>had</w:t>
      </w:r>
      <w:r>
        <w:rPr>
          <w:color w:val="231F20"/>
          <w:spacing w:val="-3"/>
        </w:rPr>
        <w:t> </w:t>
      </w:r>
      <w:r>
        <w:rPr>
          <w:color w:val="231F20"/>
        </w:rPr>
        <w:t>managed</w:t>
      </w:r>
      <w:r>
        <w:rPr>
          <w:color w:val="231F20"/>
          <w:spacing w:val="-3"/>
        </w:rPr>
        <w:t> </w:t>
      </w:r>
      <w:r>
        <w:rPr>
          <w:color w:val="231F20"/>
        </w:rPr>
        <w:t>to</w:t>
      </w:r>
      <w:r>
        <w:rPr>
          <w:color w:val="231F20"/>
          <w:spacing w:val="-3"/>
        </w:rPr>
        <w:t> </w:t>
      </w:r>
      <w:r>
        <w:rPr>
          <w:color w:val="231F20"/>
        </w:rPr>
        <w:t>push</w:t>
      </w:r>
      <w:r>
        <w:rPr>
          <w:color w:val="231F20"/>
          <w:spacing w:val="-3"/>
        </w:rPr>
        <w:t> </w:t>
      </w:r>
      <w:r>
        <w:rPr>
          <w:color w:val="231F20"/>
        </w:rPr>
        <w:t>the inner door open. The elevator door closed and I went up to the</w:t>
      </w:r>
      <w:r>
        <w:rPr>
          <w:color w:val="231F20"/>
          <w:spacing w:val="40"/>
        </w:rPr>
        <w:t> </w:t>
      </w:r>
      <w:r>
        <w:rPr>
          <w:color w:val="231F20"/>
        </w:rPr>
        <w:t>tenth floor. I pushed the buttons for floors 11 to 14. I figured that this way, the elevator would continue to go up before it went back down to the lobby, giving me more time to find and get into the apartment. As it turned out, it was no problem finding the apartment. There were just two to a floor, and my host's name was on the door. He opened right away and I sped in, relieved to be</w:t>
      </w:r>
      <w:r>
        <w:rPr>
          <w:color w:val="231F20"/>
          <w:spacing w:val="-1"/>
        </w:rPr>
        <w:t> </w:t>
      </w:r>
      <w:r>
        <w:rPr>
          <w:color w:val="231F20"/>
        </w:rPr>
        <w:t>safe but also still extremely worried.</w:t>
      </w:r>
    </w:p>
    <w:p>
      <w:pPr>
        <w:pStyle w:val="BodyText"/>
        <w:spacing w:line="237" w:lineRule="auto" w:before="325"/>
        <w:ind w:right="115" w:firstLine="300"/>
      </w:pPr>
      <w:r>
        <w:rPr>
          <w:color w:val="231F20"/>
        </w:rPr>
        <w:t>During the first few minutes we were in the apartment, I told Ron about the guy who had broken in and how I had feared that he would follow me up. I was especially worried because I was afraid</w:t>
      </w:r>
      <w:r>
        <w:rPr>
          <w:color w:val="231F20"/>
          <w:spacing w:val="40"/>
        </w:rPr>
        <w:t> </w:t>
      </w:r>
      <w:r>
        <w:rPr>
          <w:color w:val="231F20"/>
        </w:rPr>
        <w:t>he might have thought I had seen his face and therefore had motivation to figure out what floor I had gone to. I knew that Ron had little children, and I was worried that I might have also put</w:t>
      </w:r>
      <w:r>
        <w:rPr>
          <w:color w:val="231F20"/>
          <w:spacing w:val="40"/>
        </w:rPr>
        <w:t> </w:t>
      </w:r>
      <w:r>
        <w:rPr>
          <w:color w:val="231F20"/>
        </w:rPr>
        <w:t>them at risk. I felt bad that I hadn't made sure that the door was really closed behind me. Ron seemed concerned, too, and asked me to</w:t>
      </w:r>
      <w:r>
        <w:rPr>
          <w:color w:val="231F20"/>
          <w:spacing w:val="-23"/>
        </w:rPr>
        <w:t> </w:t>
      </w:r>
      <w:r>
        <w:rPr>
          <w:color w:val="231F20"/>
        </w:rPr>
        <w:t>describe the intruder. I did the best I could </w:t>
      </w:r>
      <w:r>
        <w:rPr>
          <w:color w:val="231F20"/>
          <w:w w:val="220"/>
        </w:rPr>
        <w:t>-</w:t>
      </w:r>
      <w:r>
        <w:rPr>
          <w:color w:val="231F20"/>
          <w:spacing w:val="-52"/>
          <w:w w:val="220"/>
        </w:rPr>
        <w:t> </w:t>
      </w:r>
      <w:r>
        <w:rPr>
          <w:color w:val="231F20"/>
        </w:rPr>
        <w:t>but there was not much to say. The coat and the hat obscured most of his personal features, and I really hadn't gotten a good look at his face. But, somehow, I had said enough for Ron. He went to the phone and made a call. When he returned, he said that we needed to get moving</w:t>
      </w:r>
      <w:r>
        <w:rPr>
          <w:color w:val="231F20"/>
          <w:spacing w:val="-1"/>
        </w:rPr>
        <w:t> </w:t>
      </w:r>
      <w:r>
        <w:rPr>
          <w:color w:val="231F20"/>
        </w:rPr>
        <w:t>since</w:t>
      </w:r>
      <w:r>
        <w:rPr>
          <w:color w:val="231F20"/>
          <w:spacing w:val="-1"/>
        </w:rPr>
        <w:t> </w:t>
      </w:r>
      <w:r>
        <w:rPr>
          <w:color w:val="231F20"/>
        </w:rPr>
        <w:t>we</w:t>
      </w:r>
      <w:r>
        <w:rPr>
          <w:color w:val="231F20"/>
          <w:spacing w:val="-1"/>
        </w:rPr>
        <w:t> </w:t>
      </w:r>
      <w:r>
        <w:rPr>
          <w:color w:val="231F20"/>
        </w:rPr>
        <w:t>were</w:t>
      </w:r>
      <w:r>
        <w:rPr>
          <w:color w:val="231F20"/>
          <w:spacing w:val="-1"/>
        </w:rPr>
        <w:t> </w:t>
      </w:r>
      <w:r>
        <w:rPr>
          <w:color w:val="231F20"/>
        </w:rPr>
        <w:t>late.</w:t>
      </w:r>
      <w:r>
        <w:rPr>
          <w:color w:val="231F20"/>
          <w:spacing w:val="-1"/>
        </w:rPr>
        <w:t> </w:t>
      </w:r>
      <w:r>
        <w:rPr>
          <w:color w:val="231F20"/>
        </w:rPr>
        <w:t>On</w:t>
      </w:r>
      <w:r>
        <w:rPr>
          <w:color w:val="231F20"/>
          <w:spacing w:val="-1"/>
        </w:rPr>
        <w:t> </w:t>
      </w:r>
      <w:r>
        <w:rPr>
          <w:color w:val="231F20"/>
        </w:rPr>
        <w:t>the</w:t>
      </w:r>
      <w:r>
        <w:rPr>
          <w:color w:val="231F20"/>
          <w:spacing w:val="-1"/>
        </w:rPr>
        <w:t> </w:t>
      </w:r>
      <w:r>
        <w:rPr>
          <w:color w:val="231F20"/>
        </w:rPr>
        <w:t>way</w:t>
      </w:r>
      <w:r>
        <w:rPr>
          <w:color w:val="231F20"/>
          <w:spacing w:val="-1"/>
        </w:rPr>
        <w:t> </w:t>
      </w:r>
      <w:r>
        <w:rPr>
          <w:color w:val="231F20"/>
        </w:rPr>
        <w:t>down</w:t>
      </w:r>
      <w:r>
        <w:rPr>
          <w:color w:val="231F20"/>
          <w:spacing w:val="-1"/>
        </w:rPr>
        <w:t> </w:t>
      </w:r>
      <w:r>
        <w:rPr>
          <w:color w:val="231F20"/>
        </w:rPr>
        <w:t>the</w:t>
      </w:r>
      <w:r>
        <w:rPr>
          <w:color w:val="231F20"/>
          <w:spacing w:val="-1"/>
        </w:rPr>
        <w:t> </w:t>
      </w:r>
      <w:r>
        <w:rPr>
          <w:color w:val="231F20"/>
        </w:rPr>
        <w:t>elevator,</w:t>
      </w:r>
      <w:r>
        <w:rPr>
          <w:color w:val="231F20"/>
          <w:spacing w:val="-1"/>
        </w:rPr>
        <w:t> </w:t>
      </w:r>
      <w:r>
        <w:rPr>
          <w:color w:val="231F20"/>
        </w:rPr>
        <w:t>I</w:t>
      </w:r>
      <w:r>
        <w:rPr>
          <w:color w:val="231F20"/>
          <w:spacing w:val="-1"/>
        </w:rPr>
        <w:t> </w:t>
      </w:r>
      <w:r>
        <w:rPr>
          <w:color w:val="231F20"/>
        </w:rPr>
        <w:t>thought I saw him fumbling for his wallet. I thought I should follow his lead and so shifted my wallet from my back to my front pocket, for extra safety. The door opened to the lobby. Directly in front of us was the intruder;</w:t>
      </w:r>
      <w:r>
        <w:rPr>
          <w:color w:val="231F20"/>
          <w:spacing w:val="49"/>
        </w:rPr>
        <w:t> </w:t>
      </w:r>
      <w:r>
        <w:rPr>
          <w:color w:val="231F20"/>
        </w:rPr>
        <w:t>he</w:t>
      </w:r>
      <w:r>
        <w:rPr>
          <w:color w:val="231F20"/>
          <w:spacing w:val="52"/>
        </w:rPr>
        <w:t> </w:t>
      </w:r>
      <w:r>
        <w:rPr>
          <w:color w:val="231F20"/>
        </w:rPr>
        <w:t>hadn't</w:t>
      </w:r>
      <w:r>
        <w:rPr>
          <w:color w:val="231F20"/>
          <w:spacing w:val="50"/>
        </w:rPr>
        <w:t> </w:t>
      </w:r>
      <w:r>
        <w:rPr>
          <w:color w:val="231F20"/>
        </w:rPr>
        <w:t>followed</w:t>
      </w:r>
      <w:r>
        <w:rPr>
          <w:color w:val="231F20"/>
          <w:spacing w:val="52"/>
        </w:rPr>
        <w:t> </w:t>
      </w:r>
      <w:r>
        <w:rPr>
          <w:color w:val="231F20"/>
        </w:rPr>
        <w:t>me</w:t>
      </w:r>
      <w:r>
        <w:rPr>
          <w:color w:val="231F20"/>
          <w:spacing w:val="51"/>
        </w:rPr>
        <w:t> </w:t>
      </w:r>
      <w:r>
        <w:rPr>
          <w:color w:val="231F20"/>
        </w:rPr>
        <w:t>up,</w:t>
      </w:r>
      <w:r>
        <w:rPr>
          <w:color w:val="231F20"/>
          <w:spacing w:val="52"/>
        </w:rPr>
        <w:t> </w:t>
      </w:r>
      <w:r>
        <w:rPr>
          <w:color w:val="231F20"/>
        </w:rPr>
        <w:t>but</w:t>
      </w:r>
      <w:r>
        <w:rPr>
          <w:color w:val="231F20"/>
          <w:spacing w:val="50"/>
        </w:rPr>
        <w:t> </w:t>
      </w:r>
      <w:r>
        <w:rPr>
          <w:color w:val="231F20"/>
        </w:rPr>
        <w:t>he</w:t>
      </w:r>
      <w:r>
        <w:rPr>
          <w:color w:val="231F20"/>
          <w:spacing w:val="52"/>
        </w:rPr>
        <w:t> </w:t>
      </w:r>
      <w:r>
        <w:rPr>
          <w:color w:val="231F20"/>
        </w:rPr>
        <w:t>had</w:t>
      </w:r>
      <w:r>
        <w:rPr>
          <w:color w:val="231F20"/>
          <w:spacing w:val="51"/>
        </w:rPr>
        <w:t> </w:t>
      </w:r>
      <w:r>
        <w:rPr>
          <w:color w:val="231F20"/>
        </w:rPr>
        <w:t>waited</w:t>
      </w:r>
      <w:r>
        <w:rPr>
          <w:color w:val="231F20"/>
          <w:spacing w:val="52"/>
        </w:rPr>
        <w:t> </w:t>
      </w:r>
      <w:r>
        <w:rPr>
          <w:color w:val="231F20"/>
        </w:rPr>
        <w:t>for</w:t>
      </w:r>
      <w:r>
        <w:rPr>
          <w:color w:val="231F20"/>
          <w:spacing w:val="51"/>
        </w:rPr>
        <w:t> </w:t>
      </w:r>
      <w:r>
        <w:rPr>
          <w:color w:val="231F20"/>
        </w:rPr>
        <w:t>me</w:t>
      </w:r>
      <w:r>
        <w:rPr>
          <w:color w:val="231F20"/>
          <w:spacing w:val="52"/>
        </w:rPr>
        <w:t> </w:t>
      </w:r>
      <w:r>
        <w:rPr>
          <w:color w:val="231F20"/>
          <w:spacing w:val="-5"/>
        </w:rPr>
        <w:t>to</w:t>
      </w:r>
    </w:p>
    <w:p>
      <w:pPr>
        <w:spacing w:after="0" w:line="237" w:lineRule="auto"/>
        <w:sectPr>
          <w:pgSz w:w="12240" w:h="15840"/>
          <w:pgMar w:top="1360" w:bottom="280" w:left="1420" w:right="1420"/>
        </w:sectPr>
      </w:pPr>
    </w:p>
    <w:p>
      <w:pPr>
        <w:pStyle w:val="BodyText"/>
        <w:spacing w:line="237" w:lineRule="auto" w:before="83"/>
        <w:ind w:right="117"/>
      </w:pPr>
      <w:r>
        <w:rPr>
          <w:color w:val="231F20"/>
        </w:rPr>
        <w:t>come down. As I stepped back, Ron stepped forward and (I believe) handed him some money.</w:t>
      </w:r>
    </w:p>
    <w:p>
      <w:pPr>
        <w:pStyle w:val="BodyText"/>
        <w:spacing w:before="30"/>
        <w:ind w:left="0"/>
        <w:jc w:val="left"/>
      </w:pPr>
    </w:p>
    <w:p>
      <w:pPr>
        <w:pStyle w:val="BodyText"/>
        <w:spacing w:line="237" w:lineRule="auto"/>
        <w:ind w:left="719" w:firstLine="300"/>
        <w:jc w:val="left"/>
      </w:pPr>
      <w:r>
        <w:rPr>
          <w:color w:val="231F20"/>
        </w:rPr>
        <w:t>"I'm</w:t>
      </w:r>
      <w:r>
        <w:rPr>
          <w:color w:val="231F20"/>
          <w:spacing w:val="40"/>
        </w:rPr>
        <w:t> </w:t>
      </w:r>
      <w:r>
        <w:rPr>
          <w:color w:val="231F20"/>
        </w:rPr>
        <w:t>sorry,"</w:t>
      </w:r>
      <w:r>
        <w:rPr>
          <w:color w:val="231F20"/>
          <w:spacing w:val="40"/>
        </w:rPr>
        <w:t> </w:t>
      </w:r>
      <w:r>
        <w:rPr>
          <w:color w:val="231F20"/>
        </w:rPr>
        <w:t>he</w:t>
      </w:r>
      <w:r>
        <w:rPr>
          <w:color w:val="231F20"/>
          <w:spacing w:val="40"/>
        </w:rPr>
        <w:t> </w:t>
      </w:r>
      <w:r>
        <w:rPr>
          <w:color w:val="231F20"/>
        </w:rPr>
        <w:t>said.</w:t>
      </w:r>
      <w:r>
        <w:rPr>
          <w:color w:val="231F20"/>
          <w:spacing w:val="40"/>
        </w:rPr>
        <w:t> </w:t>
      </w:r>
      <w:r>
        <w:rPr>
          <w:color w:val="231F20"/>
        </w:rPr>
        <w:t>"He</w:t>
      </w:r>
      <w:r>
        <w:rPr>
          <w:color w:val="231F20"/>
          <w:spacing w:val="40"/>
        </w:rPr>
        <w:t> </w:t>
      </w:r>
      <w:r>
        <w:rPr>
          <w:color w:val="231F20"/>
        </w:rPr>
        <w:t>didn't</w:t>
      </w:r>
      <w:r>
        <w:rPr>
          <w:color w:val="231F20"/>
          <w:spacing w:val="40"/>
        </w:rPr>
        <w:t> </w:t>
      </w:r>
      <w:r>
        <w:rPr>
          <w:color w:val="231F20"/>
        </w:rPr>
        <w:t>know</w:t>
      </w:r>
      <w:r>
        <w:rPr>
          <w:color w:val="231F20"/>
          <w:spacing w:val="40"/>
        </w:rPr>
        <w:t> </w:t>
      </w:r>
      <w:r>
        <w:rPr>
          <w:color w:val="231F20"/>
        </w:rPr>
        <w:t>who</w:t>
      </w:r>
      <w:r>
        <w:rPr>
          <w:color w:val="231F20"/>
          <w:spacing w:val="40"/>
        </w:rPr>
        <w:t> </w:t>
      </w:r>
      <w:r>
        <w:rPr>
          <w:color w:val="231F20"/>
        </w:rPr>
        <w:t>you</w:t>
      </w:r>
      <w:r>
        <w:rPr>
          <w:color w:val="231F20"/>
          <w:spacing w:val="40"/>
        </w:rPr>
        <w:t> </w:t>
      </w:r>
      <w:r>
        <w:rPr>
          <w:color w:val="231F20"/>
        </w:rPr>
        <w:t>were.</w:t>
      </w:r>
      <w:r>
        <w:rPr>
          <w:color w:val="231F20"/>
          <w:spacing w:val="40"/>
        </w:rPr>
        <w:t> </w:t>
      </w:r>
      <w:r>
        <w:rPr>
          <w:color w:val="231F20"/>
        </w:rPr>
        <w:t>You</w:t>
      </w:r>
      <w:r>
        <w:rPr>
          <w:color w:val="231F20"/>
          <w:spacing w:val="80"/>
          <w:w w:val="150"/>
        </w:rPr>
        <w:t> </w:t>
      </w:r>
      <w:r>
        <w:rPr>
          <w:color w:val="231F20"/>
        </w:rPr>
        <w:t>scared him."</w:t>
      </w:r>
    </w:p>
    <w:p>
      <w:pPr>
        <w:pStyle w:val="BodyText"/>
        <w:spacing w:line="237" w:lineRule="auto" w:before="18"/>
        <w:ind w:left="719" w:firstLine="300"/>
        <w:jc w:val="left"/>
      </w:pPr>
      <w:r>
        <w:rPr>
          <w:color w:val="231F20"/>
        </w:rPr>
        <w:t>"That's</w:t>
      </w:r>
      <w:r>
        <w:rPr>
          <w:color w:val="231F20"/>
          <w:spacing w:val="-5"/>
        </w:rPr>
        <w:t> </w:t>
      </w:r>
      <w:r>
        <w:rPr>
          <w:color w:val="231F20"/>
        </w:rPr>
        <w:t>okay,"</w:t>
      </w:r>
      <w:r>
        <w:rPr>
          <w:color w:val="231F20"/>
          <w:spacing w:val="-5"/>
        </w:rPr>
        <w:t> </w:t>
      </w:r>
      <w:r>
        <w:rPr>
          <w:color w:val="231F20"/>
        </w:rPr>
        <w:t>he</w:t>
      </w:r>
      <w:r>
        <w:rPr>
          <w:color w:val="231F20"/>
          <w:spacing w:val="-5"/>
        </w:rPr>
        <w:t> </w:t>
      </w:r>
      <w:r>
        <w:rPr>
          <w:color w:val="231F20"/>
        </w:rPr>
        <w:t>said.</w:t>
      </w:r>
      <w:r>
        <w:rPr>
          <w:color w:val="231F20"/>
          <w:spacing w:val="-5"/>
        </w:rPr>
        <w:t> </w:t>
      </w:r>
      <w:r>
        <w:rPr>
          <w:color w:val="231F20"/>
        </w:rPr>
        <w:t>"I</w:t>
      </w:r>
      <w:r>
        <w:rPr>
          <w:color w:val="231F20"/>
          <w:spacing w:val="-5"/>
        </w:rPr>
        <w:t> </w:t>
      </w:r>
      <w:r>
        <w:rPr>
          <w:color w:val="231F20"/>
        </w:rPr>
        <w:t>tried</w:t>
      </w:r>
      <w:r>
        <w:rPr>
          <w:color w:val="231F20"/>
          <w:spacing w:val="-5"/>
        </w:rPr>
        <w:t> </w:t>
      </w:r>
      <w:r>
        <w:rPr>
          <w:color w:val="231F20"/>
        </w:rPr>
        <w:t>to</w:t>
      </w:r>
      <w:r>
        <w:rPr>
          <w:color w:val="231F20"/>
          <w:spacing w:val="-5"/>
        </w:rPr>
        <w:t> </w:t>
      </w:r>
      <w:r>
        <w:rPr>
          <w:color w:val="231F20"/>
        </w:rPr>
        <w:t>keep</w:t>
      </w:r>
      <w:r>
        <w:rPr>
          <w:color w:val="231F20"/>
          <w:spacing w:val="-5"/>
        </w:rPr>
        <w:t> </w:t>
      </w:r>
      <w:r>
        <w:rPr>
          <w:color w:val="231F20"/>
        </w:rPr>
        <w:t>him</w:t>
      </w:r>
      <w:r>
        <w:rPr>
          <w:color w:val="231F20"/>
          <w:spacing w:val="-5"/>
        </w:rPr>
        <w:t> </w:t>
      </w:r>
      <w:r>
        <w:rPr>
          <w:color w:val="231F20"/>
        </w:rPr>
        <w:t>out</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building, but he just pushed me away. It was my fault."</w:t>
      </w:r>
    </w:p>
    <w:p>
      <w:pPr>
        <w:pStyle w:val="BodyText"/>
        <w:spacing w:before="241"/>
      </w:pPr>
      <w:r>
        <w:rPr>
          <w:color w:val="231F20"/>
        </w:rPr>
        <w:t>That</w:t>
      </w:r>
      <w:r>
        <w:rPr>
          <w:color w:val="231F20"/>
          <w:spacing w:val="-5"/>
        </w:rPr>
        <w:t> </w:t>
      </w:r>
      <w:r>
        <w:rPr>
          <w:color w:val="231F20"/>
        </w:rPr>
        <w:t>was</w:t>
      </w:r>
      <w:r>
        <w:rPr>
          <w:color w:val="231F20"/>
          <w:spacing w:val="-3"/>
        </w:rPr>
        <w:t> </w:t>
      </w:r>
      <w:r>
        <w:rPr>
          <w:color w:val="231F20"/>
        </w:rPr>
        <w:t>the</w:t>
      </w:r>
      <w:r>
        <w:rPr>
          <w:color w:val="231F20"/>
          <w:spacing w:val="-2"/>
        </w:rPr>
        <w:t> </w:t>
      </w:r>
      <w:r>
        <w:rPr>
          <w:color w:val="231F20"/>
        </w:rPr>
        <w:t>first</w:t>
      </w:r>
      <w:r>
        <w:rPr>
          <w:color w:val="231F20"/>
          <w:spacing w:val="-3"/>
        </w:rPr>
        <w:t> </w:t>
      </w:r>
      <w:r>
        <w:rPr>
          <w:color w:val="231F20"/>
        </w:rPr>
        <w:t>doorman</w:t>
      </w:r>
      <w:r>
        <w:rPr>
          <w:color w:val="231F20"/>
          <w:spacing w:val="-2"/>
        </w:rPr>
        <w:t> </w:t>
      </w:r>
      <w:r>
        <w:rPr>
          <w:color w:val="231F20"/>
        </w:rPr>
        <w:t>I</w:t>
      </w:r>
      <w:r>
        <w:rPr>
          <w:color w:val="231F20"/>
          <w:spacing w:val="-3"/>
        </w:rPr>
        <w:t> </w:t>
      </w:r>
      <w:r>
        <w:rPr>
          <w:color w:val="231F20"/>
        </w:rPr>
        <w:t>ever</w:t>
      </w:r>
      <w:r>
        <w:rPr>
          <w:color w:val="231F20"/>
          <w:spacing w:val="-2"/>
        </w:rPr>
        <w:t> </w:t>
      </w:r>
      <w:r>
        <w:rPr>
          <w:color w:val="231F20"/>
          <w:spacing w:val="-4"/>
        </w:rPr>
        <w:t>met.</w:t>
      </w:r>
    </w:p>
    <w:p>
      <w:pPr>
        <w:pStyle w:val="BodyText"/>
        <w:spacing w:line="237" w:lineRule="auto" w:before="150"/>
        <w:ind w:right="115" w:firstLine="300"/>
      </w:pPr>
      <w:r>
        <w:rPr>
          <w:color w:val="231F20"/>
        </w:rPr>
        <w:t>It would be eleven years before I returned to Columbia. When I came back to New York, I was a little more sophisticated, but not much. The city had changed. No longer did it seem (to me) reasonable to think that every corner was a potential minefield replete with crack-crazed killers. The crime rate was lower; the city was</w:t>
      </w:r>
      <w:r>
        <w:rPr>
          <w:color w:val="231F20"/>
          <w:spacing w:val="-2"/>
        </w:rPr>
        <w:t> </w:t>
      </w:r>
      <w:r>
        <w:rPr>
          <w:color w:val="231F20"/>
        </w:rPr>
        <w:t>in</w:t>
      </w:r>
      <w:r>
        <w:rPr>
          <w:color w:val="231F20"/>
          <w:spacing w:val="-2"/>
        </w:rPr>
        <w:t> </w:t>
      </w:r>
      <w:r>
        <w:rPr>
          <w:color w:val="231F20"/>
        </w:rPr>
        <w:t>a</w:t>
      </w:r>
      <w:r>
        <w:rPr>
          <w:color w:val="231F20"/>
          <w:spacing w:val="-2"/>
        </w:rPr>
        <w:t> </w:t>
      </w:r>
      <w:r>
        <w:rPr>
          <w:color w:val="231F20"/>
        </w:rPr>
        <w:t>renaissance.</w:t>
      </w:r>
      <w:r>
        <w:rPr>
          <w:color w:val="231F20"/>
          <w:spacing w:val="-2"/>
        </w:rPr>
        <w:t> </w:t>
      </w:r>
      <w:r>
        <w:rPr>
          <w:color w:val="231F20"/>
        </w:rPr>
        <w:t>And</w:t>
      </w:r>
      <w:r>
        <w:rPr>
          <w:color w:val="231F20"/>
          <w:spacing w:val="-2"/>
        </w:rPr>
        <w:t> </w:t>
      </w:r>
      <w:r>
        <w:rPr>
          <w:color w:val="231F20"/>
        </w:rPr>
        <w:t>this</w:t>
      </w:r>
      <w:r>
        <w:rPr>
          <w:color w:val="231F20"/>
          <w:spacing w:val="-2"/>
        </w:rPr>
        <w:t> </w:t>
      </w:r>
      <w:r>
        <w:rPr>
          <w:color w:val="231F20"/>
        </w:rPr>
        <w:t>time,</w:t>
      </w:r>
      <w:r>
        <w:rPr>
          <w:color w:val="231F20"/>
          <w:spacing w:val="-2"/>
        </w:rPr>
        <w:t> </w:t>
      </w:r>
      <w:r>
        <w:rPr>
          <w:color w:val="231F20"/>
        </w:rPr>
        <w:t>instead</w:t>
      </w:r>
      <w:r>
        <w:rPr>
          <w:color w:val="231F20"/>
          <w:spacing w:val="-2"/>
        </w:rPr>
        <w:t> </w:t>
      </w:r>
      <w:r>
        <w:rPr>
          <w:color w:val="231F20"/>
        </w:rPr>
        <w:t>of</w:t>
      </w:r>
      <w:r>
        <w:rPr>
          <w:color w:val="231F20"/>
          <w:spacing w:val="-2"/>
        </w:rPr>
        <w:t> </w:t>
      </w:r>
      <w:r>
        <w:rPr>
          <w:color w:val="231F20"/>
        </w:rPr>
        <w:t>criminals</w:t>
      </w:r>
      <w:r>
        <w:rPr>
          <w:color w:val="231F20"/>
          <w:spacing w:val="-2"/>
        </w:rPr>
        <w:t> </w:t>
      </w:r>
      <w:r>
        <w:rPr>
          <w:color w:val="231F20"/>
        </w:rPr>
        <w:t>everywhere, I saw doormen everywhere. On the street where our temporary apartment was located, there were always at least four doormen out at</w:t>
      </w:r>
      <w:r>
        <w:rPr>
          <w:color w:val="231F20"/>
          <w:spacing w:val="14"/>
        </w:rPr>
        <w:t> </w:t>
      </w:r>
      <w:r>
        <w:rPr>
          <w:color w:val="231F20"/>
        </w:rPr>
        <w:t>any</w:t>
      </w:r>
      <w:r>
        <w:rPr>
          <w:color w:val="231F20"/>
          <w:spacing w:val="17"/>
        </w:rPr>
        <w:t> </w:t>
      </w:r>
      <w:r>
        <w:rPr>
          <w:color w:val="231F20"/>
        </w:rPr>
        <w:t>one</w:t>
      </w:r>
      <w:r>
        <w:rPr>
          <w:color w:val="231F20"/>
          <w:spacing w:val="16"/>
        </w:rPr>
        <w:t> </w:t>
      </w:r>
      <w:r>
        <w:rPr>
          <w:color w:val="231F20"/>
        </w:rPr>
        <w:t>time.</w:t>
      </w:r>
      <w:r>
        <w:rPr>
          <w:color w:val="231F20"/>
          <w:spacing w:val="17"/>
        </w:rPr>
        <w:t> </w:t>
      </w:r>
      <w:r>
        <w:rPr>
          <w:color w:val="231F20"/>
        </w:rPr>
        <w:t>In</w:t>
      </w:r>
      <w:r>
        <w:rPr>
          <w:color w:val="231F20"/>
          <w:spacing w:val="16"/>
        </w:rPr>
        <w:t> </w:t>
      </w:r>
      <w:r>
        <w:rPr>
          <w:color w:val="231F20"/>
        </w:rPr>
        <w:t>our</w:t>
      </w:r>
      <w:r>
        <w:rPr>
          <w:color w:val="231F20"/>
          <w:spacing w:val="17"/>
        </w:rPr>
        <w:t> </w:t>
      </w:r>
      <w:r>
        <w:rPr>
          <w:color w:val="231F20"/>
        </w:rPr>
        <w:t>building</w:t>
      </w:r>
      <w:r>
        <w:rPr>
          <w:color w:val="231F20"/>
          <w:spacing w:val="16"/>
        </w:rPr>
        <w:t> </w:t>
      </w:r>
      <w:r>
        <w:rPr>
          <w:color w:val="231F20"/>
        </w:rPr>
        <w:t>we</w:t>
      </w:r>
      <w:r>
        <w:rPr>
          <w:color w:val="231F20"/>
          <w:spacing w:val="17"/>
        </w:rPr>
        <w:t> </w:t>
      </w:r>
      <w:r>
        <w:rPr>
          <w:color w:val="231F20"/>
        </w:rPr>
        <w:t>had</w:t>
      </w:r>
      <w:r>
        <w:rPr>
          <w:color w:val="231F20"/>
          <w:spacing w:val="16"/>
        </w:rPr>
        <w:t> </w:t>
      </w:r>
      <w:r>
        <w:rPr>
          <w:color w:val="231F20"/>
        </w:rPr>
        <w:t>doorman</w:t>
      </w:r>
      <w:r>
        <w:rPr>
          <w:color w:val="231F20"/>
          <w:spacing w:val="17"/>
        </w:rPr>
        <w:t> </w:t>
      </w:r>
      <w:r>
        <w:rPr>
          <w:color w:val="231F20"/>
        </w:rPr>
        <w:t>service</w:t>
      </w:r>
      <w:r>
        <w:rPr>
          <w:color w:val="231F20"/>
          <w:spacing w:val="16"/>
        </w:rPr>
        <w:t> </w:t>
      </w:r>
      <w:r>
        <w:rPr>
          <w:color w:val="231F20"/>
        </w:rPr>
        <w:t>from</w:t>
      </w:r>
      <w:r>
        <w:rPr>
          <w:color w:val="231F20"/>
          <w:spacing w:val="17"/>
        </w:rPr>
        <w:t> </w:t>
      </w:r>
      <w:r>
        <w:rPr>
          <w:color w:val="231F20"/>
          <w:spacing w:val="-4"/>
        </w:rPr>
        <w:t>4:00</w:t>
      </w:r>
    </w:p>
    <w:p>
      <w:pPr>
        <w:pStyle w:val="BodyText"/>
        <w:spacing w:line="237" w:lineRule="auto" w:before="14"/>
        <w:ind w:right="116"/>
      </w:pPr>
      <w:r>
        <w:rPr>
          <w:color w:val="231F20"/>
          <w:w w:val="105"/>
        </w:rPr>
        <w:t>p.m.</w:t>
      </w:r>
      <w:r>
        <w:rPr>
          <w:color w:val="231F20"/>
          <w:spacing w:val="-21"/>
          <w:w w:val="105"/>
        </w:rPr>
        <w:t> </w:t>
      </w:r>
      <w:r>
        <w:rPr>
          <w:color w:val="231F20"/>
          <w:w w:val="105"/>
        </w:rPr>
        <w:t>until</w:t>
      </w:r>
      <w:r>
        <w:rPr>
          <w:color w:val="231F20"/>
          <w:spacing w:val="-21"/>
          <w:w w:val="105"/>
        </w:rPr>
        <w:t> </w:t>
      </w:r>
      <w:r>
        <w:rPr>
          <w:color w:val="231F20"/>
          <w:w w:val="105"/>
        </w:rPr>
        <w:t>midnight.</w:t>
      </w:r>
      <w:r>
        <w:rPr>
          <w:color w:val="231F20"/>
          <w:spacing w:val="-21"/>
          <w:w w:val="105"/>
        </w:rPr>
        <w:t> </w:t>
      </w:r>
      <w:r>
        <w:rPr>
          <w:color w:val="231F20"/>
          <w:w w:val="105"/>
        </w:rPr>
        <w:t>Within</w:t>
      </w:r>
      <w:r>
        <w:rPr>
          <w:color w:val="231F20"/>
          <w:spacing w:val="-21"/>
          <w:w w:val="105"/>
        </w:rPr>
        <w:t> </w:t>
      </w:r>
      <w:r>
        <w:rPr>
          <w:color w:val="231F20"/>
          <w:w w:val="105"/>
        </w:rPr>
        <w:t>the</w:t>
      </w:r>
      <w:r>
        <w:rPr>
          <w:color w:val="231F20"/>
          <w:spacing w:val="-22"/>
          <w:w w:val="105"/>
        </w:rPr>
        <w:t> </w:t>
      </w:r>
      <w:r>
        <w:rPr>
          <w:color w:val="231F20"/>
          <w:w w:val="105"/>
        </w:rPr>
        <w:t>first</w:t>
      </w:r>
      <w:r>
        <w:rPr>
          <w:color w:val="231F20"/>
          <w:spacing w:val="-22"/>
          <w:w w:val="105"/>
        </w:rPr>
        <w:t> </w:t>
      </w:r>
      <w:r>
        <w:rPr>
          <w:color w:val="231F20"/>
          <w:w w:val="105"/>
        </w:rPr>
        <w:t>few</w:t>
      </w:r>
      <w:r>
        <w:rPr>
          <w:color w:val="231F20"/>
          <w:spacing w:val="-22"/>
          <w:w w:val="105"/>
        </w:rPr>
        <w:t> </w:t>
      </w:r>
      <w:r>
        <w:rPr>
          <w:color w:val="231F20"/>
          <w:w w:val="105"/>
        </w:rPr>
        <w:t>days,</w:t>
      </w:r>
      <w:r>
        <w:rPr>
          <w:color w:val="231F20"/>
          <w:spacing w:val="-21"/>
          <w:w w:val="105"/>
        </w:rPr>
        <w:t> </w:t>
      </w:r>
      <w:r>
        <w:rPr>
          <w:color w:val="231F20"/>
          <w:w w:val="105"/>
        </w:rPr>
        <w:t>the</w:t>
      </w:r>
      <w:r>
        <w:rPr>
          <w:color w:val="231F20"/>
          <w:spacing w:val="-22"/>
          <w:w w:val="105"/>
        </w:rPr>
        <w:t> </w:t>
      </w:r>
      <w:r>
        <w:rPr>
          <w:color w:val="231F20"/>
          <w:w w:val="105"/>
        </w:rPr>
        <w:t>doormen</w:t>
      </w:r>
      <w:r>
        <w:rPr>
          <w:color w:val="231F20"/>
          <w:spacing w:val="-21"/>
          <w:w w:val="105"/>
        </w:rPr>
        <w:t> </w:t>
      </w:r>
      <w:r>
        <w:rPr>
          <w:color w:val="231F20"/>
          <w:w w:val="105"/>
        </w:rPr>
        <w:t>learned our</w:t>
      </w:r>
      <w:r>
        <w:rPr>
          <w:color w:val="231F20"/>
          <w:spacing w:val="-23"/>
          <w:w w:val="105"/>
        </w:rPr>
        <w:t> </w:t>
      </w:r>
      <w:r>
        <w:rPr>
          <w:color w:val="231F20"/>
          <w:w w:val="105"/>
        </w:rPr>
        <w:t>names.</w:t>
      </w:r>
      <w:r>
        <w:rPr>
          <w:color w:val="231F20"/>
          <w:spacing w:val="-23"/>
          <w:w w:val="105"/>
        </w:rPr>
        <w:t> </w:t>
      </w:r>
      <w:r>
        <w:rPr>
          <w:color w:val="231F20"/>
          <w:w w:val="105"/>
        </w:rPr>
        <w:t>They</w:t>
      </w:r>
      <w:r>
        <w:rPr>
          <w:color w:val="231F20"/>
          <w:spacing w:val="-23"/>
          <w:w w:val="105"/>
        </w:rPr>
        <w:t> </w:t>
      </w:r>
      <w:r>
        <w:rPr>
          <w:color w:val="231F20"/>
          <w:w w:val="105"/>
        </w:rPr>
        <w:t>recognized</w:t>
      </w:r>
      <w:r>
        <w:rPr>
          <w:color w:val="231F20"/>
          <w:spacing w:val="-23"/>
          <w:w w:val="105"/>
        </w:rPr>
        <w:t> </w:t>
      </w:r>
      <w:r>
        <w:rPr>
          <w:color w:val="231F20"/>
          <w:w w:val="105"/>
        </w:rPr>
        <w:t>my</w:t>
      </w:r>
      <w:r>
        <w:rPr>
          <w:color w:val="231F20"/>
          <w:spacing w:val="-23"/>
          <w:w w:val="105"/>
        </w:rPr>
        <w:t> </w:t>
      </w:r>
      <w:r>
        <w:rPr>
          <w:color w:val="231F20"/>
          <w:w w:val="105"/>
        </w:rPr>
        <w:t>kids</w:t>
      </w:r>
      <w:r>
        <w:rPr>
          <w:color w:val="231F20"/>
          <w:spacing w:val="-23"/>
          <w:w w:val="105"/>
        </w:rPr>
        <w:t> </w:t>
      </w:r>
      <w:r>
        <w:rPr>
          <w:color w:val="231F20"/>
          <w:w w:val="105"/>
        </w:rPr>
        <w:t>and</w:t>
      </w:r>
      <w:r>
        <w:rPr>
          <w:color w:val="231F20"/>
          <w:spacing w:val="-23"/>
          <w:w w:val="105"/>
        </w:rPr>
        <w:t> </w:t>
      </w:r>
      <w:r>
        <w:rPr>
          <w:color w:val="231F20"/>
          <w:w w:val="105"/>
        </w:rPr>
        <w:t>started</w:t>
      </w:r>
      <w:r>
        <w:rPr>
          <w:color w:val="231F20"/>
          <w:spacing w:val="-23"/>
          <w:w w:val="105"/>
        </w:rPr>
        <w:t> </w:t>
      </w:r>
      <w:r>
        <w:rPr>
          <w:color w:val="231F20"/>
          <w:w w:val="105"/>
        </w:rPr>
        <w:t>to</w:t>
      </w:r>
      <w:r>
        <w:rPr>
          <w:color w:val="231F20"/>
          <w:spacing w:val="-23"/>
          <w:w w:val="105"/>
        </w:rPr>
        <w:t> </w:t>
      </w:r>
      <w:r>
        <w:rPr>
          <w:color w:val="231F20"/>
          <w:w w:val="105"/>
        </w:rPr>
        <w:t>keep</w:t>
      </w:r>
      <w:r>
        <w:rPr>
          <w:color w:val="231F20"/>
          <w:spacing w:val="-23"/>
          <w:w w:val="105"/>
        </w:rPr>
        <w:t> </w:t>
      </w:r>
      <w:r>
        <w:rPr>
          <w:color w:val="231F20"/>
          <w:w w:val="105"/>
        </w:rPr>
        <w:t>an</w:t>
      </w:r>
      <w:r>
        <w:rPr>
          <w:color w:val="231F20"/>
          <w:spacing w:val="-23"/>
          <w:w w:val="105"/>
        </w:rPr>
        <w:t> </w:t>
      </w:r>
      <w:r>
        <w:rPr>
          <w:color w:val="231F20"/>
          <w:w w:val="105"/>
        </w:rPr>
        <w:t>eye</w:t>
      </w:r>
      <w:r>
        <w:rPr>
          <w:color w:val="231F20"/>
          <w:spacing w:val="-23"/>
          <w:w w:val="105"/>
        </w:rPr>
        <w:t> </w:t>
      </w:r>
      <w:r>
        <w:rPr>
          <w:color w:val="231F20"/>
          <w:w w:val="105"/>
        </w:rPr>
        <w:t>on them.</w:t>
      </w:r>
      <w:r>
        <w:rPr>
          <w:color w:val="231F20"/>
          <w:w w:val="105"/>
        </w:rPr>
        <w:t> And</w:t>
      </w:r>
      <w:r>
        <w:rPr>
          <w:color w:val="231F20"/>
          <w:w w:val="105"/>
        </w:rPr>
        <w:t> they</w:t>
      </w:r>
      <w:r>
        <w:rPr>
          <w:color w:val="231F20"/>
          <w:w w:val="105"/>
        </w:rPr>
        <w:t> were</w:t>
      </w:r>
      <w:r>
        <w:rPr>
          <w:color w:val="231F20"/>
          <w:w w:val="105"/>
        </w:rPr>
        <w:t> exceptionally</w:t>
      </w:r>
      <w:r>
        <w:rPr>
          <w:color w:val="231F20"/>
          <w:w w:val="105"/>
        </w:rPr>
        <w:t> polite</w:t>
      </w:r>
      <w:r>
        <w:rPr>
          <w:color w:val="231F20"/>
          <w:w w:val="105"/>
        </w:rPr>
        <w:t> and</w:t>
      </w:r>
      <w:r>
        <w:rPr>
          <w:color w:val="231F20"/>
          <w:w w:val="105"/>
        </w:rPr>
        <w:t> respectful.</w:t>
      </w:r>
      <w:r>
        <w:rPr>
          <w:color w:val="231F20"/>
          <w:w w:val="105"/>
        </w:rPr>
        <w:t> In</w:t>
      </w:r>
      <w:r>
        <w:rPr>
          <w:color w:val="231F20"/>
          <w:w w:val="105"/>
        </w:rPr>
        <w:t> some ways,</w:t>
      </w:r>
      <w:r>
        <w:rPr>
          <w:color w:val="231F20"/>
          <w:spacing w:val="-13"/>
          <w:w w:val="105"/>
        </w:rPr>
        <w:t> </w:t>
      </w:r>
      <w:r>
        <w:rPr>
          <w:color w:val="231F20"/>
          <w:w w:val="105"/>
        </w:rPr>
        <w:t>I</w:t>
      </w:r>
      <w:r>
        <w:rPr>
          <w:color w:val="231F20"/>
          <w:spacing w:val="-13"/>
          <w:w w:val="105"/>
        </w:rPr>
        <w:t> </w:t>
      </w:r>
      <w:r>
        <w:rPr>
          <w:color w:val="231F20"/>
          <w:w w:val="105"/>
        </w:rPr>
        <w:t>found</w:t>
      </w:r>
      <w:r>
        <w:rPr>
          <w:color w:val="231F20"/>
          <w:spacing w:val="-13"/>
          <w:w w:val="105"/>
        </w:rPr>
        <w:t> </w:t>
      </w:r>
      <w:r>
        <w:rPr>
          <w:color w:val="231F20"/>
          <w:w w:val="105"/>
        </w:rPr>
        <w:t>them</w:t>
      </w:r>
      <w:r>
        <w:rPr>
          <w:color w:val="231F20"/>
          <w:spacing w:val="-13"/>
          <w:w w:val="105"/>
        </w:rPr>
        <w:t> </w:t>
      </w:r>
      <w:r>
        <w:rPr>
          <w:color w:val="231F20"/>
          <w:w w:val="105"/>
        </w:rPr>
        <w:t>obsequious</w:t>
      </w:r>
      <w:r>
        <w:rPr>
          <w:color w:val="231F20"/>
          <w:spacing w:val="-13"/>
          <w:w w:val="105"/>
        </w:rPr>
        <w:t> </w:t>
      </w:r>
      <w:r>
        <w:rPr>
          <w:color w:val="231F20"/>
          <w:w w:val="105"/>
        </w:rPr>
        <w:t>and</w:t>
      </w:r>
      <w:r>
        <w:rPr>
          <w:color w:val="231F20"/>
          <w:spacing w:val="-13"/>
          <w:w w:val="105"/>
        </w:rPr>
        <w:t> </w:t>
      </w:r>
      <w:r>
        <w:rPr>
          <w:color w:val="231F20"/>
          <w:w w:val="105"/>
        </w:rPr>
        <w:t>it</w:t>
      </w:r>
      <w:r>
        <w:rPr>
          <w:color w:val="231F20"/>
          <w:spacing w:val="-13"/>
          <w:w w:val="105"/>
        </w:rPr>
        <w:t> </w:t>
      </w:r>
      <w:r>
        <w:rPr>
          <w:color w:val="231F20"/>
          <w:w w:val="105"/>
        </w:rPr>
        <w:t>bothered</w:t>
      </w:r>
      <w:r>
        <w:rPr>
          <w:color w:val="231F20"/>
          <w:spacing w:val="-13"/>
          <w:w w:val="105"/>
        </w:rPr>
        <w:t> </w:t>
      </w:r>
      <w:r>
        <w:rPr>
          <w:color w:val="231F20"/>
          <w:w w:val="105"/>
        </w:rPr>
        <w:t>me</w:t>
      </w:r>
      <w:r>
        <w:rPr>
          <w:color w:val="231F20"/>
          <w:spacing w:val="-13"/>
          <w:w w:val="105"/>
        </w:rPr>
        <w:t> </w:t>
      </w:r>
      <w:r>
        <w:rPr>
          <w:color w:val="231F20"/>
          <w:w w:val="105"/>
        </w:rPr>
        <w:t>that</w:t>
      </w:r>
      <w:r>
        <w:rPr>
          <w:color w:val="231F20"/>
          <w:spacing w:val="-13"/>
          <w:w w:val="105"/>
        </w:rPr>
        <w:t> </w:t>
      </w:r>
      <w:r>
        <w:rPr>
          <w:color w:val="231F20"/>
          <w:w w:val="105"/>
        </w:rPr>
        <w:t>they</w:t>
      </w:r>
      <w:r>
        <w:rPr>
          <w:color w:val="231F20"/>
          <w:spacing w:val="-13"/>
          <w:w w:val="105"/>
        </w:rPr>
        <w:t> </w:t>
      </w:r>
      <w:r>
        <w:rPr>
          <w:color w:val="231F20"/>
          <w:w w:val="105"/>
        </w:rPr>
        <w:t>were seemingly</w:t>
      </w:r>
      <w:r>
        <w:rPr>
          <w:color w:val="231F20"/>
          <w:w w:val="105"/>
        </w:rPr>
        <w:t> so</w:t>
      </w:r>
      <w:r>
        <w:rPr>
          <w:color w:val="231F20"/>
          <w:w w:val="105"/>
        </w:rPr>
        <w:t> oriented</w:t>
      </w:r>
      <w:r>
        <w:rPr>
          <w:color w:val="231F20"/>
          <w:w w:val="105"/>
        </w:rPr>
        <w:t> to</w:t>
      </w:r>
      <w:r>
        <w:rPr>
          <w:color w:val="231F20"/>
          <w:w w:val="105"/>
        </w:rPr>
        <w:t> my</w:t>
      </w:r>
      <w:r>
        <w:rPr>
          <w:color w:val="231F20"/>
          <w:w w:val="105"/>
        </w:rPr>
        <w:t> comfort.</w:t>
      </w:r>
      <w:r>
        <w:rPr>
          <w:color w:val="231F20"/>
          <w:w w:val="105"/>
        </w:rPr>
        <w:t> More</w:t>
      </w:r>
      <w:r>
        <w:rPr>
          <w:color w:val="231F20"/>
          <w:w w:val="105"/>
        </w:rPr>
        <w:t> disturbing</w:t>
      </w:r>
      <w:r>
        <w:rPr>
          <w:color w:val="231F20"/>
          <w:w w:val="105"/>
        </w:rPr>
        <w:t> was</w:t>
      </w:r>
      <w:r>
        <w:rPr>
          <w:color w:val="231F20"/>
          <w:w w:val="105"/>
        </w:rPr>
        <w:t> the attitude</w:t>
      </w:r>
      <w:r>
        <w:rPr>
          <w:color w:val="231F20"/>
          <w:w w:val="105"/>
        </w:rPr>
        <w:t> that</w:t>
      </w:r>
      <w:r>
        <w:rPr>
          <w:color w:val="231F20"/>
          <w:w w:val="105"/>
        </w:rPr>
        <w:t> the</w:t>
      </w:r>
      <w:r>
        <w:rPr>
          <w:color w:val="231F20"/>
          <w:w w:val="105"/>
        </w:rPr>
        <w:t> other</w:t>
      </w:r>
      <w:r>
        <w:rPr>
          <w:color w:val="231F20"/>
          <w:w w:val="105"/>
        </w:rPr>
        <w:t> residents</w:t>
      </w:r>
      <w:r>
        <w:rPr>
          <w:color w:val="231F20"/>
          <w:w w:val="105"/>
        </w:rPr>
        <w:t> </w:t>
      </w:r>
      <w:r>
        <w:rPr>
          <w:color w:val="231F20"/>
          <w:w w:val="220"/>
        </w:rPr>
        <w:t>-</w:t>
      </w:r>
      <w:r>
        <w:rPr>
          <w:color w:val="231F20"/>
          <w:spacing w:val="-43"/>
          <w:w w:val="220"/>
        </w:rPr>
        <w:t> </w:t>
      </w:r>
      <w:r>
        <w:rPr>
          <w:color w:val="231F20"/>
          <w:w w:val="105"/>
        </w:rPr>
        <w:t>mostly</w:t>
      </w:r>
      <w:r>
        <w:rPr>
          <w:color w:val="231F20"/>
          <w:w w:val="105"/>
        </w:rPr>
        <w:t> Columbia</w:t>
      </w:r>
      <w:r>
        <w:rPr>
          <w:color w:val="231F20"/>
          <w:w w:val="105"/>
        </w:rPr>
        <w:t> faculty</w:t>
      </w:r>
      <w:r>
        <w:rPr>
          <w:color w:val="231F20"/>
          <w:w w:val="105"/>
        </w:rPr>
        <w:t> </w:t>
      </w:r>
      <w:r>
        <w:rPr>
          <w:color w:val="231F20"/>
          <w:w w:val="220"/>
        </w:rPr>
        <w:t>- </w:t>
      </w:r>
      <w:r>
        <w:rPr>
          <w:color w:val="231F20"/>
          <w:w w:val="105"/>
        </w:rPr>
        <w:t>seemed</w:t>
      </w:r>
      <w:r>
        <w:rPr>
          <w:color w:val="231F20"/>
          <w:spacing w:val="-14"/>
          <w:w w:val="105"/>
        </w:rPr>
        <w:t> </w:t>
      </w:r>
      <w:r>
        <w:rPr>
          <w:color w:val="231F20"/>
          <w:w w:val="105"/>
        </w:rPr>
        <w:t>to</w:t>
      </w:r>
      <w:r>
        <w:rPr>
          <w:color w:val="231F20"/>
          <w:spacing w:val="-14"/>
          <w:w w:val="105"/>
        </w:rPr>
        <w:t> </w:t>
      </w:r>
      <w:r>
        <w:rPr>
          <w:color w:val="231F20"/>
          <w:w w:val="105"/>
        </w:rPr>
        <w:t>have</w:t>
      </w:r>
      <w:r>
        <w:rPr>
          <w:color w:val="231F20"/>
          <w:spacing w:val="-14"/>
          <w:w w:val="105"/>
        </w:rPr>
        <w:t> </w:t>
      </w:r>
      <w:r>
        <w:rPr>
          <w:color w:val="231F20"/>
          <w:w w:val="105"/>
        </w:rPr>
        <w:t>toward</w:t>
      </w:r>
      <w:r>
        <w:rPr>
          <w:color w:val="231F20"/>
          <w:spacing w:val="-14"/>
          <w:w w:val="105"/>
        </w:rPr>
        <w:t> </w:t>
      </w:r>
      <w:r>
        <w:rPr>
          <w:color w:val="231F20"/>
          <w:w w:val="105"/>
        </w:rPr>
        <w:t>the</w:t>
      </w:r>
      <w:r>
        <w:rPr>
          <w:color w:val="231F20"/>
          <w:spacing w:val="-14"/>
          <w:w w:val="105"/>
        </w:rPr>
        <w:t> </w:t>
      </w:r>
      <w:r>
        <w:rPr>
          <w:color w:val="231F20"/>
          <w:w w:val="105"/>
        </w:rPr>
        <w:t>doormen.</w:t>
      </w:r>
      <w:r>
        <w:rPr>
          <w:color w:val="231F20"/>
          <w:spacing w:val="-14"/>
          <w:w w:val="105"/>
        </w:rPr>
        <w:t> </w:t>
      </w:r>
      <w:r>
        <w:rPr>
          <w:color w:val="231F20"/>
          <w:w w:val="105"/>
        </w:rPr>
        <w:t>It</w:t>
      </w:r>
      <w:r>
        <w:rPr>
          <w:color w:val="231F20"/>
          <w:spacing w:val="-14"/>
          <w:w w:val="105"/>
        </w:rPr>
        <w:t> </w:t>
      </w:r>
      <w:r>
        <w:rPr>
          <w:color w:val="231F20"/>
          <w:w w:val="105"/>
        </w:rPr>
        <w:t>was</w:t>
      </w:r>
      <w:r>
        <w:rPr>
          <w:color w:val="231F20"/>
          <w:spacing w:val="-14"/>
          <w:w w:val="105"/>
        </w:rPr>
        <w:t> </w:t>
      </w:r>
      <w:r>
        <w:rPr>
          <w:color w:val="231F20"/>
          <w:w w:val="105"/>
        </w:rPr>
        <w:t>hard</w:t>
      </w:r>
      <w:r>
        <w:rPr>
          <w:color w:val="231F20"/>
          <w:spacing w:val="-14"/>
          <w:w w:val="105"/>
        </w:rPr>
        <w:t> </w:t>
      </w:r>
      <w:r>
        <w:rPr>
          <w:color w:val="231F20"/>
          <w:w w:val="105"/>
        </w:rPr>
        <w:t>to</w:t>
      </w:r>
      <w:r>
        <w:rPr>
          <w:color w:val="231F20"/>
          <w:spacing w:val="-14"/>
          <w:w w:val="105"/>
        </w:rPr>
        <w:t> </w:t>
      </w:r>
      <w:r>
        <w:rPr>
          <w:color w:val="231F20"/>
          <w:w w:val="105"/>
        </w:rPr>
        <w:t>put</w:t>
      </w:r>
      <w:r>
        <w:rPr>
          <w:color w:val="231F20"/>
          <w:spacing w:val="-14"/>
          <w:w w:val="105"/>
        </w:rPr>
        <w:t> </w:t>
      </w:r>
      <w:r>
        <w:rPr>
          <w:color w:val="231F20"/>
          <w:w w:val="105"/>
        </w:rPr>
        <w:t>my</w:t>
      </w:r>
      <w:r>
        <w:rPr>
          <w:color w:val="231F20"/>
          <w:spacing w:val="-14"/>
          <w:w w:val="105"/>
        </w:rPr>
        <w:t> </w:t>
      </w:r>
      <w:r>
        <w:rPr>
          <w:color w:val="231F20"/>
          <w:w w:val="105"/>
        </w:rPr>
        <w:t>finger on it, but they seemed to adopt (or fall into) a paternalistic frame when</w:t>
      </w:r>
      <w:r>
        <w:rPr>
          <w:color w:val="231F20"/>
          <w:spacing w:val="-11"/>
          <w:w w:val="105"/>
        </w:rPr>
        <w:t> </w:t>
      </w:r>
      <w:r>
        <w:rPr>
          <w:color w:val="231F20"/>
          <w:w w:val="105"/>
        </w:rPr>
        <w:t>talking</w:t>
      </w:r>
      <w:r>
        <w:rPr>
          <w:color w:val="231F20"/>
          <w:spacing w:val="-11"/>
          <w:w w:val="105"/>
        </w:rPr>
        <w:t> </w:t>
      </w:r>
      <w:r>
        <w:rPr>
          <w:color w:val="231F20"/>
          <w:w w:val="105"/>
        </w:rPr>
        <w:t>with</w:t>
      </w:r>
      <w:r>
        <w:rPr>
          <w:color w:val="231F20"/>
          <w:spacing w:val="-11"/>
          <w:w w:val="105"/>
        </w:rPr>
        <w:t> </w:t>
      </w:r>
      <w:r>
        <w:rPr>
          <w:color w:val="231F20"/>
          <w:w w:val="105"/>
        </w:rPr>
        <w:t>the</w:t>
      </w:r>
      <w:r>
        <w:rPr>
          <w:color w:val="231F20"/>
          <w:spacing w:val="-11"/>
          <w:w w:val="105"/>
        </w:rPr>
        <w:t> </w:t>
      </w:r>
      <w:r>
        <w:rPr>
          <w:color w:val="231F20"/>
          <w:w w:val="105"/>
        </w:rPr>
        <w:t>doormen.</w:t>
      </w:r>
      <w:r>
        <w:rPr>
          <w:color w:val="231F20"/>
          <w:spacing w:val="-11"/>
          <w:w w:val="105"/>
        </w:rPr>
        <w:t> </w:t>
      </w:r>
      <w:r>
        <w:rPr>
          <w:color w:val="231F20"/>
          <w:w w:val="105"/>
        </w:rPr>
        <w:t>They</w:t>
      </w:r>
      <w:r>
        <w:rPr>
          <w:color w:val="231F20"/>
          <w:spacing w:val="-11"/>
          <w:w w:val="105"/>
        </w:rPr>
        <w:t> </w:t>
      </w:r>
      <w:r>
        <w:rPr>
          <w:color w:val="231F20"/>
          <w:w w:val="105"/>
        </w:rPr>
        <w:t>would</w:t>
      </w:r>
      <w:r>
        <w:rPr>
          <w:color w:val="231F20"/>
          <w:spacing w:val="-11"/>
          <w:w w:val="105"/>
        </w:rPr>
        <w:t> </w:t>
      </w:r>
      <w:r>
        <w:rPr>
          <w:color w:val="231F20"/>
          <w:w w:val="105"/>
        </w:rPr>
        <w:t>refer</w:t>
      </w:r>
      <w:r>
        <w:rPr>
          <w:color w:val="231F20"/>
          <w:spacing w:val="-11"/>
          <w:w w:val="105"/>
        </w:rPr>
        <w:t> </w:t>
      </w:r>
      <w:r>
        <w:rPr>
          <w:color w:val="231F20"/>
          <w:w w:val="105"/>
        </w:rPr>
        <w:t>to</w:t>
      </w:r>
      <w:r>
        <w:rPr>
          <w:color w:val="231F20"/>
          <w:spacing w:val="-11"/>
          <w:w w:val="105"/>
        </w:rPr>
        <w:t> </w:t>
      </w:r>
      <w:r>
        <w:rPr>
          <w:color w:val="231F20"/>
          <w:w w:val="105"/>
        </w:rPr>
        <w:t>them</w:t>
      </w:r>
      <w:r>
        <w:rPr>
          <w:color w:val="231F20"/>
          <w:spacing w:val="-11"/>
          <w:w w:val="105"/>
        </w:rPr>
        <w:t> </w:t>
      </w:r>
      <w:r>
        <w:rPr>
          <w:color w:val="231F20"/>
          <w:w w:val="105"/>
        </w:rPr>
        <w:t>by</w:t>
      </w:r>
      <w:r>
        <w:rPr>
          <w:color w:val="231F20"/>
          <w:spacing w:val="-11"/>
          <w:w w:val="105"/>
        </w:rPr>
        <w:t> </w:t>
      </w:r>
      <w:r>
        <w:rPr>
          <w:color w:val="231F20"/>
          <w:w w:val="105"/>
        </w:rPr>
        <w:t>their first</w:t>
      </w:r>
      <w:r>
        <w:rPr>
          <w:color w:val="231F20"/>
          <w:w w:val="105"/>
        </w:rPr>
        <w:t> name;</w:t>
      </w:r>
      <w:r>
        <w:rPr>
          <w:color w:val="231F20"/>
          <w:w w:val="105"/>
        </w:rPr>
        <w:t> in</w:t>
      </w:r>
      <w:r>
        <w:rPr>
          <w:color w:val="231F20"/>
          <w:w w:val="105"/>
        </w:rPr>
        <w:t> turn,</w:t>
      </w:r>
      <w:r>
        <w:rPr>
          <w:color w:val="231F20"/>
          <w:w w:val="105"/>
        </w:rPr>
        <w:t> they</w:t>
      </w:r>
      <w:r>
        <w:rPr>
          <w:color w:val="231F20"/>
          <w:w w:val="105"/>
        </w:rPr>
        <w:t> were</w:t>
      </w:r>
      <w:r>
        <w:rPr>
          <w:color w:val="231F20"/>
          <w:w w:val="105"/>
        </w:rPr>
        <w:t> almost</w:t>
      </w:r>
      <w:r>
        <w:rPr>
          <w:color w:val="231F20"/>
          <w:w w:val="105"/>
        </w:rPr>
        <w:t> always</w:t>
      </w:r>
      <w:r>
        <w:rPr>
          <w:color w:val="231F20"/>
          <w:w w:val="105"/>
        </w:rPr>
        <w:t> addressed</w:t>
      </w:r>
      <w:r>
        <w:rPr>
          <w:color w:val="231F20"/>
          <w:w w:val="105"/>
        </w:rPr>
        <w:t> as "Professor."</w:t>
      </w:r>
      <w:r>
        <w:rPr>
          <w:color w:val="231F20"/>
          <w:spacing w:val="-5"/>
          <w:w w:val="105"/>
        </w:rPr>
        <w:t> </w:t>
      </w:r>
      <w:r>
        <w:rPr>
          <w:color w:val="231F20"/>
          <w:w w:val="105"/>
        </w:rPr>
        <w:t>I</w:t>
      </w:r>
      <w:r>
        <w:rPr>
          <w:color w:val="231F20"/>
          <w:spacing w:val="-4"/>
          <w:w w:val="105"/>
        </w:rPr>
        <w:t> </w:t>
      </w:r>
      <w:r>
        <w:rPr>
          <w:color w:val="231F20"/>
          <w:w w:val="105"/>
        </w:rPr>
        <w:t>noticed</w:t>
      </w:r>
      <w:r>
        <w:rPr>
          <w:color w:val="231F20"/>
          <w:spacing w:val="-4"/>
          <w:w w:val="105"/>
        </w:rPr>
        <w:t> </w:t>
      </w:r>
      <w:r>
        <w:rPr>
          <w:color w:val="231F20"/>
          <w:w w:val="105"/>
        </w:rPr>
        <w:t>this</w:t>
      </w:r>
      <w:r>
        <w:rPr>
          <w:color w:val="231F20"/>
          <w:spacing w:val="-5"/>
          <w:w w:val="105"/>
        </w:rPr>
        <w:t> </w:t>
      </w:r>
      <w:r>
        <w:rPr>
          <w:color w:val="231F20"/>
          <w:w w:val="105"/>
        </w:rPr>
        <w:t>and</w:t>
      </w:r>
      <w:r>
        <w:rPr>
          <w:color w:val="231F20"/>
          <w:spacing w:val="-4"/>
          <w:w w:val="105"/>
        </w:rPr>
        <w:t> </w:t>
      </w:r>
      <w:r>
        <w:rPr>
          <w:color w:val="231F20"/>
          <w:w w:val="105"/>
        </w:rPr>
        <w:t>it</w:t>
      </w:r>
      <w:r>
        <w:rPr>
          <w:color w:val="231F20"/>
          <w:spacing w:val="-5"/>
          <w:w w:val="105"/>
        </w:rPr>
        <w:t> </w:t>
      </w:r>
      <w:r>
        <w:rPr>
          <w:color w:val="231F20"/>
          <w:w w:val="105"/>
        </w:rPr>
        <w:t>made</w:t>
      </w:r>
      <w:r>
        <w:rPr>
          <w:color w:val="231F20"/>
          <w:spacing w:val="-5"/>
          <w:w w:val="105"/>
        </w:rPr>
        <w:t> </w:t>
      </w:r>
      <w:r>
        <w:rPr>
          <w:color w:val="231F20"/>
          <w:w w:val="105"/>
        </w:rPr>
        <w:t>me</w:t>
      </w:r>
      <w:r>
        <w:rPr>
          <w:color w:val="231F20"/>
          <w:spacing w:val="-5"/>
          <w:w w:val="105"/>
        </w:rPr>
        <w:t> </w:t>
      </w:r>
      <w:r>
        <w:rPr>
          <w:color w:val="231F20"/>
          <w:w w:val="105"/>
        </w:rPr>
        <w:t>uneasy,</w:t>
      </w:r>
      <w:r>
        <w:rPr>
          <w:color w:val="231F20"/>
          <w:spacing w:val="-4"/>
          <w:w w:val="105"/>
        </w:rPr>
        <w:t> </w:t>
      </w:r>
      <w:r>
        <w:rPr>
          <w:color w:val="231F20"/>
          <w:w w:val="105"/>
        </w:rPr>
        <w:t>but</w:t>
      </w:r>
      <w:r>
        <w:rPr>
          <w:color w:val="231F20"/>
          <w:spacing w:val="-5"/>
          <w:w w:val="105"/>
        </w:rPr>
        <w:t> </w:t>
      </w:r>
      <w:r>
        <w:rPr>
          <w:color w:val="231F20"/>
          <w:w w:val="105"/>
        </w:rPr>
        <w:t>I</w:t>
      </w:r>
      <w:r>
        <w:rPr>
          <w:color w:val="231F20"/>
          <w:spacing w:val="-5"/>
          <w:w w:val="105"/>
        </w:rPr>
        <w:t> </w:t>
      </w:r>
      <w:r>
        <w:rPr>
          <w:color w:val="231F20"/>
          <w:w w:val="105"/>
        </w:rPr>
        <w:t>could</w:t>
      </w:r>
      <w:r>
        <w:rPr>
          <w:color w:val="231F20"/>
          <w:spacing w:val="-4"/>
          <w:w w:val="105"/>
        </w:rPr>
        <w:t> </w:t>
      </w:r>
      <w:r>
        <w:rPr>
          <w:color w:val="231F20"/>
          <w:w w:val="105"/>
        </w:rPr>
        <w:t>not exactly</w:t>
      </w:r>
      <w:r>
        <w:rPr>
          <w:color w:val="231F20"/>
          <w:w w:val="105"/>
        </w:rPr>
        <w:t> understand</w:t>
      </w:r>
      <w:r>
        <w:rPr>
          <w:color w:val="231F20"/>
          <w:w w:val="105"/>
        </w:rPr>
        <w:t> what</w:t>
      </w:r>
      <w:r>
        <w:rPr>
          <w:color w:val="231F20"/>
          <w:w w:val="105"/>
        </w:rPr>
        <w:t> was</w:t>
      </w:r>
      <w:r>
        <w:rPr>
          <w:color w:val="231F20"/>
          <w:w w:val="105"/>
        </w:rPr>
        <w:t> bothering</w:t>
      </w:r>
      <w:r>
        <w:rPr>
          <w:color w:val="231F20"/>
          <w:w w:val="105"/>
        </w:rPr>
        <w:t> me</w:t>
      </w:r>
      <w:r>
        <w:rPr>
          <w:color w:val="231F20"/>
          <w:w w:val="105"/>
        </w:rPr>
        <w:t> </w:t>
      </w:r>
      <w:r>
        <w:rPr>
          <w:color w:val="231F20"/>
          <w:w w:val="220"/>
        </w:rPr>
        <w:t>-</w:t>
      </w:r>
      <w:r>
        <w:rPr>
          <w:color w:val="231F20"/>
          <w:spacing w:val="-52"/>
          <w:w w:val="220"/>
        </w:rPr>
        <w:t> </w:t>
      </w:r>
      <w:r>
        <w:rPr>
          <w:color w:val="231F20"/>
          <w:w w:val="105"/>
        </w:rPr>
        <w:t>the</w:t>
      </w:r>
      <w:r>
        <w:rPr>
          <w:color w:val="231F20"/>
          <w:w w:val="105"/>
        </w:rPr>
        <w:t> doormen,</w:t>
      </w:r>
      <w:r>
        <w:rPr>
          <w:color w:val="231F20"/>
          <w:w w:val="105"/>
        </w:rPr>
        <w:t> the tenants,</w:t>
      </w:r>
      <w:r>
        <w:rPr>
          <w:color w:val="231F20"/>
          <w:spacing w:val="-23"/>
          <w:w w:val="105"/>
        </w:rPr>
        <w:t> </w:t>
      </w:r>
      <w:r>
        <w:rPr>
          <w:color w:val="231F20"/>
          <w:w w:val="105"/>
        </w:rPr>
        <w:t>or</w:t>
      </w:r>
      <w:r>
        <w:rPr>
          <w:color w:val="231F20"/>
          <w:spacing w:val="-23"/>
          <w:w w:val="105"/>
        </w:rPr>
        <w:t> </w:t>
      </w:r>
      <w:r>
        <w:rPr>
          <w:color w:val="231F20"/>
          <w:w w:val="105"/>
        </w:rPr>
        <w:t>their</w:t>
      </w:r>
      <w:r>
        <w:rPr>
          <w:color w:val="231F20"/>
          <w:spacing w:val="-23"/>
          <w:w w:val="105"/>
        </w:rPr>
        <w:t> </w:t>
      </w:r>
      <w:r>
        <w:rPr>
          <w:color w:val="231F20"/>
          <w:w w:val="105"/>
        </w:rPr>
        <w:t>joint</w:t>
      </w:r>
      <w:r>
        <w:rPr>
          <w:color w:val="231F20"/>
          <w:spacing w:val="-23"/>
          <w:w w:val="105"/>
        </w:rPr>
        <w:t> </w:t>
      </w:r>
      <w:r>
        <w:rPr>
          <w:color w:val="231F20"/>
          <w:w w:val="105"/>
        </w:rPr>
        <w:t>performance.</w:t>
      </w:r>
    </w:p>
    <w:p>
      <w:pPr>
        <w:pStyle w:val="BodyText"/>
        <w:spacing w:line="237" w:lineRule="auto" w:before="320"/>
        <w:ind w:right="117" w:firstLine="300"/>
      </w:pPr>
      <w:r>
        <w:rPr>
          <w:color w:val="231F20"/>
        </w:rPr>
        <w:t>At first, I found my new colleagues difficult and arrogant for no obvious reasons. I spent a lot of my time trying to understand why Columbia</w:t>
      </w:r>
      <w:r>
        <w:rPr>
          <w:color w:val="231F20"/>
          <w:spacing w:val="67"/>
        </w:rPr>
        <w:t> </w:t>
      </w:r>
      <w:r>
        <w:rPr>
          <w:color w:val="231F20"/>
        </w:rPr>
        <w:t>professors</w:t>
      </w:r>
      <w:r>
        <w:rPr>
          <w:color w:val="231F20"/>
          <w:spacing w:val="67"/>
        </w:rPr>
        <w:t> </w:t>
      </w:r>
      <w:r>
        <w:rPr>
          <w:color w:val="231F20"/>
        </w:rPr>
        <w:t>were</w:t>
      </w:r>
      <w:r>
        <w:rPr>
          <w:color w:val="231F20"/>
          <w:spacing w:val="67"/>
        </w:rPr>
        <w:t> </w:t>
      </w:r>
      <w:r>
        <w:rPr>
          <w:color w:val="231F20"/>
        </w:rPr>
        <w:t>so</w:t>
      </w:r>
      <w:r>
        <w:rPr>
          <w:color w:val="231F20"/>
          <w:spacing w:val="67"/>
        </w:rPr>
        <w:t> </w:t>
      </w:r>
      <w:r>
        <w:rPr>
          <w:color w:val="231F20"/>
        </w:rPr>
        <w:t>difficult.</w:t>
      </w:r>
      <w:r>
        <w:rPr>
          <w:color w:val="231F20"/>
          <w:spacing w:val="67"/>
        </w:rPr>
        <w:t> </w:t>
      </w:r>
      <w:r>
        <w:rPr>
          <w:color w:val="231F20"/>
        </w:rPr>
        <w:t>The</w:t>
      </w:r>
      <w:r>
        <w:rPr>
          <w:color w:val="231F20"/>
          <w:spacing w:val="67"/>
        </w:rPr>
        <w:t> </w:t>
      </w:r>
      <w:r>
        <w:rPr>
          <w:color w:val="231F20"/>
        </w:rPr>
        <w:t>real</w:t>
      </w:r>
      <w:r>
        <w:rPr>
          <w:color w:val="231F20"/>
          <w:spacing w:val="67"/>
        </w:rPr>
        <w:t> </w:t>
      </w:r>
      <w:r>
        <w:rPr>
          <w:color w:val="231F20"/>
        </w:rPr>
        <w:t>problem</w:t>
      </w:r>
      <w:r>
        <w:rPr>
          <w:color w:val="231F20"/>
          <w:spacing w:val="67"/>
        </w:rPr>
        <w:t> </w:t>
      </w:r>
      <w:r>
        <w:rPr>
          <w:color w:val="231F20"/>
        </w:rPr>
        <w:t>that</w:t>
      </w:r>
      <w:r>
        <w:rPr>
          <w:color w:val="231F20"/>
          <w:spacing w:val="67"/>
        </w:rPr>
        <w:t> </w:t>
      </w:r>
      <w:r>
        <w:rPr>
          <w:color w:val="231F20"/>
        </w:rPr>
        <w:t>one</w:t>
      </w:r>
    </w:p>
    <w:p>
      <w:pPr>
        <w:spacing w:after="0" w:line="237" w:lineRule="auto"/>
        <w:sectPr>
          <w:pgSz w:w="12240" w:h="15840"/>
          <w:pgMar w:top="1360" w:bottom="280" w:left="1420" w:right="1420"/>
        </w:sectPr>
      </w:pPr>
    </w:p>
    <w:p>
      <w:pPr>
        <w:pStyle w:val="BodyText"/>
        <w:spacing w:line="237" w:lineRule="auto" w:before="83"/>
        <w:ind w:right="114"/>
      </w:pPr>
      <w:r>
        <w:rPr>
          <w:color w:val="231F20"/>
        </w:rPr>
        <w:t>faces when trying to explain something is to identify the features of the context that are unique. It couldn't be that I found Columbia professors arrogant because they taught at a prestigious Ivy League university</w:t>
      </w:r>
      <w:r>
        <w:rPr>
          <w:color w:val="231F20"/>
          <w:spacing w:val="-24"/>
        </w:rPr>
        <w:t> </w:t>
      </w:r>
      <w:r>
        <w:rPr>
          <w:color w:val="231F20"/>
          <w:w w:val="220"/>
        </w:rPr>
        <w:t>-</w:t>
      </w:r>
      <w:r>
        <w:rPr>
          <w:color w:val="231F20"/>
          <w:spacing w:val="-51"/>
          <w:w w:val="220"/>
        </w:rPr>
        <w:t> </w:t>
      </w:r>
      <w:r>
        <w:rPr>
          <w:color w:val="231F20"/>
        </w:rPr>
        <w:t>since</w:t>
      </w:r>
      <w:r>
        <w:rPr>
          <w:color w:val="231F20"/>
          <w:spacing w:val="-24"/>
        </w:rPr>
        <w:t> </w:t>
      </w:r>
      <w:r>
        <w:rPr>
          <w:color w:val="231F20"/>
        </w:rPr>
        <w:t>I</w:t>
      </w:r>
      <w:r>
        <w:rPr>
          <w:color w:val="231F20"/>
          <w:spacing w:val="-8"/>
        </w:rPr>
        <w:t> </w:t>
      </w:r>
      <w:r>
        <w:rPr>
          <w:color w:val="231F20"/>
        </w:rPr>
        <w:t>had not found other Ivy League professors to be so problematic. Whatever caused their arrogance, it had to be something unique either to Columbia or to the city. There were a number of competing explanations that I considered, but by the end of the first month, I had developed an elegant theory. Their arrogance was the result of the doormen.</w:t>
      </w:r>
    </w:p>
    <w:p>
      <w:pPr>
        <w:pStyle w:val="BodyText"/>
        <w:spacing w:line="237" w:lineRule="auto" w:before="313"/>
        <w:ind w:right="114" w:firstLine="300"/>
      </w:pPr>
      <w:r>
        <w:rPr>
          <w:color w:val="231F20"/>
        </w:rPr>
        <w:t>The logic was simple. Doormen, as with all people, need to feel good about what they do. Putting myself in their shoes, it seemed obvious that I would feel better about serving really important people than ordinary people. And it seemed obvious to me that the higher the status of their residents, the higher would be their own status.</w:t>
      </w:r>
      <w:r>
        <w:rPr>
          <w:color w:val="231F20"/>
          <w:spacing w:val="-9"/>
        </w:rPr>
        <w:t> </w:t>
      </w:r>
      <w:r>
        <w:rPr>
          <w:color w:val="231F20"/>
        </w:rPr>
        <w:t>Consequently,</w:t>
      </w:r>
      <w:r>
        <w:rPr>
          <w:color w:val="231F20"/>
          <w:spacing w:val="-9"/>
        </w:rPr>
        <w:t> </w:t>
      </w:r>
      <w:r>
        <w:rPr>
          <w:color w:val="231F20"/>
        </w:rPr>
        <w:t>my</w:t>
      </w:r>
      <w:r>
        <w:rPr>
          <w:color w:val="231F20"/>
          <w:spacing w:val="-9"/>
        </w:rPr>
        <w:t> </w:t>
      </w:r>
      <w:r>
        <w:rPr>
          <w:color w:val="231F20"/>
        </w:rPr>
        <w:t>theory</w:t>
      </w:r>
      <w:r>
        <w:rPr>
          <w:color w:val="231F20"/>
          <w:spacing w:val="-9"/>
        </w:rPr>
        <w:t> </w:t>
      </w:r>
      <w:r>
        <w:rPr>
          <w:color w:val="231F20"/>
        </w:rPr>
        <w:t>went,</w:t>
      </w:r>
      <w:r>
        <w:rPr>
          <w:color w:val="231F20"/>
          <w:spacing w:val="-9"/>
        </w:rPr>
        <w:t> </w:t>
      </w:r>
      <w:r>
        <w:rPr>
          <w:color w:val="231F20"/>
        </w:rPr>
        <w:t>for</w:t>
      </w:r>
      <w:r>
        <w:rPr>
          <w:color w:val="231F20"/>
          <w:spacing w:val="-9"/>
        </w:rPr>
        <w:t> </w:t>
      </w:r>
      <w:r>
        <w:rPr>
          <w:color w:val="231F20"/>
        </w:rPr>
        <w:t>inchoate</w:t>
      </w:r>
      <w:r>
        <w:rPr>
          <w:color w:val="231F20"/>
          <w:spacing w:val="-9"/>
        </w:rPr>
        <w:t> </w:t>
      </w:r>
      <w:r>
        <w:rPr>
          <w:color w:val="231F20"/>
        </w:rPr>
        <w:t>and</w:t>
      </w:r>
      <w:r>
        <w:rPr>
          <w:color w:val="231F20"/>
          <w:spacing w:val="-9"/>
        </w:rPr>
        <w:t> </w:t>
      </w:r>
      <w:r>
        <w:rPr>
          <w:color w:val="231F20"/>
        </w:rPr>
        <w:t>unarticulated self-interested reasons, each doorman had a personal interest in elevating the</w:t>
      </w:r>
      <w:r>
        <w:rPr>
          <w:color w:val="231F20"/>
          <w:spacing w:val="-1"/>
        </w:rPr>
        <w:t> </w:t>
      </w:r>
      <w:r>
        <w:rPr>
          <w:color w:val="231F20"/>
        </w:rPr>
        <w:t>status</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people</w:t>
      </w:r>
      <w:r>
        <w:rPr>
          <w:color w:val="231F20"/>
          <w:spacing w:val="-1"/>
        </w:rPr>
        <w:t> </w:t>
      </w:r>
      <w:r>
        <w:rPr>
          <w:color w:val="231F20"/>
        </w:rPr>
        <w:t>who</w:t>
      </w:r>
      <w:r>
        <w:rPr>
          <w:color w:val="231F20"/>
          <w:spacing w:val="-1"/>
        </w:rPr>
        <w:t> </w:t>
      </w:r>
      <w:r>
        <w:rPr>
          <w:color w:val="231F20"/>
        </w:rPr>
        <w:t>lived in his</w:t>
      </w:r>
      <w:r>
        <w:rPr>
          <w:color w:val="231F20"/>
          <w:spacing w:val="-1"/>
        </w:rPr>
        <w:t> </w:t>
      </w:r>
      <w:r>
        <w:rPr>
          <w:color w:val="231F20"/>
        </w:rPr>
        <w:t>building. Columbia professors, under this model, were being bombarded each day with undeserved</w:t>
      </w:r>
      <w:r>
        <w:rPr>
          <w:color w:val="231F20"/>
          <w:spacing w:val="-24"/>
        </w:rPr>
        <w:t> </w:t>
      </w:r>
      <w:r>
        <w:rPr>
          <w:color w:val="231F20"/>
        </w:rPr>
        <w:t>status</w:t>
      </w:r>
      <w:r>
        <w:rPr>
          <w:color w:val="231F20"/>
          <w:spacing w:val="-23"/>
        </w:rPr>
        <w:t> </w:t>
      </w:r>
      <w:r>
        <w:rPr>
          <w:color w:val="231F20"/>
        </w:rPr>
        <w:t>"gifts."</w:t>
      </w:r>
      <w:r>
        <w:rPr>
          <w:color w:val="231F20"/>
          <w:spacing w:val="-17"/>
        </w:rPr>
        <w:t> </w:t>
      </w:r>
      <w:r>
        <w:rPr>
          <w:color w:val="231F20"/>
        </w:rPr>
        <w:t>My</w:t>
      </w:r>
      <w:r>
        <w:rPr>
          <w:color w:val="231F20"/>
          <w:spacing w:val="-1"/>
        </w:rPr>
        <w:t> </w:t>
      </w:r>
      <w:r>
        <w:rPr>
          <w:color w:val="231F20"/>
        </w:rPr>
        <w:t>idea</w:t>
      </w:r>
      <w:r>
        <w:rPr>
          <w:color w:val="231F20"/>
          <w:spacing w:val="-1"/>
        </w:rPr>
        <w:t> </w:t>
      </w:r>
      <w:r>
        <w:rPr>
          <w:color w:val="231F20"/>
        </w:rPr>
        <w:t>was</w:t>
      </w:r>
      <w:r>
        <w:rPr>
          <w:color w:val="231F20"/>
          <w:spacing w:val="-1"/>
        </w:rPr>
        <w:t> </w:t>
      </w:r>
      <w:r>
        <w:rPr>
          <w:color w:val="231F20"/>
        </w:rPr>
        <w:t>that</w:t>
      </w:r>
      <w:r>
        <w:rPr>
          <w:color w:val="231F20"/>
          <w:spacing w:val="-1"/>
        </w:rPr>
        <w:t> </w:t>
      </w:r>
      <w:r>
        <w:rPr>
          <w:color w:val="231F20"/>
        </w:rPr>
        <w:t>after</w:t>
      </w:r>
      <w:r>
        <w:rPr>
          <w:color w:val="231F20"/>
          <w:spacing w:val="-1"/>
        </w:rPr>
        <w:t> </w:t>
      </w:r>
      <w:r>
        <w:rPr>
          <w:color w:val="231F20"/>
        </w:rPr>
        <w:t>a</w:t>
      </w:r>
      <w:r>
        <w:rPr>
          <w:color w:val="231F20"/>
          <w:spacing w:val="-1"/>
        </w:rPr>
        <w:t> </w:t>
      </w:r>
      <w:r>
        <w:rPr>
          <w:color w:val="231F20"/>
        </w:rPr>
        <w:t>while</w:t>
      </w:r>
      <w:r>
        <w:rPr>
          <w:color w:val="231F20"/>
          <w:spacing w:val="-1"/>
        </w:rPr>
        <w:t> </w:t>
      </w:r>
      <w:r>
        <w:rPr>
          <w:color w:val="231F20"/>
          <w:w w:val="220"/>
        </w:rPr>
        <w:t>-</w:t>
      </w:r>
      <w:r>
        <w:rPr>
          <w:color w:val="231F20"/>
          <w:spacing w:val="-52"/>
          <w:w w:val="220"/>
        </w:rPr>
        <w:t> </w:t>
      </w:r>
      <w:r>
        <w:rPr>
          <w:color w:val="231F20"/>
        </w:rPr>
        <w:t>how long was</w:t>
      </w:r>
      <w:r>
        <w:rPr>
          <w:color w:val="231F20"/>
          <w:spacing w:val="-24"/>
        </w:rPr>
        <w:t> </w:t>
      </w:r>
      <w:r>
        <w:rPr>
          <w:color w:val="231F20"/>
        </w:rPr>
        <w:t>unclear</w:t>
      </w:r>
      <w:r>
        <w:rPr>
          <w:color w:val="231F20"/>
          <w:spacing w:val="-16"/>
        </w:rPr>
        <w:t> </w:t>
      </w:r>
      <w:r>
        <w:rPr>
          <w:color w:val="231F20"/>
        </w:rPr>
        <w:t>to me </w:t>
      </w:r>
      <w:r>
        <w:rPr>
          <w:color w:val="231F20"/>
          <w:w w:val="220"/>
        </w:rPr>
        <w:t>-</w:t>
      </w:r>
      <w:r>
        <w:rPr>
          <w:color w:val="231F20"/>
          <w:spacing w:val="-52"/>
          <w:w w:val="220"/>
        </w:rPr>
        <w:t> </w:t>
      </w:r>
      <w:r>
        <w:rPr>
          <w:color w:val="231F20"/>
        </w:rPr>
        <w:t>the faculty actually started to believe that they deserved</w:t>
      </w:r>
      <w:r>
        <w:rPr>
          <w:color w:val="231F20"/>
          <w:spacing w:val="38"/>
          <w:w w:val="150"/>
        </w:rPr>
        <w:t> </w:t>
      </w:r>
      <w:r>
        <w:rPr>
          <w:color w:val="231F20"/>
        </w:rPr>
        <w:t>such</w:t>
      </w:r>
      <w:r>
        <w:rPr>
          <w:color w:val="231F20"/>
          <w:spacing w:val="39"/>
          <w:w w:val="150"/>
        </w:rPr>
        <w:t> </w:t>
      </w:r>
      <w:r>
        <w:rPr>
          <w:color w:val="231F20"/>
        </w:rPr>
        <w:t>status,</w:t>
      </w:r>
      <w:r>
        <w:rPr>
          <w:color w:val="231F20"/>
          <w:spacing w:val="39"/>
          <w:w w:val="150"/>
        </w:rPr>
        <w:t> </w:t>
      </w:r>
      <w:r>
        <w:rPr>
          <w:color w:val="231F20"/>
        </w:rPr>
        <w:t>that</w:t>
      </w:r>
      <w:r>
        <w:rPr>
          <w:color w:val="231F20"/>
          <w:spacing w:val="39"/>
          <w:w w:val="150"/>
        </w:rPr>
        <w:t> </w:t>
      </w:r>
      <w:r>
        <w:rPr>
          <w:color w:val="231F20"/>
        </w:rPr>
        <w:t>they</w:t>
      </w:r>
      <w:r>
        <w:rPr>
          <w:color w:val="231F20"/>
          <w:spacing w:val="38"/>
          <w:w w:val="150"/>
        </w:rPr>
        <w:t> </w:t>
      </w:r>
      <w:r>
        <w:rPr>
          <w:color w:val="231F20"/>
        </w:rPr>
        <w:t>really</w:t>
      </w:r>
      <w:r>
        <w:rPr>
          <w:color w:val="231F20"/>
          <w:spacing w:val="39"/>
          <w:w w:val="150"/>
        </w:rPr>
        <w:t> </w:t>
      </w:r>
      <w:r>
        <w:rPr>
          <w:color w:val="231F20"/>
        </w:rPr>
        <w:t>were</w:t>
      </w:r>
      <w:r>
        <w:rPr>
          <w:color w:val="231F20"/>
          <w:spacing w:val="39"/>
          <w:w w:val="150"/>
        </w:rPr>
        <w:t> </w:t>
      </w:r>
      <w:r>
        <w:rPr>
          <w:color w:val="231F20"/>
        </w:rPr>
        <w:t>important</w:t>
      </w:r>
      <w:r>
        <w:rPr>
          <w:color w:val="231F20"/>
          <w:spacing w:val="39"/>
          <w:w w:val="150"/>
        </w:rPr>
        <w:t> </w:t>
      </w:r>
      <w:r>
        <w:rPr>
          <w:color w:val="231F20"/>
        </w:rPr>
        <w:t>people.</w:t>
      </w:r>
      <w:r>
        <w:rPr>
          <w:color w:val="231F20"/>
          <w:spacing w:val="39"/>
          <w:w w:val="150"/>
        </w:rPr>
        <w:t> </w:t>
      </w:r>
      <w:r>
        <w:rPr>
          <w:color w:val="231F20"/>
          <w:spacing w:val="-10"/>
        </w:rPr>
        <w:t>I</w:t>
      </w:r>
    </w:p>
    <w:p>
      <w:pPr>
        <w:pStyle w:val="BodyText"/>
        <w:spacing w:before="55"/>
        <w:ind w:right="118"/>
      </w:pPr>
      <w:r>
        <w:rPr/>
        <mc:AlternateContent>
          <mc:Choice Requires="wps">
            <w:drawing>
              <wp:anchor distT="0" distB="0" distL="0" distR="0" allowOverlap="1" layoutInCell="1" locked="0" behindDoc="1" simplePos="0" relativeHeight="485813248">
                <wp:simplePos x="0" y="0"/>
                <wp:positionH relativeFrom="page">
                  <wp:posOffset>6751155</wp:posOffset>
                </wp:positionH>
                <wp:positionV relativeFrom="paragraph">
                  <wp:posOffset>162411</wp:posOffset>
                </wp:positionV>
                <wp:extent cx="43815" cy="952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531.587036pt;margin-top:12.78829pt;width:3.422pt;height:.75pt;mso-position-horizontal-relative:page;mso-position-vertical-relative:paragraph;z-index:-17503232" id="docshape3" filled="true" fillcolor="#214ca0" stroked="false">
                <v:fill type="solid"/>
                <w10:wrap type="none"/>
              </v:rect>
            </w:pict>
          </mc:Fallback>
        </mc:AlternateContent>
      </w:r>
      <w:r>
        <w:rPr>
          <w:color w:val="231F20"/>
        </w:rPr>
        <w:t>thought I was observing a whole new arena for the Matthew effect.</w:t>
      </w:r>
      <w:r>
        <w:rPr>
          <w:color w:val="214CA0"/>
          <w:position w:val="11"/>
          <w:sz w:val="12"/>
        </w:rPr>
        <w:t>1</w:t>
      </w:r>
      <w:r>
        <w:rPr>
          <w:color w:val="214CA0"/>
          <w:spacing w:val="40"/>
          <w:position w:val="11"/>
          <w:sz w:val="12"/>
        </w:rPr>
        <w:t> </w:t>
      </w:r>
      <w:r>
        <w:rPr>
          <w:color w:val="010202"/>
        </w:rPr>
        <w:t>It didn't take long to generalize this theory to all New Yorkers, most of whom I had also found arrogant and difficult to get along with.</w:t>
      </w:r>
    </w:p>
    <w:p>
      <w:pPr>
        <w:pStyle w:val="BodyText"/>
        <w:spacing w:line="237" w:lineRule="auto" w:before="302"/>
        <w:ind w:right="115" w:firstLine="300"/>
      </w:pPr>
      <w:r>
        <w:rPr>
          <w:color w:val="010202"/>
        </w:rPr>
        <w:t>This was a pretty theory, but obviously wrong. First, initial impressions notwithstanding, Columbia professors are no more arrogant than other professors. Second, New Yorkers are nicer than most people, and, in any case, most New Yorkers do not have doormen opening doors for them. And, finally, I misunderstood the nature of the work that doormen do, their experiences, their aspirations and hopes. While it is also true that doormen's status is in some part conditioned by the status of their tenants, the conditioning effect is less strong than I imagined. And over the years,</w:t>
      </w:r>
      <w:r>
        <w:rPr>
          <w:color w:val="010202"/>
          <w:spacing w:val="45"/>
        </w:rPr>
        <w:t> </w:t>
      </w:r>
      <w:r>
        <w:rPr>
          <w:color w:val="010202"/>
        </w:rPr>
        <w:t>I</w:t>
      </w:r>
      <w:r>
        <w:rPr>
          <w:color w:val="010202"/>
          <w:spacing w:val="47"/>
        </w:rPr>
        <w:t> </w:t>
      </w:r>
      <w:r>
        <w:rPr>
          <w:color w:val="010202"/>
        </w:rPr>
        <w:t>came</w:t>
      </w:r>
      <w:r>
        <w:rPr>
          <w:color w:val="010202"/>
          <w:spacing w:val="47"/>
        </w:rPr>
        <w:t> </w:t>
      </w:r>
      <w:r>
        <w:rPr>
          <w:color w:val="010202"/>
        </w:rPr>
        <w:t>to</w:t>
      </w:r>
      <w:r>
        <w:rPr>
          <w:color w:val="010202"/>
          <w:spacing w:val="47"/>
        </w:rPr>
        <w:t> </w:t>
      </w:r>
      <w:r>
        <w:rPr>
          <w:color w:val="010202"/>
        </w:rPr>
        <w:t>better</w:t>
      </w:r>
      <w:r>
        <w:rPr>
          <w:color w:val="010202"/>
          <w:spacing w:val="47"/>
        </w:rPr>
        <w:t> </w:t>
      </w:r>
      <w:r>
        <w:rPr>
          <w:color w:val="010202"/>
        </w:rPr>
        <w:t>understand</w:t>
      </w:r>
      <w:r>
        <w:rPr>
          <w:color w:val="010202"/>
          <w:spacing w:val="47"/>
        </w:rPr>
        <w:t> </w:t>
      </w:r>
      <w:r>
        <w:rPr>
          <w:color w:val="010202"/>
        </w:rPr>
        <w:t>my</w:t>
      </w:r>
      <w:r>
        <w:rPr>
          <w:color w:val="010202"/>
          <w:spacing w:val="47"/>
        </w:rPr>
        <w:t> </w:t>
      </w:r>
      <w:r>
        <w:rPr>
          <w:color w:val="010202"/>
        </w:rPr>
        <w:t>colleagues,</w:t>
      </w:r>
      <w:r>
        <w:rPr>
          <w:color w:val="010202"/>
          <w:spacing w:val="47"/>
        </w:rPr>
        <w:t> </w:t>
      </w:r>
      <w:r>
        <w:rPr>
          <w:color w:val="010202"/>
        </w:rPr>
        <w:t>those</w:t>
      </w:r>
      <w:r>
        <w:rPr>
          <w:color w:val="010202"/>
          <w:spacing w:val="47"/>
        </w:rPr>
        <w:t> </w:t>
      </w:r>
      <w:r>
        <w:rPr>
          <w:color w:val="010202"/>
        </w:rPr>
        <w:t>who</w:t>
      </w:r>
      <w:r>
        <w:rPr>
          <w:color w:val="010202"/>
          <w:spacing w:val="47"/>
        </w:rPr>
        <w:t> </w:t>
      </w:r>
      <w:r>
        <w:rPr>
          <w:color w:val="010202"/>
          <w:spacing w:val="-5"/>
        </w:rPr>
        <w:t>are</w:t>
      </w:r>
    </w:p>
    <w:p>
      <w:pPr>
        <w:spacing w:after="0" w:line="237" w:lineRule="auto"/>
        <w:sectPr>
          <w:pgSz w:w="12240" w:h="15840"/>
          <w:pgMar w:top="1360" w:bottom="280" w:left="1420" w:right="1420"/>
        </w:sectPr>
      </w:pPr>
    </w:p>
    <w:p>
      <w:pPr>
        <w:pStyle w:val="BodyText"/>
        <w:spacing w:line="237" w:lineRule="auto" w:before="83"/>
        <w:ind w:right="118"/>
      </w:pPr>
      <w:r>
        <w:rPr>
          <w:color w:val="231F20"/>
        </w:rPr>
        <w:t>arrogant and those who are not. But my interest in doormen did not leave. One could say that this project is a product of that interest.</w:t>
      </w:r>
    </w:p>
    <w:p>
      <w:pPr>
        <w:pStyle w:val="BodyText"/>
        <w:spacing w:before="30"/>
        <w:ind w:left="0"/>
        <w:jc w:val="left"/>
      </w:pPr>
    </w:p>
    <w:p>
      <w:pPr>
        <w:pStyle w:val="BodyText"/>
        <w:spacing w:line="237" w:lineRule="auto"/>
        <w:ind w:right="117"/>
      </w:pPr>
      <w:r>
        <w:rPr>
          <w:color w:val="231F20"/>
        </w:rPr>
        <w:t>While</w:t>
      </w:r>
      <w:r>
        <w:rPr>
          <w:color w:val="231F20"/>
          <w:spacing w:val="-1"/>
        </w:rPr>
        <w:t> </w:t>
      </w:r>
      <w:r>
        <w:rPr>
          <w:color w:val="231F20"/>
        </w:rPr>
        <w:t>written</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first</w:t>
      </w:r>
      <w:r>
        <w:rPr>
          <w:color w:val="231F20"/>
          <w:spacing w:val="-1"/>
        </w:rPr>
        <w:t> </w:t>
      </w:r>
      <w:r>
        <w:rPr>
          <w:color w:val="231F20"/>
        </w:rPr>
        <w:t>person</w:t>
      </w:r>
      <w:r>
        <w:rPr>
          <w:color w:val="231F20"/>
          <w:spacing w:val="-1"/>
        </w:rPr>
        <w:t> </w:t>
      </w:r>
      <w:r>
        <w:rPr>
          <w:color w:val="231F20"/>
        </w:rPr>
        <w:t>for</w:t>
      </w:r>
      <w:r>
        <w:rPr>
          <w:color w:val="231F20"/>
          <w:spacing w:val="-1"/>
        </w:rPr>
        <w:t> </w:t>
      </w:r>
      <w:r>
        <w:rPr>
          <w:color w:val="231F20"/>
        </w:rPr>
        <w:t>ease</w:t>
      </w:r>
      <w:r>
        <w:rPr>
          <w:color w:val="231F20"/>
          <w:spacing w:val="-1"/>
        </w:rPr>
        <w:t> </w:t>
      </w:r>
      <w:r>
        <w:rPr>
          <w:color w:val="231F20"/>
        </w:rPr>
        <w:t>of</w:t>
      </w:r>
      <w:r>
        <w:rPr>
          <w:color w:val="231F20"/>
          <w:spacing w:val="-1"/>
        </w:rPr>
        <w:t> </w:t>
      </w:r>
      <w:r>
        <w:rPr>
          <w:color w:val="231F20"/>
        </w:rPr>
        <w:t>presentation,</w:t>
      </w:r>
      <w:r>
        <w:rPr>
          <w:color w:val="231F20"/>
          <w:spacing w:val="-1"/>
        </w:rPr>
        <w:t> </w:t>
      </w:r>
      <w:r>
        <w:rPr>
          <w:color w:val="231F20"/>
        </w:rPr>
        <w:t>this</w:t>
      </w:r>
      <w:r>
        <w:rPr>
          <w:color w:val="231F20"/>
          <w:spacing w:val="-1"/>
        </w:rPr>
        <w:t> </w:t>
      </w:r>
      <w:r>
        <w:rPr>
          <w:color w:val="231F20"/>
        </w:rPr>
        <w:t>book</w:t>
      </w:r>
      <w:r>
        <w:rPr>
          <w:color w:val="231F20"/>
          <w:spacing w:val="-1"/>
        </w:rPr>
        <w:t> </w:t>
      </w:r>
      <w:r>
        <w:rPr>
          <w:color w:val="231F20"/>
        </w:rPr>
        <w:t>is in many ways a collaborative enterprise. Much of the work was done </w:t>
      </w:r>
      <w:r>
        <w:rPr>
          <w:color w:val="231F20"/>
          <w:w w:val="105"/>
        </w:rPr>
        <w:t>in</w:t>
      </w:r>
      <w:r>
        <w:rPr>
          <w:color w:val="231F20"/>
          <w:spacing w:val="-25"/>
          <w:w w:val="105"/>
        </w:rPr>
        <w:t> </w:t>
      </w:r>
      <w:r>
        <w:rPr>
          <w:color w:val="231F20"/>
          <w:w w:val="105"/>
        </w:rPr>
        <w:t>the</w:t>
      </w:r>
      <w:r>
        <w:rPr>
          <w:color w:val="231F20"/>
          <w:spacing w:val="-25"/>
          <w:w w:val="105"/>
        </w:rPr>
        <w:t> </w:t>
      </w:r>
      <w:r>
        <w:rPr>
          <w:color w:val="231F20"/>
          <w:w w:val="105"/>
        </w:rPr>
        <w:t>context</w:t>
      </w:r>
      <w:r>
        <w:rPr>
          <w:color w:val="231F20"/>
          <w:spacing w:val="-24"/>
          <w:w w:val="105"/>
        </w:rPr>
        <w:t> </w:t>
      </w:r>
      <w:r>
        <w:rPr>
          <w:color w:val="231F20"/>
          <w:w w:val="105"/>
        </w:rPr>
        <w:t>of</w:t>
      </w:r>
      <w:r>
        <w:rPr>
          <w:color w:val="231F20"/>
          <w:spacing w:val="-25"/>
          <w:w w:val="105"/>
        </w:rPr>
        <w:t> </w:t>
      </w:r>
      <w:r>
        <w:rPr>
          <w:color w:val="231F20"/>
          <w:w w:val="105"/>
        </w:rPr>
        <w:t>an</w:t>
      </w:r>
      <w:r>
        <w:rPr>
          <w:color w:val="231F20"/>
          <w:spacing w:val="-14"/>
          <w:w w:val="105"/>
        </w:rPr>
        <w:t> </w:t>
      </w:r>
      <w:r>
        <w:rPr>
          <w:color w:val="231F20"/>
          <w:w w:val="105"/>
        </w:rPr>
        <w:t>introductory</w:t>
      </w:r>
      <w:r>
        <w:rPr>
          <w:color w:val="231F20"/>
          <w:spacing w:val="-10"/>
          <w:w w:val="105"/>
        </w:rPr>
        <w:t> </w:t>
      </w:r>
      <w:r>
        <w:rPr>
          <w:color w:val="231F20"/>
          <w:w w:val="105"/>
        </w:rPr>
        <w:t>class</w:t>
      </w:r>
      <w:r>
        <w:rPr>
          <w:color w:val="231F20"/>
          <w:spacing w:val="-10"/>
          <w:w w:val="105"/>
        </w:rPr>
        <w:t> </w:t>
      </w:r>
      <w:r>
        <w:rPr>
          <w:color w:val="231F20"/>
          <w:w w:val="105"/>
        </w:rPr>
        <w:t>in</w:t>
      </w:r>
      <w:r>
        <w:rPr>
          <w:color w:val="231F20"/>
          <w:spacing w:val="-10"/>
          <w:w w:val="105"/>
        </w:rPr>
        <w:t> </w:t>
      </w:r>
      <w:r>
        <w:rPr>
          <w:color w:val="231F20"/>
          <w:w w:val="105"/>
        </w:rPr>
        <w:t>sociology</w:t>
      </w:r>
      <w:r>
        <w:rPr>
          <w:color w:val="231F20"/>
          <w:spacing w:val="-10"/>
          <w:w w:val="105"/>
        </w:rPr>
        <w:t> </w:t>
      </w:r>
      <w:r>
        <w:rPr>
          <w:color w:val="231F20"/>
          <w:w w:val="220"/>
        </w:rPr>
        <w:t>-</w:t>
      </w:r>
      <w:r>
        <w:rPr>
          <w:color w:val="231F20"/>
          <w:spacing w:val="-52"/>
          <w:w w:val="220"/>
        </w:rPr>
        <w:t> </w:t>
      </w:r>
      <w:r>
        <w:rPr>
          <w:color w:val="231F20"/>
          <w:w w:val="105"/>
        </w:rPr>
        <w:t>Evaluation</w:t>
      </w:r>
      <w:r>
        <w:rPr>
          <w:color w:val="231F20"/>
          <w:spacing w:val="-9"/>
          <w:w w:val="105"/>
        </w:rPr>
        <w:t> </w:t>
      </w:r>
      <w:r>
        <w:rPr>
          <w:color w:val="231F20"/>
          <w:w w:val="105"/>
        </w:rPr>
        <w:t>of Evidence</w:t>
      </w:r>
      <w:r>
        <w:rPr>
          <w:color w:val="231F20"/>
          <w:spacing w:val="-25"/>
          <w:w w:val="105"/>
        </w:rPr>
        <w:t> </w:t>
      </w:r>
      <w:r>
        <w:rPr>
          <w:color w:val="231F20"/>
          <w:w w:val="220"/>
        </w:rPr>
        <w:t>-</w:t>
      </w:r>
      <w:r>
        <w:rPr>
          <w:color w:val="231F20"/>
          <w:spacing w:val="-52"/>
          <w:w w:val="220"/>
        </w:rPr>
        <w:t> </w:t>
      </w:r>
      <w:r>
        <w:rPr>
          <w:color w:val="231F20"/>
          <w:w w:val="105"/>
        </w:rPr>
        <w:t>at</w:t>
      </w:r>
      <w:r>
        <w:rPr>
          <w:color w:val="231F20"/>
          <w:spacing w:val="-24"/>
          <w:w w:val="105"/>
        </w:rPr>
        <w:t> </w:t>
      </w:r>
      <w:r>
        <w:rPr>
          <w:color w:val="231F20"/>
          <w:w w:val="105"/>
        </w:rPr>
        <w:t>Columbia</w:t>
      </w:r>
      <w:r>
        <w:rPr>
          <w:color w:val="231F20"/>
          <w:spacing w:val="-14"/>
          <w:w w:val="105"/>
        </w:rPr>
        <w:t> </w:t>
      </w:r>
      <w:r>
        <w:rPr>
          <w:color w:val="231F20"/>
          <w:w w:val="105"/>
        </w:rPr>
        <w:t>University.</w:t>
      </w:r>
      <w:r>
        <w:rPr>
          <w:color w:val="231F20"/>
          <w:spacing w:val="-2"/>
          <w:w w:val="105"/>
        </w:rPr>
        <w:t> </w:t>
      </w:r>
      <w:r>
        <w:rPr>
          <w:color w:val="231F20"/>
          <w:w w:val="105"/>
        </w:rPr>
        <w:t>I</w:t>
      </w:r>
      <w:r>
        <w:rPr>
          <w:color w:val="231F20"/>
          <w:spacing w:val="-2"/>
          <w:w w:val="105"/>
        </w:rPr>
        <w:t> </w:t>
      </w:r>
      <w:r>
        <w:rPr>
          <w:color w:val="231F20"/>
          <w:w w:val="105"/>
        </w:rPr>
        <w:t>had</w:t>
      </w:r>
      <w:r>
        <w:rPr>
          <w:color w:val="231F20"/>
          <w:spacing w:val="-2"/>
          <w:w w:val="105"/>
        </w:rPr>
        <w:t> </w:t>
      </w:r>
      <w:r>
        <w:rPr>
          <w:color w:val="231F20"/>
          <w:w w:val="105"/>
        </w:rPr>
        <w:t>been</w:t>
      </w:r>
      <w:r>
        <w:rPr>
          <w:color w:val="231F20"/>
          <w:spacing w:val="-2"/>
          <w:w w:val="105"/>
        </w:rPr>
        <w:t> </w:t>
      </w:r>
      <w:r>
        <w:rPr>
          <w:color w:val="231F20"/>
          <w:w w:val="105"/>
        </w:rPr>
        <w:t>thinking</w:t>
      </w:r>
      <w:r>
        <w:rPr>
          <w:color w:val="231F20"/>
          <w:spacing w:val="-2"/>
          <w:w w:val="105"/>
        </w:rPr>
        <w:t> </w:t>
      </w:r>
      <w:r>
        <w:rPr>
          <w:color w:val="231F20"/>
          <w:w w:val="105"/>
        </w:rPr>
        <w:t>abstractly for</w:t>
      </w:r>
      <w:r>
        <w:rPr>
          <w:color w:val="231F20"/>
          <w:w w:val="105"/>
        </w:rPr>
        <w:t> some</w:t>
      </w:r>
      <w:r>
        <w:rPr>
          <w:color w:val="231F20"/>
          <w:w w:val="105"/>
        </w:rPr>
        <w:t> time</w:t>
      </w:r>
      <w:r>
        <w:rPr>
          <w:color w:val="231F20"/>
          <w:w w:val="105"/>
        </w:rPr>
        <w:t> about</w:t>
      </w:r>
      <w:r>
        <w:rPr>
          <w:color w:val="231F20"/>
          <w:w w:val="105"/>
        </w:rPr>
        <w:t> the</w:t>
      </w:r>
      <w:r>
        <w:rPr>
          <w:color w:val="231F20"/>
          <w:w w:val="105"/>
        </w:rPr>
        <w:t> feasibility</w:t>
      </w:r>
      <w:r>
        <w:rPr>
          <w:color w:val="231F20"/>
          <w:w w:val="105"/>
        </w:rPr>
        <w:t> of</w:t>
      </w:r>
      <w:r>
        <w:rPr>
          <w:color w:val="231F20"/>
          <w:w w:val="105"/>
        </w:rPr>
        <w:t> a</w:t>
      </w:r>
      <w:r>
        <w:rPr>
          <w:color w:val="231F20"/>
          <w:w w:val="105"/>
        </w:rPr>
        <w:t> large-scale</w:t>
      </w:r>
      <w:r>
        <w:rPr>
          <w:color w:val="231F20"/>
          <w:w w:val="105"/>
        </w:rPr>
        <w:t> collective</w:t>
      </w:r>
      <w:r>
        <w:rPr>
          <w:color w:val="231F20"/>
          <w:w w:val="105"/>
        </w:rPr>
        <w:t> class project</w:t>
      </w:r>
      <w:r>
        <w:rPr>
          <w:color w:val="231F20"/>
          <w:spacing w:val="-7"/>
          <w:w w:val="105"/>
        </w:rPr>
        <w:t> </w:t>
      </w:r>
      <w:r>
        <w:rPr>
          <w:color w:val="231F20"/>
          <w:w w:val="105"/>
        </w:rPr>
        <w:t>that</w:t>
      </w:r>
      <w:r>
        <w:rPr>
          <w:color w:val="231F20"/>
          <w:spacing w:val="-7"/>
          <w:w w:val="105"/>
        </w:rPr>
        <w:t> </w:t>
      </w:r>
      <w:r>
        <w:rPr>
          <w:color w:val="231F20"/>
          <w:w w:val="105"/>
        </w:rPr>
        <w:t>would</w:t>
      </w:r>
      <w:r>
        <w:rPr>
          <w:color w:val="231F20"/>
          <w:spacing w:val="-7"/>
          <w:w w:val="105"/>
        </w:rPr>
        <w:t> </w:t>
      </w:r>
      <w:r>
        <w:rPr>
          <w:color w:val="231F20"/>
          <w:w w:val="105"/>
        </w:rPr>
        <w:t>involve</w:t>
      </w:r>
      <w:r>
        <w:rPr>
          <w:color w:val="231F20"/>
          <w:spacing w:val="-7"/>
          <w:w w:val="105"/>
        </w:rPr>
        <w:t> </w:t>
      </w:r>
      <w:r>
        <w:rPr>
          <w:color w:val="231F20"/>
          <w:w w:val="105"/>
        </w:rPr>
        <w:t>a</w:t>
      </w:r>
      <w:r>
        <w:rPr>
          <w:color w:val="231F20"/>
          <w:spacing w:val="-7"/>
          <w:w w:val="105"/>
        </w:rPr>
        <w:t> </w:t>
      </w:r>
      <w:r>
        <w:rPr>
          <w:color w:val="231F20"/>
          <w:w w:val="105"/>
        </w:rPr>
        <w:t>multi-method,</w:t>
      </w:r>
      <w:r>
        <w:rPr>
          <w:color w:val="231F20"/>
          <w:spacing w:val="-7"/>
          <w:w w:val="105"/>
        </w:rPr>
        <w:t> </w:t>
      </w:r>
      <w:r>
        <w:rPr>
          <w:color w:val="231F20"/>
          <w:w w:val="105"/>
        </w:rPr>
        <w:t>multi-level</w:t>
      </w:r>
      <w:r>
        <w:rPr>
          <w:color w:val="231F20"/>
          <w:spacing w:val="-7"/>
          <w:w w:val="105"/>
        </w:rPr>
        <w:t> </w:t>
      </w:r>
      <w:r>
        <w:rPr>
          <w:color w:val="231F20"/>
          <w:w w:val="105"/>
        </w:rPr>
        <w:t>design.</w:t>
      </w:r>
      <w:r>
        <w:rPr>
          <w:color w:val="231F20"/>
          <w:spacing w:val="-9"/>
          <w:w w:val="105"/>
        </w:rPr>
        <w:t> </w:t>
      </w:r>
      <w:r>
        <w:rPr>
          <w:color w:val="231F20"/>
          <w:w w:val="105"/>
        </w:rPr>
        <w:t>The </w:t>
      </w:r>
      <w:r>
        <w:rPr>
          <w:color w:val="231F20"/>
        </w:rPr>
        <w:t>desire to make use of multiple kinds of data and the desire to design </w:t>
      </w:r>
      <w:r>
        <w:rPr>
          <w:color w:val="231F20"/>
          <w:w w:val="105"/>
        </w:rPr>
        <w:t>a</w:t>
      </w:r>
      <w:r>
        <w:rPr>
          <w:color w:val="231F20"/>
          <w:w w:val="105"/>
        </w:rPr>
        <w:t> multi-level</w:t>
      </w:r>
      <w:r>
        <w:rPr>
          <w:color w:val="231F20"/>
          <w:w w:val="105"/>
        </w:rPr>
        <w:t> study</w:t>
      </w:r>
      <w:r>
        <w:rPr>
          <w:color w:val="231F20"/>
          <w:w w:val="105"/>
        </w:rPr>
        <w:t> played</w:t>
      </w:r>
      <w:r>
        <w:rPr>
          <w:color w:val="231F20"/>
          <w:w w:val="105"/>
        </w:rPr>
        <w:t> a</w:t>
      </w:r>
      <w:r>
        <w:rPr>
          <w:color w:val="231F20"/>
          <w:w w:val="105"/>
        </w:rPr>
        <w:t> large</w:t>
      </w:r>
      <w:r>
        <w:rPr>
          <w:color w:val="231F20"/>
          <w:w w:val="105"/>
        </w:rPr>
        <w:t> role</w:t>
      </w:r>
      <w:r>
        <w:rPr>
          <w:color w:val="231F20"/>
          <w:w w:val="105"/>
        </w:rPr>
        <w:t> in</w:t>
      </w:r>
      <w:r>
        <w:rPr>
          <w:color w:val="231F20"/>
          <w:w w:val="105"/>
        </w:rPr>
        <w:t> the</w:t>
      </w:r>
      <w:r>
        <w:rPr>
          <w:color w:val="231F20"/>
          <w:w w:val="105"/>
        </w:rPr>
        <w:t> decision</w:t>
      </w:r>
      <w:r>
        <w:rPr>
          <w:color w:val="231F20"/>
          <w:w w:val="105"/>
        </w:rPr>
        <w:t> to</w:t>
      </w:r>
      <w:r>
        <w:rPr>
          <w:color w:val="231F20"/>
          <w:w w:val="105"/>
        </w:rPr>
        <w:t> study doormen.</w:t>
      </w:r>
      <w:r>
        <w:rPr>
          <w:color w:val="231F20"/>
          <w:spacing w:val="-22"/>
          <w:w w:val="105"/>
        </w:rPr>
        <w:t> </w:t>
      </w:r>
      <w:r>
        <w:rPr>
          <w:color w:val="231F20"/>
          <w:w w:val="105"/>
        </w:rPr>
        <w:t>There</w:t>
      </w:r>
      <w:r>
        <w:rPr>
          <w:color w:val="231F20"/>
          <w:spacing w:val="-22"/>
          <w:w w:val="105"/>
        </w:rPr>
        <w:t> </w:t>
      </w:r>
      <w:r>
        <w:rPr>
          <w:color w:val="231F20"/>
          <w:w w:val="105"/>
        </w:rPr>
        <w:t>were,</w:t>
      </w:r>
      <w:r>
        <w:rPr>
          <w:color w:val="231F20"/>
          <w:spacing w:val="-22"/>
          <w:w w:val="105"/>
        </w:rPr>
        <w:t> </w:t>
      </w:r>
      <w:r>
        <w:rPr>
          <w:color w:val="231F20"/>
          <w:w w:val="105"/>
        </w:rPr>
        <w:t>as</w:t>
      </w:r>
      <w:r>
        <w:rPr>
          <w:color w:val="231F20"/>
          <w:spacing w:val="-22"/>
          <w:w w:val="105"/>
        </w:rPr>
        <w:t> </w:t>
      </w:r>
      <w:r>
        <w:rPr>
          <w:color w:val="231F20"/>
          <w:w w:val="105"/>
        </w:rPr>
        <w:t>well,</w:t>
      </w:r>
      <w:r>
        <w:rPr>
          <w:color w:val="231F20"/>
          <w:spacing w:val="-22"/>
          <w:w w:val="105"/>
        </w:rPr>
        <w:t> </w:t>
      </w:r>
      <w:r>
        <w:rPr>
          <w:color w:val="231F20"/>
          <w:w w:val="105"/>
        </w:rPr>
        <w:t>independent</w:t>
      </w:r>
      <w:r>
        <w:rPr>
          <w:color w:val="231F20"/>
          <w:spacing w:val="-22"/>
          <w:w w:val="105"/>
        </w:rPr>
        <w:t> </w:t>
      </w:r>
      <w:r>
        <w:rPr>
          <w:color w:val="231F20"/>
          <w:w w:val="105"/>
        </w:rPr>
        <w:t>of</w:t>
      </w:r>
      <w:r>
        <w:rPr>
          <w:color w:val="231F20"/>
          <w:spacing w:val="-22"/>
          <w:w w:val="105"/>
        </w:rPr>
        <w:t> </w:t>
      </w:r>
      <w:r>
        <w:rPr>
          <w:color w:val="231F20"/>
          <w:w w:val="105"/>
        </w:rPr>
        <w:t>intellectual</w:t>
      </w:r>
      <w:r>
        <w:rPr>
          <w:color w:val="231F20"/>
          <w:spacing w:val="-22"/>
          <w:w w:val="105"/>
        </w:rPr>
        <w:t> </w:t>
      </w:r>
      <w:r>
        <w:rPr>
          <w:color w:val="231F20"/>
          <w:w w:val="105"/>
        </w:rPr>
        <w:t>reasons, </w:t>
      </w:r>
      <w:r>
        <w:rPr>
          <w:color w:val="231F20"/>
        </w:rPr>
        <w:t>some pragmatic issues that also had to be confronted in designing a </w:t>
      </w:r>
      <w:r>
        <w:rPr>
          <w:color w:val="231F20"/>
          <w:w w:val="105"/>
        </w:rPr>
        <w:t>collective</w:t>
      </w:r>
      <w:r>
        <w:rPr>
          <w:color w:val="231F20"/>
          <w:w w:val="105"/>
        </w:rPr>
        <w:t> study</w:t>
      </w:r>
      <w:r>
        <w:rPr>
          <w:color w:val="231F20"/>
          <w:w w:val="105"/>
        </w:rPr>
        <w:t> for</w:t>
      </w:r>
      <w:r>
        <w:rPr>
          <w:color w:val="231F20"/>
          <w:w w:val="105"/>
        </w:rPr>
        <w:t> college</w:t>
      </w:r>
      <w:r>
        <w:rPr>
          <w:color w:val="231F20"/>
          <w:w w:val="105"/>
        </w:rPr>
        <w:t> students</w:t>
      </w:r>
      <w:r>
        <w:rPr>
          <w:color w:val="231F20"/>
          <w:w w:val="105"/>
        </w:rPr>
        <w:t> </w:t>
      </w:r>
      <w:r>
        <w:rPr>
          <w:color w:val="231F20"/>
          <w:w w:val="220"/>
        </w:rPr>
        <w:t>-</w:t>
      </w:r>
      <w:r>
        <w:rPr>
          <w:color w:val="231F20"/>
          <w:spacing w:val="-37"/>
          <w:w w:val="220"/>
        </w:rPr>
        <w:t> </w:t>
      </w:r>
      <w:r>
        <w:rPr>
          <w:color w:val="231F20"/>
          <w:w w:val="105"/>
        </w:rPr>
        <w:t>especially</w:t>
      </w:r>
      <w:r>
        <w:rPr>
          <w:color w:val="231F20"/>
          <w:w w:val="105"/>
        </w:rPr>
        <w:t> a</w:t>
      </w:r>
      <w:r>
        <w:rPr>
          <w:color w:val="231F20"/>
          <w:w w:val="105"/>
        </w:rPr>
        <w:t> study</w:t>
      </w:r>
      <w:r>
        <w:rPr>
          <w:color w:val="231F20"/>
          <w:w w:val="105"/>
        </w:rPr>
        <w:t> that actively</w:t>
      </w:r>
      <w:r>
        <w:rPr>
          <w:color w:val="231F20"/>
          <w:w w:val="105"/>
        </w:rPr>
        <w:t> involved</w:t>
      </w:r>
      <w:r>
        <w:rPr>
          <w:color w:val="231F20"/>
          <w:w w:val="105"/>
        </w:rPr>
        <w:t> extended</w:t>
      </w:r>
      <w:r>
        <w:rPr>
          <w:color w:val="231F20"/>
          <w:w w:val="105"/>
        </w:rPr>
        <w:t> hours</w:t>
      </w:r>
      <w:r>
        <w:rPr>
          <w:color w:val="231F20"/>
          <w:w w:val="105"/>
        </w:rPr>
        <w:t> in</w:t>
      </w:r>
      <w:r>
        <w:rPr>
          <w:color w:val="231F20"/>
          <w:w w:val="105"/>
        </w:rPr>
        <w:t> the</w:t>
      </w:r>
      <w:r>
        <w:rPr>
          <w:color w:val="231F20"/>
          <w:w w:val="105"/>
        </w:rPr>
        <w:t> field,</w:t>
      </w:r>
      <w:r>
        <w:rPr>
          <w:color w:val="231F20"/>
          <w:w w:val="105"/>
        </w:rPr>
        <w:t> observational</w:t>
      </w:r>
      <w:r>
        <w:rPr>
          <w:color w:val="231F20"/>
          <w:w w:val="105"/>
        </w:rPr>
        <w:t> data collection,</w:t>
      </w:r>
      <w:r>
        <w:rPr>
          <w:color w:val="231F20"/>
          <w:spacing w:val="-25"/>
          <w:w w:val="105"/>
        </w:rPr>
        <w:t> </w:t>
      </w:r>
      <w:r>
        <w:rPr>
          <w:color w:val="231F20"/>
          <w:w w:val="105"/>
        </w:rPr>
        <w:t>sampling,</w:t>
      </w:r>
      <w:r>
        <w:rPr>
          <w:color w:val="231F20"/>
          <w:spacing w:val="-25"/>
          <w:w w:val="105"/>
        </w:rPr>
        <w:t> </w:t>
      </w:r>
      <w:r>
        <w:rPr>
          <w:color w:val="231F20"/>
          <w:w w:val="105"/>
        </w:rPr>
        <w:t>surveying</w:t>
      </w:r>
      <w:r>
        <w:rPr>
          <w:color w:val="231F20"/>
          <w:spacing w:val="-24"/>
          <w:w w:val="105"/>
        </w:rPr>
        <w:t> </w:t>
      </w:r>
      <w:r>
        <w:rPr>
          <w:color w:val="231F20"/>
          <w:w w:val="105"/>
        </w:rPr>
        <w:t>respondents,</w:t>
      </w:r>
      <w:r>
        <w:rPr>
          <w:color w:val="231F20"/>
          <w:spacing w:val="-25"/>
          <w:w w:val="105"/>
        </w:rPr>
        <w:t> </w:t>
      </w:r>
      <w:r>
        <w:rPr>
          <w:color w:val="231F20"/>
          <w:w w:val="105"/>
        </w:rPr>
        <w:t>and</w:t>
      </w:r>
      <w:r>
        <w:rPr>
          <w:color w:val="231F20"/>
          <w:spacing w:val="-25"/>
          <w:w w:val="105"/>
        </w:rPr>
        <w:t> </w:t>
      </w:r>
      <w:r>
        <w:rPr>
          <w:color w:val="231F20"/>
          <w:w w:val="105"/>
        </w:rPr>
        <w:t>in-depth</w:t>
      </w:r>
      <w:r>
        <w:rPr>
          <w:color w:val="231F20"/>
          <w:spacing w:val="-24"/>
          <w:w w:val="105"/>
        </w:rPr>
        <w:t> </w:t>
      </w:r>
      <w:r>
        <w:rPr>
          <w:color w:val="231F20"/>
          <w:w w:val="105"/>
        </w:rPr>
        <w:t>personal </w:t>
      </w:r>
      <w:r>
        <w:rPr>
          <w:color w:val="231F20"/>
          <w:spacing w:val="-2"/>
          <w:w w:val="105"/>
        </w:rPr>
        <w:t>interviews.</w:t>
      </w:r>
    </w:p>
    <w:p>
      <w:pPr>
        <w:pStyle w:val="BodyText"/>
        <w:spacing w:line="237" w:lineRule="auto" w:before="172"/>
        <w:ind w:right="116" w:firstLine="300"/>
      </w:pPr>
      <w:r>
        <w:rPr>
          <w:color w:val="231F20"/>
        </w:rPr>
        <w:t>Paramount in the pragmatic decision to study doormen - again, not</w:t>
      </w:r>
      <w:r>
        <w:rPr>
          <w:color w:val="231F20"/>
          <w:spacing w:val="-1"/>
        </w:rPr>
        <w:t> </w:t>
      </w:r>
      <w:r>
        <w:rPr>
          <w:color w:val="231F20"/>
        </w:rPr>
        <w:t>considering</w:t>
      </w:r>
      <w:r>
        <w:rPr>
          <w:color w:val="231F20"/>
          <w:spacing w:val="-1"/>
        </w:rPr>
        <w:t> </w:t>
      </w:r>
      <w:r>
        <w:rPr>
          <w:color w:val="231F20"/>
        </w:rPr>
        <w:t>the</w:t>
      </w:r>
      <w:r>
        <w:rPr>
          <w:color w:val="231F20"/>
          <w:spacing w:val="-1"/>
        </w:rPr>
        <w:t> </w:t>
      </w:r>
      <w:r>
        <w:rPr>
          <w:color w:val="231F20"/>
        </w:rPr>
        <w:t>deeper</w:t>
      </w:r>
      <w:r>
        <w:rPr>
          <w:color w:val="231F20"/>
          <w:spacing w:val="-1"/>
        </w:rPr>
        <w:t> </w:t>
      </w:r>
      <w:r>
        <w:rPr>
          <w:color w:val="231F20"/>
        </w:rPr>
        <w:t>intellectual</w:t>
      </w:r>
      <w:r>
        <w:rPr>
          <w:color w:val="231F20"/>
          <w:spacing w:val="-1"/>
        </w:rPr>
        <w:t> </w:t>
      </w:r>
      <w:r>
        <w:rPr>
          <w:color w:val="231F20"/>
        </w:rPr>
        <w:t>issues</w:t>
      </w:r>
      <w:r>
        <w:rPr>
          <w:color w:val="231F20"/>
          <w:spacing w:val="-1"/>
        </w:rPr>
        <w:t> </w:t>
      </w:r>
      <w:r>
        <w:rPr>
          <w:color w:val="231F20"/>
        </w:rPr>
        <w:t>discussed</w:t>
      </w:r>
      <w:r>
        <w:rPr>
          <w:color w:val="231F20"/>
          <w:spacing w:val="-1"/>
        </w:rPr>
        <w:t> </w:t>
      </w:r>
      <w:r>
        <w:rPr>
          <w:color w:val="231F20"/>
          <w:spacing w:val="-2"/>
        </w:rPr>
        <w:t>subsequently</w:t>
      </w:r>
    </w:p>
    <w:p>
      <w:pPr>
        <w:pStyle w:val="BodyText"/>
        <w:spacing w:line="237" w:lineRule="auto" w:before="3"/>
        <w:ind w:right="115"/>
      </w:pPr>
      <w:r>
        <w:rPr>
          <w:color w:val="231F20"/>
          <w:w w:val="220"/>
        </w:rPr>
        <w:t>-</w:t>
      </w:r>
      <w:r>
        <w:rPr>
          <w:color w:val="231F20"/>
          <w:spacing w:val="-52"/>
          <w:w w:val="220"/>
        </w:rPr>
        <w:t> </w:t>
      </w:r>
      <w:r>
        <w:rPr>
          <w:color w:val="231F20"/>
        </w:rPr>
        <w:t>was</w:t>
      </w:r>
      <w:r>
        <w:rPr>
          <w:color w:val="231F20"/>
          <w:spacing w:val="-23"/>
        </w:rPr>
        <w:t> </w:t>
      </w:r>
      <w:r>
        <w:rPr>
          <w:color w:val="231F20"/>
        </w:rPr>
        <w:t>the</w:t>
      </w:r>
      <w:r>
        <w:rPr>
          <w:color w:val="231F20"/>
          <w:spacing w:val="-5"/>
        </w:rPr>
        <w:t> </w:t>
      </w:r>
      <w:r>
        <w:rPr>
          <w:color w:val="231F20"/>
        </w:rPr>
        <w:t>issue of risk. There is in sociology (and one supposes, as well, in everyday life) a general distaste for the ordinary. Most people would indeed find it more interesting to study heroin addicts, gangsters, petty crooks, denizens of the subways, or prostitutes </w:t>
      </w:r>
      <w:r>
        <w:rPr>
          <w:color w:val="231F20"/>
          <w:w w:val="220"/>
        </w:rPr>
        <w:t>- </w:t>
      </w:r>
      <w:r>
        <w:rPr>
          <w:color w:val="231F20"/>
        </w:rPr>
        <w:t>the</w:t>
      </w:r>
      <w:r>
        <w:rPr>
          <w:color w:val="231F20"/>
          <w:spacing w:val="-6"/>
        </w:rPr>
        <w:t> </w:t>
      </w:r>
      <w:r>
        <w:rPr>
          <w:color w:val="231F20"/>
        </w:rPr>
        <w:t>"stuff" of much ethnographic research </w:t>
      </w:r>
      <w:r>
        <w:rPr>
          <w:color w:val="231F20"/>
          <w:w w:val="220"/>
        </w:rPr>
        <w:t>-</w:t>
      </w:r>
      <w:r>
        <w:rPr>
          <w:color w:val="231F20"/>
          <w:spacing w:val="-52"/>
          <w:w w:val="220"/>
        </w:rPr>
        <w:t> </w:t>
      </w:r>
      <w:r>
        <w:rPr>
          <w:color w:val="231F20"/>
        </w:rPr>
        <w:t>but it would not have been prudent. Those on the margins of society live and work (if they do) in places that are dangerous. Sending students with little field experience, and often little urban living experience, out into the underworld was impossible. Instead, I needed to identify a population of "interesting" people who were easy to recognize and safe to talk to, who could be found in safe neighborhoods, and who could complete their interviews in semi-public (i.e., visible) places. Doormen fit the bill perfectly. They typically wear uniforms, so they are</w:t>
      </w:r>
      <w:r>
        <w:rPr>
          <w:color w:val="231F20"/>
          <w:spacing w:val="-3"/>
        </w:rPr>
        <w:t> </w:t>
      </w:r>
      <w:r>
        <w:rPr>
          <w:color w:val="231F20"/>
        </w:rPr>
        <w:t>often</w:t>
      </w:r>
      <w:r>
        <w:rPr>
          <w:color w:val="231F20"/>
          <w:spacing w:val="-3"/>
        </w:rPr>
        <w:t> </w:t>
      </w:r>
      <w:r>
        <w:rPr>
          <w:color w:val="231F20"/>
        </w:rPr>
        <w:t>easy</w:t>
      </w:r>
      <w:r>
        <w:rPr>
          <w:color w:val="231F20"/>
          <w:spacing w:val="-3"/>
        </w:rPr>
        <w:t> </w:t>
      </w:r>
      <w:r>
        <w:rPr>
          <w:color w:val="231F20"/>
        </w:rPr>
        <w:t>to</w:t>
      </w:r>
      <w:r>
        <w:rPr>
          <w:color w:val="231F20"/>
          <w:spacing w:val="-3"/>
        </w:rPr>
        <w:t> </w:t>
      </w:r>
      <w:r>
        <w:rPr>
          <w:color w:val="231F20"/>
        </w:rPr>
        <w:t>recognize.</w:t>
      </w:r>
      <w:r>
        <w:rPr>
          <w:color w:val="231F20"/>
          <w:spacing w:val="-3"/>
        </w:rPr>
        <w:t> </w:t>
      </w:r>
      <w:r>
        <w:rPr>
          <w:color w:val="231F20"/>
        </w:rPr>
        <w:t>They</w:t>
      </w:r>
      <w:r>
        <w:rPr>
          <w:color w:val="231F20"/>
          <w:spacing w:val="-3"/>
        </w:rPr>
        <w:t> </w:t>
      </w:r>
      <w:r>
        <w:rPr>
          <w:color w:val="231F20"/>
        </w:rPr>
        <w:t>work</w:t>
      </w:r>
      <w:r>
        <w:rPr>
          <w:color w:val="231F20"/>
          <w:spacing w:val="-4"/>
        </w:rPr>
        <w:t> </w:t>
      </w:r>
      <w:r>
        <w:rPr>
          <w:color w:val="231F20"/>
        </w:rPr>
        <w:t>in</w:t>
      </w:r>
      <w:r>
        <w:rPr>
          <w:color w:val="231F20"/>
          <w:spacing w:val="-3"/>
        </w:rPr>
        <w:t> </w:t>
      </w:r>
      <w:r>
        <w:rPr>
          <w:color w:val="231F20"/>
        </w:rPr>
        <w:t>safe</w:t>
      </w:r>
      <w:r>
        <w:rPr>
          <w:color w:val="231F20"/>
          <w:spacing w:val="-3"/>
        </w:rPr>
        <w:t> </w:t>
      </w:r>
      <w:r>
        <w:rPr>
          <w:color w:val="231F20"/>
        </w:rPr>
        <w:t>areas</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city</w:t>
      </w:r>
      <w:r>
        <w:rPr>
          <w:color w:val="231F20"/>
          <w:spacing w:val="-3"/>
        </w:rPr>
        <w:t> </w:t>
      </w:r>
      <w:r>
        <w:rPr>
          <w:color w:val="231F20"/>
        </w:rPr>
        <w:t>(they help make those areas safe), and people who can afford doormen live</w:t>
      </w:r>
      <w:r>
        <w:rPr>
          <w:color w:val="231F20"/>
          <w:spacing w:val="54"/>
        </w:rPr>
        <w:t> </w:t>
      </w:r>
      <w:r>
        <w:rPr>
          <w:color w:val="231F20"/>
        </w:rPr>
        <w:t>in</w:t>
      </w:r>
      <w:r>
        <w:rPr>
          <w:color w:val="231F20"/>
          <w:spacing w:val="56"/>
        </w:rPr>
        <w:t> </w:t>
      </w:r>
      <w:r>
        <w:rPr>
          <w:color w:val="231F20"/>
        </w:rPr>
        <w:t>safe</w:t>
      </w:r>
      <w:r>
        <w:rPr>
          <w:color w:val="231F20"/>
          <w:spacing w:val="57"/>
        </w:rPr>
        <w:t> </w:t>
      </w:r>
      <w:r>
        <w:rPr>
          <w:color w:val="231F20"/>
        </w:rPr>
        <w:t>areas</w:t>
      </w:r>
      <w:r>
        <w:rPr>
          <w:color w:val="231F20"/>
          <w:spacing w:val="56"/>
        </w:rPr>
        <w:t> </w:t>
      </w:r>
      <w:r>
        <w:rPr>
          <w:color w:val="231F20"/>
        </w:rPr>
        <w:t>of</w:t>
      </w:r>
      <w:r>
        <w:rPr>
          <w:color w:val="231F20"/>
          <w:spacing w:val="57"/>
        </w:rPr>
        <w:t> </w:t>
      </w:r>
      <w:r>
        <w:rPr>
          <w:color w:val="231F20"/>
        </w:rPr>
        <w:t>the</w:t>
      </w:r>
      <w:r>
        <w:rPr>
          <w:color w:val="231F20"/>
          <w:spacing w:val="56"/>
        </w:rPr>
        <w:t> </w:t>
      </w:r>
      <w:r>
        <w:rPr>
          <w:color w:val="231F20"/>
        </w:rPr>
        <w:t>city.</w:t>
      </w:r>
      <w:r>
        <w:rPr>
          <w:color w:val="231F20"/>
          <w:spacing w:val="56"/>
        </w:rPr>
        <w:t> </w:t>
      </w:r>
      <w:r>
        <w:rPr>
          <w:color w:val="231F20"/>
        </w:rPr>
        <w:t>They</w:t>
      </w:r>
      <w:r>
        <w:rPr>
          <w:color w:val="231F20"/>
          <w:spacing w:val="57"/>
        </w:rPr>
        <w:t> </w:t>
      </w:r>
      <w:r>
        <w:rPr>
          <w:color w:val="231F20"/>
        </w:rPr>
        <w:t>could</w:t>
      </w:r>
      <w:r>
        <w:rPr>
          <w:color w:val="231F20"/>
          <w:spacing w:val="56"/>
        </w:rPr>
        <w:t> </w:t>
      </w:r>
      <w:r>
        <w:rPr>
          <w:color w:val="231F20"/>
        </w:rPr>
        <w:t>be</w:t>
      </w:r>
      <w:r>
        <w:rPr>
          <w:color w:val="231F20"/>
          <w:spacing w:val="57"/>
        </w:rPr>
        <w:t> </w:t>
      </w:r>
      <w:r>
        <w:rPr>
          <w:color w:val="231F20"/>
        </w:rPr>
        <w:t>interviewed</w:t>
      </w:r>
      <w:r>
        <w:rPr>
          <w:color w:val="231F20"/>
          <w:spacing w:val="56"/>
        </w:rPr>
        <w:t> </w:t>
      </w:r>
      <w:r>
        <w:rPr>
          <w:color w:val="231F20"/>
        </w:rPr>
        <w:t>in</w:t>
      </w:r>
      <w:r>
        <w:rPr>
          <w:color w:val="231F20"/>
          <w:spacing w:val="57"/>
        </w:rPr>
        <w:t> </w:t>
      </w:r>
      <w:r>
        <w:rPr>
          <w:color w:val="231F20"/>
          <w:spacing w:val="-2"/>
        </w:rPr>
        <w:t>semi-</w:t>
      </w:r>
    </w:p>
    <w:p>
      <w:pPr>
        <w:spacing w:after="0" w:line="237" w:lineRule="auto"/>
        <w:sectPr>
          <w:pgSz w:w="12240" w:h="15840"/>
          <w:pgMar w:top="1360" w:bottom="280" w:left="1420" w:right="1420"/>
        </w:sectPr>
      </w:pPr>
    </w:p>
    <w:p>
      <w:pPr>
        <w:pStyle w:val="BodyText"/>
        <w:spacing w:line="237" w:lineRule="auto" w:before="83"/>
        <w:ind w:right="117"/>
      </w:pPr>
      <w:r>
        <w:rPr>
          <w:color w:val="231F20"/>
        </w:rPr>
        <w:t>public places, either building lobbies or on the street. And, best of all,</w:t>
      </w:r>
      <w:r>
        <w:rPr>
          <w:color w:val="231F20"/>
          <w:spacing w:val="-7"/>
        </w:rPr>
        <w:t> </w:t>
      </w:r>
      <w:r>
        <w:rPr>
          <w:color w:val="231F20"/>
        </w:rPr>
        <w:t>as</w:t>
      </w:r>
      <w:r>
        <w:rPr>
          <w:color w:val="231F20"/>
          <w:spacing w:val="-7"/>
        </w:rPr>
        <w:t> </w:t>
      </w:r>
      <w:r>
        <w:rPr>
          <w:color w:val="231F20"/>
        </w:rPr>
        <w:t>they</w:t>
      </w:r>
      <w:r>
        <w:rPr>
          <w:color w:val="231F20"/>
          <w:spacing w:val="-7"/>
        </w:rPr>
        <w:t> </w:t>
      </w:r>
      <w:r>
        <w:rPr>
          <w:color w:val="231F20"/>
        </w:rPr>
        <w:t>say</w:t>
      </w:r>
      <w:r>
        <w:rPr>
          <w:color w:val="231F20"/>
          <w:spacing w:val="-7"/>
        </w:rPr>
        <w:t> </w:t>
      </w:r>
      <w:r>
        <w:rPr>
          <w:color w:val="231F20"/>
        </w:rPr>
        <w:t>themselves:</w:t>
      </w:r>
      <w:r>
        <w:rPr>
          <w:color w:val="231F20"/>
          <w:spacing w:val="-6"/>
        </w:rPr>
        <w:t> </w:t>
      </w:r>
      <w:r>
        <w:rPr>
          <w:color w:val="231F20"/>
        </w:rPr>
        <w:t>"Most</w:t>
      </w:r>
      <w:r>
        <w:rPr>
          <w:color w:val="231F20"/>
          <w:spacing w:val="-7"/>
        </w:rPr>
        <w:t> </w:t>
      </w:r>
      <w:r>
        <w:rPr>
          <w:color w:val="231F20"/>
        </w:rPr>
        <w:t>doormen</w:t>
      </w:r>
      <w:r>
        <w:rPr>
          <w:color w:val="231F20"/>
          <w:spacing w:val="-7"/>
        </w:rPr>
        <w:t> </w:t>
      </w:r>
      <w:r>
        <w:rPr>
          <w:color w:val="231F20"/>
        </w:rPr>
        <w:t>are</w:t>
      </w:r>
      <w:r>
        <w:rPr>
          <w:color w:val="231F20"/>
          <w:spacing w:val="-7"/>
        </w:rPr>
        <w:t> </w:t>
      </w:r>
      <w:r>
        <w:rPr>
          <w:color w:val="231F20"/>
        </w:rPr>
        <w:t>people</w:t>
      </w:r>
      <w:r>
        <w:rPr>
          <w:color w:val="231F20"/>
          <w:spacing w:val="-7"/>
        </w:rPr>
        <w:t> </w:t>
      </w:r>
      <w:r>
        <w:rPr>
          <w:color w:val="231F20"/>
        </w:rPr>
        <w:t>people."</w:t>
      </w:r>
      <w:r>
        <w:rPr>
          <w:color w:val="231F20"/>
          <w:spacing w:val="-6"/>
        </w:rPr>
        <w:t> </w:t>
      </w:r>
      <w:r>
        <w:rPr>
          <w:color w:val="231F20"/>
        </w:rPr>
        <w:t>They like to talk, and they are often extremely voluble. Or perhaps more accurately, in the same way that judges are (expected to be) somber, professors erudite, and funeral home directors empathetic, doormen are (generally) friendly. So for a class project, doormen worked fine.</w:t>
      </w:r>
    </w:p>
    <w:p>
      <w:pPr>
        <w:pStyle w:val="BodyText"/>
        <w:spacing w:line="237" w:lineRule="auto" w:before="310"/>
        <w:ind w:right="112" w:firstLine="300"/>
      </w:pPr>
      <w:r>
        <w:rPr>
          <w:color w:val="231F20"/>
        </w:rPr>
        <w:t>There were other pragmatic reasons to study doormen as well. The design of a study is by far the most critical element in research and</w:t>
      </w:r>
      <w:r>
        <w:rPr>
          <w:color w:val="231F20"/>
          <w:spacing w:val="-2"/>
        </w:rPr>
        <w:t> </w:t>
      </w:r>
      <w:r>
        <w:rPr>
          <w:color w:val="231F20"/>
        </w:rPr>
        <w:t>one</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most</w:t>
      </w:r>
      <w:r>
        <w:rPr>
          <w:color w:val="231F20"/>
          <w:spacing w:val="-2"/>
        </w:rPr>
        <w:t> </w:t>
      </w:r>
      <w:r>
        <w:rPr>
          <w:color w:val="231F20"/>
        </w:rPr>
        <w:t>difficult</w:t>
      </w:r>
      <w:r>
        <w:rPr>
          <w:color w:val="231F20"/>
          <w:spacing w:val="-2"/>
        </w:rPr>
        <w:t> </w:t>
      </w:r>
      <w:r>
        <w:rPr>
          <w:color w:val="231F20"/>
        </w:rPr>
        <w:t>things</w:t>
      </w:r>
      <w:r>
        <w:rPr>
          <w:color w:val="231F20"/>
          <w:spacing w:val="-2"/>
        </w:rPr>
        <w:t> </w:t>
      </w:r>
      <w:r>
        <w:rPr>
          <w:color w:val="231F20"/>
        </w:rPr>
        <w:t>to</w:t>
      </w:r>
      <w:r>
        <w:rPr>
          <w:color w:val="231F20"/>
          <w:spacing w:val="-2"/>
        </w:rPr>
        <w:t> </w:t>
      </w:r>
      <w:r>
        <w:rPr>
          <w:color w:val="231F20"/>
        </w:rPr>
        <w:t>teach</w:t>
      </w:r>
      <w:r>
        <w:rPr>
          <w:color w:val="231F20"/>
          <w:spacing w:val="-2"/>
        </w:rPr>
        <w:t> </w:t>
      </w:r>
      <w:r>
        <w:rPr>
          <w:color w:val="231F20"/>
        </w:rPr>
        <w:t>students.</w:t>
      </w:r>
      <w:r>
        <w:rPr>
          <w:color w:val="231F20"/>
          <w:spacing w:val="-2"/>
        </w:rPr>
        <w:t> </w:t>
      </w:r>
      <w:r>
        <w:rPr>
          <w:color w:val="231F20"/>
        </w:rPr>
        <w:t>In</w:t>
      </w:r>
      <w:r>
        <w:rPr>
          <w:color w:val="231F20"/>
          <w:spacing w:val="-2"/>
        </w:rPr>
        <w:t> </w:t>
      </w:r>
      <w:r>
        <w:rPr>
          <w:color w:val="231F20"/>
        </w:rPr>
        <w:t>my</w:t>
      </w:r>
      <w:r>
        <w:rPr>
          <w:color w:val="231F20"/>
          <w:spacing w:val="-2"/>
        </w:rPr>
        <w:t> </w:t>
      </w:r>
      <w:r>
        <w:rPr>
          <w:color w:val="231F20"/>
        </w:rPr>
        <w:t>opinion, the most interesting kind of study design is a two-stage design in which one first samples large units and then samples individuals within those units. Two-stage designs of this sort allow one to explicitly consider how the larger social context shapes individual behavior and provide for the possibility of multi-level analysis, what in the ethnographic tradition is discussed as the "negotiated order." In our case, as I describe in more detail subsequently, we first sampled neighborhoods in the city, then enumerated buildings with doormen, and then sampled doormen within those buildings. Attacking the problem this way has an added benefit. One not only gets a representative sample of doormen; one gets a representative sample of the neighborhoods and buildings in which they work.</w:t>
      </w:r>
    </w:p>
    <w:p>
      <w:pPr>
        <w:pStyle w:val="BodyText"/>
        <w:spacing w:before="51"/>
        <w:ind w:left="0"/>
        <w:jc w:val="left"/>
      </w:pPr>
    </w:p>
    <w:p>
      <w:pPr>
        <w:pStyle w:val="BodyText"/>
        <w:spacing w:line="237" w:lineRule="auto"/>
        <w:ind w:right="114"/>
      </w:pPr>
      <w:r>
        <w:rPr>
          <w:color w:val="231F20"/>
        </w:rPr>
        <w:t>As </w:t>
      </w:r>
      <w:r>
        <w:rPr>
          <w:color w:val="231F20"/>
          <w:sz w:val="22"/>
        </w:rPr>
        <w:t>TA </w:t>
      </w:r>
      <w:r>
        <w:rPr>
          <w:color w:val="231F20"/>
        </w:rPr>
        <w:t>for the class, Henning Hillmann, now assistant professor of sociology at Stanford, organized all the work, kept all the records, and made sense of the fieldwork component, which quickly became both much more complicated than we had ever imagined and impossible to manage effectively on our own. Consequently, we hired</w:t>
      </w:r>
      <w:r>
        <w:rPr>
          <w:color w:val="231F20"/>
          <w:spacing w:val="-24"/>
        </w:rPr>
        <w:t> </w:t>
      </w:r>
      <w:r>
        <w:rPr>
          <w:color w:val="231F20"/>
        </w:rPr>
        <w:t>two</w:t>
      </w:r>
      <w:r>
        <w:rPr>
          <w:color w:val="231F20"/>
          <w:spacing w:val="-23"/>
        </w:rPr>
        <w:t> </w:t>
      </w:r>
      <w:r>
        <w:rPr>
          <w:color w:val="231F20"/>
        </w:rPr>
        <w:t>remarkable research assistants </w:t>
      </w:r>
      <w:r>
        <w:rPr>
          <w:color w:val="231F20"/>
          <w:w w:val="220"/>
        </w:rPr>
        <w:t>-</w:t>
      </w:r>
      <w:r>
        <w:rPr>
          <w:color w:val="231F20"/>
          <w:spacing w:val="-52"/>
          <w:w w:val="220"/>
        </w:rPr>
        <w:t> </w:t>
      </w:r>
      <w:r>
        <w:rPr>
          <w:color w:val="231F20"/>
        </w:rPr>
        <w:t>Oliver Sellers-Garcia and Katerina Ratkowski </w:t>
      </w:r>
      <w:r>
        <w:rPr>
          <w:color w:val="231F20"/>
          <w:w w:val="220"/>
        </w:rPr>
        <w:t>-</w:t>
      </w:r>
      <w:r>
        <w:rPr>
          <w:color w:val="231F20"/>
          <w:spacing w:val="-52"/>
          <w:w w:val="220"/>
        </w:rPr>
        <w:t> </w:t>
      </w:r>
      <w:r>
        <w:rPr>
          <w:color w:val="231F20"/>
        </w:rPr>
        <w:t>to keep up with the material, organize the data, and develop the data entry forms. When individual students failed to complete critical steps on time, Oliver and Kat stepped in and did their work for them. It happened enough so that without their efforts, the project would surely have floundered. I owe a special</w:t>
      </w:r>
      <w:r>
        <w:rPr>
          <w:color w:val="231F20"/>
          <w:spacing w:val="68"/>
        </w:rPr>
        <w:t> </w:t>
      </w:r>
      <w:r>
        <w:rPr>
          <w:color w:val="231F20"/>
        </w:rPr>
        <w:t>debt</w:t>
      </w:r>
      <w:r>
        <w:rPr>
          <w:color w:val="231F20"/>
          <w:spacing w:val="68"/>
        </w:rPr>
        <w:t> </w:t>
      </w:r>
      <w:r>
        <w:rPr>
          <w:color w:val="231F20"/>
        </w:rPr>
        <w:t>to</w:t>
      </w:r>
      <w:r>
        <w:rPr>
          <w:color w:val="231F20"/>
          <w:spacing w:val="69"/>
        </w:rPr>
        <w:t> </w:t>
      </w:r>
      <w:r>
        <w:rPr>
          <w:color w:val="231F20"/>
        </w:rPr>
        <w:t>Kat,</w:t>
      </w:r>
      <w:r>
        <w:rPr>
          <w:color w:val="231F20"/>
          <w:spacing w:val="69"/>
        </w:rPr>
        <w:t> </w:t>
      </w:r>
      <w:r>
        <w:rPr>
          <w:color w:val="231F20"/>
        </w:rPr>
        <w:t>who</w:t>
      </w:r>
      <w:r>
        <w:rPr>
          <w:color w:val="231F20"/>
          <w:spacing w:val="68"/>
        </w:rPr>
        <w:t> </w:t>
      </w:r>
      <w:r>
        <w:rPr>
          <w:color w:val="231F20"/>
        </w:rPr>
        <w:t>carefully</w:t>
      </w:r>
      <w:r>
        <w:rPr>
          <w:color w:val="231F20"/>
          <w:spacing w:val="69"/>
        </w:rPr>
        <w:t> </w:t>
      </w:r>
      <w:r>
        <w:rPr>
          <w:color w:val="231F20"/>
        </w:rPr>
        <w:t>constructed</w:t>
      </w:r>
      <w:r>
        <w:rPr>
          <w:color w:val="231F20"/>
          <w:spacing w:val="69"/>
        </w:rPr>
        <w:t> </w:t>
      </w:r>
      <w:r>
        <w:rPr>
          <w:color w:val="231F20"/>
        </w:rPr>
        <w:t>the</w:t>
      </w:r>
      <w:r>
        <w:rPr>
          <w:color w:val="231F20"/>
          <w:spacing w:val="69"/>
        </w:rPr>
        <w:t> </w:t>
      </w:r>
      <w:r>
        <w:rPr>
          <w:color w:val="231F20"/>
        </w:rPr>
        <w:t>complex</w:t>
      </w:r>
      <w:r>
        <w:rPr>
          <w:color w:val="231F20"/>
          <w:spacing w:val="69"/>
        </w:rPr>
        <w:t> </w:t>
      </w:r>
      <w:r>
        <w:rPr>
          <w:color w:val="231F20"/>
          <w:spacing w:val="-2"/>
        </w:rPr>
        <w:t>Excel</w:t>
      </w:r>
    </w:p>
    <w:p>
      <w:pPr>
        <w:spacing w:after="0" w:line="237" w:lineRule="auto"/>
        <w:sectPr>
          <w:pgSz w:w="12240" w:h="15840"/>
          <w:pgMar w:top="1360" w:bottom="280" w:left="1420" w:right="1420"/>
        </w:sectPr>
      </w:pPr>
    </w:p>
    <w:p>
      <w:pPr>
        <w:pStyle w:val="BodyText"/>
        <w:spacing w:line="237" w:lineRule="auto" w:before="83"/>
        <w:ind w:right="112"/>
      </w:pPr>
      <w:r>
        <w:rPr>
          <w:color w:val="231F20"/>
        </w:rPr>
        <w:t>spreadsheets that turned out to be critical for both monitoring the research and organizing the survey data. A number of students got hooked on doormen and continued to help with the project. Three students in particular </w:t>
      </w:r>
      <w:r>
        <w:rPr>
          <w:color w:val="231F20"/>
          <w:w w:val="220"/>
        </w:rPr>
        <w:t>-</w:t>
      </w:r>
      <w:r>
        <w:rPr>
          <w:color w:val="231F20"/>
          <w:spacing w:val="-47"/>
          <w:w w:val="220"/>
        </w:rPr>
        <w:t> </w:t>
      </w:r>
      <w:r>
        <w:rPr>
          <w:color w:val="231F20"/>
        </w:rPr>
        <w:t>Ian Rapoport, Peter Gerkin, and Michael Rotjan -pushed the project along in a subsequent semester. Special mention</w:t>
      </w:r>
      <w:r>
        <w:rPr>
          <w:color w:val="231F20"/>
          <w:spacing w:val="-4"/>
        </w:rPr>
        <w:t> </w:t>
      </w:r>
      <w:r>
        <w:rPr>
          <w:color w:val="231F20"/>
        </w:rPr>
        <w:t>should</w:t>
      </w:r>
      <w:r>
        <w:rPr>
          <w:color w:val="231F20"/>
          <w:spacing w:val="-4"/>
        </w:rPr>
        <w:t> </w:t>
      </w:r>
      <w:r>
        <w:rPr>
          <w:color w:val="231F20"/>
        </w:rPr>
        <w:t>go</w:t>
      </w:r>
      <w:r>
        <w:rPr>
          <w:color w:val="231F20"/>
          <w:spacing w:val="-4"/>
        </w:rPr>
        <w:t> </w:t>
      </w:r>
      <w:r>
        <w:rPr>
          <w:color w:val="231F20"/>
        </w:rPr>
        <w:t>to</w:t>
      </w:r>
      <w:r>
        <w:rPr>
          <w:color w:val="231F20"/>
          <w:spacing w:val="-4"/>
        </w:rPr>
        <w:t> </w:t>
      </w:r>
      <w:r>
        <w:rPr>
          <w:color w:val="231F20"/>
        </w:rPr>
        <w:t>Peter,</w:t>
      </w:r>
      <w:r>
        <w:rPr>
          <w:color w:val="231F20"/>
          <w:spacing w:val="-4"/>
        </w:rPr>
        <w:t> </w:t>
      </w:r>
      <w:r>
        <w:rPr>
          <w:color w:val="231F20"/>
        </w:rPr>
        <w:t>who</w:t>
      </w:r>
      <w:r>
        <w:rPr>
          <w:color w:val="231F20"/>
          <w:spacing w:val="-4"/>
        </w:rPr>
        <w:t> </w:t>
      </w:r>
      <w:r>
        <w:rPr>
          <w:color w:val="231F20"/>
        </w:rPr>
        <w:t>conducted</w:t>
      </w:r>
      <w:r>
        <w:rPr>
          <w:color w:val="231F20"/>
          <w:spacing w:val="-4"/>
        </w:rPr>
        <w:t> </w:t>
      </w:r>
      <w:r>
        <w:rPr>
          <w:color w:val="231F20"/>
        </w:rPr>
        <w:t>many</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early</w:t>
      </w:r>
      <w:r>
        <w:rPr>
          <w:color w:val="231F20"/>
          <w:spacing w:val="-4"/>
        </w:rPr>
        <w:t> </w:t>
      </w:r>
      <w:r>
        <w:rPr>
          <w:color w:val="231F20"/>
        </w:rPr>
        <w:t>tenant interviews. Oliver subsequently spent countless hours working on data, organizing a Web page, and studying guidebooks of neighborhoods, and Michael developed sufficient experience in </w:t>
      </w:r>
      <w:r>
        <w:rPr>
          <w:color w:val="231F20"/>
          <w:sz w:val="22"/>
        </w:rPr>
        <w:t>GIS </w:t>
      </w:r>
      <w:r>
        <w:rPr>
          <w:color w:val="231F20"/>
        </w:rPr>
        <w:t>to produce journey-to-work maps. Despite all their help, the project would have failed completely without Henning, who helped me think through the idea, organized the students, helped produce the quantitative census data, and devoted an entire semester to the course and the student field-workers.</w:t>
      </w:r>
    </w:p>
    <w:p>
      <w:pPr>
        <w:pStyle w:val="BodyText"/>
        <w:spacing w:line="237" w:lineRule="auto" w:before="171"/>
        <w:ind w:right="114" w:firstLine="300"/>
      </w:pPr>
      <w:r>
        <w:rPr>
          <w:color w:val="231F20"/>
        </w:rPr>
        <w:t>The class, by the way, worked pretty well, and students who encountered data on doormen and their lives at work were able to learn firsthand about classical sociological problems, from network effects on job search to the institutional bases of racism, from dynamics of contention to the generation of stable roles. In the appendix I describe the class in more detail for the sociologists reading this book, for I believe that much could be gained from classes that enable students to collectively enter the field and thereby produce a study significantly richer than the sum of the independent parts in terms of orienting students to the nature of our </w:t>
      </w:r>
      <w:r>
        <w:rPr>
          <w:color w:val="231F20"/>
          <w:spacing w:val="-2"/>
        </w:rPr>
        <w:t>discipline.</w:t>
      </w:r>
    </w:p>
    <w:p>
      <w:pPr>
        <w:pStyle w:val="BodyText"/>
        <w:spacing w:before="44"/>
        <w:ind w:left="0"/>
        <w:jc w:val="left"/>
      </w:pPr>
    </w:p>
    <w:p>
      <w:pPr>
        <w:pStyle w:val="BodyText"/>
        <w:spacing w:line="237" w:lineRule="auto"/>
        <w:ind w:right="113"/>
      </w:pPr>
      <w:r>
        <w:rPr>
          <w:color w:val="231F20"/>
        </w:rPr>
        <w:t>I live in a doorman building. Early on I decided that I would not burden the doormen who work in my building with this project. It is one thing to talk with doormen and spend some time with them in the lobby. It is quite another thing to redefine an existing relationship because one of the parties gets the strange idea that they can write a book about the others. The same logic was also extended to my neighbors. It seemed best to me if I kept those relationships, already complicated, from another level of complication.</w:t>
      </w:r>
      <w:r>
        <w:rPr>
          <w:color w:val="231F20"/>
          <w:spacing w:val="14"/>
        </w:rPr>
        <w:t> </w:t>
      </w:r>
      <w:r>
        <w:rPr>
          <w:color w:val="231F20"/>
        </w:rPr>
        <w:t>Even</w:t>
      </w:r>
      <w:r>
        <w:rPr>
          <w:color w:val="231F20"/>
          <w:spacing w:val="15"/>
        </w:rPr>
        <w:t> </w:t>
      </w:r>
      <w:r>
        <w:rPr>
          <w:color w:val="231F20"/>
        </w:rPr>
        <w:t>if</w:t>
      </w:r>
      <w:r>
        <w:rPr>
          <w:color w:val="231F20"/>
          <w:spacing w:val="15"/>
        </w:rPr>
        <w:t> </w:t>
      </w:r>
      <w:r>
        <w:rPr>
          <w:color w:val="231F20"/>
        </w:rPr>
        <w:t>this</w:t>
      </w:r>
      <w:r>
        <w:rPr>
          <w:color w:val="231F20"/>
          <w:spacing w:val="15"/>
        </w:rPr>
        <w:t> </w:t>
      </w:r>
      <w:r>
        <w:rPr>
          <w:color w:val="231F20"/>
        </w:rPr>
        <w:t>is</w:t>
      </w:r>
      <w:r>
        <w:rPr>
          <w:color w:val="231F20"/>
          <w:spacing w:val="15"/>
        </w:rPr>
        <w:t> </w:t>
      </w:r>
      <w:r>
        <w:rPr>
          <w:color w:val="231F20"/>
        </w:rPr>
        <w:t>what</w:t>
      </w:r>
      <w:r>
        <w:rPr>
          <w:color w:val="231F20"/>
          <w:spacing w:val="15"/>
        </w:rPr>
        <w:t> </w:t>
      </w:r>
      <w:r>
        <w:rPr>
          <w:color w:val="231F20"/>
        </w:rPr>
        <w:t>we</w:t>
      </w:r>
      <w:r>
        <w:rPr>
          <w:color w:val="231F20"/>
          <w:spacing w:val="14"/>
        </w:rPr>
        <w:t> </w:t>
      </w:r>
      <w:r>
        <w:rPr>
          <w:color w:val="231F20"/>
        </w:rPr>
        <w:t>all</w:t>
      </w:r>
      <w:r>
        <w:rPr>
          <w:color w:val="231F20"/>
          <w:spacing w:val="15"/>
        </w:rPr>
        <w:t> </w:t>
      </w:r>
      <w:r>
        <w:rPr>
          <w:color w:val="231F20"/>
        </w:rPr>
        <w:t>do,</w:t>
      </w:r>
      <w:r>
        <w:rPr>
          <w:color w:val="231F20"/>
          <w:spacing w:val="15"/>
        </w:rPr>
        <w:t> </w:t>
      </w:r>
      <w:r>
        <w:rPr>
          <w:color w:val="231F20"/>
        </w:rPr>
        <w:t>I</w:t>
      </w:r>
      <w:r>
        <w:rPr>
          <w:color w:val="231F20"/>
          <w:spacing w:val="15"/>
        </w:rPr>
        <w:t> </w:t>
      </w:r>
      <w:r>
        <w:rPr>
          <w:color w:val="231F20"/>
        </w:rPr>
        <w:t>wanted</w:t>
      </w:r>
      <w:r>
        <w:rPr>
          <w:color w:val="231F20"/>
          <w:spacing w:val="15"/>
        </w:rPr>
        <w:t> </w:t>
      </w:r>
      <w:r>
        <w:rPr>
          <w:color w:val="231F20"/>
        </w:rPr>
        <w:t>to</w:t>
      </w:r>
      <w:r>
        <w:rPr>
          <w:color w:val="231F20"/>
          <w:spacing w:val="15"/>
        </w:rPr>
        <w:t> </w:t>
      </w:r>
      <w:r>
        <w:rPr>
          <w:color w:val="231F20"/>
        </w:rPr>
        <w:t>ensure</w:t>
      </w:r>
      <w:r>
        <w:rPr>
          <w:color w:val="231F20"/>
          <w:spacing w:val="15"/>
        </w:rPr>
        <w:t> </w:t>
      </w:r>
      <w:r>
        <w:rPr>
          <w:color w:val="231F20"/>
          <w:spacing w:val="-4"/>
        </w:rPr>
        <w:t>that</w:t>
      </w:r>
    </w:p>
    <w:p>
      <w:pPr>
        <w:spacing w:after="0" w:line="237" w:lineRule="auto"/>
        <w:sectPr>
          <w:pgSz w:w="12240" w:h="15840"/>
          <w:pgMar w:top="1360" w:bottom="280" w:left="1420" w:right="1420"/>
        </w:sectPr>
      </w:pPr>
    </w:p>
    <w:p>
      <w:pPr>
        <w:pStyle w:val="BodyText"/>
        <w:spacing w:line="237" w:lineRule="auto" w:before="83"/>
        <w:ind w:right="114"/>
      </w:pPr>
      <w:r>
        <w:rPr>
          <w:color w:val="231F20"/>
        </w:rPr>
        <w:t>neither my neighbors nor the staff in my building had the sense that I was observing them all the time. Perhaps a better field-worker would have been able to manage these tensions and gain deeper insight by exploiting the detailed inner knowledge of a specific setting that comes from residing in a building for a long time. It is my failing that I did not, but since I did not, I also have the chance to reassure my neighbors and doormen that they are </w:t>
      </w:r>
      <w:r>
        <w:rPr>
          <w:i/>
          <w:color w:val="231F20"/>
          <w:sz w:val="31"/>
        </w:rPr>
        <w:t>not, </w:t>
      </w:r>
      <w:r>
        <w:rPr>
          <w:color w:val="231F20"/>
        </w:rPr>
        <w:t>and their experiences are </w:t>
      </w:r>
      <w:r>
        <w:rPr>
          <w:i/>
          <w:color w:val="231F20"/>
          <w:sz w:val="31"/>
        </w:rPr>
        <w:t>not, </w:t>
      </w:r>
      <w:r>
        <w:rPr>
          <w:color w:val="231F20"/>
        </w:rPr>
        <w:t>in this book. That said, I did learn much from the staff in my building(s), and so my first acknowledgment goes to </w:t>
      </w:r>
      <w:r>
        <w:rPr>
          <w:color w:val="231F20"/>
          <w:spacing w:val="-2"/>
        </w:rPr>
        <w:t>them.</w:t>
      </w:r>
    </w:p>
    <w:p>
      <w:pPr>
        <w:pStyle w:val="BodyText"/>
        <w:spacing w:line="237" w:lineRule="auto" w:before="141"/>
        <w:ind w:right="114" w:firstLine="300"/>
      </w:pPr>
      <w:r>
        <w:rPr>
          <w:color w:val="231F20"/>
        </w:rPr>
        <w:t>A number of friends read the whole manuscript and helped move the project forward. I am especially indebted to Sudhir Venkatesh, who read the whole book early on and made very helpful suggestions that improved the manuscript significantly. Conversations with Mitchell Duneier about ethnographic work helped enormously and provided much-needed confidence at critical moments. Subsequently, his comments on the first three chapters significantly shaped the final revision. Dalton Gonley, Robert Faulkner, Herb Gans, Jack Katz, Catharine Silver, Art Stinchcombe, Charles Tilly, Florencia Torche, and Harrison White read the penultimate version of the manuscript and made numerous diverse and important suggestions. This book is much better than it was when they read it because of their help, and I deeply appreciate the time that each of them spent on the manuscript. Before I went public, three of my former students </w:t>
      </w:r>
      <w:r>
        <w:rPr>
          <w:color w:val="231F20"/>
          <w:w w:val="220"/>
        </w:rPr>
        <w:t>-</w:t>
      </w:r>
      <w:r>
        <w:rPr>
          <w:color w:val="231F20"/>
          <w:spacing w:val="-26"/>
          <w:w w:val="220"/>
        </w:rPr>
        <w:t> </w:t>
      </w:r>
      <w:r>
        <w:rPr>
          <w:color w:val="231F20"/>
        </w:rPr>
        <w:t>Hannah Bruckner, David Cunningham, and Katherine Stovel </w:t>
      </w:r>
      <w:r>
        <w:rPr>
          <w:color w:val="231F20"/>
          <w:w w:val="220"/>
        </w:rPr>
        <w:t>-</w:t>
      </w:r>
      <w:r>
        <w:rPr>
          <w:color w:val="231F20"/>
          <w:spacing w:val="-31"/>
          <w:w w:val="220"/>
        </w:rPr>
        <w:t> </w:t>
      </w:r>
      <w:r>
        <w:rPr>
          <w:color w:val="231F20"/>
        </w:rPr>
        <w:t>read an early version and helped me to tone down and reorganize the material. Not surprisingly, they were also my toughest critics. Sidney Bearman read the whole manuscript and offered extremely useful editorial advice. The book was completed while I was on leave visiting the Department of Political Science and Sociology at the University of Genova, Italy. I am deeply grateful to Giorgio Sola, chair at Genova, for providing a wonderful environment for work. The Institute for Social and Economic Research and Policy at Columbia has been my physical</w:t>
      </w:r>
      <w:r>
        <w:rPr>
          <w:color w:val="231F20"/>
          <w:spacing w:val="35"/>
        </w:rPr>
        <w:t> </w:t>
      </w:r>
      <w:r>
        <w:rPr>
          <w:color w:val="231F20"/>
        </w:rPr>
        <w:t>and</w:t>
      </w:r>
      <w:r>
        <w:rPr>
          <w:color w:val="231F20"/>
          <w:spacing w:val="36"/>
        </w:rPr>
        <w:t> </w:t>
      </w:r>
      <w:r>
        <w:rPr>
          <w:color w:val="231F20"/>
        </w:rPr>
        <w:t>intellectual</w:t>
      </w:r>
      <w:r>
        <w:rPr>
          <w:color w:val="231F20"/>
          <w:spacing w:val="36"/>
        </w:rPr>
        <w:t> </w:t>
      </w:r>
      <w:r>
        <w:rPr>
          <w:color w:val="231F20"/>
        </w:rPr>
        <w:t>home</w:t>
      </w:r>
      <w:r>
        <w:rPr>
          <w:color w:val="231F20"/>
          <w:spacing w:val="35"/>
        </w:rPr>
        <w:t> </w:t>
      </w:r>
      <w:r>
        <w:rPr>
          <w:color w:val="231F20"/>
        </w:rPr>
        <w:t>for</w:t>
      </w:r>
      <w:r>
        <w:rPr>
          <w:color w:val="231F20"/>
          <w:spacing w:val="36"/>
        </w:rPr>
        <w:t> </w:t>
      </w:r>
      <w:r>
        <w:rPr>
          <w:color w:val="231F20"/>
        </w:rPr>
        <w:t>some</w:t>
      </w:r>
      <w:r>
        <w:rPr>
          <w:color w:val="231F20"/>
          <w:spacing w:val="36"/>
        </w:rPr>
        <w:t> </w:t>
      </w:r>
      <w:r>
        <w:rPr>
          <w:color w:val="231F20"/>
        </w:rPr>
        <w:t>time,</w:t>
      </w:r>
      <w:r>
        <w:rPr>
          <w:color w:val="231F20"/>
          <w:spacing w:val="36"/>
        </w:rPr>
        <w:t> </w:t>
      </w:r>
      <w:r>
        <w:rPr>
          <w:color w:val="231F20"/>
        </w:rPr>
        <w:t>and</w:t>
      </w:r>
      <w:r>
        <w:rPr>
          <w:color w:val="231F20"/>
          <w:spacing w:val="35"/>
        </w:rPr>
        <w:t> </w:t>
      </w:r>
      <w:r>
        <w:rPr>
          <w:color w:val="231F20"/>
        </w:rPr>
        <w:t>I</w:t>
      </w:r>
      <w:r>
        <w:rPr>
          <w:color w:val="231F20"/>
          <w:spacing w:val="36"/>
        </w:rPr>
        <w:t> </w:t>
      </w:r>
      <w:r>
        <w:rPr>
          <w:color w:val="231F20"/>
        </w:rPr>
        <w:t>am</w:t>
      </w:r>
      <w:r>
        <w:rPr>
          <w:color w:val="231F20"/>
          <w:spacing w:val="36"/>
        </w:rPr>
        <w:t> </w:t>
      </w:r>
      <w:r>
        <w:rPr>
          <w:color w:val="231F20"/>
        </w:rPr>
        <w:t>pleased</w:t>
      </w:r>
      <w:r>
        <w:rPr>
          <w:color w:val="231F20"/>
          <w:spacing w:val="32"/>
        </w:rPr>
        <w:t> </w:t>
      </w:r>
      <w:r>
        <w:rPr>
          <w:color w:val="231F20"/>
          <w:spacing w:val="-5"/>
        </w:rPr>
        <w:t>to</w:t>
      </w:r>
    </w:p>
    <w:p>
      <w:pPr>
        <w:spacing w:after="0" w:line="237" w:lineRule="auto"/>
        <w:sectPr>
          <w:pgSz w:w="12240" w:h="15840"/>
          <w:pgMar w:top="1360" w:bottom="280" w:left="1420" w:right="1420"/>
        </w:sectPr>
      </w:pPr>
    </w:p>
    <w:p>
      <w:pPr>
        <w:pStyle w:val="BodyText"/>
        <w:spacing w:line="237" w:lineRule="auto" w:before="83"/>
        <w:jc w:val="left"/>
      </w:pPr>
      <w:r>
        <w:rPr>
          <w:color w:val="010202"/>
        </w:rPr>
        <w:t>acknowledge</w:t>
      </w:r>
      <w:r>
        <w:rPr>
          <w:color w:val="010202"/>
          <w:spacing w:val="40"/>
        </w:rPr>
        <w:t> </w:t>
      </w:r>
      <w:r>
        <w:rPr>
          <w:color w:val="010202"/>
        </w:rPr>
        <w:t>the</w:t>
      </w:r>
      <w:r>
        <w:rPr>
          <w:color w:val="010202"/>
          <w:spacing w:val="40"/>
        </w:rPr>
        <w:t> </w:t>
      </w:r>
      <w:r>
        <w:rPr>
          <w:color w:val="010202"/>
        </w:rPr>
        <w:t>support</w:t>
      </w:r>
      <w:r>
        <w:rPr>
          <w:color w:val="010202"/>
          <w:spacing w:val="40"/>
        </w:rPr>
        <w:t> </w:t>
      </w:r>
      <w:r>
        <w:rPr>
          <w:color w:val="010202"/>
        </w:rPr>
        <w:t>provided</w:t>
      </w:r>
      <w:r>
        <w:rPr>
          <w:color w:val="010202"/>
          <w:spacing w:val="40"/>
        </w:rPr>
        <w:t> </w:t>
      </w:r>
      <w:r>
        <w:rPr>
          <w:color w:val="010202"/>
        </w:rPr>
        <w:t>by</w:t>
      </w:r>
      <w:r>
        <w:rPr>
          <w:color w:val="010202"/>
          <w:spacing w:val="40"/>
        </w:rPr>
        <w:t> </w:t>
      </w:r>
      <w:r>
        <w:rPr>
          <w:color w:val="010202"/>
        </w:rPr>
        <w:t>the</w:t>
      </w:r>
      <w:r>
        <w:rPr>
          <w:color w:val="010202"/>
          <w:spacing w:val="40"/>
        </w:rPr>
        <w:t> </w:t>
      </w:r>
      <w:r>
        <w:rPr>
          <w:color w:val="010202"/>
        </w:rPr>
        <w:t>Institute,</w:t>
      </w:r>
      <w:r>
        <w:rPr>
          <w:color w:val="010202"/>
          <w:spacing w:val="40"/>
        </w:rPr>
        <w:t> </w:t>
      </w:r>
      <w:r>
        <w:rPr>
          <w:color w:val="010202"/>
        </w:rPr>
        <w:t>both</w:t>
      </w:r>
      <w:r>
        <w:rPr>
          <w:color w:val="010202"/>
          <w:spacing w:val="40"/>
        </w:rPr>
        <w:t> </w:t>
      </w:r>
      <w:r>
        <w:rPr>
          <w:color w:val="010202"/>
        </w:rPr>
        <w:t>financial and practical, and, most importantly, intellectual.</w:t>
      </w:r>
    </w:p>
    <w:p>
      <w:pPr>
        <w:pStyle w:val="BodyText"/>
        <w:spacing w:line="237" w:lineRule="auto" w:before="303"/>
        <w:ind w:right="117" w:firstLine="300"/>
      </w:pPr>
      <w:r>
        <w:rPr>
          <w:color w:val="010202"/>
        </w:rPr>
        <w:t>I have been extremely fortunate to have had the opportunity to work with Doug Mitchell and his fantastic editorial staff. Erin DeWitt did a spectacular job copyediting the manuscript, for which I am enormously grateful.</w:t>
      </w:r>
    </w:p>
    <w:p>
      <w:pPr>
        <w:pStyle w:val="BodyText"/>
        <w:spacing w:line="237" w:lineRule="auto" w:before="306"/>
        <w:ind w:right="117" w:firstLine="300"/>
      </w:pPr>
      <w:r>
        <w:rPr>
          <w:color w:val="010202"/>
        </w:rPr>
        <w:t>It is customary for authors to note how the writing of their book was a shared burden of their family. Perhaps it is a shortcoming of mine, or of this book, that I cannot say the same. Much of the text was written quietly every other weekend at home with my partner, Alessandra Nicifero, and it was just what we wanted to do: work together, have coffee every now and then, and enjoy the thought that we were actually getting something done. So for that incredible gift, I am deeply thankful. Discussions with Ben about his work as a doorman helped immeasurably, as did his ridiculous sense of humor. And just when it seemed impossible to finish, Sophie gave me "James, the Doorman" for Christmas as motivation. I can see him whenever I want, holding a door or just hanging around.</w:t>
      </w:r>
    </w:p>
    <w:p>
      <w:pPr>
        <w:pStyle w:val="BodyText"/>
        <w:spacing w:before="45"/>
        <w:ind w:left="0"/>
        <w:jc w:val="left"/>
      </w:pPr>
    </w:p>
    <w:p>
      <w:pPr>
        <w:pStyle w:val="BodyText"/>
        <w:spacing w:line="237" w:lineRule="auto" w:before="1"/>
        <w:jc w:val="left"/>
      </w:pPr>
      <w:r>
        <w:rPr>
          <w:color w:val="010202"/>
        </w:rPr>
        <w:t>To</w:t>
      </w:r>
      <w:r>
        <w:rPr>
          <w:color w:val="010202"/>
          <w:spacing w:val="40"/>
        </w:rPr>
        <w:t> </w:t>
      </w:r>
      <w:r>
        <w:rPr>
          <w:color w:val="010202"/>
        </w:rPr>
        <w:t>my</w:t>
      </w:r>
      <w:r>
        <w:rPr>
          <w:color w:val="010202"/>
          <w:spacing w:val="40"/>
        </w:rPr>
        <w:t> </w:t>
      </w:r>
      <w:r>
        <w:rPr>
          <w:color w:val="010202"/>
        </w:rPr>
        <w:t>eldest</w:t>
      </w:r>
      <w:r>
        <w:rPr>
          <w:color w:val="010202"/>
          <w:spacing w:val="40"/>
        </w:rPr>
        <w:t> </w:t>
      </w:r>
      <w:r>
        <w:rPr>
          <w:color w:val="010202"/>
        </w:rPr>
        <w:t>daughter,</w:t>
      </w:r>
      <w:r>
        <w:rPr>
          <w:color w:val="010202"/>
          <w:spacing w:val="40"/>
        </w:rPr>
        <w:t> </w:t>
      </w:r>
      <w:r>
        <w:rPr>
          <w:color w:val="010202"/>
        </w:rPr>
        <w:t>Nora,</w:t>
      </w:r>
      <w:r>
        <w:rPr>
          <w:color w:val="010202"/>
          <w:spacing w:val="40"/>
        </w:rPr>
        <w:t> </w:t>
      </w:r>
      <w:r>
        <w:rPr>
          <w:color w:val="010202"/>
        </w:rPr>
        <w:t>a</w:t>
      </w:r>
      <w:r>
        <w:rPr>
          <w:color w:val="010202"/>
          <w:spacing w:val="40"/>
        </w:rPr>
        <w:t> </w:t>
      </w:r>
      <w:r>
        <w:rPr>
          <w:color w:val="010202"/>
        </w:rPr>
        <w:t>great</w:t>
      </w:r>
      <w:r>
        <w:rPr>
          <w:color w:val="010202"/>
          <w:spacing w:val="40"/>
        </w:rPr>
        <w:t> </w:t>
      </w:r>
      <w:r>
        <w:rPr>
          <w:color w:val="010202"/>
        </w:rPr>
        <w:t>enthusiast</w:t>
      </w:r>
      <w:r>
        <w:rPr>
          <w:color w:val="010202"/>
          <w:spacing w:val="40"/>
        </w:rPr>
        <w:t> </w:t>
      </w:r>
      <w:r>
        <w:rPr>
          <w:color w:val="010202"/>
        </w:rPr>
        <w:t>for</w:t>
      </w:r>
      <w:r>
        <w:rPr>
          <w:color w:val="010202"/>
          <w:spacing w:val="40"/>
        </w:rPr>
        <w:t> </w:t>
      </w:r>
      <w:r>
        <w:rPr>
          <w:color w:val="010202"/>
        </w:rPr>
        <w:t>most</w:t>
      </w:r>
      <w:r>
        <w:rPr>
          <w:color w:val="010202"/>
          <w:spacing w:val="40"/>
        </w:rPr>
        <w:t> </w:t>
      </w:r>
      <w:r>
        <w:rPr>
          <w:color w:val="010202"/>
        </w:rPr>
        <w:t>of</w:t>
      </w:r>
      <w:r>
        <w:rPr>
          <w:color w:val="010202"/>
          <w:spacing w:val="40"/>
        </w:rPr>
        <w:t> </w:t>
      </w:r>
      <w:r>
        <w:rPr>
          <w:color w:val="010202"/>
        </w:rPr>
        <w:t>my projects, and perhaps even this one, I dedicate this book.</w:t>
      </w:r>
    </w:p>
    <w:p>
      <w:pPr>
        <w:pStyle w:val="BodyText"/>
        <w:ind w:left="0"/>
        <w:jc w:val="left"/>
        <w:rPr>
          <w:sz w:val="20"/>
        </w:rPr>
      </w:pPr>
    </w:p>
    <w:p>
      <w:pPr>
        <w:pStyle w:val="BodyText"/>
        <w:ind w:left="0"/>
        <w:jc w:val="left"/>
        <w:rPr>
          <w:sz w:val="20"/>
        </w:rPr>
      </w:pPr>
    </w:p>
    <w:p>
      <w:pPr>
        <w:pStyle w:val="BodyText"/>
        <w:spacing w:before="121"/>
        <w:ind w:left="0"/>
        <w:jc w:val="left"/>
        <w:rPr>
          <w:sz w:val="20"/>
        </w:rPr>
      </w:pPr>
      <w:r>
        <w:rPr/>
        <mc:AlternateContent>
          <mc:Choice Requires="wps">
            <w:drawing>
              <wp:anchor distT="0" distB="0" distL="0" distR="0" allowOverlap="1" layoutInCell="1" locked="0" behindDoc="1" simplePos="0" relativeHeight="487589888">
                <wp:simplePos x="0" y="0"/>
                <wp:positionH relativeFrom="page">
                  <wp:posOffset>981075</wp:posOffset>
                </wp:positionH>
                <wp:positionV relativeFrom="paragraph">
                  <wp:posOffset>245943</wp:posOffset>
                </wp:positionV>
                <wp:extent cx="5810885" cy="38100"/>
                <wp:effectExtent l="0" t="0" r="0" b="0"/>
                <wp:wrapTopAndBottom/>
                <wp:docPr id="6" name="Group 6"/>
                <wp:cNvGraphicFramePr>
                  <a:graphicFrameLocks/>
                </wp:cNvGraphicFramePr>
                <a:graphic>
                  <a:graphicData uri="http://schemas.microsoft.com/office/word/2010/wordprocessingGroup">
                    <wpg:wgp>
                      <wpg:cNvPr id="6" name="Group 6"/>
                      <wpg:cNvGrpSpPr/>
                      <wpg:grpSpPr>
                        <a:xfrm>
                          <a:off x="0" y="0"/>
                          <a:ext cx="5810885" cy="38100"/>
                          <a:chExt cx="5810885" cy="38100"/>
                        </a:xfrm>
                      </wpg:grpSpPr>
                      <wps:wsp>
                        <wps:cNvPr id="7" name="Graphic 7"/>
                        <wps:cNvSpPr/>
                        <wps:spPr>
                          <a:xfrm>
                            <a:off x="0" y="0"/>
                            <a:ext cx="5810885" cy="9525"/>
                          </a:xfrm>
                          <a:custGeom>
                            <a:avLst/>
                            <a:gdLst/>
                            <a:ahLst/>
                            <a:cxnLst/>
                            <a:rect l="l" t="t" r="r" b="b"/>
                            <a:pathLst>
                              <a:path w="5810885" h="9525">
                                <a:moveTo>
                                  <a:pt x="5810262" y="0"/>
                                </a:moveTo>
                                <a:lnTo>
                                  <a:pt x="0" y="0"/>
                                </a:lnTo>
                                <a:lnTo>
                                  <a:pt x="0" y="9525"/>
                                </a:lnTo>
                                <a:lnTo>
                                  <a:pt x="5810262" y="9525"/>
                                </a:lnTo>
                                <a:lnTo>
                                  <a:pt x="5810262" y="0"/>
                                </a:lnTo>
                                <a:close/>
                              </a:path>
                            </a:pathLst>
                          </a:custGeom>
                          <a:solidFill>
                            <a:srgbClr val="969697"/>
                          </a:solidFill>
                        </wps:spPr>
                        <wps:bodyPr wrap="square" lIns="0" tIns="0" rIns="0" bIns="0" rtlCol="0">
                          <a:prstTxWarp prst="textNoShape">
                            <a:avLst/>
                          </a:prstTxWarp>
                          <a:noAutofit/>
                        </wps:bodyPr>
                      </wps:wsp>
                      <wps:wsp>
                        <wps:cNvPr id="8" name="Graphic 8"/>
                        <wps:cNvSpPr/>
                        <wps:spPr>
                          <a:xfrm>
                            <a:off x="0" y="0"/>
                            <a:ext cx="5810885" cy="38100"/>
                          </a:xfrm>
                          <a:custGeom>
                            <a:avLst/>
                            <a:gdLst/>
                            <a:ahLst/>
                            <a:cxnLst/>
                            <a:rect l="l" t="t" r="r" b="b"/>
                            <a:pathLst>
                              <a:path w="5810885" h="38100">
                                <a:moveTo>
                                  <a:pt x="5810262" y="0"/>
                                </a:moveTo>
                                <a:lnTo>
                                  <a:pt x="5800737" y="9525"/>
                                </a:lnTo>
                                <a:lnTo>
                                  <a:pt x="5800737" y="28575"/>
                                </a:lnTo>
                                <a:lnTo>
                                  <a:pt x="0" y="28575"/>
                                </a:lnTo>
                                <a:lnTo>
                                  <a:pt x="0" y="38100"/>
                                </a:lnTo>
                                <a:lnTo>
                                  <a:pt x="5800737" y="38100"/>
                                </a:lnTo>
                                <a:lnTo>
                                  <a:pt x="5810262" y="38100"/>
                                </a:lnTo>
                                <a:lnTo>
                                  <a:pt x="5810262" y="28575"/>
                                </a:lnTo>
                                <a:lnTo>
                                  <a:pt x="5810262" y="0"/>
                                </a:lnTo>
                                <a:close/>
                              </a:path>
                            </a:pathLst>
                          </a:custGeom>
                          <a:solidFill>
                            <a:srgbClr val="EDEDED"/>
                          </a:solidFill>
                        </wps:spPr>
                        <wps:bodyPr wrap="square" lIns="0" tIns="0" rIns="0" bIns="0" rtlCol="0">
                          <a:prstTxWarp prst="textNoShape">
                            <a:avLst/>
                          </a:prstTxWarp>
                          <a:noAutofit/>
                        </wps:bodyPr>
                      </wps:wsp>
                      <wps:wsp>
                        <wps:cNvPr id="9" name="Graphic 9"/>
                        <wps:cNvSpPr/>
                        <wps:spPr>
                          <a:xfrm>
                            <a:off x="0" y="0"/>
                            <a:ext cx="9525" cy="38100"/>
                          </a:xfrm>
                          <a:custGeom>
                            <a:avLst/>
                            <a:gdLst/>
                            <a:ahLst/>
                            <a:cxnLst/>
                            <a:rect l="l" t="t" r="r" b="b"/>
                            <a:pathLst>
                              <a:path w="9525" h="38100">
                                <a:moveTo>
                                  <a:pt x="9525" y="0"/>
                                </a:moveTo>
                                <a:lnTo>
                                  <a:pt x="0" y="0"/>
                                </a:lnTo>
                                <a:lnTo>
                                  <a:pt x="0" y="38100"/>
                                </a:lnTo>
                                <a:lnTo>
                                  <a:pt x="9525" y="28575"/>
                                </a:lnTo>
                                <a:lnTo>
                                  <a:pt x="9525" y="0"/>
                                </a:lnTo>
                                <a:close/>
                              </a:path>
                            </a:pathLst>
                          </a:custGeom>
                          <a:solidFill>
                            <a:srgbClr val="969697"/>
                          </a:solidFill>
                        </wps:spPr>
                        <wps:bodyPr wrap="square" lIns="0" tIns="0" rIns="0" bIns="0" rtlCol="0">
                          <a:prstTxWarp prst="textNoShape">
                            <a:avLst/>
                          </a:prstTxWarp>
                          <a:noAutofit/>
                        </wps:bodyPr>
                      </wps:wsp>
                    </wpg:wgp>
                  </a:graphicData>
                </a:graphic>
              </wp:anchor>
            </w:drawing>
          </mc:Choice>
          <mc:Fallback>
            <w:pict>
              <v:group style="position:absolute;margin-left:77.25pt;margin-top:19.365625pt;width:457.55pt;height:3pt;mso-position-horizontal-relative:page;mso-position-vertical-relative:paragraph;z-index:-15726592;mso-wrap-distance-left:0;mso-wrap-distance-right:0" id="docshapegroup4" coordorigin="1545,387" coordsize="9151,60">
                <v:rect style="position:absolute;left:1545;top:387;width:9151;height:15" id="docshape5" filled="true" fillcolor="#969697" stroked="false">
                  <v:fill type="solid"/>
                </v:rect>
                <v:shape style="position:absolute;left:1545;top:387;width:9151;height:60" id="docshape6" coordorigin="1545,387" coordsize="9151,60" path="m10695,387l10680,402,10680,432,1545,432,1545,447,10680,447,10695,447,10695,432,10695,387xe" filled="true" fillcolor="#ededed" stroked="false">
                  <v:path arrowok="t"/>
                  <v:fill type="solid"/>
                </v:shape>
                <v:shape style="position:absolute;left:1545;top:387;width:15;height:60" id="docshape7" coordorigin="1545,387" coordsize="15,60" path="m1560,387l1545,387,1545,447,1560,432,1560,387xe" filled="true" fillcolor="#969697" stroked="false">
                  <v:path arrowok="t"/>
                  <v:fill type="solid"/>
                </v:shape>
                <w10:wrap type="topAndBottom"/>
              </v:group>
            </w:pict>
          </mc:Fallback>
        </mc:AlternateContent>
      </w:r>
    </w:p>
    <w:p>
      <w:pPr>
        <w:spacing w:line="321" w:lineRule="auto" w:before="230"/>
        <w:ind w:left="119" w:right="116" w:firstLine="300"/>
        <w:jc w:val="both"/>
        <w:rPr>
          <w:i/>
          <w:sz w:val="23"/>
        </w:rPr>
      </w:pPr>
      <w:r>
        <w:rPr>
          <w:color w:val="214CA0"/>
          <w:sz w:val="22"/>
          <w:u w:val="single" w:color="214CA0"/>
        </w:rPr>
        <w:t>1</w:t>
      </w:r>
      <w:r>
        <w:rPr>
          <w:color w:val="010202"/>
          <w:sz w:val="22"/>
          <w:u w:val="none"/>
        </w:rPr>
        <w:t>. The Matthew effect is the idea that prominent individuals benefit and marginal individuals suffer as contributions of similar quality are evaluated differentially depending on the status of the contributor. Merton, "The Matthew Effect in Science"; Zuckerman and Merton, "Patterns of Evaluation in Science"; Cole and Cole, </w:t>
      </w:r>
      <w:r>
        <w:rPr>
          <w:i/>
          <w:color w:val="010202"/>
          <w:sz w:val="23"/>
          <w:u w:val="none"/>
        </w:rPr>
        <w:t>Social Stratification in Science.</w:t>
      </w:r>
    </w:p>
    <w:p>
      <w:pPr>
        <w:spacing w:after="0" w:line="321" w:lineRule="auto"/>
        <w:jc w:val="both"/>
        <w:rPr>
          <w:sz w:val="23"/>
        </w:rPr>
        <w:sectPr>
          <w:pgSz w:w="12240" w:h="15840"/>
          <w:pgMar w:top="1360" w:bottom="280" w:left="1420" w:right="1420"/>
        </w:sectPr>
      </w:pPr>
    </w:p>
    <w:p>
      <w:pPr>
        <w:pStyle w:val="BodyText"/>
        <w:spacing w:before="154"/>
        <w:ind w:left="0"/>
        <w:jc w:val="left"/>
        <w:rPr>
          <w:i/>
          <w:sz w:val="22"/>
        </w:rPr>
      </w:pPr>
    </w:p>
    <w:p>
      <w:pPr>
        <w:spacing w:before="0"/>
        <w:ind w:left="119" w:right="0" w:firstLine="0"/>
        <w:jc w:val="both"/>
        <w:rPr>
          <w:sz w:val="22"/>
        </w:rPr>
      </w:pPr>
      <w:r>
        <w:rPr>
          <w:color w:val="231F20"/>
          <w:sz w:val="22"/>
        </w:rPr>
        <w:t>CHAPTER</w:t>
      </w:r>
      <w:r>
        <w:rPr>
          <w:color w:val="231F20"/>
          <w:spacing w:val="19"/>
          <w:sz w:val="22"/>
        </w:rPr>
        <w:t> </w:t>
      </w:r>
      <w:r>
        <w:rPr>
          <w:color w:val="231F20"/>
          <w:spacing w:val="-10"/>
          <w:sz w:val="22"/>
        </w:rPr>
        <w:t>1</w:t>
      </w:r>
    </w:p>
    <w:p>
      <w:pPr>
        <w:pStyle w:val="BodyText"/>
        <w:ind w:left="0"/>
        <w:jc w:val="left"/>
        <w:rPr>
          <w:sz w:val="22"/>
        </w:rPr>
      </w:pPr>
    </w:p>
    <w:p>
      <w:pPr>
        <w:pStyle w:val="BodyText"/>
        <w:spacing w:before="143"/>
        <w:ind w:left="0"/>
        <w:jc w:val="left"/>
        <w:rPr>
          <w:sz w:val="22"/>
        </w:rPr>
      </w:pPr>
    </w:p>
    <w:p>
      <w:pPr>
        <w:pStyle w:val="Heading1"/>
      </w:pPr>
      <w:r>
        <w:rPr>
          <w:color w:val="231F20"/>
        </w:rPr>
        <w:t>Interpersonal</w:t>
      </w:r>
      <w:r>
        <w:rPr>
          <w:color w:val="231F20"/>
          <w:spacing w:val="23"/>
        </w:rPr>
        <w:t> </w:t>
      </w:r>
      <w:r>
        <w:rPr>
          <w:color w:val="231F20"/>
        </w:rPr>
        <w:t>Closeness</w:t>
      </w:r>
      <w:r>
        <w:rPr>
          <w:color w:val="231F20"/>
          <w:spacing w:val="24"/>
        </w:rPr>
        <w:t> </w:t>
      </w:r>
      <w:r>
        <w:rPr>
          <w:color w:val="231F20"/>
        </w:rPr>
        <w:t>and</w:t>
      </w:r>
      <w:r>
        <w:rPr>
          <w:color w:val="231F20"/>
          <w:spacing w:val="24"/>
        </w:rPr>
        <w:t> </w:t>
      </w:r>
      <w:r>
        <w:rPr>
          <w:color w:val="231F20"/>
        </w:rPr>
        <w:t>Social</w:t>
      </w:r>
      <w:r>
        <w:rPr>
          <w:color w:val="231F20"/>
          <w:spacing w:val="23"/>
        </w:rPr>
        <w:t> </w:t>
      </w:r>
      <w:r>
        <w:rPr>
          <w:color w:val="231F20"/>
          <w:spacing w:val="-2"/>
        </w:rPr>
        <w:t>Distance</w:t>
      </w:r>
    </w:p>
    <w:p>
      <w:pPr>
        <w:pStyle w:val="BodyText"/>
        <w:spacing w:before="294"/>
        <w:ind w:left="0"/>
        <w:jc w:val="left"/>
        <w:rPr>
          <w:sz w:val="33"/>
        </w:rPr>
      </w:pPr>
    </w:p>
    <w:p>
      <w:pPr>
        <w:spacing w:line="312" w:lineRule="auto" w:before="0"/>
        <w:ind w:left="119" w:right="117" w:firstLine="0"/>
        <w:jc w:val="both"/>
        <w:rPr>
          <w:i/>
          <w:sz w:val="23"/>
        </w:rPr>
      </w:pPr>
      <w:r>
        <w:rPr>
          <w:i/>
          <w:color w:val="231F20"/>
          <w:sz w:val="23"/>
        </w:rPr>
        <w:t>What's</w:t>
      </w:r>
      <w:r>
        <w:rPr>
          <w:i/>
          <w:color w:val="231F20"/>
          <w:spacing w:val="-11"/>
          <w:sz w:val="23"/>
        </w:rPr>
        <w:t> </w:t>
      </w:r>
      <w:r>
        <w:rPr>
          <w:i/>
          <w:color w:val="231F20"/>
          <w:sz w:val="23"/>
        </w:rPr>
        <w:t>the</w:t>
      </w:r>
      <w:r>
        <w:rPr>
          <w:i/>
          <w:color w:val="231F20"/>
          <w:spacing w:val="-11"/>
          <w:sz w:val="23"/>
        </w:rPr>
        <w:t> </w:t>
      </w:r>
      <w:r>
        <w:rPr>
          <w:i/>
          <w:color w:val="231F20"/>
          <w:sz w:val="23"/>
        </w:rPr>
        <w:t>strangest</w:t>
      </w:r>
      <w:r>
        <w:rPr>
          <w:i/>
          <w:color w:val="231F20"/>
          <w:spacing w:val="-11"/>
          <w:sz w:val="23"/>
        </w:rPr>
        <w:t> </w:t>
      </w:r>
      <w:r>
        <w:rPr>
          <w:i/>
          <w:color w:val="231F20"/>
          <w:sz w:val="23"/>
        </w:rPr>
        <w:t>thing</w:t>
      </w:r>
      <w:r>
        <w:rPr>
          <w:i/>
          <w:color w:val="231F20"/>
          <w:spacing w:val="-11"/>
          <w:sz w:val="23"/>
        </w:rPr>
        <w:t> </w:t>
      </w:r>
      <w:r>
        <w:rPr>
          <w:i/>
          <w:color w:val="231F20"/>
          <w:sz w:val="23"/>
        </w:rPr>
        <w:t>to</w:t>
      </w:r>
      <w:r>
        <w:rPr>
          <w:i/>
          <w:color w:val="231F20"/>
          <w:spacing w:val="-11"/>
          <w:sz w:val="23"/>
        </w:rPr>
        <w:t> </w:t>
      </w:r>
      <w:r>
        <w:rPr>
          <w:i/>
          <w:color w:val="231F20"/>
          <w:sz w:val="23"/>
        </w:rPr>
        <w:t>happen</w:t>
      </w:r>
      <w:r>
        <w:rPr>
          <w:i/>
          <w:color w:val="231F20"/>
          <w:spacing w:val="-11"/>
          <w:sz w:val="23"/>
        </w:rPr>
        <w:t> </w:t>
      </w:r>
      <w:r>
        <w:rPr>
          <w:i/>
          <w:color w:val="231F20"/>
          <w:sz w:val="23"/>
        </w:rPr>
        <w:t>here,</w:t>
      </w:r>
      <w:r>
        <w:rPr>
          <w:i/>
          <w:color w:val="231F20"/>
          <w:spacing w:val="-11"/>
          <w:sz w:val="23"/>
        </w:rPr>
        <w:t> </w:t>
      </w:r>
      <w:r>
        <w:rPr>
          <w:i/>
          <w:color w:val="231F20"/>
          <w:sz w:val="23"/>
        </w:rPr>
        <w:t>in</w:t>
      </w:r>
      <w:r>
        <w:rPr>
          <w:i/>
          <w:color w:val="231F20"/>
          <w:spacing w:val="-11"/>
          <w:sz w:val="23"/>
        </w:rPr>
        <w:t> </w:t>
      </w:r>
      <w:r>
        <w:rPr>
          <w:i/>
          <w:color w:val="231F20"/>
          <w:sz w:val="23"/>
        </w:rPr>
        <w:t>this</w:t>
      </w:r>
      <w:r>
        <w:rPr>
          <w:i/>
          <w:color w:val="231F20"/>
          <w:spacing w:val="-11"/>
          <w:sz w:val="23"/>
        </w:rPr>
        <w:t> </w:t>
      </w:r>
      <w:r>
        <w:rPr>
          <w:i/>
          <w:color w:val="231F20"/>
          <w:sz w:val="23"/>
        </w:rPr>
        <w:t>building?</w:t>
      </w:r>
      <w:r>
        <w:rPr>
          <w:i/>
          <w:color w:val="231F20"/>
          <w:spacing w:val="-11"/>
          <w:sz w:val="23"/>
        </w:rPr>
        <w:t> </w:t>
      </w:r>
      <w:r>
        <w:rPr>
          <w:i/>
          <w:color w:val="231F20"/>
          <w:sz w:val="23"/>
        </w:rPr>
        <w:t>I</w:t>
      </w:r>
      <w:r>
        <w:rPr>
          <w:i/>
          <w:color w:val="231F20"/>
          <w:spacing w:val="-11"/>
          <w:sz w:val="23"/>
        </w:rPr>
        <w:t> </w:t>
      </w:r>
      <w:r>
        <w:rPr>
          <w:i/>
          <w:color w:val="231F20"/>
          <w:sz w:val="23"/>
        </w:rPr>
        <w:t>don't</w:t>
      </w:r>
      <w:r>
        <w:rPr>
          <w:i/>
          <w:color w:val="231F20"/>
          <w:spacing w:val="-11"/>
          <w:sz w:val="23"/>
        </w:rPr>
        <w:t> </w:t>
      </w:r>
      <w:r>
        <w:rPr>
          <w:i/>
          <w:color w:val="231F20"/>
          <w:sz w:val="23"/>
        </w:rPr>
        <w:t>know.</w:t>
      </w:r>
      <w:r>
        <w:rPr>
          <w:i/>
          <w:color w:val="231F20"/>
          <w:spacing w:val="-11"/>
          <w:sz w:val="23"/>
        </w:rPr>
        <w:t> </w:t>
      </w:r>
      <w:r>
        <w:rPr>
          <w:i/>
          <w:color w:val="231F20"/>
          <w:sz w:val="23"/>
        </w:rPr>
        <w:t>Having</w:t>
      </w:r>
      <w:r>
        <w:rPr>
          <w:i/>
          <w:color w:val="231F20"/>
          <w:spacing w:val="-11"/>
          <w:sz w:val="23"/>
        </w:rPr>
        <w:t> </w:t>
      </w:r>
      <w:r>
        <w:rPr>
          <w:i/>
          <w:color w:val="231F20"/>
          <w:sz w:val="23"/>
        </w:rPr>
        <w:t>you</w:t>
      </w:r>
      <w:r>
        <w:rPr>
          <w:i/>
          <w:color w:val="231F20"/>
          <w:spacing w:val="-11"/>
          <w:sz w:val="23"/>
        </w:rPr>
        <w:t> </w:t>
      </w:r>
      <w:r>
        <w:rPr>
          <w:i/>
          <w:color w:val="231F20"/>
          <w:sz w:val="23"/>
        </w:rPr>
        <w:t>come and interview me. That's pretty strange.</w:t>
      </w:r>
    </w:p>
    <w:p>
      <w:pPr>
        <w:pStyle w:val="BodyText"/>
        <w:ind w:left="0"/>
        <w:jc w:val="left"/>
        <w:rPr>
          <w:i/>
          <w:sz w:val="23"/>
        </w:rPr>
      </w:pPr>
    </w:p>
    <w:p>
      <w:pPr>
        <w:pStyle w:val="BodyText"/>
        <w:ind w:left="0"/>
        <w:jc w:val="left"/>
        <w:rPr>
          <w:i/>
          <w:sz w:val="23"/>
        </w:rPr>
      </w:pPr>
    </w:p>
    <w:p>
      <w:pPr>
        <w:pStyle w:val="BodyText"/>
        <w:spacing w:before="20"/>
        <w:ind w:left="0"/>
        <w:jc w:val="left"/>
        <w:rPr>
          <w:i/>
          <w:sz w:val="23"/>
        </w:rPr>
      </w:pPr>
    </w:p>
    <w:p>
      <w:pPr>
        <w:pStyle w:val="BodyText"/>
        <w:spacing w:line="244" w:lineRule="auto"/>
        <w:ind w:right="113"/>
        <w:rPr>
          <w:sz w:val="12"/>
        </w:rPr>
      </w:pPr>
      <w:r>
        <w:rPr/>
        <mc:AlternateContent>
          <mc:Choice Requires="wps">
            <w:drawing>
              <wp:anchor distT="0" distB="0" distL="0" distR="0" allowOverlap="1" layoutInCell="1" locked="0" behindDoc="1" simplePos="0" relativeHeight="485814272">
                <wp:simplePos x="0" y="0"/>
                <wp:positionH relativeFrom="page">
                  <wp:posOffset>5144262</wp:posOffset>
                </wp:positionH>
                <wp:positionV relativeFrom="paragraph">
                  <wp:posOffset>536902</wp:posOffset>
                </wp:positionV>
                <wp:extent cx="43815" cy="952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43815" cy="9525"/>
                        </a:xfrm>
                        <a:custGeom>
                          <a:avLst/>
                          <a:gdLst/>
                          <a:ahLst/>
                          <a:cxnLst/>
                          <a:rect l="l" t="t" r="r" b="b"/>
                          <a:pathLst>
                            <a:path w="43815" h="9525">
                              <a:moveTo>
                                <a:pt x="43446" y="0"/>
                              </a:moveTo>
                              <a:lnTo>
                                <a:pt x="0" y="0"/>
                              </a:lnTo>
                              <a:lnTo>
                                <a:pt x="0" y="9525"/>
                              </a:lnTo>
                              <a:lnTo>
                                <a:pt x="43446" y="9525"/>
                              </a:lnTo>
                              <a:lnTo>
                                <a:pt x="43446"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405.060028pt;margin-top:42.275761pt;width:3.421pt;height:.75pt;mso-position-horizontal-relative:page;mso-position-vertical-relative:paragraph;z-index:-17502208" id="docshape8" filled="true" fillcolor="#214ca0" stroked="false">
                <v:fill type="solid"/>
                <w10:wrap type="none"/>
              </v:rect>
            </w:pict>
          </mc:Fallback>
        </mc:AlternateContent>
      </w:r>
      <w:r>
        <w:rPr/>
        <mc:AlternateContent>
          <mc:Choice Requires="wps">
            <w:drawing>
              <wp:anchor distT="0" distB="0" distL="0" distR="0" allowOverlap="1" layoutInCell="1" locked="0" behindDoc="1" simplePos="0" relativeHeight="485814784">
                <wp:simplePos x="0" y="0"/>
                <wp:positionH relativeFrom="page">
                  <wp:posOffset>6390094</wp:posOffset>
                </wp:positionH>
                <wp:positionV relativeFrom="paragraph">
                  <wp:posOffset>1251277</wp:posOffset>
                </wp:positionV>
                <wp:extent cx="43815" cy="952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503.157013pt;margin-top:98.525764pt;width:3.422pt;height:.75pt;mso-position-horizontal-relative:page;mso-position-vertical-relative:paragraph;z-index:-17501696" id="docshape9" filled="true" fillcolor="#214ca0" stroked="false">
                <v:fill type="solid"/>
                <w10:wrap type="none"/>
              </v:rect>
            </w:pict>
          </mc:Fallback>
        </mc:AlternateContent>
      </w:r>
      <w:r>
        <w:rPr/>
        <mc:AlternateContent>
          <mc:Choice Requires="wps">
            <w:drawing>
              <wp:anchor distT="0" distB="0" distL="0" distR="0" allowOverlap="1" layoutInCell="1" locked="0" behindDoc="0" simplePos="0" relativeHeight="15732224">
                <wp:simplePos x="0" y="0"/>
                <wp:positionH relativeFrom="page">
                  <wp:posOffset>3554031</wp:posOffset>
                </wp:positionH>
                <wp:positionV relativeFrom="paragraph">
                  <wp:posOffset>4013527</wp:posOffset>
                </wp:positionV>
                <wp:extent cx="43815" cy="9525"/>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79.845001pt;margin-top:316.025787pt;width:3.422pt;height:.75pt;mso-position-horizontal-relative:page;mso-position-vertical-relative:paragraph;z-index:15732224" id="docshape10" filled="true" fillcolor="#214ca0" stroked="false">
                <v:fill type="solid"/>
                <w10:wrap type="none"/>
              </v:rect>
            </w:pict>
          </mc:Fallback>
        </mc:AlternateContent>
      </w:r>
      <w:r>
        <w:rPr/>
        <mc:AlternateContent>
          <mc:Choice Requires="wps">
            <w:drawing>
              <wp:anchor distT="0" distB="0" distL="0" distR="0" allowOverlap="1" layoutInCell="1" locked="0" behindDoc="1" simplePos="0" relativeHeight="485815808">
                <wp:simplePos x="0" y="0"/>
                <wp:positionH relativeFrom="page">
                  <wp:posOffset>6751155</wp:posOffset>
                </wp:positionH>
                <wp:positionV relativeFrom="paragraph">
                  <wp:posOffset>4727902</wp:posOffset>
                </wp:positionV>
                <wp:extent cx="43815" cy="952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531.587036pt;margin-top:372.275787pt;width:3.422pt;height:.75pt;mso-position-horizontal-relative:page;mso-position-vertical-relative:paragraph;z-index:-17500672" id="docshape11" filled="true" fillcolor="#214ca0" stroked="false">
                <v:fill type="solid"/>
                <w10:wrap type="none"/>
              </v:rect>
            </w:pict>
          </mc:Fallback>
        </mc:AlternateContent>
      </w:r>
      <w:r>
        <w:rPr/>
        <mc:AlternateContent>
          <mc:Choice Requires="wps">
            <w:drawing>
              <wp:anchor distT="0" distB="0" distL="0" distR="0" allowOverlap="1" layoutInCell="1" locked="0" behindDoc="1" simplePos="0" relativeHeight="485816320">
                <wp:simplePos x="0" y="0"/>
                <wp:positionH relativeFrom="page">
                  <wp:posOffset>4737062</wp:posOffset>
                </wp:positionH>
                <wp:positionV relativeFrom="paragraph">
                  <wp:posOffset>4985077</wp:posOffset>
                </wp:positionV>
                <wp:extent cx="43815" cy="9525"/>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72.997009pt;margin-top:392.525787pt;width:3.422pt;height:.75pt;mso-position-horizontal-relative:page;mso-position-vertical-relative:paragraph;z-index:-17500160" id="docshape12" filled="true" fillcolor="#214ca0" stroked="false">
                <v:fill type="solid"/>
                <w10:wrap type="none"/>
              </v:rect>
            </w:pict>
          </mc:Fallback>
        </mc:AlternateContent>
      </w:r>
      <w:r>
        <w:rPr/>
        <mc:AlternateContent>
          <mc:Choice Requires="wps">
            <w:drawing>
              <wp:anchor distT="0" distB="0" distL="0" distR="0" allowOverlap="1" layoutInCell="1" locked="0" behindDoc="1" simplePos="0" relativeHeight="485816832">
                <wp:simplePos x="0" y="0"/>
                <wp:positionH relativeFrom="page">
                  <wp:posOffset>6751155</wp:posOffset>
                </wp:positionH>
                <wp:positionV relativeFrom="paragraph">
                  <wp:posOffset>5232727</wp:posOffset>
                </wp:positionV>
                <wp:extent cx="43815" cy="9525"/>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531.587036pt;margin-top:412.025787pt;width:3.422pt;height:.75pt;mso-position-horizontal-relative:page;mso-position-vertical-relative:paragraph;z-index:-17499648" id="docshape13" filled="true" fillcolor="#214ca0" stroked="false">
                <v:fill type="solid"/>
                <w10:wrap type="none"/>
              </v:rect>
            </w:pict>
          </mc:Fallback>
        </mc:AlternateContent>
      </w:r>
      <w:r>
        <w:rPr>
          <w:color w:val="231F20"/>
          <w:sz w:val="50"/>
        </w:rPr>
        <w:t>R</w:t>
      </w:r>
      <w:r>
        <w:rPr>
          <w:color w:val="231F20"/>
        </w:rPr>
        <w:t>esidential doormen can be found in most major world cities, but like bagels, they are quintessentially New York.</w:t>
      </w:r>
      <w:r>
        <w:rPr>
          <w:color w:val="214CA0"/>
          <w:position w:val="11"/>
          <w:sz w:val="12"/>
        </w:rPr>
        <w:t>1</w:t>
      </w:r>
      <w:r>
        <w:rPr>
          <w:color w:val="214CA0"/>
          <w:spacing w:val="40"/>
          <w:position w:val="11"/>
          <w:sz w:val="12"/>
        </w:rPr>
        <w:t> </w:t>
      </w:r>
      <w:r>
        <w:rPr>
          <w:color w:val="010202"/>
        </w:rPr>
        <w:t>While it surprises New</w:t>
      </w:r>
      <w:r>
        <w:rPr>
          <w:color w:val="010202"/>
          <w:spacing w:val="-2"/>
        </w:rPr>
        <w:t> </w:t>
      </w:r>
      <w:r>
        <w:rPr>
          <w:color w:val="010202"/>
        </w:rPr>
        <w:t>Yorkers,</w:t>
      </w:r>
      <w:r>
        <w:rPr>
          <w:color w:val="010202"/>
          <w:spacing w:val="-2"/>
        </w:rPr>
        <w:t> </w:t>
      </w:r>
      <w:r>
        <w:rPr>
          <w:color w:val="010202"/>
        </w:rPr>
        <w:t>for</w:t>
      </w:r>
      <w:r>
        <w:rPr>
          <w:color w:val="010202"/>
          <w:spacing w:val="-2"/>
        </w:rPr>
        <w:t> </w:t>
      </w:r>
      <w:r>
        <w:rPr>
          <w:color w:val="010202"/>
        </w:rPr>
        <w:t>whom</w:t>
      </w:r>
      <w:r>
        <w:rPr>
          <w:color w:val="010202"/>
          <w:spacing w:val="-2"/>
        </w:rPr>
        <w:t> </w:t>
      </w:r>
      <w:r>
        <w:rPr>
          <w:color w:val="010202"/>
        </w:rPr>
        <w:t>doormen</w:t>
      </w:r>
      <w:r>
        <w:rPr>
          <w:color w:val="010202"/>
          <w:spacing w:val="-2"/>
        </w:rPr>
        <w:t> </w:t>
      </w:r>
      <w:r>
        <w:rPr>
          <w:color w:val="010202"/>
        </w:rPr>
        <w:t>are</w:t>
      </w:r>
      <w:r>
        <w:rPr>
          <w:color w:val="010202"/>
          <w:spacing w:val="-2"/>
        </w:rPr>
        <w:t> </w:t>
      </w:r>
      <w:r>
        <w:rPr>
          <w:color w:val="010202"/>
        </w:rPr>
        <w:t>a</w:t>
      </w:r>
      <w:r>
        <w:rPr>
          <w:color w:val="010202"/>
          <w:spacing w:val="-2"/>
        </w:rPr>
        <w:t> </w:t>
      </w:r>
      <w:r>
        <w:rPr>
          <w:color w:val="010202"/>
        </w:rPr>
        <w:t>critical</w:t>
      </w:r>
      <w:r>
        <w:rPr>
          <w:color w:val="010202"/>
          <w:spacing w:val="-2"/>
        </w:rPr>
        <w:t> </w:t>
      </w:r>
      <w:r>
        <w:rPr>
          <w:color w:val="010202"/>
        </w:rPr>
        <w:t>element</w:t>
      </w:r>
      <w:r>
        <w:rPr>
          <w:color w:val="010202"/>
          <w:spacing w:val="-2"/>
        </w:rPr>
        <w:t> </w:t>
      </w:r>
      <w:r>
        <w:rPr>
          <w:color w:val="010202"/>
        </w:rPr>
        <w:t>of</w:t>
      </w:r>
      <w:r>
        <w:rPr>
          <w:color w:val="010202"/>
          <w:spacing w:val="-2"/>
        </w:rPr>
        <w:t> </w:t>
      </w:r>
      <w:r>
        <w:rPr>
          <w:color w:val="010202"/>
        </w:rPr>
        <w:t>their</w:t>
      </w:r>
      <w:r>
        <w:rPr>
          <w:color w:val="010202"/>
          <w:spacing w:val="-2"/>
        </w:rPr>
        <w:t> </w:t>
      </w:r>
      <w:r>
        <w:rPr>
          <w:color w:val="010202"/>
        </w:rPr>
        <w:t>sense of self and place, no one has thought to study them or the larger social ecology of the lobby, where tenants and doormen meet.</w:t>
      </w:r>
      <w:r>
        <w:rPr>
          <w:color w:val="214CA0"/>
          <w:position w:val="11"/>
          <w:sz w:val="12"/>
        </w:rPr>
        <w:t>2</w:t>
      </w:r>
      <w:r>
        <w:rPr>
          <w:color w:val="214CA0"/>
          <w:spacing w:val="40"/>
          <w:position w:val="11"/>
          <w:sz w:val="12"/>
        </w:rPr>
        <w:t> </w:t>
      </w:r>
      <w:r>
        <w:rPr>
          <w:color w:val="010202"/>
        </w:rPr>
        <w:t>But for those living elsewhere, such neglect is less surprising, for as noted in the preface </w:t>
      </w:r>
      <w:r>
        <w:rPr>
          <w:color w:val="010202"/>
          <w:w w:val="220"/>
        </w:rPr>
        <w:t>-</w:t>
      </w:r>
      <w:r>
        <w:rPr>
          <w:color w:val="010202"/>
          <w:spacing w:val="-51"/>
          <w:w w:val="220"/>
        </w:rPr>
        <w:t> </w:t>
      </w:r>
      <w:r>
        <w:rPr>
          <w:color w:val="010202"/>
        </w:rPr>
        <w:t>either for reasons of personal biography, prurience, or (generally) accurate perceptions of marketability </w:t>
      </w:r>
      <w:r>
        <w:rPr>
          <w:color w:val="010202"/>
          <w:w w:val="220"/>
        </w:rPr>
        <w:t>- </w:t>
      </w:r>
      <w:r>
        <w:rPr>
          <w:color w:val="010202"/>
        </w:rPr>
        <w:t>sociologists since the 1960s considering field-based projects tend to study heterodox populations: gang members, sidewalk booksellers, prostitutes, junkies, micro-criminals, and so on. There are some exceptions to this general attraction to the unusual, and these are often occupational studies such as this, many of which also focus on workers in the service industry. There are, for example, outstanding studies of airline flight attendants, bill collectors, cooks, holistic health workers, milkmen, Hollywood composers, and even cosmetologists in nail salons.</w:t>
      </w:r>
      <w:r>
        <w:rPr>
          <w:color w:val="214CA0"/>
          <w:position w:val="11"/>
          <w:sz w:val="12"/>
        </w:rPr>
        <w:t>3</w:t>
      </w:r>
      <w:r>
        <w:rPr>
          <w:color w:val="214CA0"/>
          <w:spacing w:val="40"/>
          <w:position w:val="11"/>
          <w:sz w:val="12"/>
        </w:rPr>
        <w:t> </w:t>
      </w:r>
      <w:r>
        <w:rPr>
          <w:color w:val="010202"/>
        </w:rPr>
        <w:t>In these studies, sociologists often focus on and reveal the careful management of personality in front- room settings, often in sharp contrast to the tensions, conflicts, and disgusts that make up the more expressive backroom behavior;</w:t>
      </w:r>
      <w:r>
        <w:rPr>
          <w:color w:val="214CA0"/>
          <w:position w:val="11"/>
          <w:sz w:val="12"/>
        </w:rPr>
        <w:t>4</w:t>
      </w:r>
      <w:r>
        <w:rPr>
          <w:color w:val="214CA0"/>
          <w:spacing w:val="40"/>
          <w:position w:val="11"/>
          <w:sz w:val="12"/>
        </w:rPr>
        <w:t> </w:t>
      </w:r>
      <w:r>
        <w:rPr>
          <w:color w:val="010202"/>
        </w:rPr>
        <w:t>careful discussions of the negotiated order;</w:t>
      </w:r>
      <w:r>
        <w:rPr>
          <w:color w:val="214CA0"/>
          <w:position w:val="11"/>
          <w:sz w:val="12"/>
        </w:rPr>
        <w:t>5</w:t>
      </w:r>
      <w:r>
        <w:rPr>
          <w:color w:val="214CA0"/>
          <w:spacing w:val="40"/>
          <w:position w:val="11"/>
          <w:sz w:val="12"/>
        </w:rPr>
        <w:t> </w:t>
      </w:r>
      <w:r>
        <w:rPr>
          <w:color w:val="010202"/>
        </w:rPr>
        <w:t>and deep insights into the</w:t>
      </w:r>
      <w:r>
        <w:rPr>
          <w:color w:val="010202"/>
          <w:spacing w:val="13"/>
        </w:rPr>
        <w:t> </w:t>
      </w:r>
      <w:r>
        <w:rPr>
          <w:color w:val="010202"/>
        </w:rPr>
        <w:t>strategies</w:t>
      </w:r>
      <w:r>
        <w:rPr>
          <w:color w:val="010202"/>
          <w:spacing w:val="13"/>
        </w:rPr>
        <w:t> </w:t>
      </w:r>
      <w:r>
        <w:rPr>
          <w:color w:val="010202"/>
        </w:rPr>
        <w:t>and</w:t>
      </w:r>
      <w:r>
        <w:rPr>
          <w:color w:val="010202"/>
          <w:spacing w:val="13"/>
        </w:rPr>
        <w:t> </w:t>
      </w:r>
      <w:r>
        <w:rPr>
          <w:color w:val="010202"/>
        </w:rPr>
        <w:t>tricks</w:t>
      </w:r>
      <w:r>
        <w:rPr>
          <w:color w:val="010202"/>
          <w:spacing w:val="13"/>
        </w:rPr>
        <w:t> </w:t>
      </w:r>
      <w:r>
        <w:rPr>
          <w:color w:val="010202"/>
        </w:rPr>
        <w:t>of</w:t>
      </w:r>
      <w:r>
        <w:rPr>
          <w:color w:val="010202"/>
          <w:spacing w:val="13"/>
        </w:rPr>
        <w:t> </w:t>
      </w:r>
      <w:r>
        <w:rPr>
          <w:color w:val="010202"/>
        </w:rPr>
        <w:t>the</w:t>
      </w:r>
      <w:r>
        <w:rPr>
          <w:color w:val="010202"/>
          <w:spacing w:val="14"/>
        </w:rPr>
        <w:t> </w:t>
      </w:r>
      <w:r>
        <w:rPr>
          <w:color w:val="010202"/>
        </w:rPr>
        <w:t>trade</w:t>
      </w:r>
      <w:r>
        <w:rPr>
          <w:color w:val="010202"/>
          <w:spacing w:val="13"/>
        </w:rPr>
        <w:t> </w:t>
      </w:r>
      <w:r>
        <w:rPr>
          <w:color w:val="010202"/>
        </w:rPr>
        <w:t>that</w:t>
      </w:r>
      <w:r>
        <w:rPr>
          <w:color w:val="010202"/>
          <w:spacing w:val="13"/>
        </w:rPr>
        <w:t> </w:t>
      </w:r>
      <w:r>
        <w:rPr>
          <w:color w:val="010202"/>
        </w:rPr>
        <w:t>people</w:t>
      </w:r>
      <w:r>
        <w:rPr>
          <w:color w:val="010202"/>
          <w:spacing w:val="13"/>
        </w:rPr>
        <w:t> </w:t>
      </w:r>
      <w:r>
        <w:rPr>
          <w:color w:val="010202"/>
        </w:rPr>
        <w:t>develop</w:t>
      </w:r>
      <w:r>
        <w:rPr>
          <w:color w:val="010202"/>
          <w:spacing w:val="13"/>
        </w:rPr>
        <w:t> </w:t>
      </w:r>
      <w:r>
        <w:rPr>
          <w:color w:val="010202"/>
        </w:rPr>
        <w:t>to</w:t>
      </w:r>
      <w:r>
        <w:rPr>
          <w:color w:val="010202"/>
          <w:spacing w:val="13"/>
        </w:rPr>
        <w:t> </w:t>
      </w:r>
      <w:r>
        <w:rPr>
          <w:color w:val="010202"/>
        </w:rPr>
        <w:t>get</w:t>
      </w:r>
      <w:r>
        <w:rPr>
          <w:color w:val="010202"/>
          <w:spacing w:val="14"/>
        </w:rPr>
        <w:t> </w:t>
      </w:r>
      <w:r>
        <w:rPr>
          <w:color w:val="010202"/>
          <w:spacing w:val="-4"/>
        </w:rPr>
        <w:t>by.</w:t>
      </w:r>
      <w:r>
        <w:rPr>
          <w:color w:val="214CA0"/>
          <w:spacing w:val="-4"/>
          <w:position w:val="11"/>
          <w:sz w:val="12"/>
        </w:rPr>
        <w:t>6</w:t>
      </w:r>
    </w:p>
    <w:p>
      <w:pPr>
        <w:spacing w:after="0" w:line="244" w:lineRule="auto"/>
        <w:rPr>
          <w:sz w:val="12"/>
        </w:rPr>
        <w:sectPr>
          <w:pgSz w:w="12240" w:h="15840"/>
          <w:pgMar w:top="1820" w:bottom="280" w:left="1420" w:right="1420"/>
        </w:sectPr>
      </w:pPr>
    </w:p>
    <w:p>
      <w:pPr>
        <w:pStyle w:val="BodyText"/>
        <w:spacing w:line="244" w:lineRule="auto" w:before="80"/>
        <w:ind w:right="114"/>
      </w:pPr>
      <w:r>
        <w:rPr/>
        <mc:AlternateContent>
          <mc:Choice Requires="wps">
            <w:drawing>
              <wp:anchor distT="0" distB="0" distL="0" distR="0" allowOverlap="1" layoutInCell="1" locked="0" behindDoc="1" simplePos="0" relativeHeight="485817344">
                <wp:simplePos x="0" y="0"/>
                <wp:positionH relativeFrom="page">
                  <wp:posOffset>4315282</wp:posOffset>
                </wp:positionH>
                <wp:positionV relativeFrom="paragraph">
                  <wp:posOffset>888986</wp:posOffset>
                </wp:positionV>
                <wp:extent cx="43815" cy="952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39.786011pt;margin-top:69.99897pt;width:3.422pt;height:.75pt;mso-position-horizontal-relative:page;mso-position-vertical-relative:paragraph;z-index:-17499136" id="docshape14" filled="true" fillcolor="#214ca0" stroked="false">
                <v:fill type="solid"/>
                <w10:wrap type="none"/>
              </v:rect>
            </w:pict>
          </mc:Fallback>
        </mc:AlternateContent>
      </w:r>
      <w:r>
        <w:rPr/>
        <mc:AlternateContent>
          <mc:Choice Requires="wps">
            <w:drawing>
              <wp:anchor distT="0" distB="0" distL="0" distR="0" allowOverlap="1" layoutInCell="1" locked="0" behindDoc="1" simplePos="0" relativeHeight="485817856">
                <wp:simplePos x="0" y="0"/>
                <wp:positionH relativeFrom="page">
                  <wp:posOffset>4547603</wp:posOffset>
                </wp:positionH>
                <wp:positionV relativeFrom="paragraph">
                  <wp:posOffset>1603361</wp:posOffset>
                </wp:positionV>
                <wp:extent cx="43815" cy="9525"/>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58.07901pt;margin-top:126.24897pt;width:3.422pt;height:.75pt;mso-position-horizontal-relative:page;mso-position-vertical-relative:paragraph;z-index:-17498624" id="docshape15" filled="true" fillcolor="#214ca0" stroked="false">
                <v:fill type="solid"/>
                <w10:wrap type="none"/>
              </v:rect>
            </w:pict>
          </mc:Fallback>
        </mc:AlternateContent>
      </w:r>
      <w:r>
        <w:rPr>
          <w:color w:val="231F20"/>
        </w:rPr>
        <w:t>Likewise, there are a number of excellent ethnographic accounts of complex settings similar to the lobby, for example, the hospital waiting room, the factory floor, public bathrooms, lounges, laboratory life, and street corners.</w:t>
      </w:r>
      <w:r>
        <w:rPr>
          <w:color w:val="214CA0"/>
          <w:position w:val="11"/>
          <w:sz w:val="12"/>
        </w:rPr>
        <w:t>7</w:t>
      </w:r>
      <w:r>
        <w:rPr>
          <w:color w:val="214CA0"/>
          <w:spacing w:val="40"/>
          <w:position w:val="11"/>
          <w:sz w:val="12"/>
        </w:rPr>
        <w:t> </w:t>
      </w:r>
      <w:r>
        <w:rPr>
          <w:color w:val="010202"/>
        </w:rPr>
        <w:t>But overall, given their distribution in the population, everyday workers in everyday occupations and everyday contexts command less attention from social science than might be warranted.</w:t>
      </w:r>
      <w:r>
        <w:rPr>
          <w:color w:val="214CA0"/>
          <w:position w:val="11"/>
          <w:sz w:val="12"/>
        </w:rPr>
        <w:t>8</w:t>
      </w:r>
      <w:r>
        <w:rPr>
          <w:color w:val="214CA0"/>
          <w:spacing w:val="40"/>
          <w:position w:val="11"/>
          <w:sz w:val="12"/>
        </w:rPr>
        <w:t> </w:t>
      </w:r>
      <w:r>
        <w:rPr>
          <w:color w:val="010202"/>
        </w:rPr>
        <w:t>Why this is the case is considered subsequently. But first there is a prior question: Why study doormen?</w:t>
      </w:r>
    </w:p>
    <w:p>
      <w:pPr>
        <w:pStyle w:val="BodyText"/>
        <w:spacing w:line="237" w:lineRule="auto" w:before="143"/>
        <w:ind w:right="115" w:firstLine="300"/>
      </w:pPr>
      <w:r>
        <w:rPr>
          <w:color w:val="010202"/>
        </w:rPr>
        <w:t>One answer by analogy might be as follows: Recall the time</w:t>
      </w:r>
      <w:r>
        <w:rPr>
          <w:color w:val="010202"/>
          <w:spacing w:val="40"/>
        </w:rPr>
        <w:t> </w:t>
      </w:r>
      <w:r>
        <w:rPr>
          <w:color w:val="010202"/>
        </w:rPr>
        <w:t>before there were ice makers and plastic ice-cube trays coated with a miraculous substance that allows ice to just drop out. Instead, ice cubes were released from the grasp of sticky metal containers by wrenching a lever that fractured the ice, breaking its grip on the sides of the tray. As a child, I was always interested in looking at those fractures in the ice, which revealed the structure of the cube</w:t>
      </w:r>
      <w:r>
        <w:rPr>
          <w:color w:val="010202"/>
          <w:spacing w:val="40"/>
        </w:rPr>
        <w:t> </w:t>
      </w:r>
      <w:r>
        <w:rPr>
          <w:color w:val="010202"/>
        </w:rPr>
        <w:t>in ways hidden under the sheer gloss of uniformity. In order to see new things, one has to shatter the old ways of seeing, and, for this, one needs a lever of some sort; doormen are my levers. By looking closely at one job, one set of relationships, and one setting, the goal is to reveal the patterning of the fractures that make up the larger social structure(s) in which we are embedded. Like all standpoints, the fractures revealed with this lever differ from those revealed by others and remain only partial. But the intent is that they will reveal processes, dynamics, and models useful for understanding other diverse contexts and problems.</w:t>
      </w:r>
    </w:p>
    <w:p>
      <w:pPr>
        <w:pStyle w:val="BodyText"/>
        <w:ind w:left="0"/>
        <w:jc w:val="left"/>
      </w:pPr>
    </w:p>
    <w:p>
      <w:pPr>
        <w:pStyle w:val="BodyText"/>
        <w:spacing w:before="219"/>
        <w:ind w:left="0"/>
        <w:jc w:val="left"/>
      </w:pPr>
    </w:p>
    <w:p>
      <w:pPr>
        <w:spacing w:before="0"/>
        <w:ind w:left="119" w:right="0" w:firstLine="0"/>
        <w:jc w:val="left"/>
        <w:rPr>
          <w:sz w:val="22"/>
        </w:rPr>
      </w:pPr>
      <w:r>
        <w:rPr>
          <w:color w:val="010202"/>
          <w:spacing w:val="-2"/>
          <w:sz w:val="22"/>
        </w:rPr>
        <w:t>TENSIONS</w:t>
      </w:r>
    </w:p>
    <w:p>
      <w:pPr>
        <w:pStyle w:val="BodyText"/>
        <w:spacing w:before="127"/>
        <w:ind w:left="0"/>
        <w:jc w:val="left"/>
        <w:rPr>
          <w:sz w:val="22"/>
        </w:rPr>
      </w:pPr>
    </w:p>
    <w:p>
      <w:pPr>
        <w:pStyle w:val="BodyText"/>
        <w:spacing w:line="237" w:lineRule="auto"/>
        <w:ind w:right="117"/>
      </w:pPr>
      <w:r>
        <w:rPr>
          <w:color w:val="010202"/>
        </w:rPr>
        <w:t>A second answer can be more specific. As implied earlier, doormen can provide a strategic lever for understanding social structure for a number of reasons. First, while many workers in the service industry have</w:t>
      </w:r>
      <w:r>
        <w:rPr>
          <w:color w:val="010202"/>
          <w:spacing w:val="40"/>
        </w:rPr>
        <w:t> </w:t>
      </w:r>
      <w:r>
        <w:rPr>
          <w:color w:val="010202"/>
        </w:rPr>
        <w:t>sporadic</w:t>
      </w:r>
      <w:r>
        <w:rPr>
          <w:color w:val="010202"/>
          <w:spacing w:val="40"/>
        </w:rPr>
        <w:t> </w:t>
      </w:r>
      <w:r>
        <w:rPr>
          <w:color w:val="010202"/>
        </w:rPr>
        <w:t>contact</w:t>
      </w:r>
      <w:r>
        <w:rPr>
          <w:color w:val="010202"/>
          <w:spacing w:val="40"/>
        </w:rPr>
        <w:t> </w:t>
      </w:r>
      <w:r>
        <w:rPr>
          <w:color w:val="010202"/>
        </w:rPr>
        <w:t>with</w:t>
      </w:r>
      <w:r>
        <w:rPr>
          <w:color w:val="010202"/>
          <w:spacing w:val="40"/>
        </w:rPr>
        <w:t> </w:t>
      </w:r>
      <w:r>
        <w:rPr>
          <w:color w:val="010202"/>
        </w:rPr>
        <w:t>individuals</w:t>
      </w:r>
      <w:r>
        <w:rPr>
          <w:color w:val="010202"/>
          <w:spacing w:val="40"/>
        </w:rPr>
        <w:t> </w:t>
      </w:r>
      <w:r>
        <w:rPr>
          <w:color w:val="010202"/>
        </w:rPr>
        <w:t>from</w:t>
      </w:r>
      <w:r>
        <w:rPr>
          <w:color w:val="010202"/>
          <w:spacing w:val="40"/>
        </w:rPr>
        <w:t> </w:t>
      </w:r>
      <w:r>
        <w:rPr>
          <w:color w:val="010202"/>
        </w:rPr>
        <w:t>different</w:t>
      </w:r>
      <w:r>
        <w:rPr>
          <w:color w:val="010202"/>
          <w:spacing w:val="40"/>
        </w:rPr>
        <w:t> </w:t>
      </w:r>
      <w:r>
        <w:rPr>
          <w:color w:val="010202"/>
        </w:rPr>
        <w:t>social</w:t>
      </w:r>
      <w:r>
        <w:rPr>
          <w:color w:val="010202"/>
          <w:spacing w:val="40"/>
        </w:rPr>
        <w:t> </w:t>
      </w:r>
      <w:r>
        <w:rPr>
          <w:color w:val="010202"/>
        </w:rPr>
        <w:t>strata,</w:t>
      </w:r>
    </w:p>
    <w:p>
      <w:pPr>
        <w:spacing w:after="0" w:line="237" w:lineRule="auto"/>
        <w:sectPr>
          <w:pgSz w:w="12240" w:h="15840"/>
          <w:pgMar w:top="1360" w:bottom="280" w:left="1420" w:right="1420"/>
        </w:sectPr>
      </w:pPr>
    </w:p>
    <w:p>
      <w:pPr>
        <w:pStyle w:val="BodyText"/>
        <w:spacing w:line="237" w:lineRule="auto" w:before="83"/>
        <w:ind w:right="114"/>
      </w:pPr>
      <w:r>
        <w:rPr>
          <w:color w:val="231F20"/>
        </w:rPr>
        <w:t>doormen have repeated interactions with the social elite over long stretches</w:t>
      </w:r>
      <w:r>
        <w:rPr>
          <w:color w:val="231F20"/>
          <w:spacing w:val="-1"/>
        </w:rPr>
        <w:t> </w:t>
      </w:r>
      <w:r>
        <w:rPr>
          <w:color w:val="231F20"/>
        </w:rPr>
        <w:t>of</w:t>
      </w:r>
      <w:r>
        <w:rPr>
          <w:color w:val="231F20"/>
          <w:spacing w:val="-1"/>
        </w:rPr>
        <w:t> </w:t>
      </w:r>
      <w:r>
        <w:rPr>
          <w:color w:val="231F20"/>
        </w:rPr>
        <w:t>time,</w:t>
      </w:r>
      <w:r>
        <w:rPr>
          <w:color w:val="231F20"/>
          <w:spacing w:val="-1"/>
        </w:rPr>
        <w:t> </w:t>
      </w:r>
      <w:r>
        <w:rPr>
          <w:color w:val="231F20"/>
        </w:rPr>
        <w:t>typically</w:t>
      </w:r>
      <w:r>
        <w:rPr>
          <w:color w:val="231F20"/>
          <w:spacing w:val="-1"/>
        </w:rPr>
        <w:t> </w:t>
      </w:r>
      <w:r>
        <w:rPr>
          <w:color w:val="231F20"/>
        </w:rPr>
        <w:t>years.</w:t>
      </w:r>
      <w:r>
        <w:rPr>
          <w:color w:val="231F20"/>
          <w:spacing w:val="-1"/>
        </w:rPr>
        <w:t> </w:t>
      </w:r>
      <w:r>
        <w:rPr>
          <w:color w:val="231F20"/>
        </w:rPr>
        <w:t>In</w:t>
      </w:r>
      <w:r>
        <w:rPr>
          <w:color w:val="231F20"/>
          <w:spacing w:val="-1"/>
        </w:rPr>
        <w:t> </w:t>
      </w:r>
      <w:r>
        <w:rPr>
          <w:color w:val="231F20"/>
        </w:rPr>
        <w:t>this</w:t>
      </w:r>
      <w:r>
        <w:rPr>
          <w:color w:val="231F20"/>
          <w:spacing w:val="-1"/>
        </w:rPr>
        <w:t> </w:t>
      </w:r>
      <w:r>
        <w:rPr>
          <w:color w:val="231F20"/>
        </w:rPr>
        <w:t>context,</w:t>
      </w:r>
      <w:r>
        <w:rPr>
          <w:color w:val="231F20"/>
          <w:spacing w:val="-1"/>
        </w:rPr>
        <w:t> </w:t>
      </w:r>
      <w:r>
        <w:rPr>
          <w:color w:val="231F20"/>
        </w:rPr>
        <w:t>status</w:t>
      </w:r>
      <w:r>
        <w:rPr>
          <w:color w:val="231F20"/>
          <w:spacing w:val="-1"/>
        </w:rPr>
        <w:t> </w:t>
      </w:r>
      <w:r>
        <w:rPr>
          <w:color w:val="231F20"/>
        </w:rPr>
        <w:t>signifiers</w:t>
      </w:r>
      <w:r>
        <w:rPr>
          <w:color w:val="231F20"/>
          <w:spacing w:val="-2"/>
        </w:rPr>
        <w:t> </w:t>
      </w:r>
      <w:r>
        <w:rPr>
          <w:color w:val="231F20"/>
        </w:rPr>
        <w:t>are highly developed and subtle, as doormen and tenants make claims with respect to the nature and meaning of their relationship. Consequently, analysis of the patterning of doormen-tenant interactions at the micro-level yields insight into the expressive nature of distinction, social distance, and social class in contemporary American society. Beyond this, doormen are a paradigmatic</w:t>
      </w:r>
      <w:r>
        <w:rPr>
          <w:color w:val="231F20"/>
          <w:spacing w:val="-3"/>
        </w:rPr>
        <w:t> </w:t>
      </w:r>
      <w:r>
        <w:rPr>
          <w:color w:val="231F20"/>
        </w:rPr>
        <w:t>example</w:t>
      </w:r>
      <w:r>
        <w:rPr>
          <w:color w:val="231F20"/>
          <w:spacing w:val="-3"/>
        </w:rPr>
        <w:t> </w:t>
      </w:r>
      <w:r>
        <w:rPr>
          <w:color w:val="231F20"/>
        </w:rPr>
        <w:t>of</w:t>
      </w:r>
      <w:r>
        <w:rPr>
          <w:color w:val="231F20"/>
          <w:spacing w:val="-3"/>
        </w:rPr>
        <w:t> </w:t>
      </w:r>
      <w:r>
        <w:rPr>
          <w:color w:val="231F20"/>
        </w:rPr>
        <w:t>a</w:t>
      </w:r>
      <w:r>
        <w:rPr>
          <w:color w:val="231F20"/>
          <w:spacing w:val="-3"/>
        </w:rPr>
        <w:t> </w:t>
      </w:r>
      <w:r>
        <w:rPr>
          <w:color w:val="231F20"/>
        </w:rPr>
        <w:t>new</w:t>
      </w:r>
      <w:r>
        <w:rPr>
          <w:color w:val="231F20"/>
          <w:spacing w:val="-3"/>
        </w:rPr>
        <w:t> </w:t>
      </w:r>
      <w:r>
        <w:rPr>
          <w:color w:val="231F20"/>
        </w:rPr>
        <w:t>occupational</w:t>
      </w:r>
      <w:r>
        <w:rPr>
          <w:color w:val="231F20"/>
          <w:spacing w:val="-2"/>
        </w:rPr>
        <w:t> </w:t>
      </w:r>
      <w:r>
        <w:rPr>
          <w:color w:val="231F20"/>
        </w:rPr>
        <w:t>group,</w:t>
      </w:r>
      <w:r>
        <w:rPr>
          <w:color w:val="231F20"/>
          <w:spacing w:val="-3"/>
        </w:rPr>
        <w:t> </w:t>
      </w:r>
      <w:r>
        <w:rPr>
          <w:color w:val="231F20"/>
        </w:rPr>
        <w:t>best</w:t>
      </w:r>
      <w:r>
        <w:rPr>
          <w:color w:val="231F20"/>
          <w:spacing w:val="-3"/>
        </w:rPr>
        <w:t> </w:t>
      </w:r>
      <w:r>
        <w:rPr>
          <w:color w:val="231F20"/>
        </w:rPr>
        <w:t>captured</w:t>
      </w:r>
      <w:r>
        <w:rPr>
          <w:color w:val="231F20"/>
          <w:spacing w:val="-4"/>
        </w:rPr>
        <w:t> </w:t>
      </w:r>
      <w:r>
        <w:rPr>
          <w:color w:val="231F20"/>
        </w:rPr>
        <w:t>as the "professional working class," revealing the complex ways in which social class in the United States is refracted through the lens of professional rhetoric.</w:t>
      </w:r>
    </w:p>
    <w:p>
      <w:pPr>
        <w:pStyle w:val="BodyText"/>
        <w:spacing w:line="237" w:lineRule="auto" w:before="318"/>
        <w:ind w:right="113" w:firstLine="300"/>
      </w:pPr>
      <w:r>
        <w:rPr>
          <w:color w:val="231F20"/>
        </w:rPr>
        <w:t>Second, doormen have to develop and act on theories about their tenants in order to do their job. In this sense, good doormen are also good sociologists. Yet when doormen act on the basis of these theories, they often inadvertently induce and solidify ethnic and racial cleavages operating at the macro-level. How doormen get and do their jobs; how doormen manage guests, tenants, and time; and how doormen think about their role, career, and the world of the residential building turn out to reveal much about the macro- structure of race and class in the United States. In this regard, doormen are like police, whose theories about crime induce strategies for policing that tend to induce arrest rates that confirm their orienting theories. Third, the study of doormen reveals something</w:t>
      </w:r>
      <w:r>
        <w:rPr>
          <w:color w:val="231F20"/>
          <w:spacing w:val="-1"/>
        </w:rPr>
        <w:t> </w:t>
      </w:r>
      <w:r>
        <w:rPr>
          <w:color w:val="231F20"/>
        </w:rPr>
        <w:t>about</w:t>
      </w:r>
      <w:r>
        <w:rPr>
          <w:color w:val="231F20"/>
          <w:spacing w:val="-1"/>
        </w:rPr>
        <w:t> </w:t>
      </w:r>
      <w:r>
        <w:rPr>
          <w:color w:val="231F20"/>
        </w:rPr>
        <w:t>the</w:t>
      </w:r>
      <w:r>
        <w:rPr>
          <w:color w:val="231F20"/>
          <w:spacing w:val="-1"/>
        </w:rPr>
        <w:t> </w:t>
      </w:r>
      <w:r>
        <w:rPr>
          <w:color w:val="231F20"/>
        </w:rPr>
        <w:t>grammar</w:t>
      </w:r>
      <w:r>
        <w:rPr>
          <w:color w:val="231F20"/>
          <w:spacing w:val="-1"/>
        </w:rPr>
        <w:t> </w:t>
      </w:r>
      <w:r>
        <w:rPr>
          <w:color w:val="231F20"/>
        </w:rPr>
        <w:t>of</w:t>
      </w:r>
      <w:r>
        <w:rPr>
          <w:color w:val="231F20"/>
          <w:spacing w:val="-1"/>
        </w:rPr>
        <w:t> </w:t>
      </w:r>
      <w:r>
        <w:rPr>
          <w:color w:val="231F20"/>
        </w:rPr>
        <w:t>everyday</w:t>
      </w:r>
      <w:r>
        <w:rPr>
          <w:color w:val="231F20"/>
          <w:spacing w:val="-1"/>
        </w:rPr>
        <w:t> </w:t>
      </w:r>
      <w:r>
        <w:rPr>
          <w:color w:val="231F20"/>
        </w:rPr>
        <w:t>life.</w:t>
      </w:r>
      <w:r>
        <w:rPr>
          <w:color w:val="231F20"/>
          <w:spacing w:val="-1"/>
        </w:rPr>
        <w:t> </w:t>
      </w:r>
      <w:r>
        <w:rPr>
          <w:color w:val="231F20"/>
        </w:rPr>
        <w:t>This</w:t>
      </w:r>
      <w:r>
        <w:rPr>
          <w:color w:val="231F20"/>
          <w:spacing w:val="-1"/>
        </w:rPr>
        <w:t> </w:t>
      </w:r>
      <w:r>
        <w:rPr>
          <w:color w:val="231F20"/>
        </w:rPr>
        <w:t>book</w:t>
      </w:r>
      <w:r>
        <w:rPr>
          <w:color w:val="231F20"/>
          <w:spacing w:val="-1"/>
        </w:rPr>
        <w:t> </w:t>
      </w:r>
      <w:r>
        <w:rPr>
          <w:color w:val="231F20"/>
        </w:rPr>
        <w:t>focuses</w:t>
      </w:r>
      <w:r>
        <w:rPr>
          <w:color w:val="231F20"/>
          <w:spacing w:val="-1"/>
        </w:rPr>
        <w:t> </w:t>
      </w:r>
      <w:r>
        <w:rPr>
          <w:color w:val="231F20"/>
        </w:rPr>
        <w:t>on this</w:t>
      </w:r>
      <w:r>
        <w:rPr>
          <w:color w:val="231F20"/>
          <w:spacing w:val="-24"/>
        </w:rPr>
        <w:t> </w:t>
      </w:r>
      <w:r>
        <w:rPr>
          <w:color w:val="231F20"/>
        </w:rPr>
        <w:t>grammar</w:t>
      </w:r>
      <w:r>
        <w:rPr>
          <w:color w:val="231F20"/>
          <w:spacing w:val="-23"/>
        </w:rPr>
        <w:t> </w:t>
      </w:r>
      <w:r>
        <w:rPr>
          <w:color w:val="231F20"/>
          <w:w w:val="220"/>
        </w:rPr>
        <w:t>-</w:t>
      </w:r>
      <w:r>
        <w:rPr>
          <w:color w:val="231F20"/>
          <w:spacing w:val="-52"/>
          <w:w w:val="220"/>
        </w:rPr>
        <w:t> </w:t>
      </w:r>
      <w:r>
        <w:rPr>
          <w:color w:val="231F20"/>
        </w:rPr>
        <w:t>the unspoken rules that organize social interactions, shape decisions, and motivate behavior. One of the arguments of this book is that one can best see social grammar by focusing on tensions</w:t>
      </w:r>
      <w:r>
        <w:rPr>
          <w:color w:val="231F20"/>
          <w:spacing w:val="28"/>
        </w:rPr>
        <w:t> </w:t>
      </w:r>
      <w:r>
        <w:rPr>
          <w:color w:val="231F20"/>
        </w:rPr>
        <w:t>and</w:t>
      </w:r>
      <w:r>
        <w:rPr>
          <w:color w:val="231F20"/>
          <w:spacing w:val="31"/>
        </w:rPr>
        <w:t> </w:t>
      </w:r>
      <w:r>
        <w:rPr>
          <w:color w:val="231F20"/>
        </w:rPr>
        <w:t>contradictions</w:t>
      </w:r>
      <w:r>
        <w:rPr>
          <w:color w:val="231F20"/>
          <w:spacing w:val="30"/>
        </w:rPr>
        <w:t> </w:t>
      </w:r>
      <w:r>
        <w:rPr>
          <w:color w:val="231F20"/>
        </w:rPr>
        <w:t>in</w:t>
      </w:r>
      <w:r>
        <w:rPr>
          <w:color w:val="231F20"/>
          <w:spacing w:val="31"/>
        </w:rPr>
        <w:t> </w:t>
      </w:r>
      <w:r>
        <w:rPr>
          <w:color w:val="231F20"/>
        </w:rPr>
        <w:t>interaction</w:t>
      </w:r>
      <w:r>
        <w:rPr>
          <w:color w:val="231F20"/>
          <w:spacing w:val="31"/>
        </w:rPr>
        <w:t> </w:t>
      </w:r>
      <w:r>
        <w:rPr>
          <w:color w:val="231F20"/>
        </w:rPr>
        <w:t>that</w:t>
      </w:r>
      <w:r>
        <w:rPr>
          <w:color w:val="231F20"/>
          <w:spacing w:val="30"/>
        </w:rPr>
        <w:t> </w:t>
      </w:r>
      <w:r>
        <w:rPr>
          <w:color w:val="231F20"/>
        </w:rPr>
        <w:t>appear</w:t>
      </w:r>
      <w:r>
        <w:rPr>
          <w:color w:val="231F20"/>
          <w:spacing w:val="31"/>
        </w:rPr>
        <w:t> </w:t>
      </w:r>
      <w:r>
        <w:rPr>
          <w:color w:val="231F20"/>
        </w:rPr>
        <w:t>when</w:t>
      </w:r>
      <w:r>
        <w:rPr>
          <w:color w:val="231F20"/>
          <w:spacing w:val="31"/>
        </w:rPr>
        <w:t> </w:t>
      </w:r>
      <w:r>
        <w:rPr>
          <w:color w:val="231F20"/>
          <w:spacing w:val="-2"/>
        </w:rPr>
        <w:t>viewed</w:t>
      </w:r>
    </w:p>
    <w:p>
      <w:pPr>
        <w:pStyle w:val="BodyText"/>
        <w:spacing w:before="62"/>
        <w:ind w:right="117" w:hanging="1"/>
      </w:pPr>
      <w:r>
        <w:rPr/>
        <mc:AlternateContent>
          <mc:Choice Requires="wps">
            <w:drawing>
              <wp:anchor distT="0" distB="0" distL="0" distR="0" allowOverlap="1" layoutInCell="1" locked="0" behindDoc="1" simplePos="0" relativeHeight="485818368">
                <wp:simplePos x="0" y="0"/>
                <wp:positionH relativeFrom="page">
                  <wp:posOffset>5114937</wp:posOffset>
                </wp:positionH>
                <wp:positionV relativeFrom="paragraph">
                  <wp:posOffset>166903</wp:posOffset>
                </wp:positionV>
                <wp:extent cx="43815" cy="9525"/>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402.751007pt;margin-top:13.141984pt;width:3.422pt;height:.75pt;mso-position-horizontal-relative:page;mso-position-vertical-relative:paragraph;z-index:-17498112" id="docshape16" filled="true" fillcolor="#214ca0" stroked="false">
                <v:fill type="solid"/>
                <w10:wrap type="none"/>
              </v:rect>
            </w:pict>
          </mc:Fallback>
        </mc:AlternateContent>
      </w:r>
      <w:r>
        <w:rPr>
          <w:color w:val="231F20"/>
        </w:rPr>
        <w:t>from multiple standpoints, typically across levels.</w:t>
      </w:r>
      <w:r>
        <w:rPr>
          <w:color w:val="214CA0"/>
          <w:position w:val="11"/>
          <w:sz w:val="12"/>
        </w:rPr>
        <w:t>9</w:t>
      </w:r>
      <w:r>
        <w:rPr>
          <w:color w:val="214CA0"/>
          <w:spacing w:val="40"/>
          <w:position w:val="11"/>
          <w:sz w:val="12"/>
        </w:rPr>
        <w:t> </w:t>
      </w:r>
      <w:r>
        <w:rPr>
          <w:color w:val="010202"/>
        </w:rPr>
        <w:t>Since this is rather abstract, it might help to focus by considering, by way of example, the following small set of contradictions:</w:t>
      </w:r>
    </w:p>
    <w:p>
      <w:pPr>
        <w:spacing w:after="0"/>
        <w:sectPr>
          <w:pgSz w:w="12240" w:h="15840"/>
          <w:pgMar w:top="1360" w:bottom="280" w:left="1420" w:right="1420"/>
        </w:sectPr>
      </w:pPr>
    </w:p>
    <w:p>
      <w:pPr>
        <w:pStyle w:val="ListParagraph"/>
        <w:numPr>
          <w:ilvl w:val="0"/>
          <w:numId w:val="2"/>
        </w:numPr>
        <w:tabs>
          <w:tab w:pos="705" w:val="left" w:leader="none"/>
        </w:tabs>
        <w:spacing w:line="237" w:lineRule="auto" w:before="83" w:after="0"/>
        <w:ind w:left="119" w:right="115" w:firstLine="300"/>
        <w:jc w:val="both"/>
        <w:rPr>
          <w:sz w:val="30"/>
        </w:rPr>
      </w:pPr>
      <w:r>
        <w:rPr>
          <w:color w:val="231F20"/>
          <w:sz w:val="30"/>
        </w:rPr>
        <w:t>Getting a job as a doorman is both impossible and too easy. Doormen jobs are so hard to get that most people who apply never get past the door. But doormen never wait for their jobs and perceive that they just stumble into them by chance. Why are jobs both so easy and hard to get?</w:t>
      </w:r>
    </w:p>
    <w:p>
      <w:pPr>
        <w:pStyle w:val="ListParagraph"/>
        <w:numPr>
          <w:ilvl w:val="0"/>
          <w:numId w:val="2"/>
        </w:numPr>
        <w:tabs>
          <w:tab w:pos="712" w:val="left" w:leader="none"/>
        </w:tabs>
        <w:spacing w:line="237" w:lineRule="auto" w:before="307" w:after="0"/>
        <w:ind w:left="119" w:right="116" w:firstLine="300"/>
        <w:jc w:val="both"/>
        <w:rPr>
          <w:sz w:val="30"/>
        </w:rPr>
      </w:pPr>
      <w:r>
        <w:rPr>
          <w:color w:val="231F20"/>
          <w:sz w:val="30"/>
        </w:rPr>
        <w:t>Most doormen do not feel that they are racists, and are not racist, but in almost all buildings, blacks and other minorities who come to visit are treated quite differently than whites. Why do doormen block access to their buildings to minorities more than for others? Does this have something to do with how they got their job?</w:t>
      </w:r>
    </w:p>
    <w:p>
      <w:pPr>
        <w:pStyle w:val="ListParagraph"/>
        <w:numPr>
          <w:ilvl w:val="0"/>
          <w:numId w:val="2"/>
        </w:numPr>
        <w:tabs>
          <w:tab w:pos="695" w:val="left" w:leader="none"/>
        </w:tabs>
        <w:spacing w:line="237" w:lineRule="auto" w:before="158" w:after="0"/>
        <w:ind w:left="119" w:right="115" w:firstLine="300"/>
        <w:jc w:val="both"/>
        <w:rPr>
          <w:sz w:val="30"/>
        </w:rPr>
      </w:pPr>
      <w:r>
        <w:rPr>
          <w:color w:val="231F20"/>
          <w:sz w:val="30"/>
        </w:rPr>
        <w:t>Most doormen are bored much of the time, and most tenants see doormen doing nothing. Yet when tenants need them, the doormen are more often than not busy. At the same time that doormen say they are bored, they report that their jobs are extremely stressful. How is it that they are both too busy and too idle?</w:t>
      </w:r>
      <w:r>
        <w:rPr>
          <w:color w:val="231F20"/>
          <w:spacing w:val="-2"/>
          <w:sz w:val="30"/>
        </w:rPr>
        <w:t> </w:t>
      </w:r>
      <w:r>
        <w:rPr>
          <w:color w:val="231F20"/>
          <w:sz w:val="30"/>
        </w:rPr>
        <w:t>How</w:t>
      </w:r>
      <w:r>
        <w:rPr>
          <w:color w:val="231F20"/>
          <w:spacing w:val="-2"/>
          <w:sz w:val="30"/>
        </w:rPr>
        <w:t> </w:t>
      </w:r>
      <w:r>
        <w:rPr>
          <w:color w:val="231F20"/>
          <w:sz w:val="30"/>
        </w:rPr>
        <w:t>do</w:t>
      </w:r>
      <w:r>
        <w:rPr>
          <w:color w:val="231F20"/>
          <w:spacing w:val="-2"/>
          <w:sz w:val="30"/>
        </w:rPr>
        <w:t> </w:t>
      </w:r>
      <w:r>
        <w:rPr>
          <w:color w:val="231F20"/>
          <w:sz w:val="30"/>
        </w:rPr>
        <w:t>doormen</w:t>
      </w:r>
      <w:r>
        <w:rPr>
          <w:color w:val="231F20"/>
          <w:spacing w:val="-2"/>
          <w:sz w:val="30"/>
        </w:rPr>
        <w:t> </w:t>
      </w:r>
      <w:r>
        <w:rPr>
          <w:color w:val="231F20"/>
          <w:sz w:val="30"/>
        </w:rPr>
        <w:t>manage</w:t>
      </w:r>
      <w:r>
        <w:rPr>
          <w:color w:val="231F20"/>
          <w:spacing w:val="-2"/>
          <w:sz w:val="30"/>
        </w:rPr>
        <w:t> </w:t>
      </w:r>
      <w:r>
        <w:rPr>
          <w:color w:val="231F20"/>
          <w:sz w:val="30"/>
        </w:rPr>
        <w:t>to</w:t>
      </w:r>
      <w:r>
        <w:rPr>
          <w:color w:val="231F20"/>
          <w:spacing w:val="-2"/>
          <w:sz w:val="30"/>
        </w:rPr>
        <w:t> </w:t>
      </w:r>
      <w:r>
        <w:rPr>
          <w:color w:val="231F20"/>
          <w:sz w:val="30"/>
        </w:rPr>
        <w:t>project</w:t>
      </w:r>
      <w:r>
        <w:rPr>
          <w:color w:val="231F20"/>
          <w:spacing w:val="-2"/>
          <w:sz w:val="30"/>
        </w:rPr>
        <w:t> </w:t>
      </w:r>
      <w:r>
        <w:rPr>
          <w:color w:val="231F20"/>
          <w:sz w:val="30"/>
        </w:rPr>
        <w:t>to</w:t>
      </w:r>
      <w:r>
        <w:rPr>
          <w:color w:val="231F20"/>
          <w:spacing w:val="-2"/>
          <w:sz w:val="30"/>
        </w:rPr>
        <w:t> </w:t>
      </w:r>
      <w:r>
        <w:rPr>
          <w:color w:val="231F20"/>
          <w:sz w:val="30"/>
        </w:rPr>
        <w:t>tenants</w:t>
      </w:r>
      <w:r>
        <w:rPr>
          <w:color w:val="231F20"/>
          <w:spacing w:val="-2"/>
          <w:sz w:val="30"/>
        </w:rPr>
        <w:t> </w:t>
      </w:r>
      <w:r>
        <w:rPr>
          <w:color w:val="231F20"/>
          <w:sz w:val="30"/>
        </w:rPr>
        <w:t>an</w:t>
      </w:r>
      <w:r>
        <w:rPr>
          <w:color w:val="231F20"/>
          <w:spacing w:val="-2"/>
          <w:sz w:val="30"/>
        </w:rPr>
        <w:t> </w:t>
      </w:r>
      <w:r>
        <w:rPr>
          <w:color w:val="231F20"/>
          <w:sz w:val="30"/>
        </w:rPr>
        <w:t>eagerness</w:t>
      </w:r>
      <w:r>
        <w:rPr>
          <w:color w:val="231F20"/>
          <w:spacing w:val="-2"/>
          <w:sz w:val="30"/>
        </w:rPr>
        <w:t> </w:t>
      </w:r>
      <w:r>
        <w:rPr>
          <w:color w:val="231F20"/>
          <w:sz w:val="30"/>
        </w:rPr>
        <w:t>to serve, even if they cannot serve them exactly when tenants believe they need service?</w:t>
      </w:r>
    </w:p>
    <w:p>
      <w:pPr>
        <w:pStyle w:val="ListParagraph"/>
        <w:numPr>
          <w:ilvl w:val="0"/>
          <w:numId w:val="2"/>
        </w:numPr>
        <w:tabs>
          <w:tab w:pos="710" w:val="left" w:leader="none"/>
        </w:tabs>
        <w:spacing w:line="237" w:lineRule="auto" w:before="162" w:after="0"/>
        <w:ind w:left="119" w:right="117" w:firstLine="300"/>
        <w:jc w:val="both"/>
        <w:rPr>
          <w:sz w:val="30"/>
        </w:rPr>
      </w:pPr>
      <w:r>
        <w:rPr>
          <w:color w:val="231F20"/>
          <w:sz w:val="30"/>
        </w:rPr>
        <w:t>Everyone worries about the "Christmas bonus." Is it a gift, a shakedown, or neither? Why does the bonus generate perverse incentives? Do tenants free ride on their neighbors in order to give </w:t>
      </w:r>
      <w:r>
        <w:rPr>
          <w:i/>
          <w:color w:val="231F20"/>
          <w:sz w:val="31"/>
        </w:rPr>
        <w:t>larger,</w:t>
      </w:r>
      <w:r>
        <w:rPr>
          <w:i/>
          <w:color w:val="231F20"/>
          <w:spacing w:val="-6"/>
          <w:sz w:val="31"/>
        </w:rPr>
        <w:t> </w:t>
      </w:r>
      <w:r>
        <w:rPr>
          <w:i/>
          <w:color w:val="231F20"/>
          <w:sz w:val="31"/>
        </w:rPr>
        <w:t>not</w:t>
      </w:r>
      <w:r>
        <w:rPr>
          <w:i/>
          <w:color w:val="231F20"/>
          <w:spacing w:val="-6"/>
          <w:sz w:val="31"/>
        </w:rPr>
        <w:t> </w:t>
      </w:r>
      <w:r>
        <w:rPr>
          <w:i/>
          <w:color w:val="231F20"/>
          <w:sz w:val="31"/>
        </w:rPr>
        <w:t>smaller,</w:t>
      </w:r>
      <w:r>
        <w:rPr>
          <w:i/>
          <w:color w:val="231F20"/>
          <w:spacing w:val="-5"/>
          <w:sz w:val="31"/>
        </w:rPr>
        <w:t> </w:t>
      </w:r>
      <w:r>
        <w:rPr>
          <w:color w:val="231F20"/>
          <w:sz w:val="30"/>
        </w:rPr>
        <w:t>bonuses</w:t>
      </w:r>
      <w:r>
        <w:rPr>
          <w:color w:val="231F20"/>
          <w:spacing w:val="-3"/>
          <w:sz w:val="30"/>
        </w:rPr>
        <w:t> </w:t>
      </w:r>
      <w:r>
        <w:rPr>
          <w:color w:val="231F20"/>
          <w:sz w:val="30"/>
        </w:rPr>
        <w:t>to</w:t>
      </w:r>
      <w:r>
        <w:rPr>
          <w:color w:val="231F20"/>
          <w:spacing w:val="-3"/>
          <w:sz w:val="30"/>
        </w:rPr>
        <w:t> </w:t>
      </w:r>
      <w:r>
        <w:rPr>
          <w:color w:val="231F20"/>
          <w:sz w:val="30"/>
        </w:rPr>
        <w:t>doormen?</w:t>
      </w:r>
      <w:r>
        <w:rPr>
          <w:color w:val="231F20"/>
          <w:spacing w:val="-3"/>
          <w:sz w:val="30"/>
        </w:rPr>
        <w:t> </w:t>
      </w:r>
      <w:r>
        <w:rPr>
          <w:color w:val="231F20"/>
          <w:sz w:val="30"/>
        </w:rPr>
        <w:t>Tenants</w:t>
      </w:r>
      <w:r>
        <w:rPr>
          <w:color w:val="231F20"/>
          <w:spacing w:val="-3"/>
          <w:sz w:val="30"/>
        </w:rPr>
        <w:t> </w:t>
      </w:r>
      <w:r>
        <w:rPr>
          <w:color w:val="231F20"/>
          <w:sz w:val="30"/>
        </w:rPr>
        <w:t>are</w:t>
      </w:r>
      <w:r>
        <w:rPr>
          <w:color w:val="231F20"/>
          <w:spacing w:val="-3"/>
          <w:sz w:val="30"/>
        </w:rPr>
        <w:t> </w:t>
      </w:r>
      <w:r>
        <w:rPr>
          <w:color w:val="231F20"/>
          <w:sz w:val="30"/>
        </w:rPr>
        <w:t>worried</w:t>
      </w:r>
      <w:r>
        <w:rPr>
          <w:color w:val="231F20"/>
          <w:spacing w:val="-3"/>
          <w:sz w:val="30"/>
        </w:rPr>
        <w:t> </w:t>
      </w:r>
      <w:r>
        <w:rPr>
          <w:color w:val="231F20"/>
          <w:sz w:val="30"/>
        </w:rPr>
        <w:t>about their</w:t>
      </w:r>
      <w:r>
        <w:rPr>
          <w:color w:val="231F20"/>
          <w:spacing w:val="-2"/>
          <w:sz w:val="30"/>
        </w:rPr>
        <w:t> </w:t>
      </w:r>
      <w:r>
        <w:rPr>
          <w:color w:val="231F20"/>
          <w:sz w:val="30"/>
        </w:rPr>
        <w:t>position</w:t>
      </w:r>
      <w:r>
        <w:rPr>
          <w:color w:val="231F20"/>
          <w:spacing w:val="-2"/>
          <w:sz w:val="30"/>
        </w:rPr>
        <w:t> </w:t>
      </w:r>
      <w:r>
        <w:rPr>
          <w:color w:val="231F20"/>
          <w:sz w:val="30"/>
        </w:rPr>
        <w:t>in</w:t>
      </w:r>
      <w:r>
        <w:rPr>
          <w:color w:val="231F20"/>
          <w:spacing w:val="-2"/>
          <w:sz w:val="30"/>
        </w:rPr>
        <w:t> </w:t>
      </w:r>
      <w:r>
        <w:rPr>
          <w:color w:val="231F20"/>
          <w:sz w:val="30"/>
        </w:rPr>
        <w:t>a</w:t>
      </w:r>
      <w:r>
        <w:rPr>
          <w:color w:val="231F20"/>
          <w:spacing w:val="-2"/>
          <w:sz w:val="30"/>
        </w:rPr>
        <w:t> </w:t>
      </w:r>
      <w:r>
        <w:rPr>
          <w:color w:val="231F20"/>
          <w:sz w:val="30"/>
        </w:rPr>
        <w:t>distribution</w:t>
      </w:r>
      <w:r>
        <w:rPr>
          <w:color w:val="231F20"/>
          <w:spacing w:val="-2"/>
          <w:sz w:val="30"/>
        </w:rPr>
        <w:t> </w:t>
      </w:r>
      <w:r>
        <w:rPr>
          <w:color w:val="231F20"/>
          <w:sz w:val="30"/>
        </w:rPr>
        <w:t>of</w:t>
      </w:r>
      <w:r>
        <w:rPr>
          <w:color w:val="231F20"/>
          <w:spacing w:val="-2"/>
          <w:sz w:val="30"/>
        </w:rPr>
        <w:t> </w:t>
      </w:r>
      <w:r>
        <w:rPr>
          <w:color w:val="231F20"/>
          <w:sz w:val="30"/>
        </w:rPr>
        <w:t>tenants.</w:t>
      </w:r>
      <w:r>
        <w:rPr>
          <w:color w:val="231F20"/>
          <w:spacing w:val="-2"/>
          <w:sz w:val="30"/>
        </w:rPr>
        <w:t> </w:t>
      </w:r>
      <w:r>
        <w:rPr>
          <w:color w:val="231F20"/>
          <w:sz w:val="30"/>
        </w:rPr>
        <w:t>While</w:t>
      </w:r>
      <w:r>
        <w:rPr>
          <w:color w:val="231F20"/>
          <w:spacing w:val="-2"/>
          <w:sz w:val="30"/>
        </w:rPr>
        <w:t> </w:t>
      </w:r>
      <w:r>
        <w:rPr>
          <w:color w:val="231F20"/>
          <w:sz w:val="30"/>
        </w:rPr>
        <w:t>doormen</w:t>
      </w:r>
      <w:r>
        <w:rPr>
          <w:color w:val="231F20"/>
          <w:spacing w:val="-2"/>
          <w:sz w:val="30"/>
        </w:rPr>
        <w:t> </w:t>
      </w:r>
      <w:r>
        <w:rPr>
          <w:color w:val="231F20"/>
          <w:sz w:val="30"/>
        </w:rPr>
        <w:t>prefer</w:t>
      </w:r>
      <w:r>
        <w:rPr>
          <w:color w:val="231F20"/>
          <w:spacing w:val="-3"/>
          <w:sz w:val="30"/>
        </w:rPr>
        <w:t> </w:t>
      </w:r>
      <w:r>
        <w:rPr>
          <w:color w:val="231F20"/>
          <w:sz w:val="30"/>
        </w:rPr>
        <w:t>large bonuses to small ones, they do not shift their behavior in response</w:t>
      </w:r>
      <w:r>
        <w:rPr>
          <w:color w:val="231F20"/>
          <w:spacing w:val="40"/>
          <w:sz w:val="30"/>
        </w:rPr>
        <w:t> </w:t>
      </w:r>
      <w:r>
        <w:rPr>
          <w:color w:val="231F20"/>
          <w:sz w:val="30"/>
        </w:rPr>
        <w:t>to bonus size, all things being equal. Doormen are constrained in their response to the bonus by commitments they have to an idiosyncratic interpretation of professional behavior. Is this why signaling fails?</w:t>
      </w:r>
    </w:p>
    <w:p>
      <w:pPr>
        <w:pStyle w:val="ListParagraph"/>
        <w:numPr>
          <w:ilvl w:val="0"/>
          <w:numId w:val="2"/>
        </w:numPr>
        <w:tabs>
          <w:tab w:pos="676" w:val="left" w:leader="none"/>
        </w:tabs>
        <w:spacing w:line="237" w:lineRule="auto" w:before="153" w:after="0"/>
        <w:ind w:left="119" w:right="117" w:firstLine="300"/>
        <w:jc w:val="both"/>
        <w:rPr>
          <w:sz w:val="30"/>
        </w:rPr>
      </w:pPr>
      <w:r>
        <w:rPr>
          <w:color w:val="231F20"/>
          <w:sz w:val="30"/>
        </w:rPr>
        <w:t>For doormen, the claim to professional status is central to their sense of self. The formal rules for their job imply universalism, yet doormen try to induce tenants to develop idiosyncratic preferences, many of which contradict building policy. Thus, the delivery of professionalized</w:t>
      </w:r>
      <w:r>
        <w:rPr>
          <w:color w:val="231F20"/>
          <w:spacing w:val="80"/>
          <w:sz w:val="30"/>
        </w:rPr>
        <w:t> </w:t>
      </w:r>
      <w:r>
        <w:rPr>
          <w:color w:val="231F20"/>
          <w:sz w:val="30"/>
        </w:rPr>
        <w:t>service</w:t>
      </w:r>
      <w:r>
        <w:rPr>
          <w:color w:val="231F20"/>
          <w:spacing w:val="80"/>
          <w:sz w:val="30"/>
        </w:rPr>
        <w:t> </w:t>
      </w:r>
      <w:r>
        <w:rPr>
          <w:color w:val="231F20"/>
          <w:sz w:val="30"/>
        </w:rPr>
        <w:t>requires</w:t>
      </w:r>
      <w:r>
        <w:rPr>
          <w:color w:val="231F20"/>
          <w:spacing w:val="80"/>
          <w:sz w:val="30"/>
        </w:rPr>
        <w:t> </w:t>
      </w:r>
      <w:r>
        <w:rPr>
          <w:color w:val="231F20"/>
          <w:sz w:val="30"/>
        </w:rPr>
        <w:t>that</w:t>
      </w:r>
      <w:r>
        <w:rPr>
          <w:color w:val="231F20"/>
          <w:spacing w:val="80"/>
          <w:sz w:val="30"/>
        </w:rPr>
        <w:t> </w:t>
      </w:r>
      <w:r>
        <w:rPr>
          <w:color w:val="231F20"/>
          <w:sz w:val="30"/>
        </w:rPr>
        <w:t>doormen</w:t>
      </w:r>
      <w:r>
        <w:rPr>
          <w:color w:val="231F20"/>
          <w:spacing w:val="80"/>
          <w:sz w:val="30"/>
        </w:rPr>
        <w:t> </w:t>
      </w:r>
      <w:r>
        <w:rPr>
          <w:color w:val="231F20"/>
          <w:sz w:val="30"/>
        </w:rPr>
        <w:t>act</w:t>
      </w:r>
      <w:r>
        <w:rPr>
          <w:color w:val="231F20"/>
          <w:spacing w:val="80"/>
          <w:sz w:val="30"/>
        </w:rPr>
        <w:t> </w:t>
      </w:r>
      <w:r>
        <w:rPr>
          <w:color w:val="231F20"/>
          <w:sz w:val="30"/>
        </w:rPr>
        <w:t>differently</w:t>
      </w:r>
      <w:r>
        <w:rPr>
          <w:color w:val="231F20"/>
          <w:spacing w:val="80"/>
          <w:sz w:val="30"/>
        </w:rPr>
        <w:t> </w:t>
      </w:r>
      <w:r>
        <w:rPr>
          <w:color w:val="231F20"/>
          <w:sz w:val="30"/>
        </w:rPr>
        <w:t>to</w:t>
      </w:r>
    </w:p>
    <w:p>
      <w:pPr>
        <w:spacing w:after="0" w:line="237" w:lineRule="auto"/>
        <w:jc w:val="both"/>
        <w:rPr>
          <w:sz w:val="30"/>
        </w:rPr>
        <w:sectPr>
          <w:pgSz w:w="12240" w:h="15840"/>
          <w:pgMar w:top="1360" w:bottom="280" w:left="1420" w:right="1420"/>
        </w:sectPr>
      </w:pPr>
    </w:p>
    <w:p>
      <w:pPr>
        <w:pStyle w:val="BodyText"/>
        <w:spacing w:line="237" w:lineRule="auto" w:before="83"/>
        <w:ind w:right="116"/>
      </w:pPr>
      <w:r>
        <w:rPr>
          <w:color w:val="231F20"/>
        </w:rPr>
        <w:t>different tenants and take an active role in shaping tenant preferences. How do doormen balance on the tightrope of delivering personalized service and maintaining formal commitment to the norm of universal service?</w:t>
      </w:r>
    </w:p>
    <w:p>
      <w:pPr>
        <w:pStyle w:val="ListParagraph"/>
        <w:numPr>
          <w:ilvl w:val="0"/>
          <w:numId w:val="2"/>
        </w:numPr>
        <w:tabs>
          <w:tab w:pos="698" w:val="left" w:leader="none"/>
        </w:tabs>
        <w:spacing w:line="237" w:lineRule="auto" w:before="156" w:after="0"/>
        <w:ind w:left="119" w:right="115" w:firstLine="300"/>
        <w:jc w:val="both"/>
        <w:rPr>
          <w:sz w:val="30"/>
        </w:rPr>
      </w:pPr>
      <w:r>
        <w:rPr>
          <w:color w:val="231F20"/>
          <w:sz w:val="30"/>
        </w:rPr>
        <w:t>Doormen say, and many tenants agree, that their main job is security, but few doormen can ever recall doing anything that was security related, except for protecting tenants from the behavior of other tenants. Why is security the central trope for describing their core role, when it plays the most trivial part in both tenant and doorman everyday experience?</w:t>
      </w:r>
    </w:p>
    <w:p>
      <w:pPr>
        <w:pStyle w:val="ListParagraph"/>
        <w:numPr>
          <w:ilvl w:val="0"/>
          <w:numId w:val="2"/>
        </w:numPr>
        <w:tabs>
          <w:tab w:pos="730" w:val="left" w:leader="none"/>
        </w:tabs>
        <w:spacing w:line="237" w:lineRule="auto" w:before="159" w:after="0"/>
        <w:ind w:left="119" w:right="115" w:firstLine="300"/>
        <w:jc w:val="both"/>
        <w:rPr>
          <w:sz w:val="30"/>
        </w:rPr>
      </w:pPr>
      <w:r>
        <w:rPr>
          <w:color w:val="231F20"/>
          <w:w w:val="105"/>
          <w:sz w:val="30"/>
        </w:rPr>
        <w:t>The</w:t>
      </w:r>
      <w:r>
        <w:rPr>
          <w:color w:val="231F20"/>
          <w:w w:val="105"/>
          <w:sz w:val="30"/>
        </w:rPr>
        <w:t> doorman</w:t>
      </w:r>
      <w:r>
        <w:rPr>
          <w:color w:val="231F20"/>
          <w:w w:val="105"/>
          <w:sz w:val="30"/>
        </w:rPr>
        <w:t> union</w:t>
      </w:r>
      <w:r>
        <w:rPr>
          <w:color w:val="231F20"/>
          <w:w w:val="105"/>
          <w:sz w:val="30"/>
        </w:rPr>
        <w:t> was</w:t>
      </w:r>
      <w:r>
        <w:rPr>
          <w:color w:val="231F20"/>
          <w:w w:val="105"/>
          <w:sz w:val="30"/>
        </w:rPr>
        <w:t> notoriously</w:t>
      </w:r>
      <w:r>
        <w:rPr>
          <w:color w:val="231F20"/>
          <w:w w:val="105"/>
          <w:sz w:val="30"/>
        </w:rPr>
        <w:t> corrupt,</w:t>
      </w:r>
      <w:r>
        <w:rPr>
          <w:color w:val="231F20"/>
          <w:w w:val="105"/>
          <w:sz w:val="30"/>
        </w:rPr>
        <w:t> yet</w:t>
      </w:r>
      <w:r>
        <w:rPr>
          <w:color w:val="231F20"/>
          <w:w w:val="105"/>
          <w:sz w:val="30"/>
        </w:rPr>
        <w:t> wages</w:t>
      </w:r>
      <w:r>
        <w:rPr>
          <w:color w:val="231F20"/>
          <w:w w:val="105"/>
          <w:sz w:val="30"/>
        </w:rPr>
        <w:t> and benefits</w:t>
      </w:r>
      <w:r>
        <w:rPr>
          <w:color w:val="231F20"/>
          <w:spacing w:val="-9"/>
          <w:w w:val="105"/>
          <w:sz w:val="30"/>
        </w:rPr>
        <w:t> </w:t>
      </w:r>
      <w:r>
        <w:rPr>
          <w:color w:val="231F20"/>
          <w:w w:val="105"/>
          <w:sz w:val="30"/>
        </w:rPr>
        <w:t>for</w:t>
      </w:r>
      <w:r>
        <w:rPr>
          <w:color w:val="231F20"/>
          <w:spacing w:val="-9"/>
          <w:w w:val="105"/>
          <w:sz w:val="30"/>
        </w:rPr>
        <w:t> </w:t>
      </w:r>
      <w:r>
        <w:rPr>
          <w:color w:val="231F20"/>
          <w:w w:val="105"/>
          <w:sz w:val="30"/>
        </w:rPr>
        <w:t>the</w:t>
      </w:r>
      <w:r>
        <w:rPr>
          <w:color w:val="231F20"/>
          <w:spacing w:val="-9"/>
          <w:w w:val="105"/>
          <w:sz w:val="30"/>
        </w:rPr>
        <w:t> </w:t>
      </w:r>
      <w:r>
        <w:rPr>
          <w:color w:val="231F20"/>
          <w:w w:val="105"/>
          <w:sz w:val="30"/>
        </w:rPr>
        <w:t>doormen</w:t>
      </w:r>
      <w:r>
        <w:rPr>
          <w:color w:val="231F20"/>
          <w:spacing w:val="-9"/>
          <w:w w:val="105"/>
          <w:sz w:val="30"/>
        </w:rPr>
        <w:t> </w:t>
      </w:r>
      <w:r>
        <w:rPr>
          <w:color w:val="231F20"/>
          <w:w w:val="105"/>
          <w:sz w:val="30"/>
        </w:rPr>
        <w:t>in</w:t>
      </w:r>
      <w:r>
        <w:rPr>
          <w:color w:val="231F20"/>
          <w:spacing w:val="-9"/>
          <w:w w:val="105"/>
          <w:sz w:val="30"/>
        </w:rPr>
        <w:t> </w:t>
      </w:r>
      <w:r>
        <w:rPr>
          <w:color w:val="231F20"/>
          <w:w w:val="105"/>
          <w:sz w:val="30"/>
        </w:rPr>
        <w:t>the</w:t>
      </w:r>
      <w:r>
        <w:rPr>
          <w:color w:val="231F20"/>
          <w:spacing w:val="-9"/>
          <w:w w:val="105"/>
          <w:sz w:val="30"/>
        </w:rPr>
        <w:t> </w:t>
      </w:r>
      <w:r>
        <w:rPr>
          <w:color w:val="231F20"/>
          <w:w w:val="105"/>
          <w:sz w:val="30"/>
        </w:rPr>
        <w:t>union</w:t>
      </w:r>
      <w:r>
        <w:rPr>
          <w:color w:val="231F20"/>
          <w:spacing w:val="-9"/>
          <w:w w:val="105"/>
          <w:sz w:val="30"/>
        </w:rPr>
        <w:t> </w:t>
      </w:r>
      <w:r>
        <w:rPr>
          <w:color w:val="231F20"/>
          <w:w w:val="105"/>
          <w:sz w:val="30"/>
        </w:rPr>
        <w:t>put</w:t>
      </w:r>
      <w:r>
        <w:rPr>
          <w:color w:val="231F20"/>
          <w:spacing w:val="-9"/>
          <w:w w:val="105"/>
          <w:sz w:val="30"/>
        </w:rPr>
        <w:t> </w:t>
      </w:r>
      <w:r>
        <w:rPr>
          <w:color w:val="231F20"/>
          <w:w w:val="105"/>
          <w:sz w:val="30"/>
        </w:rPr>
        <w:t>them</w:t>
      </w:r>
      <w:r>
        <w:rPr>
          <w:color w:val="231F20"/>
          <w:spacing w:val="-9"/>
          <w:w w:val="105"/>
          <w:sz w:val="30"/>
        </w:rPr>
        <w:t> </w:t>
      </w:r>
      <w:r>
        <w:rPr>
          <w:color w:val="231F20"/>
          <w:w w:val="105"/>
          <w:sz w:val="30"/>
        </w:rPr>
        <w:t>among</w:t>
      </w:r>
      <w:r>
        <w:rPr>
          <w:color w:val="231F20"/>
          <w:spacing w:val="-9"/>
          <w:w w:val="105"/>
          <w:sz w:val="30"/>
        </w:rPr>
        <w:t> </w:t>
      </w:r>
      <w:r>
        <w:rPr>
          <w:color w:val="231F20"/>
          <w:w w:val="105"/>
          <w:sz w:val="30"/>
        </w:rPr>
        <w:t>the</w:t>
      </w:r>
      <w:r>
        <w:rPr>
          <w:color w:val="231F20"/>
          <w:spacing w:val="-9"/>
          <w:w w:val="105"/>
          <w:sz w:val="30"/>
        </w:rPr>
        <w:t> </w:t>
      </w:r>
      <w:r>
        <w:rPr>
          <w:color w:val="231F20"/>
          <w:w w:val="105"/>
          <w:sz w:val="30"/>
        </w:rPr>
        <w:t>elite</w:t>
      </w:r>
      <w:r>
        <w:rPr>
          <w:color w:val="231F20"/>
          <w:spacing w:val="-10"/>
          <w:w w:val="105"/>
          <w:sz w:val="30"/>
        </w:rPr>
        <w:t> </w:t>
      </w:r>
      <w:r>
        <w:rPr>
          <w:color w:val="231F20"/>
          <w:w w:val="105"/>
          <w:sz w:val="30"/>
        </w:rPr>
        <w:t>of the</w:t>
      </w:r>
      <w:r>
        <w:rPr>
          <w:color w:val="231F20"/>
          <w:w w:val="105"/>
          <w:sz w:val="30"/>
        </w:rPr>
        <w:t> working</w:t>
      </w:r>
      <w:r>
        <w:rPr>
          <w:color w:val="231F20"/>
          <w:w w:val="105"/>
          <w:sz w:val="30"/>
        </w:rPr>
        <w:t> class.</w:t>
      </w:r>
      <w:r>
        <w:rPr>
          <w:color w:val="231F20"/>
          <w:w w:val="105"/>
          <w:sz w:val="30"/>
        </w:rPr>
        <w:t> Doormen</w:t>
      </w:r>
      <w:r>
        <w:rPr>
          <w:color w:val="231F20"/>
          <w:w w:val="105"/>
          <w:sz w:val="30"/>
        </w:rPr>
        <w:t> in</w:t>
      </w:r>
      <w:r>
        <w:rPr>
          <w:color w:val="231F20"/>
          <w:w w:val="105"/>
          <w:sz w:val="30"/>
        </w:rPr>
        <w:t> residential</w:t>
      </w:r>
      <w:r>
        <w:rPr>
          <w:color w:val="231F20"/>
          <w:w w:val="105"/>
          <w:sz w:val="30"/>
        </w:rPr>
        <w:t> buildings</w:t>
      </w:r>
      <w:r>
        <w:rPr>
          <w:color w:val="231F20"/>
          <w:w w:val="105"/>
          <w:sz w:val="30"/>
        </w:rPr>
        <w:t> help</w:t>
      </w:r>
      <w:r>
        <w:rPr>
          <w:color w:val="231F20"/>
          <w:w w:val="105"/>
          <w:sz w:val="30"/>
        </w:rPr>
        <w:t> tenants </w:t>
      </w:r>
      <w:r>
        <w:rPr>
          <w:color w:val="231F20"/>
          <w:spacing w:val="-2"/>
          <w:w w:val="105"/>
          <w:sz w:val="30"/>
        </w:rPr>
        <w:t>prepare</w:t>
      </w:r>
      <w:r>
        <w:rPr>
          <w:color w:val="231F20"/>
          <w:spacing w:val="-23"/>
          <w:w w:val="105"/>
          <w:sz w:val="30"/>
        </w:rPr>
        <w:t> </w:t>
      </w:r>
      <w:r>
        <w:rPr>
          <w:color w:val="231F20"/>
          <w:spacing w:val="-2"/>
          <w:w w:val="105"/>
          <w:sz w:val="30"/>
        </w:rPr>
        <w:t>for</w:t>
      </w:r>
      <w:r>
        <w:rPr>
          <w:color w:val="231F20"/>
          <w:spacing w:val="-23"/>
          <w:w w:val="105"/>
          <w:sz w:val="30"/>
        </w:rPr>
        <w:t> </w:t>
      </w:r>
      <w:r>
        <w:rPr>
          <w:color w:val="231F20"/>
          <w:spacing w:val="-2"/>
          <w:w w:val="105"/>
          <w:sz w:val="30"/>
        </w:rPr>
        <w:t>strikes</w:t>
      </w:r>
      <w:r>
        <w:rPr>
          <w:color w:val="231F20"/>
          <w:spacing w:val="-22"/>
          <w:w w:val="105"/>
          <w:sz w:val="30"/>
        </w:rPr>
        <w:t> </w:t>
      </w:r>
      <w:r>
        <w:rPr>
          <w:color w:val="231F20"/>
          <w:spacing w:val="-2"/>
          <w:w w:val="190"/>
          <w:sz w:val="30"/>
        </w:rPr>
        <w:t>-</w:t>
      </w:r>
      <w:r>
        <w:rPr>
          <w:color w:val="231F20"/>
          <w:spacing w:val="-43"/>
          <w:w w:val="190"/>
          <w:sz w:val="30"/>
        </w:rPr>
        <w:t> </w:t>
      </w:r>
      <w:r>
        <w:rPr>
          <w:color w:val="231F20"/>
          <w:spacing w:val="-2"/>
          <w:w w:val="105"/>
          <w:sz w:val="30"/>
        </w:rPr>
        <w:t>to</w:t>
      </w:r>
      <w:r>
        <w:rPr>
          <w:color w:val="231F20"/>
          <w:spacing w:val="-22"/>
          <w:w w:val="105"/>
          <w:sz w:val="30"/>
        </w:rPr>
        <w:t> </w:t>
      </w:r>
      <w:r>
        <w:rPr>
          <w:color w:val="231F20"/>
          <w:spacing w:val="-2"/>
          <w:w w:val="105"/>
          <w:sz w:val="30"/>
        </w:rPr>
        <w:t>replace</w:t>
      </w:r>
      <w:r>
        <w:rPr>
          <w:color w:val="231F20"/>
          <w:spacing w:val="-23"/>
          <w:w w:val="105"/>
          <w:sz w:val="30"/>
        </w:rPr>
        <w:t> </w:t>
      </w:r>
      <w:r>
        <w:rPr>
          <w:color w:val="231F20"/>
          <w:spacing w:val="-2"/>
          <w:w w:val="105"/>
          <w:sz w:val="30"/>
        </w:rPr>
        <w:t>them</w:t>
      </w:r>
      <w:r>
        <w:rPr>
          <w:color w:val="231F20"/>
          <w:spacing w:val="-23"/>
          <w:w w:val="105"/>
          <w:sz w:val="30"/>
        </w:rPr>
        <w:t> </w:t>
      </w:r>
      <w:r>
        <w:rPr>
          <w:color w:val="231F20"/>
          <w:spacing w:val="-2"/>
          <w:w w:val="190"/>
          <w:sz w:val="30"/>
        </w:rPr>
        <w:t>-</w:t>
      </w:r>
      <w:r>
        <w:rPr>
          <w:color w:val="231F20"/>
          <w:spacing w:val="-42"/>
          <w:w w:val="190"/>
          <w:sz w:val="30"/>
        </w:rPr>
        <w:t> </w:t>
      </w:r>
      <w:r>
        <w:rPr>
          <w:color w:val="231F20"/>
          <w:spacing w:val="-2"/>
          <w:w w:val="105"/>
          <w:sz w:val="30"/>
        </w:rPr>
        <w:t>and</w:t>
      </w:r>
      <w:r>
        <w:rPr>
          <w:color w:val="231F20"/>
          <w:spacing w:val="-23"/>
          <w:w w:val="105"/>
          <w:sz w:val="30"/>
        </w:rPr>
        <w:t> </w:t>
      </w:r>
      <w:r>
        <w:rPr>
          <w:color w:val="231F20"/>
          <w:spacing w:val="-2"/>
          <w:w w:val="105"/>
          <w:sz w:val="30"/>
        </w:rPr>
        <w:t>therefore</w:t>
      </w:r>
      <w:r>
        <w:rPr>
          <w:color w:val="231F20"/>
          <w:spacing w:val="-22"/>
          <w:w w:val="105"/>
          <w:sz w:val="30"/>
        </w:rPr>
        <w:t> </w:t>
      </w:r>
      <w:r>
        <w:rPr>
          <w:color w:val="231F20"/>
          <w:spacing w:val="-2"/>
          <w:w w:val="105"/>
          <w:sz w:val="30"/>
        </w:rPr>
        <w:t>appear</w:t>
      </w:r>
      <w:r>
        <w:rPr>
          <w:color w:val="231F20"/>
          <w:spacing w:val="-23"/>
          <w:w w:val="105"/>
          <w:sz w:val="30"/>
        </w:rPr>
        <w:t> </w:t>
      </w:r>
      <w:r>
        <w:rPr>
          <w:color w:val="231F20"/>
          <w:spacing w:val="-2"/>
          <w:w w:val="105"/>
          <w:sz w:val="30"/>
        </w:rPr>
        <w:t>to</w:t>
      </w:r>
      <w:r>
        <w:rPr>
          <w:color w:val="231F20"/>
          <w:spacing w:val="-14"/>
          <w:w w:val="105"/>
          <w:sz w:val="30"/>
        </w:rPr>
        <w:t> </w:t>
      </w:r>
      <w:r>
        <w:rPr>
          <w:color w:val="231F20"/>
          <w:spacing w:val="-2"/>
          <w:w w:val="105"/>
          <w:sz w:val="30"/>
        </w:rPr>
        <w:t>act </w:t>
      </w:r>
      <w:r>
        <w:rPr>
          <w:color w:val="231F20"/>
          <w:w w:val="105"/>
          <w:sz w:val="30"/>
        </w:rPr>
        <w:t>as</w:t>
      </w:r>
      <w:r>
        <w:rPr>
          <w:color w:val="231F20"/>
          <w:spacing w:val="-20"/>
          <w:w w:val="105"/>
          <w:sz w:val="30"/>
        </w:rPr>
        <w:t> </w:t>
      </w:r>
      <w:r>
        <w:rPr>
          <w:color w:val="231F20"/>
          <w:w w:val="105"/>
          <w:sz w:val="30"/>
        </w:rPr>
        <w:t>scabs.</w:t>
      </w:r>
      <w:r>
        <w:rPr>
          <w:color w:val="231F20"/>
          <w:spacing w:val="-20"/>
          <w:w w:val="105"/>
          <w:sz w:val="30"/>
        </w:rPr>
        <w:t> </w:t>
      </w:r>
      <w:r>
        <w:rPr>
          <w:color w:val="231F20"/>
          <w:w w:val="105"/>
          <w:sz w:val="30"/>
        </w:rPr>
        <w:t>Likewise,</w:t>
      </w:r>
      <w:r>
        <w:rPr>
          <w:color w:val="231F20"/>
          <w:spacing w:val="-20"/>
          <w:w w:val="105"/>
          <w:sz w:val="30"/>
        </w:rPr>
        <w:t> </w:t>
      </w:r>
      <w:r>
        <w:rPr>
          <w:color w:val="231F20"/>
          <w:w w:val="105"/>
          <w:sz w:val="30"/>
        </w:rPr>
        <w:t>tenants</w:t>
      </w:r>
      <w:r>
        <w:rPr>
          <w:color w:val="231F20"/>
          <w:spacing w:val="-20"/>
          <w:w w:val="105"/>
          <w:sz w:val="30"/>
        </w:rPr>
        <w:t> </w:t>
      </w:r>
      <w:r>
        <w:rPr>
          <w:color w:val="231F20"/>
          <w:w w:val="105"/>
          <w:sz w:val="30"/>
        </w:rPr>
        <w:t>align</w:t>
      </w:r>
      <w:r>
        <w:rPr>
          <w:color w:val="231F20"/>
          <w:spacing w:val="-19"/>
          <w:w w:val="105"/>
          <w:sz w:val="30"/>
        </w:rPr>
        <w:t> </w:t>
      </w:r>
      <w:r>
        <w:rPr>
          <w:color w:val="231F20"/>
          <w:w w:val="105"/>
          <w:sz w:val="30"/>
        </w:rPr>
        <w:t>themselves</w:t>
      </w:r>
      <w:r>
        <w:rPr>
          <w:color w:val="231F20"/>
          <w:spacing w:val="-20"/>
          <w:w w:val="105"/>
          <w:sz w:val="30"/>
        </w:rPr>
        <w:t> </w:t>
      </w:r>
      <w:r>
        <w:rPr>
          <w:color w:val="231F20"/>
          <w:w w:val="105"/>
          <w:sz w:val="30"/>
        </w:rPr>
        <w:t>with</w:t>
      </w:r>
      <w:r>
        <w:rPr>
          <w:color w:val="231F20"/>
          <w:spacing w:val="-20"/>
          <w:w w:val="105"/>
          <w:sz w:val="30"/>
        </w:rPr>
        <w:t> </w:t>
      </w:r>
      <w:r>
        <w:rPr>
          <w:color w:val="231F20"/>
          <w:w w:val="105"/>
          <w:sz w:val="30"/>
        </w:rPr>
        <w:t>doormen</w:t>
      </w:r>
      <w:r>
        <w:rPr>
          <w:color w:val="231F20"/>
          <w:spacing w:val="-20"/>
          <w:w w:val="105"/>
          <w:sz w:val="30"/>
        </w:rPr>
        <w:t> </w:t>
      </w:r>
      <w:r>
        <w:rPr>
          <w:color w:val="231F20"/>
          <w:w w:val="105"/>
          <w:sz w:val="30"/>
        </w:rPr>
        <w:t>against </w:t>
      </w:r>
      <w:r>
        <w:rPr>
          <w:color w:val="231F20"/>
          <w:spacing w:val="-2"/>
          <w:w w:val="105"/>
          <w:sz w:val="30"/>
        </w:rPr>
        <w:t>management.</w:t>
      </w:r>
      <w:r>
        <w:rPr>
          <w:color w:val="231F20"/>
          <w:spacing w:val="-19"/>
          <w:w w:val="105"/>
          <w:sz w:val="30"/>
        </w:rPr>
        <w:t> </w:t>
      </w:r>
      <w:r>
        <w:rPr>
          <w:color w:val="231F20"/>
          <w:spacing w:val="-2"/>
          <w:w w:val="105"/>
          <w:sz w:val="30"/>
        </w:rPr>
        <w:t>How</w:t>
      </w:r>
      <w:r>
        <w:rPr>
          <w:color w:val="231F20"/>
          <w:spacing w:val="-19"/>
          <w:w w:val="105"/>
          <w:sz w:val="30"/>
        </w:rPr>
        <w:t> </w:t>
      </w:r>
      <w:r>
        <w:rPr>
          <w:color w:val="231F20"/>
          <w:spacing w:val="-2"/>
          <w:w w:val="105"/>
          <w:sz w:val="30"/>
        </w:rPr>
        <w:t>does</w:t>
      </w:r>
      <w:r>
        <w:rPr>
          <w:color w:val="231F20"/>
          <w:spacing w:val="-19"/>
          <w:w w:val="105"/>
          <w:sz w:val="30"/>
        </w:rPr>
        <w:t> </w:t>
      </w:r>
      <w:r>
        <w:rPr>
          <w:color w:val="231F20"/>
          <w:spacing w:val="-2"/>
          <w:w w:val="105"/>
          <w:sz w:val="30"/>
        </w:rPr>
        <w:t>this</w:t>
      </w:r>
      <w:r>
        <w:rPr>
          <w:color w:val="231F20"/>
          <w:spacing w:val="-19"/>
          <w:w w:val="105"/>
          <w:sz w:val="30"/>
        </w:rPr>
        <w:t> </w:t>
      </w:r>
      <w:r>
        <w:rPr>
          <w:color w:val="231F20"/>
          <w:spacing w:val="-2"/>
          <w:w w:val="105"/>
          <w:sz w:val="30"/>
        </w:rPr>
        <w:t>strange</w:t>
      </w:r>
      <w:r>
        <w:rPr>
          <w:color w:val="231F20"/>
          <w:spacing w:val="-19"/>
          <w:w w:val="105"/>
          <w:sz w:val="30"/>
        </w:rPr>
        <w:t> </w:t>
      </w:r>
      <w:r>
        <w:rPr>
          <w:color w:val="231F20"/>
          <w:spacing w:val="-2"/>
          <w:w w:val="105"/>
          <w:sz w:val="30"/>
        </w:rPr>
        <w:t>pattern</w:t>
      </w:r>
      <w:r>
        <w:rPr>
          <w:color w:val="231F20"/>
          <w:spacing w:val="-19"/>
          <w:w w:val="105"/>
          <w:sz w:val="30"/>
        </w:rPr>
        <w:t> </w:t>
      </w:r>
      <w:r>
        <w:rPr>
          <w:color w:val="231F20"/>
          <w:spacing w:val="-2"/>
          <w:w w:val="105"/>
          <w:sz w:val="30"/>
        </w:rPr>
        <w:t>of</w:t>
      </w:r>
      <w:r>
        <w:rPr>
          <w:color w:val="231F20"/>
          <w:spacing w:val="-19"/>
          <w:w w:val="105"/>
          <w:sz w:val="30"/>
        </w:rPr>
        <w:t> </w:t>
      </w:r>
      <w:r>
        <w:rPr>
          <w:color w:val="231F20"/>
          <w:spacing w:val="-2"/>
          <w:w w:val="105"/>
          <w:sz w:val="30"/>
        </w:rPr>
        <w:t>alliance</w:t>
      </w:r>
      <w:r>
        <w:rPr>
          <w:color w:val="231F20"/>
          <w:spacing w:val="-19"/>
          <w:w w:val="105"/>
          <w:sz w:val="30"/>
        </w:rPr>
        <w:t> </w:t>
      </w:r>
      <w:r>
        <w:rPr>
          <w:color w:val="231F20"/>
          <w:spacing w:val="-2"/>
          <w:w w:val="105"/>
          <w:sz w:val="30"/>
        </w:rPr>
        <w:t>develop?</w:t>
      </w:r>
      <w:r>
        <w:rPr>
          <w:color w:val="231F20"/>
          <w:spacing w:val="-19"/>
          <w:w w:val="105"/>
          <w:sz w:val="30"/>
        </w:rPr>
        <w:t> </w:t>
      </w:r>
      <w:r>
        <w:rPr>
          <w:color w:val="231F20"/>
          <w:spacing w:val="-2"/>
          <w:w w:val="105"/>
          <w:sz w:val="30"/>
        </w:rPr>
        <w:t>Is </w:t>
      </w:r>
      <w:r>
        <w:rPr>
          <w:color w:val="231F20"/>
          <w:w w:val="105"/>
          <w:sz w:val="30"/>
        </w:rPr>
        <w:t>the</w:t>
      </w:r>
      <w:r>
        <w:rPr>
          <w:color w:val="231F20"/>
          <w:w w:val="105"/>
          <w:sz w:val="30"/>
        </w:rPr>
        <w:t> history</w:t>
      </w:r>
      <w:r>
        <w:rPr>
          <w:color w:val="231F20"/>
          <w:w w:val="105"/>
          <w:sz w:val="30"/>
        </w:rPr>
        <w:t> of</w:t>
      </w:r>
      <w:r>
        <w:rPr>
          <w:color w:val="231F20"/>
          <w:w w:val="105"/>
          <w:sz w:val="30"/>
        </w:rPr>
        <w:t> union</w:t>
      </w:r>
      <w:r>
        <w:rPr>
          <w:color w:val="231F20"/>
          <w:w w:val="105"/>
          <w:sz w:val="30"/>
        </w:rPr>
        <w:t> corruption,</w:t>
      </w:r>
      <w:r>
        <w:rPr>
          <w:color w:val="231F20"/>
          <w:w w:val="105"/>
          <w:sz w:val="30"/>
        </w:rPr>
        <w:t> now</w:t>
      </w:r>
      <w:r>
        <w:rPr>
          <w:color w:val="231F20"/>
          <w:w w:val="105"/>
          <w:sz w:val="30"/>
        </w:rPr>
        <w:t> ended,</w:t>
      </w:r>
      <w:r>
        <w:rPr>
          <w:color w:val="231F20"/>
          <w:w w:val="105"/>
          <w:sz w:val="30"/>
        </w:rPr>
        <w:t> positively</w:t>
      </w:r>
      <w:r>
        <w:rPr>
          <w:color w:val="231F20"/>
          <w:w w:val="105"/>
          <w:sz w:val="30"/>
        </w:rPr>
        <w:t> associated with higher wages?</w:t>
      </w:r>
    </w:p>
    <w:p>
      <w:pPr>
        <w:pStyle w:val="BodyText"/>
        <w:spacing w:line="237" w:lineRule="auto" w:before="252"/>
        <w:ind w:right="116" w:firstLine="300"/>
      </w:pPr>
      <w:r>
        <w:rPr>
          <w:color w:val="231F20"/>
        </w:rPr>
        <w:t>These and other tensions and contradictions provide some of the raw material for this book. From an analytic perspective, such tensions provide the sociologist the seams through which one can enter the world of the other. In the absence of such tensions, one has only a clear gloss of normative prescriptions, as if skating on an ice-skating rink moments before it has been opened to the public was revelatory of the bump and grind of the morning rush to work. To make sense of the world, in the end, requires an eye for and sensitivity to friction, for friction helps reveal the underlying grammars that organize social life.</w:t>
      </w:r>
    </w:p>
    <w:p>
      <w:pPr>
        <w:pStyle w:val="BodyText"/>
        <w:ind w:left="0"/>
        <w:jc w:val="left"/>
      </w:pPr>
    </w:p>
    <w:p>
      <w:pPr>
        <w:pStyle w:val="BodyText"/>
        <w:spacing w:before="208"/>
        <w:ind w:left="0"/>
        <w:jc w:val="left"/>
      </w:pPr>
    </w:p>
    <w:p>
      <w:pPr>
        <w:spacing w:before="0"/>
        <w:ind w:left="119" w:right="0" w:firstLine="0"/>
        <w:jc w:val="both"/>
        <w:rPr>
          <w:sz w:val="22"/>
        </w:rPr>
      </w:pPr>
      <w:r>
        <w:rPr>
          <w:color w:val="231F20"/>
          <w:sz w:val="22"/>
        </w:rPr>
        <w:t>SOCIAL</w:t>
      </w:r>
      <w:r>
        <w:rPr>
          <w:color w:val="231F20"/>
          <w:spacing w:val="10"/>
          <w:sz w:val="22"/>
        </w:rPr>
        <w:t> </w:t>
      </w:r>
      <w:r>
        <w:rPr>
          <w:color w:val="231F20"/>
          <w:sz w:val="22"/>
        </w:rPr>
        <w:t>DISTANCE,</w:t>
      </w:r>
      <w:r>
        <w:rPr>
          <w:color w:val="231F20"/>
          <w:spacing w:val="11"/>
          <w:sz w:val="22"/>
        </w:rPr>
        <w:t> </w:t>
      </w:r>
      <w:r>
        <w:rPr>
          <w:color w:val="231F20"/>
          <w:sz w:val="22"/>
        </w:rPr>
        <w:t>OR</w:t>
      </w:r>
      <w:r>
        <w:rPr>
          <w:color w:val="231F20"/>
          <w:spacing w:val="11"/>
          <w:sz w:val="22"/>
        </w:rPr>
        <w:t> </w:t>
      </w:r>
      <w:r>
        <w:rPr>
          <w:color w:val="231F20"/>
          <w:spacing w:val="-2"/>
          <w:sz w:val="22"/>
        </w:rPr>
        <w:t>UPSTAIRS/DOWNSTAIRS</w:t>
      </w:r>
    </w:p>
    <w:p>
      <w:pPr>
        <w:pStyle w:val="BodyText"/>
        <w:spacing w:before="126"/>
        <w:ind w:left="0"/>
        <w:jc w:val="left"/>
        <w:rPr>
          <w:sz w:val="22"/>
        </w:rPr>
      </w:pPr>
    </w:p>
    <w:p>
      <w:pPr>
        <w:pStyle w:val="BodyText"/>
        <w:spacing w:line="237" w:lineRule="auto" w:before="1"/>
        <w:ind w:right="115"/>
      </w:pPr>
      <w:r>
        <w:rPr>
          <w:color w:val="231F20"/>
        </w:rPr>
        <w:t>The central problem around which all of the tensions described earlier</w:t>
      </w:r>
      <w:r>
        <w:rPr>
          <w:color w:val="231F20"/>
          <w:spacing w:val="28"/>
        </w:rPr>
        <w:t> </w:t>
      </w:r>
      <w:r>
        <w:rPr>
          <w:color w:val="231F20"/>
        </w:rPr>
        <w:t>revolve</w:t>
      </w:r>
      <w:r>
        <w:rPr>
          <w:color w:val="231F20"/>
          <w:spacing w:val="28"/>
        </w:rPr>
        <w:t> </w:t>
      </w:r>
      <w:r>
        <w:rPr>
          <w:color w:val="231F20"/>
        </w:rPr>
        <w:t>is</w:t>
      </w:r>
      <w:r>
        <w:rPr>
          <w:color w:val="231F20"/>
          <w:spacing w:val="28"/>
        </w:rPr>
        <w:t> </w:t>
      </w:r>
      <w:r>
        <w:rPr>
          <w:color w:val="231F20"/>
        </w:rPr>
        <w:t>how</w:t>
      </w:r>
      <w:r>
        <w:rPr>
          <w:color w:val="231F20"/>
          <w:spacing w:val="28"/>
        </w:rPr>
        <w:t> </w:t>
      </w:r>
      <w:r>
        <w:rPr>
          <w:color w:val="231F20"/>
        </w:rPr>
        <w:t>doormen</w:t>
      </w:r>
      <w:r>
        <w:rPr>
          <w:color w:val="231F20"/>
          <w:spacing w:val="28"/>
        </w:rPr>
        <w:t> </w:t>
      </w:r>
      <w:r>
        <w:rPr>
          <w:color w:val="231F20"/>
        </w:rPr>
        <w:t>and</w:t>
      </w:r>
      <w:r>
        <w:rPr>
          <w:color w:val="231F20"/>
          <w:spacing w:val="28"/>
        </w:rPr>
        <w:t> </w:t>
      </w:r>
      <w:r>
        <w:rPr>
          <w:color w:val="231F20"/>
        </w:rPr>
        <w:t>tenants</w:t>
      </w:r>
      <w:r>
        <w:rPr>
          <w:color w:val="231F20"/>
          <w:spacing w:val="28"/>
        </w:rPr>
        <w:t> </w:t>
      </w:r>
      <w:r>
        <w:rPr>
          <w:color w:val="231F20"/>
        </w:rPr>
        <w:t>negotiate</w:t>
      </w:r>
      <w:r>
        <w:rPr>
          <w:color w:val="231F20"/>
          <w:spacing w:val="28"/>
        </w:rPr>
        <w:t> </w:t>
      </w:r>
      <w:r>
        <w:rPr>
          <w:color w:val="231F20"/>
        </w:rPr>
        <w:t>interpersonal</w:t>
      </w:r>
    </w:p>
    <w:p>
      <w:pPr>
        <w:spacing w:after="0" w:line="237" w:lineRule="auto"/>
        <w:sectPr>
          <w:pgSz w:w="12240" w:h="15840"/>
          <w:pgMar w:top="1360" w:bottom="280" w:left="1420" w:right="1420"/>
        </w:sectPr>
      </w:pPr>
    </w:p>
    <w:p>
      <w:pPr>
        <w:pStyle w:val="BodyText"/>
        <w:spacing w:before="80"/>
        <w:ind w:right="115"/>
      </w:pPr>
      <w:r>
        <w:rPr>
          <w:color w:val="231F20"/>
        </w:rPr>
        <w:t>closeness in the context of vast social distance. Doormen are close</w:t>
      </w:r>
      <w:r>
        <w:rPr>
          <w:color w:val="231F20"/>
          <w:spacing w:val="40"/>
        </w:rPr>
        <w:t> </w:t>
      </w:r>
      <w:r>
        <w:rPr>
          <w:color w:val="231F20"/>
        </w:rPr>
        <w:t>to their tenants but socially distant. They know a lot about their tenants: what they eat, what movies they watch, whom they spend time with, whether they drink too much, work too much, play with their children, abuse their partner, have kinky sex, are generous or tight, friendly or sour. They infer much of their knowledge from both direct and indirect observation typically extending over many years. Tenants realize that doormen know a lot about them. In talk about their doormen, they try to neutralize the impact of this knowledge in a number of ways: as an expression of their "dependence," by incorporating doormen into the personal or familial sphere,</w:t>
      </w:r>
      <w:r>
        <w:rPr>
          <w:color w:val="214CA0"/>
          <w:position w:val="11"/>
          <w:sz w:val="12"/>
          <w:u w:val="single" w:color="214CA0"/>
        </w:rPr>
        <w:t>10</w:t>
      </w:r>
      <w:r>
        <w:rPr>
          <w:color w:val="214CA0"/>
          <w:spacing w:val="40"/>
          <w:position w:val="11"/>
          <w:sz w:val="12"/>
          <w:u w:val="none"/>
        </w:rPr>
        <w:t> </w:t>
      </w:r>
      <w:r>
        <w:rPr>
          <w:color w:val="010202"/>
          <w:u w:val="none"/>
        </w:rPr>
        <w:t>or as a necessary by-product of ensuring the safety and security of the building.</w:t>
      </w:r>
      <w:r>
        <w:rPr>
          <w:color w:val="010202"/>
          <w:spacing w:val="73"/>
          <w:w w:val="150"/>
          <w:u w:val="none"/>
        </w:rPr>
        <w:t> </w:t>
      </w:r>
      <w:r>
        <w:rPr>
          <w:color w:val="010202"/>
          <w:u w:val="none"/>
        </w:rPr>
        <w:t>At</w:t>
      </w:r>
      <w:r>
        <w:rPr>
          <w:color w:val="010202"/>
          <w:spacing w:val="74"/>
          <w:w w:val="150"/>
          <w:u w:val="none"/>
        </w:rPr>
        <w:t> </w:t>
      </w:r>
      <w:r>
        <w:rPr>
          <w:color w:val="010202"/>
          <w:u w:val="none"/>
        </w:rPr>
        <w:t>the</w:t>
      </w:r>
      <w:r>
        <w:rPr>
          <w:color w:val="010202"/>
          <w:spacing w:val="74"/>
          <w:w w:val="150"/>
          <w:u w:val="none"/>
        </w:rPr>
        <w:t> </w:t>
      </w:r>
      <w:r>
        <w:rPr>
          <w:color w:val="010202"/>
          <w:u w:val="none"/>
        </w:rPr>
        <w:t>same</w:t>
      </w:r>
      <w:r>
        <w:rPr>
          <w:color w:val="010202"/>
          <w:spacing w:val="74"/>
          <w:w w:val="150"/>
          <w:u w:val="none"/>
        </w:rPr>
        <w:t> </w:t>
      </w:r>
      <w:r>
        <w:rPr>
          <w:color w:val="010202"/>
          <w:u w:val="none"/>
        </w:rPr>
        <w:t>time,</w:t>
      </w:r>
      <w:r>
        <w:rPr>
          <w:color w:val="010202"/>
          <w:spacing w:val="73"/>
          <w:w w:val="150"/>
          <w:u w:val="none"/>
        </w:rPr>
        <w:t> </w:t>
      </w:r>
      <w:r>
        <w:rPr>
          <w:color w:val="010202"/>
          <w:u w:val="none"/>
        </w:rPr>
        <w:t>tenant</w:t>
      </w:r>
      <w:r>
        <w:rPr>
          <w:color w:val="010202"/>
          <w:spacing w:val="74"/>
          <w:w w:val="150"/>
          <w:u w:val="none"/>
        </w:rPr>
        <w:t> </w:t>
      </w:r>
      <w:r>
        <w:rPr>
          <w:color w:val="010202"/>
          <w:u w:val="none"/>
        </w:rPr>
        <w:t>knowledge</w:t>
      </w:r>
      <w:r>
        <w:rPr>
          <w:color w:val="010202"/>
          <w:spacing w:val="74"/>
          <w:w w:val="150"/>
          <w:u w:val="none"/>
        </w:rPr>
        <w:t> </w:t>
      </w:r>
      <w:r>
        <w:rPr>
          <w:color w:val="010202"/>
          <w:u w:val="none"/>
        </w:rPr>
        <w:t>of</w:t>
      </w:r>
      <w:r>
        <w:rPr>
          <w:color w:val="010202"/>
          <w:spacing w:val="74"/>
          <w:w w:val="150"/>
          <w:u w:val="none"/>
        </w:rPr>
        <w:t> </w:t>
      </w:r>
      <w:r>
        <w:rPr>
          <w:color w:val="010202"/>
          <w:u w:val="none"/>
        </w:rPr>
        <w:t>doormen</w:t>
      </w:r>
      <w:r>
        <w:rPr>
          <w:color w:val="010202"/>
          <w:spacing w:val="74"/>
          <w:w w:val="150"/>
          <w:u w:val="none"/>
        </w:rPr>
        <w:t> </w:t>
      </w:r>
      <w:r>
        <w:rPr>
          <w:color w:val="010202"/>
          <w:spacing w:val="-5"/>
          <w:u w:val="none"/>
        </w:rPr>
        <w:t>as</w:t>
      </w:r>
    </w:p>
    <w:p>
      <w:pPr>
        <w:pStyle w:val="BodyText"/>
        <w:spacing w:line="237" w:lineRule="auto" w:before="20"/>
        <w:ind w:right="115"/>
      </w:pPr>
      <w:r>
        <w:rPr>
          <w:color w:val="010202"/>
        </w:rPr>
        <w:t>persons who live lives outside of work is typically severely truncated, so that the closeness of the relationship is strongly asymmetrical, conditioned by remarkable social distance. Doormen and tenant interactions in the lobby, and the distinct ecology of the residential building, are shaped within the narrow shoals of too much closeness in a context of too much distance. Most of the peculiar tensions described earlier arise from this fundamental sociological element, and most of the everyday grammars that organize social life in the lobby reflect this fundamental contradiction between closeness and </w:t>
      </w:r>
      <w:r>
        <w:rPr>
          <w:color w:val="010202"/>
          <w:spacing w:val="-2"/>
        </w:rPr>
        <w:t>distance.</w:t>
      </w:r>
    </w:p>
    <w:p>
      <w:pPr>
        <w:pStyle w:val="BodyText"/>
        <w:spacing w:line="237" w:lineRule="auto" w:before="315"/>
        <w:ind w:right="117" w:firstLine="300"/>
      </w:pPr>
      <w:r>
        <w:rPr>
          <w:color w:val="010202"/>
        </w:rPr>
        <w:t>There are other models for and cases in which closeness and distance</w:t>
      </w:r>
      <w:r>
        <w:rPr>
          <w:color w:val="010202"/>
          <w:spacing w:val="-1"/>
        </w:rPr>
        <w:t> </w:t>
      </w:r>
      <w:r>
        <w:rPr>
          <w:color w:val="010202"/>
        </w:rPr>
        <w:t>play</w:t>
      </w:r>
      <w:r>
        <w:rPr>
          <w:color w:val="010202"/>
          <w:spacing w:val="-1"/>
        </w:rPr>
        <w:t> </w:t>
      </w:r>
      <w:r>
        <w:rPr>
          <w:color w:val="010202"/>
        </w:rPr>
        <w:t>a</w:t>
      </w:r>
      <w:r>
        <w:rPr>
          <w:color w:val="010202"/>
          <w:spacing w:val="-1"/>
        </w:rPr>
        <w:t> </w:t>
      </w:r>
      <w:r>
        <w:rPr>
          <w:color w:val="010202"/>
        </w:rPr>
        <w:t>central</w:t>
      </w:r>
      <w:r>
        <w:rPr>
          <w:color w:val="010202"/>
          <w:spacing w:val="-1"/>
        </w:rPr>
        <w:t> </w:t>
      </w:r>
      <w:r>
        <w:rPr>
          <w:color w:val="010202"/>
        </w:rPr>
        <w:t>role</w:t>
      </w:r>
      <w:r>
        <w:rPr>
          <w:color w:val="010202"/>
          <w:spacing w:val="-1"/>
        </w:rPr>
        <w:t> </w:t>
      </w:r>
      <w:r>
        <w:rPr>
          <w:color w:val="010202"/>
        </w:rPr>
        <w:t>in</w:t>
      </w:r>
      <w:r>
        <w:rPr>
          <w:color w:val="010202"/>
          <w:spacing w:val="-1"/>
        </w:rPr>
        <w:t> </w:t>
      </w:r>
      <w:r>
        <w:rPr>
          <w:color w:val="010202"/>
        </w:rPr>
        <w:t>organizing</w:t>
      </w:r>
      <w:r>
        <w:rPr>
          <w:color w:val="010202"/>
          <w:spacing w:val="-1"/>
        </w:rPr>
        <w:t> </w:t>
      </w:r>
      <w:r>
        <w:rPr>
          <w:color w:val="010202"/>
        </w:rPr>
        <w:t>interaction.</w:t>
      </w:r>
      <w:r>
        <w:rPr>
          <w:color w:val="010202"/>
          <w:spacing w:val="-1"/>
        </w:rPr>
        <w:t> </w:t>
      </w:r>
      <w:r>
        <w:rPr>
          <w:color w:val="010202"/>
        </w:rPr>
        <w:t>Historically,</w:t>
      </w:r>
      <w:r>
        <w:rPr>
          <w:color w:val="010202"/>
          <w:spacing w:val="-1"/>
        </w:rPr>
        <w:t> </w:t>
      </w:r>
      <w:r>
        <w:rPr>
          <w:color w:val="010202"/>
        </w:rPr>
        <w:t>and still the case in some contexts, the sociological tension between simultaneous physical closeness and social distance was simply resolved by negating the social identity of the other, through slavery or other physical and psychic forms of inducing social death. The sociological "trick" of such systems is the radical negation of the other as a strategy for neutralizing the intimacy that arises from close physical context </w:t>
      </w:r>
      <w:r>
        <w:rPr>
          <w:color w:val="010202"/>
          <w:w w:val="220"/>
        </w:rPr>
        <w:t>-</w:t>
      </w:r>
      <w:r>
        <w:rPr>
          <w:color w:val="010202"/>
          <w:spacing w:val="-9"/>
          <w:w w:val="220"/>
        </w:rPr>
        <w:t> </w:t>
      </w:r>
      <w:r>
        <w:rPr>
          <w:color w:val="010202"/>
        </w:rPr>
        <w:t>bathing, dressing, scheduling, serving, feeding, and nursing. In such systems, the servant is defined as socially dead </w:t>
      </w:r>
      <w:r>
        <w:rPr>
          <w:color w:val="010202"/>
          <w:w w:val="220"/>
        </w:rPr>
        <w:t>-</w:t>
      </w:r>
      <w:r>
        <w:rPr>
          <w:color w:val="010202"/>
          <w:w w:val="220"/>
        </w:rPr>
        <w:t> </w:t>
      </w:r>
      <w:r>
        <w:rPr>
          <w:color w:val="010202"/>
        </w:rPr>
        <w:t>as someone without interests. Therefore their knowledge</w:t>
      </w:r>
      <w:r>
        <w:rPr>
          <w:color w:val="010202"/>
          <w:spacing w:val="12"/>
        </w:rPr>
        <w:t> </w:t>
      </w:r>
      <w:r>
        <w:rPr>
          <w:color w:val="010202"/>
        </w:rPr>
        <w:t>of</w:t>
      </w:r>
      <w:r>
        <w:rPr>
          <w:color w:val="010202"/>
          <w:spacing w:val="13"/>
        </w:rPr>
        <w:t> </w:t>
      </w:r>
      <w:r>
        <w:rPr>
          <w:color w:val="010202"/>
        </w:rPr>
        <w:t>the</w:t>
      </w:r>
      <w:r>
        <w:rPr>
          <w:color w:val="010202"/>
          <w:spacing w:val="13"/>
        </w:rPr>
        <w:t> </w:t>
      </w:r>
      <w:r>
        <w:rPr>
          <w:color w:val="010202"/>
        </w:rPr>
        <w:t>master</w:t>
      </w:r>
      <w:r>
        <w:rPr>
          <w:color w:val="010202"/>
          <w:spacing w:val="13"/>
        </w:rPr>
        <w:t> </w:t>
      </w:r>
      <w:r>
        <w:rPr>
          <w:color w:val="010202"/>
        </w:rPr>
        <w:t>is</w:t>
      </w:r>
      <w:r>
        <w:rPr>
          <w:color w:val="010202"/>
          <w:spacing w:val="13"/>
        </w:rPr>
        <w:t> </w:t>
      </w:r>
      <w:r>
        <w:rPr>
          <w:color w:val="010202"/>
        </w:rPr>
        <w:t>of</w:t>
      </w:r>
      <w:r>
        <w:rPr>
          <w:color w:val="010202"/>
          <w:spacing w:val="13"/>
        </w:rPr>
        <w:t> </w:t>
      </w:r>
      <w:r>
        <w:rPr>
          <w:color w:val="010202"/>
        </w:rPr>
        <w:t>no</w:t>
      </w:r>
      <w:r>
        <w:rPr>
          <w:color w:val="010202"/>
          <w:spacing w:val="12"/>
        </w:rPr>
        <w:t> </w:t>
      </w:r>
      <w:r>
        <w:rPr>
          <w:color w:val="010202"/>
        </w:rPr>
        <w:t>use</w:t>
      </w:r>
      <w:r>
        <w:rPr>
          <w:color w:val="010202"/>
          <w:spacing w:val="13"/>
        </w:rPr>
        <w:t> </w:t>
      </w:r>
      <w:r>
        <w:rPr>
          <w:color w:val="010202"/>
        </w:rPr>
        <w:t>in</w:t>
      </w:r>
      <w:r>
        <w:rPr>
          <w:color w:val="010202"/>
          <w:spacing w:val="13"/>
        </w:rPr>
        <w:t> </w:t>
      </w:r>
      <w:r>
        <w:rPr>
          <w:color w:val="010202"/>
        </w:rPr>
        <w:t>social</w:t>
      </w:r>
      <w:r>
        <w:rPr>
          <w:color w:val="010202"/>
          <w:spacing w:val="13"/>
        </w:rPr>
        <w:t> </w:t>
      </w:r>
      <w:r>
        <w:rPr>
          <w:color w:val="010202"/>
        </w:rPr>
        <w:t>life;</w:t>
      </w:r>
      <w:r>
        <w:rPr>
          <w:color w:val="010202"/>
          <w:spacing w:val="13"/>
        </w:rPr>
        <w:t> </w:t>
      </w:r>
      <w:r>
        <w:rPr>
          <w:color w:val="010202"/>
        </w:rPr>
        <w:t>the</w:t>
      </w:r>
      <w:r>
        <w:rPr>
          <w:color w:val="010202"/>
          <w:spacing w:val="13"/>
        </w:rPr>
        <w:t> </w:t>
      </w:r>
      <w:r>
        <w:rPr>
          <w:color w:val="010202"/>
        </w:rPr>
        <w:t>socially</w:t>
      </w:r>
      <w:r>
        <w:rPr>
          <w:color w:val="010202"/>
          <w:spacing w:val="13"/>
        </w:rPr>
        <w:t> </w:t>
      </w:r>
      <w:r>
        <w:rPr>
          <w:color w:val="010202"/>
          <w:spacing w:val="-4"/>
        </w:rPr>
        <w:t>dead</w:t>
      </w:r>
    </w:p>
    <w:p>
      <w:pPr>
        <w:spacing w:after="0" w:line="237" w:lineRule="auto"/>
        <w:sectPr>
          <w:pgSz w:w="12240" w:h="15840"/>
          <w:pgMar w:top="1360" w:bottom="280" w:left="1420" w:right="1420"/>
        </w:sectPr>
      </w:pPr>
    </w:p>
    <w:p>
      <w:pPr>
        <w:pStyle w:val="BodyText"/>
        <w:spacing w:line="237" w:lineRule="auto" w:before="83"/>
        <w:ind w:right="115"/>
      </w:pPr>
      <w:r>
        <w:rPr>
          <w:color w:val="231F20"/>
        </w:rPr>
        <w:t>exist solely to serve the master. Slaves provide one obvious group; members of the household in patrimonial regimes provide another comparison, as do those whose social death is engineered through physical</w:t>
      </w:r>
      <w:r>
        <w:rPr>
          <w:color w:val="231F20"/>
          <w:spacing w:val="-3"/>
        </w:rPr>
        <w:t> </w:t>
      </w:r>
      <w:r>
        <w:rPr>
          <w:color w:val="231F20"/>
        </w:rPr>
        <w:t>or</w:t>
      </w:r>
      <w:r>
        <w:rPr>
          <w:color w:val="231F20"/>
          <w:spacing w:val="-3"/>
        </w:rPr>
        <w:t> </w:t>
      </w:r>
      <w:r>
        <w:rPr>
          <w:color w:val="231F20"/>
        </w:rPr>
        <w:t>psychic</w:t>
      </w:r>
      <w:r>
        <w:rPr>
          <w:color w:val="231F20"/>
          <w:spacing w:val="-3"/>
        </w:rPr>
        <w:t> </w:t>
      </w:r>
      <w:r>
        <w:rPr>
          <w:color w:val="231F20"/>
        </w:rPr>
        <w:t>intervention,</w:t>
      </w:r>
      <w:r>
        <w:rPr>
          <w:color w:val="231F20"/>
          <w:spacing w:val="-3"/>
        </w:rPr>
        <w:t> </w:t>
      </w:r>
      <w:r>
        <w:rPr>
          <w:color w:val="231F20"/>
        </w:rPr>
        <w:t>for</w:t>
      </w:r>
      <w:r>
        <w:rPr>
          <w:color w:val="231F20"/>
          <w:spacing w:val="-3"/>
        </w:rPr>
        <w:t> </w:t>
      </w:r>
      <w:r>
        <w:rPr>
          <w:color w:val="231F20"/>
        </w:rPr>
        <w:t>example,</w:t>
      </w:r>
      <w:r>
        <w:rPr>
          <w:color w:val="231F20"/>
          <w:spacing w:val="-3"/>
        </w:rPr>
        <w:t> </w:t>
      </w:r>
      <w:r>
        <w:rPr>
          <w:color w:val="231F20"/>
        </w:rPr>
        <w:t>eunuchs</w:t>
      </w:r>
      <w:r>
        <w:rPr>
          <w:color w:val="231F20"/>
          <w:spacing w:val="-3"/>
        </w:rPr>
        <w:t> </w:t>
      </w:r>
      <w:r>
        <w:rPr>
          <w:color w:val="231F20"/>
        </w:rPr>
        <w:t>in</w:t>
      </w:r>
      <w:r>
        <w:rPr>
          <w:color w:val="231F20"/>
          <w:spacing w:val="-3"/>
        </w:rPr>
        <w:t> </w:t>
      </w:r>
      <w:r>
        <w:rPr>
          <w:color w:val="231F20"/>
        </w:rPr>
        <w:t>the</w:t>
      </w:r>
      <w:r>
        <w:rPr>
          <w:color w:val="231F20"/>
          <w:spacing w:val="-3"/>
        </w:rPr>
        <w:t> </w:t>
      </w:r>
      <w:r>
        <w:rPr>
          <w:color w:val="231F20"/>
        </w:rPr>
        <w:t>Chinese civil service or priests in the royal treasury. But these are extreme solutions from systems and cultures largely from the past, and therefore</w:t>
      </w:r>
      <w:r>
        <w:rPr>
          <w:color w:val="231F20"/>
          <w:spacing w:val="-4"/>
        </w:rPr>
        <w:t> </w:t>
      </w:r>
      <w:r>
        <w:rPr>
          <w:color w:val="231F20"/>
        </w:rPr>
        <w:t>they</w:t>
      </w:r>
      <w:r>
        <w:rPr>
          <w:color w:val="231F20"/>
          <w:spacing w:val="-4"/>
        </w:rPr>
        <w:t> </w:t>
      </w:r>
      <w:r>
        <w:rPr>
          <w:color w:val="231F20"/>
        </w:rPr>
        <w:t>are</w:t>
      </w:r>
      <w:r>
        <w:rPr>
          <w:color w:val="231F20"/>
          <w:spacing w:val="-4"/>
        </w:rPr>
        <w:t> </w:t>
      </w:r>
      <w:r>
        <w:rPr>
          <w:color w:val="231F20"/>
        </w:rPr>
        <w:t>not</w:t>
      </w:r>
      <w:r>
        <w:rPr>
          <w:color w:val="231F20"/>
          <w:spacing w:val="-2"/>
        </w:rPr>
        <w:t> </w:t>
      </w:r>
      <w:r>
        <w:rPr>
          <w:color w:val="231F20"/>
        </w:rPr>
        <w:t>accessible</w:t>
      </w:r>
      <w:r>
        <w:rPr>
          <w:color w:val="231F20"/>
          <w:spacing w:val="-4"/>
        </w:rPr>
        <w:t> </w:t>
      </w:r>
      <w:r>
        <w:rPr>
          <w:color w:val="231F20"/>
        </w:rPr>
        <w:t>to</w:t>
      </w:r>
      <w:r>
        <w:rPr>
          <w:color w:val="231F20"/>
          <w:spacing w:val="-4"/>
        </w:rPr>
        <w:t> </w:t>
      </w:r>
      <w:r>
        <w:rPr>
          <w:color w:val="231F20"/>
        </w:rPr>
        <w:t>the</w:t>
      </w:r>
      <w:r>
        <w:rPr>
          <w:color w:val="231F20"/>
          <w:spacing w:val="-2"/>
        </w:rPr>
        <w:t> </w:t>
      </w:r>
      <w:r>
        <w:rPr>
          <w:color w:val="231F20"/>
        </w:rPr>
        <w:t>middle-</w:t>
      </w:r>
      <w:r>
        <w:rPr>
          <w:color w:val="231F20"/>
          <w:spacing w:val="-4"/>
        </w:rPr>
        <w:t> </w:t>
      </w:r>
      <w:r>
        <w:rPr>
          <w:color w:val="231F20"/>
        </w:rPr>
        <w:t>and</w:t>
      </w:r>
      <w:r>
        <w:rPr>
          <w:color w:val="231F20"/>
          <w:spacing w:val="-4"/>
        </w:rPr>
        <w:t> </w:t>
      </w:r>
      <w:r>
        <w:rPr>
          <w:color w:val="231F20"/>
        </w:rPr>
        <w:t>upper-class</w:t>
      </w:r>
      <w:r>
        <w:rPr>
          <w:color w:val="231F20"/>
          <w:spacing w:val="-4"/>
        </w:rPr>
        <w:t> </w:t>
      </w:r>
      <w:r>
        <w:rPr>
          <w:color w:val="231F20"/>
        </w:rPr>
        <w:t>New Yorkers who live in residential buildings. While the social distance between doormen and tenants may be vast, it is not culturally possible to define it as infinite. Consequently, the closeness that arises from the relationship must be managed more subtly. This book considers such subtle management.</w:t>
      </w:r>
    </w:p>
    <w:p>
      <w:pPr>
        <w:pStyle w:val="BodyText"/>
        <w:spacing w:line="244" w:lineRule="auto" w:before="315"/>
        <w:ind w:right="118" w:firstLine="300"/>
      </w:pPr>
      <w:r>
        <w:rPr>
          <w:color w:val="231F20"/>
        </w:rPr>
        <w:t>For many, it is natural to think that this book could be considered as a study in upstairs/downstairs dynamics.</w:t>
      </w:r>
      <w:r>
        <w:rPr>
          <w:color w:val="214CA0"/>
          <w:position w:val="11"/>
          <w:sz w:val="12"/>
          <w:u w:val="single" w:color="214CA0"/>
        </w:rPr>
        <w:t>11</w:t>
      </w:r>
      <w:r>
        <w:rPr>
          <w:color w:val="214CA0"/>
          <w:spacing w:val="40"/>
          <w:position w:val="11"/>
          <w:sz w:val="12"/>
          <w:u w:val="none"/>
        </w:rPr>
        <w:t> </w:t>
      </w:r>
      <w:r>
        <w:rPr>
          <w:color w:val="010202"/>
          <w:u w:val="none"/>
        </w:rPr>
        <w:t>For younger readers, </w:t>
      </w:r>
      <w:r>
        <w:rPr>
          <w:i/>
          <w:color w:val="010202"/>
          <w:sz w:val="31"/>
          <w:u w:val="none"/>
        </w:rPr>
        <w:t>Upstairs Downstairs </w:t>
      </w:r>
      <w:r>
        <w:rPr>
          <w:color w:val="010202"/>
          <w:u w:val="none"/>
        </w:rPr>
        <w:t>was a wildly popular English television show that aired on </w:t>
      </w:r>
      <w:r>
        <w:rPr>
          <w:color w:val="010202"/>
          <w:sz w:val="22"/>
          <w:u w:val="none"/>
        </w:rPr>
        <w:t>PBS</w:t>
      </w:r>
      <w:r>
        <w:rPr>
          <w:color w:val="010202"/>
          <w:spacing w:val="40"/>
          <w:sz w:val="22"/>
          <w:u w:val="none"/>
        </w:rPr>
        <w:t> </w:t>
      </w:r>
      <w:r>
        <w:rPr>
          <w:color w:val="010202"/>
          <w:u w:val="none"/>
        </w:rPr>
        <w:t>in the 1970s and focused on the interactions between</w:t>
      </w:r>
      <w:r>
        <w:rPr>
          <w:color w:val="010202"/>
          <w:spacing w:val="30"/>
          <w:u w:val="none"/>
        </w:rPr>
        <w:t> </w:t>
      </w:r>
      <w:r>
        <w:rPr>
          <w:color w:val="010202"/>
          <w:u w:val="none"/>
        </w:rPr>
        <w:t>servants</w:t>
      </w:r>
      <w:r>
        <w:rPr>
          <w:color w:val="010202"/>
          <w:spacing w:val="31"/>
          <w:u w:val="none"/>
        </w:rPr>
        <w:t> </w:t>
      </w:r>
      <w:r>
        <w:rPr>
          <w:color w:val="010202"/>
          <w:u w:val="none"/>
        </w:rPr>
        <w:t>and</w:t>
      </w:r>
      <w:r>
        <w:rPr>
          <w:color w:val="010202"/>
          <w:spacing w:val="32"/>
          <w:u w:val="none"/>
        </w:rPr>
        <w:t> </w:t>
      </w:r>
      <w:r>
        <w:rPr>
          <w:color w:val="010202"/>
          <w:u w:val="none"/>
        </w:rPr>
        <w:t>masters</w:t>
      </w:r>
      <w:r>
        <w:rPr>
          <w:color w:val="010202"/>
          <w:spacing w:val="31"/>
          <w:u w:val="none"/>
        </w:rPr>
        <w:t> </w:t>
      </w:r>
      <w:r>
        <w:rPr>
          <w:color w:val="010202"/>
          <w:u w:val="none"/>
        </w:rPr>
        <w:t>in</w:t>
      </w:r>
      <w:r>
        <w:rPr>
          <w:color w:val="010202"/>
          <w:spacing w:val="32"/>
          <w:u w:val="none"/>
        </w:rPr>
        <w:t> </w:t>
      </w:r>
      <w:r>
        <w:rPr>
          <w:color w:val="010202"/>
          <w:u w:val="none"/>
        </w:rPr>
        <w:t>an</w:t>
      </w:r>
      <w:r>
        <w:rPr>
          <w:color w:val="010202"/>
          <w:spacing w:val="32"/>
          <w:u w:val="none"/>
        </w:rPr>
        <w:t> </w:t>
      </w:r>
      <w:r>
        <w:rPr>
          <w:color w:val="010202"/>
          <w:u w:val="none"/>
        </w:rPr>
        <w:t>English</w:t>
      </w:r>
      <w:r>
        <w:rPr>
          <w:color w:val="010202"/>
          <w:spacing w:val="32"/>
          <w:u w:val="none"/>
        </w:rPr>
        <w:t> </w:t>
      </w:r>
      <w:r>
        <w:rPr>
          <w:color w:val="010202"/>
          <w:u w:val="none"/>
        </w:rPr>
        <w:t>upper-class</w:t>
      </w:r>
      <w:r>
        <w:rPr>
          <w:color w:val="010202"/>
          <w:spacing w:val="32"/>
          <w:u w:val="none"/>
        </w:rPr>
        <w:t> </w:t>
      </w:r>
      <w:r>
        <w:rPr>
          <w:color w:val="010202"/>
          <w:spacing w:val="-2"/>
          <w:u w:val="none"/>
        </w:rPr>
        <w:t>household</w:t>
      </w:r>
    </w:p>
    <w:p>
      <w:pPr>
        <w:pStyle w:val="BodyText"/>
        <w:spacing w:line="343" w:lineRule="exact"/>
        <w:rPr>
          <w:i/>
          <w:sz w:val="31"/>
        </w:rPr>
      </w:pPr>
      <w:r>
        <w:rPr>
          <w:color w:val="010202"/>
        </w:rPr>
        <w:t>in</w:t>
      </w:r>
      <w:r>
        <w:rPr>
          <w:color w:val="010202"/>
          <w:spacing w:val="68"/>
        </w:rPr>
        <w:t> </w:t>
      </w:r>
      <w:r>
        <w:rPr>
          <w:color w:val="010202"/>
        </w:rPr>
        <w:t>the</w:t>
      </w:r>
      <w:r>
        <w:rPr>
          <w:color w:val="010202"/>
          <w:spacing w:val="68"/>
        </w:rPr>
        <w:t> </w:t>
      </w:r>
      <w:r>
        <w:rPr>
          <w:color w:val="010202"/>
        </w:rPr>
        <w:t>years</w:t>
      </w:r>
      <w:r>
        <w:rPr>
          <w:color w:val="010202"/>
          <w:spacing w:val="68"/>
        </w:rPr>
        <w:t> </w:t>
      </w:r>
      <w:r>
        <w:rPr>
          <w:color w:val="010202"/>
        </w:rPr>
        <w:t>immediately</w:t>
      </w:r>
      <w:r>
        <w:rPr>
          <w:color w:val="010202"/>
          <w:spacing w:val="68"/>
        </w:rPr>
        <w:t> </w:t>
      </w:r>
      <w:r>
        <w:rPr>
          <w:color w:val="010202"/>
        </w:rPr>
        <w:t>before</w:t>
      </w:r>
      <w:r>
        <w:rPr>
          <w:color w:val="010202"/>
          <w:spacing w:val="68"/>
        </w:rPr>
        <w:t> </w:t>
      </w:r>
      <w:r>
        <w:rPr>
          <w:color w:val="010202"/>
        </w:rPr>
        <w:t>and</w:t>
      </w:r>
      <w:r>
        <w:rPr>
          <w:color w:val="010202"/>
          <w:spacing w:val="68"/>
        </w:rPr>
        <w:t> </w:t>
      </w:r>
      <w:r>
        <w:rPr>
          <w:color w:val="010202"/>
        </w:rPr>
        <w:t>after</w:t>
      </w:r>
      <w:r>
        <w:rPr>
          <w:color w:val="010202"/>
          <w:spacing w:val="68"/>
        </w:rPr>
        <w:t> </w:t>
      </w:r>
      <w:r>
        <w:rPr>
          <w:color w:val="010202"/>
        </w:rPr>
        <w:t>World</w:t>
      </w:r>
      <w:r>
        <w:rPr>
          <w:color w:val="010202"/>
          <w:spacing w:val="69"/>
        </w:rPr>
        <w:t> </w:t>
      </w:r>
      <w:r>
        <w:rPr>
          <w:color w:val="010202"/>
        </w:rPr>
        <w:t>War</w:t>
      </w:r>
      <w:r>
        <w:rPr>
          <w:color w:val="010202"/>
          <w:spacing w:val="68"/>
        </w:rPr>
        <w:t> </w:t>
      </w:r>
      <w:r>
        <w:rPr>
          <w:color w:val="010202"/>
        </w:rPr>
        <w:t>I.</w:t>
      </w:r>
      <w:r>
        <w:rPr>
          <w:color w:val="010202"/>
          <w:spacing w:val="68"/>
        </w:rPr>
        <w:t> </w:t>
      </w:r>
      <w:r>
        <w:rPr>
          <w:i/>
          <w:color w:val="010202"/>
          <w:spacing w:val="-2"/>
          <w:sz w:val="31"/>
        </w:rPr>
        <w:t>Upstairs</w:t>
      </w:r>
    </w:p>
    <w:p>
      <w:pPr>
        <w:pStyle w:val="BodyText"/>
        <w:spacing w:line="237" w:lineRule="auto"/>
        <w:ind w:right="115"/>
      </w:pPr>
      <w:r>
        <w:rPr>
          <w:i/>
          <w:color w:val="010202"/>
          <w:sz w:val="31"/>
        </w:rPr>
        <w:t>Downstairs </w:t>
      </w:r>
      <w:r>
        <w:rPr>
          <w:color w:val="010202"/>
        </w:rPr>
        <w:t>was about many things: descriptively it concerned the gradual breakdown of the English class structure after World War I and</w:t>
      </w:r>
      <w:r>
        <w:rPr>
          <w:color w:val="010202"/>
          <w:spacing w:val="-10"/>
        </w:rPr>
        <w:t> </w:t>
      </w:r>
      <w:r>
        <w:rPr>
          <w:color w:val="010202"/>
        </w:rPr>
        <w:t>the</w:t>
      </w:r>
      <w:r>
        <w:rPr>
          <w:color w:val="010202"/>
          <w:spacing w:val="-10"/>
        </w:rPr>
        <w:t> </w:t>
      </w:r>
      <w:r>
        <w:rPr>
          <w:color w:val="010202"/>
        </w:rPr>
        <w:t>emergence</w:t>
      </w:r>
      <w:r>
        <w:rPr>
          <w:color w:val="010202"/>
          <w:spacing w:val="-10"/>
        </w:rPr>
        <w:t> </w:t>
      </w:r>
      <w:r>
        <w:rPr>
          <w:color w:val="010202"/>
        </w:rPr>
        <w:t>of</w:t>
      </w:r>
      <w:r>
        <w:rPr>
          <w:color w:val="010202"/>
          <w:spacing w:val="-10"/>
        </w:rPr>
        <w:t> </w:t>
      </w:r>
      <w:r>
        <w:rPr>
          <w:color w:val="010202"/>
        </w:rPr>
        <w:t>industrial</w:t>
      </w:r>
      <w:r>
        <w:rPr>
          <w:color w:val="010202"/>
          <w:spacing w:val="-10"/>
        </w:rPr>
        <w:t> </w:t>
      </w:r>
      <w:r>
        <w:rPr>
          <w:color w:val="010202"/>
        </w:rPr>
        <w:t>labor.</w:t>
      </w:r>
      <w:r>
        <w:rPr>
          <w:color w:val="010202"/>
          <w:spacing w:val="-10"/>
        </w:rPr>
        <w:t> </w:t>
      </w:r>
      <w:r>
        <w:rPr>
          <w:color w:val="010202"/>
        </w:rPr>
        <w:t>The</w:t>
      </w:r>
      <w:r>
        <w:rPr>
          <w:color w:val="010202"/>
          <w:spacing w:val="-10"/>
        </w:rPr>
        <w:t> </w:t>
      </w:r>
      <w:r>
        <w:rPr>
          <w:color w:val="010202"/>
        </w:rPr>
        <w:t>central</w:t>
      </w:r>
      <w:r>
        <w:rPr>
          <w:color w:val="010202"/>
          <w:spacing w:val="-10"/>
        </w:rPr>
        <w:t> </w:t>
      </w:r>
      <w:r>
        <w:rPr>
          <w:color w:val="010202"/>
        </w:rPr>
        <w:t>narrative</w:t>
      </w:r>
      <w:r>
        <w:rPr>
          <w:color w:val="010202"/>
          <w:spacing w:val="-10"/>
        </w:rPr>
        <w:t> </w:t>
      </w:r>
      <w:r>
        <w:rPr>
          <w:color w:val="010202"/>
        </w:rPr>
        <w:t>elements focused on the ways in which events, internal or external to the household, differentially shaped the parallel worlds of the Bellamy family (upstairs) and their domestic servants (downstairs). The appeal of the show was precisely in its capacity to unveil two simultaneous realities, connected by the accident of place (165</w:t>
      </w:r>
      <w:r>
        <w:rPr>
          <w:color w:val="010202"/>
          <w:spacing w:val="40"/>
        </w:rPr>
        <w:t> </w:t>
      </w:r>
      <w:r>
        <w:rPr>
          <w:color w:val="010202"/>
        </w:rPr>
        <w:t>Eaton Place, the principal home of the Bellamys), punctuated by the occasional moments when </w:t>
      </w:r>
      <w:r>
        <w:rPr>
          <w:color w:val="010202"/>
          <w:w w:val="220"/>
        </w:rPr>
        <w:t>-</w:t>
      </w:r>
      <w:r>
        <w:rPr>
          <w:color w:val="010202"/>
          <w:spacing w:val="-52"/>
          <w:w w:val="220"/>
        </w:rPr>
        <w:t> </w:t>
      </w:r>
      <w:r>
        <w:rPr>
          <w:color w:val="010202"/>
        </w:rPr>
        <w:t>as the class structure broke down </w:t>
      </w:r>
      <w:r>
        <w:rPr>
          <w:color w:val="010202"/>
          <w:w w:val="220"/>
        </w:rPr>
        <w:t>- </w:t>
      </w:r>
      <w:r>
        <w:rPr>
          <w:color w:val="010202"/>
        </w:rPr>
        <w:t>the intimacies between the two worlds collided into the sordid world of</w:t>
      </w:r>
      <w:r>
        <w:rPr>
          <w:color w:val="010202"/>
          <w:spacing w:val="-1"/>
        </w:rPr>
        <w:t> </w:t>
      </w:r>
      <w:r>
        <w:rPr>
          <w:color w:val="010202"/>
        </w:rPr>
        <w:t>family</w:t>
      </w:r>
      <w:r>
        <w:rPr>
          <w:color w:val="010202"/>
          <w:spacing w:val="-1"/>
        </w:rPr>
        <w:t> </w:t>
      </w:r>
      <w:r>
        <w:rPr>
          <w:color w:val="010202"/>
        </w:rPr>
        <w:t>secrets,</w:t>
      </w:r>
      <w:r>
        <w:rPr>
          <w:color w:val="010202"/>
          <w:spacing w:val="-1"/>
        </w:rPr>
        <w:t> </w:t>
      </w:r>
      <w:r>
        <w:rPr>
          <w:color w:val="010202"/>
        </w:rPr>
        <w:t>blackmail,</w:t>
      </w:r>
      <w:r>
        <w:rPr>
          <w:color w:val="010202"/>
          <w:spacing w:val="-1"/>
        </w:rPr>
        <w:t> </w:t>
      </w:r>
      <w:r>
        <w:rPr>
          <w:color w:val="010202"/>
        </w:rPr>
        <w:t>and</w:t>
      </w:r>
      <w:r>
        <w:rPr>
          <w:color w:val="010202"/>
          <w:spacing w:val="-1"/>
        </w:rPr>
        <w:t> </w:t>
      </w:r>
      <w:r>
        <w:rPr>
          <w:color w:val="010202"/>
        </w:rPr>
        <w:t>revenge.</w:t>
      </w:r>
      <w:r>
        <w:rPr>
          <w:color w:val="010202"/>
          <w:spacing w:val="-1"/>
        </w:rPr>
        <w:t> </w:t>
      </w:r>
      <w:r>
        <w:rPr>
          <w:color w:val="010202"/>
        </w:rPr>
        <w:t>The</w:t>
      </w:r>
      <w:r>
        <w:rPr>
          <w:color w:val="010202"/>
          <w:spacing w:val="-1"/>
        </w:rPr>
        <w:t> </w:t>
      </w:r>
      <w:r>
        <w:rPr>
          <w:color w:val="010202"/>
        </w:rPr>
        <w:t>comparison</w:t>
      </w:r>
      <w:r>
        <w:rPr>
          <w:color w:val="010202"/>
          <w:spacing w:val="-1"/>
        </w:rPr>
        <w:t> </w:t>
      </w:r>
      <w:r>
        <w:rPr>
          <w:color w:val="010202"/>
        </w:rPr>
        <w:t>is</w:t>
      </w:r>
      <w:r>
        <w:rPr>
          <w:color w:val="010202"/>
          <w:spacing w:val="-1"/>
        </w:rPr>
        <w:t> </w:t>
      </w:r>
      <w:r>
        <w:rPr>
          <w:color w:val="010202"/>
        </w:rPr>
        <w:t>in</w:t>
      </w:r>
      <w:r>
        <w:rPr>
          <w:color w:val="010202"/>
          <w:spacing w:val="-6"/>
        </w:rPr>
        <w:t> </w:t>
      </w:r>
      <w:r>
        <w:rPr>
          <w:color w:val="010202"/>
        </w:rPr>
        <w:t>some regards apt, but in many ways misleading. The nature of the doorman-tenant relationship is different than the master-servant relationship, even if the levels of intimacy are in some ways comparable and equally asymmetric. At the macro-level, the radical separation</w:t>
      </w:r>
      <w:r>
        <w:rPr>
          <w:color w:val="010202"/>
          <w:spacing w:val="-2"/>
        </w:rPr>
        <w:t> </w:t>
      </w:r>
      <w:r>
        <w:rPr>
          <w:color w:val="010202"/>
        </w:rPr>
        <w:t>between</w:t>
      </w:r>
      <w:r>
        <w:rPr>
          <w:color w:val="010202"/>
          <w:spacing w:val="-2"/>
        </w:rPr>
        <w:t> </w:t>
      </w:r>
      <w:r>
        <w:rPr>
          <w:color w:val="010202"/>
        </w:rPr>
        <w:t>classes</w:t>
      </w:r>
      <w:r>
        <w:rPr>
          <w:color w:val="010202"/>
          <w:spacing w:val="-2"/>
        </w:rPr>
        <w:t> </w:t>
      </w:r>
      <w:r>
        <w:rPr>
          <w:color w:val="010202"/>
        </w:rPr>
        <w:t>constitutive</w:t>
      </w:r>
      <w:r>
        <w:rPr>
          <w:color w:val="010202"/>
          <w:spacing w:val="-2"/>
        </w:rPr>
        <w:t> </w:t>
      </w:r>
      <w:r>
        <w:rPr>
          <w:color w:val="010202"/>
        </w:rPr>
        <w:t>of</w:t>
      </w:r>
      <w:r>
        <w:rPr>
          <w:color w:val="010202"/>
          <w:spacing w:val="-2"/>
        </w:rPr>
        <w:t> </w:t>
      </w:r>
      <w:r>
        <w:rPr>
          <w:color w:val="010202"/>
        </w:rPr>
        <w:t>the</w:t>
      </w:r>
      <w:r>
        <w:rPr>
          <w:color w:val="010202"/>
          <w:spacing w:val="-2"/>
        </w:rPr>
        <w:t> </w:t>
      </w:r>
      <w:r>
        <w:rPr>
          <w:color w:val="010202"/>
        </w:rPr>
        <w:t>English</w:t>
      </w:r>
      <w:r>
        <w:rPr>
          <w:color w:val="010202"/>
          <w:spacing w:val="-2"/>
        </w:rPr>
        <w:t> </w:t>
      </w:r>
      <w:r>
        <w:rPr>
          <w:color w:val="010202"/>
        </w:rPr>
        <w:t>class</w:t>
      </w:r>
      <w:r>
        <w:rPr>
          <w:color w:val="010202"/>
          <w:spacing w:val="-2"/>
        </w:rPr>
        <w:t> </w:t>
      </w:r>
      <w:r>
        <w:rPr>
          <w:color w:val="010202"/>
        </w:rPr>
        <w:t>structure</w:t>
      </w:r>
    </w:p>
    <w:p>
      <w:pPr>
        <w:spacing w:after="0" w:line="237" w:lineRule="auto"/>
        <w:sectPr>
          <w:pgSz w:w="12240" w:h="15840"/>
          <w:pgMar w:top="1360" w:bottom="280" w:left="1420" w:right="1420"/>
        </w:sectPr>
      </w:pPr>
    </w:p>
    <w:p>
      <w:pPr>
        <w:pStyle w:val="BodyText"/>
        <w:spacing w:line="237" w:lineRule="auto" w:before="83"/>
        <w:ind w:right="117"/>
      </w:pPr>
      <w:r>
        <w:rPr>
          <w:color w:val="231F20"/>
        </w:rPr>
        <w:t>at the turn of the century is not relevant today, at least in the residential apartment buildings that provide the focus for this study. The buffer that radical class (or race) segregation provides to insulate the elite from intimacy with their staff (or slaves) is now absent. Consequently, the strategies for negotiating the boundaries between closeness and distance are now much more complex and </w:t>
      </w:r>
      <w:r>
        <w:rPr>
          <w:color w:val="231F20"/>
          <w:spacing w:val="-2"/>
        </w:rPr>
        <w:t>subtle.</w:t>
      </w:r>
    </w:p>
    <w:p>
      <w:pPr>
        <w:pStyle w:val="BodyText"/>
        <w:spacing w:line="237" w:lineRule="auto" w:before="300"/>
        <w:ind w:right="114" w:firstLine="300"/>
      </w:pPr>
      <w:r>
        <w:rPr>
          <w:color w:val="231F20"/>
        </w:rPr>
        <w:t>This said, the analogy is apt in one regard: </w:t>
      </w:r>
      <w:r>
        <w:rPr>
          <w:i/>
          <w:color w:val="231F20"/>
          <w:sz w:val="31"/>
        </w:rPr>
        <w:t>Upstairs Downstairs </w:t>
      </w:r>
      <w:r>
        <w:rPr>
          <w:color w:val="231F20"/>
        </w:rPr>
        <w:t>concerns the ways in which working-class individuals learn to interpret, respond to, and in some instances shape the preferences of the elite in a context where in order to do their job, they must develop general theories about those with whom they interact on</w:t>
      </w:r>
      <w:r>
        <w:rPr>
          <w:color w:val="231F20"/>
          <w:spacing w:val="40"/>
        </w:rPr>
        <w:t> </w:t>
      </w:r>
      <w:r>
        <w:rPr>
          <w:color w:val="231F20"/>
        </w:rPr>
        <w:t>the basis of only partial knowledge. The need to develop general </w:t>
      </w:r>
      <w:r>
        <w:rPr>
          <w:color w:val="231F20"/>
          <w:w w:val="220"/>
        </w:rPr>
        <w:t>- </w:t>
      </w:r>
      <w:r>
        <w:rPr>
          <w:color w:val="231F20"/>
        </w:rPr>
        <w:t>everyday</w:t>
      </w:r>
      <w:r>
        <w:rPr>
          <w:color w:val="231F20"/>
          <w:spacing w:val="-24"/>
        </w:rPr>
        <w:t> </w:t>
      </w:r>
      <w:r>
        <w:rPr>
          <w:color w:val="231F20"/>
          <w:w w:val="220"/>
        </w:rPr>
        <w:t>-</w:t>
      </w:r>
      <w:r>
        <w:rPr>
          <w:color w:val="231F20"/>
          <w:spacing w:val="-51"/>
          <w:w w:val="220"/>
        </w:rPr>
        <w:t> </w:t>
      </w:r>
      <w:r>
        <w:rPr>
          <w:color w:val="231F20"/>
        </w:rPr>
        <w:t>theories</w:t>
      </w:r>
      <w:r>
        <w:rPr>
          <w:color w:val="231F20"/>
          <w:spacing w:val="-24"/>
        </w:rPr>
        <w:t> </w:t>
      </w:r>
      <w:r>
        <w:rPr>
          <w:color w:val="231F20"/>
        </w:rPr>
        <w:t>about those with whom they work distinguishes doormen from other occupational positions whose members are close to their clients, and so it is important to think about doormen</w:t>
      </w:r>
      <w:r>
        <w:rPr>
          <w:color w:val="231F20"/>
          <w:spacing w:val="40"/>
        </w:rPr>
        <w:t> </w:t>
      </w:r>
      <w:r>
        <w:rPr>
          <w:color w:val="231F20"/>
        </w:rPr>
        <w:t>in this broader context. Consider what we could call the "close professions." Lawyers, doctors, psychiatrists, teachers, social workers, and personal advisers are all close to their clients, in the sense that they come to learn much about their clients through the services that they provide. This closeness is buffered by a number of important facts. First, more or less, those in the close professions have the same or higher status as those they serve. In contrast, doormen work closely with people who are socially distant (and of higher social status) from them.</w:t>
      </w:r>
    </w:p>
    <w:p>
      <w:pPr>
        <w:pStyle w:val="BodyText"/>
        <w:spacing w:line="237" w:lineRule="auto" w:before="325"/>
        <w:ind w:right="117" w:firstLine="300"/>
      </w:pPr>
      <w:r>
        <w:rPr>
          <w:color w:val="231F20"/>
        </w:rPr>
        <w:t>Second, and perhaps more important, those in the close professions learn, more or less, only about those aspects of their clients' lives that they have professional claim to and that the clients agree to reveal as part of their relationship. For example, teachers may observe students and infer something about their family from such observation, but their access to family "data" is restricted. Likewise, bankers may suspect that their clients are one kind of a person or another, but their purview is limited to aspects roughly financial.</w:t>
      </w:r>
      <w:r>
        <w:rPr>
          <w:color w:val="231F20"/>
          <w:spacing w:val="40"/>
        </w:rPr>
        <w:t> </w:t>
      </w:r>
      <w:r>
        <w:rPr>
          <w:color w:val="231F20"/>
        </w:rPr>
        <w:t>Psychiatrists</w:t>
      </w:r>
      <w:r>
        <w:rPr>
          <w:color w:val="231F20"/>
          <w:spacing w:val="40"/>
        </w:rPr>
        <w:t> </w:t>
      </w:r>
      <w:r>
        <w:rPr>
          <w:color w:val="231F20"/>
        </w:rPr>
        <w:t>may</w:t>
      </w:r>
      <w:r>
        <w:rPr>
          <w:color w:val="231F20"/>
          <w:spacing w:val="40"/>
        </w:rPr>
        <w:t> </w:t>
      </w:r>
      <w:r>
        <w:rPr>
          <w:color w:val="231F20"/>
        </w:rPr>
        <w:t>penetrate</w:t>
      </w:r>
      <w:r>
        <w:rPr>
          <w:color w:val="231F20"/>
          <w:spacing w:val="40"/>
        </w:rPr>
        <w:t> </w:t>
      </w:r>
      <w:r>
        <w:rPr>
          <w:color w:val="231F20"/>
        </w:rPr>
        <w:t>into</w:t>
      </w:r>
      <w:r>
        <w:rPr>
          <w:color w:val="231F20"/>
          <w:spacing w:val="40"/>
        </w:rPr>
        <w:t> </w:t>
      </w:r>
      <w:r>
        <w:rPr>
          <w:color w:val="231F20"/>
        </w:rPr>
        <w:t>the</w:t>
      </w:r>
      <w:r>
        <w:rPr>
          <w:color w:val="231F20"/>
          <w:spacing w:val="40"/>
        </w:rPr>
        <w:t> </w:t>
      </w:r>
      <w:r>
        <w:rPr>
          <w:color w:val="231F20"/>
        </w:rPr>
        <w:t>deepest</w:t>
      </w:r>
      <w:r>
        <w:rPr>
          <w:color w:val="231F20"/>
          <w:spacing w:val="40"/>
        </w:rPr>
        <w:t> </w:t>
      </w:r>
      <w:r>
        <w:rPr>
          <w:color w:val="231F20"/>
        </w:rPr>
        <w:t>recesses</w:t>
      </w:r>
      <w:r>
        <w:rPr>
          <w:color w:val="231F20"/>
          <w:spacing w:val="40"/>
        </w:rPr>
        <w:t> </w:t>
      </w:r>
      <w:r>
        <w:rPr>
          <w:color w:val="231F20"/>
        </w:rPr>
        <w:t>of</w:t>
      </w:r>
    </w:p>
    <w:p>
      <w:pPr>
        <w:spacing w:after="0" w:line="237" w:lineRule="auto"/>
        <w:sectPr>
          <w:pgSz w:w="12240" w:h="15840"/>
          <w:pgMar w:top="1360" w:bottom="280" w:left="1420" w:right="1420"/>
        </w:sectPr>
      </w:pPr>
    </w:p>
    <w:p>
      <w:pPr>
        <w:pStyle w:val="BodyText"/>
        <w:spacing w:line="237" w:lineRule="auto" w:before="83"/>
        <w:ind w:right="117"/>
      </w:pPr>
      <w:r>
        <w:rPr>
          <w:color w:val="231F20"/>
        </w:rPr>
        <w:t>their clients' minds and behavioral routines, but such penetration occurs in a context in which the client agrees to hand over such information, even if inaccessible to him or her. The boundaries drawn around the kinds and contents of legitimate "professional" data are relatively strict. These boundaries provide a buffer that allows people in contact with those in the close professions to segregate domains if they wish, thereby limiting access to just that which they agree is professionally accessible.</w:t>
      </w:r>
    </w:p>
    <w:p>
      <w:pPr>
        <w:pStyle w:val="BodyText"/>
        <w:spacing w:line="237" w:lineRule="auto" w:before="312"/>
        <w:ind w:right="114" w:firstLine="300"/>
      </w:pPr>
      <w:r>
        <w:rPr>
          <w:color w:val="231F20"/>
        </w:rPr>
        <w:t>In contrast, doormen are constrained by a normative expectation that they deliver uniform service. Their claim to professional status rests on their ability to respond to, read, and/or induce differences among tenants. But in contrast to those in the close professions, knowledge that shapes the capacity of doormen to deliver professional </w:t>
      </w:r>
      <w:r>
        <w:rPr>
          <w:color w:val="231F20"/>
          <w:w w:val="220"/>
        </w:rPr>
        <w:t>-</w:t>
      </w:r>
      <w:r>
        <w:rPr>
          <w:color w:val="231F20"/>
          <w:spacing w:val="-48"/>
          <w:w w:val="220"/>
        </w:rPr>
        <w:t> </w:t>
      </w:r>
      <w:r>
        <w:rPr>
          <w:color w:val="231F20"/>
        </w:rPr>
        <w:t>that is, personalized </w:t>
      </w:r>
      <w:r>
        <w:rPr>
          <w:color w:val="231F20"/>
          <w:w w:val="220"/>
        </w:rPr>
        <w:t>-</w:t>
      </w:r>
      <w:r>
        <w:rPr>
          <w:color w:val="231F20"/>
          <w:spacing w:val="-48"/>
          <w:w w:val="220"/>
        </w:rPr>
        <w:t> </w:t>
      </w:r>
      <w:r>
        <w:rPr>
          <w:color w:val="231F20"/>
        </w:rPr>
        <w:t>service is not bounded by preexisting social conventions governing the relevant structure of knowledge domains. Knowing what kind of movies tenants watch may (or may not) be more helpful in shaping personal service than knowing much about tenants' financial profile. If close professionals are kept distant through self-segregation of knowledge domains, such segregation is not an available strategy for tenants and </w:t>
      </w:r>
      <w:r>
        <w:rPr>
          <w:color w:val="231F20"/>
          <w:spacing w:val="-2"/>
        </w:rPr>
        <w:t>doormen.</w:t>
      </w:r>
    </w:p>
    <w:p>
      <w:pPr>
        <w:pStyle w:val="BodyText"/>
        <w:spacing w:line="237" w:lineRule="auto" w:before="319"/>
        <w:ind w:right="117" w:firstLine="300"/>
      </w:pPr>
      <w:r>
        <w:rPr>
          <w:color w:val="231F20"/>
        </w:rPr>
        <w:t>There</w:t>
      </w:r>
      <w:r>
        <w:rPr>
          <w:color w:val="231F20"/>
          <w:spacing w:val="-1"/>
        </w:rPr>
        <w:t> </w:t>
      </w:r>
      <w:r>
        <w:rPr>
          <w:color w:val="231F20"/>
        </w:rPr>
        <w:t>are</w:t>
      </w:r>
      <w:r>
        <w:rPr>
          <w:color w:val="231F20"/>
          <w:spacing w:val="-1"/>
        </w:rPr>
        <w:t> </w:t>
      </w:r>
      <w:r>
        <w:rPr>
          <w:color w:val="231F20"/>
        </w:rPr>
        <w:t>perhaps</w:t>
      </w:r>
      <w:r>
        <w:rPr>
          <w:color w:val="231F20"/>
          <w:spacing w:val="-1"/>
        </w:rPr>
        <w:t> </w:t>
      </w:r>
      <w:r>
        <w:rPr>
          <w:color w:val="231F20"/>
        </w:rPr>
        <w:t>more</w:t>
      </w:r>
      <w:r>
        <w:rPr>
          <w:color w:val="231F20"/>
          <w:spacing w:val="-1"/>
        </w:rPr>
        <w:t> </w:t>
      </w:r>
      <w:r>
        <w:rPr>
          <w:color w:val="231F20"/>
        </w:rPr>
        <w:t>familiar</w:t>
      </w:r>
      <w:r>
        <w:rPr>
          <w:color w:val="231F20"/>
          <w:spacing w:val="-1"/>
        </w:rPr>
        <w:t> </w:t>
      </w:r>
      <w:r>
        <w:rPr>
          <w:color w:val="231F20"/>
        </w:rPr>
        <w:t>examples, though, of</w:t>
      </w:r>
      <w:r>
        <w:rPr>
          <w:color w:val="231F20"/>
          <w:spacing w:val="-1"/>
        </w:rPr>
        <w:t> </w:t>
      </w:r>
      <w:r>
        <w:rPr>
          <w:color w:val="231F20"/>
        </w:rPr>
        <w:t>occupations whose workers are socially distant from, and yet strikingly close to, those they work for. Doormen, like child-care providers or live-in nurses, believe that they must understand the broad everyday world of their tenants (clients) in order to do their job. This knowledge is not</w:t>
      </w:r>
      <w:r>
        <w:rPr>
          <w:color w:val="231F20"/>
          <w:spacing w:val="22"/>
        </w:rPr>
        <w:t> </w:t>
      </w:r>
      <w:r>
        <w:rPr>
          <w:color w:val="231F20"/>
        </w:rPr>
        <w:t>garnered</w:t>
      </w:r>
      <w:r>
        <w:rPr>
          <w:color w:val="231F20"/>
          <w:spacing w:val="22"/>
        </w:rPr>
        <w:t> </w:t>
      </w:r>
      <w:r>
        <w:rPr>
          <w:color w:val="231F20"/>
        </w:rPr>
        <w:t>for</w:t>
      </w:r>
      <w:r>
        <w:rPr>
          <w:color w:val="231F20"/>
          <w:spacing w:val="22"/>
        </w:rPr>
        <w:t> </w:t>
      </w:r>
      <w:r>
        <w:rPr>
          <w:color w:val="231F20"/>
        </w:rPr>
        <w:t>prurient</w:t>
      </w:r>
      <w:r>
        <w:rPr>
          <w:color w:val="231F20"/>
          <w:spacing w:val="22"/>
        </w:rPr>
        <w:t> </w:t>
      </w:r>
      <w:r>
        <w:rPr>
          <w:color w:val="231F20"/>
        </w:rPr>
        <w:t>reasons,</w:t>
      </w:r>
      <w:r>
        <w:rPr>
          <w:color w:val="231F20"/>
          <w:spacing w:val="22"/>
        </w:rPr>
        <w:t> </w:t>
      </w:r>
      <w:r>
        <w:rPr>
          <w:color w:val="231F20"/>
        </w:rPr>
        <w:t>but</w:t>
      </w:r>
      <w:r>
        <w:rPr>
          <w:color w:val="231F20"/>
          <w:spacing w:val="22"/>
        </w:rPr>
        <w:t> </w:t>
      </w:r>
      <w:r>
        <w:rPr>
          <w:color w:val="231F20"/>
        </w:rPr>
        <w:t>rather</w:t>
      </w:r>
      <w:r>
        <w:rPr>
          <w:color w:val="231F20"/>
          <w:spacing w:val="22"/>
        </w:rPr>
        <w:t> </w:t>
      </w:r>
      <w:r>
        <w:rPr>
          <w:color w:val="231F20"/>
        </w:rPr>
        <w:t>to</w:t>
      </w:r>
      <w:r>
        <w:rPr>
          <w:color w:val="231F20"/>
          <w:spacing w:val="22"/>
        </w:rPr>
        <w:t> </w:t>
      </w:r>
      <w:r>
        <w:rPr>
          <w:color w:val="231F20"/>
        </w:rPr>
        <w:t>deliver</w:t>
      </w:r>
      <w:r>
        <w:rPr>
          <w:color w:val="231F20"/>
          <w:spacing w:val="23"/>
        </w:rPr>
        <w:t> </w:t>
      </w:r>
      <w:r>
        <w:rPr>
          <w:color w:val="231F20"/>
          <w:spacing w:val="-2"/>
        </w:rPr>
        <w:t>professional</w:t>
      </w:r>
    </w:p>
    <w:p>
      <w:pPr>
        <w:pStyle w:val="BodyText"/>
        <w:spacing w:line="237" w:lineRule="auto" w:before="9"/>
        <w:ind w:right="116"/>
      </w:pPr>
      <w:r>
        <w:rPr>
          <w:color w:val="231F20"/>
          <w:w w:val="220"/>
        </w:rPr>
        <w:t>-</w:t>
      </w:r>
      <w:r>
        <w:rPr>
          <w:color w:val="231F20"/>
          <w:spacing w:val="-52"/>
          <w:w w:val="220"/>
        </w:rPr>
        <w:t> </w:t>
      </w:r>
      <w:r>
        <w:rPr>
          <w:color w:val="231F20"/>
          <w:w w:val="105"/>
        </w:rPr>
        <w:t>that</w:t>
      </w:r>
      <w:r>
        <w:rPr>
          <w:color w:val="231F20"/>
          <w:spacing w:val="-25"/>
          <w:w w:val="105"/>
        </w:rPr>
        <w:t> </w:t>
      </w:r>
      <w:r>
        <w:rPr>
          <w:color w:val="231F20"/>
          <w:w w:val="105"/>
        </w:rPr>
        <w:t>is,</w:t>
      </w:r>
      <w:r>
        <w:rPr>
          <w:color w:val="231F20"/>
          <w:spacing w:val="-24"/>
          <w:w w:val="105"/>
        </w:rPr>
        <w:t> </w:t>
      </w:r>
      <w:r>
        <w:rPr>
          <w:color w:val="231F20"/>
          <w:w w:val="105"/>
        </w:rPr>
        <w:t>tailored</w:t>
      </w:r>
      <w:r>
        <w:rPr>
          <w:color w:val="231F20"/>
          <w:w w:val="105"/>
        </w:rPr>
        <w:t> </w:t>
      </w:r>
      <w:r>
        <w:rPr>
          <w:color w:val="231F20"/>
          <w:w w:val="220"/>
        </w:rPr>
        <w:t>-</w:t>
      </w:r>
      <w:r>
        <w:rPr>
          <w:color w:val="231F20"/>
          <w:spacing w:val="-52"/>
          <w:w w:val="220"/>
        </w:rPr>
        <w:t> </w:t>
      </w:r>
      <w:r>
        <w:rPr>
          <w:color w:val="231F20"/>
          <w:w w:val="105"/>
        </w:rPr>
        <w:t>service.</w:t>
      </w:r>
      <w:r>
        <w:rPr>
          <w:color w:val="231F20"/>
          <w:w w:val="105"/>
        </w:rPr>
        <w:t> For</w:t>
      </w:r>
      <w:r>
        <w:rPr>
          <w:color w:val="231F20"/>
          <w:w w:val="105"/>
        </w:rPr>
        <w:t> many</w:t>
      </w:r>
      <w:r>
        <w:rPr>
          <w:color w:val="231F20"/>
          <w:w w:val="105"/>
        </w:rPr>
        <w:t> doormen,</w:t>
      </w:r>
      <w:r>
        <w:rPr>
          <w:color w:val="231F20"/>
          <w:w w:val="105"/>
        </w:rPr>
        <w:t> the</w:t>
      </w:r>
      <w:r>
        <w:rPr>
          <w:color w:val="231F20"/>
          <w:w w:val="105"/>
        </w:rPr>
        <w:t> information that</w:t>
      </w:r>
      <w:r>
        <w:rPr>
          <w:color w:val="231F20"/>
          <w:spacing w:val="-23"/>
          <w:w w:val="105"/>
        </w:rPr>
        <w:t> </w:t>
      </w:r>
      <w:r>
        <w:rPr>
          <w:color w:val="231F20"/>
          <w:w w:val="105"/>
        </w:rPr>
        <w:t>they</w:t>
      </w:r>
      <w:r>
        <w:rPr>
          <w:color w:val="231F20"/>
          <w:spacing w:val="-23"/>
          <w:w w:val="105"/>
        </w:rPr>
        <w:t> </w:t>
      </w:r>
      <w:r>
        <w:rPr>
          <w:color w:val="231F20"/>
          <w:w w:val="105"/>
        </w:rPr>
        <w:t>use</w:t>
      </w:r>
      <w:r>
        <w:rPr>
          <w:color w:val="231F20"/>
          <w:spacing w:val="-23"/>
          <w:w w:val="105"/>
        </w:rPr>
        <w:t> </w:t>
      </w:r>
      <w:r>
        <w:rPr>
          <w:color w:val="231F20"/>
          <w:w w:val="105"/>
        </w:rPr>
        <w:t>to</w:t>
      </w:r>
      <w:r>
        <w:rPr>
          <w:color w:val="231F20"/>
          <w:spacing w:val="-23"/>
          <w:w w:val="105"/>
        </w:rPr>
        <w:t> </w:t>
      </w:r>
      <w:r>
        <w:rPr>
          <w:color w:val="231F20"/>
          <w:w w:val="105"/>
        </w:rPr>
        <w:t>build</w:t>
      </w:r>
      <w:r>
        <w:rPr>
          <w:color w:val="231F20"/>
          <w:spacing w:val="-23"/>
          <w:w w:val="105"/>
        </w:rPr>
        <w:t> </w:t>
      </w:r>
      <w:r>
        <w:rPr>
          <w:color w:val="231F20"/>
          <w:w w:val="105"/>
        </w:rPr>
        <w:t>the</w:t>
      </w:r>
      <w:r>
        <w:rPr>
          <w:color w:val="231F20"/>
          <w:spacing w:val="-23"/>
          <w:w w:val="105"/>
        </w:rPr>
        <w:t> </w:t>
      </w:r>
      <w:r>
        <w:rPr>
          <w:color w:val="231F20"/>
          <w:w w:val="105"/>
        </w:rPr>
        <w:t>theories</w:t>
      </w:r>
      <w:r>
        <w:rPr>
          <w:color w:val="231F20"/>
          <w:spacing w:val="-23"/>
          <w:w w:val="105"/>
        </w:rPr>
        <w:t> </w:t>
      </w:r>
      <w:r>
        <w:rPr>
          <w:color w:val="231F20"/>
          <w:w w:val="105"/>
        </w:rPr>
        <w:t>that</w:t>
      </w:r>
      <w:r>
        <w:rPr>
          <w:color w:val="231F20"/>
          <w:spacing w:val="-23"/>
          <w:w w:val="105"/>
        </w:rPr>
        <w:t> </w:t>
      </w:r>
      <w:r>
        <w:rPr>
          <w:color w:val="231F20"/>
          <w:w w:val="105"/>
        </w:rPr>
        <w:t>help</w:t>
      </w:r>
      <w:r>
        <w:rPr>
          <w:color w:val="231F20"/>
          <w:spacing w:val="-23"/>
          <w:w w:val="105"/>
        </w:rPr>
        <w:t> </w:t>
      </w:r>
      <w:r>
        <w:rPr>
          <w:color w:val="231F20"/>
          <w:w w:val="105"/>
        </w:rPr>
        <w:t>them</w:t>
      </w:r>
      <w:r>
        <w:rPr>
          <w:color w:val="231F20"/>
          <w:spacing w:val="-23"/>
          <w:w w:val="105"/>
        </w:rPr>
        <w:t> </w:t>
      </w:r>
      <w:r>
        <w:rPr>
          <w:color w:val="231F20"/>
          <w:w w:val="105"/>
        </w:rPr>
        <w:t>make</w:t>
      </w:r>
      <w:r>
        <w:rPr>
          <w:color w:val="231F20"/>
          <w:spacing w:val="-23"/>
          <w:w w:val="105"/>
        </w:rPr>
        <w:t> </w:t>
      </w:r>
      <w:r>
        <w:rPr>
          <w:color w:val="231F20"/>
          <w:w w:val="105"/>
        </w:rPr>
        <w:t>decisions</w:t>
      </w:r>
      <w:r>
        <w:rPr>
          <w:color w:val="231F20"/>
          <w:spacing w:val="-23"/>
          <w:w w:val="105"/>
        </w:rPr>
        <w:t> </w:t>
      </w:r>
      <w:r>
        <w:rPr>
          <w:color w:val="231F20"/>
          <w:w w:val="105"/>
        </w:rPr>
        <w:t>is </w:t>
      </w:r>
      <w:r>
        <w:rPr>
          <w:color w:val="231F20"/>
        </w:rPr>
        <w:t>simply local knowledge; that is, arising from observation in the lobby </w:t>
      </w:r>
      <w:r>
        <w:rPr>
          <w:color w:val="231F20"/>
          <w:w w:val="105"/>
        </w:rPr>
        <w:t>and</w:t>
      </w:r>
      <w:r>
        <w:rPr>
          <w:color w:val="231F20"/>
          <w:spacing w:val="-10"/>
          <w:w w:val="105"/>
        </w:rPr>
        <w:t> </w:t>
      </w:r>
      <w:r>
        <w:rPr>
          <w:color w:val="231F20"/>
          <w:w w:val="105"/>
        </w:rPr>
        <w:t>of</w:t>
      </w:r>
      <w:r>
        <w:rPr>
          <w:color w:val="231F20"/>
          <w:spacing w:val="-10"/>
          <w:w w:val="105"/>
        </w:rPr>
        <w:t> </w:t>
      </w:r>
      <w:r>
        <w:rPr>
          <w:color w:val="231F20"/>
          <w:w w:val="105"/>
        </w:rPr>
        <w:t>use</w:t>
      </w:r>
      <w:r>
        <w:rPr>
          <w:color w:val="231F20"/>
          <w:spacing w:val="-10"/>
          <w:w w:val="105"/>
        </w:rPr>
        <w:t> </w:t>
      </w:r>
      <w:r>
        <w:rPr>
          <w:color w:val="231F20"/>
          <w:w w:val="105"/>
        </w:rPr>
        <w:t>and</w:t>
      </w:r>
      <w:r>
        <w:rPr>
          <w:color w:val="231F20"/>
          <w:spacing w:val="-10"/>
          <w:w w:val="105"/>
        </w:rPr>
        <w:t> </w:t>
      </w:r>
      <w:r>
        <w:rPr>
          <w:color w:val="231F20"/>
          <w:w w:val="105"/>
        </w:rPr>
        <w:t>importance</w:t>
      </w:r>
      <w:r>
        <w:rPr>
          <w:color w:val="231F20"/>
          <w:spacing w:val="-10"/>
          <w:w w:val="105"/>
        </w:rPr>
        <w:t> </w:t>
      </w:r>
      <w:r>
        <w:rPr>
          <w:color w:val="231F20"/>
          <w:w w:val="105"/>
        </w:rPr>
        <w:t>only</w:t>
      </w:r>
      <w:r>
        <w:rPr>
          <w:color w:val="231F20"/>
          <w:spacing w:val="-10"/>
          <w:w w:val="105"/>
        </w:rPr>
        <w:t> </w:t>
      </w:r>
      <w:r>
        <w:rPr>
          <w:color w:val="231F20"/>
          <w:w w:val="105"/>
        </w:rPr>
        <w:t>there.</w:t>
      </w:r>
      <w:r>
        <w:rPr>
          <w:color w:val="231F20"/>
          <w:spacing w:val="-10"/>
          <w:w w:val="105"/>
        </w:rPr>
        <w:t> </w:t>
      </w:r>
      <w:r>
        <w:rPr>
          <w:color w:val="231F20"/>
          <w:w w:val="105"/>
        </w:rPr>
        <w:t>Yet</w:t>
      </w:r>
      <w:r>
        <w:rPr>
          <w:color w:val="231F20"/>
          <w:spacing w:val="-10"/>
          <w:w w:val="105"/>
        </w:rPr>
        <w:t> </w:t>
      </w:r>
      <w:r>
        <w:rPr>
          <w:color w:val="231F20"/>
          <w:w w:val="105"/>
        </w:rPr>
        <w:t>if</w:t>
      </w:r>
      <w:r>
        <w:rPr>
          <w:color w:val="231F20"/>
          <w:spacing w:val="-10"/>
          <w:w w:val="105"/>
        </w:rPr>
        <w:t> </w:t>
      </w:r>
      <w:r>
        <w:rPr>
          <w:color w:val="231F20"/>
          <w:w w:val="105"/>
        </w:rPr>
        <w:t>tenants</w:t>
      </w:r>
      <w:r>
        <w:rPr>
          <w:color w:val="231F20"/>
          <w:spacing w:val="-10"/>
          <w:w w:val="105"/>
        </w:rPr>
        <w:t> </w:t>
      </w:r>
      <w:r>
        <w:rPr>
          <w:color w:val="231F20"/>
          <w:w w:val="105"/>
        </w:rPr>
        <w:t>and</w:t>
      </w:r>
      <w:r>
        <w:rPr>
          <w:color w:val="231F20"/>
          <w:spacing w:val="-10"/>
          <w:w w:val="105"/>
        </w:rPr>
        <w:t> </w:t>
      </w:r>
      <w:r>
        <w:rPr>
          <w:color w:val="231F20"/>
          <w:w w:val="105"/>
        </w:rPr>
        <w:t>doormen come</w:t>
      </w:r>
      <w:r>
        <w:rPr>
          <w:color w:val="231F20"/>
          <w:w w:val="105"/>
        </w:rPr>
        <w:t> to</w:t>
      </w:r>
      <w:r>
        <w:rPr>
          <w:color w:val="231F20"/>
          <w:w w:val="105"/>
        </w:rPr>
        <w:t> think</w:t>
      </w:r>
      <w:r>
        <w:rPr>
          <w:color w:val="231F20"/>
          <w:w w:val="105"/>
        </w:rPr>
        <w:t> about</w:t>
      </w:r>
      <w:r>
        <w:rPr>
          <w:color w:val="231F20"/>
          <w:w w:val="105"/>
        </w:rPr>
        <w:t> it</w:t>
      </w:r>
      <w:r>
        <w:rPr>
          <w:color w:val="231F20"/>
          <w:w w:val="105"/>
        </w:rPr>
        <w:t> abstractly,</w:t>
      </w:r>
      <w:r>
        <w:rPr>
          <w:color w:val="231F20"/>
          <w:w w:val="105"/>
        </w:rPr>
        <w:t> they</w:t>
      </w:r>
      <w:r>
        <w:rPr>
          <w:color w:val="231F20"/>
          <w:w w:val="105"/>
        </w:rPr>
        <w:t> realize</w:t>
      </w:r>
      <w:r>
        <w:rPr>
          <w:color w:val="231F20"/>
          <w:w w:val="105"/>
        </w:rPr>
        <w:t> there</w:t>
      </w:r>
      <w:r>
        <w:rPr>
          <w:color w:val="231F20"/>
          <w:w w:val="105"/>
        </w:rPr>
        <w:t> is</w:t>
      </w:r>
      <w:r>
        <w:rPr>
          <w:color w:val="231F20"/>
          <w:w w:val="105"/>
        </w:rPr>
        <w:t> much</w:t>
      </w:r>
      <w:r>
        <w:rPr>
          <w:color w:val="231F20"/>
          <w:w w:val="105"/>
        </w:rPr>
        <w:t> that doormen</w:t>
      </w:r>
      <w:r>
        <w:rPr>
          <w:color w:val="231F20"/>
          <w:w w:val="105"/>
        </w:rPr>
        <w:t> know,</w:t>
      </w:r>
      <w:r>
        <w:rPr>
          <w:color w:val="231F20"/>
          <w:w w:val="105"/>
        </w:rPr>
        <w:t> that</w:t>
      </w:r>
      <w:r>
        <w:rPr>
          <w:color w:val="231F20"/>
          <w:spacing w:val="-1"/>
          <w:w w:val="105"/>
        </w:rPr>
        <w:t> </w:t>
      </w:r>
      <w:r>
        <w:rPr>
          <w:color w:val="231F20"/>
          <w:w w:val="105"/>
        </w:rPr>
        <w:t>such</w:t>
      </w:r>
      <w:r>
        <w:rPr>
          <w:color w:val="231F20"/>
          <w:w w:val="105"/>
        </w:rPr>
        <w:t> knowledge</w:t>
      </w:r>
      <w:r>
        <w:rPr>
          <w:color w:val="231F20"/>
          <w:spacing w:val="-1"/>
          <w:w w:val="105"/>
        </w:rPr>
        <w:t> </w:t>
      </w:r>
      <w:r>
        <w:rPr>
          <w:color w:val="231F20"/>
          <w:w w:val="105"/>
        </w:rPr>
        <w:t>is</w:t>
      </w:r>
      <w:r>
        <w:rPr>
          <w:color w:val="231F20"/>
          <w:w w:val="105"/>
        </w:rPr>
        <w:t> intimate,</w:t>
      </w:r>
      <w:r>
        <w:rPr>
          <w:color w:val="231F20"/>
          <w:w w:val="105"/>
        </w:rPr>
        <w:t> and</w:t>
      </w:r>
      <w:r>
        <w:rPr>
          <w:color w:val="231F20"/>
          <w:w w:val="105"/>
        </w:rPr>
        <w:t> that</w:t>
      </w:r>
      <w:r>
        <w:rPr>
          <w:color w:val="231F20"/>
          <w:spacing w:val="-1"/>
          <w:w w:val="105"/>
        </w:rPr>
        <w:t> </w:t>
      </w:r>
      <w:r>
        <w:rPr>
          <w:color w:val="231F20"/>
          <w:w w:val="105"/>
        </w:rPr>
        <w:t>it</w:t>
      </w:r>
      <w:r>
        <w:rPr>
          <w:color w:val="231F20"/>
          <w:spacing w:val="-1"/>
          <w:w w:val="105"/>
        </w:rPr>
        <w:t> </w:t>
      </w:r>
      <w:r>
        <w:rPr>
          <w:color w:val="231F20"/>
          <w:w w:val="105"/>
        </w:rPr>
        <w:t>often extends</w:t>
      </w:r>
      <w:r>
        <w:rPr>
          <w:color w:val="231F20"/>
          <w:spacing w:val="14"/>
          <w:w w:val="105"/>
        </w:rPr>
        <w:t>  </w:t>
      </w:r>
      <w:r>
        <w:rPr>
          <w:color w:val="231F20"/>
          <w:w w:val="105"/>
        </w:rPr>
        <w:t>well</w:t>
      </w:r>
      <w:r>
        <w:rPr>
          <w:color w:val="231F20"/>
          <w:spacing w:val="15"/>
          <w:w w:val="105"/>
        </w:rPr>
        <w:t>  </w:t>
      </w:r>
      <w:r>
        <w:rPr>
          <w:color w:val="231F20"/>
          <w:w w:val="105"/>
        </w:rPr>
        <w:t>beyond</w:t>
      </w:r>
      <w:r>
        <w:rPr>
          <w:color w:val="231F20"/>
          <w:spacing w:val="15"/>
          <w:w w:val="105"/>
        </w:rPr>
        <w:t>  </w:t>
      </w:r>
      <w:r>
        <w:rPr>
          <w:color w:val="231F20"/>
          <w:w w:val="105"/>
        </w:rPr>
        <w:t>what</w:t>
      </w:r>
      <w:r>
        <w:rPr>
          <w:color w:val="231F20"/>
          <w:spacing w:val="14"/>
          <w:w w:val="105"/>
        </w:rPr>
        <w:t>  </w:t>
      </w:r>
      <w:r>
        <w:rPr>
          <w:color w:val="231F20"/>
          <w:w w:val="105"/>
        </w:rPr>
        <w:t>the</w:t>
      </w:r>
      <w:r>
        <w:rPr>
          <w:color w:val="231F20"/>
          <w:spacing w:val="15"/>
          <w:w w:val="105"/>
        </w:rPr>
        <w:t>  </w:t>
      </w:r>
      <w:r>
        <w:rPr>
          <w:color w:val="231F20"/>
          <w:w w:val="105"/>
        </w:rPr>
        <w:t>tenants'</w:t>
      </w:r>
      <w:r>
        <w:rPr>
          <w:color w:val="231F20"/>
          <w:spacing w:val="14"/>
          <w:w w:val="105"/>
        </w:rPr>
        <w:t>  </w:t>
      </w:r>
      <w:r>
        <w:rPr>
          <w:color w:val="231F20"/>
          <w:w w:val="105"/>
        </w:rPr>
        <w:t>family,</w:t>
      </w:r>
      <w:r>
        <w:rPr>
          <w:color w:val="231F20"/>
          <w:spacing w:val="15"/>
          <w:w w:val="105"/>
        </w:rPr>
        <w:t>  </w:t>
      </w:r>
      <w:r>
        <w:rPr>
          <w:color w:val="231F20"/>
          <w:w w:val="105"/>
        </w:rPr>
        <w:t>friends,</w:t>
      </w:r>
      <w:r>
        <w:rPr>
          <w:color w:val="231F20"/>
          <w:spacing w:val="15"/>
          <w:w w:val="105"/>
        </w:rPr>
        <w:t>  </w:t>
      </w:r>
      <w:r>
        <w:rPr>
          <w:color w:val="231F20"/>
          <w:spacing w:val="-5"/>
          <w:w w:val="105"/>
        </w:rPr>
        <w:t>and</w:t>
      </w:r>
    </w:p>
    <w:p>
      <w:pPr>
        <w:spacing w:after="0" w:line="237" w:lineRule="auto"/>
        <w:sectPr>
          <w:pgSz w:w="12240" w:h="15840"/>
          <w:pgMar w:top="1360" w:bottom="280" w:left="1420" w:right="1420"/>
        </w:sectPr>
      </w:pPr>
    </w:p>
    <w:p>
      <w:pPr>
        <w:pStyle w:val="BodyText"/>
        <w:spacing w:line="237" w:lineRule="auto" w:before="83"/>
        <w:ind w:right="117"/>
      </w:pPr>
      <w:r>
        <w:rPr>
          <w:color w:val="231F20"/>
        </w:rPr>
        <w:t>acquaintances know about them. In short, doormen are close and yet distant, and how they deal with this fact, and how tenants deal with this fact, is an essential element of the social ecology of the </w:t>
      </w:r>
      <w:r>
        <w:rPr>
          <w:color w:val="231F20"/>
          <w:spacing w:val="-2"/>
        </w:rPr>
        <w:t>lobby.</w:t>
      </w:r>
    </w:p>
    <w:p>
      <w:pPr>
        <w:pStyle w:val="BodyText"/>
        <w:spacing w:line="237" w:lineRule="auto" w:before="306"/>
        <w:ind w:right="116" w:firstLine="300"/>
      </w:pPr>
      <w:r>
        <w:rPr>
          <w:color w:val="231F20"/>
        </w:rPr>
        <w:t>For many tenants, doormen may be uncomfortably close. In contrast to the kinds of limited information that professionals collect on their clients as a necessary foundation for providing professional service, doormen collect a wide range of surface information, which tends to be highly personal because it arises from the home. The stream of information that doormen receive about their tenants is substantial, even if much of the data are discrete and as trivial as movies delivered, food ordered, and visitors arriving.</w:t>
      </w:r>
    </w:p>
    <w:p>
      <w:pPr>
        <w:pStyle w:val="BodyText"/>
        <w:spacing w:line="237" w:lineRule="auto" w:before="312"/>
        <w:ind w:right="116" w:firstLine="300"/>
      </w:pPr>
      <w:r>
        <w:rPr>
          <w:color w:val="231F20"/>
        </w:rPr>
        <w:t>Tenants would likely not care if sociologists set out to study their garbage, though garbage reveals much about the life lived. They would not care because they would not know the sociologist, would not know others that the sociologist knew, and would not have to come face-to-face every day with the fact that the sociologist knew what he or she knew. People know lots of things about us, and as long as we do not have to confront this knowledge, we can largely ignore it. Most of the information we know about others that is derived from the same kinds of observations that doormen make is essentially useless, though we naturally have curiosity about those physically close to us. But the information is not useless to doormen because this information provides a foundation for their delivery of personal</w:t>
      </w:r>
      <w:r>
        <w:rPr>
          <w:color w:val="231F20"/>
          <w:spacing w:val="-4"/>
        </w:rPr>
        <w:t> </w:t>
      </w:r>
      <w:r>
        <w:rPr>
          <w:color w:val="231F20"/>
        </w:rPr>
        <w:t>service</w:t>
      </w:r>
      <w:r>
        <w:rPr>
          <w:color w:val="231F20"/>
          <w:spacing w:val="-4"/>
        </w:rPr>
        <w:t> </w:t>
      </w:r>
      <w:r>
        <w:rPr>
          <w:color w:val="231F20"/>
        </w:rPr>
        <w:t>to</w:t>
      </w:r>
      <w:r>
        <w:rPr>
          <w:color w:val="231F20"/>
          <w:spacing w:val="-4"/>
        </w:rPr>
        <w:t> </w:t>
      </w:r>
      <w:r>
        <w:rPr>
          <w:color w:val="231F20"/>
        </w:rPr>
        <w:t>tenants.</w:t>
      </w:r>
      <w:r>
        <w:rPr>
          <w:color w:val="231F20"/>
          <w:spacing w:val="-4"/>
        </w:rPr>
        <w:t> </w:t>
      </w:r>
      <w:r>
        <w:rPr>
          <w:color w:val="231F20"/>
        </w:rPr>
        <w:t>Of</w:t>
      </w:r>
      <w:r>
        <w:rPr>
          <w:color w:val="231F20"/>
          <w:spacing w:val="-4"/>
        </w:rPr>
        <w:t> </w:t>
      </w:r>
      <w:r>
        <w:rPr>
          <w:color w:val="231F20"/>
        </w:rPr>
        <w:t>course,</w:t>
      </w:r>
      <w:r>
        <w:rPr>
          <w:color w:val="231F20"/>
          <w:spacing w:val="-4"/>
        </w:rPr>
        <w:t> </w:t>
      </w:r>
      <w:r>
        <w:rPr>
          <w:color w:val="231F20"/>
        </w:rPr>
        <w:t>doormen</w:t>
      </w:r>
      <w:r>
        <w:rPr>
          <w:color w:val="231F20"/>
          <w:spacing w:val="-4"/>
        </w:rPr>
        <w:t> </w:t>
      </w:r>
      <w:r>
        <w:rPr>
          <w:color w:val="231F20"/>
        </w:rPr>
        <w:t>do</w:t>
      </w:r>
      <w:r>
        <w:rPr>
          <w:color w:val="231F20"/>
          <w:spacing w:val="-4"/>
        </w:rPr>
        <w:t> </w:t>
      </w:r>
      <w:r>
        <w:rPr>
          <w:color w:val="231F20"/>
        </w:rPr>
        <w:t>not</w:t>
      </w:r>
      <w:r>
        <w:rPr>
          <w:color w:val="231F20"/>
          <w:spacing w:val="-4"/>
        </w:rPr>
        <w:t> </w:t>
      </w:r>
      <w:r>
        <w:rPr>
          <w:color w:val="231F20"/>
        </w:rPr>
        <w:t>care</w:t>
      </w:r>
      <w:r>
        <w:rPr>
          <w:color w:val="231F20"/>
          <w:spacing w:val="-4"/>
        </w:rPr>
        <w:t> </w:t>
      </w:r>
      <w:r>
        <w:rPr>
          <w:color w:val="231F20"/>
        </w:rPr>
        <w:t>whether tenants</w:t>
      </w:r>
      <w:r>
        <w:rPr>
          <w:color w:val="231F20"/>
          <w:spacing w:val="-24"/>
        </w:rPr>
        <w:t> </w:t>
      </w:r>
      <w:r>
        <w:rPr>
          <w:color w:val="231F20"/>
        </w:rPr>
        <w:t>eat</w:t>
      </w:r>
      <w:r>
        <w:rPr>
          <w:color w:val="231F20"/>
          <w:spacing w:val="-3"/>
        </w:rPr>
        <w:t> </w:t>
      </w:r>
      <w:r>
        <w:rPr>
          <w:color w:val="231F20"/>
        </w:rPr>
        <w:t>Chinese food or pizza </w:t>
      </w:r>
      <w:r>
        <w:rPr>
          <w:color w:val="231F20"/>
          <w:w w:val="220"/>
        </w:rPr>
        <w:t>-</w:t>
      </w:r>
      <w:r>
        <w:rPr>
          <w:color w:val="231F20"/>
          <w:spacing w:val="-52"/>
          <w:w w:val="220"/>
        </w:rPr>
        <w:t> </w:t>
      </w:r>
      <w:r>
        <w:rPr>
          <w:color w:val="231F20"/>
        </w:rPr>
        <w:t>though they attend to this fact. In the same way, doormen do not really care about their tenants' friends; but they do care about the </w:t>
      </w:r>
      <w:r>
        <w:rPr>
          <w:i/>
          <w:color w:val="231F20"/>
          <w:sz w:val="31"/>
        </w:rPr>
        <w:t>kinds </w:t>
      </w:r>
      <w:r>
        <w:rPr>
          <w:color w:val="231F20"/>
        </w:rPr>
        <w:t>of visitors who come their way. Since they must often make snap decisions about visitors who consciously or unconsciously emit signals of their own status, motives, and goals, doormen invest heavily in knowledge about their tenants to give themselves a foundation upon which to read these signals.</w:t>
      </w:r>
      <w:r>
        <w:rPr>
          <w:color w:val="231F20"/>
          <w:spacing w:val="-1"/>
        </w:rPr>
        <w:t> </w:t>
      </w:r>
      <w:r>
        <w:rPr>
          <w:color w:val="231F20"/>
        </w:rPr>
        <w:t>And</w:t>
      </w:r>
      <w:r>
        <w:rPr>
          <w:color w:val="231F20"/>
          <w:spacing w:val="-1"/>
        </w:rPr>
        <w:t> </w:t>
      </w:r>
      <w:r>
        <w:rPr>
          <w:color w:val="231F20"/>
        </w:rPr>
        <w:t>finally,</w:t>
      </w:r>
      <w:r>
        <w:rPr>
          <w:color w:val="231F20"/>
          <w:spacing w:val="-1"/>
        </w:rPr>
        <w:t> </w:t>
      </w:r>
      <w:r>
        <w:rPr>
          <w:color w:val="231F20"/>
        </w:rPr>
        <w:t>while</w:t>
      </w:r>
      <w:r>
        <w:rPr>
          <w:color w:val="231F20"/>
          <w:spacing w:val="-1"/>
        </w:rPr>
        <w:t> </w:t>
      </w:r>
      <w:r>
        <w:rPr>
          <w:color w:val="231F20"/>
        </w:rPr>
        <w:t>doormen</w:t>
      </w:r>
      <w:r>
        <w:rPr>
          <w:color w:val="231F20"/>
          <w:spacing w:val="-1"/>
        </w:rPr>
        <w:t> </w:t>
      </w:r>
      <w:r>
        <w:rPr>
          <w:color w:val="231F20"/>
        </w:rPr>
        <w:t>may</w:t>
      </w:r>
      <w:r>
        <w:rPr>
          <w:color w:val="231F20"/>
          <w:spacing w:val="-1"/>
        </w:rPr>
        <w:t> </w:t>
      </w:r>
      <w:r>
        <w:rPr>
          <w:color w:val="231F20"/>
        </w:rPr>
        <w:t>not</w:t>
      </w:r>
      <w:r>
        <w:rPr>
          <w:color w:val="231F20"/>
          <w:spacing w:val="-1"/>
        </w:rPr>
        <w:t> </w:t>
      </w:r>
      <w:r>
        <w:rPr>
          <w:color w:val="231F20"/>
        </w:rPr>
        <w:t>care</w:t>
      </w:r>
      <w:r>
        <w:rPr>
          <w:color w:val="231F20"/>
          <w:spacing w:val="-1"/>
        </w:rPr>
        <w:t> </w:t>
      </w:r>
      <w:r>
        <w:rPr>
          <w:color w:val="231F20"/>
        </w:rPr>
        <w:t>about</w:t>
      </w:r>
      <w:r>
        <w:rPr>
          <w:color w:val="231F20"/>
          <w:spacing w:val="-1"/>
        </w:rPr>
        <w:t> </w:t>
      </w:r>
      <w:r>
        <w:rPr>
          <w:color w:val="231F20"/>
        </w:rPr>
        <w:t>tenants'</w:t>
      </w:r>
      <w:r>
        <w:rPr>
          <w:color w:val="231F20"/>
          <w:spacing w:val="-2"/>
        </w:rPr>
        <w:t> </w:t>
      </w:r>
      <w:r>
        <w:rPr>
          <w:color w:val="231F20"/>
        </w:rPr>
        <w:t>wine collections</w:t>
      </w:r>
      <w:r>
        <w:rPr>
          <w:color w:val="231F20"/>
          <w:spacing w:val="24"/>
        </w:rPr>
        <w:t> </w:t>
      </w:r>
      <w:r>
        <w:rPr>
          <w:color w:val="231F20"/>
        </w:rPr>
        <w:t>per</w:t>
      </w:r>
      <w:r>
        <w:rPr>
          <w:color w:val="231F20"/>
          <w:spacing w:val="25"/>
        </w:rPr>
        <w:t> </w:t>
      </w:r>
      <w:r>
        <w:rPr>
          <w:color w:val="231F20"/>
        </w:rPr>
        <w:t>se,</w:t>
      </w:r>
      <w:r>
        <w:rPr>
          <w:color w:val="231F20"/>
          <w:spacing w:val="25"/>
        </w:rPr>
        <w:t> </w:t>
      </w:r>
      <w:r>
        <w:rPr>
          <w:color w:val="231F20"/>
        </w:rPr>
        <w:t>they</w:t>
      </w:r>
      <w:r>
        <w:rPr>
          <w:color w:val="231F20"/>
          <w:spacing w:val="25"/>
        </w:rPr>
        <w:t> </w:t>
      </w:r>
      <w:r>
        <w:rPr>
          <w:color w:val="231F20"/>
        </w:rPr>
        <w:t>often</w:t>
      </w:r>
      <w:r>
        <w:rPr>
          <w:color w:val="231F20"/>
          <w:spacing w:val="25"/>
        </w:rPr>
        <w:t> </w:t>
      </w:r>
      <w:r>
        <w:rPr>
          <w:color w:val="231F20"/>
        </w:rPr>
        <w:t>do</w:t>
      </w:r>
      <w:r>
        <w:rPr>
          <w:color w:val="231F20"/>
          <w:spacing w:val="24"/>
        </w:rPr>
        <w:t> </w:t>
      </w:r>
      <w:r>
        <w:rPr>
          <w:color w:val="231F20"/>
        </w:rPr>
        <w:t>care</w:t>
      </w:r>
      <w:r>
        <w:rPr>
          <w:color w:val="231F20"/>
          <w:spacing w:val="25"/>
        </w:rPr>
        <w:t> </w:t>
      </w:r>
      <w:r>
        <w:rPr>
          <w:color w:val="231F20"/>
        </w:rPr>
        <w:t>about</w:t>
      </w:r>
      <w:r>
        <w:rPr>
          <w:color w:val="231F20"/>
          <w:spacing w:val="25"/>
        </w:rPr>
        <w:t> </w:t>
      </w:r>
      <w:r>
        <w:rPr>
          <w:color w:val="231F20"/>
        </w:rPr>
        <w:t>estimating</w:t>
      </w:r>
      <w:r>
        <w:rPr>
          <w:color w:val="231F20"/>
          <w:spacing w:val="25"/>
        </w:rPr>
        <w:t> </w:t>
      </w:r>
      <w:r>
        <w:rPr>
          <w:color w:val="231F20"/>
        </w:rPr>
        <w:t>wealth</w:t>
      </w:r>
      <w:r>
        <w:rPr>
          <w:color w:val="231F20"/>
          <w:spacing w:val="24"/>
        </w:rPr>
        <w:t> </w:t>
      </w:r>
      <w:r>
        <w:rPr>
          <w:color w:val="231F20"/>
          <w:spacing w:val="-4"/>
        </w:rPr>
        <w:t>from</w:t>
      </w:r>
    </w:p>
    <w:p>
      <w:pPr>
        <w:spacing w:after="0" w:line="237" w:lineRule="auto"/>
        <w:sectPr>
          <w:pgSz w:w="12240" w:h="15840"/>
          <w:pgMar w:top="1360" w:bottom="280" w:left="1420" w:right="1420"/>
        </w:sectPr>
      </w:pPr>
    </w:p>
    <w:p>
      <w:pPr>
        <w:pStyle w:val="BodyText"/>
        <w:tabs>
          <w:tab w:pos="825" w:val="left" w:leader="none"/>
          <w:tab w:pos="2462" w:val="left" w:leader="none"/>
          <w:tab w:pos="3000" w:val="left" w:leader="none"/>
          <w:tab w:pos="4979" w:val="left" w:leader="none"/>
          <w:tab w:pos="5784" w:val="left" w:leader="none"/>
          <w:tab w:pos="6639" w:val="left" w:leader="none"/>
          <w:tab w:pos="7383" w:val="left" w:leader="none"/>
          <w:tab w:pos="8788" w:val="left" w:leader="none"/>
        </w:tabs>
        <w:spacing w:line="237" w:lineRule="auto" w:before="83"/>
        <w:ind w:right="118"/>
        <w:jc w:val="left"/>
      </w:pPr>
      <w:r>
        <w:rPr>
          <w:color w:val="231F20"/>
          <w:spacing w:val="-4"/>
        </w:rPr>
        <w:t>the</w:t>
      </w:r>
      <w:r>
        <w:rPr>
          <w:color w:val="231F20"/>
        </w:rPr>
        <w:tab/>
      </w:r>
      <w:r>
        <w:rPr>
          <w:color w:val="231F20"/>
          <w:spacing w:val="-2"/>
        </w:rPr>
        <w:t>patterning</w:t>
      </w:r>
      <w:r>
        <w:rPr>
          <w:color w:val="231F20"/>
        </w:rPr>
        <w:tab/>
      </w:r>
      <w:r>
        <w:rPr>
          <w:color w:val="231F20"/>
          <w:spacing w:val="-6"/>
        </w:rPr>
        <w:t>of</w:t>
      </w:r>
      <w:r>
        <w:rPr>
          <w:color w:val="231F20"/>
        </w:rPr>
        <w:tab/>
      </w:r>
      <w:r>
        <w:rPr>
          <w:color w:val="231F20"/>
          <w:spacing w:val="-2"/>
        </w:rPr>
        <w:t>expenditures</w:t>
      </w:r>
      <w:r>
        <w:rPr>
          <w:color w:val="231F20"/>
        </w:rPr>
        <w:tab/>
      </w:r>
      <w:r>
        <w:rPr>
          <w:color w:val="231F20"/>
          <w:spacing w:val="-4"/>
        </w:rPr>
        <w:t>that</w:t>
      </w:r>
      <w:r>
        <w:rPr>
          <w:color w:val="231F20"/>
        </w:rPr>
        <w:tab/>
      </w:r>
      <w:r>
        <w:rPr>
          <w:color w:val="231F20"/>
          <w:spacing w:val="-4"/>
        </w:rPr>
        <w:t>they</w:t>
      </w:r>
      <w:r>
        <w:rPr>
          <w:color w:val="231F20"/>
        </w:rPr>
        <w:tab/>
      </w:r>
      <w:r>
        <w:rPr>
          <w:color w:val="231F20"/>
          <w:spacing w:val="-4"/>
        </w:rPr>
        <w:t>can</w:t>
      </w:r>
      <w:r>
        <w:rPr>
          <w:color w:val="231F20"/>
        </w:rPr>
        <w:tab/>
      </w:r>
      <w:r>
        <w:rPr>
          <w:color w:val="231F20"/>
          <w:spacing w:val="-2"/>
        </w:rPr>
        <w:t>observe,</w:t>
      </w:r>
      <w:r>
        <w:rPr>
          <w:color w:val="231F20"/>
        </w:rPr>
        <w:tab/>
      </w:r>
      <w:r>
        <w:rPr>
          <w:color w:val="231F20"/>
          <w:spacing w:val="-4"/>
        </w:rPr>
        <w:t>and </w:t>
      </w:r>
      <w:r>
        <w:rPr>
          <w:color w:val="231F20"/>
        </w:rPr>
        <w:t>consequently they attend to the patterns of consumption they see.</w:t>
      </w:r>
    </w:p>
    <w:p>
      <w:pPr>
        <w:pStyle w:val="BodyText"/>
        <w:spacing w:line="237" w:lineRule="auto" w:before="303"/>
        <w:ind w:right="116" w:firstLine="300"/>
      </w:pPr>
      <w:r>
        <w:rPr>
          <w:color w:val="231F20"/>
        </w:rPr>
        <w:t>Here, distance could be thought to provide a natural buffer. That doormen are distant from their tenants with respect to life chances and social class means in theory and practice that their worlds rarely overlap. It also means that, as with butlers and others, tenants should simply be able to ignore the knowledge that their doormen have about them because, for all practical purposes, the doormen are "socially dead." That is, they do not enter in their world. If doormen were content to be automatons who just held doors and followed rules, this might be fine. But neither tenants nor doormen want this. Tenants want to feel that they are distinct, and doormen want to act professionally. Tenants want to know that their doormen know who to greet and who not to greet. Doormen want to know whom their tenants wish to see and not to see. For tenants to be distinct and doormen to be professionals, doormen have to become "closer" to tenants.</w:t>
      </w:r>
    </w:p>
    <w:p>
      <w:pPr>
        <w:pStyle w:val="BodyText"/>
        <w:spacing w:line="237" w:lineRule="auto" w:before="322"/>
        <w:ind w:right="113" w:firstLine="300"/>
      </w:pPr>
      <w:r>
        <w:rPr>
          <w:color w:val="231F20"/>
          <w:w w:val="105"/>
        </w:rPr>
        <w:t>Because</w:t>
      </w:r>
      <w:r>
        <w:rPr>
          <w:color w:val="231F20"/>
          <w:spacing w:val="-7"/>
          <w:w w:val="105"/>
        </w:rPr>
        <w:t> </w:t>
      </w:r>
      <w:r>
        <w:rPr>
          <w:color w:val="231F20"/>
          <w:w w:val="105"/>
        </w:rPr>
        <w:t>the</w:t>
      </w:r>
      <w:r>
        <w:rPr>
          <w:color w:val="231F20"/>
          <w:spacing w:val="-7"/>
          <w:w w:val="105"/>
        </w:rPr>
        <w:t> </w:t>
      </w:r>
      <w:r>
        <w:rPr>
          <w:color w:val="231F20"/>
          <w:w w:val="105"/>
        </w:rPr>
        <w:t>whole</w:t>
      </w:r>
      <w:r>
        <w:rPr>
          <w:color w:val="231F20"/>
          <w:spacing w:val="-7"/>
          <w:w w:val="105"/>
        </w:rPr>
        <w:t> </w:t>
      </w:r>
      <w:r>
        <w:rPr>
          <w:color w:val="231F20"/>
          <w:w w:val="105"/>
        </w:rPr>
        <w:t>experience</w:t>
      </w:r>
      <w:r>
        <w:rPr>
          <w:color w:val="231F20"/>
          <w:spacing w:val="-7"/>
          <w:w w:val="105"/>
        </w:rPr>
        <w:t> </w:t>
      </w:r>
      <w:r>
        <w:rPr>
          <w:color w:val="231F20"/>
          <w:w w:val="105"/>
        </w:rPr>
        <w:t>of</w:t>
      </w:r>
      <w:r>
        <w:rPr>
          <w:color w:val="231F20"/>
          <w:spacing w:val="-7"/>
          <w:w w:val="105"/>
        </w:rPr>
        <w:t> </w:t>
      </w:r>
      <w:r>
        <w:rPr>
          <w:color w:val="231F20"/>
          <w:w w:val="105"/>
        </w:rPr>
        <w:t>coming</w:t>
      </w:r>
      <w:r>
        <w:rPr>
          <w:color w:val="231F20"/>
          <w:spacing w:val="-7"/>
          <w:w w:val="105"/>
        </w:rPr>
        <w:t> </w:t>
      </w:r>
      <w:r>
        <w:rPr>
          <w:color w:val="231F20"/>
          <w:w w:val="105"/>
        </w:rPr>
        <w:t>to</w:t>
      </w:r>
      <w:r>
        <w:rPr>
          <w:color w:val="231F20"/>
          <w:spacing w:val="-7"/>
          <w:w w:val="105"/>
        </w:rPr>
        <w:t> </w:t>
      </w:r>
      <w:r>
        <w:rPr>
          <w:color w:val="231F20"/>
          <w:w w:val="105"/>
        </w:rPr>
        <w:t>know</w:t>
      </w:r>
      <w:r>
        <w:rPr>
          <w:color w:val="231F20"/>
          <w:spacing w:val="-7"/>
          <w:w w:val="105"/>
        </w:rPr>
        <w:t> </w:t>
      </w:r>
      <w:r>
        <w:rPr>
          <w:color w:val="231F20"/>
          <w:w w:val="105"/>
        </w:rPr>
        <w:t>someone</w:t>
      </w:r>
      <w:r>
        <w:rPr>
          <w:color w:val="231F20"/>
          <w:spacing w:val="-7"/>
          <w:w w:val="105"/>
        </w:rPr>
        <w:t> </w:t>
      </w:r>
      <w:r>
        <w:rPr>
          <w:color w:val="231F20"/>
          <w:w w:val="105"/>
        </w:rPr>
        <w:t>is</w:t>
      </w:r>
      <w:r>
        <w:rPr>
          <w:color w:val="231F20"/>
          <w:spacing w:val="-7"/>
          <w:w w:val="105"/>
        </w:rPr>
        <w:t> </w:t>
      </w:r>
      <w:r>
        <w:rPr>
          <w:color w:val="231F20"/>
          <w:w w:val="105"/>
        </w:rPr>
        <w:t>in part</w:t>
      </w:r>
      <w:r>
        <w:rPr>
          <w:color w:val="231F20"/>
          <w:w w:val="105"/>
        </w:rPr>
        <w:t> built</w:t>
      </w:r>
      <w:r>
        <w:rPr>
          <w:color w:val="231F20"/>
          <w:w w:val="105"/>
        </w:rPr>
        <w:t> from</w:t>
      </w:r>
      <w:r>
        <w:rPr>
          <w:color w:val="231F20"/>
          <w:w w:val="105"/>
        </w:rPr>
        <w:t> observation</w:t>
      </w:r>
      <w:r>
        <w:rPr>
          <w:color w:val="231F20"/>
          <w:w w:val="105"/>
        </w:rPr>
        <w:t> of</w:t>
      </w:r>
      <w:r>
        <w:rPr>
          <w:color w:val="231F20"/>
          <w:w w:val="105"/>
        </w:rPr>
        <w:t> their</w:t>
      </w:r>
      <w:r>
        <w:rPr>
          <w:color w:val="231F20"/>
          <w:w w:val="105"/>
        </w:rPr>
        <w:t> trace</w:t>
      </w:r>
      <w:r>
        <w:rPr>
          <w:color w:val="231F20"/>
          <w:w w:val="105"/>
        </w:rPr>
        <w:t> (in</w:t>
      </w:r>
      <w:r>
        <w:rPr>
          <w:color w:val="231F20"/>
          <w:w w:val="105"/>
        </w:rPr>
        <w:t> visits,</w:t>
      </w:r>
      <w:r>
        <w:rPr>
          <w:color w:val="231F20"/>
          <w:w w:val="105"/>
        </w:rPr>
        <w:t> in</w:t>
      </w:r>
      <w:r>
        <w:rPr>
          <w:color w:val="231F20"/>
          <w:w w:val="105"/>
        </w:rPr>
        <w:t> exits,</w:t>
      </w:r>
      <w:r>
        <w:rPr>
          <w:color w:val="231F20"/>
          <w:w w:val="105"/>
        </w:rPr>
        <w:t> in deliveries),</w:t>
      </w:r>
      <w:r>
        <w:rPr>
          <w:color w:val="231F20"/>
          <w:w w:val="105"/>
        </w:rPr>
        <w:t> doormen</w:t>
      </w:r>
      <w:r>
        <w:rPr>
          <w:color w:val="231F20"/>
          <w:w w:val="105"/>
        </w:rPr>
        <w:t> pay</w:t>
      </w:r>
      <w:r>
        <w:rPr>
          <w:color w:val="231F20"/>
          <w:w w:val="105"/>
        </w:rPr>
        <w:t> attention</w:t>
      </w:r>
      <w:r>
        <w:rPr>
          <w:color w:val="231F20"/>
          <w:w w:val="105"/>
        </w:rPr>
        <w:t> to</w:t>
      </w:r>
      <w:r>
        <w:rPr>
          <w:color w:val="231F20"/>
          <w:w w:val="105"/>
        </w:rPr>
        <w:t> the</w:t>
      </w:r>
      <w:r>
        <w:rPr>
          <w:color w:val="231F20"/>
          <w:w w:val="105"/>
        </w:rPr>
        <w:t> flow,</w:t>
      </w:r>
      <w:r>
        <w:rPr>
          <w:color w:val="231F20"/>
          <w:w w:val="105"/>
        </w:rPr>
        <w:t> in</w:t>
      </w:r>
      <w:r>
        <w:rPr>
          <w:color w:val="231F20"/>
          <w:w w:val="105"/>
        </w:rPr>
        <w:t> order</w:t>
      </w:r>
      <w:r>
        <w:rPr>
          <w:color w:val="231F20"/>
          <w:w w:val="105"/>
        </w:rPr>
        <w:t> to</w:t>
      </w:r>
      <w:r>
        <w:rPr>
          <w:color w:val="231F20"/>
          <w:w w:val="105"/>
        </w:rPr>
        <w:t> draft</w:t>
      </w:r>
      <w:r>
        <w:rPr>
          <w:color w:val="231F20"/>
          <w:w w:val="105"/>
        </w:rPr>
        <w:t> a model</w:t>
      </w:r>
      <w:r>
        <w:rPr>
          <w:color w:val="231F20"/>
          <w:w w:val="105"/>
        </w:rPr>
        <w:t> of</w:t>
      </w:r>
      <w:r>
        <w:rPr>
          <w:color w:val="231F20"/>
          <w:w w:val="105"/>
        </w:rPr>
        <w:t> each</w:t>
      </w:r>
      <w:r>
        <w:rPr>
          <w:color w:val="231F20"/>
          <w:w w:val="105"/>
        </w:rPr>
        <w:t> tenant.</w:t>
      </w:r>
      <w:r>
        <w:rPr>
          <w:color w:val="231F20"/>
          <w:w w:val="105"/>
        </w:rPr>
        <w:t> This</w:t>
      </w:r>
      <w:r>
        <w:rPr>
          <w:color w:val="231F20"/>
          <w:w w:val="105"/>
        </w:rPr>
        <w:t> model</w:t>
      </w:r>
      <w:r>
        <w:rPr>
          <w:color w:val="231F20"/>
          <w:w w:val="105"/>
        </w:rPr>
        <w:t> is</w:t>
      </w:r>
      <w:r>
        <w:rPr>
          <w:color w:val="231F20"/>
          <w:w w:val="105"/>
        </w:rPr>
        <w:t> then</w:t>
      </w:r>
      <w:r>
        <w:rPr>
          <w:color w:val="231F20"/>
          <w:w w:val="105"/>
        </w:rPr>
        <w:t> used</w:t>
      </w:r>
      <w:r>
        <w:rPr>
          <w:color w:val="231F20"/>
          <w:w w:val="105"/>
        </w:rPr>
        <w:t> to</w:t>
      </w:r>
      <w:r>
        <w:rPr>
          <w:color w:val="231F20"/>
          <w:w w:val="105"/>
        </w:rPr>
        <w:t> develop</w:t>
      </w:r>
      <w:r>
        <w:rPr>
          <w:color w:val="231F20"/>
          <w:w w:val="105"/>
        </w:rPr>
        <w:t> a relationship</w:t>
      </w:r>
      <w:r>
        <w:rPr>
          <w:color w:val="231F20"/>
          <w:w w:val="105"/>
        </w:rPr>
        <w:t> that</w:t>
      </w:r>
      <w:r>
        <w:rPr>
          <w:color w:val="231F20"/>
          <w:w w:val="105"/>
        </w:rPr>
        <w:t> allows</w:t>
      </w:r>
      <w:r>
        <w:rPr>
          <w:color w:val="231F20"/>
          <w:w w:val="105"/>
        </w:rPr>
        <w:t> the</w:t>
      </w:r>
      <w:r>
        <w:rPr>
          <w:color w:val="231F20"/>
          <w:w w:val="105"/>
        </w:rPr>
        <w:t> doorman</w:t>
      </w:r>
      <w:r>
        <w:rPr>
          <w:color w:val="231F20"/>
          <w:w w:val="105"/>
        </w:rPr>
        <w:t> to</w:t>
      </w:r>
      <w:r>
        <w:rPr>
          <w:color w:val="231F20"/>
          <w:w w:val="105"/>
        </w:rPr>
        <w:t> "confess"</w:t>
      </w:r>
      <w:r>
        <w:rPr>
          <w:color w:val="231F20"/>
          <w:w w:val="105"/>
        </w:rPr>
        <w:t> to</w:t>
      </w:r>
      <w:r>
        <w:rPr>
          <w:color w:val="231F20"/>
          <w:w w:val="105"/>
        </w:rPr>
        <w:t> some knowledge</w:t>
      </w:r>
      <w:r>
        <w:rPr>
          <w:color w:val="231F20"/>
          <w:spacing w:val="-25"/>
          <w:w w:val="105"/>
        </w:rPr>
        <w:t> </w:t>
      </w:r>
      <w:r>
        <w:rPr>
          <w:color w:val="231F20"/>
          <w:w w:val="220"/>
        </w:rPr>
        <w:t>-</w:t>
      </w:r>
      <w:r>
        <w:rPr>
          <w:color w:val="231F20"/>
          <w:spacing w:val="-52"/>
          <w:w w:val="220"/>
        </w:rPr>
        <w:t> </w:t>
      </w:r>
      <w:r>
        <w:rPr>
          <w:color w:val="231F20"/>
          <w:w w:val="105"/>
        </w:rPr>
        <w:t>thereby</w:t>
      </w:r>
      <w:r>
        <w:rPr>
          <w:color w:val="231F20"/>
          <w:spacing w:val="-22"/>
          <w:w w:val="105"/>
        </w:rPr>
        <w:t> </w:t>
      </w:r>
      <w:r>
        <w:rPr>
          <w:color w:val="231F20"/>
          <w:w w:val="105"/>
        </w:rPr>
        <w:t>deconstructing</w:t>
      </w:r>
      <w:r>
        <w:rPr>
          <w:color w:val="231F20"/>
          <w:w w:val="105"/>
        </w:rPr>
        <w:t> the</w:t>
      </w:r>
      <w:r>
        <w:rPr>
          <w:color w:val="231F20"/>
          <w:w w:val="105"/>
        </w:rPr>
        <w:t> fiction</w:t>
      </w:r>
      <w:r>
        <w:rPr>
          <w:color w:val="231F20"/>
          <w:w w:val="105"/>
        </w:rPr>
        <w:t> that</w:t>
      </w:r>
      <w:r>
        <w:rPr>
          <w:color w:val="231F20"/>
          <w:w w:val="105"/>
        </w:rPr>
        <w:t> he</w:t>
      </w:r>
      <w:r>
        <w:rPr>
          <w:color w:val="231F20"/>
          <w:w w:val="105"/>
        </w:rPr>
        <w:t> is</w:t>
      </w:r>
      <w:r>
        <w:rPr>
          <w:color w:val="231F20"/>
          <w:w w:val="105"/>
        </w:rPr>
        <w:t> socially </w:t>
      </w:r>
      <w:r>
        <w:rPr>
          <w:color w:val="231F20"/>
          <w:spacing w:val="-2"/>
          <w:w w:val="105"/>
        </w:rPr>
        <w:t>dead</w:t>
      </w:r>
      <w:r>
        <w:rPr>
          <w:color w:val="231F20"/>
          <w:spacing w:val="-23"/>
          <w:w w:val="105"/>
        </w:rPr>
        <w:t> </w:t>
      </w:r>
      <w:r>
        <w:rPr>
          <w:color w:val="231F20"/>
          <w:spacing w:val="-2"/>
          <w:w w:val="185"/>
        </w:rPr>
        <w:t>-</w:t>
      </w:r>
      <w:r>
        <w:rPr>
          <w:color w:val="231F20"/>
          <w:spacing w:val="-41"/>
          <w:w w:val="185"/>
        </w:rPr>
        <w:t> </w:t>
      </w:r>
      <w:r>
        <w:rPr>
          <w:color w:val="231F20"/>
          <w:spacing w:val="-2"/>
          <w:w w:val="105"/>
        </w:rPr>
        <w:t>in</w:t>
      </w:r>
      <w:r>
        <w:rPr>
          <w:color w:val="231F20"/>
          <w:spacing w:val="-23"/>
          <w:w w:val="105"/>
        </w:rPr>
        <w:t> </w:t>
      </w:r>
      <w:r>
        <w:rPr>
          <w:color w:val="231F20"/>
          <w:spacing w:val="-2"/>
          <w:w w:val="105"/>
        </w:rPr>
        <w:t>the</w:t>
      </w:r>
      <w:r>
        <w:rPr>
          <w:color w:val="231F20"/>
          <w:spacing w:val="-23"/>
          <w:w w:val="105"/>
        </w:rPr>
        <w:t> </w:t>
      </w:r>
      <w:r>
        <w:rPr>
          <w:color w:val="231F20"/>
          <w:spacing w:val="-2"/>
          <w:w w:val="105"/>
        </w:rPr>
        <w:t>service</w:t>
      </w:r>
      <w:r>
        <w:rPr>
          <w:color w:val="231F20"/>
          <w:spacing w:val="-22"/>
          <w:w w:val="105"/>
        </w:rPr>
        <w:t> </w:t>
      </w:r>
      <w:r>
        <w:rPr>
          <w:color w:val="231F20"/>
          <w:spacing w:val="-2"/>
          <w:w w:val="105"/>
        </w:rPr>
        <w:t>of</w:t>
      </w:r>
      <w:r>
        <w:rPr>
          <w:color w:val="231F20"/>
          <w:spacing w:val="-23"/>
          <w:w w:val="105"/>
        </w:rPr>
        <w:t> </w:t>
      </w:r>
      <w:r>
        <w:rPr>
          <w:color w:val="231F20"/>
          <w:spacing w:val="-2"/>
          <w:w w:val="105"/>
        </w:rPr>
        <w:t>providing</w:t>
      </w:r>
      <w:r>
        <w:rPr>
          <w:color w:val="231F20"/>
          <w:spacing w:val="-23"/>
          <w:w w:val="105"/>
        </w:rPr>
        <w:t> </w:t>
      </w:r>
      <w:r>
        <w:rPr>
          <w:color w:val="231F20"/>
          <w:spacing w:val="-2"/>
          <w:w w:val="105"/>
        </w:rPr>
        <w:t>tailor-made</w:t>
      </w:r>
      <w:r>
        <w:rPr>
          <w:color w:val="231F20"/>
          <w:spacing w:val="-22"/>
          <w:w w:val="105"/>
        </w:rPr>
        <w:t> </w:t>
      </w:r>
      <w:r>
        <w:rPr>
          <w:color w:val="231F20"/>
          <w:spacing w:val="-2"/>
          <w:w w:val="105"/>
        </w:rPr>
        <w:t>service.</w:t>
      </w:r>
      <w:r>
        <w:rPr>
          <w:color w:val="231F20"/>
          <w:spacing w:val="-23"/>
          <w:w w:val="105"/>
        </w:rPr>
        <w:t> </w:t>
      </w:r>
      <w:r>
        <w:rPr>
          <w:color w:val="231F20"/>
          <w:spacing w:val="-2"/>
          <w:w w:val="105"/>
        </w:rPr>
        <w:t>Tenants</w:t>
      </w:r>
      <w:r>
        <w:rPr>
          <w:color w:val="231F20"/>
          <w:spacing w:val="-17"/>
          <w:w w:val="105"/>
        </w:rPr>
        <w:t> </w:t>
      </w:r>
      <w:r>
        <w:rPr>
          <w:color w:val="231F20"/>
          <w:spacing w:val="-2"/>
          <w:w w:val="105"/>
        </w:rPr>
        <w:t>who </w:t>
      </w:r>
      <w:r>
        <w:rPr>
          <w:color w:val="231F20"/>
          <w:w w:val="105"/>
        </w:rPr>
        <w:t>see</w:t>
      </w:r>
      <w:r>
        <w:rPr>
          <w:color w:val="231F20"/>
          <w:w w:val="105"/>
        </w:rPr>
        <w:t> that</w:t>
      </w:r>
      <w:r>
        <w:rPr>
          <w:color w:val="231F20"/>
          <w:w w:val="105"/>
        </w:rPr>
        <w:t> the</w:t>
      </w:r>
      <w:r>
        <w:rPr>
          <w:color w:val="231F20"/>
          <w:w w:val="105"/>
        </w:rPr>
        <w:t> door</w:t>
      </w:r>
      <w:r>
        <w:rPr>
          <w:color w:val="231F20"/>
          <w:w w:val="105"/>
        </w:rPr>
        <w:t> is</w:t>
      </w:r>
      <w:r>
        <w:rPr>
          <w:color w:val="231F20"/>
          <w:w w:val="105"/>
        </w:rPr>
        <w:t> open</w:t>
      </w:r>
      <w:r>
        <w:rPr>
          <w:color w:val="231F20"/>
          <w:w w:val="105"/>
        </w:rPr>
        <w:t> to</w:t>
      </w:r>
      <w:r>
        <w:rPr>
          <w:color w:val="231F20"/>
          <w:w w:val="105"/>
        </w:rPr>
        <w:t> their</w:t>
      </w:r>
      <w:r>
        <w:rPr>
          <w:color w:val="231F20"/>
          <w:w w:val="105"/>
        </w:rPr>
        <w:t> world</w:t>
      </w:r>
      <w:r>
        <w:rPr>
          <w:color w:val="231F20"/>
          <w:w w:val="105"/>
        </w:rPr>
        <w:t> agree</w:t>
      </w:r>
      <w:r>
        <w:rPr>
          <w:color w:val="231F20"/>
          <w:w w:val="105"/>
        </w:rPr>
        <w:t> to</w:t>
      </w:r>
      <w:r>
        <w:rPr>
          <w:color w:val="231F20"/>
          <w:w w:val="105"/>
        </w:rPr>
        <w:t> the</w:t>
      </w:r>
      <w:r>
        <w:rPr>
          <w:color w:val="231F20"/>
          <w:w w:val="105"/>
        </w:rPr>
        <w:t> terms</w:t>
      </w:r>
      <w:r>
        <w:rPr>
          <w:color w:val="231F20"/>
          <w:w w:val="105"/>
        </w:rPr>
        <w:t> of exchange,</w:t>
      </w:r>
      <w:r>
        <w:rPr>
          <w:color w:val="231F20"/>
          <w:spacing w:val="-1"/>
          <w:w w:val="105"/>
        </w:rPr>
        <w:t> </w:t>
      </w:r>
      <w:r>
        <w:rPr>
          <w:color w:val="231F20"/>
          <w:w w:val="105"/>
        </w:rPr>
        <w:t>because</w:t>
      </w:r>
      <w:r>
        <w:rPr>
          <w:color w:val="231F20"/>
          <w:spacing w:val="-1"/>
          <w:w w:val="105"/>
        </w:rPr>
        <w:t> </w:t>
      </w:r>
      <w:r>
        <w:rPr>
          <w:color w:val="231F20"/>
          <w:w w:val="105"/>
        </w:rPr>
        <w:t>it</w:t>
      </w:r>
      <w:r>
        <w:rPr>
          <w:color w:val="231F20"/>
          <w:spacing w:val="-1"/>
          <w:w w:val="105"/>
        </w:rPr>
        <w:t> </w:t>
      </w:r>
      <w:r>
        <w:rPr>
          <w:color w:val="231F20"/>
          <w:w w:val="105"/>
        </w:rPr>
        <w:t>allows</w:t>
      </w:r>
      <w:r>
        <w:rPr>
          <w:color w:val="231F20"/>
          <w:spacing w:val="-1"/>
          <w:w w:val="105"/>
        </w:rPr>
        <w:t> </w:t>
      </w:r>
      <w:r>
        <w:rPr>
          <w:color w:val="231F20"/>
          <w:w w:val="105"/>
        </w:rPr>
        <w:t>them</w:t>
      </w:r>
      <w:r>
        <w:rPr>
          <w:color w:val="231F20"/>
          <w:spacing w:val="-1"/>
          <w:w w:val="105"/>
        </w:rPr>
        <w:t> </w:t>
      </w:r>
      <w:r>
        <w:rPr>
          <w:color w:val="231F20"/>
          <w:w w:val="105"/>
        </w:rPr>
        <w:t>to</w:t>
      </w:r>
      <w:r>
        <w:rPr>
          <w:color w:val="231F20"/>
          <w:spacing w:val="-1"/>
          <w:w w:val="105"/>
        </w:rPr>
        <w:t> </w:t>
      </w:r>
      <w:r>
        <w:rPr>
          <w:color w:val="231F20"/>
          <w:w w:val="105"/>
        </w:rPr>
        <w:t>establish</w:t>
      </w:r>
      <w:r>
        <w:rPr>
          <w:color w:val="231F20"/>
          <w:spacing w:val="-1"/>
          <w:w w:val="105"/>
        </w:rPr>
        <w:t> </w:t>
      </w:r>
      <w:r>
        <w:rPr>
          <w:color w:val="231F20"/>
          <w:w w:val="105"/>
        </w:rPr>
        <w:t>a</w:t>
      </w:r>
      <w:r>
        <w:rPr>
          <w:color w:val="231F20"/>
          <w:spacing w:val="-1"/>
          <w:w w:val="105"/>
        </w:rPr>
        <w:t> </w:t>
      </w:r>
      <w:r>
        <w:rPr>
          <w:color w:val="231F20"/>
          <w:w w:val="105"/>
        </w:rPr>
        <w:t>relationship,</w:t>
      </w:r>
      <w:r>
        <w:rPr>
          <w:color w:val="231F20"/>
          <w:spacing w:val="-1"/>
          <w:w w:val="105"/>
        </w:rPr>
        <w:t> </w:t>
      </w:r>
      <w:r>
        <w:rPr>
          <w:color w:val="231F20"/>
          <w:w w:val="105"/>
        </w:rPr>
        <w:t>thus containing</w:t>
      </w:r>
      <w:r>
        <w:rPr>
          <w:color w:val="231F20"/>
          <w:w w:val="105"/>
        </w:rPr>
        <w:t> the</w:t>
      </w:r>
      <w:r>
        <w:rPr>
          <w:color w:val="231F20"/>
          <w:w w:val="105"/>
        </w:rPr>
        <w:t> information</w:t>
      </w:r>
      <w:r>
        <w:rPr>
          <w:color w:val="231F20"/>
          <w:w w:val="105"/>
        </w:rPr>
        <w:t> that</w:t>
      </w:r>
      <w:r>
        <w:rPr>
          <w:color w:val="231F20"/>
          <w:w w:val="105"/>
        </w:rPr>
        <w:t> the</w:t>
      </w:r>
      <w:r>
        <w:rPr>
          <w:color w:val="231F20"/>
          <w:w w:val="105"/>
        </w:rPr>
        <w:t> doorman</w:t>
      </w:r>
      <w:r>
        <w:rPr>
          <w:color w:val="231F20"/>
          <w:w w:val="105"/>
        </w:rPr>
        <w:t> has</w:t>
      </w:r>
      <w:r>
        <w:rPr>
          <w:color w:val="231F20"/>
          <w:w w:val="105"/>
        </w:rPr>
        <w:t> within</w:t>
      </w:r>
      <w:r>
        <w:rPr>
          <w:color w:val="231F20"/>
          <w:w w:val="105"/>
        </w:rPr>
        <w:t> a</w:t>
      </w:r>
      <w:r>
        <w:rPr>
          <w:color w:val="231F20"/>
          <w:w w:val="105"/>
        </w:rPr>
        <w:t> social envelope.</w:t>
      </w:r>
      <w:r>
        <w:rPr>
          <w:color w:val="231F20"/>
          <w:w w:val="105"/>
        </w:rPr>
        <w:t> The</w:t>
      </w:r>
      <w:r>
        <w:rPr>
          <w:color w:val="231F20"/>
          <w:w w:val="105"/>
        </w:rPr>
        <w:t> construction</w:t>
      </w:r>
      <w:r>
        <w:rPr>
          <w:color w:val="231F20"/>
          <w:w w:val="105"/>
        </w:rPr>
        <w:t> of</w:t>
      </w:r>
      <w:r>
        <w:rPr>
          <w:color w:val="231F20"/>
          <w:w w:val="105"/>
        </w:rPr>
        <w:t> a</w:t>
      </w:r>
      <w:r>
        <w:rPr>
          <w:color w:val="231F20"/>
          <w:w w:val="105"/>
        </w:rPr>
        <w:t> relationship</w:t>
      </w:r>
      <w:r>
        <w:rPr>
          <w:color w:val="231F20"/>
          <w:w w:val="105"/>
        </w:rPr>
        <w:t> is</w:t>
      </w:r>
      <w:r>
        <w:rPr>
          <w:color w:val="231F20"/>
          <w:w w:val="105"/>
        </w:rPr>
        <w:t> not</w:t>
      </w:r>
      <w:r>
        <w:rPr>
          <w:color w:val="231F20"/>
          <w:w w:val="105"/>
        </w:rPr>
        <w:t> blackmail. </w:t>
      </w:r>
      <w:r>
        <w:rPr>
          <w:color w:val="231F20"/>
        </w:rPr>
        <w:t>Doormen rarely if ever see their knowledge as potentially damaging to tenants. Rather, they see their knowledge as the vehicle for doing </w:t>
      </w:r>
      <w:r>
        <w:rPr>
          <w:color w:val="231F20"/>
          <w:w w:val="105"/>
        </w:rPr>
        <w:t>their</w:t>
      </w:r>
      <w:r>
        <w:rPr>
          <w:color w:val="231F20"/>
          <w:spacing w:val="-16"/>
          <w:w w:val="105"/>
        </w:rPr>
        <w:t> </w:t>
      </w:r>
      <w:r>
        <w:rPr>
          <w:color w:val="231F20"/>
          <w:w w:val="105"/>
        </w:rPr>
        <w:t>job</w:t>
      </w:r>
      <w:r>
        <w:rPr>
          <w:color w:val="231F20"/>
          <w:spacing w:val="-17"/>
          <w:w w:val="105"/>
        </w:rPr>
        <w:t> </w:t>
      </w:r>
      <w:r>
        <w:rPr>
          <w:color w:val="231F20"/>
          <w:w w:val="105"/>
        </w:rPr>
        <w:t>well,</w:t>
      </w:r>
      <w:r>
        <w:rPr>
          <w:color w:val="231F20"/>
          <w:spacing w:val="-16"/>
          <w:w w:val="105"/>
        </w:rPr>
        <w:t> </w:t>
      </w:r>
      <w:r>
        <w:rPr>
          <w:color w:val="231F20"/>
          <w:w w:val="105"/>
        </w:rPr>
        <w:t>for</w:t>
      </w:r>
      <w:r>
        <w:rPr>
          <w:color w:val="231F20"/>
          <w:spacing w:val="-17"/>
          <w:w w:val="105"/>
        </w:rPr>
        <w:t> </w:t>
      </w:r>
      <w:r>
        <w:rPr>
          <w:color w:val="231F20"/>
          <w:w w:val="105"/>
        </w:rPr>
        <w:t>acting</w:t>
      </w:r>
      <w:r>
        <w:rPr>
          <w:color w:val="231F20"/>
          <w:spacing w:val="-16"/>
          <w:w w:val="105"/>
        </w:rPr>
        <w:t> </w:t>
      </w:r>
      <w:r>
        <w:rPr>
          <w:color w:val="231F20"/>
          <w:w w:val="105"/>
        </w:rPr>
        <w:t>substantively</w:t>
      </w:r>
      <w:r>
        <w:rPr>
          <w:color w:val="231F20"/>
          <w:spacing w:val="-17"/>
          <w:w w:val="105"/>
        </w:rPr>
        <w:t> </w:t>
      </w:r>
      <w:r>
        <w:rPr>
          <w:color w:val="231F20"/>
          <w:w w:val="105"/>
        </w:rPr>
        <w:t>in</w:t>
      </w:r>
      <w:r>
        <w:rPr>
          <w:color w:val="231F20"/>
          <w:spacing w:val="-16"/>
          <w:w w:val="105"/>
        </w:rPr>
        <w:t> </w:t>
      </w:r>
      <w:r>
        <w:rPr>
          <w:color w:val="231F20"/>
          <w:w w:val="105"/>
        </w:rPr>
        <w:t>pursuit</w:t>
      </w:r>
      <w:r>
        <w:rPr>
          <w:color w:val="231F20"/>
          <w:spacing w:val="-17"/>
          <w:w w:val="105"/>
        </w:rPr>
        <w:t> </w:t>
      </w:r>
      <w:r>
        <w:rPr>
          <w:color w:val="231F20"/>
          <w:w w:val="105"/>
        </w:rPr>
        <w:t>of</w:t>
      </w:r>
      <w:r>
        <w:rPr>
          <w:color w:val="231F20"/>
          <w:spacing w:val="-16"/>
          <w:w w:val="105"/>
        </w:rPr>
        <w:t> </w:t>
      </w:r>
      <w:r>
        <w:rPr>
          <w:color w:val="231F20"/>
          <w:w w:val="105"/>
        </w:rPr>
        <w:t>particularized</w:t>
      </w:r>
      <w:r>
        <w:rPr>
          <w:color w:val="231F20"/>
          <w:spacing w:val="-17"/>
          <w:w w:val="105"/>
        </w:rPr>
        <w:t> </w:t>
      </w:r>
      <w:r>
        <w:rPr>
          <w:color w:val="231F20"/>
          <w:w w:val="220"/>
        </w:rPr>
        <w:t>- </w:t>
      </w:r>
      <w:r>
        <w:rPr>
          <w:color w:val="231F20"/>
          <w:spacing w:val="-2"/>
          <w:w w:val="105"/>
        </w:rPr>
        <w:t>that</w:t>
      </w:r>
      <w:r>
        <w:rPr>
          <w:color w:val="231F20"/>
          <w:spacing w:val="-23"/>
          <w:w w:val="105"/>
        </w:rPr>
        <w:t> </w:t>
      </w:r>
      <w:r>
        <w:rPr>
          <w:color w:val="231F20"/>
          <w:spacing w:val="-2"/>
          <w:w w:val="105"/>
        </w:rPr>
        <w:t>is,</w:t>
      </w:r>
      <w:r>
        <w:rPr>
          <w:color w:val="231F20"/>
          <w:spacing w:val="-23"/>
          <w:w w:val="105"/>
        </w:rPr>
        <w:t> </w:t>
      </w:r>
      <w:r>
        <w:rPr>
          <w:color w:val="231F20"/>
          <w:spacing w:val="-2"/>
          <w:w w:val="105"/>
        </w:rPr>
        <w:t>professional</w:t>
      </w:r>
      <w:r>
        <w:rPr>
          <w:color w:val="231F20"/>
          <w:spacing w:val="-22"/>
          <w:w w:val="105"/>
        </w:rPr>
        <w:t> </w:t>
      </w:r>
      <w:r>
        <w:rPr>
          <w:color w:val="231F20"/>
          <w:spacing w:val="-2"/>
          <w:w w:val="165"/>
        </w:rPr>
        <w:t>-</w:t>
      </w:r>
      <w:r>
        <w:rPr>
          <w:color w:val="231F20"/>
          <w:spacing w:val="-37"/>
          <w:w w:val="165"/>
        </w:rPr>
        <w:t> </w:t>
      </w:r>
      <w:r>
        <w:rPr>
          <w:color w:val="231F20"/>
          <w:spacing w:val="-2"/>
          <w:w w:val="105"/>
        </w:rPr>
        <w:t>service.</w:t>
      </w:r>
      <w:r>
        <w:rPr>
          <w:color w:val="231F20"/>
          <w:spacing w:val="-23"/>
          <w:w w:val="105"/>
        </w:rPr>
        <w:t> </w:t>
      </w:r>
      <w:r>
        <w:rPr>
          <w:color w:val="231F20"/>
          <w:spacing w:val="-2"/>
          <w:w w:val="105"/>
        </w:rPr>
        <w:t>Tenants</w:t>
      </w:r>
      <w:r>
        <w:rPr>
          <w:color w:val="231F20"/>
          <w:spacing w:val="-22"/>
          <w:w w:val="105"/>
        </w:rPr>
        <w:t> </w:t>
      </w:r>
      <w:r>
        <w:rPr>
          <w:color w:val="231F20"/>
          <w:spacing w:val="-2"/>
          <w:w w:val="105"/>
        </w:rPr>
        <w:t>see</w:t>
      </w:r>
      <w:r>
        <w:rPr>
          <w:color w:val="231F20"/>
          <w:spacing w:val="-23"/>
          <w:w w:val="105"/>
        </w:rPr>
        <w:t> </w:t>
      </w:r>
      <w:r>
        <w:rPr>
          <w:color w:val="231F20"/>
          <w:spacing w:val="-2"/>
          <w:w w:val="105"/>
        </w:rPr>
        <w:t>in</w:t>
      </w:r>
      <w:r>
        <w:rPr>
          <w:color w:val="231F20"/>
          <w:spacing w:val="-22"/>
          <w:w w:val="105"/>
        </w:rPr>
        <w:t> </w:t>
      </w:r>
      <w:r>
        <w:rPr>
          <w:color w:val="231F20"/>
          <w:spacing w:val="-2"/>
          <w:w w:val="105"/>
        </w:rPr>
        <w:t>the</w:t>
      </w:r>
      <w:r>
        <w:rPr>
          <w:color w:val="231F20"/>
          <w:spacing w:val="-23"/>
          <w:w w:val="105"/>
        </w:rPr>
        <w:t> </w:t>
      </w:r>
      <w:r>
        <w:rPr>
          <w:color w:val="231F20"/>
          <w:spacing w:val="-2"/>
          <w:w w:val="105"/>
        </w:rPr>
        <w:t>relationship</w:t>
      </w:r>
      <w:r>
        <w:rPr>
          <w:color w:val="231F20"/>
          <w:spacing w:val="-18"/>
          <w:w w:val="105"/>
        </w:rPr>
        <w:t> </w:t>
      </w:r>
      <w:r>
        <w:rPr>
          <w:color w:val="231F20"/>
          <w:spacing w:val="-2"/>
          <w:w w:val="105"/>
        </w:rPr>
        <w:t>a</w:t>
      </w:r>
      <w:r>
        <w:rPr>
          <w:color w:val="231F20"/>
          <w:spacing w:val="-18"/>
          <w:w w:val="105"/>
        </w:rPr>
        <w:t> </w:t>
      </w:r>
      <w:r>
        <w:rPr>
          <w:color w:val="231F20"/>
          <w:spacing w:val="-2"/>
          <w:w w:val="105"/>
        </w:rPr>
        <w:t>way </w:t>
      </w:r>
      <w:r>
        <w:rPr>
          <w:color w:val="231F20"/>
        </w:rPr>
        <w:t>to simultaneously control knowledge and achieve distinction.</w:t>
      </w:r>
    </w:p>
    <w:p>
      <w:pPr>
        <w:spacing w:after="0" w:line="237" w:lineRule="auto"/>
        <w:sectPr>
          <w:pgSz w:w="12240" w:h="15840"/>
          <w:pgMar w:top="1360" w:bottom="280" w:left="1420" w:right="1420"/>
        </w:sectPr>
      </w:pPr>
    </w:p>
    <w:p>
      <w:pPr>
        <w:pStyle w:val="BodyText"/>
        <w:spacing w:line="237" w:lineRule="auto" w:before="83"/>
        <w:ind w:right="114" w:firstLine="300"/>
      </w:pPr>
      <w:r>
        <w:rPr>
          <w:color w:val="231F20"/>
        </w:rPr>
        <w:t>Both sides, doormen and tenants, use the relationship to establish and shore up status claims. And this is quite a different dynamic</w:t>
      </w:r>
      <w:r>
        <w:rPr>
          <w:color w:val="231F20"/>
          <w:spacing w:val="40"/>
        </w:rPr>
        <w:t> </w:t>
      </w:r>
      <w:r>
        <w:rPr>
          <w:color w:val="231F20"/>
        </w:rPr>
        <w:t>than one observes with other close "help" who are hired directly by their employers. When doormen and tenants are in sync, they jointly establish, legitimize, and buttress their status aims. Tenants strive for distinction, and doormen strive to be professionals. For doormen to be professionals, they must have distinct tenants. For tenants to have distinction, they must have professional doormen. For the system to work, then, both sides have to bridge the extraordinary gap between too much closeness and too much distance, acknowledging both, but connecting each side through the lens of professional service. In this regard, one can say that the relationship is normalized by the capacity to make legitimate claims to professional status. But this is but one way to manage the simultaneity of closeness and distance, of upstairs and downstairs, field and house. As with all solutions, it gives rise to other, perhaps smaller,</w:t>
      </w:r>
      <w:r>
        <w:rPr>
          <w:color w:val="231F20"/>
          <w:spacing w:val="-3"/>
        </w:rPr>
        <w:t> </w:t>
      </w:r>
      <w:r>
        <w:rPr>
          <w:color w:val="231F20"/>
        </w:rPr>
        <w:t>problems</w:t>
      </w:r>
      <w:r>
        <w:rPr>
          <w:color w:val="231F20"/>
          <w:spacing w:val="-3"/>
        </w:rPr>
        <w:t> </w:t>
      </w:r>
      <w:r>
        <w:rPr>
          <w:color w:val="231F20"/>
        </w:rPr>
        <w:t>and</w:t>
      </w:r>
      <w:r>
        <w:rPr>
          <w:color w:val="231F20"/>
          <w:spacing w:val="-3"/>
        </w:rPr>
        <w:t> </w:t>
      </w:r>
      <w:r>
        <w:rPr>
          <w:color w:val="231F20"/>
        </w:rPr>
        <w:t>tensions,</w:t>
      </w:r>
      <w:r>
        <w:rPr>
          <w:color w:val="231F20"/>
          <w:spacing w:val="-3"/>
        </w:rPr>
        <w:t> </w:t>
      </w:r>
      <w:r>
        <w:rPr>
          <w:color w:val="231F20"/>
        </w:rPr>
        <w:t>inconsistencies</w:t>
      </w:r>
      <w:r>
        <w:rPr>
          <w:color w:val="231F20"/>
          <w:spacing w:val="-3"/>
        </w:rPr>
        <w:t> </w:t>
      </w:r>
      <w:r>
        <w:rPr>
          <w:color w:val="231F20"/>
        </w:rPr>
        <w:t>and</w:t>
      </w:r>
      <w:r>
        <w:rPr>
          <w:color w:val="231F20"/>
          <w:spacing w:val="-3"/>
        </w:rPr>
        <w:t> </w:t>
      </w:r>
      <w:r>
        <w:rPr>
          <w:color w:val="231F20"/>
        </w:rPr>
        <w:t>ambiguities.</w:t>
      </w:r>
      <w:r>
        <w:rPr>
          <w:color w:val="231F20"/>
          <w:spacing w:val="-3"/>
        </w:rPr>
        <w:t> </w:t>
      </w:r>
      <w:r>
        <w:rPr>
          <w:color w:val="231F20"/>
        </w:rPr>
        <w:t>And as noted earlier, focusing on these traces of the distance/closeness puzzle is an effective way to proceed.</w:t>
      </w:r>
    </w:p>
    <w:p>
      <w:pPr>
        <w:pStyle w:val="BodyText"/>
        <w:ind w:left="0"/>
        <w:jc w:val="left"/>
      </w:pPr>
    </w:p>
    <w:p>
      <w:pPr>
        <w:pStyle w:val="BodyText"/>
        <w:spacing w:before="141"/>
        <w:ind w:left="0"/>
        <w:jc w:val="left"/>
      </w:pPr>
    </w:p>
    <w:p>
      <w:pPr>
        <w:spacing w:before="0"/>
        <w:ind w:left="119" w:right="0" w:firstLine="0"/>
        <w:jc w:val="both"/>
        <w:rPr>
          <w:sz w:val="30"/>
        </w:rPr>
      </w:pPr>
      <w:r>
        <w:rPr>
          <w:color w:val="231F20"/>
          <w:sz w:val="22"/>
        </w:rPr>
        <w:t>THE</w:t>
      </w:r>
      <w:r>
        <w:rPr>
          <w:color w:val="231F20"/>
          <w:spacing w:val="11"/>
          <w:sz w:val="22"/>
        </w:rPr>
        <w:t> </w:t>
      </w:r>
      <w:r>
        <w:rPr>
          <w:color w:val="231F20"/>
          <w:sz w:val="22"/>
        </w:rPr>
        <w:t>SOCIAL</w:t>
      </w:r>
      <w:r>
        <w:rPr>
          <w:color w:val="231F20"/>
          <w:spacing w:val="12"/>
          <w:sz w:val="22"/>
        </w:rPr>
        <w:t> </w:t>
      </w:r>
      <w:r>
        <w:rPr>
          <w:color w:val="231F20"/>
          <w:sz w:val="22"/>
        </w:rPr>
        <w:t>SCIENCE</w:t>
      </w:r>
      <w:r>
        <w:rPr>
          <w:color w:val="231F20"/>
          <w:spacing w:val="11"/>
          <w:sz w:val="22"/>
        </w:rPr>
        <w:t> </w:t>
      </w:r>
      <w:r>
        <w:rPr>
          <w:color w:val="231F20"/>
          <w:sz w:val="22"/>
        </w:rPr>
        <w:t>LITERATURE</w:t>
      </w:r>
      <w:r>
        <w:rPr>
          <w:color w:val="231F20"/>
          <w:spacing w:val="37"/>
          <w:sz w:val="22"/>
        </w:rPr>
        <w:t> </w:t>
      </w:r>
      <w:r>
        <w:rPr>
          <w:color w:val="231F20"/>
          <w:sz w:val="30"/>
        </w:rPr>
        <w:t>(</w:t>
      </w:r>
      <w:r>
        <w:rPr>
          <w:color w:val="231F20"/>
          <w:sz w:val="22"/>
        </w:rPr>
        <w:t>ON</w:t>
      </w:r>
      <w:r>
        <w:rPr>
          <w:color w:val="231F20"/>
          <w:spacing w:val="11"/>
          <w:sz w:val="22"/>
        </w:rPr>
        <w:t> </w:t>
      </w:r>
      <w:r>
        <w:rPr>
          <w:color w:val="231F20"/>
          <w:spacing w:val="-2"/>
          <w:sz w:val="22"/>
        </w:rPr>
        <w:t>DOORMEN</w:t>
      </w:r>
      <w:r>
        <w:rPr>
          <w:color w:val="231F20"/>
          <w:spacing w:val="-2"/>
          <w:sz w:val="30"/>
        </w:rPr>
        <w:t>)</w:t>
      </w:r>
    </w:p>
    <w:p>
      <w:pPr>
        <w:pStyle w:val="BodyText"/>
        <w:spacing w:before="110"/>
        <w:ind w:left="0"/>
        <w:jc w:val="left"/>
        <w:rPr>
          <w:sz w:val="22"/>
        </w:rPr>
      </w:pPr>
    </w:p>
    <w:p>
      <w:pPr>
        <w:pStyle w:val="BodyText"/>
        <w:spacing w:line="237" w:lineRule="auto"/>
        <w:ind w:right="116"/>
      </w:pPr>
      <w:r>
        <w:rPr>
          <w:color w:val="231F20"/>
        </w:rPr>
        <w:t>It is customary for scholarly books to review and discuss the prior literature on the topic under consideration. I already noted that</w:t>
      </w:r>
      <w:r>
        <w:rPr>
          <w:color w:val="231F20"/>
          <w:spacing w:val="40"/>
        </w:rPr>
        <w:t> </w:t>
      </w:r>
      <w:r>
        <w:rPr>
          <w:color w:val="231F20"/>
        </w:rPr>
        <w:t>there are no studies of doormen in the social science literature; so narrowly conceived, such a review would be short. But doormen are not completely absent. Rather they are touched on indirectly in two distinct literatures. The first literature is concerned with survey validity, the second with occupational prestige. In the first, one discovers that doormen block sociologists from getting access to interview subjects, thereby bringing into question issues of survey validity. Here, I consider the ways in which the social science literature confronts doormen, focusing first on controlling access and second</w:t>
      </w:r>
      <w:r>
        <w:rPr>
          <w:color w:val="231F20"/>
          <w:spacing w:val="54"/>
          <w:w w:val="150"/>
        </w:rPr>
        <w:t> </w:t>
      </w:r>
      <w:r>
        <w:rPr>
          <w:color w:val="231F20"/>
        </w:rPr>
        <w:t>on</w:t>
      </w:r>
      <w:r>
        <w:rPr>
          <w:color w:val="231F20"/>
          <w:spacing w:val="54"/>
          <w:w w:val="150"/>
        </w:rPr>
        <w:t> </w:t>
      </w:r>
      <w:r>
        <w:rPr>
          <w:color w:val="231F20"/>
        </w:rPr>
        <w:t>the</w:t>
      </w:r>
      <w:r>
        <w:rPr>
          <w:color w:val="231F20"/>
          <w:spacing w:val="54"/>
          <w:w w:val="150"/>
        </w:rPr>
        <w:t> </w:t>
      </w:r>
      <w:r>
        <w:rPr>
          <w:color w:val="231F20"/>
        </w:rPr>
        <w:t>importance</w:t>
      </w:r>
      <w:r>
        <w:rPr>
          <w:color w:val="231F20"/>
          <w:spacing w:val="54"/>
          <w:w w:val="150"/>
        </w:rPr>
        <w:t> </w:t>
      </w:r>
      <w:r>
        <w:rPr>
          <w:color w:val="231F20"/>
        </w:rPr>
        <w:t>of</w:t>
      </w:r>
      <w:r>
        <w:rPr>
          <w:color w:val="231F20"/>
          <w:spacing w:val="54"/>
          <w:w w:val="150"/>
        </w:rPr>
        <w:t> </w:t>
      </w:r>
      <w:r>
        <w:rPr>
          <w:color w:val="231F20"/>
        </w:rPr>
        <w:t>status</w:t>
      </w:r>
      <w:r>
        <w:rPr>
          <w:color w:val="231F20"/>
          <w:spacing w:val="54"/>
          <w:w w:val="150"/>
        </w:rPr>
        <w:t> </w:t>
      </w:r>
      <w:r>
        <w:rPr>
          <w:color w:val="231F20"/>
        </w:rPr>
        <w:t>and</w:t>
      </w:r>
      <w:r>
        <w:rPr>
          <w:color w:val="231F20"/>
          <w:spacing w:val="54"/>
          <w:w w:val="150"/>
        </w:rPr>
        <w:t> </w:t>
      </w:r>
      <w:r>
        <w:rPr>
          <w:color w:val="231F20"/>
        </w:rPr>
        <w:t>prestige.</w:t>
      </w:r>
      <w:r>
        <w:rPr>
          <w:color w:val="231F20"/>
          <w:spacing w:val="55"/>
          <w:w w:val="150"/>
        </w:rPr>
        <w:t> </w:t>
      </w:r>
      <w:r>
        <w:rPr>
          <w:color w:val="231F20"/>
        </w:rPr>
        <w:t>If</w:t>
      </w:r>
      <w:r>
        <w:rPr>
          <w:color w:val="231F20"/>
          <w:spacing w:val="54"/>
          <w:w w:val="150"/>
        </w:rPr>
        <w:t> </w:t>
      </w:r>
      <w:r>
        <w:rPr>
          <w:color w:val="231F20"/>
          <w:spacing w:val="-2"/>
        </w:rPr>
        <w:t>seemingly</w:t>
      </w:r>
    </w:p>
    <w:p>
      <w:pPr>
        <w:spacing w:after="0" w:line="237" w:lineRule="auto"/>
        <w:sectPr>
          <w:pgSz w:w="12240" w:h="15840"/>
          <w:pgMar w:top="1360" w:bottom="280" w:left="1420" w:right="1420"/>
        </w:sectPr>
      </w:pPr>
    </w:p>
    <w:p>
      <w:pPr>
        <w:pStyle w:val="BodyText"/>
        <w:spacing w:line="237" w:lineRule="auto" w:before="83"/>
        <w:ind w:right="117"/>
      </w:pPr>
      <w:r>
        <w:rPr>
          <w:color w:val="231F20"/>
        </w:rPr>
        <w:t>indirect, both issues are relevant to the experience of the door, and considering them now will help shape our orientation subsequently.</w:t>
      </w:r>
    </w:p>
    <w:p>
      <w:pPr>
        <w:pStyle w:val="BodyText"/>
        <w:spacing w:before="17"/>
        <w:ind w:left="0"/>
        <w:jc w:val="left"/>
      </w:pPr>
    </w:p>
    <w:p>
      <w:pPr>
        <w:pStyle w:val="Heading2"/>
      </w:pPr>
      <w:r>
        <w:rPr>
          <w:color w:val="231F20"/>
          <w:spacing w:val="-4"/>
        </w:rPr>
        <w:t>Studies</w:t>
      </w:r>
      <w:r>
        <w:rPr>
          <w:color w:val="231F20"/>
          <w:spacing w:val="-18"/>
        </w:rPr>
        <w:t> </w:t>
      </w:r>
      <w:r>
        <w:rPr>
          <w:color w:val="231F20"/>
          <w:spacing w:val="-4"/>
        </w:rPr>
        <w:t>in</w:t>
      </w:r>
      <w:r>
        <w:rPr>
          <w:color w:val="231F20"/>
          <w:spacing w:val="-16"/>
        </w:rPr>
        <w:t> </w:t>
      </w:r>
      <w:r>
        <w:rPr>
          <w:color w:val="231F20"/>
          <w:spacing w:val="-4"/>
        </w:rPr>
        <w:t>Survey</w:t>
      </w:r>
      <w:r>
        <w:rPr>
          <w:color w:val="231F20"/>
          <w:spacing w:val="-16"/>
        </w:rPr>
        <w:t> </w:t>
      </w:r>
      <w:r>
        <w:rPr>
          <w:color w:val="231F20"/>
          <w:spacing w:val="-4"/>
        </w:rPr>
        <w:t>Methodology</w:t>
      </w:r>
    </w:p>
    <w:p>
      <w:pPr>
        <w:pStyle w:val="BodyText"/>
        <w:spacing w:line="237" w:lineRule="auto" w:before="269"/>
        <w:ind w:right="114"/>
      </w:pPr>
      <w:r>
        <w:rPr>
          <w:color w:val="231F20"/>
        </w:rPr>
        <w:t>As noted above, doormen appear in an arcane literature on survey design, survey non-response, and bias in household surveys. Doormen figure in this literature not because any surveys have considered oversampling them, but for the simple reason that they do their jobs well, all things considered. One aspect of their job is to protect residents from unwanted visitors. Few people actually look forward to talking with survey interviewers, and doormen, who block access to residents if requested, prevent survey researchers from reaching the apartments of their intended respondents (or, from the perspective of assiduous doormen, potential victims). In research reports, monographs, and in more than a dozen research articles published in peer-reviewed journals that specialize in political and/or social</w:t>
      </w:r>
      <w:r>
        <w:rPr>
          <w:color w:val="231F20"/>
          <w:spacing w:val="35"/>
          <w:w w:val="150"/>
        </w:rPr>
        <w:t> </w:t>
      </w:r>
      <w:r>
        <w:rPr>
          <w:color w:val="231F20"/>
        </w:rPr>
        <w:t>surveys,</w:t>
      </w:r>
      <w:r>
        <w:rPr>
          <w:color w:val="231F20"/>
          <w:spacing w:val="35"/>
          <w:w w:val="150"/>
        </w:rPr>
        <w:t> </w:t>
      </w:r>
      <w:r>
        <w:rPr>
          <w:color w:val="231F20"/>
        </w:rPr>
        <w:t>one</w:t>
      </w:r>
      <w:r>
        <w:rPr>
          <w:color w:val="231F20"/>
          <w:spacing w:val="35"/>
          <w:w w:val="150"/>
        </w:rPr>
        <w:t> </w:t>
      </w:r>
      <w:r>
        <w:rPr>
          <w:color w:val="231F20"/>
        </w:rPr>
        <w:t>finds</w:t>
      </w:r>
      <w:r>
        <w:rPr>
          <w:color w:val="231F20"/>
          <w:spacing w:val="35"/>
          <w:w w:val="150"/>
        </w:rPr>
        <w:t> </w:t>
      </w:r>
      <w:r>
        <w:rPr>
          <w:color w:val="231F20"/>
        </w:rPr>
        <w:t>reference</w:t>
      </w:r>
      <w:r>
        <w:rPr>
          <w:color w:val="231F20"/>
          <w:spacing w:val="36"/>
          <w:w w:val="150"/>
        </w:rPr>
        <w:t> </w:t>
      </w:r>
      <w:r>
        <w:rPr>
          <w:color w:val="231F20"/>
        </w:rPr>
        <w:t>to</w:t>
      </w:r>
      <w:r>
        <w:rPr>
          <w:color w:val="231F20"/>
          <w:spacing w:val="35"/>
          <w:w w:val="150"/>
        </w:rPr>
        <w:t> </w:t>
      </w:r>
      <w:r>
        <w:rPr>
          <w:color w:val="231F20"/>
        </w:rPr>
        <w:t>what</w:t>
      </w:r>
      <w:r>
        <w:rPr>
          <w:color w:val="231F20"/>
          <w:spacing w:val="35"/>
          <w:w w:val="150"/>
        </w:rPr>
        <w:t> </w:t>
      </w:r>
      <w:r>
        <w:rPr>
          <w:color w:val="231F20"/>
        </w:rPr>
        <w:t>I</w:t>
      </w:r>
      <w:r>
        <w:rPr>
          <w:color w:val="231F20"/>
          <w:spacing w:val="35"/>
          <w:w w:val="150"/>
        </w:rPr>
        <w:t> </w:t>
      </w:r>
      <w:r>
        <w:rPr>
          <w:color w:val="231F20"/>
        </w:rPr>
        <w:t>call</w:t>
      </w:r>
      <w:r>
        <w:rPr>
          <w:color w:val="231F20"/>
          <w:spacing w:val="36"/>
          <w:w w:val="150"/>
        </w:rPr>
        <w:t> </w:t>
      </w:r>
      <w:r>
        <w:rPr>
          <w:color w:val="231F20"/>
        </w:rPr>
        <w:t>the</w:t>
      </w:r>
      <w:r>
        <w:rPr>
          <w:color w:val="231F20"/>
          <w:spacing w:val="35"/>
          <w:w w:val="150"/>
        </w:rPr>
        <w:t> </w:t>
      </w:r>
      <w:r>
        <w:rPr>
          <w:color w:val="231F20"/>
          <w:spacing w:val="-2"/>
        </w:rPr>
        <w:t>"doorman</w:t>
      </w:r>
    </w:p>
    <w:p>
      <w:pPr>
        <w:pStyle w:val="BodyText"/>
        <w:spacing w:before="57"/>
        <w:ind w:right="117"/>
      </w:pPr>
      <w:r>
        <w:rPr>
          <w:color w:val="231F20"/>
          <w:w w:val="105"/>
        </w:rPr>
        <w:t>problem,"</w:t>
      </w:r>
      <w:r>
        <w:rPr>
          <w:color w:val="231F20"/>
          <w:spacing w:val="-3"/>
          <w:w w:val="105"/>
        </w:rPr>
        <w:t> </w:t>
      </w:r>
      <w:r>
        <w:rPr>
          <w:color w:val="231F20"/>
          <w:w w:val="105"/>
        </w:rPr>
        <w:t>which</w:t>
      </w:r>
      <w:r>
        <w:rPr>
          <w:color w:val="231F20"/>
          <w:spacing w:val="-3"/>
          <w:w w:val="105"/>
        </w:rPr>
        <w:t> </w:t>
      </w:r>
      <w:r>
        <w:rPr>
          <w:color w:val="231F20"/>
          <w:w w:val="105"/>
        </w:rPr>
        <w:t>is</w:t>
      </w:r>
      <w:r>
        <w:rPr>
          <w:color w:val="231F20"/>
          <w:spacing w:val="-3"/>
          <w:w w:val="105"/>
        </w:rPr>
        <w:t> </w:t>
      </w:r>
      <w:r>
        <w:rPr>
          <w:color w:val="231F20"/>
          <w:w w:val="105"/>
        </w:rPr>
        <w:t>a</w:t>
      </w:r>
      <w:r>
        <w:rPr>
          <w:color w:val="231F20"/>
          <w:spacing w:val="-3"/>
          <w:w w:val="105"/>
        </w:rPr>
        <w:t> </w:t>
      </w:r>
      <w:r>
        <w:rPr>
          <w:color w:val="231F20"/>
          <w:w w:val="105"/>
        </w:rPr>
        <w:t>problem</w:t>
      </w:r>
      <w:r>
        <w:rPr>
          <w:color w:val="231F20"/>
          <w:spacing w:val="-3"/>
          <w:w w:val="105"/>
        </w:rPr>
        <w:t> </w:t>
      </w:r>
      <w:r>
        <w:rPr>
          <w:color w:val="231F20"/>
          <w:w w:val="105"/>
        </w:rPr>
        <w:t>of</w:t>
      </w:r>
      <w:r>
        <w:rPr>
          <w:color w:val="231F20"/>
          <w:spacing w:val="-3"/>
          <w:w w:val="105"/>
        </w:rPr>
        <w:t> </w:t>
      </w:r>
      <w:r>
        <w:rPr>
          <w:color w:val="231F20"/>
          <w:w w:val="105"/>
        </w:rPr>
        <w:t>biased</w:t>
      </w:r>
      <w:r>
        <w:rPr>
          <w:color w:val="231F20"/>
          <w:spacing w:val="-3"/>
          <w:w w:val="105"/>
        </w:rPr>
        <w:t> </w:t>
      </w:r>
      <w:r>
        <w:rPr>
          <w:color w:val="231F20"/>
          <w:w w:val="105"/>
        </w:rPr>
        <w:t>samples.</w:t>
      </w:r>
      <w:r>
        <w:rPr>
          <w:color w:val="214CA0"/>
          <w:w w:val="105"/>
          <w:position w:val="11"/>
          <w:sz w:val="12"/>
          <w:u w:val="single" w:color="214CA0"/>
        </w:rPr>
        <w:t>12</w:t>
      </w:r>
      <w:r>
        <w:rPr>
          <w:color w:val="214CA0"/>
          <w:spacing w:val="40"/>
          <w:w w:val="105"/>
          <w:position w:val="11"/>
          <w:sz w:val="12"/>
          <w:u w:val="none"/>
        </w:rPr>
        <w:t> </w:t>
      </w:r>
      <w:r>
        <w:rPr>
          <w:color w:val="010202"/>
          <w:w w:val="105"/>
          <w:u w:val="none"/>
        </w:rPr>
        <w:t>Technically,</w:t>
      </w:r>
      <w:r>
        <w:rPr>
          <w:color w:val="010202"/>
          <w:spacing w:val="-3"/>
          <w:w w:val="105"/>
          <w:u w:val="none"/>
        </w:rPr>
        <w:t> </w:t>
      </w:r>
      <w:r>
        <w:rPr>
          <w:color w:val="010202"/>
          <w:w w:val="105"/>
          <w:u w:val="none"/>
        </w:rPr>
        <w:t>the problem</w:t>
      </w:r>
      <w:r>
        <w:rPr>
          <w:color w:val="010202"/>
          <w:w w:val="105"/>
          <w:u w:val="none"/>
        </w:rPr>
        <w:t> is</w:t>
      </w:r>
      <w:r>
        <w:rPr>
          <w:color w:val="010202"/>
          <w:w w:val="105"/>
          <w:u w:val="none"/>
        </w:rPr>
        <w:t> not</w:t>
      </w:r>
      <w:r>
        <w:rPr>
          <w:color w:val="010202"/>
          <w:w w:val="105"/>
          <w:u w:val="none"/>
        </w:rPr>
        <w:t> the</w:t>
      </w:r>
      <w:r>
        <w:rPr>
          <w:color w:val="010202"/>
          <w:w w:val="105"/>
          <w:u w:val="none"/>
        </w:rPr>
        <w:t> "doorman</w:t>
      </w:r>
      <w:r>
        <w:rPr>
          <w:color w:val="010202"/>
          <w:w w:val="105"/>
          <w:u w:val="none"/>
        </w:rPr>
        <w:t> problem"</w:t>
      </w:r>
      <w:r>
        <w:rPr>
          <w:color w:val="010202"/>
          <w:w w:val="105"/>
          <w:u w:val="none"/>
        </w:rPr>
        <w:t> </w:t>
      </w:r>
      <w:r>
        <w:rPr>
          <w:color w:val="010202"/>
          <w:w w:val="220"/>
          <w:u w:val="none"/>
        </w:rPr>
        <w:t>-</w:t>
      </w:r>
      <w:r>
        <w:rPr>
          <w:color w:val="010202"/>
          <w:spacing w:val="-52"/>
          <w:w w:val="220"/>
          <w:u w:val="none"/>
        </w:rPr>
        <w:t> </w:t>
      </w:r>
      <w:r>
        <w:rPr>
          <w:color w:val="010202"/>
          <w:w w:val="105"/>
          <w:u w:val="none"/>
        </w:rPr>
        <w:t>rather</w:t>
      </w:r>
      <w:r>
        <w:rPr>
          <w:color w:val="010202"/>
          <w:w w:val="105"/>
          <w:u w:val="none"/>
        </w:rPr>
        <w:t> it</w:t>
      </w:r>
      <w:r>
        <w:rPr>
          <w:color w:val="010202"/>
          <w:w w:val="105"/>
          <w:u w:val="none"/>
        </w:rPr>
        <w:t> is</w:t>
      </w:r>
      <w:r>
        <w:rPr>
          <w:color w:val="010202"/>
          <w:w w:val="105"/>
          <w:u w:val="none"/>
        </w:rPr>
        <w:t> the</w:t>
      </w:r>
      <w:r>
        <w:rPr>
          <w:color w:val="010202"/>
          <w:w w:val="105"/>
          <w:u w:val="none"/>
        </w:rPr>
        <w:t> tenant </w:t>
      </w:r>
      <w:r>
        <w:rPr>
          <w:color w:val="010202"/>
          <w:spacing w:val="-2"/>
          <w:w w:val="105"/>
          <w:u w:val="none"/>
        </w:rPr>
        <w:t>problem.</w:t>
      </w:r>
    </w:p>
    <w:p>
      <w:pPr>
        <w:pStyle w:val="BodyText"/>
        <w:spacing w:line="237" w:lineRule="auto" w:before="302"/>
        <w:ind w:right="116" w:firstLine="300"/>
      </w:pPr>
      <w:r>
        <w:rPr>
          <w:color w:val="010202"/>
        </w:rPr>
        <w:t>As we know from the great many surveys we read about, those with a biased sample are of little scientific or predictive value. If we want to know something about political attitudes, for example, it doesn't</w:t>
      </w:r>
      <w:r>
        <w:rPr>
          <w:color w:val="010202"/>
          <w:spacing w:val="-2"/>
        </w:rPr>
        <w:t> </w:t>
      </w:r>
      <w:r>
        <w:rPr>
          <w:color w:val="010202"/>
        </w:rPr>
        <w:t>matter</w:t>
      </w:r>
      <w:r>
        <w:rPr>
          <w:color w:val="010202"/>
          <w:spacing w:val="-2"/>
        </w:rPr>
        <w:t> </w:t>
      </w:r>
      <w:r>
        <w:rPr>
          <w:color w:val="010202"/>
        </w:rPr>
        <w:t>so</w:t>
      </w:r>
      <w:r>
        <w:rPr>
          <w:color w:val="010202"/>
          <w:spacing w:val="-2"/>
        </w:rPr>
        <w:t> </w:t>
      </w:r>
      <w:r>
        <w:rPr>
          <w:color w:val="010202"/>
        </w:rPr>
        <w:t>much</w:t>
      </w:r>
      <w:r>
        <w:rPr>
          <w:color w:val="010202"/>
          <w:spacing w:val="-1"/>
        </w:rPr>
        <w:t> </w:t>
      </w:r>
      <w:r>
        <w:rPr>
          <w:color w:val="010202"/>
        </w:rPr>
        <w:t>how</w:t>
      </w:r>
      <w:r>
        <w:rPr>
          <w:color w:val="010202"/>
          <w:spacing w:val="-2"/>
        </w:rPr>
        <w:t> </w:t>
      </w:r>
      <w:r>
        <w:rPr>
          <w:color w:val="010202"/>
        </w:rPr>
        <w:t>many</w:t>
      </w:r>
      <w:r>
        <w:rPr>
          <w:color w:val="010202"/>
          <w:spacing w:val="-2"/>
        </w:rPr>
        <w:t> </w:t>
      </w:r>
      <w:r>
        <w:rPr>
          <w:color w:val="010202"/>
        </w:rPr>
        <w:t>people</w:t>
      </w:r>
      <w:r>
        <w:rPr>
          <w:color w:val="010202"/>
          <w:spacing w:val="-2"/>
        </w:rPr>
        <w:t> </w:t>
      </w:r>
      <w:r>
        <w:rPr>
          <w:color w:val="010202"/>
        </w:rPr>
        <w:t>we</w:t>
      </w:r>
      <w:r>
        <w:rPr>
          <w:color w:val="010202"/>
          <w:spacing w:val="-2"/>
        </w:rPr>
        <w:t> </w:t>
      </w:r>
      <w:r>
        <w:rPr>
          <w:color w:val="010202"/>
        </w:rPr>
        <w:t>ask, but</w:t>
      </w:r>
      <w:r>
        <w:rPr>
          <w:color w:val="010202"/>
          <w:spacing w:val="-2"/>
        </w:rPr>
        <w:t> </w:t>
      </w:r>
      <w:r>
        <w:rPr>
          <w:color w:val="010202"/>
        </w:rPr>
        <w:t>it</w:t>
      </w:r>
      <w:r>
        <w:rPr>
          <w:color w:val="010202"/>
          <w:spacing w:val="-2"/>
        </w:rPr>
        <w:t> </w:t>
      </w:r>
      <w:r>
        <w:rPr>
          <w:color w:val="010202"/>
        </w:rPr>
        <w:t>does</w:t>
      </w:r>
      <w:r>
        <w:rPr>
          <w:color w:val="010202"/>
          <w:spacing w:val="-2"/>
        </w:rPr>
        <w:t> </w:t>
      </w:r>
      <w:r>
        <w:rPr>
          <w:color w:val="010202"/>
        </w:rPr>
        <w:t>matter whom we ask. Since most surveys start out trying to get enough people to participate, the practical matter that makes the most difference in assessing the reliability of survey findings is whether or not the respondents are representative of the population that one wants</w:t>
      </w:r>
      <w:r>
        <w:rPr>
          <w:color w:val="010202"/>
          <w:spacing w:val="-2"/>
        </w:rPr>
        <w:t> </w:t>
      </w:r>
      <w:r>
        <w:rPr>
          <w:color w:val="010202"/>
        </w:rPr>
        <w:t>to</w:t>
      </w:r>
      <w:r>
        <w:rPr>
          <w:color w:val="010202"/>
          <w:spacing w:val="-2"/>
        </w:rPr>
        <w:t> </w:t>
      </w:r>
      <w:r>
        <w:rPr>
          <w:color w:val="010202"/>
        </w:rPr>
        <w:t>make</w:t>
      </w:r>
      <w:r>
        <w:rPr>
          <w:color w:val="010202"/>
          <w:spacing w:val="-2"/>
        </w:rPr>
        <w:t> </w:t>
      </w:r>
      <w:r>
        <w:rPr>
          <w:color w:val="010202"/>
        </w:rPr>
        <w:t>inference</w:t>
      </w:r>
      <w:r>
        <w:rPr>
          <w:color w:val="010202"/>
          <w:spacing w:val="-2"/>
        </w:rPr>
        <w:t> </w:t>
      </w:r>
      <w:r>
        <w:rPr>
          <w:color w:val="010202"/>
        </w:rPr>
        <w:t>to.</w:t>
      </w:r>
      <w:r>
        <w:rPr>
          <w:color w:val="010202"/>
          <w:spacing w:val="-2"/>
        </w:rPr>
        <w:t> </w:t>
      </w:r>
      <w:r>
        <w:rPr>
          <w:color w:val="010202"/>
        </w:rPr>
        <w:t>Specifically,</w:t>
      </w:r>
      <w:r>
        <w:rPr>
          <w:color w:val="010202"/>
          <w:spacing w:val="-2"/>
        </w:rPr>
        <w:t> </w:t>
      </w:r>
      <w:r>
        <w:rPr>
          <w:color w:val="010202"/>
        </w:rPr>
        <w:t>survey</w:t>
      </w:r>
      <w:r>
        <w:rPr>
          <w:color w:val="010202"/>
          <w:spacing w:val="-2"/>
        </w:rPr>
        <w:t> </w:t>
      </w:r>
      <w:r>
        <w:rPr>
          <w:color w:val="010202"/>
        </w:rPr>
        <w:t>validity</w:t>
      </w:r>
      <w:r>
        <w:rPr>
          <w:color w:val="010202"/>
          <w:spacing w:val="-2"/>
        </w:rPr>
        <w:t> </w:t>
      </w:r>
      <w:r>
        <w:rPr>
          <w:color w:val="010202"/>
        </w:rPr>
        <w:t>is</w:t>
      </w:r>
      <w:r>
        <w:rPr>
          <w:color w:val="010202"/>
          <w:spacing w:val="-2"/>
        </w:rPr>
        <w:t> </w:t>
      </w:r>
      <w:r>
        <w:rPr>
          <w:color w:val="010202"/>
        </w:rPr>
        <w:t>conditional not simply on the number of subjects or the response rate, but on bias. What one hopes in survey design is that respondent non- response is idiosyncratic and not associated with any of the dependent variables (what one seeks to explain by considering their association</w:t>
      </w:r>
      <w:r>
        <w:rPr>
          <w:color w:val="010202"/>
          <w:spacing w:val="52"/>
        </w:rPr>
        <w:t> </w:t>
      </w:r>
      <w:r>
        <w:rPr>
          <w:color w:val="010202"/>
        </w:rPr>
        <w:t>or</w:t>
      </w:r>
      <w:r>
        <w:rPr>
          <w:color w:val="010202"/>
          <w:spacing w:val="54"/>
        </w:rPr>
        <w:t> </w:t>
      </w:r>
      <w:r>
        <w:rPr>
          <w:color w:val="010202"/>
        </w:rPr>
        <w:t>causal</w:t>
      </w:r>
      <w:r>
        <w:rPr>
          <w:color w:val="010202"/>
          <w:spacing w:val="55"/>
        </w:rPr>
        <w:t> </w:t>
      </w:r>
      <w:r>
        <w:rPr>
          <w:color w:val="010202"/>
        </w:rPr>
        <w:t>relationship</w:t>
      </w:r>
      <w:r>
        <w:rPr>
          <w:color w:val="010202"/>
          <w:spacing w:val="54"/>
        </w:rPr>
        <w:t> </w:t>
      </w:r>
      <w:r>
        <w:rPr>
          <w:color w:val="010202"/>
        </w:rPr>
        <w:t>to</w:t>
      </w:r>
      <w:r>
        <w:rPr>
          <w:color w:val="010202"/>
          <w:spacing w:val="54"/>
        </w:rPr>
        <w:t> </w:t>
      </w:r>
      <w:r>
        <w:rPr>
          <w:color w:val="010202"/>
        </w:rPr>
        <w:t>the</w:t>
      </w:r>
      <w:r>
        <w:rPr>
          <w:color w:val="010202"/>
          <w:spacing w:val="55"/>
        </w:rPr>
        <w:t> </w:t>
      </w:r>
      <w:r>
        <w:rPr>
          <w:color w:val="010202"/>
        </w:rPr>
        <w:t>independent</w:t>
      </w:r>
      <w:r>
        <w:rPr>
          <w:color w:val="010202"/>
          <w:spacing w:val="54"/>
        </w:rPr>
        <w:t> </w:t>
      </w:r>
      <w:r>
        <w:rPr>
          <w:color w:val="010202"/>
        </w:rPr>
        <w:t>variables)</w:t>
      </w:r>
      <w:r>
        <w:rPr>
          <w:color w:val="010202"/>
          <w:spacing w:val="55"/>
        </w:rPr>
        <w:t> </w:t>
      </w:r>
      <w:r>
        <w:rPr>
          <w:color w:val="010202"/>
          <w:spacing w:val="-5"/>
        </w:rPr>
        <w:t>of</w:t>
      </w:r>
    </w:p>
    <w:p>
      <w:pPr>
        <w:spacing w:after="0" w:line="237" w:lineRule="auto"/>
        <w:sectPr>
          <w:pgSz w:w="12240" w:h="15840"/>
          <w:pgMar w:top="1360" w:bottom="280" w:left="1420" w:right="1420"/>
        </w:sectPr>
      </w:pPr>
    </w:p>
    <w:p>
      <w:pPr>
        <w:pStyle w:val="BodyText"/>
        <w:spacing w:line="242" w:lineRule="auto" w:before="79"/>
        <w:ind w:right="116"/>
        <w:rPr>
          <w:sz w:val="12"/>
        </w:rPr>
      </w:pPr>
      <w:r>
        <w:rPr>
          <w:color w:val="231F20"/>
        </w:rPr>
        <w:t>the study.</w:t>
      </w:r>
      <w:r>
        <w:rPr>
          <w:color w:val="214CA0"/>
          <w:position w:val="11"/>
          <w:sz w:val="12"/>
          <w:u w:val="single" w:color="214CA0"/>
        </w:rPr>
        <w:t>13</w:t>
      </w:r>
      <w:r>
        <w:rPr>
          <w:color w:val="214CA0"/>
          <w:spacing w:val="40"/>
          <w:position w:val="11"/>
          <w:sz w:val="12"/>
          <w:u w:val="none"/>
        </w:rPr>
        <w:t> </w:t>
      </w:r>
      <w:r>
        <w:rPr>
          <w:color w:val="010202"/>
          <w:u w:val="none"/>
        </w:rPr>
        <w:t>With the "doorman problem," this is an impossible hope, since doormen block access to tenants who are different, with respect to wealth, than others. Consequently, for urban populations, when doormen do their job, the resulting sample consists of too few (and a select group of) wealthy individuals. It does not help matters that the very wealthy are one of the two groups considered most difficult to recruit into a study (the other group is the impoverished, but for quite different reasons). Doormen simply compound the </w:t>
      </w:r>
      <w:r>
        <w:rPr>
          <w:color w:val="010202"/>
          <w:spacing w:val="-2"/>
          <w:u w:val="none"/>
        </w:rPr>
        <w:t>problem.</w:t>
      </w:r>
      <w:r>
        <w:rPr>
          <w:color w:val="214CA0"/>
          <w:spacing w:val="-2"/>
          <w:position w:val="11"/>
          <w:sz w:val="12"/>
          <w:u w:val="single" w:color="214CA0"/>
        </w:rPr>
        <w:t>14</w:t>
      </w:r>
    </w:p>
    <w:p>
      <w:pPr>
        <w:pStyle w:val="BodyText"/>
        <w:spacing w:line="237" w:lineRule="auto" w:before="287"/>
        <w:ind w:right="115" w:firstLine="300"/>
      </w:pPr>
      <w:r>
        <w:rPr>
          <w:color w:val="010202"/>
        </w:rPr>
        <w:t>While the focus of this book is not survey design, the fact that the most frequent mentions of doormen in the social science literature are about sources of bias in social surveys is instructive. When doormen do their job, they stand between the tenant and the demands of the external world. They absorb the pressures of the street in order to insulate their tenants. That they need </w:t>
      </w:r>
      <w:r>
        <w:rPr>
          <w:i/>
          <w:color w:val="010202"/>
          <w:sz w:val="31"/>
        </w:rPr>
        <w:t>not </w:t>
      </w:r>
      <w:r>
        <w:rPr>
          <w:color w:val="010202"/>
        </w:rPr>
        <w:t>absorb the pollution (symbolically) of the street in a servile mode distinguishes them from other service providers, like hotel doormen, with whom they share similar task descriptions. But a central aspect of their work experience is to provide such buffer services to</w:t>
      </w:r>
      <w:r>
        <w:rPr>
          <w:color w:val="010202"/>
          <w:spacing w:val="40"/>
        </w:rPr>
        <w:t> </w:t>
      </w:r>
      <w:r>
        <w:rPr>
          <w:color w:val="010202"/>
        </w:rPr>
        <w:t>tenants. How doormen come to construct their job, not as servile, but instead as professional service is a central theme of this book.</w:t>
      </w:r>
    </w:p>
    <w:p>
      <w:pPr>
        <w:pStyle w:val="BodyText"/>
        <w:spacing w:before="21"/>
        <w:ind w:left="0"/>
        <w:jc w:val="left"/>
      </w:pPr>
    </w:p>
    <w:p>
      <w:pPr>
        <w:pStyle w:val="Heading2"/>
      </w:pPr>
      <w:r>
        <w:rPr>
          <w:color w:val="010202"/>
          <w:spacing w:val="-4"/>
        </w:rPr>
        <w:t>Studies</w:t>
      </w:r>
      <w:r>
        <w:rPr>
          <w:color w:val="010202"/>
          <w:spacing w:val="-19"/>
        </w:rPr>
        <w:t> </w:t>
      </w:r>
      <w:r>
        <w:rPr>
          <w:color w:val="010202"/>
          <w:spacing w:val="-4"/>
        </w:rPr>
        <w:t>of</w:t>
      </w:r>
      <w:r>
        <w:rPr>
          <w:color w:val="010202"/>
          <w:spacing w:val="-19"/>
        </w:rPr>
        <w:t> </w:t>
      </w:r>
      <w:r>
        <w:rPr>
          <w:color w:val="010202"/>
          <w:spacing w:val="-4"/>
        </w:rPr>
        <w:t>Occupational</w:t>
      </w:r>
      <w:r>
        <w:rPr>
          <w:color w:val="010202"/>
          <w:spacing w:val="-17"/>
        </w:rPr>
        <w:t> </w:t>
      </w:r>
      <w:r>
        <w:rPr>
          <w:color w:val="010202"/>
          <w:spacing w:val="-4"/>
        </w:rPr>
        <w:t>Prestige</w:t>
      </w:r>
    </w:p>
    <w:p>
      <w:pPr>
        <w:pStyle w:val="BodyText"/>
        <w:spacing w:line="242" w:lineRule="auto" w:before="266"/>
        <w:ind w:right="115"/>
      </w:pPr>
      <w:r>
        <w:rPr>
          <w:color w:val="010202"/>
          <w:w w:val="105"/>
        </w:rPr>
        <w:t>Given</w:t>
      </w:r>
      <w:r>
        <w:rPr>
          <w:color w:val="010202"/>
          <w:w w:val="105"/>
        </w:rPr>
        <w:t> the</w:t>
      </w:r>
      <w:r>
        <w:rPr>
          <w:color w:val="010202"/>
          <w:w w:val="105"/>
        </w:rPr>
        <w:t> centrality</w:t>
      </w:r>
      <w:r>
        <w:rPr>
          <w:color w:val="010202"/>
          <w:w w:val="105"/>
        </w:rPr>
        <w:t> of</w:t>
      </w:r>
      <w:r>
        <w:rPr>
          <w:color w:val="010202"/>
          <w:w w:val="105"/>
        </w:rPr>
        <w:t> stratification</w:t>
      </w:r>
      <w:r>
        <w:rPr>
          <w:color w:val="010202"/>
          <w:w w:val="105"/>
        </w:rPr>
        <w:t> to</w:t>
      </w:r>
      <w:r>
        <w:rPr>
          <w:color w:val="010202"/>
          <w:w w:val="105"/>
        </w:rPr>
        <w:t> the</w:t>
      </w:r>
      <w:r>
        <w:rPr>
          <w:color w:val="010202"/>
          <w:w w:val="105"/>
        </w:rPr>
        <w:t> organization</w:t>
      </w:r>
      <w:r>
        <w:rPr>
          <w:color w:val="010202"/>
          <w:w w:val="105"/>
        </w:rPr>
        <w:t> of</w:t>
      </w:r>
      <w:r>
        <w:rPr>
          <w:color w:val="010202"/>
          <w:w w:val="105"/>
        </w:rPr>
        <w:t> human societies,</w:t>
      </w:r>
      <w:r>
        <w:rPr>
          <w:color w:val="010202"/>
          <w:w w:val="105"/>
        </w:rPr>
        <w:t> it</w:t>
      </w:r>
      <w:r>
        <w:rPr>
          <w:color w:val="010202"/>
          <w:w w:val="105"/>
        </w:rPr>
        <w:t> is</w:t>
      </w:r>
      <w:r>
        <w:rPr>
          <w:color w:val="010202"/>
          <w:w w:val="105"/>
        </w:rPr>
        <w:t> reasonable</w:t>
      </w:r>
      <w:r>
        <w:rPr>
          <w:color w:val="010202"/>
          <w:w w:val="105"/>
        </w:rPr>
        <w:t> that</w:t>
      </w:r>
      <w:r>
        <w:rPr>
          <w:color w:val="010202"/>
          <w:w w:val="105"/>
        </w:rPr>
        <w:t> much</w:t>
      </w:r>
      <w:r>
        <w:rPr>
          <w:color w:val="010202"/>
          <w:w w:val="105"/>
        </w:rPr>
        <w:t> of</w:t>
      </w:r>
      <w:r>
        <w:rPr>
          <w:color w:val="010202"/>
          <w:w w:val="105"/>
        </w:rPr>
        <w:t> sociology</w:t>
      </w:r>
      <w:r>
        <w:rPr>
          <w:color w:val="010202"/>
          <w:w w:val="105"/>
        </w:rPr>
        <w:t> touches</w:t>
      </w:r>
      <w:r>
        <w:rPr>
          <w:color w:val="010202"/>
          <w:w w:val="105"/>
        </w:rPr>
        <w:t> on</w:t>
      </w:r>
      <w:r>
        <w:rPr>
          <w:color w:val="010202"/>
          <w:w w:val="105"/>
        </w:rPr>
        <w:t> the </w:t>
      </w:r>
      <w:r>
        <w:rPr>
          <w:color w:val="010202"/>
        </w:rPr>
        <w:t>analysis of stratification regimes and dynamics. Here, I consider one </w:t>
      </w:r>
      <w:r>
        <w:rPr>
          <w:color w:val="010202"/>
          <w:w w:val="105"/>
        </w:rPr>
        <w:t>aspect</w:t>
      </w:r>
      <w:r>
        <w:rPr>
          <w:color w:val="010202"/>
          <w:spacing w:val="-25"/>
          <w:w w:val="105"/>
        </w:rPr>
        <w:t> </w:t>
      </w:r>
      <w:r>
        <w:rPr>
          <w:color w:val="010202"/>
          <w:w w:val="105"/>
        </w:rPr>
        <w:t>of</w:t>
      </w:r>
      <w:r>
        <w:rPr>
          <w:color w:val="010202"/>
          <w:spacing w:val="-25"/>
          <w:w w:val="105"/>
        </w:rPr>
        <w:t> </w:t>
      </w:r>
      <w:r>
        <w:rPr>
          <w:color w:val="010202"/>
          <w:w w:val="105"/>
        </w:rPr>
        <w:t>these</w:t>
      </w:r>
      <w:r>
        <w:rPr>
          <w:color w:val="010202"/>
          <w:spacing w:val="-8"/>
          <w:w w:val="105"/>
        </w:rPr>
        <w:t> </w:t>
      </w:r>
      <w:r>
        <w:rPr>
          <w:color w:val="010202"/>
          <w:w w:val="105"/>
        </w:rPr>
        <w:t>regimes </w:t>
      </w:r>
      <w:r>
        <w:rPr>
          <w:color w:val="010202"/>
          <w:w w:val="220"/>
        </w:rPr>
        <w:t>-</w:t>
      </w:r>
      <w:r>
        <w:rPr>
          <w:color w:val="010202"/>
          <w:spacing w:val="-52"/>
          <w:w w:val="220"/>
        </w:rPr>
        <w:t> </w:t>
      </w:r>
      <w:r>
        <w:rPr>
          <w:color w:val="010202"/>
          <w:w w:val="105"/>
        </w:rPr>
        <w:t>prestige </w:t>
      </w:r>
      <w:r>
        <w:rPr>
          <w:color w:val="010202"/>
          <w:w w:val="220"/>
        </w:rPr>
        <w:t>-</w:t>
      </w:r>
      <w:r>
        <w:rPr>
          <w:color w:val="010202"/>
          <w:spacing w:val="-52"/>
          <w:w w:val="220"/>
        </w:rPr>
        <w:t> </w:t>
      </w:r>
      <w:r>
        <w:rPr>
          <w:color w:val="010202"/>
          <w:w w:val="105"/>
        </w:rPr>
        <w:t>for it is in this context that one</w:t>
      </w:r>
      <w:r>
        <w:rPr>
          <w:color w:val="010202"/>
          <w:w w:val="105"/>
        </w:rPr>
        <w:t> can</w:t>
      </w:r>
      <w:r>
        <w:rPr>
          <w:color w:val="010202"/>
          <w:w w:val="105"/>
        </w:rPr>
        <w:t> find</w:t>
      </w:r>
      <w:r>
        <w:rPr>
          <w:color w:val="010202"/>
          <w:w w:val="105"/>
        </w:rPr>
        <w:t> some</w:t>
      </w:r>
      <w:r>
        <w:rPr>
          <w:color w:val="010202"/>
          <w:w w:val="105"/>
        </w:rPr>
        <w:t> attention</w:t>
      </w:r>
      <w:r>
        <w:rPr>
          <w:color w:val="010202"/>
          <w:w w:val="105"/>
        </w:rPr>
        <w:t> to</w:t>
      </w:r>
      <w:r>
        <w:rPr>
          <w:color w:val="010202"/>
          <w:w w:val="105"/>
        </w:rPr>
        <w:t> doormen,</w:t>
      </w:r>
      <w:r>
        <w:rPr>
          <w:color w:val="010202"/>
          <w:w w:val="105"/>
        </w:rPr>
        <w:t> already</w:t>
      </w:r>
      <w:r>
        <w:rPr>
          <w:color w:val="010202"/>
          <w:w w:val="105"/>
        </w:rPr>
        <w:t> implied</w:t>
      </w:r>
      <w:r>
        <w:rPr>
          <w:color w:val="010202"/>
          <w:w w:val="105"/>
        </w:rPr>
        <w:t> in</w:t>
      </w:r>
      <w:r>
        <w:rPr>
          <w:color w:val="010202"/>
          <w:w w:val="105"/>
        </w:rPr>
        <w:t> our consideration</w:t>
      </w:r>
      <w:r>
        <w:rPr>
          <w:color w:val="010202"/>
          <w:spacing w:val="-25"/>
          <w:w w:val="105"/>
        </w:rPr>
        <w:t> </w:t>
      </w:r>
      <w:r>
        <w:rPr>
          <w:color w:val="010202"/>
          <w:w w:val="105"/>
        </w:rPr>
        <w:t>of</w:t>
      </w:r>
      <w:r>
        <w:rPr>
          <w:color w:val="010202"/>
          <w:spacing w:val="-25"/>
          <w:w w:val="105"/>
        </w:rPr>
        <w:t> </w:t>
      </w:r>
      <w:r>
        <w:rPr>
          <w:color w:val="010202"/>
          <w:w w:val="105"/>
        </w:rPr>
        <w:t>the</w:t>
      </w:r>
      <w:r>
        <w:rPr>
          <w:color w:val="010202"/>
          <w:spacing w:val="-24"/>
          <w:w w:val="105"/>
        </w:rPr>
        <w:t> </w:t>
      </w:r>
      <w:r>
        <w:rPr>
          <w:color w:val="010202"/>
          <w:w w:val="105"/>
        </w:rPr>
        <w:t>role</w:t>
      </w:r>
      <w:r>
        <w:rPr>
          <w:color w:val="010202"/>
          <w:spacing w:val="-25"/>
          <w:w w:val="105"/>
        </w:rPr>
        <w:t> </w:t>
      </w:r>
      <w:r>
        <w:rPr>
          <w:color w:val="010202"/>
          <w:w w:val="105"/>
        </w:rPr>
        <w:t>doormen</w:t>
      </w:r>
      <w:r>
        <w:rPr>
          <w:color w:val="010202"/>
          <w:spacing w:val="-25"/>
          <w:w w:val="105"/>
        </w:rPr>
        <w:t> </w:t>
      </w:r>
      <w:r>
        <w:rPr>
          <w:color w:val="010202"/>
          <w:w w:val="105"/>
        </w:rPr>
        <w:t>play</w:t>
      </w:r>
      <w:r>
        <w:rPr>
          <w:color w:val="010202"/>
          <w:spacing w:val="-24"/>
          <w:w w:val="105"/>
        </w:rPr>
        <w:t> </w:t>
      </w:r>
      <w:r>
        <w:rPr>
          <w:color w:val="010202"/>
          <w:w w:val="105"/>
        </w:rPr>
        <w:t>as</w:t>
      </w:r>
      <w:r>
        <w:rPr>
          <w:color w:val="010202"/>
          <w:spacing w:val="-25"/>
          <w:w w:val="105"/>
        </w:rPr>
        <w:t> </w:t>
      </w:r>
      <w:r>
        <w:rPr>
          <w:color w:val="010202"/>
          <w:w w:val="105"/>
        </w:rPr>
        <w:t>a</w:t>
      </w:r>
      <w:r>
        <w:rPr>
          <w:color w:val="010202"/>
          <w:spacing w:val="-24"/>
          <w:w w:val="105"/>
        </w:rPr>
        <w:t> </w:t>
      </w:r>
      <w:r>
        <w:rPr>
          <w:color w:val="010202"/>
          <w:w w:val="105"/>
        </w:rPr>
        <w:t>buffer</w:t>
      </w:r>
      <w:r>
        <w:rPr>
          <w:color w:val="010202"/>
          <w:spacing w:val="-25"/>
          <w:w w:val="105"/>
        </w:rPr>
        <w:t> </w:t>
      </w:r>
      <w:r>
        <w:rPr>
          <w:color w:val="010202"/>
          <w:w w:val="105"/>
        </w:rPr>
        <w:t>between</w:t>
      </w:r>
      <w:r>
        <w:rPr>
          <w:color w:val="010202"/>
          <w:spacing w:val="-25"/>
          <w:w w:val="105"/>
        </w:rPr>
        <w:t> </w:t>
      </w:r>
      <w:r>
        <w:rPr>
          <w:color w:val="010202"/>
          <w:w w:val="105"/>
        </w:rPr>
        <w:t>tenants and</w:t>
      </w:r>
      <w:r>
        <w:rPr>
          <w:color w:val="010202"/>
          <w:w w:val="105"/>
        </w:rPr>
        <w:t> the</w:t>
      </w:r>
      <w:r>
        <w:rPr>
          <w:color w:val="010202"/>
          <w:w w:val="105"/>
        </w:rPr>
        <w:t> disorder</w:t>
      </w:r>
      <w:r>
        <w:rPr>
          <w:color w:val="010202"/>
          <w:w w:val="105"/>
        </w:rPr>
        <w:t> of</w:t>
      </w:r>
      <w:r>
        <w:rPr>
          <w:color w:val="010202"/>
          <w:w w:val="105"/>
        </w:rPr>
        <w:t> the</w:t>
      </w:r>
      <w:r>
        <w:rPr>
          <w:color w:val="010202"/>
          <w:w w:val="105"/>
        </w:rPr>
        <w:t> street.</w:t>
      </w:r>
      <w:r>
        <w:rPr>
          <w:color w:val="010202"/>
          <w:w w:val="105"/>
        </w:rPr>
        <w:t> It</w:t>
      </w:r>
      <w:r>
        <w:rPr>
          <w:color w:val="010202"/>
          <w:w w:val="105"/>
        </w:rPr>
        <w:t> is</w:t>
      </w:r>
      <w:r>
        <w:rPr>
          <w:color w:val="010202"/>
          <w:w w:val="105"/>
        </w:rPr>
        <w:t> commonly</w:t>
      </w:r>
      <w:r>
        <w:rPr>
          <w:color w:val="010202"/>
          <w:w w:val="105"/>
        </w:rPr>
        <w:t> recognized</w:t>
      </w:r>
      <w:r>
        <w:rPr>
          <w:color w:val="010202"/>
          <w:w w:val="105"/>
        </w:rPr>
        <w:t> that occupational</w:t>
      </w:r>
      <w:r>
        <w:rPr>
          <w:color w:val="010202"/>
          <w:spacing w:val="-13"/>
          <w:w w:val="105"/>
        </w:rPr>
        <w:t> </w:t>
      </w:r>
      <w:r>
        <w:rPr>
          <w:color w:val="010202"/>
          <w:w w:val="105"/>
        </w:rPr>
        <w:t>prestige</w:t>
      </w:r>
      <w:r>
        <w:rPr>
          <w:color w:val="010202"/>
          <w:spacing w:val="-13"/>
          <w:w w:val="105"/>
        </w:rPr>
        <w:t> </w:t>
      </w:r>
      <w:r>
        <w:rPr>
          <w:color w:val="010202"/>
          <w:w w:val="105"/>
        </w:rPr>
        <w:t>is</w:t>
      </w:r>
      <w:r>
        <w:rPr>
          <w:color w:val="010202"/>
          <w:spacing w:val="-13"/>
          <w:w w:val="105"/>
        </w:rPr>
        <w:t> </w:t>
      </w:r>
      <w:r>
        <w:rPr>
          <w:color w:val="010202"/>
          <w:w w:val="105"/>
        </w:rPr>
        <w:t>associated</w:t>
      </w:r>
      <w:r>
        <w:rPr>
          <w:color w:val="010202"/>
          <w:spacing w:val="-13"/>
          <w:w w:val="105"/>
        </w:rPr>
        <w:t> </w:t>
      </w:r>
      <w:r>
        <w:rPr>
          <w:color w:val="010202"/>
          <w:w w:val="105"/>
        </w:rPr>
        <w:t>with</w:t>
      </w:r>
      <w:r>
        <w:rPr>
          <w:color w:val="010202"/>
          <w:spacing w:val="-13"/>
          <w:w w:val="105"/>
        </w:rPr>
        <w:t> </w:t>
      </w:r>
      <w:r>
        <w:rPr>
          <w:color w:val="010202"/>
          <w:w w:val="105"/>
        </w:rPr>
        <w:t>ritual</w:t>
      </w:r>
      <w:r>
        <w:rPr>
          <w:color w:val="010202"/>
          <w:spacing w:val="-13"/>
          <w:w w:val="105"/>
        </w:rPr>
        <w:t> </w:t>
      </w:r>
      <w:r>
        <w:rPr>
          <w:color w:val="010202"/>
          <w:w w:val="105"/>
        </w:rPr>
        <w:t>purity.</w:t>
      </w:r>
      <w:r>
        <w:rPr>
          <w:color w:val="214CA0"/>
          <w:w w:val="105"/>
          <w:position w:val="11"/>
          <w:sz w:val="12"/>
          <w:u w:val="single" w:color="214CA0"/>
        </w:rPr>
        <w:t>15</w:t>
      </w:r>
      <w:r>
        <w:rPr>
          <w:color w:val="214CA0"/>
          <w:spacing w:val="40"/>
          <w:w w:val="105"/>
          <w:position w:val="11"/>
          <w:sz w:val="12"/>
          <w:u w:val="none"/>
        </w:rPr>
        <w:t> </w:t>
      </w:r>
      <w:r>
        <w:rPr>
          <w:color w:val="010202"/>
          <w:w w:val="105"/>
          <w:u w:val="none"/>
        </w:rPr>
        <w:t>Occupations considered</w:t>
      </w:r>
      <w:r>
        <w:rPr>
          <w:color w:val="010202"/>
          <w:w w:val="105"/>
          <w:u w:val="none"/>
        </w:rPr>
        <w:t> to</w:t>
      </w:r>
      <w:r>
        <w:rPr>
          <w:color w:val="010202"/>
          <w:w w:val="105"/>
          <w:u w:val="none"/>
        </w:rPr>
        <w:t> be</w:t>
      </w:r>
      <w:r>
        <w:rPr>
          <w:color w:val="010202"/>
          <w:w w:val="105"/>
          <w:u w:val="none"/>
        </w:rPr>
        <w:t> among</w:t>
      </w:r>
      <w:r>
        <w:rPr>
          <w:color w:val="010202"/>
          <w:w w:val="105"/>
          <w:u w:val="none"/>
        </w:rPr>
        <w:t> the</w:t>
      </w:r>
      <w:r>
        <w:rPr>
          <w:color w:val="010202"/>
          <w:w w:val="105"/>
          <w:u w:val="none"/>
        </w:rPr>
        <w:t> highest</w:t>
      </w:r>
      <w:r>
        <w:rPr>
          <w:color w:val="010202"/>
          <w:w w:val="105"/>
          <w:u w:val="none"/>
        </w:rPr>
        <w:t> in</w:t>
      </w:r>
      <w:r>
        <w:rPr>
          <w:color w:val="010202"/>
          <w:w w:val="105"/>
          <w:u w:val="none"/>
        </w:rPr>
        <w:t> relative</w:t>
      </w:r>
      <w:r>
        <w:rPr>
          <w:color w:val="010202"/>
          <w:w w:val="105"/>
          <w:u w:val="none"/>
        </w:rPr>
        <w:t> prestige</w:t>
      </w:r>
      <w:r>
        <w:rPr>
          <w:color w:val="010202"/>
          <w:w w:val="105"/>
          <w:u w:val="none"/>
        </w:rPr>
        <w:t> are</w:t>
      </w:r>
      <w:r>
        <w:rPr>
          <w:color w:val="010202"/>
          <w:w w:val="105"/>
          <w:u w:val="none"/>
        </w:rPr>
        <w:t> those that</w:t>
      </w:r>
      <w:r>
        <w:rPr>
          <w:color w:val="010202"/>
          <w:spacing w:val="-15"/>
          <w:w w:val="105"/>
          <w:u w:val="none"/>
        </w:rPr>
        <w:t> </w:t>
      </w:r>
      <w:r>
        <w:rPr>
          <w:color w:val="010202"/>
          <w:w w:val="105"/>
          <w:u w:val="none"/>
        </w:rPr>
        <w:t>involve</w:t>
      </w:r>
      <w:r>
        <w:rPr>
          <w:color w:val="010202"/>
          <w:spacing w:val="-15"/>
          <w:w w:val="105"/>
          <w:u w:val="none"/>
        </w:rPr>
        <w:t> </w:t>
      </w:r>
      <w:r>
        <w:rPr>
          <w:color w:val="010202"/>
          <w:w w:val="105"/>
          <w:u w:val="none"/>
        </w:rPr>
        <w:t>the</w:t>
      </w:r>
      <w:r>
        <w:rPr>
          <w:color w:val="010202"/>
          <w:spacing w:val="-15"/>
          <w:w w:val="105"/>
          <w:u w:val="none"/>
        </w:rPr>
        <w:t> </w:t>
      </w:r>
      <w:r>
        <w:rPr>
          <w:color w:val="010202"/>
          <w:w w:val="105"/>
          <w:u w:val="none"/>
        </w:rPr>
        <w:t>least</w:t>
      </w:r>
      <w:r>
        <w:rPr>
          <w:color w:val="010202"/>
          <w:spacing w:val="-15"/>
          <w:w w:val="105"/>
          <w:u w:val="none"/>
        </w:rPr>
        <w:t> </w:t>
      </w:r>
      <w:r>
        <w:rPr>
          <w:color w:val="010202"/>
          <w:w w:val="105"/>
          <w:u w:val="none"/>
        </w:rPr>
        <w:t>contact</w:t>
      </w:r>
      <w:r>
        <w:rPr>
          <w:color w:val="010202"/>
          <w:spacing w:val="-15"/>
          <w:w w:val="105"/>
          <w:u w:val="none"/>
        </w:rPr>
        <w:t> </w:t>
      </w:r>
      <w:r>
        <w:rPr>
          <w:color w:val="010202"/>
          <w:w w:val="105"/>
          <w:u w:val="none"/>
        </w:rPr>
        <w:t>with</w:t>
      </w:r>
      <w:r>
        <w:rPr>
          <w:color w:val="010202"/>
          <w:spacing w:val="-15"/>
          <w:w w:val="105"/>
          <w:u w:val="none"/>
        </w:rPr>
        <w:t> </w:t>
      </w:r>
      <w:r>
        <w:rPr>
          <w:color w:val="010202"/>
          <w:w w:val="105"/>
          <w:u w:val="none"/>
        </w:rPr>
        <w:t>the</w:t>
      </w:r>
      <w:r>
        <w:rPr>
          <w:color w:val="010202"/>
          <w:spacing w:val="-15"/>
          <w:w w:val="105"/>
          <w:u w:val="none"/>
        </w:rPr>
        <w:t> </w:t>
      </w:r>
      <w:r>
        <w:rPr>
          <w:color w:val="010202"/>
          <w:w w:val="105"/>
          <w:u w:val="none"/>
        </w:rPr>
        <w:t>impurities</w:t>
      </w:r>
      <w:r>
        <w:rPr>
          <w:color w:val="010202"/>
          <w:spacing w:val="-15"/>
          <w:w w:val="105"/>
          <w:u w:val="none"/>
        </w:rPr>
        <w:t> </w:t>
      </w:r>
      <w:r>
        <w:rPr>
          <w:color w:val="010202"/>
          <w:w w:val="105"/>
          <w:u w:val="none"/>
        </w:rPr>
        <w:t>of</w:t>
      </w:r>
      <w:r>
        <w:rPr>
          <w:color w:val="010202"/>
          <w:spacing w:val="-15"/>
          <w:w w:val="105"/>
          <w:u w:val="none"/>
        </w:rPr>
        <w:t> </w:t>
      </w:r>
      <w:r>
        <w:rPr>
          <w:color w:val="010202"/>
          <w:w w:val="105"/>
          <w:u w:val="none"/>
        </w:rPr>
        <w:t>everyday</w:t>
      </w:r>
      <w:r>
        <w:rPr>
          <w:color w:val="010202"/>
          <w:spacing w:val="-13"/>
          <w:w w:val="105"/>
          <w:u w:val="none"/>
        </w:rPr>
        <w:t> </w:t>
      </w:r>
      <w:r>
        <w:rPr>
          <w:color w:val="010202"/>
          <w:w w:val="105"/>
          <w:u w:val="none"/>
        </w:rPr>
        <w:t>life</w:t>
      </w:r>
      <w:r>
        <w:rPr>
          <w:color w:val="010202"/>
          <w:spacing w:val="-15"/>
          <w:w w:val="105"/>
          <w:u w:val="none"/>
        </w:rPr>
        <w:t> </w:t>
      </w:r>
      <w:r>
        <w:rPr>
          <w:color w:val="010202"/>
          <w:w w:val="220"/>
          <w:u w:val="none"/>
        </w:rPr>
        <w:t>- </w:t>
      </w:r>
      <w:r>
        <w:rPr>
          <w:color w:val="010202"/>
          <w:w w:val="105"/>
          <w:u w:val="none"/>
        </w:rPr>
        <w:t>especially</w:t>
      </w:r>
      <w:r>
        <w:rPr>
          <w:color w:val="010202"/>
          <w:spacing w:val="80"/>
          <w:w w:val="105"/>
          <w:u w:val="none"/>
        </w:rPr>
        <w:t> </w:t>
      </w:r>
      <w:r>
        <w:rPr>
          <w:color w:val="010202"/>
          <w:w w:val="105"/>
          <w:u w:val="none"/>
        </w:rPr>
        <w:t>those</w:t>
      </w:r>
      <w:r>
        <w:rPr>
          <w:color w:val="010202"/>
          <w:spacing w:val="80"/>
          <w:w w:val="105"/>
          <w:u w:val="none"/>
        </w:rPr>
        <w:t> </w:t>
      </w:r>
      <w:r>
        <w:rPr>
          <w:color w:val="010202"/>
          <w:w w:val="105"/>
          <w:u w:val="none"/>
        </w:rPr>
        <w:t>impurities</w:t>
      </w:r>
      <w:r>
        <w:rPr>
          <w:color w:val="010202"/>
          <w:spacing w:val="80"/>
          <w:w w:val="105"/>
          <w:u w:val="none"/>
        </w:rPr>
        <w:t> </w:t>
      </w:r>
      <w:r>
        <w:rPr>
          <w:color w:val="010202"/>
          <w:w w:val="105"/>
          <w:u w:val="none"/>
        </w:rPr>
        <w:t>that</w:t>
      </w:r>
      <w:r>
        <w:rPr>
          <w:color w:val="010202"/>
          <w:spacing w:val="80"/>
          <w:w w:val="105"/>
          <w:u w:val="none"/>
        </w:rPr>
        <w:t> </w:t>
      </w:r>
      <w:r>
        <w:rPr>
          <w:color w:val="010202"/>
          <w:w w:val="105"/>
          <w:u w:val="none"/>
        </w:rPr>
        <w:t>are</w:t>
      </w:r>
      <w:r>
        <w:rPr>
          <w:color w:val="010202"/>
          <w:spacing w:val="80"/>
          <w:w w:val="105"/>
          <w:u w:val="none"/>
        </w:rPr>
        <w:t> </w:t>
      </w:r>
      <w:r>
        <w:rPr>
          <w:color w:val="010202"/>
          <w:w w:val="105"/>
          <w:u w:val="none"/>
        </w:rPr>
        <w:t>human</w:t>
      </w:r>
      <w:r>
        <w:rPr>
          <w:color w:val="010202"/>
          <w:spacing w:val="80"/>
          <w:w w:val="105"/>
          <w:u w:val="none"/>
        </w:rPr>
        <w:t> </w:t>
      </w:r>
      <w:r>
        <w:rPr>
          <w:color w:val="010202"/>
          <w:w w:val="105"/>
          <w:u w:val="none"/>
        </w:rPr>
        <w:t>by-products,</w:t>
      </w:r>
      <w:r>
        <w:rPr>
          <w:color w:val="010202"/>
          <w:spacing w:val="80"/>
          <w:w w:val="105"/>
          <w:u w:val="none"/>
        </w:rPr>
        <w:t> </w:t>
      </w:r>
      <w:r>
        <w:rPr>
          <w:color w:val="010202"/>
          <w:w w:val="105"/>
          <w:u w:val="none"/>
        </w:rPr>
        <w:t>from</w:t>
      </w:r>
    </w:p>
    <w:p>
      <w:pPr>
        <w:spacing w:after="0" w:line="242" w:lineRule="auto"/>
        <w:sectPr>
          <w:pgSz w:w="12240" w:h="15840"/>
          <w:pgMar w:top="1400" w:bottom="280" w:left="1420" w:right="1420"/>
        </w:sectPr>
      </w:pPr>
    </w:p>
    <w:p>
      <w:pPr>
        <w:pStyle w:val="BodyText"/>
        <w:spacing w:line="242" w:lineRule="auto" w:before="80"/>
        <w:ind w:right="113"/>
        <w:rPr>
          <w:sz w:val="12"/>
        </w:rPr>
      </w:pPr>
      <w:r>
        <w:rPr>
          <w:color w:val="231F20"/>
          <w:w w:val="105"/>
        </w:rPr>
        <w:t>physical</w:t>
      </w:r>
      <w:r>
        <w:rPr>
          <w:color w:val="231F20"/>
          <w:w w:val="105"/>
        </w:rPr>
        <w:t> human</w:t>
      </w:r>
      <w:r>
        <w:rPr>
          <w:color w:val="231F20"/>
          <w:w w:val="105"/>
        </w:rPr>
        <w:t> wastes</w:t>
      </w:r>
      <w:r>
        <w:rPr>
          <w:color w:val="231F20"/>
          <w:w w:val="105"/>
        </w:rPr>
        <w:t> (of</w:t>
      </w:r>
      <w:r>
        <w:rPr>
          <w:color w:val="231F20"/>
          <w:w w:val="105"/>
        </w:rPr>
        <w:t> all</w:t>
      </w:r>
      <w:r>
        <w:rPr>
          <w:color w:val="231F20"/>
          <w:w w:val="105"/>
        </w:rPr>
        <w:t> kinds)</w:t>
      </w:r>
      <w:r>
        <w:rPr>
          <w:color w:val="231F20"/>
          <w:w w:val="105"/>
        </w:rPr>
        <w:t> to</w:t>
      </w:r>
      <w:r>
        <w:rPr>
          <w:color w:val="231F20"/>
          <w:w w:val="105"/>
        </w:rPr>
        <w:t> mental</w:t>
      </w:r>
      <w:r>
        <w:rPr>
          <w:color w:val="231F20"/>
          <w:w w:val="105"/>
        </w:rPr>
        <w:t> human</w:t>
      </w:r>
      <w:r>
        <w:rPr>
          <w:color w:val="231F20"/>
          <w:w w:val="105"/>
        </w:rPr>
        <w:t> wastes,</w:t>
      </w:r>
      <w:r>
        <w:rPr>
          <w:color w:val="231F20"/>
          <w:w w:val="105"/>
        </w:rPr>
        <w:t> or </w:t>
      </w:r>
      <w:r>
        <w:rPr>
          <w:color w:val="231F20"/>
        </w:rPr>
        <w:t>what</w:t>
      </w:r>
      <w:r>
        <w:rPr>
          <w:color w:val="231F20"/>
          <w:spacing w:val="-3"/>
        </w:rPr>
        <w:t> </w:t>
      </w:r>
      <w:r>
        <w:rPr>
          <w:color w:val="231F20"/>
        </w:rPr>
        <w:t>we</w:t>
      </w:r>
      <w:r>
        <w:rPr>
          <w:color w:val="231F20"/>
          <w:spacing w:val="-3"/>
        </w:rPr>
        <w:t> </w:t>
      </w:r>
      <w:r>
        <w:rPr>
          <w:color w:val="231F20"/>
        </w:rPr>
        <w:t>commonly</w:t>
      </w:r>
      <w:r>
        <w:rPr>
          <w:color w:val="231F20"/>
          <w:spacing w:val="-3"/>
        </w:rPr>
        <w:t> </w:t>
      </w:r>
      <w:r>
        <w:rPr>
          <w:color w:val="231F20"/>
        </w:rPr>
        <w:t>consider</w:t>
      </w:r>
      <w:r>
        <w:rPr>
          <w:color w:val="231F20"/>
          <w:spacing w:val="-3"/>
        </w:rPr>
        <w:t> </w:t>
      </w:r>
      <w:r>
        <w:rPr>
          <w:color w:val="231F20"/>
        </w:rPr>
        <w:t>to</w:t>
      </w:r>
      <w:r>
        <w:rPr>
          <w:color w:val="231F20"/>
          <w:spacing w:val="-3"/>
        </w:rPr>
        <w:t> </w:t>
      </w:r>
      <w:r>
        <w:rPr>
          <w:color w:val="231F20"/>
        </w:rPr>
        <w:t>be</w:t>
      </w:r>
      <w:r>
        <w:rPr>
          <w:color w:val="231F20"/>
          <w:spacing w:val="-3"/>
        </w:rPr>
        <w:t> </w:t>
      </w:r>
      <w:r>
        <w:rPr>
          <w:color w:val="231F20"/>
        </w:rPr>
        <w:t>"human</w:t>
      </w:r>
      <w:r>
        <w:rPr>
          <w:color w:val="231F20"/>
          <w:spacing w:val="-3"/>
        </w:rPr>
        <w:t> </w:t>
      </w:r>
      <w:r>
        <w:rPr>
          <w:color w:val="231F20"/>
        </w:rPr>
        <w:t>problems."</w:t>
      </w:r>
      <w:r>
        <w:rPr>
          <w:color w:val="231F20"/>
          <w:spacing w:val="-3"/>
        </w:rPr>
        <w:t> </w:t>
      </w:r>
      <w:r>
        <w:rPr>
          <w:color w:val="231F20"/>
        </w:rPr>
        <w:t>Consequently, </w:t>
      </w:r>
      <w:r>
        <w:rPr>
          <w:color w:val="231F20"/>
          <w:w w:val="105"/>
        </w:rPr>
        <w:t>service</w:t>
      </w:r>
      <w:r>
        <w:rPr>
          <w:color w:val="231F20"/>
          <w:w w:val="105"/>
        </w:rPr>
        <w:t> industry</w:t>
      </w:r>
      <w:r>
        <w:rPr>
          <w:color w:val="231F20"/>
          <w:w w:val="105"/>
        </w:rPr>
        <w:t> work</w:t>
      </w:r>
      <w:r>
        <w:rPr>
          <w:color w:val="231F20"/>
          <w:w w:val="105"/>
        </w:rPr>
        <w:t> in</w:t>
      </w:r>
      <w:r>
        <w:rPr>
          <w:color w:val="231F20"/>
          <w:w w:val="105"/>
        </w:rPr>
        <w:t> all</w:t>
      </w:r>
      <w:r>
        <w:rPr>
          <w:color w:val="231F20"/>
          <w:w w:val="105"/>
        </w:rPr>
        <w:t> societies</w:t>
      </w:r>
      <w:r>
        <w:rPr>
          <w:color w:val="231F20"/>
          <w:w w:val="105"/>
        </w:rPr>
        <w:t> </w:t>
      </w:r>
      <w:r>
        <w:rPr>
          <w:color w:val="231F20"/>
          <w:w w:val="220"/>
        </w:rPr>
        <w:t>-</w:t>
      </w:r>
      <w:r>
        <w:rPr>
          <w:color w:val="231F20"/>
          <w:spacing w:val="-52"/>
          <w:w w:val="220"/>
        </w:rPr>
        <w:t> </w:t>
      </w:r>
      <w:r>
        <w:rPr>
          <w:color w:val="231F20"/>
          <w:w w:val="105"/>
        </w:rPr>
        <w:t>whether</w:t>
      </w:r>
      <w:r>
        <w:rPr>
          <w:color w:val="231F20"/>
          <w:w w:val="105"/>
        </w:rPr>
        <w:t> in</w:t>
      </w:r>
      <w:r>
        <w:rPr>
          <w:color w:val="231F20"/>
          <w:w w:val="105"/>
        </w:rPr>
        <w:t> Indian</w:t>
      </w:r>
      <w:r>
        <w:rPr>
          <w:color w:val="231F20"/>
          <w:w w:val="105"/>
        </w:rPr>
        <w:t> caste systems</w:t>
      </w:r>
      <w:r>
        <w:rPr>
          <w:color w:val="231F20"/>
          <w:w w:val="105"/>
        </w:rPr>
        <w:t> (where</w:t>
      </w:r>
      <w:r>
        <w:rPr>
          <w:color w:val="231F20"/>
          <w:w w:val="105"/>
        </w:rPr>
        <w:t> the</w:t>
      </w:r>
      <w:r>
        <w:rPr>
          <w:color w:val="231F20"/>
          <w:w w:val="105"/>
        </w:rPr>
        <w:t> logic</w:t>
      </w:r>
      <w:r>
        <w:rPr>
          <w:color w:val="231F20"/>
          <w:w w:val="105"/>
        </w:rPr>
        <w:t> of</w:t>
      </w:r>
      <w:r>
        <w:rPr>
          <w:color w:val="231F20"/>
          <w:w w:val="105"/>
        </w:rPr>
        <w:t> ritual</w:t>
      </w:r>
      <w:r>
        <w:rPr>
          <w:color w:val="231F20"/>
          <w:w w:val="105"/>
        </w:rPr>
        <w:t> purity</w:t>
      </w:r>
      <w:r>
        <w:rPr>
          <w:color w:val="231F20"/>
          <w:w w:val="105"/>
        </w:rPr>
        <w:t> is</w:t>
      </w:r>
      <w:r>
        <w:rPr>
          <w:color w:val="231F20"/>
          <w:w w:val="105"/>
        </w:rPr>
        <w:t> worked</w:t>
      </w:r>
      <w:r>
        <w:rPr>
          <w:color w:val="231F20"/>
          <w:w w:val="105"/>
        </w:rPr>
        <w:t> out</w:t>
      </w:r>
      <w:r>
        <w:rPr>
          <w:color w:val="231F20"/>
          <w:w w:val="105"/>
        </w:rPr>
        <w:t> in</w:t>
      </w:r>
      <w:r>
        <w:rPr>
          <w:color w:val="231F20"/>
          <w:w w:val="105"/>
        </w:rPr>
        <w:t> intricate detail,</w:t>
      </w:r>
      <w:r>
        <w:rPr>
          <w:color w:val="231F20"/>
          <w:w w:val="105"/>
        </w:rPr>
        <w:t> encoded</w:t>
      </w:r>
      <w:r>
        <w:rPr>
          <w:color w:val="231F20"/>
          <w:w w:val="105"/>
        </w:rPr>
        <w:t> in</w:t>
      </w:r>
      <w:r>
        <w:rPr>
          <w:color w:val="231F20"/>
          <w:w w:val="105"/>
        </w:rPr>
        <w:t> the</w:t>
      </w:r>
      <w:r>
        <w:rPr>
          <w:color w:val="231F20"/>
          <w:w w:val="105"/>
        </w:rPr>
        <w:t> idiom</w:t>
      </w:r>
      <w:r>
        <w:rPr>
          <w:color w:val="231F20"/>
          <w:w w:val="105"/>
        </w:rPr>
        <w:t> of</w:t>
      </w:r>
      <w:r>
        <w:rPr>
          <w:color w:val="231F20"/>
          <w:w w:val="105"/>
        </w:rPr>
        <w:t> food)</w:t>
      </w:r>
      <w:r>
        <w:rPr>
          <w:color w:val="231F20"/>
          <w:w w:val="105"/>
        </w:rPr>
        <w:t> or</w:t>
      </w:r>
      <w:r>
        <w:rPr>
          <w:color w:val="231F20"/>
          <w:w w:val="105"/>
        </w:rPr>
        <w:t> in</w:t>
      </w:r>
      <w:r>
        <w:rPr>
          <w:color w:val="231F20"/>
          <w:w w:val="105"/>
        </w:rPr>
        <w:t> modern</w:t>
      </w:r>
      <w:r>
        <w:rPr>
          <w:color w:val="231F20"/>
          <w:w w:val="105"/>
        </w:rPr>
        <w:t> industrialized societies</w:t>
      </w:r>
      <w:r>
        <w:rPr>
          <w:color w:val="231F20"/>
          <w:w w:val="105"/>
        </w:rPr>
        <w:t> </w:t>
      </w:r>
      <w:r>
        <w:rPr>
          <w:color w:val="231F20"/>
          <w:w w:val="220"/>
        </w:rPr>
        <w:t>-</w:t>
      </w:r>
      <w:r>
        <w:rPr>
          <w:color w:val="231F20"/>
          <w:spacing w:val="-28"/>
          <w:w w:val="220"/>
        </w:rPr>
        <w:t> </w:t>
      </w:r>
      <w:r>
        <w:rPr>
          <w:color w:val="231F20"/>
          <w:w w:val="105"/>
        </w:rPr>
        <w:t>tends</w:t>
      </w:r>
      <w:r>
        <w:rPr>
          <w:color w:val="231F20"/>
          <w:w w:val="105"/>
        </w:rPr>
        <w:t> to</w:t>
      </w:r>
      <w:r>
        <w:rPr>
          <w:color w:val="231F20"/>
          <w:w w:val="105"/>
        </w:rPr>
        <w:t> be</w:t>
      </w:r>
      <w:r>
        <w:rPr>
          <w:color w:val="231F20"/>
          <w:w w:val="105"/>
        </w:rPr>
        <w:t> ranked</w:t>
      </w:r>
      <w:r>
        <w:rPr>
          <w:color w:val="231F20"/>
          <w:w w:val="105"/>
        </w:rPr>
        <w:t> relatively</w:t>
      </w:r>
      <w:r>
        <w:rPr>
          <w:color w:val="231F20"/>
          <w:w w:val="105"/>
        </w:rPr>
        <w:t> low</w:t>
      </w:r>
      <w:r>
        <w:rPr>
          <w:color w:val="231F20"/>
          <w:w w:val="105"/>
        </w:rPr>
        <w:t> with</w:t>
      </w:r>
      <w:r>
        <w:rPr>
          <w:color w:val="231F20"/>
          <w:w w:val="105"/>
        </w:rPr>
        <w:t> respect</w:t>
      </w:r>
      <w:r>
        <w:rPr>
          <w:color w:val="231F20"/>
          <w:w w:val="105"/>
        </w:rPr>
        <w:t> to </w:t>
      </w:r>
      <w:r>
        <w:rPr>
          <w:color w:val="231F20"/>
          <w:spacing w:val="-2"/>
          <w:w w:val="105"/>
        </w:rPr>
        <w:t>prestige.</w:t>
      </w:r>
      <w:r>
        <w:rPr>
          <w:color w:val="214CA0"/>
          <w:spacing w:val="-2"/>
          <w:w w:val="105"/>
          <w:position w:val="11"/>
          <w:sz w:val="12"/>
          <w:u w:val="single" w:color="214CA0"/>
        </w:rPr>
        <w:t>16</w:t>
      </w:r>
    </w:p>
    <w:p>
      <w:pPr>
        <w:pStyle w:val="BodyText"/>
        <w:spacing w:before="304"/>
        <w:ind w:right="114" w:firstLine="300"/>
      </w:pPr>
      <w:r>
        <w:rPr>
          <w:color w:val="010202"/>
        </w:rPr>
        <w:t>Though ranked higher than bootblacks (shoe shiners), who have the dubious distinction of being the occupation with the lowest prestige,</w:t>
      </w:r>
      <w:r>
        <w:rPr>
          <w:color w:val="214CA0"/>
          <w:position w:val="11"/>
          <w:sz w:val="12"/>
          <w:u w:val="single" w:color="214CA0"/>
        </w:rPr>
        <w:t>17</w:t>
      </w:r>
      <w:r>
        <w:rPr>
          <w:color w:val="214CA0"/>
          <w:spacing w:val="40"/>
          <w:position w:val="11"/>
          <w:sz w:val="12"/>
          <w:u w:val="none"/>
        </w:rPr>
        <w:t> </w:t>
      </w:r>
      <w:r>
        <w:rPr>
          <w:color w:val="010202"/>
          <w:u w:val="none"/>
        </w:rPr>
        <w:t>doormen are below clerks in stores, policemen (who must confront the disorder and impurity of criminal activity), and many industrial workers. This is the case, despite the fact that their jobs are clean (though certainly more blue than white collar), better compensated, and involve less production of waste (sweat, for example) than many jobs ranked higher on the prestige scale. Doormen</w:t>
      </w:r>
      <w:r>
        <w:rPr>
          <w:color w:val="010202"/>
          <w:spacing w:val="38"/>
          <w:w w:val="150"/>
          <w:u w:val="none"/>
        </w:rPr>
        <w:t> </w:t>
      </w:r>
      <w:r>
        <w:rPr>
          <w:color w:val="010202"/>
          <w:u w:val="none"/>
        </w:rPr>
        <w:t>also</w:t>
      </w:r>
      <w:r>
        <w:rPr>
          <w:color w:val="010202"/>
          <w:spacing w:val="39"/>
          <w:w w:val="150"/>
          <w:u w:val="none"/>
        </w:rPr>
        <w:t> </w:t>
      </w:r>
      <w:r>
        <w:rPr>
          <w:color w:val="010202"/>
          <w:u w:val="none"/>
        </w:rPr>
        <w:t>often</w:t>
      </w:r>
      <w:r>
        <w:rPr>
          <w:color w:val="010202"/>
          <w:spacing w:val="39"/>
          <w:w w:val="150"/>
          <w:u w:val="none"/>
        </w:rPr>
        <w:t> </w:t>
      </w:r>
      <w:r>
        <w:rPr>
          <w:color w:val="010202"/>
          <w:u w:val="none"/>
        </w:rPr>
        <w:t>wear</w:t>
      </w:r>
      <w:r>
        <w:rPr>
          <w:color w:val="010202"/>
          <w:spacing w:val="39"/>
          <w:w w:val="150"/>
          <w:u w:val="none"/>
        </w:rPr>
        <w:t> </w:t>
      </w:r>
      <w:r>
        <w:rPr>
          <w:color w:val="010202"/>
          <w:u w:val="none"/>
        </w:rPr>
        <w:t>uniforms,</w:t>
      </w:r>
      <w:r>
        <w:rPr>
          <w:color w:val="010202"/>
          <w:spacing w:val="38"/>
          <w:w w:val="150"/>
          <w:u w:val="none"/>
        </w:rPr>
        <w:t> </w:t>
      </w:r>
      <w:r>
        <w:rPr>
          <w:color w:val="010202"/>
          <w:u w:val="none"/>
        </w:rPr>
        <w:t>elements</w:t>
      </w:r>
      <w:r>
        <w:rPr>
          <w:color w:val="010202"/>
          <w:spacing w:val="39"/>
          <w:w w:val="150"/>
          <w:u w:val="none"/>
        </w:rPr>
        <w:t> </w:t>
      </w:r>
      <w:r>
        <w:rPr>
          <w:color w:val="010202"/>
          <w:u w:val="none"/>
        </w:rPr>
        <w:t>of</w:t>
      </w:r>
      <w:r>
        <w:rPr>
          <w:color w:val="010202"/>
          <w:spacing w:val="39"/>
          <w:w w:val="150"/>
          <w:u w:val="none"/>
        </w:rPr>
        <w:t> </w:t>
      </w:r>
      <w:r>
        <w:rPr>
          <w:color w:val="010202"/>
          <w:u w:val="none"/>
        </w:rPr>
        <w:t>which</w:t>
      </w:r>
      <w:r>
        <w:rPr>
          <w:color w:val="010202"/>
          <w:spacing w:val="39"/>
          <w:w w:val="150"/>
          <w:u w:val="none"/>
        </w:rPr>
        <w:t> </w:t>
      </w:r>
      <w:r>
        <w:rPr>
          <w:color w:val="010202"/>
          <w:u w:val="none"/>
        </w:rPr>
        <w:t>(like</w:t>
      </w:r>
      <w:r>
        <w:rPr>
          <w:color w:val="010202"/>
          <w:spacing w:val="39"/>
          <w:w w:val="150"/>
          <w:u w:val="none"/>
        </w:rPr>
        <w:t> </w:t>
      </w:r>
      <w:r>
        <w:rPr>
          <w:color w:val="010202"/>
          <w:spacing w:val="-5"/>
          <w:u w:val="none"/>
        </w:rPr>
        <w:t>the</w:t>
      </w:r>
    </w:p>
    <w:p>
      <w:pPr>
        <w:pStyle w:val="BodyText"/>
        <w:spacing w:line="244" w:lineRule="auto" w:before="11"/>
        <w:ind w:right="116"/>
        <w:rPr>
          <w:sz w:val="12"/>
        </w:rPr>
      </w:pPr>
      <w:r>
        <w:rPr>
          <w:color w:val="010202"/>
        </w:rPr>
        <w:t>white collar signifying that the wearer does not sweat at work) symbolically</w:t>
      </w:r>
      <w:r>
        <w:rPr>
          <w:color w:val="010202"/>
          <w:spacing w:val="-24"/>
        </w:rPr>
        <w:t> </w:t>
      </w:r>
      <w:r>
        <w:rPr>
          <w:color w:val="010202"/>
        </w:rPr>
        <w:t>represent</w:t>
      </w:r>
      <w:r>
        <w:rPr>
          <w:color w:val="010202"/>
          <w:spacing w:val="-14"/>
        </w:rPr>
        <w:t> </w:t>
      </w:r>
      <w:r>
        <w:rPr>
          <w:color w:val="010202"/>
        </w:rPr>
        <w:t>purity </w:t>
      </w:r>
      <w:r>
        <w:rPr>
          <w:color w:val="010202"/>
          <w:w w:val="220"/>
        </w:rPr>
        <w:t>-</w:t>
      </w:r>
      <w:r>
        <w:rPr>
          <w:color w:val="010202"/>
          <w:spacing w:val="-52"/>
          <w:w w:val="220"/>
        </w:rPr>
        <w:t> </w:t>
      </w:r>
      <w:r>
        <w:rPr>
          <w:color w:val="010202"/>
        </w:rPr>
        <w:t>for example, white gloves. While the uniform strives to project purity, the simple fact of the uniform is indicative of low status in the U.S. context. It is just hard to get away from the negative connotation of the uniform. As Isaac, a doorman on the Upper East Side, says:</w:t>
      </w:r>
      <w:r>
        <w:rPr>
          <w:color w:val="214CA0"/>
          <w:position w:val="11"/>
          <w:sz w:val="12"/>
          <w:u w:val="single" w:color="214CA0"/>
        </w:rPr>
        <w:t>18</w:t>
      </w:r>
    </w:p>
    <w:p>
      <w:pPr>
        <w:pStyle w:val="BodyText"/>
        <w:spacing w:before="20"/>
        <w:ind w:left="0"/>
        <w:jc w:val="left"/>
      </w:pPr>
    </w:p>
    <w:p>
      <w:pPr>
        <w:pStyle w:val="BodyText"/>
        <w:spacing w:line="237" w:lineRule="auto"/>
        <w:ind w:left="719" w:right="114"/>
      </w:pPr>
      <w:r>
        <w:rPr>
          <w:color w:val="010202"/>
        </w:rPr>
        <w:t>You aren't going to see many Americans wearing a uniform. I have an American coworker; he doesn't put his hat on because he thinks it's demeaning. He doesn't put it on. He takes it off. He thinks it's demeaning. You know, you can be a good-looking man, but if you are wearing this uniform, all the good-looking women look right through you. They'll be polite to you, nice, smile, but you can't start a relationship because you are at zero. But that's Manhattan for you. And we talk about that . . . he</w:t>
      </w:r>
      <w:r>
        <w:rPr>
          <w:color w:val="010202"/>
          <w:spacing w:val="40"/>
        </w:rPr>
        <w:t> </w:t>
      </w:r>
      <w:r>
        <w:rPr>
          <w:color w:val="010202"/>
        </w:rPr>
        <w:t>said when he met his girlfriend, American girl, when she found out he was a doorman, working a building, she didn't want to start</w:t>
      </w:r>
      <w:r>
        <w:rPr>
          <w:color w:val="010202"/>
          <w:spacing w:val="29"/>
        </w:rPr>
        <w:t> </w:t>
      </w:r>
      <w:r>
        <w:rPr>
          <w:color w:val="010202"/>
        </w:rPr>
        <w:t>a</w:t>
      </w:r>
      <w:r>
        <w:rPr>
          <w:color w:val="010202"/>
          <w:spacing w:val="29"/>
        </w:rPr>
        <w:t> </w:t>
      </w:r>
      <w:r>
        <w:rPr>
          <w:color w:val="010202"/>
        </w:rPr>
        <w:t>relationship</w:t>
      </w:r>
      <w:r>
        <w:rPr>
          <w:color w:val="010202"/>
          <w:spacing w:val="29"/>
        </w:rPr>
        <w:t> </w:t>
      </w:r>
      <w:r>
        <w:rPr>
          <w:color w:val="010202"/>
        </w:rPr>
        <w:t>with</w:t>
      </w:r>
      <w:r>
        <w:rPr>
          <w:color w:val="010202"/>
          <w:spacing w:val="30"/>
        </w:rPr>
        <w:t> </w:t>
      </w:r>
      <w:r>
        <w:rPr>
          <w:color w:val="010202"/>
        </w:rPr>
        <w:t>him.</w:t>
      </w:r>
      <w:r>
        <w:rPr>
          <w:color w:val="010202"/>
          <w:spacing w:val="29"/>
        </w:rPr>
        <w:t> </w:t>
      </w:r>
      <w:r>
        <w:rPr>
          <w:color w:val="010202"/>
        </w:rPr>
        <w:t>She</w:t>
      </w:r>
      <w:r>
        <w:rPr>
          <w:color w:val="010202"/>
          <w:spacing w:val="29"/>
        </w:rPr>
        <w:t> </w:t>
      </w:r>
      <w:r>
        <w:rPr>
          <w:color w:val="010202"/>
        </w:rPr>
        <w:t>didn't</w:t>
      </w:r>
      <w:r>
        <w:rPr>
          <w:color w:val="010202"/>
          <w:spacing w:val="29"/>
        </w:rPr>
        <w:t> </w:t>
      </w:r>
      <w:r>
        <w:rPr>
          <w:color w:val="010202"/>
        </w:rPr>
        <w:t>even</w:t>
      </w:r>
      <w:r>
        <w:rPr>
          <w:color w:val="010202"/>
          <w:spacing w:val="30"/>
        </w:rPr>
        <w:t> </w:t>
      </w:r>
      <w:r>
        <w:rPr>
          <w:color w:val="010202"/>
        </w:rPr>
        <w:t>meet</w:t>
      </w:r>
      <w:r>
        <w:rPr>
          <w:color w:val="010202"/>
          <w:spacing w:val="29"/>
        </w:rPr>
        <w:t> </w:t>
      </w:r>
      <w:r>
        <w:rPr>
          <w:color w:val="010202"/>
        </w:rPr>
        <w:t>him</w:t>
      </w:r>
      <w:r>
        <w:rPr>
          <w:color w:val="010202"/>
          <w:spacing w:val="29"/>
        </w:rPr>
        <w:t> </w:t>
      </w:r>
      <w:r>
        <w:rPr>
          <w:color w:val="010202"/>
        </w:rPr>
        <w:t>on</w:t>
      </w:r>
      <w:r>
        <w:rPr>
          <w:color w:val="010202"/>
          <w:spacing w:val="30"/>
        </w:rPr>
        <w:t> </w:t>
      </w:r>
      <w:r>
        <w:rPr>
          <w:color w:val="010202"/>
          <w:spacing w:val="-5"/>
        </w:rPr>
        <w:t>the</w:t>
      </w:r>
    </w:p>
    <w:p>
      <w:pPr>
        <w:spacing w:after="0" w:line="237" w:lineRule="auto"/>
        <w:sectPr>
          <w:pgSz w:w="12240" w:h="15840"/>
          <w:pgMar w:top="1360" w:bottom="280" w:left="1420" w:right="1420"/>
        </w:sectPr>
      </w:pPr>
    </w:p>
    <w:p>
      <w:pPr>
        <w:pStyle w:val="BodyText"/>
        <w:spacing w:line="237" w:lineRule="auto" w:before="83"/>
        <w:ind w:left="719" w:right="113"/>
      </w:pPr>
      <w:r>
        <w:rPr>
          <w:color w:val="231F20"/>
        </w:rPr>
        <w:t>job; she just heard that. I think it happened on the phone. Not for immigrants, Eastern Europeans, Polish, or Spanishes, but for Americans, I'm talking about white American girls, who lives in this place, here, something is wrong with you if you are wearing this uniform, there is something wrong with you. It's like, "That's all you are capable of, that's all you can hold?" That is the harsh reality, man, I'm telling you from experience, but if you had money, you can be bald, you can be fat, and you can have the best girls. That's the reality, man, that's the reality.</w:t>
      </w:r>
    </w:p>
    <w:p>
      <w:pPr>
        <w:pStyle w:val="BodyText"/>
        <w:spacing w:before="41"/>
        <w:ind w:left="0"/>
        <w:jc w:val="left"/>
      </w:pPr>
    </w:p>
    <w:p>
      <w:pPr>
        <w:pStyle w:val="BodyText"/>
        <w:spacing w:line="237" w:lineRule="auto"/>
        <w:ind w:right="114" w:firstLine="300"/>
      </w:pPr>
      <w:r>
        <w:rPr>
          <w:color w:val="231F20"/>
        </w:rPr>
        <w:t>The ranking of doormen below clerks and many others in the service industry is relatively stable. Nor is their ranking a function of their income. Doormen may earn significantly more than clerks. Doormen have lower prestige than others because their job is defined as one that absorbs impurities by mediating the relationship between the street and the tenant. That is, the job seems to involve ritual pollution. There are degrees of pollution. Bootblacks get the worst of the street </w:t>
      </w:r>
      <w:r>
        <w:rPr>
          <w:color w:val="231F20"/>
          <w:w w:val="220"/>
        </w:rPr>
        <w:t>-</w:t>
      </w:r>
      <w:r>
        <w:rPr>
          <w:color w:val="231F20"/>
          <w:spacing w:val="-45"/>
          <w:w w:val="220"/>
        </w:rPr>
        <w:t> </w:t>
      </w:r>
      <w:r>
        <w:rPr>
          <w:color w:val="231F20"/>
        </w:rPr>
        <w:t>what gets stuck on shoes. And residential doormen</w:t>
      </w:r>
      <w:r>
        <w:rPr>
          <w:color w:val="231F20"/>
          <w:spacing w:val="-24"/>
        </w:rPr>
        <w:t> </w:t>
      </w:r>
      <w:r>
        <w:rPr>
          <w:color w:val="231F20"/>
        </w:rPr>
        <w:t>are</w:t>
      </w:r>
      <w:r>
        <w:rPr>
          <w:color w:val="231F20"/>
          <w:spacing w:val="-1"/>
        </w:rPr>
        <w:t> </w:t>
      </w:r>
      <w:r>
        <w:rPr>
          <w:color w:val="231F20"/>
        </w:rPr>
        <w:t>not as bad off </w:t>
      </w:r>
      <w:r>
        <w:rPr>
          <w:color w:val="231F20"/>
          <w:w w:val="220"/>
        </w:rPr>
        <w:t>-</w:t>
      </w:r>
      <w:r>
        <w:rPr>
          <w:color w:val="231F20"/>
          <w:spacing w:val="-52"/>
          <w:w w:val="220"/>
        </w:rPr>
        <w:t> </w:t>
      </w:r>
      <w:r>
        <w:rPr>
          <w:color w:val="231F20"/>
        </w:rPr>
        <w:t>with respect to social pollution </w:t>
      </w:r>
      <w:r>
        <w:rPr>
          <w:color w:val="231F20"/>
          <w:w w:val="220"/>
        </w:rPr>
        <w:t>-</w:t>
      </w:r>
      <w:r>
        <w:rPr>
          <w:color w:val="231F20"/>
          <w:spacing w:val="-52"/>
          <w:w w:val="220"/>
        </w:rPr>
        <w:t> </w:t>
      </w:r>
      <w:r>
        <w:rPr>
          <w:color w:val="231F20"/>
        </w:rPr>
        <w:t>as hotel doormen. This is because hotel doormen manage a specific form of impurity that arises from the absence of clear boundaries between them and the street. Anyone who comes into the building requires service. It is different for residential doormen, who</w:t>
      </w:r>
      <w:r>
        <w:rPr>
          <w:color w:val="231F20"/>
          <w:spacing w:val="-1"/>
        </w:rPr>
        <w:t> </w:t>
      </w:r>
      <w:r>
        <w:rPr>
          <w:color w:val="231F20"/>
        </w:rPr>
        <w:t>orient to tenants, their guests, and those who service them. The service relationship in the residential building is thus somewhat removed from the impurity of the street. This does not mean that the doormen do not have to manage the street. They do.</w:t>
      </w:r>
    </w:p>
    <w:p>
      <w:pPr>
        <w:pStyle w:val="BodyText"/>
        <w:spacing w:line="237" w:lineRule="auto" w:before="326"/>
        <w:ind w:right="115" w:firstLine="300"/>
      </w:pPr>
      <w:r>
        <w:rPr>
          <w:color w:val="231F20"/>
        </w:rPr>
        <w:t>What should we learn from the social science literature? A few simple ideas will suffice. First, doormen do their jobs well. Part of their job is to manage the street, and part of street management is blocking access to tenants. Second, because doormen manage the street,</w:t>
      </w:r>
      <w:r>
        <w:rPr>
          <w:color w:val="231F20"/>
          <w:spacing w:val="-3"/>
        </w:rPr>
        <w:t> </w:t>
      </w:r>
      <w:r>
        <w:rPr>
          <w:color w:val="231F20"/>
        </w:rPr>
        <w:t>they</w:t>
      </w:r>
      <w:r>
        <w:rPr>
          <w:color w:val="231F20"/>
          <w:spacing w:val="-3"/>
        </w:rPr>
        <w:t> </w:t>
      </w:r>
      <w:r>
        <w:rPr>
          <w:color w:val="231F20"/>
        </w:rPr>
        <w:t>manage</w:t>
      </w:r>
      <w:r>
        <w:rPr>
          <w:color w:val="231F20"/>
          <w:spacing w:val="-3"/>
        </w:rPr>
        <w:t> </w:t>
      </w:r>
      <w:r>
        <w:rPr>
          <w:color w:val="231F20"/>
        </w:rPr>
        <w:t>uncertainty</w:t>
      </w:r>
      <w:r>
        <w:rPr>
          <w:color w:val="231F20"/>
          <w:spacing w:val="-3"/>
        </w:rPr>
        <w:t> </w:t>
      </w:r>
      <w:r>
        <w:rPr>
          <w:color w:val="231F20"/>
        </w:rPr>
        <w:t>and</w:t>
      </w:r>
      <w:r>
        <w:rPr>
          <w:color w:val="231F20"/>
          <w:spacing w:val="-3"/>
        </w:rPr>
        <w:t> </w:t>
      </w:r>
      <w:r>
        <w:rPr>
          <w:color w:val="231F20"/>
        </w:rPr>
        <w:t>absorb</w:t>
      </w:r>
      <w:r>
        <w:rPr>
          <w:color w:val="231F20"/>
          <w:spacing w:val="-3"/>
        </w:rPr>
        <w:t> </w:t>
      </w:r>
      <w:r>
        <w:rPr>
          <w:color w:val="231F20"/>
        </w:rPr>
        <w:t>impurity.</w:t>
      </w:r>
      <w:r>
        <w:rPr>
          <w:color w:val="231F20"/>
          <w:spacing w:val="-3"/>
        </w:rPr>
        <w:t> </w:t>
      </w:r>
      <w:r>
        <w:rPr>
          <w:color w:val="231F20"/>
        </w:rPr>
        <w:t>They</w:t>
      </w:r>
      <w:r>
        <w:rPr>
          <w:color w:val="231F20"/>
          <w:spacing w:val="-3"/>
        </w:rPr>
        <w:t> </w:t>
      </w:r>
      <w:r>
        <w:rPr>
          <w:color w:val="231F20"/>
        </w:rPr>
        <w:t>provide</w:t>
      </w:r>
      <w:r>
        <w:rPr>
          <w:color w:val="231F20"/>
          <w:spacing w:val="-3"/>
        </w:rPr>
        <w:t> </w:t>
      </w:r>
      <w:r>
        <w:rPr>
          <w:color w:val="231F20"/>
        </w:rPr>
        <w:t>a buffer to tenants. Consequently, being a doorman is often seen as a low - prestige job. Third, doormen wear uniforms (mostly). The uniforms</w:t>
      </w:r>
      <w:r>
        <w:rPr>
          <w:color w:val="231F20"/>
          <w:spacing w:val="40"/>
        </w:rPr>
        <w:t>  </w:t>
      </w:r>
      <w:r>
        <w:rPr>
          <w:color w:val="231F20"/>
        </w:rPr>
        <w:t>communicate</w:t>
      </w:r>
      <w:r>
        <w:rPr>
          <w:color w:val="231F20"/>
          <w:spacing w:val="40"/>
        </w:rPr>
        <w:t>  </w:t>
      </w:r>
      <w:r>
        <w:rPr>
          <w:color w:val="231F20"/>
        </w:rPr>
        <w:t>something</w:t>
      </w:r>
      <w:r>
        <w:rPr>
          <w:color w:val="231F20"/>
          <w:spacing w:val="40"/>
        </w:rPr>
        <w:t>  </w:t>
      </w:r>
      <w:r>
        <w:rPr>
          <w:color w:val="231F20"/>
        </w:rPr>
        <w:t>to</w:t>
      </w:r>
      <w:r>
        <w:rPr>
          <w:color w:val="231F20"/>
          <w:spacing w:val="40"/>
        </w:rPr>
        <w:t>  </w:t>
      </w:r>
      <w:r>
        <w:rPr>
          <w:color w:val="231F20"/>
        </w:rPr>
        <w:t>others</w:t>
      </w:r>
      <w:r>
        <w:rPr>
          <w:color w:val="231F20"/>
          <w:spacing w:val="40"/>
        </w:rPr>
        <w:t>  </w:t>
      </w:r>
      <w:r>
        <w:rPr>
          <w:color w:val="231F20"/>
        </w:rPr>
        <w:t>about</w:t>
      </w:r>
      <w:r>
        <w:rPr>
          <w:color w:val="231F20"/>
          <w:spacing w:val="40"/>
        </w:rPr>
        <w:t>  </w:t>
      </w:r>
      <w:r>
        <w:rPr>
          <w:color w:val="231F20"/>
        </w:rPr>
        <w:t>their</w:t>
      </w:r>
      <w:r>
        <w:rPr>
          <w:color w:val="231F20"/>
          <w:spacing w:val="40"/>
        </w:rPr>
        <w:t>  </w:t>
      </w:r>
      <w:r>
        <w:rPr>
          <w:color w:val="231F20"/>
        </w:rPr>
        <w:t>job,</w:t>
      </w:r>
    </w:p>
    <w:p>
      <w:pPr>
        <w:spacing w:after="0" w:line="237" w:lineRule="auto"/>
        <w:sectPr>
          <w:pgSz w:w="12240" w:h="15840"/>
          <w:pgMar w:top="1360" w:bottom="280" w:left="1420" w:right="1420"/>
        </w:sectPr>
      </w:pPr>
    </w:p>
    <w:p>
      <w:pPr>
        <w:pStyle w:val="BodyText"/>
        <w:spacing w:line="237" w:lineRule="auto" w:before="83"/>
        <w:ind w:right="117"/>
      </w:pPr>
      <w:r>
        <w:rPr>
          <w:color w:val="231F20"/>
        </w:rPr>
        <w:t>distinguish them from the tenants (in their own uniforms, of course) whom they serve, and symbolically represent their unusual position, marked off in the boundary between the street and the inside of the apartment building, close to yet distant from their tenants.</w:t>
      </w:r>
    </w:p>
    <w:p>
      <w:pPr>
        <w:pStyle w:val="BodyText"/>
        <w:ind w:left="0"/>
        <w:jc w:val="left"/>
      </w:pPr>
    </w:p>
    <w:p>
      <w:pPr>
        <w:pStyle w:val="BodyText"/>
        <w:spacing w:before="198"/>
        <w:ind w:left="0"/>
        <w:jc w:val="left"/>
      </w:pPr>
    </w:p>
    <w:p>
      <w:pPr>
        <w:spacing w:before="0"/>
        <w:ind w:left="119" w:right="0" w:firstLine="0"/>
        <w:jc w:val="both"/>
        <w:rPr>
          <w:sz w:val="22"/>
        </w:rPr>
      </w:pPr>
      <w:r>
        <w:rPr>
          <w:color w:val="231F20"/>
          <w:sz w:val="22"/>
        </w:rPr>
        <w:t>NEIGHBORHOODS,</w:t>
      </w:r>
      <w:r>
        <w:rPr>
          <w:color w:val="231F20"/>
          <w:spacing w:val="19"/>
          <w:sz w:val="22"/>
        </w:rPr>
        <w:t> </w:t>
      </w:r>
      <w:r>
        <w:rPr>
          <w:color w:val="231F20"/>
          <w:sz w:val="22"/>
        </w:rPr>
        <w:t>LOBBIES,</w:t>
      </w:r>
      <w:r>
        <w:rPr>
          <w:color w:val="231F20"/>
          <w:spacing w:val="20"/>
          <w:sz w:val="22"/>
        </w:rPr>
        <w:t> </w:t>
      </w:r>
      <w:r>
        <w:rPr>
          <w:color w:val="231F20"/>
          <w:sz w:val="22"/>
        </w:rPr>
        <w:t>AND</w:t>
      </w:r>
      <w:r>
        <w:rPr>
          <w:color w:val="231F20"/>
          <w:spacing w:val="20"/>
          <w:sz w:val="22"/>
        </w:rPr>
        <w:t> </w:t>
      </w:r>
      <w:r>
        <w:rPr>
          <w:color w:val="231F20"/>
          <w:spacing w:val="-2"/>
          <w:sz w:val="22"/>
        </w:rPr>
        <w:t>DOORMEN</w:t>
      </w:r>
    </w:p>
    <w:p>
      <w:pPr>
        <w:pStyle w:val="BodyText"/>
        <w:spacing w:before="157"/>
        <w:ind w:left="0"/>
        <w:jc w:val="left"/>
        <w:rPr>
          <w:sz w:val="22"/>
        </w:rPr>
      </w:pPr>
    </w:p>
    <w:p>
      <w:pPr>
        <w:pStyle w:val="BodyText"/>
        <w:spacing w:line="237" w:lineRule="auto"/>
        <w:ind w:right="116"/>
      </w:pPr>
      <w:r>
        <w:rPr>
          <w:color w:val="231F20"/>
        </w:rPr>
        <w:t>This is a book about doormen</w:t>
      </w:r>
      <w:r>
        <w:rPr>
          <w:color w:val="214CA0"/>
          <w:position w:val="11"/>
          <w:sz w:val="12"/>
          <w:u w:val="single" w:color="214CA0"/>
        </w:rPr>
        <w:t>19</w:t>
      </w:r>
      <w:r>
        <w:rPr>
          <w:color w:val="214CA0"/>
          <w:spacing w:val="67"/>
          <w:position w:val="11"/>
          <w:sz w:val="12"/>
          <w:u w:val="none"/>
        </w:rPr>
        <w:t> </w:t>
      </w:r>
      <w:r>
        <w:rPr>
          <w:i/>
          <w:color w:val="010202"/>
          <w:sz w:val="31"/>
          <w:u w:val="none"/>
        </w:rPr>
        <w:t>at work, </w:t>
      </w:r>
      <w:r>
        <w:rPr>
          <w:color w:val="010202"/>
          <w:u w:val="none"/>
        </w:rPr>
        <w:t>in the context of the lobby. It is about what doormen talk to tenants about, what doormen know about their tenants, and what doormen think about their tenants. It is about their work lives, specifically about the ways in which doormen handle being close to, and distant from, tenants. It is</w:t>
      </w:r>
      <w:r>
        <w:rPr>
          <w:color w:val="010202"/>
          <w:spacing w:val="40"/>
          <w:u w:val="none"/>
        </w:rPr>
        <w:t> </w:t>
      </w:r>
      <w:r>
        <w:rPr>
          <w:color w:val="010202"/>
          <w:u w:val="none"/>
        </w:rPr>
        <w:t>about the daily experiences of doormen, and also the city and the places in the city where they live and work. It is also about what tenants think of doormen, how they try to "manage" them, their fears and concerns; in brief, the reproduction of role structures and the grammar of everyday life that takes place in the field settings </w:t>
      </w:r>
      <w:r>
        <w:rPr>
          <w:color w:val="010202"/>
          <w:w w:val="220"/>
          <w:u w:val="none"/>
        </w:rPr>
        <w:t>- </w:t>
      </w:r>
      <w:r>
        <w:rPr>
          <w:color w:val="010202"/>
          <w:u w:val="none"/>
        </w:rPr>
        <w:t>the neighborhoods and lobbies </w:t>
      </w:r>
      <w:r>
        <w:rPr>
          <w:color w:val="010202"/>
          <w:w w:val="220"/>
          <w:u w:val="none"/>
        </w:rPr>
        <w:t>-</w:t>
      </w:r>
      <w:r>
        <w:rPr>
          <w:color w:val="010202"/>
          <w:spacing w:val="-52"/>
          <w:w w:val="220"/>
          <w:u w:val="none"/>
        </w:rPr>
        <w:t> </w:t>
      </w:r>
      <w:r>
        <w:rPr>
          <w:color w:val="010202"/>
          <w:u w:val="none"/>
        </w:rPr>
        <w:t>where doormen and tenants are found. Here, I consider some aspects of each that are especially salient, for while the lobbies and neighborhoods with doormen vary significantly, underneath the surface heterogeneity are important generic constants.</w:t>
      </w:r>
    </w:p>
    <w:p>
      <w:pPr>
        <w:pStyle w:val="BodyText"/>
        <w:spacing w:line="237" w:lineRule="auto" w:before="326"/>
        <w:ind w:right="116" w:firstLine="300"/>
      </w:pPr>
      <w:r>
        <w:rPr>
          <w:color w:val="010202"/>
        </w:rPr>
        <w:t>For the founding fathers of sociology and those who followed in the Chicago school tradition, the city posed special problems for the generation of social order. In contrast to the thick, multivalent, and sustained interactive world of the country, urban interactions were seen as thin, episodic, instrumental, and univalent. Bombarded by stimuli, urban denizens, it was feared, would turn inward, insulating themselves from the chaotic intrusions of the street, ceasing to be "world-open,"</w:t>
      </w:r>
      <w:r>
        <w:rPr>
          <w:color w:val="010202"/>
          <w:spacing w:val="45"/>
        </w:rPr>
        <w:t> </w:t>
      </w:r>
      <w:r>
        <w:rPr>
          <w:color w:val="010202"/>
        </w:rPr>
        <w:t>and</w:t>
      </w:r>
      <w:r>
        <w:rPr>
          <w:color w:val="010202"/>
          <w:spacing w:val="46"/>
        </w:rPr>
        <w:t> </w:t>
      </w:r>
      <w:r>
        <w:rPr>
          <w:color w:val="010202"/>
        </w:rPr>
        <w:t>therefore</w:t>
      </w:r>
      <w:r>
        <w:rPr>
          <w:color w:val="010202"/>
          <w:spacing w:val="45"/>
        </w:rPr>
        <w:t> </w:t>
      </w:r>
      <w:r>
        <w:rPr>
          <w:color w:val="010202"/>
        </w:rPr>
        <w:t>ceasing</w:t>
      </w:r>
      <w:r>
        <w:rPr>
          <w:color w:val="010202"/>
          <w:spacing w:val="46"/>
        </w:rPr>
        <w:t> </w:t>
      </w:r>
      <w:r>
        <w:rPr>
          <w:color w:val="010202"/>
        </w:rPr>
        <w:t>to</w:t>
      </w:r>
      <w:r>
        <w:rPr>
          <w:color w:val="010202"/>
          <w:spacing w:val="46"/>
        </w:rPr>
        <w:t> </w:t>
      </w:r>
      <w:r>
        <w:rPr>
          <w:color w:val="010202"/>
        </w:rPr>
        <w:t>contribute</w:t>
      </w:r>
      <w:r>
        <w:rPr>
          <w:color w:val="010202"/>
          <w:spacing w:val="45"/>
        </w:rPr>
        <w:t> </w:t>
      </w:r>
      <w:r>
        <w:rPr>
          <w:color w:val="010202"/>
        </w:rPr>
        <w:t>to</w:t>
      </w:r>
      <w:r>
        <w:rPr>
          <w:color w:val="010202"/>
          <w:spacing w:val="45"/>
        </w:rPr>
        <w:t> </w:t>
      </w:r>
      <w:r>
        <w:rPr>
          <w:color w:val="010202"/>
        </w:rPr>
        <w:t>the</w:t>
      </w:r>
      <w:r>
        <w:rPr>
          <w:color w:val="010202"/>
          <w:spacing w:val="46"/>
        </w:rPr>
        <w:t> </w:t>
      </w:r>
      <w:r>
        <w:rPr>
          <w:color w:val="010202"/>
          <w:spacing w:val="-2"/>
        </w:rPr>
        <w:t>collective</w:t>
      </w:r>
    </w:p>
    <w:p>
      <w:pPr>
        <w:pStyle w:val="BodyText"/>
        <w:spacing w:line="235" w:lineRule="auto" w:before="55"/>
        <w:ind w:right="117"/>
      </w:pPr>
      <w:r>
        <w:rPr>
          <w:color w:val="010202"/>
        </w:rPr>
        <w:t>good.</w:t>
      </w:r>
      <w:r>
        <w:rPr>
          <w:color w:val="214CA0"/>
          <w:position w:val="11"/>
          <w:sz w:val="12"/>
          <w:u w:val="single" w:color="214CA0"/>
        </w:rPr>
        <w:t>20</w:t>
      </w:r>
      <w:r>
        <w:rPr>
          <w:color w:val="214CA0"/>
          <w:spacing w:val="40"/>
          <w:position w:val="11"/>
          <w:sz w:val="12"/>
          <w:u w:val="none"/>
        </w:rPr>
        <w:t> </w:t>
      </w:r>
      <w:r>
        <w:rPr>
          <w:color w:val="010202"/>
          <w:u w:val="none"/>
        </w:rPr>
        <w:t>The intensity of urban life, the city itself, was seen as an agent, transforming citizens and residents into mere denizens and inhabitants.</w:t>
      </w:r>
      <w:r>
        <w:rPr>
          <w:color w:val="010202"/>
          <w:spacing w:val="23"/>
          <w:u w:val="none"/>
        </w:rPr>
        <w:t> </w:t>
      </w:r>
      <w:r>
        <w:rPr>
          <w:color w:val="010202"/>
          <w:u w:val="none"/>
        </w:rPr>
        <w:t>Against</w:t>
      </w:r>
      <w:r>
        <w:rPr>
          <w:color w:val="010202"/>
          <w:spacing w:val="23"/>
          <w:u w:val="none"/>
        </w:rPr>
        <w:t> </w:t>
      </w:r>
      <w:r>
        <w:rPr>
          <w:color w:val="010202"/>
          <w:u w:val="none"/>
        </w:rPr>
        <w:t>this</w:t>
      </w:r>
      <w:r>
        <w:rPr>
          <w:color w:val="010202"/>
          <w:spacing w:val="23"/>
          <w:u w:val="none"/>
        </w:rPr>
        <w:t> </w:t>
      </w:r>
      <w:r>
        <w:rPr>
          <w:color w:val="010202"/>
          <w:u w:val="none"/>
        </w:rPr>
        <w:t>background,</w:t>
      </w:r>
      <w:r>
        <w:rPr>
          <w:color w:val="010202"/>
          <w:spacing w:val="24"/>
          <w:u w:val="none"/>
        </w:rPr>
        <w:t> </w:t>
      </w:r>
      <w:r>
        <w:rPr>
          <w:color w:val="010202"/>
          <w:u w:val="none"/>
        </w:rPr>
        <w:t>sociologists</w:t>
      </w:r>
      <w:r>
        <w:rPr>
          <w:color w:val="010202"/>
          <w:spacing w:val="23"/>
          <w:u w:val="none"/>
        </w:rPr>
        <w:t> </w:t>
      </w:r>
      <w:r>
        <w:rPr>
          <w:color w:val="010202"/>
          <w:u w:val="none"/>
        </w:rPr>
        <w:t>have</w:t>
      </w:r>
      <w:r>
        <w:rPr>
          <w:color w:val="010202"/>
          <w:spacing w:val="23"/>
          <w:u w:val="none"/>
        </w:rPr>
        <w:t> </w:t>
      </w:r>
      <w:r>
        <w:rPr>
          <w:color w:val="010202"/>
          <w:u w:val="none"/>
        </w:rPr>
        <w:t>long</w:t>
      </w:r>
      <w:r>
        <w:rPr>
          <w:color w:val="010202"/>
          <w:spacing w:val="24"/>
          <w:u w:val="none"/>
        </w:rPr>
        <w:t> </w:t>
      </w:r>
      <w:r>
        <w:rPr>
          <w:color w:val="010202"/>
          <w:spacing w:val="-2"/>
          <w:u w:val="none"/>
        </w:rPr>
        <w:t>puzzled</w:t>
      </w:r>
    </w:p>
    <w:p>
      <w:pPr>
        <w:spacing w:after="0" w:line="235" w:lineRule="auto"/>
        <w:sectPr>
          <w:pgSz w:w="12240" w:h="15840"/>
          <w:pgMar w:top="1360" w:bottom="280" w:left="1420" w:right="1420"/>
        </w:sectPr>
      </w:pPr>
    </w:p>
    <w:p>
      <w:pPr>
        <w:pStyle w:val="BodyText"/>
        <w:spacing w:line="237" w:lineRule="auto" w:before="83"/>
        <w:ind w:right="114"/>
      </w:pPr>
      <w:r>
        <w:rPr>
          <w:color w:val="231F20"/>
        </w:rPr>
        <w:t>over the problem of how the fleeting, instrumental, and often aversive encounters of the urban world could sustain the social </w:t>
      </w:r>
      <w:r>
        <w:rPr>
          <w:color w:val="231F20"/>
          <w:spacing w:val="-2"/>
        </w:rPr>
        <w:t>fabric.</w:t>
      </w:r>
    </w:p>
    <w:p>
      <w:pPr>
        <w:pStyle w:val="BodyText"/>
        <w:spacing w:line="237" w:lineRule="auto" w:before="304"/>
        <w:ind w:right="116" w:firstLine="300"/>
      </w:pPr>
      <w:r>
        <w:rPr>
          <w:color w:val="231F20"/>
        </w:rPr>
        <w:t>The answers have taken many forms. One best answer is that both the city and the country as represented in sociological theory are imaginary; that the city is really a collection of small urban villages that sustain local identity through kinship, shared ethnicity, shopkeepers, and in more recent incarnations (at least in some settings) the denizens of the sidewalks selling wares, either legally</w:t>
      </w:r>
      <w:r>
        <w:rPr>
          <w:color w:val="231F20"/>
          <w:spacing w:val="40"/>
        </w:rPr>
        <w:t> </w:t>
      </w:r>
      <w:r>
        <w:rPr>
          <w:color w:val="231F20"/>
        </w:rPr>
        <w:t>or illegally; and that the country is really much more aversive and unfriendly than the idealized communities populating the classics. The city is really an accretion of small communities, and the country has its dark sides </w:t>
      </w:r>
      <w:r>
        <w:rPr>
          <w:color w:val="231F20"/>
          <w:w w:val="220"/>
        </w:rPr>
        <w:t>-</w:t>
      </w:r>
      <w:r>
        <w:rPr>
          <w:color w:val="231F20"/>
          <w:spacing w:val="-36"/>
          <w:w w:val="220"/>
        </w:rPr>
        <w:t> </w:t>
      </w:r>
      <w:r>
        <w:rPr>
          <w:color w:val="231F20"/>
        </w:rPr>
        <w:t>not the dark side of social capital now so popular to consider, but the dark side of social isolation and instrumentality. So while the social fabric may be stretched a bit, urban</w:t>
      </w:r>
      <w:r>
        <w:rPr>
          <w:color w:val="231F20"/>
          <w:spacing w:val="-2"/>
        </w:rPr>
        <w:t> </w:t>
      </w:r>
      <w:r>
        <w:rPr>
          <w:color w:val="231F20"/>
        </w:rPr>
        <w:t>life</w:t>
      </w:r>
      <w:r>
        <w:rPr>
          <w:color w:val="231F20"/>
          <w:spacing w:val="-2"/>
        </w:rPr>
        <w:t> </w:t>
      </w:r>
      <w:r>
        <w:rPr>
          <w:color w:val="231F20"/>
        </w:rPr>
        <w:t>is</w:t>
      </w:r>
      <w:r>
        <w:rPr>
          <w:color w:val="231F20"/>
          <w:spacing w:val="-2"/>
        </w:rPr>
        <w:t> </w:t>
      </w:r>
      <w:r>
        <w:rPr>
          <w:color w:val="231F20"/>
        </w:rPr>
        <w:t>not</w:t>
      </w:r>
      <w:r>
        <w:rPr>
          <w:color w:val="231F20"/>
          <w:spacing w:val="-2"/>
        </w:rPr>
        <w:t> </w:t>
      </w:r>
      <w:r>
        <w:rPr>
          <w:color w:val="231F20"/>
        </w:rPr>
        <w:t>so</w:t>
      </w:r>
      <w:r>
        <w:rPr>
          <w:color w:val="231F20"/>
          <w:spacing w:val="-2"/>
        </w:rPr>
        <w:t> </w:t>
      </w:r>
      <w:r>
        <w:rPr>
          <w:color w:val="231F20"/>
        </w:rPr>
        <w:t>different</w:t>
      </w:r>
      <w:r>
        <w:rPr>
          <w:color w:val="231F20"/>
          <w:spacing w:val="-2"/>
        </w:rPr>
        <w:t> </w:t>
      </w:r>
      <w:r>
        <w:rPr>
          <w:color w:val="231F20"/>
        </w:rPr>
        <w:t>than</w:t>
      </w:r>
      <w:r>
        <w:rPr>
          <w:color w:val="231F20"/>
          <w:spacing w:val="-2"/>
        </w:rPr>
        <w:t> </w:t>
      </w:r>
      <w:r>
        <w:rPr>
          <w:color w:val="231F20"/>
        </w:rPr>
        <w:t>country</w:t>
      </w:r>
      <w:r>
        <w:rPr>
          <w:color w:val="231F20"/>
          <w:spacing w:val="-2"/>
        </w:rPr>
        <w:t> </w:t>
      </w:r>
      <w:r>
        <w:rPr>
          <w:color w:val="231F20"/>
        </w:rPr>
        <w:t>life.</w:t>
      </w:r>
      <w:r>
        <w:rPr>
          <w:color w:val="231F20"/>
          <w:spacing w:val="-2"/>
        </w:rPr>
        <w:t> </w:t>
      </w:r>
      <w:r>
        <w:rPr>
          <w:color w:val="231F20"/>
        </w:rPr>
        <w:t>And</w:t>
      </w:r>
      <w:r>
        <w:rPr>
          <w:color w:val="231F20"/>
          <w:spacing w:val="-2"/>
        </w:rPr>
        <w:t> </w:t>
      </w:r>
      <w:r>
        <w:rPr>
          <w:color w:val="231F20"/>
        </w:rPr>
        <w:t>the</w:t>
      </w:r>
      <w:r>
        <w:rPr>
          <w:color w:val="231F20"/>
          <w:spacing w:val="-2"/>
        </w:rPr>
        <w:t> </w:t>
      </w:r>
      <w:r>
        <w:rPr>
          <w:color w:val="231F20"/>
        </w:rPr>
        <w:t>solution</w:t>
      </w:r>
      <w:r>
        <w:rPr>
          <w:color w:val="231F20"/>
          <w:spacing w:val="-2"/>
        </w:rPr>
        <w:t> </w:t>
      </w:r>
      <w:r>
        <w:rPr>
          <w:color w:val="231F20"/>
        </w:rPr>
        <w:t>to</w:t>
      </w:r>
      <w:r>
        <w:rPr>
          <w:color w:val="231F20"/>
          <w:spacing w:val="-2"/>
        </w:rPr>
        <w:t> </w:t>
      </w:r>
      <w:r>
        <w:rPr>
          <w:color w:val="231F20"/>
        </w:rPr>
        <w:t>the problem</w:t>
      </w:r>
      <w:r>
        <w:rPr>
          <w:color w:val="231F20"/>
          <w:spacing w:val="25"/>
        </w:rPr>
        <w:t> </w:t>
      </w:r>
      <w:r>
        <w:rPr>
          <w:color w:val="231F20"/>
        </w:rPr>
        <w:t>of</w:t>
      </w:r>
      <w:r>
        <w:rPr>
          <w:color w:val="231F20"/>
          <w:spacing w:val="27"/>
        </w:rPr>
        <w:t> </w:t>
      </w:r>
      <w:r>
        <w:rPr>
          <w:color w:val="231F20"/>
        </w:rPr>
        <w:t>order</w:t>
      </w:r>
      <w:r>
        <w:rPr>
          <w:color w:val="231F20"/>
          <w:spacing w:val="-87"/>
          <w:w w:val="220"/>
        </w:rPr>
        <w:t> </w:t>
      </w:r>
      <w:r>
        <w:rPr>
          <w:color w:val="231F20"/>
          <w:w w:val="220"/>
        </w:rPr>
        <w:t>-</w:t>
      </w:r>
      <w:r>
        <w:rPr>
          <w:color w:val="231F20"/>
          <w:spacing w:val="-85"/>
          <w:w w:val="220"/>
        </w:rPr>
        <w:t> </w:t>
      </w:r>
      <w:r>
        <w:rPr>
          <w:color w:val="231F20"/>
        </w:rPr>
        <w:t>to</w:t>
      </w:r>
      <w:r>
        <w:rPr>
          <w:color w:val="231F20"/>
          <w:spacing w:val="26"/>
        </w:rPr>
        <w:t> </w:t>
      </w:r>
      <w:r>
        <w:rPr>
          <w:color w:val="231F20"/>
        </w:rPr>
        <w:t>the</w:t>
      </w:r>
      <w:r>
        <w:rPr>
          <w:color w:val="231F20"/>
          <w:spacing w:val="27"/>
        </w:rPr>
        <w:t> </w:t>
      </w:r>
      <w:r>
        <w:rPr>
          <w:color w:val="231F20"/>
        </w:rPr>
        <w:t>problem</w:t>
      </w:r>
      <w:r>
        <w:rPr>
          <w:color w:val="231F20"/>
          <w:spacing w:val="26"/>
        </w:rPr>
        <w:t> </w:t>
      </w:r>
      <w:r>
        <w:rPr>
          <w:color w:val="231F20"/>
        </w:rPr>
        <w:t>of</w:t>
      </w:r>
      <w:r>
        <w:rPr>
          <w:color w:val="231F20"/>
          <w:spacing w:val="26"/>
        </w:rPr>
        <w:t> </w:t>
      </w:r>
      <w:r>
        <w:rPr>
          <w:color w:val="231F20"/>
        </w:rPr>
        <w:t>generating</w:t>
      </w:r>
      <w:r>
        <w:rPr>
          <w:color w:val="231F20"/>
          <w:spacing w:val="27"/>
        </w:rPr>
        <w:t> </w:t>
      </w:r>
      <w:r>
        <w:rPr>
          <w:color w:val="231F20"/>
        </w:rPr>
        <w:t>moral</w:t>
      </w:r>
      <w:r>
        <w:rPr>
          <w:color w:val="231F20"/>
          <w:spacing w:val="26"/>
        </w:rPr>
        <w:t> </w:t>
      </w:r>
      <w:r>
        <w:rPr>
          <w:color w:val="231F20"/>
          <w:spacing w:val="-2"/>
        </w:rPr>
        <w:t>community</w:t>
      </w:r>
    </w:p>
    <w:p>
      <w:pPr>
        <w:pStyle w:val="BodyText"/>
        <w:spacing w:line="242" w:lineRule="auto" w:before="18"/>
        <w:ind w:right="117"/>
      </w:pPr>
      <w:r>
        <w:rPr>
          <w:color w:val="231F20"/>
          <w:spacing w:val="-2"/>
          <w:w w:val="220"/>
        </w:rPr>
        <w:t>-</w:t>
      </w:r>
      <w:r>
        <w:rPr>
          <w:color w:val="231F20"/>
          <w:spacing w:val="-50"/>
          <w:w w:val="220"/>
        </w:rPr>
        <w:t> </w:t>
      </w:r>
      <w:r>
        <w:rPr>
          <w:color w:val="231F20"/>
          <w:spacing w:val="-2"/>
          <w:w w:val="105"/>
        </w:rPr>
        <w:t>is</w:t>
      </w:r>
      <w:r>
        <w:rPr>
          <w:color w:val="231F20"/>
          <w:spacing w:val="-23"/>
          <w:w w:val="105"/>
        </w:rPr>
        <w:t> </w:t>
      </w:r>
      <w:r>
        <w:rPr>
          <w:color w:val="231F20"/>
          <w:spacing w:val="-2"/>
          <w:w w:val="105"/>
        </w:rPr>
        <w:t>the</w:t>
      </w:r>
      <w:r>
        <w:rPr>
          <w:color w:val="231F20"/>
          <w:spacing w:val="-22"/>
          <w:w w:val="105"/>
        </w:rPr>
        <w:t> </w:t>
      </w:r>
      <w:r>
        <w:rPr>
          <w:color w:val="231F20"/>
          <w:spacing w:val="-2"/>
          <w:w w:val="105"/>
        </w:rPr>
        <w:t>same.</w:t>
      </w:r>
      <w:r>
        <w:rPr>
          <w:color w:val="231F20"/>
          <w:spacing w:val="-23"/>
          <w:w w:val="105"/>
        </w:rPr>
        <w:t> </w:t>
      </w:r>
      <w:r>
        <w:rPr>
          <w:color w:val="231F20"/>
          <w:spacing w:val="-2"/>
          <w:w w:val="105"/>
        </w:rPr>
        <w:t>People</w:t>
      </w:r>
      <w:r>
        <w:rPr>
          <w:color w:val="231F20"/>
          <w:spacing w:val="-22"/>
          <w:w w:val="105"/>
        </w:rPr>
        <w:t> </w:t>
      </w:r>
      <w:r>
        <w:rPr>
          <w:color w:val="231F20"/>
          <w:spacing w:val="-2"/>
          <w:w w:val="105"/>
        </w:rPr>
        <w:t>in</w:t>
      </w:r>
      <w:r>
        <w:rPr>
          <w:color w:val="231F20"/>
          <w:spacing w:val="-23"/>
          <w:w w:val="105"/>
        </w:rPr>
        <w:t> </w:t>
      </w:r>
      <w:r>
        <w:rPr>
          <w:color w:val="231F20"/>
          <w:spacing w:val="-2"/>
          <w:w w:val="105"/>
        </w:rPr>
        <w:t>cities,</w:t>
      </w:r>
      <w:r>
        <w:rPr>
          <w:color w:val="231F20"/>
          <w:spacing w:val="-23"/>
          <w:w w:val="105"/>
        </w:rPr>
        <w:t> </w:t>
      </w:r>
      <w:r>
        <w:rPr>
          <w:color w:val="231F20"/>
          <w:spacing w:val="-2"/>
          <w:w w:val="105"/>
        </w:rPr>
        <w:t>like</w:t>
      </w:r>
      <w:r>
        <w:rPr>
          <w:color w:val="231F20"/>
          <w:spacing w:val="-22"/>
          <w:w w:val="105"/>
        </w:rPr>
        <w:t> </w:t>
      </w:r>
      <w:r>
        <w:rPr>
          <w:color w:val="231F20"/>
          <w:spacing w:val="-2"/>
          <w:w w:val="105"/>
        </w:rPr>
        <w:t>plants</w:t>
      </w:r>
      <w:r>
        <w:rPr>
          <w:color w:val="231F20"/>
          <w:spacing w:val="-13"/>
          <w:w w:val="105"/>
        </w:rPr>
        <w:t> </w:t>
      </w:r>
      <w:r>
        <w:rPr>
          <w:color w:val="231F20"/>
          <w:spacing w:val="-2"/>
          <w:w w:val="105"/>
        </w:rPr>
        <w:t>in</w:t>
      </w:r>
      <w:r>
        <w:rPr>
          <w:color w:val="231F20"/>
          <w:spacing w:val="-13"/>
          <w:w w:val="105"/>
        </w:rPr>
        <w:t> </w:t>
      </w:r>
      <w:r>
        <w:rPr>
          <w:color w:val="231F20"/>
          <w:spacing w:val="-2"/>
          <w:w w:val="105"/>
        </w:rPr>
        <w:t>hothouses</w:t>
      </w:r>
      <w:r>
        <w:rPr>
          <w:color w:val="231F20"/>
          <w:spacing w:val="-13"/>
          <w:w w:val="105"/>
        </w:rPr>
        <w:t> </w:t>
      </w:r>
      <w:r>
        <w:rPr>
          <w:color w:val="231F20"/>
          <w:spacing w:val="-2"/>
          <w:w w:val="105"/>
        </w:rPr>
        <w:t>or</w:t>
      </w:r>
      <w:r>
        <w:rPr>
          <w:color w:val="231F20"/>
          <w:spacing w:val="-13"/>
          <w:w w:val="105"/>
        </w:rPr>
        <w:t> </w:t>
      </w:r>
      <w:r>
        <w:rPr>
          <w:color w:val="231F20"/>
          <w:spacing w:val="-2"/>
          <w:w w:val="105"/>
        </w:rPr>
        <w:t>people</w:t>
      </w:r>
      <w:r>
        <w:rPr>
          <w:color w:val="231F20"/>
          <w:spacing w:val="-13"/>
          <w:w w:val="105"/>
        </w:rPr>
        <w:t> </w:t>
      </w:r>
      <w:r>
        <w:rPr>
          <w:color w:val="231F20"/>
          <w:spacing w:val="-2"/>
          <w:w w:val="105"/>
        </w:rPr>
        <w:t>in </w:t>
      </w:r>
      <w:r>
        <w:rPr>
          <w:color w:val="231F20"/>
          <w:w w:val="105"/>
        </w:rPr>
        <w:t>small</w:t>
      </w:r>
      <w:r>
        <w:rPr>
          <w:color w:val="231F20"/>
          <w:w w:val="105"/>
        </w:rPr>
        <w:t> towns,</w:t>
      </w:r>
      <w:r>
        <w:rPr>
          <w:color w:val="231F20"/>
          <w:w w:val="105"/>
        </w:rPr>
        <w:t> become</w:t>
      </w:r>
      <w:r>
        <w:rPr>
          <w:color w:val="231F20"/>
          <w:w w:val="105"/>
        </w:rPr>
        <w:t> intertwined</w:t>
      </w:r>
      <w:r>
        <w:rPr>
          <w:color w:val="231F20"/>
          <w:w w:val="105"/>
        </w:rPr>
        <w:t> in</w:t>
      </w:r>
      <w:r>
        <w:rPr>
          <w:color w:val="231F20"/>
          <w:w w:val="105"/>
        </w:rPr>
        <w:t> complex</w:t>
      </w:r>
      <w:r>
        <w:rPr>
          <w:color w:val="231F20"/>
          <w:w w:val="105"/>
        </w:rPr>
        <w:t> webs</w:t>
      </w:r>
      <w:r>
        <w:rPr>
          <w:color w:val="231F20"/>
          <w:w w:val="105"/>
        </w:rPr>
        <w:t> of</w:t>
      </w:r>
      <w:r>
        <w:rPr>
          <w:color w:val="231F20"/>
          <w:w w:val="105"/>
        </w:rPr>
        <w:t> relationality that</w:t>
      </w:r>
      <w:r>
        <w:rPr>
          <w:color w:val="231F20"/>
          <w:w w:val="105"/>
        </w:rPr>
        <w:t> provide</w:t>
      </w:r>
      <w:r>
        <w:rPr>
          <w:color w:val="231F20"/>
          <w:w w:val="105"/>
        </w:rPr>
        <w:t> the</w:t>
      </w:r>
      <w:r>
        <w:rPr>
          <w:color w:val="231F20"/>
          <w:w w:val="105"/>
        </w:rPr>
        <w:t> bedrock</w:t>
      </w:r>
      <w:r>
        <w:rPr>
          <w:color w:val="231F20"/>
          <w:w w:val="105"/>
        </w:rPr>
        <w:t> for</w:t>
      </w:r>
      <w:r>
        <w:rPr>
          <w:color w:val="231F20"/>
          <w:w w:val="105"/>
        </w:rPr>
        <w:t> social</w:t>
      </w:r>
      <w:r>
        <w:rPr>
          <w:color w:val="231F20"/>
          <w:w w:val="105"/>
        </w:rPr>
        <w:t> and</w:t>
      </w:r>
      <w:r>
        <w:rPr>
          <w:color w:val="231F20"/>
          <w:w w:val="105"/>
        </w:rPr>
        <w:t> moral</w:t>
      </w:r>
      <w:r>
        <w:rPr>
          <w:color w:val="231F20"/>
          <w:w w:val="105"/>
        </w:rPr>
        <w:t> solidarity.</w:t>
      </w:r>
      <w:r>
        <w:rPr>
          <w:color w:val="231F20"/>
          <w:w w:val="105"/>
        </w:rPr>
        <w:t> In</w:t>
      </w:r>
      <w:r>
        <w:rPr>
          <w:color w:val="231F20"/>
          <w:w w:val="105"/>
        </w:rPr>
        <w:t> short, there</w:t>
      </w:r>
      <w:r>
        <w:rPr>
          <w:color w:val="231F20"/>
          <w:spacing w:val="-25"/>
          <w:w w:val="105"/>
        </w:rPr>
        <w:t> </w:t>
      </w:r>
      <w:r>
        <w:rPr>
          <w:color w:val="231F20"/>
          <w:w w:val="105"/>
        </w:rPr>
        <w:t>is</w:t>
      </w:r>
      <w:r>
        <w:rPr>
          <w:color w:val="231F20"/>
          <w:spacing w:val="-25"/>
          <w:w w:val="105"/>
        </w:rPr>
        <w:t> </w:t>
      </w:r>
      <w:r>
        <w:rPr>
          <w:color w:val="231F20"/>
          <w:w w:val="105"/>
        </w:rPr>
        <w:t>not</w:t>
      </w:r>
      <w:r>
        <w:rPr>
          <w:color w:val="231F20"/>
          <w:spacing w:val="-1"/>
          <w:w w:val="105"/>
        </w:rPr>
        <w:t> </w:t>
      </w:r>
      <w:r>
        <w:rPr>
          <w:color w:val="231F20"/>
          <w:w w:val="105"/>
        </w:rPr>
        <w:t>an "urban interaction" problem </w:t>
      </w:r>
      <w:r>
        <w:rPr>
          <w:color w:val="231F20"/>
          <w:w w:val="220"/>
        </w:rPr>
        <w:t>-</w:t>
      </w:r>
      <w:r>
        <w:rPr>
          <w:color w:val="231F20"/>
          <w:spacing w:val="-52"/>
          <w:w w:val="220"/>
        </w:rPr>
        <w:t> </w:t>
      </w:r>
      <w:r>
        <w:rPr>
          <w:color w:val="231F20"/>
          <w:w w:val="105"/>
        </w:rPr>
        <w:t>people carve out of the</w:t>
      </w:r>
      <w:r>
        <w:rPr>
          <w:color w:val="231F20"/>
          <w:w w:val="105"/>
        </w:rPr>
        <w:t> everyday</w:t>
      </w:r>
      <w:r>
        <w:rPr>
          <w:color w:val="231F20"/>
          <w:w w:val="105"/>
        </w:rPr>
        <w:t> spaces</w:t>
      </w:r>
      <w:r>
        <w:rPr>
          <w:color w:val="231F20"/>
          <w:w w:val="105"/>
        </w:rPr>
        <w:t> for</w:t>
      </w:r>
      <w:r>
        <w:rPr>
          <w:color w:val="231F20"/>
          <w:w w:val="105"/>
        </w:rPr>
        <w:t> social</w:t>
      </w:r>
      <w:r>
        <w:rPr>
          <w:color w:val="231F20"/>
          <w:w w:val="105"/>
        </w:rPr>
        <w:t> interaction</w:t>
      </w:r>
      <w:r>
        <w:rPr>
          <w:color w:val="231F20"/>
          <w:w w:val="105"/>
        </w:rPr>
        <w:t> and</w:t>
      </w:r>
      <w:r>
        <w:rPr>
          <w:color w:val="231F20"/>
          <w:w w:val="105"/>
        </w:rPr>
        <w:t> social</w:t>
      </w:r>
      <w:r>
        <w:rPr>
          <w:color w:val="231F20"/>
          <w:w w:val="105"/>
        </w:rPr>
        <w:t> solidarity</w:t>
      </w:r>
      <w:r>
        <w:rPr>
          <w:color w:val="231F20"/>
          <w:w w:val="105"/>
        </w:rPr>
        <w:t> as effectively</w:t>
      </w:r>
      <w:r>
        <w:rPr>
          <w:color w:val="231F20"/>
          <w:w w:val="105"/>
        </w:rPr>
        <w:t> in</w:t>
      </w:r>
      <w:r>
        <w:rPr>
          <w:color w:val="231F20"/>
          <w:w w:val="105"/>
        </w:rPr>
        <w:t> urban</w:t>
      </w:r>
      <w:r>
        <w:rPr>
          <w:color w:val="231F20"/>
          <w:w w:val="105"/>
        </w:rPr>
        <w:t> as</w:t>
      </w:r>
      <w:r>
        <w:rPr>
          <w:color w:val="231F20"/>
          <w:w w:val="105"/>
        </w:rPr>
        <w:t> in</w:t>
      </w:r>
      <w:r>
        <w:rPr>
          <w:color w:val="231F20"/>
          <w:w w:val="105"/>
        </w:rPr>
        <w:t> rural</w:t>
      </w:r>
      <w:r>
        <w:rPr>
          <w:color w:val="231F20"/>
          <w:w w:val="105"/>
        </w:rPr>
        <w:t> settings.</w:t>
      </w:r>
      <w:r>
        <w:rPr>
          <w:color w:val="214CA0"/>
          <w:w w:val="105"/>
          <w:position w:val="11"/>
          <w:sz w:val="12"/>
          <w:u w:val="single" w:color="214CA0"/>
        </w:rPr>
        <w:t>21</w:t>
      </w:r>
      <w:r>
        <w:rPr>
          <w:color w:val="214CA0"/>
          <w:spacing w:val="40"/>
          <w:w w:val="105"/>
          <w:position w:val="11"/>
          <w:sz w:val="12"/>
          <w:u w:val="none"/>
        </w:rPr>
        <w:t> </w:t>
      </w:r>
      <w:r>
        <w:rPr>
          <w:color w:val="010202"/>
          <w:w w:val="105"/>
          <w:u w:val="none"/>
        </w:rPr>
        <w:t>You</w:t>
      </w:r>
      <w:r>
        <w:rPr>
          <w:color w:val="010202"/>
          <w:w w:val="105"/>
          <w:u w:val="none"/>
        </w:rPr>
        <w:t> just</w:t>
      </w:r>
      <w:r>
        <w:rPr>
          <w:color w:val="010202"/>
          <w:w w:val="105"/>
          <w:u w:val="none"/>
        </w:rPr>
        <w:t> have</w:t>
      </w:r>
      <w:r>
        <w:rPr>
          <w:color w:val="010202"/>
          <w:w w:val="105"/>
          <w:u w:val="none"/>
        </w:rPr>
        <w:t> to</w:t>
      </w:r>
      <w:r>
        <w:rPr>
          <w:color w:val="010202"/>
          <w:w w:val="105"/>
          <w:u w:val="none"/>
        </w:rPr>
        <w:t> know where</w:t>
      </w:r>
      <w:r>
        <w:rPr>
          <w:color w:val="010202"/>
          <w:w w:val="105"/>
          <w:u w:val="none"/>
        </w:rPr>
        <w:t> to</w:t>
      </w:r>
      <w:r>
        <w:rPr>
          <w:color w:val="010202"/>
          <w:w w:val="105"/>
          <w:u w:val="none"/>
        </w:rPr>
        <w:t> look.</w:t>
      </w:r>
      <w:r>
        <w:rPr>
          <w:color w:val="010202"/>
          <w:w w:val="105"/>
          <w:u w:val="none"/>
        </w:rPr>
        <w:t> Here,</w:t>
      </w:r>
      <w:r>
        <w:rPr>
          <w:color w:val="010202"/>
          <w:w w:val="105"/>
          <w:u w:val="none"/>
        </w:rPr>
        <w:t> we</w:t>
      </w:r>
      <w:r>
        <w:rPr>
          <w:color w:val="010202"/>
          <w:w w:val="105"/>
          <w:u w:val="none"/>
        </w:rPr>
        <w:t> look</w:t>
      </w:r>
      <w:r>
        <w:rPr>
          <w:color w:val="010202"/>
          <w:w w:val="105"/>
          <w:u w:val="none"/>
        </w:rPr>
        <w:t> at</w:t>
      </w:r>
      <w:r>
        <w:rPr>
          <w:color w:val="010202"/>
          <w:w w:val="105"/>
          <w:u w:val="none"/>
        </w:rPr>
        <w:t> one</w:t>
      </w:r>
      <w:r>
        <w:rPr>
          <w:color w:val="010202"/>
          <w:w w:val="105"/>
          <w:u w:val="none"/>
        </w:rPr>
        <w:t> interactive</w:t>
      </w:r>
      <w:r>
        <w:rPr>
          <w:color w:val="010202"/>
          <w:w w:val="105"/>
          <w:u w:val="none"/>
        </w:rPr>
        <w:t> setting</w:t>
      </w:r>
      <w:r>
        <w:rPr>
          <w:color w:val="010202"/>
          <w:w w:val="105"/>
          <w:u w:val="none"/>
        </w:rPr>
        <w:t> </w:t>
      </w:r>
      <w:r>
        <w:rPr>
          <w:color w:val="010202"/>
          <w:w w:val="220"/>
          <w:u w:val="none"/>
        </w:rPr>
        <w:t>-</w:t>
      </w:r>
      <w:r>
        <w:rPr>
          <w:color w:val="010202"/>
          <w:spacing w:val="-48"/>
          <w:w w:val="220"/>
          <w:u w:val="none"/>
        </w:rPr>
        <w:t> </w:t>
      </w:r>
      <w:r>
        <w:rPr>
          <w:color w:val="010202"/>
          <w:w w:val="105"/>
          <w:u w:val="none"/>
        </w:rPr>
        <w:t>the residential</w:t>
      </w:r>
      <w:r>
        <w:rPr>
          <w:color w:val="010202"/>
          <w:spacing w:val="-17"/>
          <w:w w:val="105"/>
          <w:u w:val="none"/>
        </w:rPr>
        <w:t> </w:t>
      </w:r>
      <w:r>
        <w:rPr>
          <w:color w:val="010202"/>
          <w:w w:val="105"/>
          <w:u w:val="none"/>
        </w:rPr>
        <w:t>doorman</w:t>
      </w:r>
      <w:r>
        <w:rPr>
          <w:color w:val="010202"/>
          <w:spacing w:val="-17"/>
          <w:w w:val="105"/>
          <w:u w:val="none"/>
        </w:rPr>
        <w:t> </w:t>
      </w:r>
      <w:r>
        <w:rPr>
          <w:color w:val="010202"/>
          <w:w w:val="105"/>
          <w:u w:val="none"/>
        </w:rPr>
        <w:t>building.</w:t>
      </w:r>
    </w:p>
    <w:p>
      <w:pPr>
        <w:pStyle w:val="BodyText"/>
        <w:spacing w:before="17"/>
        <w:ind w:left="0"/>
        <w:jc w:val="left"/>
      </w:pPr>
    </w:p>
    <w:p>
      <w:pPr>
        <w:pStyle w:val="Heading2"/>
      </w:pPr>
      <w:r>
        <w:rPr>
          <w:color w:val="010202"/>
          <w:spacing w:val="-6"/>
        </w:rPr>
        <w:t>Indoors/Outdoors, or Differences in</w:t>
      </w:r>
      <w:r>
        <w:rPr>
          <w:color w:val="010202"/>
          <w:spacing w:val="-4"/>
        </w:rPr>
        <w:t> </w:t>
      </w:r>
      <w:r>
        <w:rPr>
          <w:color w:val="010202"/>
          <w:spacing w:val="-6"/>
        </w:rPr>
        <w:t>Neighborhoods</w:t>
      </w:r>
    </w:p>
    <w:p>
      <w:pPr>
        <w:pStyle w:val="BodyText"/>
        <w:spacing w:line="237" w:lineRule="auto" w:before="259"/>
        <w:ind w:right="116" w:hanging="1"/>
      </w:pPr>
      <w:r>
        <w:rPr>
          <w:color w:val="010202"/>
        </w:rPr>
        <w:t>At the start of </w:t>
      </w:r>
      <w:r>
        <w:rPr>
          <w:i/>
          <w:color w:val="010202"/>
          <w:sz w:val="31"/>
        </w:rPr>
        <w:t>their</w:t>
      </w:r>
      <w:r>
        <w:rPr>
          <w:i/>
          <w:color w:val="010202"/>
          <w:spacing w:val="-1"/>
          <w:sz w:val="31"/>
        </w:rPr>
        <w:t> </w:t>
      </w:r>
      <w:r>
        <w:rPr>
          <w:color w:val="010202"/>
        </w:rPr>
        <w:t>working day, whether for the morning, swing, or night</w:t>
      </w:r>
      <w:r>
        <w:rPr>
          <w:color w:val="010202"/>
          <w:spacing w:val="-3"/>
        </w:rPr>
        <w:t> </w:t>
      </w:r>
      <w:r>
        <w:rPr>
          <w:color w:val="010202"/>
        </w:rPr>
        <w:t>shift,</w:t>
      </w:r>
      <w:r>
        <w:rPr>
          <w:color w:val="010202"/>
          <w:spacing w:val="-3"/>
        </w:rPr>
        <w:t> </w:t>
      </w:r>
      <w:r>
        <w:rPr>
          <w:color w:val="010202"/>
        </w:rPr>
        <w:t>each</w:t>
      </w:r>
      <w:r>
        <w:rPr>
          <w:color w:val="010202"/>
          <w:spacing w:val="-3"/>
        </w:rPr>
        <w:t> </w:t>
      </w:r>
      <w:r>
        <w:rPr>
          <w:color w:val="010202"/>
        </w:rPr>
        <w:t>doorman</w:t>
      </w:r>
      <w:r>
        <w:rPr>
          <w:color w:val="010202"/>
          <w:spacing w:val="-3"/>
        </w:rPr>
        <w:t> </w:t>
      </w:r>
      <w:r>
        <w:rPr>
          <w:color w:val="010202"/>
        </w:rPr>
        <w:t>is</w:t>
      </w:r>
      <w:r>
        <w:rPr>
          <w:color w:val="010202"/>
          <w:spacing w:val="-3"/>
        </w:rPr>
        <w:t> </w:t>
      </w:r>
      <w:r>
        <w:rPr>
          <w:color w:val="010202"/>
        </w:rPr>
        <w:t>at</w:t>
      </w:r>
      <w:r>
        <w:rPr>
          <w:color w:val="010202"/>
          <w:spacing w:val="-3"/>
        </w:rPr>
        <w:t> </w:t>
      </w:r>
      <w:r>
        <w:rPr>
          <w:color w:val="010202"/>
        </w:rPr>
        <w:t>home</w:t>
      </w:r>
      <w:r>
        <w:rPr>
          <w:color w:val="010202"/>
          <w:spacing w:val="-3"/>
        </w:rPr>
        <w:t> </w:t>
      </w:r>
      <w:r>
        <w:rPr>
          <w:color w:val="010202"/>
        </w:rPr>
        <w:t>So,</w:t>
      </w:r>
      <w:r>
        <w:rPr>
          <w:color w:val="010202"/>
          <w:spacing w:val="-1"/>
        </w:rPr>
        <w:t> </w:t>
      </w:r>
      <w:r>
        <w:rPr>
          <w:color w:val="010202"/>
        </w:rPr>
        <w:t>one</w:t>
      </w:r>
      <w:r>
        <w:rPr>
          <w:color w:val="010202"/>
          <w:spacing w:val="-3"/>
        </w:rPr>
        <w:t> </w:t>
      </w:r>
      <w:r>
        <w:rPr>
          <w:color w:val="010202"/>
        </w:rPr>
        <w:t>reasonable</w:t>
      </w:r>
      <w:r>
        <w:rPr>
          <w:color w:val="010202"/>
          <w:spacing w:val="-3"/>
        </w:rPr>
        <w:t> </w:t>
      </w:r>
      <w:r>
        <w:rPr>
          <w:color w:val="010202"/>
        </w:rPr>
        <w:t>place</w:t>
      </w:r>
      <w:r>
        <w:rPr>
          <w:color w:val="010202"/>
          <w:spacing w:val="-3"/>
        </w:rPr>
        <w:t> </w:t>
      </w:r>
      <w:r>
        <w:rPr>
          <w:color w:val="010202"/>
        </w:rPr>
        <w:t>for</w:t>
      </w:r>
      <w:r>
        <w:rPr>
          <w:color w:val="010202"/>
          <w:spacing w:val="-3"/>
        </w:rPr>
        <w:t> </w:t>
      </w:r>
      <w:r>
        <w:rPr>
          <w:color w:val="010202"/>
        </w:rPr>
        <w:t>us to start is at home as well. The average residential doorman lives in an area quite different from the one he works in. First, in terms of sheer</w:t>
      </w:r>
      <w:r>
        <w:rPr>
          <w:color w:val="010202"/>
          <w:spacing w:val="-3"/>
        </w:rPr>
        <w:t> </w:t>
      </w:r>
      <w:r>
        <w:rPr>
          <w:color w:val="010202"/>
        </w:rPr>
        <w:t>distance,</w:t>
      </w:r>
      <w:r>
        <w:rPr>
          <w:color w:val="010202"/>
          <w:spacing w:val="-3"/>
        </w:rPr>
        <w:t> </w:t>
      </w:r>
      <w:r>
        <w:rPr>
          <w:color w:val="010202"/>
        </w:rPr>
        <w:t>the</w:t>
      </w:r>
      <w:r>
        <w:rPr>
          <w:color w:val="010202"/>
          <w:spacing w:val="-3"/>
        </w:rPr>
        <w:t> </w:t>
      </w:r>
      <w:r>
        <w:rPr>
          <w:color w:val="010202"/>
        </w:rPr>
        <w:t>typical</w:t>
      </w:r>
      <w:r>
        <w:rPr>
          <w:color w:val="010202"/>
          <w:spacing w:val="-2"/>
        </w:rPr>
        <w:t> </w:t>
      </w:r>
      <w:r>
        <w:rPr>
          <w:color w:val="010202"/>
        </w:rPr>
        <w:t>Manhattan</w:t>
      </w:r>
      <w:r>
        <w:rPr>
          <w:color w:val="010202"/>
          <w:spacing w:val="-3"/>
        </w:rPr>
        <w:t> </w:t>
      </w:r>
      <w:r>
        <w:rPr>
          <w:color w:val="010202"/>
        </w:rPr>
        <w:t>doorman</w:t>
      </w:r>
      <w:r>
        <w:rPr>
          <w:color w:val="010202"/>
          <w:spacing w:val="-3"/>
        </w:rPr>
        <w:t> </w:t>
      </w:r>
      <w:r>
        <w:rPr>
          <w:color w:val="010202"/>
        </w:rPr>
        <w:t>lives</w:t>
      </w:r>
      <w:r>
        <w:rPr>
          <w:color w:val="010202"/>
          <w:spacing w:val="-3"/>
        </w:rPr>
        <w:t> </w:t>
      </w:r>
      <w:r>
        <w:rPr>
          <w:color w:val="010202"/>
        </w:rPr>
        <w:t>a</w:t>
      </w:r>
      <w:r>
        <w:rPr>
          <w:color w:val="010202"/>
          <w:spacing w:val="-3"/>
        </w:rPr>
        <w:t> </w:t>
      </w:r>
      <w:r>
        <w:rPr>
          <w:color w:val="010202"/>
        </w:rPr>
        <w:t>long</w:t>
      </w:r>
      <w:r>
        <w:rPr>
          <w:color w:val="010202"/>
          <w:spacing w:val="-3"/>
        </w:rPr>
        <w:t> </w:t>
      </w:r>
      <w:r>
        <w:rPr>
          <w:color w:val="010202"/>
        </w:rPr>
        <w:t>way</w:t>
      </w:r>
      <w:r>
        <w:rPr>
          <w:color w:val="010202"/>
          <w:spacing w:val="-5"/>
        </w:rPr>
        <w:t> </w:t>
      </w:r>
      <w:r>
        <w:rPr>
          <w:color w:val="010202"/>
        </w:rPr>
        <w:t>from his job, although a few live in the same building or neighborhood (5% in the same building, 10%</w:t>
      </w:r>
      <w:r>
        <w:rPr>
          <w:color w:val="010202"/>
          <w:spacing w:val="1"/>
        </w:rPr>
        <w:t> </w:t>
      </w:r>
      <w:r>
        <w:rPr>
          <w:color w:val="010202"/>
        </w:rPr>
        <w:t>in the same neighborhood). The </w:t>
      </w:r>
      <w:r>
        <w:rPr>
          <w:color w:val="010202"/>
          <w:spacing w:val="-4"/>
        </w:rPr>
        <w:t>vast</w:t>
      </w:r>
    </w:p>
    <w:p>
      <w:pPr>
        <w:spacing w:after="0" w:line="237" w:lineRule="auto"/>
        <w:sectPr>
          <w:pgSz w:w="12240" w:h="15840"/>
          <w:pgMar w:top="1360" w:bottom="280" w:left="1420" w:right="1420"/>
        </w:sectPr>
      </w:pPr>
    </w:p>
    <w:p>
      <w:pPr>
        <w:pStyle w:val="BodyText"/>
        <w:spacing w:line="237" w:lineRule="auto" w:before="83"/>
        <w:ind w:right="113"/>
      </w:pPr>
      <w:r>
        <w:rPr>
          <w:color w:val="231F20"/>
        </w:rPr>
        <w:t>majority</w:t>
      </w:r>
      <w:r>
        <w:rPr>
          <w:color w:val="231F20"/>
          <w:spacing w:val="-3"/>
        </w:rPr>
        <w:t> </w:t>
      </w:r>
      <w:r>
        <w:rPr>
          <w:color w:val="231F20"/>
        </w:rPr>
        <w:t>of</w:t>
      </w:r>
      <w:r>
        <w:rPr>
          <w:color w:val="231F20"/>
          <w:spacing w:val="-3"/>
        </w:rPr>
        <w:t> </w:t>
      </w:r>
      <w:r>
        <w:rPr>
          <w:color w:val="231F20"/>
        </w:rPr>
        <w:t>doormen</w:t>
      </w:r>
      <w:r>
        <w:rPr>
          <w:color w:val="231F20"/>
          <w:spacing w:val="-3"/>
        </w:rPr>
        <w:t> </w:t>
      </w:r>
      <w:r>
        <w:rPr>
          <w:color w:val="231F20"/>
        </w:rPr>
        <w:t>live</w:t>
      </w:r>
      <w:r>
        <w:rPr>
          <w:color w:val="231F20"/>
          <w:spacing w:val="-3"/>
        </w:rPr>
        <w:t> </w:t>
      </w:r>
      <w:r>
        <w:rPr>
          <w:color w:val="231F20"/>
        </w:rPr>
        <w:t>in</w:t>
      </w:r>
      <w:r>
        <w:rPr>
          <w:color w:val="231F20"/>
          <w:spacing w:val="-2"/>
        </w:rPr>
        <w:t> </w:t>
      </w:r>
      <w:r>
        <w:rPr>
          <w:color w:val="231F20"/>
        </w:rPr>
        <w:t>the</w:t>
      </w:r>
      <w:r>
        <w:rPr>
          <w:color w:val="231F20"/>
          <w:spacing w:val="-3"/>
        </w:rPr>
        <w:t> </w:t>
      </w:r>
      <w:r>
        <w:rPr>
          <w:color w:val="231F20"/>
        </w:rPr>
        <w:t>outer</w:t>
      </w:r>
      <w:r>
        <w:rPr>
          <w:color w:val="231F20"/>
          <w:spacing w:val="-3"/>
        </w:rPr>
        <w:t> </w:t>
      </w:r>
      <w:r>
        <w:rPr>
          <w:color w:val="231F20"/>
        </w:rPr>
        <w:t>boroughs,</w:t>
      </w:r>
      <w:r>
        <w:rPr>
          <w:color w:val="231F20"/>
          <w:spacing w:val="-3"/>
        </w:rPr>
        <w:t> </w:t>
      </w:r>
      <w:r>
        <w:rPr>
          <w:color w:val="231F20"/>
        </w:rPr>
        <w:t>the</w:t>
      </w:r>
      <w:r>
        <w:rPr>
          <w:color w:val="231F20"/>
          <w:spacing w:val="-3"/>
        </w:rPr>
        <w:t> </w:t>
      </w:r>
      <w:r>
        <w:rPr>
          <w:color w:val="231F20"/>
        </w:rPr>
        <w:t>Bronx</w:t>
      </w:r>
      <w:r>
        <w:rPr>
          <w:color w:val="231F20"/>
          <w:spacing w:val="-3"/>
        </w:rPr>
        <w:t> </w:t>
      </w:r>
      <w:r>
        <w:rPr>
          <w:color w:val="231F20"/>
        </w:rPr>
        <w:t>(especially those who work on the Upper West Side) and Brooklyn (especially those</w:t>
      </w:r>
      <w:r>
        <w:rPr>
          <w:color w:val="231F20"/>
          <w:spacing w:val="-4"/>
        </w:rPr>
        <w:t> </w:t>
      </w:r>
      <w:r>
        <w:rPr>
          <w:color w:val="231F20"/>
        </w:rPr>
        <w:t>on</w:t>
      </w:r>
      <w:r>
        <w:rPr>
          <w:color w:val="231F20"/>
          <w:spacing w:val="-4"/>
        </w:rPr>
        <w:t> </w:t>
      </w:r>
      <w:r>
        <w:rPr>
          <w:color w:val="231F20"/>
        </w:rPr>
        <w:t>the</w:t>
      </w:r>
      <w:r>
        <w:rPr>
          <w:color w:val="231F20"/>
          <w:spacing w:val="-4"/>
        </w:rPr>
        <w:t> </w:t>
      </w:r>
      <w:r>
        <w:rPr>
          <w:color w:val="231F20"/>
        </w:rPr>
        <w:t>East</w:t>
      </w:r>
      <w:r>
        <w:rPr>
          <w:color w:val="231F20"/>
          <w:spacing w:val="-4"/>
        </w:rPr>
        <w:t> </w:t>
      </w:r>
      <w:r>
        <w:rPr>
          <w:color w:val="231F20"/>
        </w:rPr>
        <w:t>Side),</w:t>
      </w:r>
      <w:r>
        <w:rPr>
          <w:color w:val="231F20"/>
          <w:spacing w:val="-4"/>
        </w:rPr>
        <w:t> </w:t>
      </w:r>
      <w:r>
        <w:rPr>
          <w:color w:val="231F20"/>
        </w:rPr>
        <w:t>with</w:t>
      </w:r>
      <w:r>
        <w:rPr>
          <w:color w:val="231F20"/>
          <w:spacing w:val="-4"/>
        </w:rPr>
        <w:t> </w:t>
      </w:r>
      <w:r>
        <w:rPr>
          <w:color w:val="231F20"/>
        </w:rPr>
        <w:t>a</w:t>
      </w:r>
      <w:r>
        <w:rPr>
          <w:color w:val="231F20"/>
          <w:spacing w:val="-4"/>
        </w:rPr>
        <w:t> </w:t>
      </w:r>
      <w:r>
        <w:rPr>
          <w:color w:val="231F20"/>
        </w:rPr>
        <w:t>handful</w:t>
      </w:r>
      <w:r>
        <w:rPr>
          <w:color w:val="231F20"/>
          <w:spacing w:val="-4"/>
        </w:rPr>
        <w:t> </w:t>
      </w:r>
      <w:r>
        <w:rPr>
          <w:color w:val="231F20"/>
        </w:rPr>
        <w:t>traveling</w:t>
      </w:r>
      <w:r>
        <w:rPr>
          <w:color w:val="231F20"/>
          <w:spacing w:val="-4"/>
        </w:rPr>
        <w:t> </w:t>
      </w:r>
      <w:r>
        <w:rPr>
          <w:color w:val="231F20"/>
        </w:rPr>
        <w:t>to</w:t>
      </w:r>
      <w:r>
        <w:rPr>
          <w:color w:val="231F20"/>
          <w:spacing w:val="-4"/>
        </w:rPr>
        <w:t> </w:t>
      </w:r>
      <w:r>
        <w:rPr>
          <w:color w:val="231F20"/>
        </w:rPr>
        <w:t>Staten</w:t>
      </w:r>
      <w:r>
        <w:rPr>
          <w:color w:val="231F20"/>
          <w:spacing w:val="-4"/>
        </w:rPr>
        <w:t> </w:t>
      </w:r>
      <w:r>
        <w:rPr>
          <w:color w:val="231F20"/>
        </w:rPr>
        <w:t>Island</w:t>
      </w:r>
      <w:r>
        <w:rPr>
          <w:color w:val="231F20"/>
          <w:spacing w:val="-4"/>
        </w:rPr>
        <w:t> </w:t>
      </w:r>
      <w:r>
        <w:rPr>
          <w:color w:val="231F20"/>
        </w:rPr>
        <w:t>(off the map) or northern New Jersey. One doorman lives as far off as Pennsylvania, but he does not commute every day. Sixty percent of the doormen in our sample spend between thirty minutes and one hour</w:t>
      </w:r>
      <w:r>
        <w:rPr>
          <w:color w:val="231F20"/>
          <w:spacing w:val="-2"/>
        </w:rPr>
        <w:t> </w:t>
      </w:r>
      <w:r>
        <w:rPr>
          <w:color w:val="231F20"/>
        </w:rPr>
        <w:t>traveling</w:t>
      </w:r>
      <w:r>
        <w:rPr>
          <w:color w:val="231F20"/>
          <w:spacing w:val="-2"/>
        </w:rPr>
        <w:t> </w:t>
      </w:r>
      <w:r>
        <w:rPr>
          <w:color w:val="231F20"/>
        </w:rPr>
        <w:t>to</w:t>
      </w:r>
      <w:r>
        <w:rPr>
          <w:color w:val="231F20"/>
          <w:spacing w:val="-2"/>
        </w:rPr>
        <w:t> </w:t>
      </w:r>
      <w:r>
        <w:rPr>
          <w:color w:val="231F20"/>
        </w:rPr>
        <w:t>and</w:t>
      </w:r>
      <w:r>
        <w:rPr>
          <w:color w:val="231F20"/>
          <w:spacing w:val="-2"/>
        </w:rPr>
        <w:t> </w:t>
      </w:r>
      <w:r>
        <w:rPr>
          <w:color w:val="231F20"/>
        </w:rPr>
        <w:t>from</w:t>
      </w:r>
      <w:r>
        <w:rPr>
          <w:color w:val="231F20"/>
          <w:spacing w:val="-2"/>
        </w:rPr>
        <w:t> </w:t>
      </w:r>
      <w:r>
        <w:rPr>
          <w:color w:val="231F20"/>
        </w:rPr>
        <w:t>work</w:t>
      </w:r>
      <w:r>
        <w:rPr>
          <w:color w:val="231F20"/>
          <w:spacing w:val="-2"/>
        </w:rPr>
        <w:t> </w:t>
      </w:r>
      <w:r>
        <w:rPr>
          <w:color w:val="231F20"/>
        </w:rPr>
        <w:t>(with</w:t>
      </w:r>
      <w:r>
        <w:rPr>
          <w:color w:val="231F20"/>
          <w:spacing w:val="-2"/>
        </w:rPr>
        <w:t> </w:t>
      </w:r>
      <w:r>
        <w:rPr>
          <w:color w:val="231F20"/>
        </w:rPr>
        <w:t>the</w:t>
      </w:r>
      <w:r>
        <w:rPr>
          <w:color w:val="231F20"/>
          <w:spacing w:val="-2"/>
        </w:rPr>
        <w:t> </w:t>
      </w:r>
      <w:r>
        <w:rPr>
          <w:color w:val="231F20"/>
        </w:rPr>
        <w:t>median</w:t>
      </w:r>
      <w:r>
        <w:rPr>
          <w:color w:val="231F20"/>
          <w:spacing w:val="-2"/>
        </w:rPr>
        <w:t> </w:t>
      </w:r>
      <w:r>
        <w:rPr>
          <w:color w:val="231F20"/>
        </w:rPr>
        <w:t>at</w:t>
      </w:r>
      <w:r>
        <w:rPr>
          <w:color w:val="231F20"/>
          <w:spacing w:val="-2"/>
        </w:rPr>
        <w:t> </w:t>
      </w:r>
      <w:r>
        <w:rPr>
          <w:color w:val="231F20"/>
        </w:rPr>
        <w:t>one</w:t>
      </w:r>
      <w:r>
        <w:rPr>
          <w:color w:val="231F20"/>
          <w:spacing w:val="-2"/>
        </w:rPr>
        <w:t> </w:t>
      </w:r>
      <w:r>
        <w:rPr>
          <w:color w:val="231F20"/>
        </w:rPr>
        <w:t>hour).</w:t>
      </w:r>
      <w:r>
        <w:rPr>
          <w:color w:val="231F20"/>
          <w:spacing w:val="-4"/>
        </w:rPr>
        <w:t> </w:t>
      </w:r>
      <w:r>
        <w:rPr>
          <w:color w:val="231F20"/>
        </w:rPr>
        <w:t>Most doormen (slightly over two-thirds) use mass transportation (the subway or bus), fewer than 10% walk to work, and the balance drive. In this regard, they are typical New Yorkers, who rely on public transportation to get around and who put in long hours commuting to and from work. In an average week, doormen spend roughly ten hours on the subway or bus, just getting to and from </w:t>
      </w:r>
      <w:r>
        <w:rPr>
          <w:color w:val="231F20"/>
          <w:spacing w:val="-2"/>
        </w:rPr>
        <w:t>work.</w:t>
      </w:r>
    </w:p>
    <w:p>
      <w:pPr>
        <w:pStyle w:val="BodyText"/>
        <w:spacing w:line="237" w:lineRule="auto" w:before="321"/>
        <w:ind w:right="115" w:firstLine="300"/>
      </w:pPr>
      <w:r>
        <w:rPr>
          <w:color w:val="231F20"/>
        </w:rPr>
        <w:t>The neighborhoods that they leave from and return to differ remarkably from those they work in. The residential neighborhoods with doormen in Manhattan are and feel wealthy. Sidewalk flower gardens are cared for (often by the doormen); the streets are clean and well policed. The larger avenues are tree - lined; garbage is discreetly tucked away in the backs of buildings. The parks are well lit. Stores are airier and brighter. After hours, one can see into the windows; missing are the metal grates in store windows ubiquitous in the outer boroughs and the poorer areas of Manhattan that block views of the merchandise on sale. The dominant language on store signs</w:t>
      </w:r>
      <w:r>
        <w:rPr>
          <w:color w:val="231F20"/>
          <w:spacing w:val="-4"/>
        </w:rPr>
        <w:t> </w:t>
      </w:r>
      <w:r>
        <w:rPr>
          <w:color w:val="231F20"/>
        </w:rPr>
        <w:t>and</w:t>
      </w:r>
      <w:r>
        <w:rPr>
          <w:color w:val="231F20"/>
          <w:spacing w:val="-4"/>
        </w:rPr>
        <w:t> </w:t>
      </w:r>
      <w:r>
        <w:rPr>
          <w:color w:val="231F20"/>
        </w:rPr>
        <w:t>overheard</w:t>
      </w:r>
      <w:r>
        <w:rPr>
          <w:color w:val="231F20"/>
          <w:spacing w:val="-4"/>
        </w:rPr>
        <w:t> </w:t>
      </w:r>
      <w:r>
        <w:rPr>
          <w:color w:val="231F20"/>
        </w:rPr>
        <w:t>on</w:t>
      </w:r>
      <w:r>
        <w:rPr>
          <w:color w:val="231F20"/>
          <w:spacing w:val="-4"/>
        </w:rPr>
        <w:t> </w:t>
      </w:r>
      <w:r>
        <w:rPr>
          <w:color w:val="231F20"/>
        </w:rPr>
        <w:t>the</w:t>
      </w:r>
      <w:r>
        <w:rPr>
          <w:color w:val="231F20"/>
          <w:spacing w:val="-4"/>
        </w:rPr>
        <w:t> </w:t>
      </w:r>
      <w:r>
        <w:rPr>
          <w:color w:val="231F20"/>
        </w:rPr>
        <w:t>street</w:t>
      </w:r>
      <w:r>
        <w:rPr>
          <w:color w:val="231F20"/>
          <w:spacing w:val="-4"/>
        </w:rPr>
        <w:t> </w:t>
      </w:r>
      <w:r>
        <w:rPr>
          <w:color w:val="231F20"/>
        </w:rPr>
        <w:t>is</w:t>
      </w:r>
      <w:r>
        <w:rPr>
          <w:color w:val="231F20"/>
          <w:spacing w:val="-4"/>
        </w:rPr>
        <w:t> </w:t>
      </w:r>
      <w:r>
        <w:rPr>
          <w:color w:val="231F20"/>
        </w:rPr>
        <w:t>English.</w:t>
      </w:r>
      <w:r>
        <w:rPr>
          <w:color w:val="231F20"/>
          <w:spacing w:val="-2"/>
        </w:rPr>
        <w:t> </w:t>
      </w:r>
      <w:r>
        <w:rPr>
          <w:color w:val="231F20"/>
        </w:rPr>
        <w:t>Aside</w:t>
      </w:r>
      <w:r>
        <w:rPr>
          <w:color w:val="231F20"/>
          <w:spacing w:val="-4"/>
        </w:rPr>
        <w:t> </w:t>
      </w:r>
      <w:r>
        <w:rPr>
          <w:color w:val="231F20"/>
        </w:rPr>
        <w:t>from</w:t>
      </w:r>
      <w:r>
        <w:rPr>
          <w:color w:val="231F20"/>
          <w:spacing w:val="-4"/>
        </w:rPr>
        <w:t> </w:t>
      </w:r>
      <w:r>
        <w:rPr>
          <w:color w:val="231F20"/>
        </w:rPr>
        <w:t>workers,</w:t>
      </w:r>
      <w:r>
        <w:rPr>
          <w:color w:val="231F20"/>
          <w:spacing w:val="-4"/>
        </w:rPr>
        <w:t> </w:t>
      </w:r>
      <w:r>
        <w:rPr>
          <w:color w:val="231F20"/>
        </w:rPr>
        <w:t>the vast majority of people one sees are white. One can notice even more subtle differences, for example, the presence of pets, the absence</w:t>
      </w:r>
      <w:r>
        <w:rPr>
          <w:color w:val="231F20"/>
          <w:spacing w:val="-5"/>
        </w:rPr>
        <w:t> </w:t>
      </w:r>
      <w:r>
        <w:rPr>
          <w:color w:val="231F20"/>
        </w:rPr>
        <w:t>of</w:t>
      </w:r>
      <w:r>
        <w:rPr>
          <w:color w:val="231F20"/>
          <w:spacing w:val="-5"/>
        </w:rPr>
        <w:t> </w:t>
      </w:r>
      <w:r>
        <w:rPr>
          <w:color w:val="231F20"/>
        </w:rPr>
        <w:t>graffiti</w:t>
      </w:r>
      <w:r>
        <w:rPr>
          <w:color w:val="231F20"/>
          <w:spacing w:val="-5"/>
        </w:rPr>
        <w:t> </w:t>
      </w:r>
      <w:r>
        <w:rPr>
          <w:color w:val="231F20"/>
        </w:rPr>
        <w:t>on</w:t>
      </w:r>
      <w:r>
        <w:rPr>
          <w:color w:val="231F20"/>
          <w:spacing w:val="-5"/>
        </w:rPr>
        <w:t> </w:t>
      </w:r>
      <w:r>
        <w:rPr>
          <w:color w:val="231F20"/>
        </w:rPr>
        <w:t>mailboxes,</w:t>
      </w:r>
      <w:r>
        <w:rPr>
          <w:color w:val="231F20"/>
          <w:spacing w:val="-5"/>
        </w:rPr>
        <w:t> </w:t>
      </w:r>
      <w:r>
        <w:rPr>
          <w:color w:val="231F20"/>
        </w:rPr>
        <w:t>and</w:t>
      </w:r>
      <w:r>
        <w:rPr>
          <w:color w:val="231F20"/>
          <w:spacing w:val="-5"/>
        </w:rPr>
        <w:t> </w:t>
      </w:r>
      <w:r>
        <w:rPr>
          <w:color w:val="231F20"/>
        </w:rPr>
        <w:t>the</w:t>
      </w:r>
      <w:r>
        <w:rPr>
          <w:color w:val="231F20"/>
          <w:spacing w:val="-5"/>
        </w:rPr>
        <w:t> </w:t>
      </w:r>
      <w:r>
        <w:rPr>
          <w:color w:val="231F20"/>
        </w:rPr>
        <w:t>presence</w:t>
      </w:r>
      <w:r>
        <w:rPr>
          <w:color w:val="231F20"/>
          <w:spacing w:val="-5"/>
        </w:rPr>
        <w:t> </w:t>
      </w:r>
      <w:r>
        <w:rPr>
          <w:color w:val="231F20"/>
        </w:rPr>
        <w:t>of</w:t>
      </w:r>
      <w:r>
        <w:rPr>
          <w:color w:val="231F20"/>
          <w:spacing w:val="-5"/>
        </w:rPr>
        <w:t> </w:t>
      </w:r>
      <w:r>
        <w:rPr>
          <w:color w:val="231F20"/>
        </w:rPr>
        <w:t>benches</w:t>
      </w:r>
      <w:r>
        <w:rPr>
          <w:color w:val="231F20"/>
          <w:spacing w:val="-5"/>
        </w:rPr>
        <w:t> </w:t>
      </w:r>
      <w:r>
        <w:rPr>
          <w:color w:val="231F20"/>
        </w:rPr>
        <w:t>on</w:t>
      </w:r>
      <w:r>
        <w:rPr>
          <w:color w:val="231F20"/>
          <w:spacing w:val="-5"/>
        </w:rPr>
        <w:t> </w:t>
      </w:r>
      <w:r>
        <w:rPr>
          <w:color w:val="231F20"/>
        </w:rPr>
        <w:t>the edge of green zones or in the median strips of the major avenues. Where doormen work, the boundary between inside and outside is demarcated more strongly than in the neighborhoods where doormen</w:t>
      </w:r>
      <w:r>
        <w:rPr>
          <w:color w:val="231F20"/>
          <w:spacing w:val="-3"/>
        </w:rPr>
        <w:t> </w:t>
      </w:r>
      <w:r>
        <w:rPr>
          <w:color w:val="231F20"/>
        </w:rPr>
        <w:t>live.</w:t>
      </w:r>
      <w:r>
        <w:rPr>
          <w:color w:val="231F20"/>
          <w:spacing w:val="-3"/>
        </w:rPr>
        <w:t> </w:t>
      </w:r>
      <w:r>
        <w:rPr>
          <w:color w:val="231F20"/>
        </w:rPr>
        <w:t>In</w:t>
      </w:r>
      <w:r>
        <w:rPr>
          <w:color w:val="231F20"/>
          <w:spacing w:val="-3"/>
        </w:rPr>
        <w:t> </w:t>
      </w:r>
      <w:r>
        <w:rPr>
          <w:color w:val="231F20"/>
        </w:rPr>
        <w:t>wealthy</w:t>
      </w:r>
      <w:r>
        <w:rPr>
          <w:color w:val="231F20"/>
          <w:spacing w:val="-3"/>
        </w:rPr>
        <w:t> </w:t>
      </w:r>
      <w:r>
        <w:rPr>
          <w:color w:val="231F20"/>
        </w:rPr>
        <w:t>neighborhoods,</w:t>
      </w:r>
      <w:r>
        <w:rPr>
          <w:color w:val="231F20"/>
          <w:spacing w:val="-3"/>
        </w:rPr>
        <w:t> </w:t>
      </w:r>
      <w:r>
        <w:rPr>
          <w:color w:val="231F20"/>
        </w:rPr>
        <w:t>the</w:t>
      </w:r>
      <w:r>
        <w:rPr>
          <w:color w:val="231F20"/>
          <w:spacing w:val="-3"/>
        </w:rPr>
        <w:t> </w:t>
      </w:r>
      <w:r>
        <w:rPr>
          <w:color w:val="231F20"/>
        </w:rPr>
        <w:t>street</w:t>
      </w:r>
      <w:r>
        <w:rPr>
          <w:color w:val="231F20"/>
          <w:spacing w:val="-3"/>
        </w:rPr>
        <w:t> </w:t>
      </w:r>
      <w:r>
        <w:rPr>
          <w:color w:val="231F20"/>
        </w:rPr>
        <w:t>is</w:t>
      </w:r>
      <w:r>
        <w:rPr>
          <w:color w:val="231F20"/>
          <w:spacing w:val="-3"/>
        </w:rPr>
        <w:t> </w:t>
      </w:r>
      <w:r>
        <w:rPr>
          <w:color w:val="231F20"/>
        </w:rPr>
        <w:t>demarcated</w:t>
      </w:r>
      <w:r>
        <w:rPr>
          <w:color w:val="231F20"/>
          <w:spacing w:val="-3"/>
        </w:rPr>
        <w:t> </w:t>
      </w:r>
      <w:r>
        <w:rPr>
          <w:color w:val="231F20"/>
        </w:rPr>
        <w:t>as "other." Residents rarely sit outside their buildings. These aesthetic "feeling tone" differences reflect substantial class differences between</w:t>
      </w:r>
      <w:r>
        <w:rPr>
          <w:color w:val="231F20"/>
          <w:spacing w:val="59"/>
        </w:rPr>
        <w:t> </w:t>
      </w:r>
      <w:r>
        <w:rPr>
          <w:color w:val="231F20"/>
        </w:rPr>
        <w:t>neighborhoods,</w:t>
      </w:r>
      <w:r>
        <w:rPr>
          <w:color w:val="231F20"/>
          <w:spacing w:val="60"/>
        </w:rPr>
        <w:t> </w:t>
      </w:r>
      <w:r>
        <w:rPr>
          <w:color w:val="231F20"/>
        </w:rPr>
        <w:t>and</w:t>
      </w:r>
      <w:r>
        <w:rPr>
          <w:color w:val="231F20"/>
          <w:spacing w:val="59"/>
        </w:rPr>
        <w:t> </w:t>
      </w:r>
      <w:r>
        <w:rPr>
          <w:color w:val="231F20"/>
        </w:rPr>
        <w:t>because</w:t>
      </w:r>
      <w:r>
        <w:rPr>
          <w:color w:val="231F20"/>
          <w:spacing w:val="60"/>
        </w:rPr>
        <w:t> </w:t>
      </w:r>
      <w:r>
        <w:rPr>
          <w:color w:val="231F20"/>
        </w:rPr>
        <w:t>class</w:t>
      </w:r>
      <w:r>
        <w:rPr>
          <w:color w:val="231F20"/>
          <w:spacing w:val="59"/>
        </w:rPr>
        <w:t> </w:t>
      </w:r>
      <w:r>
        <w:rPr>
          <w:color w:val="231F20"/>
        </w:rPr>
        <w:t>and</w:t>
      </w:r>
      <w:r>
        <w:rPr>
          <w:color w:val="231F20"/>
          <w:spacing w:val="60"/>
        </w:rPr>
        <w:t> </w:t>
      </w:r>
      <w:r>
        <w:rPr>
          <w:color w:val="231F20"/>
        </w:rPr>
        <w:t>race</w:t>
      </w:r>
      <w:r>
        <w:rPr>
          <w:color w:val="231F20"/>
          <w:spacing w:val="59"/>
        </w:rPr>
        <w:t> </w:t>
      </w:r>
      <w:r>
        <w:rPr>
          <w:color w:val="231F20"/>
        </w:rPr>
        <w:t>are</w:t>
      </w:r>
      <w:r>
        <w:rPr>
          <w:color w:val="231F20"/>
          <w:spacing w:val="60"/>
        </w:rPr>
        <w:t> </w:t>
      </w:r>
      <w:r>
        <w:rPr>
          <w:color w:val="231F20"/>
          <w:spacing w:val="-2"/>
        </w:rPr>
        <w:t>strongly</w:t>
      </w:r>
    </w:p>
    <w:p>
      <w:pPr>
        <w:spacing w:after="0" w:line="237" w:lineRule="auto"/>
        <w:sectPr>
          <w:pgSz w:w="12240" w:h="15840"/>
          <w:pgMar w:top="1360" w:bottom="280" w:left="1420" w:right="1420"/>
        </w:sectPr>
      </w:pPr>
    </w:p>
    <w:p>
      <w:pPr>
        <w:pStyle w:val="BodyText"/>
        <w:spacing w:line="237" w:lineRule="auto" w:before="83"/>
        <w:ind w:right="115"/>
      </w:pPr>
      <w:r>
        <w:rPr>
          <w:color w:val="231F20"/>
        </w:rPr>
        <w:t>consolidated in New York (though perhaps less so than in other areas of the country), these differences in neighborhood also reflect ethnic cleavages that organize settlement patterns in the city. So when doormen come to work, they enter a different environment, one</w:t>
      </w:r>
      <w:r>
        <w:rPr>
          <w:color w:val="231F20"/>
          <w:spacing w:val="-7"/>
        </w:rPr>
        <w:t> </w:t>
      </w:r>
      <w:r>
        <w:rPr>
          <w:color w:val="231F20"/>
        </w:rPr>
        <w:t>that</w:t>
      </w:r>
      <w:r>
        <w:rPr>
          <w:color w:val="231F20"/>
          <w:spacing w:val="-7"/>
        </w:rPr>
        <w:t> </w:t>
      </w:r>
      <w:r>
        <w:rPr>
          <w:color w:val="231F20"/>
        </w:rPr>
        <w:t>signifies</w:t>
      </w:r>
      <w:r>
        <w:rPr>
          <w:color w:val="231F20"/>
          <w:spacing w:val="-7"/>
        </w:rPr>
        <w:t> </w:t>
      </w:r>
      <w:r>
        <w:rPr>
          <w:color w:val="231F20"/>
        </w:rPr>
        <w:t>stability,</w:t>
      </w:r>
      <w:r>
        <w:rPr>
          <w:color w:val="231F20"/>
          <w:spacing w:val="-6"/>
        </w:rPr>
        <w:t> </w:t>
      </w:r>
      <w:r>
        <w:rPr>
          <w:color w:val="231F20"/>
        </w:rPr>
        <w:t>money,</w:t>
      </w:r>
      <w:r>
        <w:rPr>
          <w:color w:val="231F20"/>
          <w:spacing w:val="-6"/>
        </w:rPr>
        <w:t> </w:t>
      </w:r>
      <w:r>
        <w:rPr>
          <w:color w:val="231F20"/>
        </w:rPr>
        <w:t>and</w:t>
      </w:r>
      <w:r>
        <w:rPr>
          <w:color w:val="231F20"/>
          <w:spacing w:val="-6"/>
        </w:rPr>
        <w:t> </w:t>
      </w:r>
      <w:r>
        <w:rPr>
          <w:color w:val="231F20"/>
        </w:rPr>
        <w:t>what</w:t>
      </w:r>
      <w:r>
        <w:rPr>
          <w:color w:val="231F20"/>
          <w:spacing w:val="-7"/>
        </w:rPr>
        <w:t> </w:t>
      </w:r>
      <w:r>
        <w:rPr>
          <w:color w:val="231F20"/>
        </w:rPr>
        <w:t>tour</w:t>
      </w:r>
      <w:r>
        <w:rPr>
          <w:color w:val="231F20"/>
          <w:spacing w:val="-7"/>
        </w:rPr>
        <w:t> </w:t>
      </w:r>
      <w:r>
        <w:rPr>
          <w:color w:val="231F20"/>
        </w:rPr>
        <w:t>operators</w:t>
      </w:r>
      <w:r>
        <w:rPr>
          <w:color w:val="231F20"/>
          <w:spacing w:val="-7"/>
        </w:rPr>
        <w:t> </w:t>
      </w:r>
      <w:r>
        <w:rPr>
          <w:color w:val="231F20"/>
        </w:rPr>
        <w:t>regard</w:t>
      </w:r>
      <w:r>
        <w:rPr>
          <w:color w:val="231F20"/>
          <w:spacing w:val="-7"/>
        </w:rPr>
        <w:t> </w:t>
      </w:r>
      <w:r>
        <w:rPr>
          <w:color w:val="231F20"/>
        </w:rPr>
        <w:t>as "urban grace and charm."</w:t>
      </w:r>
    </w:p>
    <w:p>
      <w:pPr>
        <w:pStyle w:val="BodyText"/>
        <w:spacing w:before="306"/>
        <w:ind w:right="117" w:firstLine="300"/>
      </w:pPr>
      <w:r>
        <w:rPr>
          <w:color w:val="231F20"/>
        </w:rPr>
        <w:t>These aesthetic differences between neighborhoods might seem unimportant. After all, most people live and work in environments that are quite different without seemingly affecting the nature of their work experience.</w:t>
      </w:r>
      <w:r>
        <w:rPr>
          <w:color w:val="214CA0"/>
          <w:position w:val="11"/>
          <w:sz w:val="12"/>
          <w:u w:val="single" w:color="214CA0"/>
        </w:rPr>
        <w:t>22</w:t>
      </w:r>
      <w:r>
        <w:rPr>
          <w:color w:val="214CA0"/>
          <w:spacing w:val="40"/>
          <w:position w:val="11"/>
          <w:sz w:val="12"/>
          <w:u w:val="none"/>
        </w:rPr>
        <w:t> </w:t>
      </w:r>
      <w:r>
        <w:rPr>
          <w:color w:val="010202"/>
          <w:u w:val="none"/>
        </w:rPr>
        <w:t>Yet these neighborhood differences are important; minimally, they register quite different definitions and uses of public space. These shifting norms over the public uses of sidewalks, entrances, flower gardens, flowerpots, trees, and the management of trash are salient in the lives of doormen at work. In neighborhoods</w:t>
      </w:r>
      <w:r>
        <w:rPr>
          <w:color w:val="010202"/>
          <w:spacing w:val="-4"/>
          <w:u w:val="none"/>
        </w:rPr>
        <w:t> </w:t>
      </w:r>
      <w:r>
        <w:rPr>
          <w:color w:val="010202"/>
          <w:u w:val="none"/>
        </w:rPr>
        <w:t>with</w:t>
      </w:r>
      <w:r>
        <w:rPr>
          <w:color w:val="010202"/>
          <w:spacing w:val="-4"/>
          <w:u w:val="none"/>
        </w:rPr>
        <w:t> </w:t>
      </w:r>
      <w:r>
        <w:rPr>
          <w:color w:val="010202"/>
          <w:u w:val="none"/>
        </w:rPr>
        <w:t>doormen,</w:t>
      </w:r>
      <w:r>
        <w:rPr>
          <w:color w:val="010202"/>
          <w:spacing w:val="-4"/>
          <w:u w:val="none"/>
        </w:rPr>
        <w:t> </w:t>
      </w:r>
      <w:r>
        <w:rPr>
          <w:color w:val="010202"/>
          <w:u w:val="none"/>
        </w:rPr>
        <w:t>the</w:t>
      </w:r>
      <w:r>
        <w:rPr>
          <w:color w:val="010202"/>
          <w:spacing w:val="-4"/>
          <w:u w:val="none"/>
        </w:rPr>
        <w:t> </w:t>
      </w:r>
      <w:r>
        <w:rPr>
          <w:color w:val="010202"/>
          <w:u w:val="none"/>
        </w:rPr>
        <w:t>interior</w:t>
      </w:r>
      <w:r>
        <w:rPr>
          <w:color w:val="010202"/>
          <w:spacing w:val="-4"/>
          <w:u w:val="none"/>
        </w:rPr>
        <w:t> </w:t>
      </w:r>
      <w:r>
        <w:rPr>
          <w:color w:val="010202"/>
          <w:u w:val="none"/>
        </w:rPr>
        <w:t>of</w:t>
      </w:r>
      <w:r>
        <w:rPr>
          <w:color w:val="010202"/>
          <w:spacing w:val="-4"/>
          <w:u w:val="none"/>
        </w:rPr>
        <w:t> </w:t>
      </w:r>
      <w:r>
        <w:rPr>
          <w:color w:val="010202"/>
          <w:u w:val="none"/>
        </w:rPr>
        <w:t>the</w:t>
      </w:r>
      <w:r>
        <w:rPr>
          <w:color w:val="010202"/>
          <w:spacing w:val="-5"/>
          <w:u w:val="none"/>
        </w:rPr>
        <w:t> </w:t>
      </w:r>
      <w:r>
        <w:rPr>
          <w:color w:val="010202"/>
          <w:u w:val="none"/>
        </w:rPr>
        <w:t>building</w:t>
      </w:r>
      <w:r>
        <w:rPr>
          <w:color w:val="010202"/>
          <w:spacing w:val="-4"/>
          <w:u w:val="none"/>
        </w:rPr>
        <w:t> </w:t>
      </w:r>
      <w:r>
        <w:rPr>
          <w:color w:val="010202"/>
          <w:u w:val="none"/>
        </w:rPr>
        <w:t>is</w:t>
      </w:r>
      <w:r>
        <w:rPr>
          <w:color w:val="010202"/>
          <w:spacing w:val="-4"/>
          <w:u w:val="none"/>
        </w:rPr>
        <w:t> </w:t>
      </w:r>
      <w:r>
        <w:rPr>
          <w:color w:val="010202"/>
          <w:u w:val="none"/>
        </w:rPr>
        <w:t>projected onto</w:t>
      </w:r>
      <w:r>
        <w:rPr>
          <w:color w:val="010202"/>
          <w:spacing w:val="-3"/>
          <w:u w:val="none"/>
        </w:rPr>
        <w:t> </w:t>
      </w:r>
      <w:r>
        <w:rPr>
          <w:color w:val="010202"/>
          <w:u w:val="none"/>
        </w:rPr>
        <w:t>the</w:t>
      </w:r>
      <w:r>
        <w:rPr>
          <w:color w:val="010202"/>
          <w:spacing w:val="-3"/>
          <w:u w:val="none"/>
        </w:rPr>
        <w:t> </w:t>
      </w:r>
      <w:r>
        <w:rPr>
          <w:color w:val="010202"/>
          <w:u w:val="none"/>
        </w:rPr>
        <w:t>street.</w:t>
      </w:r>
      <w:r>
        <w:rPr>
          <w:color w:val="010202"/>
          <w:spacing w:val="-3"/>
          <w:u w:val="none"/>
        </w:rPr>
        <w:t> </w:t>
      </w:r>
      <w:r>
        <w:rPr>
          <w:color w:val="010202"/>
          <w:u w:val="none"/>
        </w:rPr>
        <w:t>This</w:t>
      </w:r>
      <w:r>
        <w:rPr>
          <w:color w:val="010202"/>
          <w:spacing w:val="-3"/>
          <w:u w:val="none"/>
        </w:rPr>
        <w:t> </w:t>
      </w:r>
      <w:r>
        <w:rPr>
          <w:color w:val="010202"/>
          <w:u w:val="none"/>
        </w:rPr>
        <w:t>projection</w:t>
      </w:r>
      <w:r>
        <w:rPr>
          <w:color w:val="010202"/>
          <w:spacing w:val="-3"/>
          <w:u w:val="none"/>
        </w:rPr>
        <w:t> </w:t>
      </w:r>
      <w:r>
        <w:rPr>
          <w:color w:val="010202"/>
          <w:u w:val="none"/>
        </w:rPr>
        <w:t>domesticates</w:t>
      </w:r>
      <w:r>
        <w:rPr>
          <w:color w:val="010202"/>
          <w:spacing w:val="-3"/>
          <w:u w:val="none"/>
        </w:rPr>
        <w:t> </w:t>
      </w:r>
      <w:r>
        <w:rPr>
          <w:color w:val="010202"/>
          <w:u w:val="none"/>
        </w:rPr>
        <w:t>the</w:t>
      </w:r>
      <w:r>
        <w:rPr>
          <w:color w:val="010202"/>
          <w:spacing w:val="-3"/>
          <w:u w:val="none"/>
        </w:rPr>
        <w:t> </w:t>
      </w:r>
      <w:r>
        <w:rPr>
          <w:color w:val="010202"/>
          <w:u w:val="none"/>
        </w:rPr>
        <w:t>area</w:t>
      </w:r>
      <w:r>
        <w:rPr>
          <w:color w:val="010202"/>
          <w:spacing w:val="-3"/>
          <w:u w:val="none"/>
        </w:rPr>
        <w:t> </w:t>
      </w:r>
      <w:r>
        <w:rPr>
          <w:color w:val="010202"/>
          <w:u w:val="none"/>
        </w:rPr>
        <w:t>immediately</w:t>
      </w:r>
      <w:r>
        <w:rPr>
          <w:color w:val="010202"/>
          <w:spacing w:val="-3"/>
          <w:u w:val="none"/>
        </w:rPr>
        <w:t> </w:t>
      </w:r>
      <w:r>
        <w:rPr>
          <w:color w:val="010202"/>
          <w:u w:val="none"/>
        </w:rPr>
        <w:t>in front of the building, insulating it from uncertainty. Doormen are a critical element in this projection. First, by standing at the door (whether inside or outside), they project the interior onto the street.</w:t>
      </w:r>
    </w:p>
    <w:p>
      <w:pPr>
        <w:pStyle w:val="BodyText"/>
        <w:spacing w:line="237" w:lineRule="auto" w:before="20"/>
        <w:ind w:right="114"/>
      </w:pPr>
      <w:r>
        <w:rPr>
          <w:color w:val="010202"/>
          <w:spacing w:val="-2"/>
          <w:w w:val="105"/>
        </w:rPr>
        <w:t>Second,</w:t>
      </w:r>
      <w:r>
        <w:rPr>
          <w:color w:val="010202"/>
          <w:spacing w:val="-19"/>
          <w:w w:val="105"/>
        </w:rPr>
        <w:t> </w:t>
      </w:r>
      <w:r>
        <w:rPr>
          <w:color w:val="010202"/>
          <w:spacing w:val="-2"/>
          <w:w w:val="105"/>
        </w:rPr>
        <w:t>doormen</w:t>
      </w:r>
      <w:r>
        <w:rPr>
          <w:color w:val="010202"/>
          <w:spacing w:val="-19"/>
          <w:w w:val="105"/>
        </w:rPr>
        <w:t> </w:t>
      </w:r>
      <w:r>
        <w:rPr>
          <w:color w:val="010202"/>
          <w:spacing w:val="-2"/>
          <w:w w:val="105"/>
        </w:rPr>
        <w:t>clean</w:t>
      </w:r>
      <w:r>
        <w:rPr>
          <w:color w:val="010202"/>
          <w:spacing w:val="-19"/>
          <w:w w:val="105"/>
        </w:rPr>
        <w:t> </w:t>
      </w:r>
      <w:r>
        <w:rPr>
          <w:color w:val="010202"/>
          <w:spacing w:val="-2"/>
          <w:w w:val="105"/>
        </w:rPr>
        <w:t>the</w:t>
      </w:r>
      <w:r>
        <w:rPr>
          <w:color w:val="010202"/>
          <w:spacing w:val="-19"/>
          <w:w w:val="105"/>
        </w:rPr>
        <w:t> </w:t>
      </w:r>
      <w:r>
        <w:rPr>
          <w:color w:val="010202"/>
          <w:spacing w:val="-2"/>
          <w:w w:val="105"/>
        </w:rPr>
        <w:t>area</w:t>
      </w:r>
      <w:r>
        <w:rPr>
          <w:color w:val="010202"/>
          <w:spacing w:val="-19"/>
          <w:w w:val="105"/>
        </w:rPr>
        <w:t> </w:t>
      </w:r>
      <w:r>
        <w:rPr>
          <w:color w:val="010202"/>
          <w:spacing w:val="-2"/>
          <w:w w:val="105"/>
        </w:rPr>
        <w:t>in</w:t>
      </w:r>
      <w:r>
        <w:rPr>
          <w:color w:val="010202"/>
          <w:spacing w:val="-19"/>
          <w:w w:val="105"/>
        </w:rPr>
        <w:t> </w:t>
      </w:r>
      <w:r>
        <w:rPr>
          <w:color w:val="010202"/>
          <w:spacing w:val="-2"/>
          <w:w w:val="105"/>
        </w:rPr>
        <w:t>front</w:t>
      </w:r>
      <w:r>
        <w:rPr>
          <w:color w:val="010202"/>
          <w:spacing w:val="-19"/>
          <w:w w:val="105"/>
        </w:rPr>
        <w:t> </w:t>
      </w:r>
      <w:r>
        <w:rPr>
          <w:color w:val="010202"/>
          <w:spacing w:val="-2"/>
          <w:w w:val="105"/>
        </w:rPr>
        <w:t>of</w:t>
      </w:r>
      <w:r>
        <w:rPr>
          <w:color w:val="010202"/>
          <w:spacing w:val="-19"/>
          <w:w w:val="105"/>
        </w:rPr>
        <w:t> </w:t>
      </w:r>
      <w:r>
        <w:rPr>
          <w:color w:val="010202"/>
          <w:spacing w:val="-2"/>
          <w:w w:val="105"/>
        </w:rPr>
        <w:t>their</w:t>
      </w:r>
      <w:r>
        <w:rPr>
          <w:color w:val="010202"/>
          <w:spacing w:val="-19"/>
          <w:w w:val="105"/>
        </w:rPr>
        <w:t> </w:t>
      </w:r>
      <w:r>
        <w:rPr>
          <w:color w:val="010202"/>
          <w:spacing w:val="-2"/>
          <w:w w:val="105"/>
        </w:rPr>
        <w:t>building.</w:t>
      </w:r>
      <w:r>
        <w:rPr>
          <w:color w:val="010202"/>
          <w:spacing w:val="-19"/>
          <w:w w:val="105"/>
        </w:rPr>
        <w:t> </w:t>
      </w:r>
      <w:r>
        <w:rPr>
          <w:color w:val="010202"/>
          <w:spacing w:val="-2"/>
          <w:w w:val="105"/>
        </w:rPr>
        <w:t>While</w:t>
      </w:r>
      <w:r>
        <w:rPr>
          <w:color w:val="010202"/>
          <w:spacing w:val="-19"/>
          <w:w w:val="105"/>
        </w:rPr>
        <w:t> </w:t>
      </w:r>
      <w:r>
        <w:rPr>
          <w:color w:val="010202"/>
          <w:spacing w:val="-2"/>
          <w:w w:val="105"/>
        </w:rPr>
        <w:t>it</w:t>
      </w:r>
      <w:r>
        <w:rPr>
          <w:color w:val="010202"/>
          <w:spacing w:val="-19"/>
          <w:w w:val="105"/>
        </w:rPr>
        <w:t> </w:t>
      </w:r>
      <w:r>
        <w:rPr>
          <w:color w:val="010202"/>
          <w:spacing w:val="-2"/>
          <w:w w:val="105"/>
        </w:rPr>
        <w:t>is </w:t>
      </w:r>
      <w:r>
        <w:rPr>
          <w:color w:val="010202"/>
        </w:rPr>
        <w:t>obvious that neighborhoods with doormen are cleaner than those in </w:t>
      </w:r>
      <w:r>
        <w:rPr>
          <w:color w:val="010202"/>
          <w:w w:val="105"/>
        </w:rPr>
        <w:t>other</w:t>
      </w:r>
      <w:r>
        <w:rPr>
          <w:color w:val="010202"/>
          <w:spacing w:val="-25"/>
          <w:w w:val="105"/>
        </w:rPr>
        <w:t> </w:t>
      </w:r>
      <w:r>
        <w:rPr>
          <w:color w:val="010202"/>
          <w:w w:val="105"/>
        </w:rPr>
        <w:t>areas</w:t>
      </w:r>
      <w:r>
        <w:rPr>
          <w:color w:val="010202"/>
          <w:spacing w:val="-25"/>
          <w:w w:val="105"/>
        </w:rPr>
        <w:t> </w:t>
      </w:r>
      <w:r>
        <w:rPr>
          <w:color w:val="010202"/>
          <w:w w:val="105"/>
        </w:rPr>
        <w:t>of</w:t>
      </w:r>
      <w:r>
        <w:rPr>
          <w:color w:val="010202"/>
          <w:spacing w:val="-24"/>
          <w:w w:val="105"/>
        </w:rPr>
        <w:t> </w:t>
      </w:r>
      <w:r>
        <w:rPr>
          <w:color w:val="010202"/>
          <w:w w:val="105"/>
        </w:rPr>
        <w:t>the</w:t>
      </w:r>
      <w:r>
        <w:rPr>
          <w:color w:val="010202"/>
          <w:spacing w:val="-25"/>
          <w:w w:val="105"/>
        </w:rPr>
        <w:t> </w:t>
      </w:r>
      <w:r>
        <w:rPr>
          <w:color w:val="010202"/>
          <w:w w:val="105"/>
        </w:rPr>
        <w:t>city</w:t>
      </w:r>
      <w:r>
        <w:rPr>
          <w:color w:val="010202"/>
          <w:spacing w:val="-25"/>
          <w:w w:val="105"/>
        </w:rPr>
        <w:t> </w:t>
      </w:r>
      <w:r>
        <w:rPr>
          <w:color w:val="010202"/>
          <w:w w:val="220"/>
        </w:rPr>
        <w:t>-</w:t>
      </w:r>
      <w:r>
        <w:rPr>
          <w:color w:val="010202"/>
          <w:spacing w:val="-51"/>
          <w:w w:val="220"/>
        </w:rPr>
        <w:t> </w:t>
      </w:r>
      <w:r>
        <w:rPr>
          <w:color w:val="010202"/>
          <w:w w:val="105"/>
        </w:rPr>
        <w:t>one</w:t>
      </w:r>
      <w:r>
        <w:rPr>
          <w:color w:val="010202"/>
          <w:spacing w:val="-25"/>
          <w:w w:val="105"/>
        </w:rPr>
        <w:t> </w:t>
      </w:r>
      <w:r>
        <w:rPr>
          <w:color w:val="010202"/>
          <w:w w:val="105"/>
        </w:rPr>
        <w:t>can</w:t>
      </w:r>
      <w:r>
        <w:rPr>
          <w:color w:val="010202"/>
          <w:spacing w:val="-24"/>
          <w:w w:val="105"/>
        </w:rPr>
        <w:t> </w:t>
      </w:r>
      <w:r>
        <w:rPr>
          <w:color w:val="010202"/>
          <w:w w:val="105"/>
        </w:rPr>
        <w:t>assess</w:t>
      </w:r>
      <w:r>
        <w:rPr>
          <w:color w:val="010202"/>
          <w:spacing w:val="-25"/>
          <w:w w:val="105"/>
        </w:rPr>
        <w:t> </w:t>
      </w:r>
      <w:r>
        <w:rPr>
          <w:color w:val="010202"/>
          <w:w w:val="105"/>
        </w:rPr>
        <w:t>this</w:t>
      </w:r>
      <w:r>
        <w:rPr>
          <w:color w:val="010202"/>
          <w:spacing w:val="-25"/>
          <w:w w:val="105"/>
        </w:rPr>
        <w:t> </w:t>
      </w:r>
      <w:r>
        <w:rPr>
          <w:color w:val="010202"/>
          <w:w w:val="105"/>
        </w:rPr>
        <w:t>simply</w:t>
      </w:r>
      <w:r>
        <w:rPr>
          <w:color w:val="010202"/>
          <w:spacing w:val="-24"/>
          <w:w w:val="105"/>
        </w:rPr>
        <w:t> </w:t>
      </w:r>
      <w:r>
        <w:rPr>
          <w:color w:val="010202"/>
          <w:w w:val="105"/>
        </w:rPr>
        <w:t>by</w:t>
      </w:r>
      <w:r>
        <w:rPr>
          <w:color w:val="010202"/>
          <w:spacing w:val="-25"/>
          <w:w w:val="105"/>
        </w:rPr>
        <w:t> </w:t>
      </w:r>
      <w:r>
        <w:rPr>
          <w:color w:val="010202"/>
          <w:w w:val="105"/>
        </w:rPr>
        <w:t>looking</w:t>
      </w:r>
      <w:r>
        <w:rPr>
          <w:color w:val="010202"/>
          <w:spacing w:val="-19"/>
          <w:w w:val="105"/>
        </w:rPr>
        <w:t> </w:t>
      </w:r>
      <w:r>
        <w:rPr>
          <w:color w:val="010202"/>
          <w:w w:val="220"/>
        </w:rPr>
        <w:t>-</w:t>
      </w:r>
      <w:r>
        <w:rPr>
          <w:color w:val="010202"/>
          <w:spacing w:val="-52"/>
          <w:w w:val="220"/>
        </w:rPr>
        <w:t> </w:t>
      </w:r>
      <w:r>
        <w:rPr>
          <w:color w:val="010202"/>
          <w:w w:val="105"/>
        </w:rPr>
        <w:t>it is</w:t>
      </w:r>
      <w:r>
        <w:rPr>
          <w:color w:val="010202"/>
          <w:w w:val="105"/>
        </w:rPr>
        <w:t> the</w:t>
      </w:r>
      <w:r>
        <w:rPr>
          <w:color w:val="010202"/>
          <w:w w:val="105"/>
        </w:rPr>
        <w:t> management</w:t>
      </w:r>
      <w:r>
        <w:rPr>
          <w:color w:val="010202"/>
          <w:w w:val="105"/>
        </w:rPr>
        <w:t> of</w:t>
      </w:r>
      <w:r>
        <w:rPr>
          <w:color w:val="010202"/>
          <w:w w:val="105"/>
        </w:rPr>
        <w:t> trash</w:t>
      </w:r>
      <w:r>
        <w:rPr>
          <w:color w:val="010202"/>
          <w:w w:val="105"/>
        </w:rPr>
        <w:t> by</w:t>
      </w:r>
      <w:r>
        <w:rPr>
          <w:color w:val="010202"/>
          <w:w w:val="105"/>
        </w:rPr>
        <w:t> doormen</w:t>
      </w:r>
      <w:r>
        <w:rPr>
          <w:color w:val="010202"/>
          <w:w w:val="105"/>
        </w:rPr>
        <w:t> (and</w:t>
      </w:r>
      <w:r>
        <w:rPr>
          <w:color w:val="010202"/>
          <w:w w:val="105"/>
        </w:rPr>
        <w:t> also</w:t>
      </w:r>
      <w:r>
        <w:rPr>
          <w:color w:val="010202"/>
          <w:w w:val="105"/>
        </w:rPr>
        <w:t> the</w:t>
      </w:r>
      <w:r>
        <w:rPr>
          <w:color w:val="010202"/>
          <w:w w:val="105"/>
        </w:rPr>
        <w:t> city)</w:t>
      </w:r>
      <w:r>
        <w:rPr>
          <w:color w:val="010202"/>
          <w:w w:val="105"/>
        </w:rPr>
        <w:t> that </w:t>
      </w:r>
      <w:r>
        <w:rPr>
          <w:color w:val="010202"/>
        </w:rPr>
        <w:t>makes these neighborhoods cleaner. Likewise, flowers in flowerpots </w:t>
      </w:r>
      <w:r>
        <w:rPr>
          <w:color w:val="010202"/>
          <w:w w:val="105"/>
        </w:rPr>
        <w:t>in</w:t>
      </w:r>
      <w:r>
        <w:rPr>
          <w:color w:val="010202"/>
          <w:w w:val="105"/>
        </w:rPr>
        <w:t> front</w:t>
      </w:r>
      <w:r>
        <w:rPr>
          <w:color w:val="010202"/>
          <w:w w:val="105"/>
        </w:rPr>
        <w:t> of</w:t>
      </w:r>
      <w:r>
        <w:rPr>
          <w:color w:val="010202"/>
          <w:w w:val="105"/>
        </w:rPr>
        <w:t> buildings</w:t>
      </w:r>
      <w:r>
        <w:rPr>
          <w:color w:val="010202"/>
          <w:w w:val="105"/>
        </w:rPr>
        <w:t> may</w:t>
      </w:r>
      <w:r>
        <w:rPr>
          <w:color w:val="010202"/>
          <w:w w:val="105"/>
        </w:rPr>
        <w:t> magically</w:t>
      </w:r>
      <w:r>
        <w:rPr>
          <w:color w:val="010202"/>
          <w:w w:val="105"/>
        </w:rPr>
        <w:t> flourish</w:t>
      </w:r>
      <w:r>
        <w:rPr>
          <w:color w:val="010202"/>
          <w:w w:val="105"/>
        </w:rPr>
        <w:t> by</w:t>
      </w:r>
      <w:r>
        <w:rPr>
          <w:color w:val="010202"/>
          <w:w w:val="105"/>
        </w:rPr>
        <w:t> themselves,</w:t>
      </w:r>
      <w:r>
        <w:rPr>
          <w:color w:val="010202"/>
          <w:w w:val="105"/>
        </w:rPr>
        <w:t> but</w:t>
      </w:r>
      <w:r>
        <w:rPr>
          <w:color w:val="010202"/>
          <w:w w:val="105"/>
        </w:rPr>
        <w:t> in doorman</w:t>
      </w:r>
      <w:r>
        <w:rPr>
          <w:color w:val="010202"/>
          <w:w w:val="105"/>
        </w:rPr>
        <w:t> neighborhoods</w:t>
      </w:r>
      <w:r>
        <w:rPr>
          <w:color w:val="010202"/>
          <w:w w:val="105"/>
        </w:rPr>
        <w:t> they</w:t>
      </w:r>
      <w:r>
        <w:rPr>
          <w:color w:val="010202"/>
          <w:w w:val="105"/>
        </w:rPr>
        <w:t> routinely</w:t>
      </w:r>
      <w:r>
        <w:rPr>
          <w:color w:val="010202"/>
          <w:w w:val="105"/>
        </w:rPr>
        <w:t> flourish</w:t>
      </w:r>
      <w:r>
        <w:rPr>
          <w:color w:val="010202"/>
          <w:w w:val="105"/>
        </w:rPr>
        <w:t> because</w:t>
      </w:r>
      <w:r>
        <w:rPr>
          <w:color w:val="010202"/>
          <w:w w:val="105"/>
        </w:rPr>
        <w:t> doormen water</w:t>
      </w:r>
      <w:r>
        <w:rPr>
          <w:color w:val="010202"/>
          <w:w w:val="105"/>
        </w:rPr>
        <w:t> them.</w:t>
      </w:r>
      <w:r>
        <w:rPr>
          <w:color w:val="010202"/>
          <w:w w:val="105"/>
        </w:rPr>
        <w:t> Where</w:t>
      </w:r>
      <w:r>
        <w:rPr>
          <w:color w:val="010202"/>
          <w:w w:val="105"/>
        </w:rPr>
        <w:t> present,</w:t>
      </w:r>
      <w:r>
        <w:rPr>
          <w:color w:val="010202"/>
          <w:w w:val="105"/>
        </w:rPr>
        <w:t> doormen</w:t>
      </w:r>
      <w:r>
        <w:rPr>
          <w:color w:val="010202"/>
          <w:w w:val="105"/>
        </w:rPr>
        <w:t> often</w:t>
      </w:r>
      <w:r>
        <w:rPr>
          <w:color w:val="010202"/>
          <w:w w:val="105"/>
        </w:rPr>
        <w:t> manage</w:t>
      </w:r>
      <w:r>
        <w:rPr>
          <w:color w:val="010202"/>
          <w:w w:val="105"/>
        </w:rPr>
        <w:t> the</w:t>
      </w:r>
      <w:r>
        <w:rPr>
          <w:color w:val="010202"/>
          <w:w w:val="105"/>
        </w:rPr>
        <w:t> small garden</w:t>
      </w:r>
      <w:r>
        <w:rPr>
          <w:color w:val="010202"/>
          <w:spacing w:val="-21"/>
          <w:w w:val="105"/>
        </w:rPr>
        <w:t> </w:t>
      </w:r>
      <w:r>
        <w:rPr>
          <w:color w:val="010202"/>
          <w:w w:val="105"/>
        </w:rPr>
        <w:t>patches</w:t>
      </w:r>
      <w:r>
        <w:rPr>
          <w:color w:val="010202"/>
          <w:spacing w:val="-22"/>
          <w:w w:val="105"/>
        </w:rPr>
        <w:t> </w:t>
      </w:r>
      <w:r>
        <w:rPr>
          <w:color w:val="010202"/>
          <w:w w:val="105"/>
        </w:rPr>
        <w:t>in</w:t>
      </w:r>
      <w:r>
        <w:rPr>
          <w:color w:val="010202"/>
          <w:spacing w:val="-21"/>
          <w:w w:val="105"/>
        </w:rPr>
        <w:t> </w:t>
      </w:r>
      <w:r>
        <w:rPr>
          <w:color w:val="010202"/>
          <w:w w:val="105"/>
        </w:rPr>
        <w:t>front</w:t>
      </w:r>
      <w:r>
        <w:rPr>
          <w:color w:val="010202"/>
          <w:spacing w:val="-22"/>
          <w:w w:val="105"/>
        </w:rPr>
        <w:t> </w:t>
      </w:r>
      <w:r>
        <w:rPr>
          <w:color w:val="010202"/>
          <w:w w:val="105"/>
        </w:rPr>
        <w:t>of</w:t>
      </w:r>
      <w:r>
        <w:rPr>
          <w:color w:val="010202"/>
          <w:spacing w:val="-22"/>
          <w:w w:val="105"/>
        </w:rPr>
        <w:t> </w:t>
      </w:r>
      <w:r>
        <w:rPr>
          <w:color w:val="010202"/>
          <w:w w:val="105"/>
        </w:rPr>
        <w:t>buildings.</w:t>
      </w:r>
    </w:p>
    <w:p>
      <w:pPr>
        <w:pStyle w:val="BodyText"/>
        <w:spacing w:line="237" w:lineRule="auto" w:before="314"/>
        <w:ind w:right="116" w:firstLine="300"/>
      </w:pPr>
      <w:r>
        <w:rPr>
          <w:color w:val="010202"/>
        </w:rPr>
        <w:t>Thus, the doormen in part produce the aesthetic differences that one notices, and it is this </w:t>
      </w:r>
      <w:r>
        <w:rPr>
          <w:i/>
          <w:color w:val="010202"/>
          <w:sz w:val="31"/>
        </w:rPr>
        <w:t>production of difference, </w:t>
      </w:r>
      <w:r>
        <w:rPr>
          <w:color w:val="010202"/>
        </w:rPr>
        <w:t>the tenant and doorman understandings of the role doormen play in producing neighborhood, that I explore further in this book. The production of aesthetic difference is not simply about making neighborhoods nice. Doormen domesticate the exterior of the building in order to induce</w:t>
      </w:r>
    </w:p>
    <w:p>
      <w:pPr>
        <w:spacing w:after="0" w:line="237" w:lineRule="auto"/>
        <w:sectPr>
          <w:pgSz w:w="12240" w:h="15840"/>
          <w:pgMar w:top="1360" w:bottom="280" w:left="1420" w:right="1420"/>
        </w:sectPr>
      </w:pPr>
    </w:p>
    <w:p>
      <w:pPr>
        <w:pStyle w:val="BodyText"/>
        <w:spacing w:line="237" w:lineRule="auto" w:before="83"/>
        <w:ind w:right="117"/>
      </w:pPr>
      <w:r>
        <w:rPr>
          <w:color w:val="231F20"/>
        </w:rPr>
        <w:t>a border region between inside and outside. As borders are not lines drawn in the sand, neither are they doors to buildings. Rather, they are liminal spaces heavily occupied by contradictory signifiers. The projection of the building onto the street (with awnings, flowerpots, and small border fences) creates the border region between inside and outside as a space neither exactly inside nor exactly outside.</w:t>
      </w:r>
      <w:r>
        <w:rPr>
          <w:color w:val="231F20"/>
          <w:spacing w:val="40"/>
        </w:rPr>
        <w:t> </w:t>
      </w:r>
      <w:r>
        <w:rPr>
          <w:color w:val="231F20"/>
        </w:rPr>
        <w:t>The ambiguous nature of the border has implications for its use. Wealthy</w:t>
      </w:r>
      <w:r>
        <w:rPr>
          <w:color w:val="231F20"/>
          <w:spacing w:val="-2"/>
        </w:rPr>
        <w:t> </w:t>
      </w:r>
      <w:r>
        <w:rPr>
          <w:color w:val="231F20"/>
        </w:rPr>
        <w:t>tenants</w:t>
      </w:r>
      <w:r>
        <w:rPr>
          <w:color w:val="231F20"/>
          <w:spacing w:val="-2"/>
        </w:rPr>
        <w:t> </w:t>
      </w:r>
      <w:r>
        <w:rPr>
          <w:color w:val="231F20"/>
        </w:rPr>
        <w:t>may</w:t>
      </w:r>
      <w:r>
        <w:rPr>
          <w:color w:val="231F20"/>
          <w:spacing w:val="-2"/>
        </w:rPr>
        <w:t> </w:t>
      </w:r>
      <w:r>
        <w:rPr>
          <w:color w:val="231F20"/>
        </w:rPr>
        <w:t>sit</w:t>
      </w:r>
      <w:r>
        <w:rPr>
          <w:color w:val="231F20"/>
          <w:spacing w:val="-2"/>
        </w:rPr>
        <w:t> </w:t>
      </w:r>
      <w:r>
        <w:rPr>
          <w:color w:val="231F20"/>
        </w:rPr>
        <w:t>in</w:t>
      </w:r>
      <w:r>
        <w:rPr>
          <w:color w:val="231F20"/>
          <w:spacing w:val="-2"/>
        </w:rPr>
        <w:t> </w:t>
      </w:r>
      <w:r>
        <w:rPr>
          <w:color w:val="231F20"/>
        </w:rPr>
        <w:t>lobbies,</w:t>
      </w:r>
      <w:r>
        <w:rPr>
          <w:color w:val="231F20"/>
          <w:spacing w:val="-2"/>
        </w:rPr>
        <w:t> </w:t>
      </w:r>
      <w:r>
        <w:rPr>
          <w:color w:val="231F20"/>
        </w:rPr>
        <w:t>for</w:t>
      </w:r>
      <w:r>
        <w:rPr>
          <w:color w:val="231F20"/>
          <w:spacing w:val="-2"/>
        </w:rPr>
        <w:t> </w:t>
      </w:r>
      <w:r>
        <w:rPr>
          <w:color w:val="231F20"/>
        </w:rPr>
        <w:t>example,</w:t>
      </w:r>
      <w:r>
        <w:rPr>
          <w:color w:val="231F20"/>
          <w:spacing w:val="-2"/>
        </w:rPr>
        <w:t> </w:t>
      </w:r>
      <w:r>
        <w:rPr>
          <w:color w:val="231F20"/>
        </w:rPr>
        <w:t>but</w:t>
      </w:r>
      <w:r>
        <w:rPr>
          <w:color w:val="231F20"/>
          <w:spacing w:val="-2"/>
        </w:rPr>
        <w:t> </w:t>
      </w:r>
      <w:r>
        <w:rPr>
          <w:color w:val="231F20"/>
        </w:rPr>
        <w:t>they</w:t>
      </w:r>
      <w:r>
        <w:rPr>
          <w:color w:val="231F20"/>
          <w:spacing w:val="-2"/>
        </w:rPr>
        <w:t> </w:t>
      </w:r>
      <w:r>
        <w:rPr>
          <w:color w:val="231F20"/>
        </w:rPr>
        <w:t>never</w:t>
      </w:r>
      <w:r>
        <w:rPr>
          <w:color w:val="231F20"/>
          <w:spacing w:val="-3"/>
        </w:rPr>
        <w:t> </w:t>
      </w:r>
      <w:r>
        <w:rPr>
          <w:color w:val="231F20"/>
        </w:rPr>
        <w:t>sit</w:t>
      </w:r>
      <w:r>
        <w:rPr>
          <w:color w:val="231F20"/>
          <w:spacing w:val="-2"/>
        </w:rPr>
        <w:t> </w:t>
      </w:r>
      <w:r>
        <w:rPr>
          <w:color w:val="231F20"/>
        </w:rPr>
        <w:t>in front of their building. One encounters the wealthy outdoors in formal "outdoor" settings, not border regions.</w:t>
      </w:r>
    </w:p>
    <w:p>
      <w:pPr>
        <w:pStyle w:val="BodyText"/>
        <w:spacing w:before="312"/>
        <w:ind w:right="113" w:firstLine="300"/>
      </w:pPr>
      <w:r>
        <w:rPr>
          <w:color w:val="231F20"/>
        </w:rPr>
        <w:t>Many doormen directly and actively contribute to the "quality" of the neighborhoods where they work, through gardening, cleaning, and planting. Likewise, supers and doormen play an active role in ensuring that adequate city services are provided for the management of trash and recycling, removing graffiti, and pruning trees (for example). In this regard, doormen directly contribute to expanding the boundary zone between indoors and outdoors. In the tenant world, one passes from the privacy of an apartment through the</w:t>
      </w:r>
      <w:r>
        <w:rPr>
          <w:color w:val="231F20"/>
          <w:spacing w:val="-11"/>
        </w:rPr>
        <w:t> </w:t>
      </w:r>
      <w:r>
        <w:rPr>
          <w:color w:val="231F20"/>
        </w:rPr>
        <w:t>liminal space of the lobby before entering the outdoors </w:t>
      </w:r>
      <w:r>
        <w:rPr>
          <w:color w:val="231F20"/>
          <w:w w:val="220"/>
        </w:rPr>
        <w:t>-</w:t>
      </w:r>
      <w:r>
        <w:rPr>
          <w:color w:val="231F20"/>
          <w:spacing w:val="-52"/>
          <w:w w:val="220"/>
        </w:rPr>
        <w:t> </w:t>
      </w:r>
      <w:r>
        <w:rPr>
          <w:color w:val="231F20"/>
        </w:rPr>
        <w:t>itself domesticated by projection of wealth in the form of awnings, flowerpots, benches, and, of course, the doorman.</w:t>
      </w:r>
      <w:r>
        <w:rPr>
          <w:color w:val="214CA0"/>
          <w:position w:val="11"/>
          <w:sz w:val="12"/>
          <w:u w:val="single" w:color="214CA0"/>
        </w:rPr>
        <w:t>23</w:t>
      </w:r>
      <w:r>
        <w:rPr>
          <w:color w:val="214CA0"/>
          <w:spacing w:val="40"/>
          <w:position w:val="11"/>
          <w:sz w:val="12"/>
          <w:u w:val="none"/>
        </w:rPr>
        <w:t> </w:t>
      </w:r>
      <w:r>
        <w:rPr>
          <w:color w:val="010202"/>
          <w:u w:val="none"/>
        </w:rPr>
        <w:t>In the neighborhoods where doormen live, this carefully constructed and nurtured</w:t>
      </w:r>
      <w:r>
        <w:rPr>
          <w:color w:val="010202"/>
          <w:spacing w:val="72"/>
          <w:u w:val="none"/>
        </w:rPr>
        <w:t> </w:t>
      </w:r>
      <w:r>
        <w:rPr>
          <w:color w:val="010202"/>
          <w:u w:val="none"/>
        </w:rPr>
        <w:t>boundary</w:t>
      </w:r>
      <w:r>
        <w:rPr>
          <w:color w:val="010202"/>
          <w:spacing w:val="75"/>
          <w:u w:val="none"/>
        </w:rPr>
        <w:t> </w:t>
      </w:r>
      <w:r>
        <w:rPr>
          <w:color w:val="010202"/>
          <w:u w:val="none"/>
        </w:rPr>
        <w:t>between</w:t>
      </w:r>
      <w:r>
        <w:rPr>
          <w:color w:val="010202"/>
          <w:spacing w:val="75"/>
          <w:u w:val="none"/>
        </w:rPr>
        <w:t> </w:t>
      </w:r>
      <w:r>
        <w:rPr>
          <w:color w:val="010202"/>
          <w:u w:val="none"/>
        </w:rPr>
        <w:t>inside</w:t>
      </w:r>
      <w:r>
        <w:rPr>
          <w:color w:val="010202"/>
          <w:spacing w:val="75"/>
          <w:u w:val="none"/>
        </w:rPr>
        <w:t> </w:t>
      </w:r>
      <w:r>
        <w:rPr>
          <w:color w:val="010202"/>
          <w:u w:val="none"/>
        </w:rPr>
        <w:t>and</w:t>
      </w:r>
      <w:r>
        <w:rPr>
          <w:color w:val="010202"/>
          <w:spacing w:val="75"/>
          <w:u w:val="none"/>
        </w:rPr>
        <w:t> </w:t>
      </w:r>
      <w:r>
        <w:rPr>
          <w:color w:val="010202"/>
          <w:u w:val="none"/>
        </w:rPr>
        <w:t>outside</w:t>
      </w:r>
      <w:r>
        <w:rPr>
          <w:color w:val="010202"/>
          <w:spacing w:val="75"/>
          <w:u w:val="none"/>
        </w:rPr>
        <w:t> </w:t>
      </w:r>
      <w:r>
        <w:rPr>
          <w:color w:val="010202"/>
          <w:u w:val="none"/>
        </w:rPr>
        <w:t>is</w:t>
      </w:r>
      <w:r>
        <w:rPr>
          <w:color w:val="010202"/>
          <w:spacing w:val="75"/>
          <w:u w:val="none"/>
        </w:rPr>
        <w:t> </w:t>
      </w:r>
      <w:r>
        <w:rPr>
          <w:color w:val="010202"/>
          <w:u w:val="none"/>
        </w:rPr>
        <w:t>largely</w:t>
      </w:r>
      <w:r>
        <w:rPr>
          <w:color w:val="010202"/>
          <w:spacing w:val="75"/>
          <w:u w:val="none"/>
        </w:rPr>
        <w:t> </w:t>
      </w:r>
      <w:r>
        <w:rPr>
          <w:color w:val="010202"/>
          <w:spacing w:val="-2"/>
          <w:u w:val="none"/>
        </w:rPr>
        <w:t>absent.</w:t>
      </w:r>
    </w:p>
    <w:p>
      <w:pPr>
        <w:pStyle w:val="BodyText"/>
        <w:spacing w:line="237" w:lineRule="auto" w:before="20"/>
        <w:ind w:right="115"/>
      </w:pPr>
      <w:r>
        <w:rPr>
          <w:color w:val="010202"/>
        </w:rPr>
        <w:t>Residents talk on the street. They may sit on the stoop. The experience of community is consequently more direct.</w:t>
      </w:r>
    </w:p>
    <w:p>
      <w:pPr>
        <w:pStyle w:val="BodyText"/>
        <w:spacing w:line="237" w:lineRule="auto" w:before="303"/>
        <w:ind w:right="116" w:firstLine="300"/>
      </w:pPr>
      <w:r>
        <w:rPr>
          <w:color w:val="010202"/>
        </w:rPr>
        <w:t>Many tenants are surprised to learn that most doormen, not only those who own their home, would prefer to live where they do, rather than, for example, in a doorman building like the one where they work. In our everyday lives, we often fail to see the ways in which the reality we live in is the product of others' active construction. The insulation of the elite residential building made possible by the doorman's domestication of exterior space and the cordoning</w:t>
      </w:r>
      <w:r>
        <w:rPr>
          <w:color w:val="010202"/>
          <w:spacing w:val="-3"/>
        </w:rPr>
        <w:t> </w:t>
      </w:r>
      <w:r>
        <w:rPr>
          <w:color w:val="010202"/>
        </w:rPr>
        <w:t>off</w:t>
      </w:r>
      <w:r>
        <w:rPr>
          <w:color w:val="010202"/>
          <w:spacing w:val="-3"/>
        </w:rPr>
        <w:t> </w:t>
      </w:r>
      <w:r>
        <w:rPr>
          <w:color w:val="010202"/>
        </w:rPr>
        <w:t>of</w:t>
      </w:r>
      <w:r>
        <w:rPr>
          <w:color w:val="010202"/>
          <w:spacing w:val="-3"/>
        </w:rPr>
        <w:t> </w:t>
      </w:r>
      <w:r>
        <w:rPr>
          <w:color w:val="010202"/>
        </w:rPr>
        <w:t>the</w:t>
      </w:r>
      <w:r>
        <w:rPr>
          <w:color w:val="010202"/>
          <w:spacing w:val="-3"/>
        </w:rPr>
        <w:t> </w:t>
      </w:r>
      <w:r>
        <w:rPr>
          <w:color w:val="010202"/>
        </w:rPr>
        <w:t>lobby</w:t>
      </w:r>
      <w:r>
        <w:rPr>
          <w:color w:val="010202"/>
          <w:spacing w:val="-2"/>
        </w:rPr>
        <w:t> </w:t>
      </w:r>
      <w:r>
        <w:rPr>
          <w:color w:val="010202"/>
        </w:rPr>
        <w:t>as</w:t>
      </w:r>
      <w:r>
        <w:rPr>
          <w:color w:val="010202"/>
          <w:spacing w:val="-3"/>
        </w:rPr>
        <w:t> </w:t>
      </w:r>
      <w:r>
        <w:rPr>
          <w:color w:val="010202"/>
        </w:rPr>
        <w:t>a</w:t>
      </w:r>
      <w:r>
        <w:rPr>
          <w:color w:val="010202"/>
          <w:spacing w:val="-3"/>
        </w:rPr>
        <w:t> </w:t>
      </w:r>
      <w:r>
        <w:rPr>
          <w:color w:val="010202"/>
        </w:rPr>
        <w:t>liminal</w:t>
      </w:r>
      <w:r>
        <w:rPr>
          <w:color w:val="010202"/>
          <w:spacing w:val="-3"/>
        </w:rPr>
        <w:t> </w:t>
      </w:r>
      <w:r>
        <w:rPr>
          <w:color w:val="010202"/>
        </w:rPr>
        <w:t>space</w:t>
      </w:r>
      <w:r>
        <w:rPr>
          <w:color w:val="010202"/>
          <w:spacing w:val="-3"/>
        </w:rPr>
        <w:t> </w:t>
      </w:r>
      <w:r>
        <w:rPr>
          <w:color w:val="010202"/>
        </w:rPr>
        <w:t>seems</w:t>
      </w:r>
      <w:r>
        <w:rPr>
          <w:color w:val="010202"/>
          <w:spacing w:val="-3"/>
        </w:rPr>
        <w:t> </w:t>
      </w:r>
      <w:r>
        <w:rPr>
          <w:color w:val="010202"/>
        </w:rPr>
        <w:t>somehow</w:t>
      </w:r>
      <w:r>
        <w:rPr>
          <w:color w:val="010202"/>
          <w:spacing w:val="-3"/>
        </w:rPr>
        <w:t> </w:t>
      </w:r>
      <w:r>
        <w:rPr>
          <w:color w:val="010202"/>
        </w:rPr>
        <w:t>normal to</w:t>
      </w:r>
      <w:r>
        <w:rPr>
          <w:color w:val="010202"/>
          <w:spacing w:val="48"/>
          <w:w w:val="150"/>
        </w:rPr>
        <w:t> </w:t>
      </w:r>
      <w:r>
        <w:rPr>
          <w:color w:val="010202"/>
        </w:rPr>
        <w:t>those</w:t>
      </w:r>
      <w:r>
        <w:rPr>
          <w:color w:val="010202"/>
          <w:spacing w:val="49"/>
          <w:w w:val="150"/>
        </w:rPr>
        <w:t> </w:t>
      </w:r>
      <w:r>
        <w:rPr>
          <w:color w:val="010202"/>
        </w:rPr>
        <w:t>who</w:t>
      </w:r>
      <w:r>
        <w:rPr>
          <w:color w:val="010202"/>
          <w:spacing w:val="49"/>
          <w:w w:val="150"/>
        </w:rPr>
        <w:t> </w:t>
      </w:r>
      <w:r>
        <w:rPr>
          <w:color w:val="010202"/>
        </w:rPr>
        <w:t>live</w:t>
      </w:r>
      <w:r>
        <w:rPr>
          <w:color w:val="010202"/>
          <w:spacing w:val="48"/>
          <w:w w:val="150"/>
        </w:rPr>
        <w:t> </w:t>
      </w:r>
      <w:r>
        <w:rPr>
          <w:color w:val="010202"/>
        </w:rPr>
        <w:t>there.</w:t>
      </w:r>
      <w:r>
        <w:rPr>
          <w:color w:val="010202"/>
          <w:spacing w:val="49"/>
          <w:w w:val="150"/>
        </w:rPr>
        <w:t> </w:t>
      </w:r>
      <w:r>
        <w:rPr>
          <w:color w:val="010202"/>
        </w:rPr>
        <w:t>But</w:t>
      </w:r>
      <w:r>
        <w:rPr>
          <w:color w:val="010202"/>
          <w:spacing w:val="49"/>
          <w:w w:val="150"/>
        </w:rPr>
        <w:t> </w:t>
      </w:r>
      <w:r>
        <w:rPr>
          <w:color w:val="010202"/>
        </w:rPr>
        <w:t>doormen,</w:t>
      </w:r>
      <w:r>
        <w:rPr>
          <w:color w:val="010202"/>
          <w:spacing w:val="49"/>
          <w:w w:val="150"/>
        </w:rPr>
        <w:t> </w:t>
      </w:r>
      <w:r>
        <w:rPr>
          <w:color w:val="010202"/>
        </w:rPr>
        <w:t>whose</w:t>
      </w:r>
      <w:r>
        <w:rPr>
          <w:color w:val="010202"/>
          <w:spacing w:val="48"/>
          <w:w w:val="150"/>
        </w:rPr>
        <w:t> </w:t>
      </w:r>
      <w:r>
        <w:rPr>
          <w:color w:val="010202"/>
        </w:rPr>
        <w:t>activities</w:t>
      </w:r>
      <w:r>
        <w:rPr>
          <w:color w:val="010202"/>
          <w:spacing w:val="49"/>
          <w:w w:val="150"/>
        </w:rPr>
        <w:t> </w:t>
      </w:r>
      <w:r>
        <w:rPr>
          <w:color w:val="010202"/>
        </w:rPr>
        <w:t>in</w:t>
      </w:r>
      <w:r>
        <w:rPr>
          <w:color w:val="010202"/>
          <w:spacing w:val="49"/>
          <w:w w:val="150"/>
        </w:rPr>
        <w:t> </w:t>
      </w:r>
      <w:r>
        <w:rPr>
          <w:color w:val="010202"/>
          <w:spacing w:val="-4"/>
        </w:rPr>
        <w:t>part</w:t>
      </w:r>
    </w:p>
    <w:p>
      <w:pPr>
        <w:spacing w:after="0" w:line="237" w:lineRule="auto"/>
        <w:sectPr>
          <w:pgSz w:w="12240" w:h="15840"/>
          <w:pgMar w:top="1360" w:bottom="280" w:left="1420" w:right="1420"/>
        </w:sectPr>
      </w:pPr>
    </w:p>
    <w:p>
      <w:pPr>
        <w:pStyle w:val="BodyText"/>
        <w:spacing w:line="237" w:lineRule="auto" w:before="83"/>
        <w:ind w:right="119"/>
      </w:pPr>
      <w:r>
        <w:rPr>
          <w:color w:val="231F20"/>
        </w:rPr>
        <w:t>produce this effect, recognize that the boundary is not exactly </w:t>
      </w:r>
      <w:r>
        <w:rPr>
          <w:color w:val="231F20"/>
          <w:spacing w:val="-2"/>
        </w:rPr>
        <w:t>natural.</w:t>
      </w:r>
    </w:p>
    <w:p>
      <w:pPr>
        <w:pStyle w:val="BodyText"/>
        <w:spacing w:before="17"/>
        <w:ind w:left="0"/>
        <w:jc w:val="left"/>
      </w:pPr>
    </w:p>
    <w:p>
      <w:pPr>
        <w:pStyle w:val="Heading2"/>
      </w:pPr>
      <w:r>
        <w:rPr>
          <w:color w:val="231F20"/>
          <w:spacing w:val="-4"/>
        </w:rPr>
        <w:t>Lobbies</w:t>
      </w:r>
      <w:r>
        <w:rPr>
          <w:color w:val="231F20"/>
          <w:spacing w:val="-18"/>
        </w:rPr>
        <w:t> </w:t>
      </w:r>
      <w:r>
        <w:rPr>
          <w:color w:val="231F20"/>
          <w:spacing w:val="-4"/>
        </w:rPr>
        <w:t>(for</w:t>
      </w:r>
      <w:r>
        <w:rPr>
          <w:color w:val="231F20"/>
          <w:spacing w:val="-18"/>
        </w:rPr>
        <w:t> </w:t>
      </w:r>
      <w:r>
        <w:rPr>
          <w:color w:val="231F20"/>
          <w:spacing w:val="-4"/>
        </w:rPr>
        <w:t>Buildings,</w:t>
      </w:r>
      <w:r>
        <w:rPr>
          <w:color w:val="231F20"/>
          <w:spacing w:val="-18"/>
        </w:rPr>
        <w:t> </w:t>
      </w:r>
      <w:r>
        <w:rPr>
          <w:color w:val="231F20"/>
          <w:spacing w:val="-4"/>
        </w:rPr>
        <w:t>Doormen,</w:t>
      </w:r>
      <w:r>
        <w:rPr>
          <w:color w:val="231F20"/>
          <w:spacing w:val="-17"/>
        </w:rPr>
        <w:t> </w:t>
      </w:r>
      <w:r>
        <w:rPr>
          <w:color w:val="231F20"/>
          <w:spacing w:val="-4"/>
        </w:rPr>
        <w:t>and</w:t>
      </w:r>
      <w:r>
        <w:rPr>
          <w:color w:val="231F20"/>
          <w:spacing w:val="-18"/>
        </w:rPr>
        <w:t> </w:t>
      </w:r>
      <w:r>
        <w:rPr>
          <w:color w:val="231F20"/>
          <w:spacing w:val="-4"/>
        </w:rPr>
        <w:t>Tenants)</w:t>
      </w:r>
    </w:p>
    <w:p>
      <w:pPr>
        <w:pStyle w:val="BodyText"/>
        <w:spacing w:line="237" w:lineRule="auto" w:before="269"/>
        <w:ind w:right="116"/>
      </w:pPr>
      <w:r>
        <w:rPr>
          <w:color w:val="231F20"/>
        </w:rPr>
        <w:t>While obvious, it makes sense to remember that apartment seekers in New York have preferences for certain kinds of apartments, location in the city, and costs, either in terms of rent to be paid or purchase price and maintenance fee. Some people will only live on the East Side, others in the Village, and so on. Net of these preferences, there are those who prefer, assuming that trade-offs have to be made, views to size, open spaces to separate rooms, modern designs to traditional floor plans, wood to tile, and so on. In addition, most people have preferences for the style of the building that they would like to live in, with some preferring (one imagines) modern skyscrapers over the older buildings constructed for the rising middle class at the turn of the century. These preferences for buildings and apartments have an aesthetic element, and as with most preferences arrayed across a diverse set of aesthetic considerations, they may not be well ordered, or ordered in a sense immediately perceptible to even those who hold them. But still,</w:t>
      </w:r>
      <w:r>
        <w:rPr>
          <w:color w:val="231F20"/>
          <w:spacing w:val="40"/>
        </w:rPr>
        <w:t> </w:t>
      </w:r>
      <w:r>
        <w:rPr>
          <w:color w:val="231F20"/>
        </w:rPr>
        <w:t>given the possibility of choice, New Yorkers (as with other people searching</w:t>
      </w:r>
      <w:r>
        <w:rPr>
          <w:color w:val="231F20"/>
          <w:spacing w:val="-1"/>
        </w:rPr>
        <w:t> </w:t>
      </w:r>
      <w:r>
        <w:rPr>
          <w:color w:val="231F20"/>
        </w:rPr>
        <w:t>for</w:t>
      </w:r>
      <w:r>
        <w:rPr>
          <w:color w:val="231F20"/>
          <w:spacing w:val="-1"/>
        </w:rPr>
        <w:t> </w:t>
      </w:r>
      <w:r>
        <w:rPr>
          <w:color w:val="231F20"/>
        </w:rPr>
        <w:t>homes</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suburbs</w:t>
      </w:r>
      <w:r>
        <w:rPr>
          <w:color w:val="231F20"/>
          <w:spacing w:val="-1"/>
        </w:rPr>
        <w:t> </w:t>
      </w:r>
      <w:r>
        <w:rPr>
          <w:color w:val="231F20"/>
        </w:rPr>
        <w:t>or</w:t>
      </w:r>
      <w:r>
        <w:rPr>
          <w:color w:val="231F20"/>
          <w:spacing w:val="-1"/>
        </w:rPr>
        <w:t> </w:t>
      </w:r>
      <w:r>
        <w:rPr>
          <w:color w:val="231F20"/>
        </w:rPr>
        <w:t>the</w:t>
      </w:r>
      <w:r>
        <w:rPr>
          <w:color w:val="231F20"/>
          <w:spacing w:val="-1"/>
        </w:rPr>
        <w:t> </w:t>
      </w:r>
      <w:r>
        <w:rPr>
          <w:color w:val="231F20"/>
        </w:rPr>
        <w:t>country)</w:t>
      </w:r>
      <w:r>
        <w:rPr>
          <w:color w:val="231F20"/>
          <w:spacing w:val="-1"/>
        </w:rPr>
        <w:t> </w:t>
      </w:r>
      <w:r>
        <w:rPr>
          <w:color w:val="231F20"/>
        </w:rPr>
        <w:t>have</w:t>
      </w:r>
      <w:r>
        <w:rPr>
          <w:color w:val="231F20"/>
          <w:spacing w:val="-1"/>
        </w:rPr>
        <w:t> </w:t>
      </w:r>
      <w:r>
        <w:rPr>
          <w:color w:val="231F20"/>
        </w:rPr>
        <w:t>preferences that they often summarize broadly as a "feel," in the sense that one has feelings about specific places, by virtue of what they signify about</w:t>
      </w:r>
      <w:r>
        <w:rPr>
          <w:color w:val="231F20"/>
          <w:spacing w:val="-3"/>
        </w:rPr>
        <w:t> </w:t>
      </w:r>
      <w:r>
        <w:rPr>
          <w:color w:val="231F20"/>
        </w:rPr>
        <w:t>the</w:t>
      </w:r>
      <w:r>
        <w:rPr>
          <w:color w:val="231F20"/>
          <w:spacing w:val="-3"/>
        </w:rPr>
        <w:t> </w:t>
      </w:r>
      <w:r>
        <w:rPr>
          <w:color w:val="231F20"/>
        </w:rPr>
        <w:t>residents</w:t>
      </w:r>
      <w:r>
        <w:rPr>
          <w:color w:val="231F20"/>
          <w:spacing w:val="-3"/>
        </w:rPr>
        <w:t> </w:t>
      </w:r>
      <w:r>
        <w:rPr>
          <w:color w:val="231F20"/>
        </w:rPr>
        <w:t>and</w:t>
      </w:r>
      <w:r>
        <w:rPr>
          <w:color w:val="231F20"/>
          <w:spacing w:val="-2"/>
        </w:rPr>
        <w:t> </w:t>
      </w:r>
      <w:r>
        <w:rPr>
          <w:color w:val="231F20"/>
        </w:rPr>
        <w:t>those</w:t>
      </w:r>
      <w:r>
        <w:rPr>
          <w:color w:val="231F20"/>
          <w:spacing w:val="-3"/>
        </w:rPr>
        <w:t> </w:t>
      </w:r>
      <w:r>
        <w:rPr>
          <w:color w:val="231F20"/>
        </w:rPr>
        <w:t>around</w:t>
      </w:r>
      <w:r>
        <w:rPr>
          <w:color w:val="231F20"/>
          <w:spacing w:val="-2"/>
        </w:rPr>
        <w:t> </w:t>
      </w:r>
      <w:r>
        <w:rPr>
          <w:color w:val="231F20"/>
        </w:rPr>
        <w:t>them.</w:t>
      </w:r>
      <w:r>
        <w:rPr>
          <w:color w:val="231F20"/>
          <w:spacing w:val="-2"/>
        </w:rPr>
        <w:t> </w:t>
      </w:r>
      <w:r>
        <w:rPr>
          <w:color w:val="231F20"/>
        </w:rPr>
        <w:t>Thus,</w:t>
      </w:r>
      <w:r>
        <w:rPr>
          <w:color w:val="231F20"/>
          <w:spacing w:val="-2"/>
        </w:rPr>
        <w:t> </w:t>
      </w:r>
      <w:r>
        <w:rPr>
          <w:color w:val="231F20"/>
        </w:rPr>
        <w:t>in</w:t>
      </w:r>
      <w:r>
        <w:rPr>
          <w:color w:val="231F20"/>
          <w:spacing w:val="-2"/>
        </w:rPr>
        <w:t> </w:t>
      </w:r>
      <w:r>
        <w:rPr>
          <w:color w:val="231F20"/>
        </w:rPr>
        <w:t>New</w:t>
      </w:r>
      <w:r>
        <w:rPr>
          <w:color w:val="231F20"/>
          <w:spacing w:val="-3"/>
        </w:rPr>
        <w:t> </w:t>
      </w:r>
      <w:r>
        <w:rPr>
          <w:color w:val="231F20"/>
        </w:rPr>
        <w:t>York</w:t>
      </w:r>
      <w:r>
        <w:rPr>
          <w:color w:val="231F20"/>
          <w:spacing w:val="-2"/>
        </w:rPr>
        <w:t> </w:t>
      </w:r>
      <w:r>
        <w:rPr>
          <w:color w:val="231F20"/>
        </w:rPr>
        <w:t>there live people who strongly prefer the feel of the West Side to that of the East, and vice versa, and who could not really imagine living </w:t>
      </w:r>
      <w:r>
        <w:rPr>
          <w:color w:val="231F20"/>
          <w:spacing w:val="-2"/>
        </w:rPr>
        <w:t>elsewhere.</w:t>
      </w:r>
    </w:p>
    <w:p>
      <w:pPr>
        <w:pStyle w:val="BodyText"/>
        <w:spacing w:line="244" w:lineRule="auto" w:before="334"/>
        <w:ind w:right="116" w:firstLine="300"/>
      </w:pPr>
      <w:r>
        <w:rPr>
          <w:color w:val="231F20"/>
        </w:rPr>
        <w:t>The feel of places is simultaneously aesthetic and social, since buildings in cities, like houses in suburbs, articulate specific social feelings, by virtue of their design first and by virtue of the persons who inhabit them who have preferences for design or the residents' style or comportment.</w:t>
      </w:r>
      <w:r>
        <w:rPr>
          <w:color w:val="214CA0"/>
          <w:position w:val="11"/>
          <w:sz w:val="12"/>
          <w:u w:val="single" w:color="214CA0"/>
        </w:rPr>
        <w:t>24</w:t>
      </w:r>
      <w:r>
        <w:rPr>
          <w:color w:val="214CA0"/>
          <w:spacing w:val="40"/>
          <w:position w:val="11"/>
          <w:sz w:val="12"/>
          <w:u w:val="none"/>
        </w:rPr>
        <w:t> </w:t>
      </w:r>
      <w:r>
        <w:rPr>
          <w:color w:val="010202"/>
          <w:u w:val="none"/>
        </w:rPr>
        <w:t>But more narrowly, building design exerts a quite</w:t>
      </w:r>
      <w:r>
        <w:rPr>
          <w:color w:val="010202"/>
          <w:spacing w:val="29"/>
          <w:u w:val="none"/>
        </w:rPr>
        <w:t> </w:t>
      </w:r>
      <w:r>
        <w:rPr>
          <w:color w:val="010202"/>
          <w:u w:val="none"/>
        </w:rPr>
        <w:t>profound</w:t>
      </w:r>
      <w:r>
        <w:rPr>
          <w:color w:val="010202"/>
          <w:spacing w:val="29"/>
          <w:u w:val="none"/>
        </w:rPr>
        <w:t> </w:t>
      </w:r>
      <w:r>
        <w:rPr>
          <w:color w:val="010202"/>
          <w:u w:val="none"/>
        </w:rPr>
        <w:t>influence</w:t>
      </w:r>
      <w:r>
        <w:rPr>
          <w:color w:val="010202"/>
          <w:spacing w:val="29"/>
          <w:u w:val="none"/>
        </w:rPr>
        <w:t> </w:t>
      </w:r>
      <w:r>
        <w:rPr>
          <w:color w:val="010202"/>
          <w:u w:val="none"/>
        </w:rPr>
        <w:t>on</w:t>
      </w:r>
      <w:r>
        <w:rPr>
          <w:color w:val="010202"/>
          <w:spacing w:val="29"/>
          <w:u w:val="none"/>
        </w:rPr>
        <w:t> </w:t>
      </w:r>
      <w:r>
        <w:rPr>
          <w:color w:val="010202"/>
          <w:u w:val="none"/>
        </w:rPr>
        <w:t>the</w:t>
      </w:r>
      <w:r>
        <w:rPr>
          <w:color w:val="010202"/>
          <w:spacing w:val="29"/>
          <w:u w:val="none"/>
        </w:rPr>
        <w:t> </w:t>
      </w:r>
      <w:r>
        <w:rPr>
          <w:color w:val="010202"/>
          <w:u w:val="none"/>
        </w:rPr>
        <w:t>feel</w:t>
      </w:r>
      <w:r>
        <w:rPr>
          <w:color w:val="010202"/>
          <w:spacing w:val="29"/>
          <w:u w:val="none"/>
        </w:rPr>
        <w:t> </w:t>
      </w:r>
      <w:r>
        <w:rPr>
          <w:color w:val="010202"/>
          <w:u w:val="none"/>
        </w:rPr>
        <w:t>of</w:t>
      </w:r>
      <w:r>
        <w:rPr>
          <w:color w:val="010202"/>
          <w:spacing w:val="29"/>
          <w:u w:val="none"/>
        </w:rPr>
        <w:t> </w:t>
      </w:r>
      <w:r>
        <w:rPr>
          <w:color w:val="010202"/>
          <w:u w:val="none"/>
        </w:rPr>
        <w:t>each</w:t>
      </w:r>
      <w:r>
        <w:rPr>
          <w:color w:val="010202"/>
          <w:spacing w:val="29"/>
          <w:u w:val="none"/>
        </w:rPr>
        <w:t> </w:t>
      </w:r>
      <w:r>
        <w:rPr>
          <w:color w:val="010202"/>
          <w:u w:val="none"/>
        </w:rPr>
        <w:t>neighborhood,</w:t>
      </w:r>
      <w:r>
        <w:rPr>
          <w:color w:val="010202"/>
          <w:spacing w:val="30"/>
          <w:u w:val="none"/>
        </w:rPr>
        <w:t> </w:t>
      </w:r>
      <w:r>
        <w:rPr>
          <w:color w:val="010202"/>
          <w:spacing w:val="-2"/>
          <w:u w:val="none"/>
        </w:rPr>
        <w:t>helping</w:t>
      </w:r>
    </w:p>
    <w:p>
      <w:pPr>
        <w:spacing w:after="0" w:line="244" w:lineRule="auto"/>
        <w:sectPr>
          <w:pgSz w:w="12240" w:h="15840"/>
          <w:pgMar w:top="1360" w:bottom="280" w:left="1420" w:right="1420"/>
        </w:sectPr>
      </w:pPr>
    </w:p>
    <w:p>
      <w:pPr>
        <w:pStyle w:val="BodyText"/>
        <w:spacing w:before="80"/>
        <w:ind w:right="114"/>
      </w:pPr>
      <w:r>
        <w:rPr>
          <w:color w:val="231F20"/>
        </w:rPr>
        <w:t>to select and shape the people who live there. Just as particular suburban street plans induce characteristic forms of sociability </w:t>
      </w:r>
      <w:r>
        <w:rPr>
          <w:color w:val="231F20"/>
          <w:w w:val="220"/>
        </w:rPr>
        <w:t>- </w:t>
      </w:r>
      <w:r>
        <w:rPr>
          <w:color w:val="231F20"/>
        </w:rPr>
        <w:t>suburban layouts with cul-de-sacs have strikingly different patterns of sociability than those with parallel streets, for example </w:t>
      </w:r>
      <w:r>
        <w:rPr>
          <w:color w:val="231F20"/>
          <w:w w:val="220"/>
        </w:rPr>
        <w:t>-</w:t>
      </w:r>
      <w:r>
        <w:rPr>
          <w:color w:val="231F20"/>
          <w:spacing w:val="-52"/>
          <w:w w:val="220"/>
        </w:rPr>
        <w:t> </w:t>
      </w:r>
      <w:r>
        <w:rPr>
          <w:color w:val="231F20"/>
        </w:rPr>
        <w:t>so do different building designs shape the social world of those who reside in them, or their immediate environs. Such shaping is not complete, for even the most social individuals can find that by virtue of their (poor) housing choice, they are socially isolated, independent of</w:t>
      </w:r>
      <w:r>
        <w:rPr>
          <w:color w:val="231F20"/>
          <w:spacing w:val="40"/>
        </w:rPr>
        <w:t> </w:t>
      </w:r>
      <w:r>
        <w:rPr>
          <w:color w:val="231F20"/>
        </w:rPr>
        <w:t>their own preferences to the contrary.</w:t>
      </w:r>
      <w:r>
        <w:rPr>
          <w:color w:val="214CA0"/>
          <w:position w:val="11"/>
          <w:sz w:val="12"/>
          <w:u w:val="single" w:color="214CA0"/>
        </w:rPr>
        <w:t>25</w:t>
      </w:r>
      <w:r>
        <w:rPr>
          <w:color w:val="214CA0"/>
          <w:spacing w:val="40"/>
          <w:position w:val="11"/>
          <w:sz w:val="12"/>
          <w:u w:val="none"/>
        </w:rPr>
        <w:t> </w:t>
      </w:r>
      <w:r>
        <w:rPr>
          <w:color w:val="010202"/>
          <w:u w:val="none"/>
        </w:rPr>
        <w:t>Likewise, those seeking the privacy of the suburbs may find themselves, despite all efforts, embedded in deep neighborhood networks, simply by virtue of the location of their house. In the city, compared to the suburbs, building</w:t>
      </w:r>
      <w:r>
        <w:rPr>
          <w:color w:val="010202"/>
          <w:spacing w:val="39"/>
          <w:u w:val="none"/>
        </w:rPr>
        <w:t> </w:t>
      </w:r>
      <w:r>
        <w:rPr>
          <w:color w:val="010202"/>
          <w:u w:val="none"/>
        </w:rPr>
        <w:t>design</w:t>
      </w:r>
      <w:r>
        <w:rPr>
          <w:color w:val="010202"/>
          <w:spacing w:val="42"/>
          <w:u w:val="none"/>
        </w:rPr>
        <w:t> </w:t>
      </w:r>
      <w:r>
        <w:rPr>
          <w:color w:val="010202"/>
          <w:u w:val="none"/>
        </w:rPr>
        <w:t>tends</w:t>
      </w:r>
      <w:r>
        <w:rPr>
          <w:color w:val="010202"/>
          <w:spacing w:val="41"/>
          <w:u w:val="none"/>
        </w:rPr>
        <w:t> </w:t>
      </w:r>
      <w:r>
        <w:rPr>
          <w:color w:val="010202"/>
          <w:u w:val="none"/>
        </w:rPr>
        <w:t>to</w:t>
      </w:r>
      <w:r>
        <w:rPr>
          <w:color w:val="010202"/>
          <w:spacing w:val="42"/>
          <w:u w:val="none"/>
        </w:rPr>
        <w:t> </w:t>
      </w:r>
      <w:r>
        <w:rPr>
          <w:color w:val="010202"/>
          <w:u w:val="none"/>
        </w:rPr>
        <w:t>exert</w:t>
      </w:r>
      <w:r>
        <w:rPr>
          <w:color w:val="010202"/>
          <w:spacing w:val="41"/>
          <w:u w:val="none"/>
        </w:rPr>
        <w:t> </w:t>
      </w:r>
      <w:r>
        <w:rPr>
          <w:color w:val="010202"/>
          <w:u w:val="none"/>
        </w:rPr>
        <w:t>stronger</w:t>
      </w:r>
      <w:r>
        <w:rPr>
          <w:color w:val="010202"/>
          <w:spacing w:val="41"/>
          <w:u w:val="none"/>
        </w:rPr>
        <w:t> </w:t>
      </w:r>
      <w:r>
        <w:rPr>
          <w:color w:val="010202"/>
          <w:u w:val="none"/>
        </w:rPr>
        <w:t>influence,</w:t>
      </w:r>
      <w:r>
        <w:rPr>
          <w:color w:val="010202"/>
          <w:spacing w:val="42"/>
          <w:u w:val="none"/>
        </w:rPr>
        <w:t> </w:t>
      </w:r>
      <w:r>
        <w:rPr>
          <w:color w:val="010202"/>
          <w:u w:val="none"/>
        </w:rPr>
        <w:t>and</w:t>
      </w:r>
      <w:r>
        <w:rPr>
          <w:color w:val="010202"/>
          <w:spacing w:val="41"/>
          <w:u w:val="none"/>
        </w:rPr>
        <w:t> </w:t>
      </w:r>
      <w:r>
        <w:rPr>
          <w:color w:val="010202"/>
          <w:u w:val="none"/>
        </w:rPr>
        <w:t>this</w:t>
      </w:r>
      <w:r>
        <w:rPr>
          <w:color w:val="010202"/>
          <w:spacing w:val="42"/>
          <w:u w:val="none"/>
        </w:rPr>
        <w:t> </w:t>
      </w:r>
      <w:r>
        <w:rPr>
          <w:color w:val="010202"/>
          <w:u w:val="none"/>
        </w:rPr>
        <w:t>may</w:t>
      </w:r>
      <w:r>
        <w:rPr>
          <w:color w:val="010202"/>
          <w:spacing w:val="41"/>
          <w:u w:val="none"/>
        </w:rPr>
        <w:t> </w:t>
      </w:r>
      <w:r>
        <w:rPr>
          <w:color w:val="010202"/>
          <w:spacing w:val="-7"/>
          <w:u w:val="none"/>
        </w:rPr>
        <w:t>be</w:t>
      </w:r>
    </w:p>
    <w:p>
      <w:pPr>
        <w:pStyle w:val="BodyText"/>
        <w:spacing w:line="237" w:lineRule="auto" w:before="20"/>
        <w:ind w:right="117"/>
      </w:pPr>
      <w:r>
        <w:rPr>
          <w:color w:val="010202"/>
        </w:rPr>
        <w:t>simply because variation in design and what design signifies are more easily perceived at first glance. There are buildings that seek</w:t>
      </w:r>
      <w:r>
        <w:rPr>
          <w:color w:val="010202"/>
          <w:spacing w:val="40"/>
        </w:rPr>
        <w:t> </w:t>
      </w:r>
      <w:r>
        <w:rPr>
          <w:color w:val="010202"/>
        </w:rPr>
        <w:t>to signify through design a sense of community, and buildings that seek to signify through design a specific form of urban anonymity. And the lobby plays a key role in defining the feel of a building.</w:t>
      </w:r>
    </w:p>
    <w:p>
      <w:pPr>
        <w:pStyle w:val="BodyText"/>
        <w:spacing w:before="305"/>
        <w:ind w:right="115" w:firstLine="300"/>
      </w:pPr>
      <w:r>
        <w:rPr>
          <w:color w:val="010202"/>
          <w:w w:val="105"/>
        </w:rPr>
        <w:t>For</w:t>
      </w:r>
      <w:r>
        <w:rPr>
          <w:color w:val="010202"/>
          <w:spacing w:val="-24"/>
          <w:w w:val="105"/>
        </w:rPr>
        <w:t> </w:t>
      </w:r>
      <w:r>
        <w:rPr>
          <w:color w:val="010202"/>
          <w:w w:val="105"/>
        </w:rPr>
        <w:t>this</w:t>
      </w:r>
      <w:r>
        <w:rPr>
          <w:color w:val="010202"/>
          <w:spacing w:val="-24"/>
          <w:w w:val="105"/>
        </w:rPr>
        <w:t> </w:t>
      </w:r>
      <w:r>
        <w:rPr>
          <w:color w:val="010202"/>
          <w:w w:val="105"/>
        </w:rPr>
        <w:t>reason</w:t>
      </w:r>
      <w:r>
        <w:rPr>
          <w:color w:val="010202"/>
          <w:spacing w:val="-24"/>
          <w:w w:val="105"/>
        </w:rPr>
        <w:t> </w:t>
      </w:r>
      <w:r>
        <w:rPr>
          <w:color w:val="010202"/>
          <w:w w:val="105"/>
        </w:rPr>
        <w:t>there</w:t>
      </w:r>
      <w:r>
        <w:rPr>
          <w:color w:val="010202"/>
          <w:spacing w:val="-24"/>
          <w:w w:val="105"/>
        </w:rPr>
        <w:t> </w:t>
      </w:r>
      <w:r>
        <w:rPr>
          <w:color w:val="010202"/>
          <w:w w:val="105"/>
        </w:rPr>
        <w:t>is</w:t>
      </w:r>
      <w:r>
        <w:rPr>
          <w:color w:val="010202"/>
          <w:spacing w:val="-24"/>
          <w:w w:val="105"/>
        </w:rPr>
        <w:t> </w:t>
      </w:r>
      <w:r>
        <w:rPr>
          <w:color w:val="010202"/>
          <w:w w:val="105"/>
        </w:rPr>
        <w:t>no</w:t>
      </w:r>
      <w:r>
        <w:rPr>
          <w:color w:val="010202"/>
          <w:spacing w:val="-24"/>
          <w:w w:val="105"/>
        </w:rPr>
        <w:t> </w:t>
      </w:r>
      <w:r>
        <w:rPr>
          <w:color w:val="010202"/>
          <w:w w:val="105"/>
        </w:rPr>
        <w:t>single</w:t>
      </w:r>
      <w:r>
        <w:rPr>
          <w:color w:val="010202"/>
          <w:spacing w:val="-24"/>
          <w:w w:val="105"/>
        </w:rPr>
        <w:t> </w:t>
      </w:r>
      <w:r>
        <w:rPr>
          <w:color w:val="010202"/>
          <w:w w:val="105"/>
        </w:rPr>
        <w:t>lobby,</w:t>
      </w:r>
      <w:r>
        <w:rPr>
          <w:color w:val="010202"/>
          <w:spacing w:val="-23"/>
          <w:w w:val="105"/>
        </w:rPr>
        <w:t> </w:t>
      </w:r>
      <w:r>
        <w:rPr>
          <w:color w:val="010202"/>
          <w:w w:val="105"/>
        </w:rPr>
        <w:t>for</w:t>
      </w:r>
      <w:r>
        <w:rPr>
          <w:color w:val="010202"/>
          <w:spacing w:val="-24"/>
          <w:w w:val="105"/>
        </w:rPr>
        <w:t> </w:t>
      </w:r>
      <w:r>
        <w:rPr>
          <w:color w:val="010202"/>
          <w:w w:val="105"/>
        </w:rPr>
        <w:t>just</w:t>
      </w:r>
      <w:r>
        <w:rPr>
          <w:color w:val="010202"/>
          <w:spacing w:val="-24"/>
          <w:w w:val="105"/>
        </w:rPr>
        <w:t> </w:t>
      </w:r>
      <w:r>
        <w:rPr>
          <w:color w:val="010202"/>
          <w:w w:val="105"/>
        </w:rPr>
        <w:t>as</w:t>
      </w:r>
      <w:r>
        <w:rPr>
          <w:color w:val="010202"/>
          <w:spacing w:val="-24"/>
          <w:w w:val="105"/>
        </w:rPr>
        <w:t> </w:t>
      </w:r>
      <w:r>
        <w:rPr>
          <w:color w:val="010202"/>
          <w:w w:val="105"/>
        </w:rPr>
        <w:t>buildings</w:t>
      </w:r>
      <w:r>
        <w:rPr>
          <w:color w:val="010202"/>
          <w:spacing w:val="-23"/>
          <w:w w:val="105"/>
        </w:rPr>
        <w:t> </w:t>
      </w:r>
      <w:r>
        <w:rPr>
          <w:color w:val="010202"/>
          <w:w w:val="105"/>
        </w:rPr>
        <w:t>vary, so</w:t>
      </w:r>
      <w:r>
        <w:rPr>
          <w:color w:val="010202"/>
          <w:w w:val="105"/>
        </w:rPr>
        <w:t> do</w:t>
      </w:r>
      <w:r>
        <w:rPr>
          <w:color w:val="010202"/>
          <w:w w:val="105"/>
        </w:rPr>
        <w:t> their</w:t>
      </w:r>
      <w:r>
        <w:rPr>
          <w:color w:val="010202"/>
          <w:w w:val="105"/>
        </w:rPr>
        <w:t> lobbies.</w:t>
      </w:r>
      <w:r>
        <w:rPr>
          <w:color w:val="010202"/>
          <w:w w:val="105"/>
        </w:rPr>
        <w:t> Yet</w:t>
      </w:r>
      <w:r>
        <w:rPr>
          <w:color w:val="010202"/>
          <w:w w:val="105"/>
        </w:rPr>
        <w:t> despite</w:t>
      </w:r>
      <w:r>
        <w:rPr>
          <w:color w:val="010202"/>
          <w:w w:val="105"/>
        </w:rPr>
        <w:t> these</w:t>
      </w:r>
      <w:r>
        <w:rPr>
          <w:color w:val="010202"/>
          <w:w w:val="105"/>
        </w:rPr>
        <w:t> differences,</w:t>
      </w:r>
      <w:r>
        <w:rPr>
          <w:color w:val="010202"/>
          <w:w w:val="105"/>
        </w:rPr>
        <w:t> one</w:t>
      </w:r>
      <w:r>
        <w:rPr>
          <w:color w:val="010202"/>
          <w:w w:val="105"/>
        </w:rPr>
        <w:t> can </w:t>
      </w:r>
      <w:r>
        <w:rPr>
          <w:color w:val="010202"/>
          <w:spacing w:val="-2"/>
          <w:w w:val="105"/>
        </w:rPr>
        <w:t>immediately</w:t>
      </w:r>
      <w:r>
        <w:rPr>
          <w:color w:val="010202"/>
          <w:spacing w:val="-17"/>
          <w:w w:val="105"/>
        </w:rPr>
        <w:t> </w:t>
      </w:r>
      <w:r>
        <w:rPr>
          <w:color w:val="010202"/>
          <w:spacing w:val="-2"/>
          <w:w w:val="105"/>
        </w:rPr>
        <w:t>recognize</w:t>
      </w:r>
      <w:r>
        <w:rPr>
          <w:color w:val="010202"/>
          <w:spacing w:val="-17"/>
          <w:w w:val="105"/>
        </w:rPr>
        <w:t> </w:t>
      </w:r>
      <w:r>
        <w:rPr>
          <w:color w:val="010202"/>
          <w:spacing w:val="-2"/>
          <w:w w:val="105"/>
        </w:rPr>
        <w:t>(as</w:t>
      </w:r>
      <w:r>
        <w:rPr>
          <w:color w:val="010202"/>
          <w:spacing w:val="-17"/>
          <w:w w:val="105"/>
        </w:rPr>
        <w:t> </w:t>
      </w:r>
      <w:r>
        <w:rPr>
          <w:color w:val="010202"/>
          <w:spacing w:val="-2"/>
          <w:w w:val="105"/>
        </w:rPr>
        <w:t>one</w:t>
      </w:r>
      <w:r>
        <w:rPr>
          <w:color w:val="010202"/>
          <w:spacing w:val="-17"/>
          <w:w w:val="105"/>
        </w:rPr>
        <w:t> </w:t>
      </w:r>
      <w:r>
        <w:rPr>
          <w:color w:val="010202"/>
          <w:spacing w:val="-2"/>
          <w:w w:val="105"/>
        </w:rPr>
        <w:t>would</w:t>
      </w:r>
      <w:r>
        <w:rPr>
          <w:color w:val="010202"/>
          <w:spacing w:val="-16"/>
          <w:w w:val="105"/>
        </w:rPr>
        <w:t> </w:t>
      </w:r>
      <w:r>
        <w:rPr>
          <w:color w:val="010202"/>
          <w:spacing w:val="-2"/>
          <w:w w:val="105"/>
        </w:rPr>
        <w:t>recognize,</w:t>
      </w:r>
      <w:r>
        <w:rPr>
          <w:color w:val="010202"/>
          <w:spacing w:val="-16"/>
          <w:w w:val="105"/>
        </w:rPr>
        <w:t> </w:t>
      </w:r>
      <w:r>
        <w:rPr>
          <w:color w:val="010202"/>
          <w:spacing w:val="-2"/>
          <w:w w:val="105"/>
        </w:rPr>
        <w:t>for</w:t>
      </w:r>
      <w:r>
        <w:rPr>
          <w:color w:val="010202"/>
          <w:spacing w:val="-17"/>
          <w:w w:val="105"/>
        </w:rPr>
        <w:t> </w:t>
      </w:r>
      <w:r>
        <w:rPr>
          <w:color w:val="010202"/>
          <w:spacing w:val="-2"/>
          <w:w w:val="105"/>
        </w:rPr>
        <w:t>example,</w:t>
      </w:r>
      <w:r>
        <w:rPr>
          <w:color w:val="010202"/>
          <w:spacing w:val="-16"/>
          <w:w w:val="105"/>
        </w:rPr>
        <w:t> </w:t>
      </w:r>
      <w:r>
        <w:rPr>
          <w:color w:val="010202"/>
          <w:spacing w:val="-2"/>
          <w:w w:val="105"/>
        </w:rPr>
        <w:t>when </w:t>
      </w:r>
      <w:r>
        <w:rPr>
          <w:color w:val="010202"/>
          <w:w w:val="105"/>
        </w:rPr>
        <w:t>reading</w:t>
      </w:r>
      <w:r>
        <w:rPr>
          <w:color w:val="010202"/>
          <w:spacing w:val="-15"/>
          <w:w w:val="105"/>
        </w:rPr>
        <w:t> </w:t>
      </w:r>
      <w:r>
        <w:rPr>
          <w:color w:val="010202"/>
          <w:w w:val="105"/>
        </w:rPr>
        <w:t>a</w:t>
      </w:r>
      <w:r>
        <w:rPr>
          <w:color w:val="010202"/>
          <w:spacing w:val="-15"/>
          <w:w w:val="105"/>
        </w:rPr>
        <w:t> </w:t>
      </w:r>
      <w:r>
        <w:rPr>
          <w:color w:val="010202"/>
          <w:w w:val="105"/>
        </w:rPr>
        <w:t>fairy</w:t>
      </w:r>
      <w:r>
        <w:rPr>
          <w:color w:val="010202"/>
          <w:spacing w:val="-15"/>
          <w:w w:val="105"/>
        </w:rPr>
        <w:t> </w:t>
      </w:r>
      <w:r>
        <w:rPr>
          <w:color w:val="010202"/>
          <w:w w:val="105"/>
        </w:rPr>
        <w:t>tale</w:t>
      </w:r>
      <w:r>
        <w:rPr>
          <w:color w:val="010202"/>
          <w:spacing w:val="-15"/>
          <w:w w:val="105"/>
        </w:rPr>
        <w:t> </w:t>
      </w:r>
      <w:r>
        <w:rPr>
          <w:color w:val="010202"/>
          <w:w w:val="105"/>
        </w:rPr>
        <w:t>that</w:t>
      </w:r>
      <w:r>
        <w:rPr>
          <w:color w:val="010202"/>
          <w:spacing w:val="-15"/>
          <w:w w:val="105"/>
        </w:rPr>
        <w:t> </w:t>
      </w:r>
      <w:r>
        <w:rPr>
          <w:color w:val="010202"/>
          <w:w w:val="105"/>
        </w:rPr>
        <w:t>one</w:t>
      </w:r>
      <w:r>
        <w:rPr>
          <w:color w:val="010202"/>
          <w:spacing w:val="-15"/>
          <w:w w:val="105"/>
        </w:rPr>
        <w:t> </w:t>
      </w:r>
      <w:r>
        <w:rPr>
          <w:color w:val="010202"/>
          <w:w w:val="105"/>
        </w:rPr>
        <w:t>is</w:t>
      </w:r>
      <w:r>
        <w:rPr>
          <w:color w:val="010202"/>
          <w:spacing w:val="-15"/>
          <w:w w:val="105"/>
        </w:rPr>
        <w:t> </w:t>
      </w:r>
      <w:r>
        <w:rPr>
          <w:color w:val="010202"/>
          <w:w w:val="105"/>
        </w:rPr>
        <w:t>indeed</w:t>
      </w:r>
      <w:r>
        <w:rPr>
          <w:color w:val="010202"/>
          <w:spacing w:val="-15"/>
          <w:w w:val="105"/>
        </w:rPr>
        <w:t> </w:t>
      </w:r>
      <w:r>
        <w:rPr>
          <w:color w:val="010202"/>
          <w:w w:val="105"/>
        </w:rPr>
        <w:t>reading</w:t>
      </w:r>
      <w:r>
        <w:rPr>
          <w:color w:val="010202"/>
          <w:spacing w:val="-15"/>
          <w:w w:val="105"/>
        </w:rPr>
        <w:t> </w:t>
      </w:r>
      <w:r>
        <w:rPr>
          <w:color w:val="010202"/>
          <w:w w:val="105"/>
        </w:rPr>
        <w:t>a</w:t>
      </w:r>
      <w:r>
        <w:rPr>
          <w:color w:val="010202"/>
          <w:spacing w:val="-15"/>
          <w:w w:val="105"/>
        </w:rPr>
        <w:t> </w:t>
      </w:r>
      <w:r>
        <w:rPr>
          <w:color w:val="010202"/>
          <w:w w:val="105"/>
        </w:rPr>
        <w:t>fairy</w:t>
      </w:r>
      <w:r>
        <w:rPr>
          <w:color w:val="010202"/>
          <w:spacing w:val="-15"/>
          <w:w w:val="105"/>
        </w:rPr>
        <w:t> </w:t>
      </w:r>
      <w:r>
        <w:rPr>
          <w:color w:val="010202"/>
          <w:w w:val="105"/>
        </w:rPr>
        <w:t>tale)</w:t>
      </w:r>
      <w:r>
        <w:rPr>
          <w:color w:val="010202"/>
          <w:spacing w:val="-15"/>
          <w:w w:val="105"/>
        </w:rPr>
        <w:t> </w:t>
      </w:r>
      <w:r>
        <w:rPr>
          <w:color w:val="010202"/>
          <w:w w:val="105"/>
        </w:rPr>
        <w:t>that</w:t>
      </w:r>
      <w:r>
        <w:rPr>
          <w:color w:val="010202"/>
          <w:spacing w:val="-15"/>
          <w:w w:val="105"/>
        </w:rPr>
        <w:t> </w:t>
      </w:r>
      <w:r>
        <w:rPr>
          <w:color w:val="010202"/>
          <w:w w:val="105"/>
        </w:rPr>
        <w:t>one has</w:t>
      </w:r>
      <w:r>
        <w:rPr>
          <w:color w:val="010202"/>
          <w:spacing w:val="-6"/>
          <w:w w:val="105"/>
        </w:rPr>
        <w:t> </w:t>
      </w:r>
      <w:r>
        <w:rPr>
          <w:color w:val="010202"/>
          <w:w w:val="105"/>
        </w:rPr>
        <w:t>entered</w:t>
      </w:r>
      <w:r>
        <w:rPr>
          <w:color w:val="010202"/>
          <w:spacing w:val="-6"/>
          <w:w w:val="105"/>
        </w:rPr>
        <w:t> </w:t>
      </w:r>
      <w:r>
        <w:rPr>
          <w:color w:val="010202"/>
          <w:w w:val="105"/>
        </w:rPr>
        <w:t>a</w:t>
      </w:r>
      <w:r>
        <w:rPr>
          <w:color w:val="010202"/>
          <w:spacing w:val="-6"/>
          <w:w w:val="105"/>
        </w:rPr>
        <w:t> </w:t>
      </w:r>
      <w:r>
        <w:rPr>
          <w:color w:val="010202"/>
          <w:w w:val="105"/>
        </w:rPr>
        <w:t>lobby.</w:t>
      </w:r>
      <w:r>
        <w:rPr>
          <w:color w:val="010202"/>
          <w:spacing w:val="-6"/>
          <w:w w:val="105"/>
        </w:rPr>
        <w:t> </w:t>
      </w:r>
      <w:r>
        <w:rPr>
          <w:color w:val="010202"/>
          <w:w w:val="105"/>
        </w:rPr>
        <w:t>That</w:t>
      </w:r>
      <w:r>
        <w:rPr>
          <w:color w:val="010202"/>
          <w:spacing w:val="-6"/>
          <w:w w:val="105"/>
        </w:rPr>
        <w:t> </w:t>
      </w:r>
      <w:r>
        <w:rPr>
          <w:color w:val="010202"/>
          <w:w w:val="105"/>
        </w:rPr>
        <w:t>is,</w:t>
      </w:r>
      <w:r>
        <w:rPr>
          <w:color w:val="010202"/>
          <w:spacing w:val="-6"/>
          <w:w w:val="105"/>
        </w:rPr>
        <w:t> </w:t>
      </w:r>
      <w:r>
        <w:rPr>
          <w:color w:val="010202"/>
          <w:w w:val="105"/>
        </w:rPr>
        <w:t>in</w:t>
      </w:r>
      <w:r>
        <w:rPr>
          <w:color w:val="010202"/>
          <w:spacing w:val="-6"/>
          <w:w w:val="105"/>
        </w:rPr>
        <w:t> </w:t>
      </w:r>
      <w:r>
        <w:rPr>
          <w:color w:val="010202"/>
          <w:w w:val="105"/>
        </w:rPr>
        <w:t>the</w:t>
      </w:r>
      <w:r>
        <w:rPr>
          <w:color w:val="010202"/>
          <w:spacing w:val="-6"/>
          <w:w w:val="105"/>
        </w:rPr>
        <w:t> </w:t>
      </w:r>
      <w:r>
        <w:rPr>
          <w:color w:val="010202"/>
          <w:w w:val="105"/>
        </w:rPr>
        <w:t>same</w:t>
      </w:r>
      <w:r>
        <w:rPr>
          <w:color w:val="010202"/>
          <w:spacing w:val="-6"/>
          <w:w w:val="105"/>
        </w:rPr>
        <w:t> </w:t>
      </w:r>
      <w:r>
        <w:rPr>
          <w:color w:val="010202"/>
          <w:w w:val="105"/>
        </w:rPr>
        <w:t>way</w:t>
      </w:r>
      <w:r>
        <w:rPr>
          <w:color w:val="010202"/>
          <w:spacing w:val="-6"/>
          <w:w w:val="105"/>
        </w:rPr>
        <w:t> </w:t>
      </w:r>
      <w:r>
        <w:rPr>
          <w:color w:val="010202"/>
          <w:w w:val="105"/>
        </w:rPr>
        <w:t>that</w:t>
      </w:r>
      <w:r>
        <w:rPr>
          <w:color w:val="010202"/>
          <w:spacing w:val="-6"/>
          <w:w w:val="105"/>
        </w:rPr>
        <w:t> </w:t>
      </w:r>
      <w:r>
        <w:rPr>
          <w:color w:val="010202"/>
          <w:w w:val="105"/>
        </w:rPr>
        <w:t>we</w:t>
      </w:r>
      <w:r>
        <w:rPr>
          <w:color w:val="010202"/>
          <w:spacing w:val="-6"/>
          <w:w w:val="105"/>
        </w:rPr>
        <w:t> </w:t>
      </w:r>
      <w:r>
        <w:rPr>
          <w:color w:val="010202"/>
          <w:w w:val="105"/>
        </w:rPr>
        <w:t>recognize</w:t>
      </w:r>
      <w:r>
        <w:rPr>
          <w:color w:val="010202"/>
          <w:spacing w:val="-6"/>
          <w:w w:val="105"/>
        </w:rPr>
        <w:t> </w:t>
      </w:r>
      <w:r>
        <w:rPr>
          <w:color w:val="010202"/>
          <w:w w:val="105"/>
        </w:rPr>
        <w:t>a fairy</w:t>
      </w:r>
      <w:r>
        <w:rPr>
          <w:color w:val="010202"/>
          <w:spacing w:val="-10"/>
          <w:w w:val="105"/>
        </w:rPr>
        <w:t> </w:t>
      </w:r>
      <w:r>
        <w:rPr>
          <w:color w:val="010202"/>
          <w:w w:val="105"/>
        </w:rPr>
        <w:t>tale</w:t>
      </w:r>
      <w:r>
        <w:rPr>
          <w:color w:val="010202"/>
          <w:spacing w:val="-10"/>
          <w:w w:val="105"/>
        </w:rPr>
        <w:t> </w:t>
      </w:r>
      <w:r>
        <w:rPr>
          <w:color w:val="010202"/>
          <w:w w:val="105"/>
        </w:rPr>
        <w:t>by</w:t>
      </w:r>
      <w:r>
        <w:rPr>
          <w:color w:val="010202"/>
          <w:spacing w:val="-10"/>
          <w:w w:val="105"/>
        </w:rPr>
        <w:t> </w:t>
      </w:r>
      <w:r>
        <w:rPr>
          <w:color w:val="010202"/>
          <w:w w:val="105"/>
        </w:rPr>
        <w:t>its</w:t>
      </w:r>
      <w:r>
        <w:rPr>
          <w:color w:val="010202"/>
          <w:spacing w:val="-10"/>
          <w:w w:val="105"/>
        </w:rPr>
        <w:t> </w:t>
      </w:r>
      <w:r>
        <w:rPr>
          <w:color w:val="010202"/>
          <w:w w:val="105"/>
        </w:rPr>
        <w:t>structure</w:t>
      </w:r>
      <w:r>
        <w:rPr>
          <w:color w:val="010202"/>
          <w:spacing w:val="-10"/>
          <w:w w:val="105"/>
        </w:rPr>
        <w:t> </w:t>
      </w:r>
      <w:r>
        <w:rPr>
          <w:color w:val="010202"/>
          <w:w w:val="105"/>
        </w:rPr>
        <w:t>(technically</w:t>
      </w:r>
      <w:r>
        <w:rPr>
          <w:color w:val="010202"/>
          <w:spacing w:val="-10"/>
          <w:w w:val="105"/>
        </w:rPr>
        <w:t> </w:t>
      </w:r>
      <w:r>
        <w:rPr>
          <w:color w:val="010202"/>
          <w:w w:val="105"/>
        </w:rPr>
        <w:t>a</w:t>
      </w:r>
      <w:r>
        <w:rPr>
          <w:color w:val="010202"/>
          <w:spacing w:val="-10"/>
          <w:w w:val="105"/>
        </w:rPr>
        <w:t> </w:t>
      </w:r>
      <w:r>
        <w:rPr>
          <w:color w:val="010202"/>
          <w:w w:val="105"/>
        </w:rPr>
        <w:t>series</w:t>
      </w:r>
      <w:r>
        <w:rPr>
          <w:color w:val="010202"/>
          <w:spacing w:val="-10"/>
          <w:w w:val="105"/>
        </w:rPr>
        <w:t> </w:t>
      </w:r>
      <w:r>
        <w:rPr>
          <w:color w:val="010202"/>
          <w:w w:val="105"/>
        </w:rPr>
        <w:t>of</w:t>
      </w:r>
      <w:r>
        <w:rPr>
          <w:color w:val="010202"/>
          <w:spacing w:val="-10"/>
          <w:w w:val="105"/>
        </w:rPr>
        <w:t> </w:t>
      </w:r>
      <w:r>
        <w:rPr>
          <w:color w:val="010202"/>
          <w:w w:val="105"/>
        </w:rPr>
        <w:t>operators</w:t>
      </w:r>
      <w:r>
        <w:rPr>
          <w:color w:val="010202"/>
          <w:spacing w:val="-8"/>
          <w:w w:val="105"/>
        </w:rPr>
        <w:t> </w:t>
      </w:r>
      <w:r>
        <w:rPr>
          <w:color w:val="010202"/>
          <w:w w:val="105"/>
        </w:rPr>
        <w:t>working </w:t>
      </w:r>
      <w:r>
        <w:rPr>
          <w:color w:val="010202"/>
        </w:rPr>
        <w:t>on an heterogeneous but limited set of cultural goods, a frog here, a </w:t>
      </w:r>
      <w:r>
        <w:rPr>
          <w:color w:val="010202"/>
          <w:w w:val="105"/>
        </w:rPr>
        <w:t>prince</w:t>
      </w:r>
      <w:r>
        <w:rPr>
          <w:color w:val="010202"/>
          <w:spacing w:val="-25"/>
          <w:w w:val="105"/>
        </w:rPr>
        <w:t> </w:t>
      </w:r>
      <w:r>
        <w:rPr>
          <w:color w:val="010202"/>
          <w:w w:val="105"/>
        </w:rPr>
        <w:t>there,</w:t>
      </w:r>
      <w:r>
        <w:rPr>
          <w:color w:val="010202"/>
          <w:spacing w:val="-25"/>
          <w:w w:val="105"/>
        </w:rPr>
        <w:t> </w:t>
      </w:r>
      <w:r>
        <w:rPr>
          <w:color w:val="010202"/>
          <w:w w:val="105"/>
        </w:rPr>
        <w:t>and</w:t>
      </w:r>
      <w:r>
        <w:rPr>
          <w:color w:val="010202"/>
          <w:spacing w:val="-24"/>
          <w:w w:val="105"/>
        </w:rPr>
        <w:t> </w:t>
      </w:r>
      <w:r>
        <w:rPr>
          <w:color w:val="010202"/>
          <w:w w:val="105"/>
        </w:rPr>
        <w:t>so</w:t>
      </w:r>
      <w:r>
        <w:rPr>
          <w:color w:val="010202"/>
          <w:spacing w:val="-25"/>
          <w:w w:val="105"/>
        </w:rPr>
        <w:t> </w:t>
      </w:r>
      <w:r>
        <w:rPr>
          <w:color w:val="010202"/>
          <w:w w:val="105"/>
        </w:rPr>
        <w:t>on),</w:t>
      </w:r>
      <w:r>
        <w:rPr>
          <w:color w:val="214CA0"/>
          <w:w w:val="105"/>
          <w:position w:val="11"/>
          <w:sz w:val="12"/>
          <w:u w:val="single" w:color="214CA0"/>
        </w:rPr>
        <w:t>26</w:t>
      </w:r>
      <w:r>
        <w:rPr>
          <w:color w:val="214CA0"/>
          <w:spacing w:val="-10"/>
          <w:w w:val="105"/>
          <w:position w:val="11"/>
          <w:sz w:val="12"/>
          <w:u w:val="none"/>
        </w:rPr>
        <w:t> </w:t>
      </w:r>
      <w:r>
        <w:rPr>
          <w:color w:val="010202"/>
          <w:w w:val="105"/>
          <w:u w:val="none"/>
        </w:rPr>
        <w:t>we</w:t>
      </w:r>
      <w:r>
        <w:rPr>
          <w:color w:val="010202"/>
          <w:spacing w:val="-24"/>
          <w:w w:val="105"/>
          <w:u w:val="none"/>
        </w:rPr>
        <w:t> </w:t>
      </w:r>
      <w:r>
        <w:rPr>
          <w:color w:val="010202"/>
          <w:w w:val="105"/>
          <w:u w:val="none"/>
        </w:rPr>
        <w:t>recognize</w:t>
      </w:r>
      <w:r>
        <w:rPr>
          <w:color w:val="010202"/>
          <w:spacing w:val="-25"/>
          <w:w w:val="105"/>
          <w:u w:val="none"/>
        </w:rPr>
        <w:t> </w:t>
      </w:r>
      <w:r>
        <w:rPr>
          <w:color w:val="010202"/>
          <w:w w:val="105"/>
          <w:u w:val="none"/>
        </w:rPr>
        <w:t>a</w:t>
      </w:r>
      <w:r>
        <w:rPr>
          <w:color w:val="010202"/>
          <w:spacing w:val="-25"/>
          <w:w w:val="105"/>
          <w:u w:val="none"/>
        </w:rPr>
        <w:t> </w:t>
      </w:r>
      <w:r>
        <w:rPr>
          <w:color w:val="010202"/>
          <w:w w:val="105"/>
          <w:u w:val="none"/>
        </w:rPr>
        <w:t>lobby,</w:t>
      </w:r>
      <w:r>
        <w:rPr>
          <w:color w:val="010202"/>
          <w:spacing w:val="-24"/>
          <w:w w:val="105"/>
          <w:u w:val="none"/>
        </w:rPr>
        <w:t> </w:t>
      </w:r>
      <w:r>
        <w:rPr>
          <w:color w:val="010202"/>
          <w:w w:val="105"/>
          <w:u w:val="none"/>
        </w:rPr>
        <w:t>even</w:t>
      </w:r>
      <w:r>
        <w:rPr>
          <w:color w:val="010202"/>
          <w:spacing w:val="-25"/>
          <w:w w:val="105"/>
          <w:u w:val="none"/>
        </w:rPr>
        <w:t> </w:t>
      </w:r>
      <w:r>
        <w:rPr>
          <w:color w:val="010202"/>
          <w:w w:val="105"/>
          <w:u w:val="none"/>
        </w:rPr>
        <w:t>if</w:t>
      </w:r>
      <w:r>
        <w:rPr>
          <w:color w:val="010202"/>
          <w:spacing w:val="-24"/>
          <w:w w:val="105"/>
          <w:u w:val="none"/>
        </w:rPr>
        <w:t> </w:t>
      </w:r>
      <w:r>
        <w:rPr>
          <w:color w:val="010202"/>
          <w:w w:val="105"/>
          <w:u w:val="none"/>
        </w:rPr>
        <w:t>the</w:t>
      </w:r>
      <w:r>
        <w:rPr>
          <w:color w:val="010202"/>
          <w:spacing w:val="-25"/>
          <w:w w:val="105"/>
          <w:u w:val="none"/>
        </w:rPr>
        <w:t> </w:t>
      </w:r>
      <w:r>
        <w:rPr>
          <w:color w:val="010202"/>
          <w:w w:val="105"/>
          <w:u w:val="none"/>
        </w:rPr>
        <w:t>"goods" it</w:t>
      </w:r>
      <w:r>
        <w:rPr>
          <w:color w:val="010202"/>
          <w:spacing w:val="7"/>
          <w:w w:val="105"/>
          <w:u w:val="none"/>
        </w:rPr>
        <w:t> </w:t>
      </w:r>
      <w:r>
        <w:rPr>
          <w:color w:val="010202"/>
          <w:w w:val="105"/>
          <w:u w:val="none"/>
        </w:rPr>
        <w:t>is</w:t>
      </w:r>
      <w:r>
        <w:rPr>
          <w:color w:val="010202"/>
          <w:spacing w:val="40"/>
          <w:w w:val="105"/>
          <w:u w:val="none"/>
        </w:rPr>
        <w:t> </w:t>
      </w:r>
      <w:r>
        <w:rPr>
          <w:color w:val="010202"/>
          <w:w w:val="105"/>
          <w:u w:val="none"/>
        </w:rPr>
        <w:t>working</w:t>
      </w:r>
      <w:r>
        <w:rPr>
          <w:color w:val="010202"/>
          <w:spacing w:val="40"/>
          <w:w w:val="105"/>
          <w:u w:val="none"/>
        </w:rPr>
        <w:t> </w:t>
      </w:r>
      <w:r>
        <w:rPr>
          <w:color w:val="010202"/>
          <w:w w:val="105"/>
          <w:u w:val="none"/>
        </w:rPr>
        <w:t>with</w:t>
      </w:r>
      <w:r>
        <w:rPr>
          <w:color w:val="010202"/>
          <w:spacing w:val="-68"/>
          <w:w w:val="220"/>
          <w:u w:val="none"/>
        </w:rPr>
        <w:t> </w:t>
      </w:r>
      <w:r>
        <w:rPr>
          <w:color w:val="010202"/>
          <w:w w:val="220"/>
          <w:u w:val="none"/>
        </w:rPr>
        <w:t>-</w:t>
      </w:r>
      <w:r>
        <w:rPr>
          <w:color w:val="010202"/>
          <w:spacing w:val="-52"/>
          <w:w w:val="220"/>
          <w:u w:val="none"/>
        </w:rPr>
        <w:t> </w:t>
      </w:r>
      <w:r>
        <w:rPr>
          <w:color w:val="010202"/>
          <w:w w:val="105"/>
          <w:u w:val="none"/>
        </w:rPr>
        <w:t>a</w:t>
      </w:r>
      <w:r>
        <w:rPr>
          <w:color w:val="010202"/>
          <w:spacing w:val="40"/>
          <w:w w:val="105"/>
          <w:u w:val="none"/>
        </w:rPr>
        <w:t> </w:t>
      </w:r>
      <w:r>
        <w:rPr>
          <w:color w:val="010202"/>
          <w:w w:val="105"/>
          <w:u w:val="none"/>
        </w:rPr>
        <w:t>sofa</w:t>
      </w:r>
      <w:r>
        <w:rPr>
          <w:color w:val="010202"/>
          <w:spacing w:val="40"/>
          <w:w w:val="105"/>
          <w:u w:val="none"/>
        </w:rPr>
        <w:t> </w:t>
      </w:r>
      <w:r>
        <w:rPr>
          <w:color w:val="010202"/>
          <w:w w:val="105"/>
          <w:u w:val="none"/>
        </w:rPr>
        <w:t>here,</w:t>
      </w:r>
      <w:r>
        <w:rPr>
          <w:color w:val="010202"/>
          <w:spacing w:val="40"/>
          <w:w w:val="105"/>
          <w:u w:val="none"/>
        </w:rPr>
        <w:t> </w:t>
      </w:r>
      <w:r>
        <w:rPr>
          <w:color w:val="010202"/>
          <w:w w:val="105"/>
          <w:u w:val="none"/>
        </w:rPr>
        <w:t>a</w:t>
      </w:r>
      <w:r>
        <w:rPr>
          <w:color w:val="010202"/>
          <w:spacing w:val="40"/>
          <w:w w:val="105"/>
          <w:u w:val="none"/>
        </w:rPr>
        <w:t> </w:t>
      </w:r>
      <w:r>
        <w:rPr>
          <w:color w:val="010202"/>
          <w:w w:val="105"/>
          <w:u w:val="none"/>
        </w:rPr>
        <w:t>desk</w:t>
      </w:r>
      <w:r>
        <w:rPr>
          <w:color w:val="010202"/>
          <w:spacing w:val="40"/>
          <w:w w:val="105"/>
          <w:u w:val="none"/>
        </w:rPr>
        <w:t> </w:t>
      </w:r>
      <w:r>
        <w:rPr>
          <w:color w:val="010202"/>
          <w:w w:val="105"/>
          <w:u w:val="none"/>
        </w:rPr>
        <w:t>there</w:t>
      </w:r>
      <w:r>
        <w:rPr>
          <w:color w:val="010202"/>
          <w:spacing w:val="-68"/>
          <w:w w:val="220"/>
          <w:u w:val="none"/>
        </w:rPr>
        <w:t> </w:t>
      </w:r>
      <w:r>
        <w:rPr>
          <w:color w:val="010202"/>
          <w:w w:val="220"/>
          <w:u w:val="none"/>
        </w:rPr>
        <w:t>-</w:t>
      </w:r>
      <w:r>
        <w:rPr>
          <w:color w:val="010202"/>
          <w:spacing w:val="-51"/>
          <w:w w:val="220"/>
          <w:u w:val="none"/>
        </w:rPr>
        <w:t> </w:t>
      </w:r>
      <w:r>
        <w:rPr>
          <w:color w:val="010202"/>
          <w:w w:val="105"/>
          <w:u w:val="none"/>
        </w:rPr>
        <w:t>are</w:t>
      </w:r>
      <w:r>
        <w:rPr>
          <w:color w:val="010202"/>
          <w:spacing w:val="40"/>
          <w:w w:val="105"/>
          <w:u w:val="none"/>
        </w:rPr>
        <w:t> </w:t>
      </w:r>
      <w:r>
        <w:rPr>
          <w:color w:val="010202"/>
          <w:w w:val="105"/>
          <w:u w:val="none"/>
        </w:rPr>
        <w:t>also</w:t>
      </w:r>
      <w:r>
        <w:rPr>
          <w:color w:val="010202"/>
          <w:spacing w:val="40"/>
          <w:w w:val="105"/>
          <w:u w:val="none"/>
        </w:rPr>
        <w:t> </w:t>
      </w:r>
      <w:r>
        <w:rPr>
          <w:color w:val="010202"/>
          <w:spacing w:val="-2"/>
          <w:w w:val="105"/>
          <w:u w:val="none"/>
        </w:rPr>
        <w:t>quite</w:t>
      </w:r>
    </w:p>
    <w:p>
      <w:pPr>
        <w:pStyle w:val="BodyText"/>
        <w:spacing w:line="237" w:lineRule="auto" w:before="14"/>
        <w:ind w:right="116"/>
      </w:pPr>
      <w:r>
        <w:rPr>
          <w:color w:val="010202"/>
        </w:rPr>
        <w:t>heterogeneous. Nor can one say that the lobby requires a certain spatial form, for one can enter lobbies that consist of nothing more than a hallway with a podium (placed at an angle to minimize occupied space) and a thin bench or two along the walls, while one can also enter lobbies with grand vistas, a fountain, lounge chairs, and, perhaps against a far wall, a bank of counters, behind which</w:t>
      </w:r>
      <w:r>
        <w:rPr>
          <w:color w:val="010202"/>
          <w:spacing w:val="40"/>
        </w:rPr>
        <w:t> </w:t>
      </w:r>
      <w:r>
        <w:rPr>
          <w:color w:val="010202"/>
        </w:rPr>
        <w:t>are</w:t>
      </w:r>
      <w:r>
        <w:rPr>
          <w:color w:val="010202"/>
          <w:spacing w:val="53"/>
        </w:rPr>
        <w:t> </w:t>
      </w:r>
      <w:r>
        <w:rPr>
          <w:color w:val="010202"/>
        </w:rPr>
        <w:t>the</w:t>
      </w:r>
      <w:r>
        <w:rPr>
          <w:color w:val="010202"/>
          <w:spacing w:val="54"/>
        </w:rPr>
        <w:t> </w:t>
      </w:r>
      <w:r>
        <w:rPr>
          <w:color w:val="010202"/>
        </w:rPr>
        <w:t>back</w:t>
      </w:r>
      <w:r>
        <w:rPr>
          <w:color w:val="010202"/>
          <w:spacing w:val="53"/>
        </w:rPr>
        <w:t> </w:t>
      </w:r>
      <w:r>
        <w:rPr>
          <w:color w:val="010202"/>
        </w:rPr>
        <w:t>rooms</w:t>
      </w:r>
      <w:r>
        <w:rPr>
          <w:color w:val="010202"/>
          <w:spacing w:val="54"/>
        </w:rPr>
        <w:t> </w:t>
      </w:r>
      <w:r>
        <w:rPr>
          <w:color w:val="010202"/>
        </w:rPr>
        <w:t>of</w:t>
      </w:r>
      <w:r>
        <w:rPr>
          <w:color w:val="010202"/>
          <w:spacing w:val="54"/>
        </w:rPr>
        <w:t> </w:t>
      </w:r>
      <w:r>
        <w:rPr>
          <w:color w:val="010202"/>
        </w:rPr>
        <w:t>the</w:t>
      </w:r>
      <w:r>
        <w:rPr>
          <w:color w:val="010202"/>
          <w:spacing w:val="53"/>
        </w:rPr>
        <w:t> </w:t>
      </w:r>
      <w:r>
        <w:rPr>
          <w:color w:val="010202"/>
        </w:rPr>
        <w:t>building,</w:t>
      </w:r>
      <w:r>
        <w:rPr>
          <w:color w:val="010202"/>
          <w:spacing w:val="54"/>
        </w:rPr>
        <w:t> </w:t>
      </w:r>
      <w:r>
        <w:rPr>
          <w:color w:val="010202"/>
        </w:rPr>
        <w:t>for</w:t>
      </w:r>
      <w:r>
        <w:rPr>
          <w:color w:val="010202"/>
          <w:spacing w:val="54"/>
        </w:rPr>
        <w:t> </w:t>
      </w:r>
      <w:r>
        <w:rPr>
          <w:color w:val="010202"/>
        </w:rPr>
        <w:t>storing</w:t>
      </w:r>
      <w:r>
        <w:rPr>
          <w:color w:val="010202"/>
          <w:spacing w:val="53"/>
        </w:rPr>
        <w:t> </w:t>
      </w:r>
      <w:r>
        <w:rPr>
          <w:color w:val="010202"/>
        </w:rPr>
        <w:t>packages</w:t>
      </w:r>
      <w:r>
        <w:rPr>
          <w:color w:val="010202"/>
          <w:spacing w:val="54"/>
        </w:rPr>
        <w:t> </w:t>
      </w:r>
      <w:r>
        <w:rPr>
          <w:color w:val="010202"/>
        </w:rPr>
        <w:t>and</w:t>
      </w:r>
      <w:r>
        <w:rPr>
          <w:color w:val="010202"/>
          <w:spacing w:val="54"/>
        </w:rPr>
        <w:t> </w:t>
      </w:r>
      <w:r>
        <w:rPr>
          <w:color w:val="010202"/>
          <w:spacing w:val="-5"/>
        </w:rPr>
        <w:t>dry</w:t>
      </w:r>
    </w:p>
    <w:p>
      <w:pPr>
        <w:spacing w:after="0" w:line="237" w:lineRule="auto"/>
        <w:sectPr>
          <w:pgSz w:w="12240" w:h="15840"/>
          <w:pgMar w:top="1360" w:bottom="280" w:left="1420" w:right="1420"/>
        </w:sectPr>
      </w:pPr>
    </w:p>
    <w:p>
      <w:pPr>
        <w:pStyle w:val="BodyText"/>
        <w:spacing w:line="237" w:lineRule="auto" w:before="83"/>
        <w:ind w:right="113"/>
      </w:pPr>
      <w:r>
        <w:rPr>
          <w:color w:val="231F20"/>
          <w:w w:val="105"/>
        </w:rPr>
        <w:t>cleaning,</w:t>
      </w:r>
      <w:r>
        <w:rPr>
          <w:color w:val="231F20"/>
          <w:w w:val="105"/>
        </w:rPr>
        <w:t> telephones,</w:t>
      </w:r>
      <w:r>
        <w:rPr>
          <w:color w:val="231F20"/>
          <w:w w:val="105"/>
        </w:rPr>
        <w:t> and</w:t>
      </w:r>
      <w:r>
        <w:rPr>
          <w:color w:val="231F20"/>
          <w:w w:val="105"/>
        </w:rPr>
        <w:t> so</w:t>
      </w:r>
      <w:r>
        <w:rPr>
          <w:color w:val="231F20"/>
          <w:w w:val="105"/>
        </w:rPr>
        <w:t> on.</w:t>
      </w:r>
      <w:r>
        <w:rPr>
          <w:color w:val="231F20"/>
          <w:w w:val="105"/>
        </w:rPr>
        <w:t> In</w:t>
      </w:r>
      <w:r>
        <w:rPr>
          <w:color w:val="231F20"/>
          <w:w w:val="105"/>
        </w:rPr>
        <w:t> some</w:t>
      </w:r>
      <w:r>
        <w:rPr>
          <w:color w:val="231F20"/>
          <w:w w:val="105"/>
        </w:rPr>
        <w:t> lobbies,</w:t>
      </w:r>
      <w:r>
        <w:rPr>
          <w:color w:val="231F20"/>
          <w:w w:val="105"/>
        </w:rPr>
        <w:t> one</w:t>
      </w:r>
      <w:r>
        <w:rPr>
          <w:color w:val="231F20"/>
          <w:w w:val="105"/>
        </w:rPr>
        <w:t> can</w:t>
      </w:r>
      <w:r>
        <w:rPr>
          <w:color w:val="231F20"/>
          <w:w w:val="105"/>
        </w:rPr>
        <w:t> find antique</w:t>
      </w:r>
      <w:r>
        <w:rPr>
          <w:color w:val="231F20"/>
          <w:spacing w:val="-5"/>
          <w:w w:val="105"/>
        </w:rPr>
        <w:t> </w:t>
      </w:r>
      <w:r>
        <w:rPr>
          <w:color w:val="231F20"/>
          <w:w w:val="105"/>
        </w:rPr>
        <w:t>furniture,</w:t>
      </w:r>
      <w:r>
        <w:rPr>
          <w:color w:val="231F20"/>
          <w:spacing w:val="-5"/>
          <w:w w:val="105"/>
        </w:rPr>
        <w:t> </w:t>
      </w:r>
      <w:r>
        <w:rPr>
          <w:color w:val="231F20"/>
          <w:w w:val="105"/>
        </w:rPr>
        <w:t>carpets,</w:t>
      </w:r>
      <w:r>
        <w:rPr>
          <w:color w:val="231F20"/>
          <w:spacing w:val="-5"/>
          <w:w w:val="105"/>
        </w:rPr>
        <w:t> </w:t>
      </w:r>
      <w:r>
        <w:rPr>
          <w:color w:val="231F20"/>
          <w:w w:val="105"/>
        </w:rPr>
        <w:t>spectacular</w:t>
      </w:r>
      <w:r>
        <w:rPr>
          <w:color w:val="231F20"/>
          <w:spacing w:val="-5"/>
          <w:w w:val="105"/>
        </w:rPr>
        <w:t> </w:t>
      </w:r>
      <w:r>
        <w:rPr>
          <w:color w:val="231F20"/>
          <w:w w:val="105"/>
        </w:rPr>
        <w:t>chandeliers,</w:t>
      </w:r>
      <w:r>
        <w:rPr>
          <w:color w:val="231F20"/>
          <w:spacing w:val="-5"/>
          <w:w w:val="105"/>
        </w:rPr>
        <w:t> </w:t>
      </w:r>
      <w:r>
        <w:rPr>
          <w:color w:val="231F20"/>
          <w:w w:val="105"/>
        </w:rPr>
        <w:t>even</w:t>
      </w:r>
      <w:r>
        <w:rPr>
          <w:color w:val="231F20"/>
          <w:spacing w:val="-5"/>
          <w:w w:val="105"/>
        </w:rPr>
        <w:t> </w:t>
      </w:r>
      <w:r>
        <w:rPr>
          <w:color w:val="231F20"/>
          <w:w w:val="105"/>
        </w:rPr>
        <w:t>medieval </w:t>
      </w:r>
      <w:r>
        <w:rPr>
          <w:color w:val="231F20"/>
        </w:rPr>
        <w:t>suits</w:t>
      </w:r>
      <w:r>
        <w:rPr>
          <w:color w:val="231F20"/>
          <w:spacing w:val="-1"/>
        </w:rPr>
        <w:t> </w:t>
      </w:r>
      <w:r>
        <w:rPr>
          <w:color w:val="231F20"/>
        </w:rPr>
        <w:t>of</w:t>
      </w:r>
      <w:r>
        <w:rPr>
          <w:color w:val="231F20"/>
          <w:spacing w:val="-1"/>
        </w:rPr>
        <w:t> </w:t>
      </w:r>
      <w:r>
        <w:rPr>
          <w:color w:val="231F20"/>
        </w:rPr>
        <w:t>arms</w:t>
      </w:r>
      <w:r>
        <w:rPr>
          <w:color w:val="231F20"/>
          <w:spacing w:val="-1"/>
        </w:rPr>
        <w:t> </w:t>
      </w:r>
      <w:r>
        <w:rPr>
          <w:color w:val="231F20"/>
        </w:rPr>
        <w:t>standing</w:t>
      </w:r>
      <w:r>
        <w:rPr>
          <w:color w:val="231F20"/>
          <w:spacing w:val="-1"/>
        </w:rPr>
        <w:t> </w:t>
      </w:r>
      <w:r>
        <w:rPr>
          <w:color w:val="231F20"/>
        </w:rPr>
        <w:t>guard</w:t>
      </w:r>
      <w:r>
        <w:rPr>
          <w:color w:val="231F20"/>
          <w:spacing w:val="-1"/>
        </w:rPr>
        <w:t> </w:t>
      </w:r>
      <w:r>
        <w:rPr>
          <w:color w:val="231F20"/>
        </w:rPr>
        <w:t>by</w:t>
      </w:r>
      <w:r>
        <w:rPr>
          <w:color w:val="231F20"/>
          <w:spacing w:val="-1"/>
        </w:rPr>
        <w:t> </w:t>
      </w:r>
      <w:r>
        <w:rPr>
          <w:color w:val="231F20"/>
        </w:rPr>
        <w:t>the</w:t>
      </w:r>
      <w:r>
        <w:rPr>
          <w:color w:val="231F20"/>
          <w:spacing w:val="-1"/>
        </w:rPr>
        <w:t> </w:t>
      </w:r>
      <w:r>
        <w:rPr>
          <w:color w:val="231F20"/>
        </w:rPr>
        <w:t>doors.</w:t>
      </w:r>
      <w:r>
        <w:rPr>
          <w:color w:val="231F20"/>
          <w:spacing w:val="-1"/>
        </w:rPr>
        <w:t> </w:t>
      </w:r>
      <w:r>
        <w:rPr>
          <w:color w:val="231F20"/>
        </w:rPr>
        <w:t>In</w:t>
      </w:r>
      <w:r>
        <w:rPr>
          <w:color w:val="231F20"/>
          <w:spacing w:val="-1"/>
        </w:rPr>
        <w:t> </w:t>
      </w:r>
      <w:r>
        <w:rPr>
          <w:color w:val="231F20"/>
        </w:rPr>
        <w:t>others,</w:t>
      </w:r>
      <w:r>
        <w:rPr>
          <w:color w:val="231F20"/>
          <w:spacing w:val="-1"/>
        </w:rPr>
        <w:t> </w:t>
      </w:r>
      <w:r>
        <w:rPr>
          <w:color w:val="231F20"/>
        </w:rPr>
        <w:t>linoleum</w:t>
      </w:r>
      <w:r>
        <w:rPr>
          <w:color w:val="231F20"/>
          <w:spacing w:val="-5"/>
        </w:rPr>
        <w:t> </w:t>
      </w:r>
      <w:r>
        <w:rPr>
          <w:color w:val="231F20"/>
        </w:rPr>
        <w:t>floors, fluorescent ceiling lights, and empty walls (aside from the ubiquitous signs informing visitors that all of them must be announced and that </w:t>
      </w:r>
      <w:r>
        <w:rPr>
          <w:color w:val="231F20"/>
          <w:w w:val="105"/>
        </w:rPr>
        <w:t>menus</w:t>
      </w:r>
      <w:r>
        <w:rPr>
          <w:color w:val="231F20"/>
          <w:w w:val="105"/>
        </w:rPr>
        <w:t> are</w:t>
      </w:r>
      <w:r>
        <w:rPr>
          <w:color w:val="231F20"/>
          <w:w w:val="105"/>
        </w:rPr>
        <w:t> not</w:t>
      </w:r>
      <w:r>
        <w:rPr>
          <w:color w:val="231F20"/>
          <w:w w:val="105"/>
        </w:rPr>
        <w:t> allowed)</w:t>
      </w:r>
      <w:r>
        <w:rPr>
          <w:color w:val="231F20"/>
          <w:w w:val="105"/>
        </w:rPr>
        <w:t> greet</w:t>
      </w:r>
      <w:r>
        <w:rPr>
          <w:color w:val="231F20"/>
          <w:w w:val="105"/>
        </w:rPr>
        <w:t> the</w:t>
      </w:r>
      <w:r>
        <w:rPr>
          <w:color w:val="231F20"/>
          <w:w w:val="105"/>
        </w:rPr>
        <w:t> tenant</w:t>
      </w:r>
      <w:r>
        <w:rPr>
          <w:color w:val="231F20"/>
          <w:w w:val="105"/>
        </w:rPr>
        <w:t> and</w:t>
      </w:r>
      <w:r>
        <w:rPr>
          <w:color w:val="231F20"/>
          <w:w w:val="105"/>
        </w:rPr>
        <w:t> visitor</w:t>
      </w:r>
      <w:r>
        <w:rPr>
          <w:color w:val="231F20"/>
          <w:w w:val="105"/>
        </w:rPr>
        <w:t> upon</w:t>
      </w:r>
      <w:r>
        <w:rPr>
          <w:color w:val="231F20"/>
          <w:w w:val="105"/>
        </w:rPr>
        <w:t> their arrival.</w:t>
      </w:r>
      <w:r>
        <w:rPr>
          <w:color w:val="231F20"/>
          <w:spacing w:val="-21"/>
          <w:w w:val="105"/>
        </w:rPr>
        <w:t> </w:t>
      </w:r>
      <w:r>
        <w:rPr>
          <w:color w:val="231F20"/>
          <w:w w:val="105"/>
        </w:rPr>
        <w:t>In</w:t>
      </w:r>
      <w:r>
        <w:rPr>
          <w:color w:val="231F20"/>
          <w:spacing w:val="-21"/>
          <w:w w:val="105"/>
        </w:rPr>
        <w:t> </w:t>
      </w:r>
      <w:r>
        <w:rPr>
          <w:color w:val="231F20"/>
          <w:w w:val="105"/>
        </w:rPr>
        <w:t>these</w:t>
      </w:r>
      <w:r>
        <w:rPr>
          <w:color w:val="231F20"/>
          <w:spacing w:val="-21"/>
          <w:w w:val="105"/>
        </w:rPr>
        <w:t> </w:t>
      </w:r>
      <w:r>
        <w:rPr>
          <w:color w:val="231F20"/>
          <w:w w:val="105"/>
        </w:rPr>
        <w:t>desolate</w:t>
      </w:r>
      <w:r>
        <w:rPr>
          <w:color w:val="231F20"/>
          <w:spacing w:val="-21"/>
          <w:w w:val="105"/>
        </w:rPr>
        <w:t> </w:t>
      </w:r>
      <w:r>
        <w:rPr>
          <w:color w:val="231F20"/>
          <w:w w:val="105"/>
        </w:rPr>
        <w:t>lobbies,</w:t>
      </w:r>
      <w:r>
        <w:rPr>
          <w:color w:val="231F20"/>
          <w:spacing w:val="-21"/>
          <w:w w:val="105"/>
        </w:rPr>
        <w:t> </w:t>
      </w:r>
      <w:r>
        <w:rPr>
          <w:color w:val="231F20"/>
          <w:w w:val="105"/>
        </w:rPr>
        <w:t>there</w:t>
      </w:r>
      <w:r>
        <w:rPr>
          <w:color w:val="231F20"/>
          <w:spacing w:val="-21"/>
          <w:w w:val="105"/>
        </w:rPr>
        <w:t> </w:t>
      </w:r>
      <w:r>
        <w:rPr>
          <w:color w:val="231F20"/>
          <w:w w:val="105"/>
        </w:rPr>
        <w:t>are</w:t>
      </w:r>
      <w:r>
        <w:rPr>
          <w:color w:val="231F20"/>
          <w:spacing w:val="-21"/>
          <w:w w:val="105"/>
        </w:rPr>
        <w:t> </w:t>
      </w:r>
      <w:r>
        <w:rPr>
          <w:color w:val="231F20"/>
          <w:w w:val="105"/>
        </w:rPr>
        <w:t>no</w:t>
      </w:r>
      <w:r>
        <w:rPr>
          <w:color w:val="231F20"/>
          <w:spacing w:val="-21"/>
          <w:w w:val="105"/>
        </w:rPr>
        <w:t> </w:t>
      </w:r>
      <w:r>
        <w:rPr>
          <w:color w:val="231F20"/>
          <w:w w:val="105"/>
        </w:rPr>
        <w:t>signs</w:t>
      </w:r>
      <w:r>
        <w:rPr>
          <w:color w:val="231F20"/>
          <w:spacing w:val="-21"/>
          <w:w w:val="105"/>
        </w:rPr>
        <w:t> </w:t>
      </w:r>
      <w:r>
        <w:rPr>
          <w:color w:val="231F20"/>
          <w:w w:val="105"/>
        </w:rPr>
        <w:t>that</w:t>
      </w:r>
      <w:r>
        <w:rPr>
          <w:color w:val="231F20"/>
          <w:spacing w:val="-21"/>
          <w:w w:val="105"/>
        </w:rPr>
        <w:t> </w:t>
      </w:r>
      <w:r>
        <w:rPr>
          <w:color w:val="231F20"/>
          <w:w w:val="105"/>
        </w:rPr>
        <w:t>announce </w:t>
      </w:r>
      <w:r>
        <w:rPr>
          <w:color w:val="231F20"/>
          <w:spacing w:val="-2"/>
          <w:w w:val="105"/>
        </w:rPr>
        <w:t>that</w:t>
      </w:r>
      <w:r>
        <w:rPr>
          <w:color w:val="231F20"/>
          <w:spacing w:val="-21"/>
          <w:w w:val="105"/>
        </w:rPr>
        <w:t> </w:t>
      </w:r>
      <w:r>
        <w:rPr>
          <w:color w:val="231F20"/>
          <w:spacing w:val="-2"/>
          <w:w w:val="105"/>
        </w:rPr>
        <w:t>"you</w:t>
      </w:r>
      <w:r>
        <w:rPr>
          <w:color w:val="231F20"/>
          <w:spacing w:val="-21"/>
          <w:w w:val="105"/>
        </w:rPr>
        <w:t> </w:t>
      </w:r>
      <w:r>
        <w:rPr>
          <w:color w:val="231F20"/>
          <w:spacing w:val="-2"/>
          <w:w w:val="105"/>
        </w:rPr>
        <w:t>have</w:t>
      </w:r>
      <w:r>
        <w:rPr>
          <w:color w:val="231F20"/>
          <w:spacing w:val="-21"/>
          <w:w w:val="105"/>
        </w:rPr>
        <w:t> </w:t>
      </w:r>
      <w:r>
        <w:rPr>
          <w:color w:val="231F20"/>
          <w:spacing w:val="-2"/>
          <w:w w:val="105"/>
        </w:rPr>
        <w:t>entered</w:t>
      </w:r>
      <w:r>
        <w:rPr>
          <w:color w:val="231F20"/>
          <w:spacing w:val="-21"/>
          <w:w w:val="105"/>
        </w:rPr>
        <w:t> </w:t>
      </w:r>
      <w:r>
        <w:rPr>
          <w:color w:val="231F20"/>
          <w:spacing w:val="-2"/>
          <w:w w:val="105"/>
        </w:rPr>
        <w:t>the</w:t>
      </w:r>
      <w:r>
        <w:rPr>
          <w:color w:val="231F20"/>
          <w:spacing w:val="-21"/>
          <w:w w:val="105"/>
        </w:rPr>
        <w:t> </w:t>
      </w:r>
      <w:r>
        <w:rPr>
          <w:color w:val="231F20"/>
          <w:spacing w:val="-2"/>
          <w:w w:val="105"/>
        </w:rPr>
        <w:t>lobby,"</w:t>
      </w:r>
      <w:r>
        <w:rPr>
          <w:color w:val="231F20"/>
          <w:spacing w:val="-21"/>
          <w:w w:val="105"/>
        </w:rPr>
        <w:t> </w:t>
      </w:r>
      <w:r>
        <w:rPr>
          <w:color w:val="231F20"/>
          <w:spacing w:val="-2"/>
          <w:w w:val="105"/>
        </w:rPr>
        <w:t>and</w:t>
      </w:r>
      <w:r>
        <w:rPr>
          <w:color w:val="231F20"/>
          <w:spacing w:val="-21"/>
          <w:w w:val="105"/>
        </w:rPr>
        <w:t> </w:t>
      </w:r>
      <w:r>
        <w:rPr>
          <w:color w:val="231F20"/>
          <w:spacing w:val="-2"/>
          <w:w w:val="105"/>
        </w:rPr>
        <w:t>yet</w:t>
      </w:r>
      <w:r>
        <w:rPr>
          <w:color w:val="231F20"/>
          <w:spacing w:val="-21"/>
          <w:w w:val="105"/>
        </w:rPr>
        <w:t> </w:t>
      </w:r>
      <w:r>
        <w:rPr>
          <w:color w:val="231F20"/>
          <w:spacing w:val="-2"/>
          <w:w w:val="105"/>
        </w:rPr>
        <w:t>one</w:t>
      </w:r>
      <w:r>
        <w:rPr>
          <w:color w:val="231F20"/>
          <w:spacing w:val="-21"/>
          <w:w w:val="105"/>
        </w:rPr>
        <w:t> </w:t>
      </w:r>
      <w:r>
        <w:rPr>
          <w:color w:val="231F20"/>
          <w:spacing w:val="-2"/>
          <w:w w:val="105"/>
        </w:rPr>
        <w:t>knows</w:t>
      </w:r>
      <w:r>
        <w:rPr>
          <w:color w:val="231F20"/>
          <w:spacing w:val="-21"/>
          <w:w w:val="105"/>
        </w:rPr>
        <w:t> </w:t>
      </w:r>
      <w:r>
        <w:rPr>
          <w:color w:val="231F20"/>
          <w:spacing w:val="-2"/>
          <w:w w:val="105"/>
        </w:rPr>
        <w:t>that</w:t>
      </w:r>
      <w:r>
        <w:rPr>
          <w:color w:val="231F20"/>
          <w:spacing w:val="-21"/>
          <w:w w:val="105"/>
        </w:rPr>
        <w:t> </w:t>
      </w:r>
      <w:r>
        <w:rPr>
          <w:color w:val="231F20"/>
          <w:spacing w:val="-2"/>
          <w:w w:val="105"/>
        </w:rPr>
        <w:t>one</w:t>
      </w:r>
      <w:r>
        <w:rPr>
          <w:color w:val="231F20"/>
          <w:spacing w:val="-21"/>
          <w:w w:val="105"/>
        </w:rPr>
        <w:t> </w:t>
      </w:r>
      <w:r>
        <w:rPr>
          <w:color w:val="231F20"/>
          <w:spacing w:val="-2"/>
          <w:w w:val="105"/>
        </w:rPr>
        <w:t>has, </w:t>
      </w:r>
      <w:r>
        <w:rPr>
          <w:color w:val="231F20"/>
          <w:w w:val="105"/>
        </w:rPr>
        <w:t>not</w:t>
      </w:r>
      <w:r>
        <w:rPr>
          <w:color w:val="231F20"/>
          <w:spacing w:val="-25"/>
          <w:w w:val="105"/>
        </w:rPr>
        <w:t> </w:t>
      </w:r>
      <w:r>
        <w:rPr>
          <w:color w:val="231F20"/>
          <w:w w:val="105"/>
        </w:rPr>
        <w:t>simply</w:t>
      </w:r>
      <w:r>
        <w:rPr>
          <w:color w:val="231F20"/>
          <w:spacing w:val="-25"/>
          <w:w w:val="105"/>
        </w:rPr>
        <w:t> </w:t>
      </w:r>
      <w:r>
        <w:rPr>
          <w:color w:val="231F20"/>
          <w:w w:val="105"/>
        </w:rPr>
        <w:t>because</w:t>
      </w:r>
      <w:r>
        <w:rPr>
          <w:color w:val="231F20"/>
          <w:spacing w:val="-24"/>
          <w:w w:val="105"/>
        </w:rPr>
        <w:t> </w:t>
      </w:r>
      <w:r>
        <w:rPr>
          <w:color w:val="231F20"/>
          <w:w w:val="105"/>
        </w:rPr>
        <w:t>there</w:t>
      </w:r>
      <w:r>
        <w:rPr>
          <w:color w:val="231F20"/>
          <w:spacing w:val="-25"/>
          <w:w w:val="105"/>
        </w:rPr>
        <w:t> </w:t>
      </w:r>
      <w:r>
        <w:rPr>
          <w:color w:val="231F20"/>
          <w:w w:val="105"/>
        </w:rPr>
        <w:t>is</w:t>
      </w:r>
      <w:r>
        <w:rPr>
          <w:color w:val="231F20"/>
          <w:spacing w:val="-25"/>
          <w:w w:val="105"/>
        </w:rPr>
        <w:t> </w:t>
      </w:r>
      <w:r>
        <w:rPr>
          <w:color w:val="231F20"/>
          <w:w w:val="105"/>
        </w:rPr>
        <w:t>a</w:t>
      </w:r>
      <w:r>
        <w:rPr>
          <w:color w:val="231F20"/>
          <w:spacing w:val="-24"/>
          <w:w w:val="105"/>
        </w:rPr>
        <w:t> </w:t>
      </w:r>
      <w:r>
        <w:rPr>
          <w:color w:val="231F20"/>
          <w:w w:val="105"/>
        </w:rPr>
        <w:t>doorman</w:t>
      </w:r>
      <w:r>
        <w:rPr>
          <w:color w:val="231F20"/>
          <w:spacing w:val="-25"/>
          <w:w w:val="105"/>
        </w:rPr>
        <w:t> </w:t>
      </w:r>
      <w:r>
        <w:rPr>
          <w:color w:val="231F20"/>
          <w:w w:val="105"/>
        </w:rPr>
        <w:t>present</w:t>
      </w:r>
      <w:r>
        <w:rPr>
          <w:color w:val="231F20"/>
          <w:spacing w:val="-24"/>
          <w:w w:val="105"/>
        </w:rPr>
        <w:t> </w:t>
      </w:r>
      <w:r>
        <w:rPr>
          <w:color w:val="231F20"/>
          <w:w w:val="220"/>
        </w:rPr>
        <w:t>-</w:t>
      </w:r>
      <w:r>
        <w:rPr>
          <w:color w:val="231F20"/>
          <w:spacing w:val="-52"/>
          <w:w w:val="220"/>
        </w:rPr>
        <w:t> </w:t>
      </w:r>
      <w:r>
        <w:rPr>
          <w:color w:val="231F20"/>
          <w:w w:val="105"/>
        </w:rPr>
        <w:t>for</w:t>
      </w:r>
      <w:r>
        <w:rPr>
          <w:color w:val="231F20"/>
          <w:spacing w:val="-25"/>
          <w:w w:val="105"/>
        </w:rPr>
        <w:t> </w:t>
      </w:r>
      <w:r>
        <w:rPr>
          <w:color w:val="231F20"/>
          <w:w w:val="105"/>
        </w:rPr>
        <w:t>the</w:t>
      </w:r>
      <w:r>
        <w:rPr>
          <w:color w:val="231F20"/>
          <w:spacing w:val="-21"/>
          <w:w w:val="105"/>
        </w:rPr>
        <w:t> </w:t>
      </w:r>
      <w:r>
        <w:rPr>
          <w:color w:val="231F20"/>
          <w:w w:val="105"/>
        </w:rPr>
        <w:t>lobby</w:t>
      </w:r>
      <w:r>
        <w:rPr>
          <w:color w:val="231F20"/>
          <w:spacing w:val="-18"/>
          <w:w w:val="105"/>
        </w:rPr>
        <w:t> </w:t>
      </w:r>
      <w:r>
        <w:rPr>
          <w:color w:val="231F20"/>
          <w:w w:val="105"/>
        </w:rPr>
        <w:t>can work</w:t>
      </w:r>
      <w:r>
        <w:rPr>
          <w:color w:val="231F20"/>
          <w:w w:val="105"/>
        </w:rPr>
        <w:t> as</w:t>
      </w:r>
      <w:r>
        <w:rPr>
          <w:color w:val="231F20"/>
          <w:w w:val="105"/>
        </w:rPr>
        <w:t> a</w:t>
      </w:r>
      <w:r>
        <w:rPr>
          <w:color w:val="231F20"/>
          <w:w w:val="105"/>
        </w:rPr>
        <w:t> lobby</w:t>
      </w:r>
      <w:r>
        <w:rPr>
          <w:color w:val="231F20"/>
          <w:w w:val="105"/>
        </w:rPr>
        <w:t> without</w:t>
      </w:r>
      <w:r>
        <w:rPr>
          <w:color w:val="231F20"/>
          <w:w w:val="105"/>
        </w:rPr>
        <w:t> a</w:t>
      </w:r>
      <w:r>
        <w:rPr>
          <w:color w:val="231F20"/>
          <w:w w:val="105"/>
        </w:rPr>
        <w:t> doorman,</w:t>
      </w:r>
      <w:r>
        <w:rPr>
          <w:color w:val="231F20"/>
          <w:w w:val="105"/>
        </w:rPr>
        <w:t> though</w:t>
      </w:r>
      <w:r>
        <w:rPr>
          <w:color w:val="231F20"/>
          <w:w w:val="105"/>
        </w:rPr>
        <w:t> not</w:t>
      </w:r>
      <w:r>
        <w:rPr>
          <w:color w:val="231F20"/>
          <w:w w:val="105"/>
        </w:rPr>
        <w:t> as</w:t>
      </w:r>
      <w:r>
        <w:rPr>
          <w:color w:val="231F20"/>
          <w:w w:val="105"/>
        </w:rPr>
        <w:t> well</w:t>
      </w:r>
      <w:r>
        <w:rPr>
          <w:color w:val="231F20"/>
          <w:w w:val="105"/>
        </w:rPr>
        <w:t> </w:t>
      </w:r>
      <w:r>
        <w:rPr>
          <w:color w:val="231F20"/>
          <w:w w:val="220"/>
        </w:rPr>
        <w:t>-</w:t>
      </w:r>
      <w:r>
        <w:rPr>
          <w:color w:val="231F20"/>
          <w:spacing w:val="-52"/>
          <w:w w:val="220"/>
        </w:rPr>
        <w:t> </w:t>
      </w:r>
      <w:r>
        <w:rPr>
          <w:color w:val="231F20"/>
          <w:w w:val="105"/>
        </w:rPr>
        <w:t>but because,</w:t>
      </w:r>
      <w:r>
        <w:rPr>
          <w:color w:val="231F20"/>
          <w:spacing w:val="-25"/>
          <w:w w:val="105"/>
        </w:rPr>
        <w:t> </w:t>
      </w:r>
      <w:r>
        <w:rPr>
          <w:color w:val="231F20"/>
          <w:w w:val="105"/>
        </w:rPr>
        <w:t>instead,</w:t>
      </w:r>
      <w:r>
        <w:rPr>
          <w:color w:val="231F20"/>
          <w:spacing w:val="-25"/>
          <w:w w:val="105"/>
        </w:rPr>
        <w:t> </w:t>
      </w:r>
      <w:r>
        <w:rPr>
          <w:color w:val="231F20"/>
          <w:w w:val="105"/>
        </w:rPr>
        <w:t>one</w:t>
      </w:r>
      <w:r>
        <w:rPr>
          <w:color w:val="231F20"/>
          <w:spacing w:val="-24"/>
          <w:w w:val="105"/>
        </w:rPr>
        <w:t> </w:t>
      </w:r>
      <w:r>
        <w:rPr>
          <w:color w:val="231F20"/>
          <w:w w:val="105"/>
        </w:rPr>
        <w:t>reads</w:t>
      </w:r>
      <w:r>
        <w:rPr>
          <w:color w:val="231F20"/>
          <w:spacing w:val="-25"/>
          <w:w w:val="105"/>
        </w:rPr>
        <w:t> </w:t>
      </w:r>
      <w:r>
        <w:rPr>
          <w:color w:val="231F20"/>
          <w:w w:val="105"/>
        </w:rPr>
        <w:t>a</w:t>
      </w:r>
      <w:r>
        <w:rPr>
          <w:color w:val="231F20"/>
          <w:spacing w:val="-25"/>
          <w:w w:val="105"/>
        </w:rPr>
        <w:t> </w:t>
      </w:r>
      <w:r>
        <w:rPr>
          <w:color w:val="231F20"/>
          <w:w w:val="105"/>
        </w:rPr>
        <w:t>certain</w:t>
      </w:r>
      <w:r>
        <w:rPr>
          <w:color w:val="231F20"/>
          <w:spacing w:val="-24"/>
          <w:w w:val="105"/>
        </w:rPr>
        <w:t> </w:t>
      </w:r>
      <w:r>
        <w:rPr>
          <w:color w:val="231F20"/>
          <w:w w:val="105"/>
        </w:rPr>
        <w:t>kind</w:t>
      </w:r>
      <w:r>
        <w:rPr>
          <w:color w:val="231F20"/>
          <w:spacing w:val="-25"/>
          <w:w w:val="105"/>
        </w:rPr>
        <w:t> </w:t>
      </w:r>
      <w:r>
        <w:rPr>
          <w:color w:val="231F20"/>
          <w:w w:val="105"/>
        </w:rPr>
        <w:t>of</w:t>
      </w:r>
      <w:r>
        <w:rPr>
          <w:color w:val="231F20"/>
          <w:spacing w:val="-24"/>
          <w:w w:val="105"/>
        </w:rPr>
        <w:t> </w:t>
      </w:r>
      <w:r>
        <w:rPr>
          <w:color w:val="231F20"/>
          <w:w w:val="105"/>
        </w:rPr>
        <w:t>generic</w:t>
      </w:r>
      <w:r>
        <w:rPr>
          <w:color w:val="231F20"/>
          <w:spacing w:val="-25"/>
          <w:w w:val="105"/>
        </w:rPr>
        <w:t> </w:t>
      </w:r>
      <w:r>
        <w:rPr>
          <w:color w:val="231F20"/>
          <w:w w:val="105"/>
        </w:rPr>
        <w:t>domestication from</w:t>
      </w:r>
      <w:r>
        <w:rPr>
          <w:color w:val="231F20"/>
          <w:w w:val="105"/>
        </w:rPr>
        <w:t> even</w:t>
      </w:r>
      <w:r>
        <w:rPr>
          <w:color w:val="231F20"/>
          <w:w w:val="105"/>
        </w:rPr>
        <w:t> the</w:t>
      </w:r>
      <w:r>
        <w:rPr>
          <w:color w:val="231F20"/>
          <w:w w:val="105"/>
        </w:rPr>
        <w:t> most</w:t>
      </w:r>
      <w:r>
        <w:rPr>
          <w:color w:val="231F20"/>
          <w:w w:val="105"/>
        </w:rPr>
        <w:t> fragile</w:t>
      </w:r>
      <w:r>
        <w:rPr>
          <w:color w:val="231F20"/>
          <w:w w:val="105"/>
        </w:rPr>
        <w:t> signifiers;</w:t>
      </w:r>
      <w:r>
        <w:rPr>
          <w:color w:val="231F20"/>
          <w:w w:val="105"/>
        </w:rPr>
        <w:t> for</w:t>
      </w:r>
      <w:r>
        <w:rPr>
          <w:color w:val="231F20"/>
          <w:w w:val="105"/>
        </w:rPr>
        <w:t> a</w:t>
      </w:r>
      <w:r>
        <w:rPr>
          <w:color w:val="231F20"/>
          <w:w w:val="105"/>
        </w:rPr>
        <w:t> lobby</w:t>
      </w:r>
      <w:r>
        <w:rPr>
          <w:color w:val="231F20"/>
          <w:w w:val="105"/>
        </w:rPr>
        <w:t> is</w:t>
      </w:r>
      <w:r>
        <w:rPr>
          <w:color w:val="231F20"/>
          <w:w w:val="105"/>
        </w:rPr>
        <w:t> exactly</w:t>
      </w:r>
      <w:r>
        <w:rPr>
          <w:color w:val="231F20"/>
          <w:w w:val="105"/>
        </w:rPr>
        <w:t> that space</w:t>
      </w:r>
      <w:r>
        <w:rPr>
          <w:color w:val="231F20"/>
          <w:spacing w:val="-14"/>
          <w:w w:val="105"/>
        </w:rPr>
        <w:t> </w:t>
      </w:r>
      <w:r>
        <w:rPr>
          <w:color w:val="231F20"/>
          <w:w w:val="105"/>
        </w:rPr>
        <w:t>that</w:t>
      </w:r>
      <w:r>
        <w:rPr>
          <w:color w:val="231F20"/>
          <w:spacing w:val="-14"/>
          <w:w w:val="105"/>
        </w:rPr>
        <w:t> </w:t>
      </w:r>
      <w:r>
        <w:rPr>
          <w:color w:val="231F20"/>
          <w:w w:val="105"/>
        </w:rPr>
        <w:t>is</w:t>
      </w:r>
      <w:r>
        <w:rPr>
          <w:color w:val="231F20"/>
          <w:spacing w:val="-14"/>
          <w:w w:val="105"/>
        </w:rPr>
        <w:t> </w:t>
      </w:r>
      <w:r>
        <w:rPr>
          <w:color w:val="231F20"/>
          <w:w w:val="105"/>
        </w:rPr>
        <w:t>neither</w:t>
      </w:r>
      <w:r>
        <w:rPr>
          <w:color w:val="231F20"/>
          <w:spacing w:val="-14"/>
          <w:w w:val="105"/>
        </w:rPr>
        <w:t> </w:t>
      </w:r>
      <w:r>
        <w:rPr>
          <w:color w:val="231F20"/>
          <w:w w:val="105"/>
        </w:rPr>
        <w:t>an</w:t>
      </w:r>
      <w:r>
        <w:rPr>
          <w:color w:val="231F20"/>
          <w:spacing w:val="-14"/>
          <w:w w:val="105"/>
        </w:rPr>
        <w:t> </w:t>
      </w:r>
      <w:r>
        <w:rPr>
          <w:color w:val="231F20"/>
          <w:w w:val="105"/>
        </w:rPr>
        <w:t>undomesticated</w:t>
      </w:r>
      <w:r>
        <w:rPr>
          <w:color w:val="231F20"/>
          <w:spacing w:val="-14"/>
          <w:w w:val="105"/>
        </w:rPr>
        <w:t> </w:t>
      </w:r>
      <w:r>
        <w:rPr>
          <w:color w:val="231F20"/>
          <w:w w:val="105"/>
        </w:rPr>
        <w:t>hallway</w:t>
      </w:r>
      <w:r>
        <w:rPr>
          <w:color w:val="231F20"/>
          <w:spacing w:val="-14"/>
          <w:w w:val="105"/>
        </w:rPr>
        <w:t> </w:t>
      </w:r>
      <w:r>
        <w:rPr>
          <w:color w:val="231F20"/>
          <w:w w:val="105"/>
        </w:rPr>
        <w:t>nor</w:t>
      </w:r>
      <w:r>
        <w:rPr>
          <w:color w:val="231F20"/>
          <w:spacing w:val="-14"/>
          <w:w w:val="105"/>
        </w:rPr>
        <w:t> </w:t>
      </w:r>
      <w:r>
        <w:rPr>
          <w:color w:val="231F20"/>
          <w:w w:val="105"/>
        </w:rPr>
        <w:t>a</w:t>
      </w:r>
      <w:r>
        <w:rPr>
          <w:color w:val="231F20"/>
          <w:spacing w:val="-14"/>
          <w:w w:val="105"/>
        </w:rPr>
        <w:t> </w:t>
      </w:r>
      <w:r>
        <w:rPr>
          <w:color w:val="231F20"/>
          <w:w w:val="105"/>
        </w:rPr>
        <w:t>living</w:t>
      </w:r>
      <w:r>
        <w:rPr>
          <w:color w:val="231F20"/>
          <w:spacing w:val="-14"/>
          <w:w w:val="105"/>
        </w:rPr>
        <w:t> </w:t>
      </w:r>
      <w:r>
        <w:rPr>
          <w:color w:val="231F20"/>
          <w:w w:val="105"/>
        </w:rPr>
        <w:t>room, within</w:t>
      </w:r>
      <w:r>
        <w:rPr>
          <w:color w:val="231F20"/>
          <w:w w:val="105"/>
        </w:rPr>
        <w:t> which</w:t>
      </w:r>
      <w:r>
        <w:rPr>
          <w:color w:val="231F20"/>
          <w:w w:val="105"/>
        </w:rPr>
        <w:t> by</w:t>
      </w:r>
      <w:r>
        <w:rPr>
          <w:color w:val="231F20"/>
          <w:w w:val="105"/>
        </w:rPr>
        <w:t> one's</w:t>
      </w:r>
      <w:r>
        <w:rPr>
          <w:color w:val="231F20"/>
          <w:w w:val="105"/>
        </w:rPr>
        <w:t> choice</w:t>
      </w:r>
      <w:r>
        <w:rPr>
          <w:color w:val="231F20"/>
          <w:w w:val="105"/>
        </w:rPr>
        <w:t> of</w:t>
      </w:r>
      <w:r>
        <w:rPr>
          <w:color w:val="231F20"/>
          <w:w w:val="105"/>
        </w:rPr>
        <w:t> furnishings</w:t>
      </w:r>
      <w:r>
        <w:rPr>
          <w:color w:val="231F20"/>
          <w:w w:val="105"/>
        </w:rPr>
        <w:t> and</w:t>
      </w:r>
      <w:r>
        <w:rPr>
          <w:color w:val="231F20"/>
          <w:w w:val="105"/>
        </w:rPr>
        <w:t> decoration</w:t>
      </w:r>
      <w:r>
        <w:rPr>
          <w:color w:val="231F20"/>
          <w:w w:val="105"/>
        </w:rPr>
        <w:t> one strives</w:t>
      </w:r>
      <w:r>
        <w:rPr>
          <w:color w:val="231F20"/>
          <w:w w:val="105"/>
        </w:rPr>
        <w:t> to</w:t>
      </w:r>
      <w:r>
        <w:rPr>
          <w:color w:val="231F20"/>
          <w:w w:val="105"/>
        </w:rPr>
        <w:t> present</w:t>
      </w:r>
      <w:r>
        <w:rPr>
          <w:color w:val="231F20"/>
          <w:w w:val="105"/>
        </w:rPr>
        <w:t> a</w:t>
      </w:r>
      <w:r>
        <w:rPr>
          <w:color w:val="231F20"/>
          <w:w w:val="105"/>
        </w:rPr>
        <w:t> specific</w:t>
      </w:r>
      <w:r>
        <w:rPr>
          <w:color w:val="231F20"/>
          <w:w w:val="105"/>
        </w:rPr>
        <w:t> personal</w:t>
      </w:r>
      <w:r>
        <w:rPr>
          <w:color w:val="231F20"/>
          <w:w w:val="105"/>
        </w:rPr>
        <w:t> feeling,</w:t>
      </w:r>
      <w:r>
        <w:rPr>
          <w:color w:val="231F20"/>
          <w:w w:val="105"/>
        </w:rPr>
        <w:t> that</w:t>
      </w:r>
      <w:r>
        <w:rPr>
          <w:color w:val="231F20"/>
          <w:w w:val="105"/>
        </w:rPr>
        <w:t> is,</w:t>
      </w:r>
      <w:r>
        <w:rPr>
          <w:color w:val="231F20"/>
          <w:w w:val="105"/>
        </w:rPr>
        <w:t> personality. </w:t>
      </w:r>
      <w:r>
        <w:rPr>
          <w:color w:val="231F20"/>
          <w:spacing w:val="-2"/>
          <w:w w:val="105"/>
        </w:rPr>
        <w:t>Because</w:t>
      </w:r>
      <w:r>
        <w:rPr>
          <w:color w:val="231F20"/>
          <w:spacing w:val="-23"/>
          <w:w w:val="105"/>
        </w:rPr>
        <w:t> </w:t>
      </w:r>
      <w:r>
        <w:rPr>
          <w:color w:val="231F20"/>
          <w:spacing w:val="-2"/>
          <w:w w:val="105"/>
        </w:rPr>
        <w:t>lobbies</w:t>
      </w:r>
      <w:r>
        <w:rPr>
          <w:color w:val="231F20"/>
          <w:spacing w:val="-23"/>
          <w:w w:val="105"/>
        </w:rPr>
        <w:t> </w:t>
      </w:r>
      <w:r>
        <w:rPr>
          <w:color w:val="231F20"/>
          <w:spacing w:val="-2"/>
          <w:w w:val="105"/>
        </w:rPr>
        <w:t>are</w:t>
      </w:r>
      <w:r>
        <w:rPr>
          <w:color w:val="231F20"/>
          <w:spacing w:val="-22"/>
          <w:w w:val="105"/>
        </w:rPr>
        <w:t> </w:t>
      </w:r>
      <w:r>
        <w:rPr>
          <w:color w:val="231F20"/>
          <w:spacing w:val="-2"/>
          <w:w w:val="105"/>
        </w:rPr>
        <w:t>designed</w:t>
      </w:r>
      <w:r>
        <w:rPr>
          <w:color w:val="231F20"/>
          <w:spacing w:val="-23"/>
          <w:w w:val="105"/>
        </w:rPr>
        <w:t> </w:t>
      </w:r>
      <w:r>
        <w:rPr>
          <w:color w:val="231F20"/>
          <w:spacing w:val="-2"/>
          <w:w w:val="200"/>
        </w:rPr>
        <w:t>-</w:t>
      </w:r>
      <w:r>
        <w:rPr>
          <w:color w:val="231F20"/>
          <w:spacing w:val="-45"/>
          <w:w w:val="200"/>
        </w:rPr>
        <w:t> </w:t>
      </w:r>
      <w:r>
        <w:rPr>
          <w:color w:val="231F20"/>
          <w:spacing w:val="-2"/>
          <w:w w:val="105"/>
        </w:rPr>
        <w:t>however</w:t>
      </w:r>
      <w:r>
        <w:rPr>
          <w:color w:val="231F20"/>
          <w:spacing w:val="-22"/>
          <w:w w:val="105"/>
        </w:rPr>
        <w:t> </w:t>
      </w:r>
      <w:r>
        <w:rPr>
          <w:color w:val="231F20"/>
          <w:spacing w:val="-2"/>
          <w:w w:val="105"/>
        </w:rPr>
        <w:t>full</w:t>
      </w:r>
      <w:r>
        <w:rPr>
          <w:color w:val="231F20"/>
          <w:spacing w:val="-23"/>
          <w:w w:val="105"/>
        </w:rPr>
        <w:t> </w:t>
      </w:r>
      <w:r>
        <w:rPr>
          <w:color w:val="231F20"/>
          <w:spacing w:val="-2"/>
          <w:w w:val="105"/>
        </w:rPr>
        <w:t>of</w:t>
      </w:r>
      <w:r>
        <w:rPr>
          <w:color w:val="231F20"/>
          <w:spacing w:val="-23"/>
          <w:w w:val="105"/>
        </w:rPr>
        <w:t> </w:t>
      </w:r>
      <w:r>
        <w:rPr>
          <w:color w:val="231F20"/>
          <w:spacing w:val="-2"/>
          <w:w w:val="105"/>
        </w:rPr>
        <w:t>furnishings</w:t>
      </w:r>
      <w:r>
        <w:rPr>
          <w:color w:val="231F20"/>
          <w:spacing w:val="-11"/>
          <w:w w:val="105"/>
        </w:rPr>
        <w:t> </w:t>
      </w:r>
      <w:r>
        <w:rPr>
          <w:color w:val="231F20"/>
          <w:spacing w:val="-2"/>
          <w:w w:val="200"/>
        </w:rPr>
        <w:t>-</w:t>
      </w:r>
      <w:r>
        <w:rPr>
          <w:color w:val="231F20"/>
          <w:spacing w:val="-44"/>
          <w:w w:val="200"/>
        </w:rPr>
        <w:t> </w:t>
      </w:r>
      <w:r>
        <w:rPr>
          <w:color w:val="231F20"/>
          <w:spacing w:val="-2"/>
          <w:w w:val="105"/>
        </w:rPr>
        <w:t>to</w:t>
      </w:r>
      <w:r>
        <w:rPr>
          <w:color w:val="231F20"/>
          <w:spacing w:val="-7"/>
          <w:w w:val="105"/>
        </w:rPr>
        <w:t> </w:t>
      </w:r>
      <w:r>
        <w:rPr>
          <w:color w:val="231F20"/>
          <w:spacing w:val="-2"/>
          <w:w w:val="105"/>
        </w:rPr>
        <w:t>be </w:t>
      </w:r>
      <w:r>
        <w:rPr>
          <w:color w:val="231F20"/>
          <w:w w:val="105"/>
        </w:rPr>
        <w:t>liminal</w:t>
      </w:r>
      <w:r>
        <w:rPr>
          <w:color w:val="231F20"/>
          <w:w w:val="105"/>
        </w:rPr>
        <w:t> spaces,</w:t>
      </w:r>
      <w:r>
        <w:rPr>
          <w:color w:val="231F20"/>
          <w:w w:val="105"/>
        </w:rPr>
        <w:t> they</w:t>
      </w:r>
      <w:r>
        <w:rPr>
          <w:color w:val="231F20"/>
          <w:w w:val="105"/>
        </w:rPr>
        <w:t> are</w:t>
      </w:r>
      <w:r>
        <w:rPr>
          <w:color w:val="231F20"/>
          <w:w w:val="105"/>
        </w:rPr>
        <w:t> rich</w:t>
      </w:r>
      <w:r>
        <w:rPr>
          <w:color w:val="231F20"/>
          <w:w w:val="105"/>
        </w:rPr>
        <w:t> with</w:t>
      </w:r>
      <w:r>
        <w:rPr>
          <w:color w:val="231F20"/>
          <w:w w:val="105"/>
        </w:rPr>
        <w:t> interactive</w:t>
      </w:r>
      <w:r>
        <w:rPr>
          <w:color w:val="231F20"/>
          <w:w w:val="105"/>
        </w:rPr>
        <w:t> possibilities.</w:t>
      </w:r>
      <w:r>
        <w:rPr>
          <w:color w:val="231F20"/>
          <w:w w:val="105"/>
        </w:rPr>
        <w:t> In</w:t>
      </w:r>
      <w:r>
        <w:rPr>
          <w:color w:val="231F20"/>
          <w:w w:val="105"/>
        </w:rPr>
        <w:t> this sense,</w:t>
      </w:r>
      <w:r>
        <w:rPr>
          <w:color w:val="231F20"/>
          <w:spacing w:val="-18"/>
          <w:w w:val="105"/>
        </w:rPr>
        <w:t> </w:t>
      </w:r>
      <w:r>
        <w:rPr>
          <w:color w:val="231F20"/>
          <w:w w:val="105"/>
        </w:rPr>
        <w:t>the</w:t>
      </w:r>
      <w:r>
        <w:rPr>
          <w:color w:val="231F20"/>
          <w:spacing w:val="-18"/>
          <w:w w:val="105"/>
        </w:rPr>
        <w:t> </w:t>
      </w:r>
      <w:r>
        <w:rPr>
          <w:color w:val="231F20"/>
          <w:w w:val="105"/>
        </w:rPr>
        <w:t>form</w:t>
      </w:r>
      <w:r>
        <w:rPr>
          <w:color w:val="231F20"/>
          <w:spacing w:val="-18"/>
          <w:w w:val="105"/>
        </w:rPr>
        <w:t> </w:t>
      </w:r>
      <w:r>
        <w:rPr>
          <w:color w:val="231F20"/>
          <w:w w:val="105"/>
        </w:rPr>
        <w:t>of</w:t>
      </w:r>
      <w:r>
        <w:rPr>
          <w:color w:val="231F20"/>
          <w:spacing w:val="-18"/>
          <w:w w:val="105"/>
        </w:rPr>
        <w:t> </w:t>
      </w:r>
      <w:r>
        <w:rPr>
          <w:color w:val="231F20"/>
          <w:w w:val="105"/>
        </w:rPr>
        <w:t>the</w:t>
      </w:r>
      <w:r>
        <w:rPr>
          <w:color w:val="231F20"/>
          <w:spacing w:val="-18"/>
          <w:w w:val="105"/>
        </w:rPr>
        <w:t> </w:t>
      </w:r>
      <w:r>
        <w:rPr>
          <w:color w:val="231F20"/>
          <w:w w:val="105"/>
        </w:rPr>
        <w:t>lobby,</w:t>
      </w:r>
      <w:r>
        <w:rPr>
          <w:color w:val="231F20"/>
          <w:spacing w:val="-18"/>
          <w:w w:val="105"/>
        </w:rPr>
        <w:t> </w:t>
      </w:r>
      <w:r>
        <w:rPr>
          <w:color w:val="231F20"/>
          <w:w w:val="105"/>
        </w:rPr>
        <w:t>by</w:t>
      </w:r>
      <w:r>
        <w:rPr>
          <w:color w:val="231F20"/>
          <w:spacing w:val="-18"/>
          <w:w w:val="105"/>
        </w:rPr>
        <w:t> </w:t>
      </w:r>
      <w:r>
        <w:rPr>
          <w:color w:val="231F20"/>
          <w:w w:val="105"/>
        </w:rPr>
        <w:t>virtue</w:t>
      </w:r>
      <w:r>
        <w:rPr>
          <w:color w:val="231F20"/>
          <w:spacing w:val="-18"/>
          <w:w w:val="105"/>
        </w:rPr>
        <w:t> </w:t>
      </w:r>
      <w:r>
        <w:rPr>
          <w:color w:val="231F20"/>
          <w:w w:val="105"/>
        </w:rPr>
        <w:t>of</w:t>
      </w:r>
      <w:r>
        <w:rPr>
          <w:color w:val="231F20"/>
          <w:spacing w:val="-18"/>
          <w:w w:val="105"/>
        </w:rPr>
        <w:t> </w:t>
      </w:r>
      <w:r>
        <w:rPr>
          <w:color w:val="231F20"/>
          <w:w w:val="105"/>
        </w:rPr>
        <w:t>its</w:t>
      </w:r>
      <w:r>
        <w:rPr>
          <w:color w:val="231F20"/>
          <w:spacing w:val="-18"/>
          <w:w w:val="105"/>
        </w:rPr>
        <w:t> </w:t>
      </w:r>
      <w:r>
        <w:rPr>
          <w:color w:val="231F20"/>
          <w:w w:val="105"/>
        </w:rPr>
        <w:t>generic</w:t>
      </w:r>
      <w:r>
        <w:rPr>
          <w:color w:val="231F20"/>
          <w:spacing w:val="-18"/>
          <w:w w:val="105"/>
        </w:rPr>
        <w:t> </w:t>
      </w:r>
      <w:r>
        <w:rPr>
          <w:color w:val="231F20"/>
          <w:w w:val="105"/>
        </w:rPr>
        <w:t>nature,</w:t>
      </w:r>
      <w:r>
        <w:rPr>
          <w:color w:val="231F20"/>
          <w:spacing w:val="-18"/>
          <w:w w:val="105"/>
        </w:rPr>
        <w:t> </w:t>
      </w:r>
      <w:r>
        <w:rPr>
          <w:color w:val="231F20"/>
          <w:w w:val="105"/>
        </w:rPr>
        <w:t>makes possible</w:t>
      </w:r>
      <w:r>
        <w:rPr>
          <w:color w:val="231F20"/>
          <w:spacing w:val="-18"/>
          <w:w w:val="105"/>
        </w:rPr>
        <w:t> </w:t>
      </w:r>
      <w:r>
        <w:rPr>
          <w:color w:val="231F20"/>
          <w:w w:val="105"/>
        </w:rPr>
        <w:t>a</w:t>
      </w:r>
      <w:r>
        <w:rPr>
          <w:color w:val="231F20"/>
          <w:spacing w:val="-18"/>
          <w:w w:val="105"/>
        </w:rPr>
        <w:t> </w:t>
      </w:r>
      <w:r>
        <w:rPr>
          <w:color w:val="231F20"/>
          <w:w w:val="105"/>
        </w:rPr>
        <w:t>wide</w:t>
      </w:r>
      <w:r>
        <w:rPr>
          <w:color w:val="231F20"/>
          <w:spacing w:val="-18"/>
          <w:w w:val="105"/>
        </w:rPr>
        <w:t> </w:t>
      </w:r>
      <w:r>
        <w:rPr>
          <w:color w:val="231F20"/>
          <w:w w:val="105"/>
        </w:rPr>
        <w:t>range</w:t>
      </w:r>
      <w:r>
        <w:rPr>
          <w:color w:val="231F20"/>
          <w:spacing w:val="-18"/>
          <w:w w:val="105"/>
        </w:rPr>
        <w:t> </w:t>
      </w:r>
      <w:r>
        <w:rPr>
          <w:color w:val="231F20"/>
          <w:w w:val="105"/>
        </w:rPr>
        <w:t>of</w:t>
      </w:r>
      <w:r>
        <w:rPr>
          <w:color w:val="231F20"/>
          <w:spacing w:val="-18"/>
          <w:w w:val="105"/>
        </w:rPr>
        <w:t> </w:t>
      </w:r>
      <w:r>
        <w:rPr>
          <w:color w:val="231F20"/>
          <w:w w:val="105"/>
        </w:rPr>
        <w:t>contents.</w:t>
      </w:r>
    </w:p>
    <w:p>
      <w:pPr>
        <w:pStyle w:val="BodyText"/>
        <w:spacing w:line="237" w:lineRule="auto" w:before="328"/>
        <w:ind w:right="117" w:firstLine="300"/>
      </w:pPr>
      <w:r>
        <w:rPr>
          <w:color w:val="231F20"/>
          <w:w w:val="105"/>
        </w:rPr>
        <w:t>This</w:t>
      </w:r>
      <w:r>
        <w:rPr>
          <w:color w:val="231F20"/>
          <w:w w:val="105"/>
        </w:rPr>
        <w:t> is</w:t>
      </w:r>
      <w:r>
        <w:rPr>
          <w:color w:val="231F20"/>
          <w:w w:val="105"/>
        </w:rPr>
        <w:t> not</w:t>
      </w:r>
      <w:r>
        <w:rPr>
          <w:color w:val="231F20"/>
          <w:w w:val="105"/>
        </w:rPr>
        <w:t> to</w:t>
      </w:r>
      <w:r>
        <w:rPr>
          <w:color w:val="231F20"/>
          <w:w w:val="105"/>
        </w:rPr>
        <w:t> say</w:t>
      </w:r>
      <w:r>
        <w:rPr>
          <w:color w:val="231F20"/>
          <w:w w:val="105"/>
        </w:rPr>
        <w:t> that</w:t>
      </w:r>
      <w:r>
        <w:rPr>
          <w:color w:val="231F20"/>
          <w:w w:val="105"/>
        </w:rPr>
        <w:t> the</w:t>
      </w:r>
      <w:r>
        <w:rPr>
          <w:color w:val="231F20"/>
          <w:w w:val="105"/>
        </w:rPr>
        <w:t> generic</w:t>
      </w:r>
      <w:r>
        <w:rPr>
          <w:color w:val="231F20"/>
          <w:w w:val="105"/>
        </w:rPr>
        <w:t> nature</w:t>
      </w:r>
      <w:r>
        <w:rPr>
          <w:color w:val="231F20"/>
          <w:w w:val="105"/>
        </w:rPr>
        <w:t> of</w:t>
      </w:r>
      <w:r>
        <w:rPr>
          <w:color w:val="231F20"/>
          <w:w w:val="105"/>
        </w:rPr>
        <w:t> the</w:t>
      </w:r>
      <w:r>
        <w:rPr>
          <w:color w:val="231F20"/>
          <w:w w:val="105"/>
        </w:rPr>
        <w:t> lobby</w:t>
      </w:r>
      <w:r>
        <w:rPr>
          <w:color w:val="231F20"/>
          <w:w w:val="105"/>
        </w:rPr>
        <w:t> space prohibits</w:t>
      </w:r>
      <w:r>
        <w:rPr>
          <w:color w:val="231F20"/>
          <w:w w:val="105"/>
        </w:rPr>
        <w:t> its</w:t>
      </w:r>
      <w:r>
        <w:rPr>
          <w:color w:val="231F20"/>
          <w:w w:val="105"/>
        </w:rPr>
        <w:t> signifying</w:t>
      </w:r>
      <w:r>
        <w:rPr>
          <w:color w:val="231F20"/>
          <w:w w:val="105"/>
        </w:rPr>
        <w:t> content.</w:t>
      </w:r>
      <w:r>
        <w:rPr>
          <w:color w:val="231F20"/>
          <w:w w:val="105"/>
        </w:rPr>
        <w:t> In</w:t>
      </w:r>
      <w:r>
        <w:rPr>
          <w:color w:val="231F20"/>
          <w:w w:val="105"/>
        </w:rPr>
        <w:t> fact,</w:t>
      </w:r>
      <w:r>
        <w:rPr>
          <w:color w:val="231F20"/>
          <w:w w:val="105"/>
        </w:rPr>
        <w:t> the</w:t>
      </w:r>
      <w:r>
        <w:rPr>
          <w:color w:val="231F20"/>
          <w:w w:val="105"/>
        </w:rPr>
        <w:t> opposite</w:t>
      </w:r>
      <w:r>
        <w:rPr>
          <w:color w:val="231F20"/>
          <w:w w:val="105"/>
        </w:rPr>
        <w:t> is</w:t>
      </w:r>
      <w:r>
        <w:rPr>
          <w:color w:val="231F20"/>
          <w:w w:val="105"/>
        </w:rPr>
        <w:t> more accurate;</w:t>
      </w:r>
      <w:r>
        <w:rPr>
          <w:color w:val="231F20"/>
          <w:w w:val="105"/>
        </w:rPr>
        <w:t> the</w:t>
      </w:r>
      <w:r>
        <w:rPr>
          <w:color w:val="231F20"/>
          <w:w w:val="105"/>
        </w:rPr>
        <w:t> generic</w:t>
      </w:r>
      <w:r>
        <w:rPr>
          <w:color w:val="231F20"/>
          <w:w w:val="105"/>
        </w:rPr>
        <w:t> nature</w:t>
      </w:r>
      <w:r>
        <w:rPr>
          <w:color w:val="231F20"/>
          <w:w w:val="105"/>
        </w:rPr>
        <w:t> of</w:t>
      </w:r>
      <w:r>
        <w:rPr>
          <w:color w:val="231F20"/>
          <w:w w:val="105"/>
        </w:rPr>
        <w:t> the</w:t>
      </w:r>
      <w:r>
        <w:rPr>
          <w:color w:val="231F20"/>
          <w:w w:val="105"/>
        </w:rPr>
        <w:t> lobby</w:t>
      </w:r>
      <w:r>
        <w:rPr>
          <w:color w:val="231F20"/>
          <w:w w:val="105"/>
        </w:rPr>
        <w:t> affords</w:t>
      </w:r>
      <w:r>
        <w:rPr>
          <w:color w:val="231F20"/>
          <w:w w:val="105"/>
        </w:rPr>
        <w:t> a</w:t>
      </w:r>
      <w:r>
        <w:rPr>
          <w:color w:val="231F20"/>
          <w:w w:val="105"/>
        </w:rPr>
        <w:t> wide</w:t>
      </w:r>
      <w:r>
        <w:rPr>
          <w:color w:val="231F20"/>
          <w:w w:val="105"/>
        </w:rPr>
        <w:t> range</w:t>
      </w:r>
      <w:r>
        <w:rPr>
          <w:color w:val="231F20"/>
          <w:w w:val="105"/>
        </w:rPr>
        <w:t> of contents.</w:t>
      </w:r>
      <w:r>
        <w:rPr>
          <w:color w:val="231F20"/>
          <w:w w:val="105"/>
        </w:rPr>
        <w:t> The</w:t>
      </w:r>
      <w:r>
        <w:rPr>
          <w:color w:val="231F20"/>
          <w:w w:val="105"/>
        </w:rPr>
        <w:t> lobby</w:t>
      </w:r>
      <w:r>
        <w:rPr>
          <w:color w:val="231F20"/>
          <w:w w:val="105"/>
        </w:rPr>
        <w:t> serves</w:t>
      </w:r>
      <w:r>
        <w:rPr>
          <w:color w:val="231F20"/>
          <w:w w:val="105"/>
        </w:rPr>
        <w:t> to</w:t>
      </w:r>
      <w:r>
        <w:rPr>
          <w:color w:val="231F20"/>
          <w:w w:val="105"/>
        </w:rPr>
        <w:t> signify</w:t>
      </w:r>
      <w:r>
        <w:rPr>
          <w:color w:val="231F20"/>
          <w:w w:val="105"/>
        </w:rPr>
        <w:t> specific</w:t>
      </w:r>
      <w:r>
        <w:rPr>
          <w:color w:val="231F20"/>
          <w:w w:val="105"/>
        </w:rPr>
        <w:t> values,</w:t>
      </w:r>
      <w:r>
        <w:rPr>
          <w:color w:val="231F20"/>
          <w:w w:val="105"/>
        </w:rPr>
        <w:t> its</w:t>
      </w:r>
      <w:r>
        <w:rPr>
          <w:color w:val="231F20"/>
          <w:w w:val="105"/>
        </w:rPr>
        <w:t> decor indicates</w:t>
      </w:r>
      <w:r>
        <w:rPr>
          <w:color w:val="231F20"/>
          <w:spacing w:val="-1"/>
          <w:w w:val="105"/>
        </w:rPr>
        <w:t> </w:t>
      </w:r>
      <w:r>
        <w:rPr>
          <w:color w:val="231F20"/>
          <w:w w:val="105"/>
        </w:rPr>
        <w:t>something</w:t>
      </w:r>
      <w:r>
        <w:rPr>
          <w:color w:val="231F20"/>
          <w:w w:val="105"/>
        </w:rPr>
        <w:t> about</w:t>
      </w:r>
      <w:r>
        <w:rPr>
          <w:color w:val="231F20"/>
          <w:w w:val="105"/>
        </w:rPr>
        <w:t> the</w:t>
      </w:r>
      <w:r>
        <w:rPr>
          <w:color w:val="231F20"/>
          <w:w w:val="105"/>
        </w:rPr>
        <w:t> status</w:t>
      </w:r>
      <w:r>
        <w:rPr>
          <w:color w:val="231F20"/>
          <w:w w:val="105"/>
        </w:rPr>
        <w:t> of</w:t>
      </w:r>
      <w:r>
        <w:rPr>
          <w:color w:val="231F20"/>
          <w:w w:val="105"/>
        </w:rPr>
        <w:t> the</w:t>
      </w:r>
      <w:r>
        <w:rPr>
          <w:color w:val="231F20"/>
          <w:w w:val="105"/>
        </w:rPr>
        <w:t> residents</w:t>
      </w:r>
      <w:r>
        <w:rPr>
          <w:color w:val="231F20"/>
          <w:w w:val="105"/>
        </w:rPr>
        <w:t> </w:t>
      </w:r>
      <w:r>
        <w:rPr>
          <w:color w:val="231F20"/>
          <w:w w:val="220"/>
        </w:rPr>
        <w:t>-</w:t>
      </w:r>
      <w:r>
        <w:rPr>
          <w:color w:val="231F20"/>
          <w:spacing w:val="-52"/>
          <w:w w:val="220"/>
        </w:rPr>
        <w:t> </w:t>
      </w:r>
      <w:r>
        <w:rPr>
          <w:color w:val="231F20"/>
          <w:w w:val="105"/>
        </w:rPr>
        <w:t>or</w:t>
      </w:r>
      <w:r>
        <w:rPr>
          <w:color w:val="231F20"/>
          <w:w w:val="105"/>
        </w:rPr>
        <w:t> their status</w:t>
      </w:r>
      <w:r>
        <w:rPr>
          <w:color w:val="231F20"/>
          <w:spacing w:val="-25"/>
          <w:w w:val="105"/>
        </w:rPr>
        <w:t> </w:t>
      </w:r>
      <w:r>
        <w:rPr>
          <w:color w:val="231F20"/>
          <w:w w:val="105"/>
        </w:rPr>
        <w:t>aims,</w:t>
      </w:r>
      <w:r>
        <w:rPr>
          <w:color w:val="231F20"/>
          <w:spacing w:val="-25"/>
          <w:w w:val="105"/>
        </w:rPr>
        <w:t> </w:t>
      </w:r>
      <w:r>
        <w:rPr>
          <w:color w:val="231F20"/>
          <w:w w:val="105"/>
        </w:rPr>
        <w:t>more</w:t>
      </w:r>
      <w:r>
        <w:rPr>
          <w:color w:val="231F20"/>
          <w:spacing w:val="-24"/>
          <w:w w:val="105"/>
        </w:rPr>
        <w:t> </w:t>
      </w:r>
      <w:r>
        <w:rPr>
          <w:color w:val="231F20"/>
          <w:w w:val="105"/>
        </w:rPr>
        <w:t>accurately</w:t>
      </w:r>
      <w:r>
        <w:rPr>
          <w:color w:val="231F20"/>
          <w:spacing w:val="-20"/>
          <w:w w:val="105"/>
        </w:rPr>
        <w:t> </w:t>
      </w:r>
      <w:r>
        <w:rPr>
          <w:color w:val="231F20"/>
          <w:w w:val="220"/>
        </w:rPr>
        <w:t>-</w:t>
      </w:r>
      <w:r>
        <w:rPr>
          <w:color w:val="231F20"/>
          <w:spacing w:val="-51"/>
          <w:w w:val="220"/>
        </w:rPr>
        <w:t> </w:t>
      </w:r>
      <w:r>
        <w:rPr>
          <w:color w:val="231F20"/>
          <w:w w:val="105"/>
        </w:rPr>
        <w:t>and</w:t>
      </w:r>
      <w:r>
        <w:rPr>
          <w:color w:val="231F20"/>
          <w:spacing w:val="-7"/>
          <w:w w:val="105"/>
        </w:rPr>
        <w:t> </w:t>
      </w:r>
      <w:r>
        <w:rPr>
          <w:color w:val="231F20"/>
          <w:w w:val="105"/>
        </w:rPr>
        <w:t>the</w:t>
      </w:r>
      <w:r>
        <w:rPr>
          <w:color w:val="231F20"/>
          <w:spacing w:val="-8"/>
          <w:w w:val="105"/>
        </w:rPr>
        <w:t> </w:t>
      </w:r>
      <w:r>
        <w:rPr>
          <w:color w:val="231F20"/>
          <w:w w:val="105"/>
        </w:rPr>
        <w:t>nature</w:t>
      </w:r>
      <w:r>
        <w:rPr>
          <w:color w:val="231F20"/>
          <w:spacing w:val="-8"/>
          <w:w w:val="105"/>
        </w:rPr>
        <w:t> </w:t>
      </w:r>
      <w:r>
        <w:rPr>
          <w:color w:val="231F20"/>
          <w:w w:val="105"/>
        </w:rPr>
        <w:t>of</w:t>
      </w:r>
      <w:r>
        <w:rPr>
          <w:color w:val="231F20"/>
          <w:spacing w:val="-8"/>
          <w:w w:val="105"/>
        </w:rPr>
        <w:t> </w:t>
      </w:r>
      <w:r>
        <w:rPr>
          <w:color w:val="231F20"/>
          <w:w w:val="105"/>
        </w:rPr>
        <w:t>the</w:t>
      </w:r>
      <w:r>
        <w:rPr>
          <w:color w:val="231F20"/>
          <w:spacing w:val="-8"/>
          <w:w w:val="105"/>
        </w:rPr>
        <w:t> </w:t>
      </w:r>
      <w:r>
        <w:rPr>
          <w:color w:val="231F20"/>
          <w:w w:val="105"/>
        </w:rPr>
        <w:t>building</w:t>
      </w:r>
      <w:r>
        <w:rPr>
          <w:color w:val="231F20"/>
          <w:spacing w:val="-8"/>
          <w:w w:val="105"/>
        </w:rPr>
        <w:t> </w:t>
      </w:r>
      <w:r>
        <w:rPr>
          <w:color w:val="231F20"/>
          <w:w w:val="105"/>
        </w:rPr>
        <w:t>and </w:t>
      </w:r>
      <w:r>
        <w:rPr>
          <w:color w:val="231F20"/>
        </w:rPr>
        <w:t>the people who live there. These signifiers, however fragile, provide </w:t>
      </w:r>
      <w:r>
        <w:rPr>
          <w:color w:val="231F20"/>
          <w:w w:val="105"/>
        </w:rPr>
        <w:t>material</w:t>
      </w:r>
      <w:r>
        <w:rPr>
          <w:color w:val="231F20"/>
          <w:spacing w:val="-18"/>
          <w:w w:val="105"/>
        </w:rPr>
        <w:t> </w:t>
      </w:r>
      <w:r>
        <w:rPr>
          <w:color w:val="231F20"/>
          <w:w w:val="105"/>
        </w:rPr>
        <w:t>for</w:t>
      </w:r>
      <w:r>
        <w:rPr>
          <w:color w:val="231F20"/>
          <w:spacing w:val="-18"/>
          <w:w w:val="105"/>
        </w:rPr>
        <w:t> </w:t>
      </w:r>
      <w:r>
        <w:rPr>
          <w:color w:val="231F20"/>
          <w:w w:val="105"/>
        </w:rPr>
        <w:t>those</w:t>
      </w:r>
      <w:r>
        <w:rPr>
          <w:color w:val="231F20"/>
          <w:spacing w:val="-18"/>
          <w:w w:val="105"/>
        </w:rPr>
        <w:t> </w:t>
      </w:r>
      <w:r>
        <w:rPr>
          <w:color w:val="231F20"/>
          <w:w w:val="105"/>
        </w:rPr>
        <w:t>to</w:t>
      </w:r>
      <w:r>
        <w:rPr>
          <w:color w:val="231F20"/>
          <w:spacing w:val="-18"/>
          <w:w w:val="105"/>
        </w:rPr>
        <w:t> </w:t>
      </w:r>
      <w:r>
        <w:rPr>
          <w:color w:val="231F20"/>
          <w:w w:val="105"/>
        </w:rPr>
        <w:t>experience</w:t>
      </w:r>
      <w:r>
        <w:rPr>
          <w:color w:val="231F20"/>
          <w:spacing w:val="-19"/>
          <w:w w:val="105"/>
        </w:rPr>
        <w:t> </w:t>
      </w:r>
      <w:r>
        <w:rPr>
          <w:color w:val="231F20"/>
          <w:w w:val="105"/>
        </w:rPr>
        <w:t>the</w:t>
      </w:r>
      <w:r>
        <w:rPr>
          <w:color w:val="231F20"/>
          <w:spacing w:val="-18"/>
          <w:w w:val="105"/>
        </w:rPr>
        <w:t> </w:t>
      </w:r>
      <w:r>
        <w:rPr>
          <w:color w:val="231F20"/>
          <w:w w:val="105"/>
        </w:rPr>
        <w:t>feel</w:t>
      </w:r>
      <w:r>
        <w:rPr>
          <w:color w:val="231F20"/>
          <w:spacing w:val="-18"/>
          <w:w w:val="105"/>
        </w:rPr>
        <w:t> </w:t>
      </w:r>
      <w:r>
        <w:rPr>
          <w:color w:val="231F20"/>
          <w:w w:val="105"/>
        </w:rPr>
        <w:t>of</w:t>
      </w:r>
      <w:r>
        <w:rPr>
          <w:color w:val="231F20"/>
          <w:spacing w:val="-18"/>
          <w:w w:val="105"/>
        </w:rPr>
        <w:t> </w:t>
      </w:r>
      <w:r>
        <w:rPr>
          <w:color w:val="231F20"/>
          <w:w w:val="105"/>
        </w:rPr>
        <w:t>the</w:t>
      </w:r>
      <w:r>
        <w:rPr>
          <w:color w:val="231F20"/>
          <w:spacing w:val="-19"/>
          <w:w w:val="105"/>
        </w:rPr>
        <w:t> </w:t>
      </w:r>
      <w:r>
        <w:rPr>
          <w:color w:val="231F20"/>
          <w:w w:val="105"/>
        </w:rPr>
        <w:t>building,</w:t>
      </w:r>
      <w:r>
        <w:rPr>
          <w:color w:val="231F20"/>
          <w:spacing w:val="-18"/>
          <w:w w:val="105"/>
        </w:rPr>
        <w:t> </w:t>
      </w:r>
      <w:r>
        <w:rPr>
          <w:color w:val="231F20"/>
          <w:w w:val="105"/>
        </w:rPr>
        <w:t>and</w:t>
      </w:r>
      <w:r>
        <w:rPr>
          <w:color w:val="231F20"/>
          <w:spacing w:val="-19"/>
          <w:w w:val="105"/>
        </w:rPr>
        <w:t> </w:t>
      </w:r>
      <w:r>
        <w:rPr>
          <w:color w:val="231F20"/>
          <w:w w:val="105"/>
        </w:rPr>
        <w:t>in</w:t>
      </w:r>
      <w:r>
        <w:rPr>
          <w:color w:val="231F20"/>
          <w:spacing w:val="-18"/>
          <w:w w:val="105"/>
        </w:rPr>
        <w:t> </w:t>
      </w:r>
      <w:r>
        <w:rPr>
          <w:color w:val="231F20"/>
          <w:w w:val="105"/>
        </w:rPr>
        <w:t>this way,</w:t>
      </w:r>
      <w:r>
        <w:rPr>
          <w:color w:val="231F20"/>
          <w:spacing w:val="-18"/>
          <w:w w:val="105"/>
        </w:rPr>
        <w:t> </w:t>
      </w:r>
      <w:r>
        <w:rPr>
          <w:color w:val="231F20"/>
          <w:w w:val="105"/>
        </w:rPr>
        <w:t>one</w:t>
      </w:r>
      <w:r>
        <w:rPr>
          <w:color w:val="231F20"/>
          <w:spacing w:val="-18"/>
          <w:w w:val="105"/>
        </w:rPr>
        <w:t> </w:t>
      </w:r>
      <w:r>
        <w:rPr>
          <w:color w:val="231F20"/>
          <w:w w:val="105"/>
        </w:rPr>
        <w:t>can</w:t>
      </w:r>
      <w:r>
        <w:rPr>
          <w:color w:val="231F20"/>
          <w:spacing w:val="-18"/>
          <w:w w:val="105"/>
        </w:rPr>
        <w:t> </w:t>
      </w:r>
      <w:r>
        <w:rPr>
          <w:color w:val="231F20"/>
          <w:w w:val="105"/>
        </w:rPr>
        <w:t>see</w:t>
      </w:r>
      <w:r>
        <w:rPr>
          <w:color w:val="231F20"/>
          <w:spacing w:val="-18"/>
          <w:w w:val="105"/>
        </w:rPr>
        <w:t> </w:t>
      </w:r>
      <w:r>
        <w:rPr>
          <w:color w:val="231F20"/>
          <w:w w:val="105"/>
        </w:rPr>
        <w:t>that</w:t>
      </w:r>
      <w:r>
        <w:rPr>
          <w:color w:val="231F20"/>
          <w:spacing w:val="-18"/>
          <w:w w:val="105"/>
        </w:rPr>
        <w:t> </w:t>
      </w:r>
      <w:r>
        <w:rPr>
          <w:color w:val="231F20"/>
          <w:w w:val="105"/>
        </w:rPr>
        <w:t>the</w:t>
      </w:r>
      <w:r>
        <w:rPr>
          <w:color w:val="231F20"/>
          <w:spacing w:val="-18"/>
          <w:w w:val="105"/>
        </w:rPr>
        <w:t> </w:t>
      </w:r>
      <w:r>
        <w:rPr>
          <w:color w:val="231F20"/>
          <w:w w:val="105"/>
        </w:rPr>
        <w:t>lobby</w:t>
      </w:r>
      <w:r>
        <w:rPr>
          <w:color w:val="231F20"/>
          <w:spacing w:val="-18"/>
          <w:w w:val="105"/>
        </w:rPr>
        <w:t> </w:t>
      </w:r>
      <w:r>
        <w:rPr>
          <w:color w:val="231F20"/>
          <w:w w:val="105"/>
        </w:rPr>
        <w:t>(as</w:t>
      </w:r>
      <w:r>
        <w:rPr>
          <w:color w:val="231F20"/>
          <w:spacing w:val="-18"/>
          <w:w w:val="105"/>
        </w:rPr>
        <w:t> </w:t>
      </w:r>
      <w:r>
        <w:rPr>
          <w:color w:val="231F20"/>
          <w:w w:val="105"/>
        </w:rPr>
        <w:t>with</w:t>
      </w:r>
      <w:r>
        <w:rPr>
          <w:color w:val="231F20"/>
          <w:spacing w:val="-18"/>
          <w:w w:val="105"/>
        </w:rPr>
        <w:t> </w:t>
      </w:r>
      <w:r>
        <w:rPr>
          <w:color w:val="231F20"/>
          <w:w w:val="105"/>
        </w:rPr>
        <w:t>other</w:t>
      </w:r>
      <w:r>
        <w:rPr>
          <w:color w:val="231F20"/>
          <w:spacing w:val="-18"/>
          <w:w w:val="105"/>
        </w:rPr>
        <w:t> </w:t>
      </w:r>
      <w:r>
        <w:rPr>
          <w:color w:val="231F20"/>
          <w:w w:val="105"/>
        </w:rPr>
        <w:t>aesthetic</w:t>
      </w:r>
      <w:r>
        <w:rPr>
          <w:color w:val="231F20"/>
          <w:spacing w:val="-18"/>
          <w:w w:val="105"/>
        </w:rPr>
        <w:t> </w:t>
      </w:r>
      <w:r>
        <w:rPr>
          <w:color w:val="231F20"/>
          <w:w w:val="105"/>
        </w:rPr>
        <w:t>elements) "selects"</w:t>
      </w:r>
      <w:r>
        <w:rPr>
          <w:color w:val="231F20"/>
          <w:spacing w:val="-14"/>
          <w:w w:val="105"/>
        </w:rPr>
        <w:t> </w:t>
      </w:r>
      <w:r>
        <w:rPr>
          <w:color w:val="231F20"/>
          <w:w w:val="105"/>
        </w:rPr>
        <w:t>residents</w:t>
      </w:r>
      <w:r>
        <w:rPr>
          <w:color w:val="231F20"/>
          <w:spacing w:val="-14"/>
          <w:w w:val="105"/>
        </w:rPr>
        <w:t> </w:t>
      </w:r>
      <w:r>
        <w:rPr>
          <w:color w:val="231F20"/>
          <w:w w:val="105"/>
        </w:rPr>
        <w:t>of</w:t>
      </w:r>
      <w:r>
        <w:rPr>
          <w:color w:val="231F20"/>
          <w:spacing w:val="-14"/>
          <w:w w:val="105"/>
        </w:rPr>
        <w:t> </w:t>
      </w:r>
      <w:r>
        <w:rPr>
          <w:color w:val="231F20"/>
          <w:w w:val="105"/>
        </w:rPr>
        <w:t>the</w:t>
      </w:r>
      <w:r>
        <w:rPr>
          <w:color w:val="231F20"/>
          <w:spacing w:val="-14"/>
          <w:w w:val="105"/>
        </w:rPr>
        <w:t> </w:t>
      </w:r>
      <w:r>
        <w:rPr>
          <w:color w:val="231F20"/>
          <w:w w:val="105"/>
        </w:rPr>
        <w:t>building.</w:t>
      </w:r>
      <w:r>
        <w:rPr>
          <w:color w:val="231F20"/>
          <w:spacing w:val="-14"/>
          <w:w w:val="105"/>
        </w:rPr>
        <w:t> </w:t>
      </w:r>
      <w:r>
        <w:rPr>
          <w:color w:val="231F20"/>
          <w:w w:val="105"/>
        </w:rPr>
        <w:t>This</w:t>
      </w:r>
      <w:r>
        <w:rPr>
          <w:color w:val="231F20"/>
          <w:spacing w:val="-14"/>
          <w:w w:val="105"/>
        </w:rPr>
        <w:t> </w:t>
      </w:r>
      <w:r>
        <w:rPr>
          <w:color w:val="231F20"/>
          <w:w w:val="105"/>
        </w:rPr>
        <w:t>is</w:t>
      </w:r>
      <w:r>
        <w:rPr>
          <w:color w:val="231F20"/>
          <w:spacing w:val="-14"/>
          <w:w w:val="105"/>
        </w:rPr>
        <w:t> </w:t>
      </w:r>
      <w:r>
        <w:rPr>
          <w:color w:val="231F20"/>
          <w:w w:val="105"/>
        </w:rPr>
        <w:t>necessarily</w:t>
      </w:r>
      <w:r>
        <w:rPr>
          <w:color w:val="231F20"/>
          <w:spacing w:val="-14"/>
          <w:w w:val="105"/>
        </w:rPr>
        <w:t> </w:t>
      </w:r>
      <w:r>
        <w:rPr>
          <w:color w:val="231F20"/>
          <w:w w:val="105"/>
        </w:rPr>
        <w:t>the</w:t>
      </w:r>
      <w:r>
        <w:rPr>
          <w:color w:val="231F20"/>
          <w:spacing w:val="-14"/>
          <w:w w:val="105"/>
        </w:rPr>
        <w:t> </w:t>
      </w:r>
      <w:r>
        <w:rPr>
          <w:color w:val="231F20"/>
          <w:w w:val="105"/>
        </w:rPr>
        <w:t>case</w:t>
      </w:r>
      <w:r>
        <w:rPr>
          <w:color w:val="231F20"/>
          <w:spacing w:val="-14"/>
          <w:w w:val="105"/>
        </w:rPr>
        <w:t> </w:t>
      </w:r>
      <w:r>
        <w:rPr>
          <w:color w:val="231F20"/>
          <w:w w:val="105"/>
        </w:rPr>
        <w:t>if</w:t>
      </w:r>
      <w:r>
        <w:rPr>
          <w:color w:val="231F20"/>
          <w:spacing w:val="-14"/>
          <w:w w:val="105"/>
        </w:rPr>
        <w:t> </w:t>
      </w:r>
      <w:r>
        <w:rPr>
          <w:color w:val="231F20"/>
          <w:w w:val="105"/>
        </w:rPr>
        <w:t>all </w:t>
      </w:r>
      <w:r>
        <w:rPr>
          <w:color w:val="231F20"/>
          <w:spacing w:val="-2"/>
          <w:w w:val="105"/>
        </w:rPr>
        <w:t>other</w:t>
      </w:r>
      <w:r>
        <w:rPr>
          <w:color w:val="231F20"/>
          <w:spacing w:val="-23"/>
          <w:w w:val="105"/>
        </w:rPr>
        <w:t> </w:t>
      </w:r>
      <w:r>
        <w:rPr>
          <w:color w:val="231F20"/>
          <w:spacing w:val="-2"/>
          <w:w w:val="105"/>
        </w:rPr>
        <w:t>things</w:t>
      </w:r>
      <w:r>
        <w:rPr>
          <w:color w:val="231F20"/>
          <w:spacing w:val="-23"/>
          <w:w w:val="105"/>
        </w:rPr>
        <w:t> </w:t>
      </w:r>
      <w:r>
        <w:rPr>
          <w:color w:val="231F20"/>
          <w:spacing w:val="-2"/>
          <w:w w:val="105"/>
        </w:rPr>
        <w:t>are</w:t>
      </w:r>
      <w:r>
        <w:rPr>
          <w:color w:val="231F20"/>
          <w:spacing w:val="-22"/>
          <w:w w:val="105"/>
        </w:rPr>
        <w:t> </w:t>
      </w:r>
      <w:r>
        <w:rPr>
          <w:color w:val="231F20"/>
          <w:spacing w:val="-2"/>
          <w:w w:val="105"/>
        </w:rPr>
        <w:t>equal</w:t>
      </w:r>
      <w:r>
        <w:rPr>
          <w:color w:val="231F20"/>
          <w:spacing w:val="-23"/>
          <w:w w:val="105"/>
        </w:rPr>
        <w:t> </w:t>
      </w:r>
      <w:r>
        <w:rPr>
          <w:color w:val="231F20"/>
          <w:spacing w:val="-2"/>
          <w:w w:val="210"/>
        </w:rPr>
        <w:t>-</w:t>
      </w:r>
      <w:r>
        <w:rPr>
          <w:color w:val="231F20"/>
          <w:spacing w:val="-47"/>
          <w:w w:val="210"/>
        </w:rPr>
        <w:t> </w:t>
      </w:r>
      <w:r>
        <w:rPr>
          <w:color w:val="231F20"/>
          <w:spacing w:val="-2"/>
          <w:w w:val="105"/>
        </w:rPr>
        <w:t>the</w:t>
      </w:r>
      <w:r>
        <w:rPr>
          <w:color w:val="231F20"/>
          <w:spacing w:val="-23"/>
          <w:w w:val="105"/>
        </w:rPr>
        <w:t> </w:t>
      </w:r>
      <w:r>
        <w:rPr>
          <w:color w:val="231F20"/>
          <w:spacing w:val="-2"/>
          <w:w w:val="105"/>
        </w:rPr>
        <w:t>choice</w:t>
      </w:r>
      <w:r>
        <w:rPr>
          <w:color w:val="231F20"/>
          <w:spacing w:val="-22"/>
          <w:w w:val="105"/>
        </w:rPr>
        <w:t> </w:t>
      </w:r>
      <w:r>
        <w:rPr>
          <w:color w:val="231F20"/>
          <w:spacing w:val="-2"/>
          <w:w w:val="105"/>
        </w:rPr>
        <w:t>of</w:t>
      </w:r>
      <w:r>
        <w:rPr>
          <w:color w:val="231F20"/>
          <w:spacing w:val="-23"/>
          <w:w w:val="105"/>
        </w:rPr>
        <w:t> </w:t>
      </w:r>
      <w:r>
        <w:rPr>
          <w:color w:val="231F20"/>
          <w:spacing w:val="-2"/>
          <w:w w:val="105"/>
        </w:rPr>
        <w:t>an</w:t>
      </w:r>
      <w:r>
        <w:rPr>
          <w:color w:val="231F20"/>
          <w:spacing w:val="-23"/>
          <w:w w:val="105"/>
        </w:rPr>
        <w:t> </w:t>
      </w:r>
      <w:r>
        <w:rPr>
          <w:color w:val="231F20"/>
          <w:spacing w:val="-2"/>
          <w:w w:val="105"/>
        </w:rPr>
        <w:t>apartment</w:t>
      </w:r>
      <w:r>
        <w:rPr>
          <w:color w:val="231F20"/>
          <w:spacing w:val="-22"/>
          <w:w w:val="105"/>
        </w:rPr>
        <w:t> </w:t>
      </w:r>
      <w:r>
        <w:rPr>
          <w:color w:val="231F20"/>
          <w:spacing w:val="-2"/>
          <w:w w:val="105"/>
        </w:rPr>
        <w:t>will</w:t>
      </w:r>
      <w:r>
        <w:rPr>
          <w:color w:val="231F20"/>
          <w:spacing w:val="-15"/>
          <w:w w:val="105"/>
        </w:rPr>
        <w:t> </w:t>
      </w:r>
      <w:r>
        <w:rPr>
          <w:color w:val="231F20"/>
          <w:spacing w:val="-2"/>
          <w:w w:val="105"/>
        </w:rPr>
        <w:t>involve</w:t>
      </w:r>
      <w:r>
        <w:rPr>
          <w:color w:val="231F20"/>
          <w:spacing w:val="-16"/>
          <w:w w:val="105"/>
        </w:rPr>
        <w:t> </w:t>
      </w:r>
      <w:r>
        <w:rPr>
          <w:color w:val="231F20"/>
          <w:spacing w:val="-2"/>
          <w:w w:val="105"/>
        </w:rPr>
        <w:t>the </w:t>
      </w:r>
      <w:r>
        <w:rPr>
          <w:color w:val="231F20"/>
          <w:w w:val="105"/>
        </w:rPr>
        <w:t>nature</w:t>
      </w:r>
      <w:r>
        <w:rPr>
          <w:color w:val="231F20"/>
          <w:spacing w:val="-25"/>
          <w:w w:val="105"/>
        </w:rPr>
        <w:t> </w:t>
      </w:r>
      <w:r>
        <w:rPr>
          <w:color w:val="231F20"/>
          <w:w w:val="105"/>
        </w:rPr>
        <w:t>of</w:t>
      </w:r>
      <w:r>
        <w:rPr>
          <w:color w:val="231F20"/>
          <w:spacing w:val="-24"/>
          <w:w w:val="105"/>
        </w:rPr>
        <w:t> </w:t>
      </w:r>
      <w:r>
        <w:rPr>
          <w:color w:val="231F20"/>
          <w:w w:val="105"/>
        </w:rPr>
        <w:t>the</w:t>
      </w:r>
      <w:r>
        <w:rPr>
          <w:color w:val="231F20"/>
          <w:spacing w:val="-25"/>
          <w:w w:val="105"/>
        </w:rPr>
        <w:t> </w:t>
      </w:r>
      <w:r>
        <w:rPr>
          <w:color w:val="231F20"/>
          <w:w w:val="105"/>
        </w:rPr>
        <w:t>lobby</w:t>
      </w:r>
      <w:r>
        <w:rPr>
          <w:color w:val="231F20"/>
          <w:spacing w:val="-24"/>
          <w:w w:val="105"/>
        </w:rPr>
        <w:t> </w:t>
      </w:r>
      <w:r>
        <w:rPr>
          <w:color w:val="231F20"/>
          <w:w w:val="105"/>
        </w:rPr>
        <w:t>and</w:t>
      </w:r>
      <w:r>
        <w:rPr>
          <w:color w:val="231F20"/>
          <w:spacing w:val="-25"/>
          <w:w w:val="105"/>
        </w:rPr>
        <w:t> </w:t>
      </w:r>
      <w:r>
        <w:rPr>
          <w:color w:val="231F20"/>
          <w:w w:val="105"/>
        </w:rPr>
        <w:t>the</w:t>
      </w:r>
      <w:r>
        <w:rPr>
          <w:color w:val="231F20"/>
          <w:spacing w:val="-24"/>
          <w:w w:val="105"/>
        </w:rPr>
        <w:t> </w:t>
      </w:r>
      <w:r>
        <w:rPr>
          <w:color w:val="231F20"/>
          <w:w w:val="105"/>
        </w:rPr>
        <w:t>feel</w:t>
      </w:r>
      <w:r>
        <w:rPr>
          <w:color w:val="231F20"/>
          <w:spacing w:val="-25"/>
          <w:w w:val="105"/>
        </w:rPr>
        <w:t> </w:t>
      </w:r>
      <w:r>
        <w:rPr>
          <w:color w:val="231F20"/>
          <w:w w:val="105"/>
        </w:rPr>
        <w:t>of</w:t>
      </w:r>
      <w:r>
        <w:rPr>
          <w:color w:val="231F20"/>
          <w:spacing w:val="-24"/>
          <w:w w:val="105"/>
        </w:rPr>
        <w:t> </w:t>
      </w:r>
      <w:r>
        <w:rPr>
          <w:color w:val="231F20"/>
          <w:w w:val="105"/>
        </w:rPr>
        <w:t>the</w:t>
      </w:r>
      <w:r>
        <w:rPr>
          <w:color w:val="231F20"/>
          <w:spacing w:val="-25"/>
          <w:w w:val="105"/>
        </w:rPr>
        <w:t> </w:t>
      </w:r>
      <w:r>
        <w:rPr>
          <w:color w:val="231F20"/>
          <w:w w:val="105"/>
        </w:rPr>
        <w:t>building</w:t>
      </w:r>
      <w:r>
        <w:rPr>
          <w:color w:val="231F20"/>
          <w:spacing w:val="-24"/>
          <w:w w:val="105"/>
        </w:rPr>
        <w:t> </w:t>
      </w:r>
      <w:r>
        <w:rPr>
          <w:color w:val="231F20"/>
          <w:w w:val="105"/>
        </w:rPr>
        <w:t>that</w:t>
      </w:r>
      <w:r>
        <w:rPr>
          <w:color w:val="231F20"/>
          <w:spacing w:val="-25"/>
          <w:w w:val="105"/>
        </w:rPr>
        <w:t> </w:t>
      </w:r>
      <w:r>
        <w:rPr>
          <w:color w:val="231F20"/>
          <w:w w:val="105"/>
        </w:rPr>
        <w:t>the</w:t>
      </w:r>
      <w:r>
        <w:rPr>
          <w:color w:val="231F20"/>
          <w:spacing w:val="-24"/>
          <w:w w:val="105"/>
        </w:rPr>
        <w:t> </w:t>
      </w:r>
      <w:r>
        <w:rPr>
          <w:color w:val="231F20"/>
          <w:w w:val="105"/>
        </w:rPr>
        <w:t>lobby</w:t>
      </w:r>
      <w:r>
        <w:rPr>
          <w:color w:val="231F20"/>
          <w:spacing w:val="-25"/>
          <w:w w:val="105"/>
        </w:rPr>
        <w:t> </w:t>
      </w:r>
      <w:r>
        <w:rPr>
          <w:color w:val="231F20"/>
          <w:w w:val="105"/>
        </w:rPr>
        <w:t>seeks</w:t>
      </w:r>
    </w:p>
    <w:p>
      <w:pPr>
        <w:pStyle w:val="BodyText"/>
        <w:spacing w:before="55"/>
        <w:rPr>
          <w:sz w:val="12"/>
        </w:rPr>
      </w:pPr>
      <w:r>
        <w:rPr>
          <w:color w:val="231F20"/>
        </w:rPr>
        <w:t>to</w:t>
      </w:r>
      <w:r>
        <w:rPr>
          <w:color w:val="231F20"/>
          <w:spacing w:val="-4"/>
        </w:rPr>
        <w:t> </w:t>
      </w:r>
      <w:r>
        <w:rPr>
          <w:color w:val="231F20"/>
          <w:spacing w:val="-2"/>
        </w:rPr>
        <w:t>express.</w:t>
      </w:r>
      <w:r>
        <w:rPr>
          <w:color w:val="214CA0"/>
          <w:spacing w:val="-2"/>
          <w:position w:val="11"/>
          <w:sz w:val="12"/>
          <w:u w:val="single" w:color="214CA0"/>
        </w:rPr>
        <w:t>27</w:t>
      </w:r>
    </w:p>
    <w:p>
      <w:pPr>
        <w:pStyle w:val="BodyText"/>
        <w:spacing w:line="237" w:lineRule="auto" w:before="306"/>
        <w:ind w:right="117" w:firstLine="300"/>
      </w:pPr>
      <w:r>
        <w:rPr>
          <w:color w:val="010202"/>
        </w:rPr>
        <w:t>With respect to sociability, the building and lobby that promise through</w:t>
      </w:r>
      <w:r>
        <w:rPr>
          <w:color w:val="010202"/>
          <w:spacing w:val="34"/>
        </w:rPr>
        <w:t>  </w:t>
      </w:r>
      <w:r>
        <w:rPr>
          <w:color w:val="010202"/>
        </w:rPr>
        <w:t>design</w:t>
      </w:r>
      <w:r>
        <w:rPr>
          <w:color w:val="010202"/>
          <w:spacing w:val="34"/>
        </w:rPr>
        <w:t>  </w:t>
      </w:r>
      <w:r>
        <w:rPr>
          <w:color w:val="010202"/>
        </w:rPr>
        <w:t>the</w:t>
      </w:r>
      <w:r>
        <w:rPr>
          <w:color w:val="010202"/>
          <w:spacing w:val="35"/>
        </w:rPr>
        <w:t>  </w:t>
      </w:r>
      <w:r>
        <w:rPr>
          <w:color w:val="010202"/>
        </w:rPr>
        <w:t>possibility</w:t>
      </w:r>
      <w:r>
        <w:rPr>
          <w:color w:val="010202"/>
          <w:spacing w:val="34"/>
        </w:rPr>
        <w:t>  </w:t>
      </w:r>
      <w:r>
        <w:rPr>
          <w:color w:val="010202"/>
        </w:rPr>
        <w:t>for</w:t>
      </w:r>
      <w:r>
        <w:rPr>
          <w:color w:val="010202"/>
          <w:spacing w:val="35"/>
        </w:rPr>
        <w:t>  </w:t>
      </w:r>
      <w:r>
        <w:rPr>
          <w:color w:val="010202"/>
        </w:rPr>
        <w:t>sociability</w:t>
      </w:r>
      <w:r>
        <w:rPr>
          <w:color w:val="010202"/>
          <w:spacing w:val="34"/>
        </w:rPr>
        <w:t>  </w:t>
      </w:r>
      <w:r>
        <w:rPr>
          <w:color w:val="010202"/>
        </w:rPr>
        <w:t>therefore</w:t>
      </w:r>
      <w:r>
        <w:rPr>
          <w:color w:val="010202"/>
          <w:spacing w:val="35"/>
        </w:rPr>
        <w:t>  </w:t>
      </w:r>
      <w:r>
        <w:rPr>
          <w:color w:val="010202"/>
          <w:spacing w:val="-2"/>
        </w:rPr>
        <w:t>attract</w:t>
      </w:r>
    </w:p>
    <w:p>
      <w:pPr>
        <w:spacing w:after="0" w:line="237" w:lineRule="auto"/>
        <w:sectPr>
          <w:pgSz w:w="12240" w:h="15840"/>
          <w:pgMar w:top="1360" w:bottom="280" w:left="1420" w:right="1420"/>
        </w:sectPr>
      </w:pPr>
    </w:p>
    <w:p>
      <w:pPr>
        <w:pStyle w:val="BodyText"/>
        <w:spacing w:line="237" w:lineRule="auto" w:before="83"/>
        <w:ind w:right="115"/>
      </w:pPr>
      <w:r>
        <w:rPr>
          <w:color w:val="231F20"/>
        </w:rPr>
        <w:t>different kinds of people than the building and lobby that offer through design the guarantee of anonymity. In this indirect way at first, and often more directly subsequently, there is a matching of persons to the personality of the building, a matching that is strengthened over time through practice. With respect to status or status aims, the lobby and the doormen serve as the key signifiers, defining</w:t>
      </w:r>
      <w:r>
        <w:rPr>
          <w:color w:val="231F20"/>
          <w:spacing w:val="-4"/>
        </w:rPr>
        <w:t> </w:t>
      </w:r>
      <w:r>
        <w:rPr>
          <w:color w:val="231F20"/>
        </w:rPr>
        <w:t>a</w:t>
      </w:r>
      <w:r>
        <w:rPr>
          <w:color w:val="231F20"/>
          <w:spacing w:val="-4"/>
        </w:rPr>
        <w:t> </w:t>
      </w:r>
      <w:r>
        <w:rPr>
          <w:color w:val="231F20"/>
        </w:rPr>
        <w:t>specific</w:t>
      </w:r>
      <w:r>
        <w:rPr>
          <w:color w:val="231F20"/>
          <w:spacing w:val="-3"/>
        </w:rPr>
        <w:t> </w:t>
      </w:r>
      <w:r>
        <w:rPr>
          <w:color w:val="231F20"/>
        </w:rPr>
        <w:t>form</w:t>
      </w:r>
      <w:r>
        <w:rPr>
          <w:color w:val="231F20"/>
          <w:spacing w:val="-3"/>
        </w:rPr>
        <w:t> </w:t>
      </w:r>
      <w:r>
        <w:rPr>
          <w:color w:val="231F20"/>
        </w:rPr>
        <w:t>of</w:t>
      </w:r>
      <w:r>
        <w:rPr>
          <w:color w:val="231F20"/>
          <w:spacing w:val="-4"/>
        </w:rPr>
        <w:t> </w:t>
      </w:r>
      <w:r>
        <w:rPr>
          <w:color w:val="231F20"/>
        </w:rPr>
        <w:t>lifestyle</w:t>
      </w:r>
      <w:r>
        <w:rPr>
          <w:color w:val="231F20"/>
          <w:spacing w:val="-4"/>
        </w:rPr>
        <w:t> </w:t>
      </w:r>
      <w:r>
        <w:rPr>
          <w:color w:val="231F20"/>
        </w:rPr>
        <w:t>as</w:t>
      </w:r>
      <w:r>
        <w:rPr>
          <w:color w:val="231F20"/>
          <w:spacing w:val="-4"/>
        </w:rPr>
        <w:t> </w:t>
      </w:r>
      <w:r>
        <w:rPr>
          <w:color w:val="231F20"/>
        </w:rPr>
        <w:t>gracious</w:t>
      </w:r>
      <w:r>
        <w:rPr>
          <w:color w:val="231F20"/>
          <w:spacing w:val="-4"/>
        </w:rPr>
        <w:t> </w:t>
      </w:r>
      <w:r>
        <w:rPr>
          <w:color w:val="231F20"/>
        </w:rPr>
        <w:t>living.</w:t>
      </w:r>
      <w:r>
        <w:rPr>
          <w:color w:val="231F20"/>
          <w:spacing w:val="-4"/>
        </w:rPr>
        <w:t> </w:t>
      </w:r>
      <w:r>
        <w:rPr>
          <w:color w:val="231F20"/>
        </w:rPr>
        <w:t>This</w:t>
      </w:r>
      <w:r>
        <w:rPr>
          <w:color w:val="231F20"/>
          <w:spacing w:val="-2"/>
        </w:rPr>
        <w:t> </w:t>
      </w:r>
      <w:r>
        <w:rPr>
          <w:color w:val="231F20"/>
        </w:rPr>
        <w:t>is</w:t>
      </w:r>
      <w:r>
        <w:rPr>
          <w:color w:val="231F20"/>
          <w:spacing w:val="-4"/>
        </w:rPr>
        <w:t> </w:t>
      </w:r>
      <w:r>
        <w:rPr>
          <w:color w:val="231F20"/>
        </w:rPr>
        <w:t>a</w:t>
      </w:r>
      <w:r>
        <w:rPr>
          <w:color w:val="231F20"/>
          <w:spacing w:val="-4"/>
        </w:rPr>
        <w:t> </w:t>
      </w:r>
      <w:r>
        <w:rPr>
          <w:color w:val="231F20"/>
        </w:rPr>
        <w:t>central insight of the Trump real estate group, who signify that their properties are something truly unique and special by figuring the lobby and their</w:t>
      </w:r>
      <w:r>
        <w:rPr>
          <w:color w:val="231F20"/>
          <w:spacing w:val="-1"/>
        </w:rPr>
        <w:t> </w:t>
      </w:r>
      <w:r>
        <w:rPr>
          <w:color w:val="231F20"/>
        </w:rPr>
        <w:t>doormen (or</w:t>
      </w:r>
      <w:r>
        <w:rPr>
          <w:color w:val="231F20"/>
          <w:spacing w:val="-1"/>
        </w:rPr>
        <w:t> </w:t>
      </w:r>
      <w:r>
        <w:rPr>
          <w:color w:val="231F20"/>
        </w:rPr>
        <w:t>the</w:t>
      </w:r>
      <w:r>
        <w:rPr>
          <w:color w:val="231F20"/>
          <w:spacing w:val="-1"/>
        </w:rPr>
        <w:t> </w:t>
      </w:r>
      <w:r>
        <w:rPr>
          <w:color w:val="231F20"/>
        </w:rPr>
        <w:t>concierge</w:t>
      </w:r>
      <w:r>
        <w:rPr>
          <w:color w:val="231F20"/>
          <w:spacing w:val="-1"/>
        </w:rPr>
        <w:t> </w:t>
      </w:r>
      <w:r>
        <w:rPr>
          <w:color w:val="231F20"/>
        </w:rPr>
        <w:t>desk) prominently in</w:t>
      </w:r>
      <w:r>
        <w:rPr>
          <w:color w:val="231F20"/>
          <w:spacing w:val="-1"/>
        </w:rPr>
        <w:t> </w:t>
      </w:r>
      <w:r>
        <w:rPr>
          <w:color w:val="231F20"/>
        </w:rPr>
        <w:t>their advertising. In fact, all of the Trump on-line virtual tours start with the lobby sitting area, and many extend to the sub-lobbies, the elevator</w:t>
      </w:r>
      <w:r>
        <w:rPr>
          <w:color w:val="231F20"/>
          <w:spacing w:val="-8"/>
        </w:rPr>
        <w:t> </w:t>
      </w:r>
      <w:r>
        <w:rPr>
          <w:color w:val="231F20"/>
        </w:rPr>
        <w:t>lobby,</w:t>
      </w:r>
      <w:r>
        <w:rPr>
          <w:color w:val="231F20"/>
          <w:spacing w:val="-8"/>
        </w:rPr>
        <w:t> </w:t>
      </w:r>
      <w:r>
        <w:rPr>
          <w:color w:val="231F20"/>
        </w:rPr>
        <w:t>and</w:t>
      </w:r>
      <w:r>
        <w:rPr>
          <w:color w:val="231F20"/>
          <w:spacing w:val="-8"/>
        </w:rPr>
        <w:t> </w:t>
      </w:r>
      <w:r>
        <w:rPr>
          <w:color w:val="231F20"/>
        </w:rPr>
        <w:t>the</w:t>
      </w:r>
      <w:r>
        <w:rPr>
          <w:color w:val="231F20"/>
          <w:spacing w:val="-8"/>
        </w:rPr>
        <w:t> </w:t>
      </w:r>
      <w:r>
        <w:rPr>
          <w:color w:val="231F20"/>
        </w:rPr>
        <w:t>main</w:t>
      </w:r>
      <w:r>
        <w:rPr>
          <w:color w:val="231F20"/>
          <w:spacing w:val="-8"/>
        </w:rPr>
        <w:t> </w:t>
      </w:r>
      <w:r>
        <w:rPr>
          <w:color w:val="231F20"/>
        </w:rPr>
        <w:t>entrance</w:t>
      </w:r>
      <w:r>
        <w:rPr>
          <w:color w:val="231F20"/>
          <w:spacing w:val="-8"/>
        </w:rPr>
        <w:t> </w:t>
      </w:r>
      <w:r>
        <w:rPr>
          <w:color w:val="231F20"/>
        </w:rPr>
        <w:t>areas.</w:t>
      </w:r>
      <w:r>
        <w:rPr>
          <w:color w:val="231F20"/>
          <w:spacing w:val="-8"/>
        </w:rPr>
        <w:t> </w:t>
      </w:r>
      <w:r>
        <w:rPr>
          <w:color w:val="231F20"/>
        </w:rPr>
        <w:t>What</w:t>
      </w:r>
      <w:r>
        <w:rPr>
          <w:color w:val="231F20"/>
          <w:spacing w:val="-8"/>
        </w:rPr>
        <w:t> </w:t>
      </w:r>
      <w:r>
        <w:rPr>
          <w:color w:val="231F20"/>
        </w:rPr>
        <w:t>Trump</w:t>
      </w:r>
      <w:r>
        <w:rPr>
          <w:color w:val="231F20"/>
          <w:spacing w:val="-8"/>
        </w:rPr>
        <w:t> </w:t>
      </w:r>
      <w:r>
        <w:rPr>
          <w:color w:val="231F20"/>
        </w:rPr>
        <w:t>recognizes explicitly is what other real estate agents know intuitively: The first impression</w:t>
      </w:r>
      <w:r>
        <w:rPr>
          <w:color w:val="231F20"/>
          <w:spacing w:val="-3"/>
        </w:rPr>
        <w:t> </w:t>
      </w:r>
      <w:r>
        <w:rPr>
          <w:color w:val="231F20"/>
        </w:rPr>
        <w:t>is</w:t>
      </w:r>
      <w:r>
        <w:rPr>
          <w:color w:val="231F20"/>
          <w:spacing w:val="-3"/>
        </w:rPr>
        <w:t> </w:t>
      </w:r>
      <w:r>
        <w:rPr>
          <w:color w:val="231F20"/>
        </w:rPr>
        <w:t>the</w:t>
      </w:r>
      <w:r>
        <w:rPr>
          <w:color w:val="231F20"/>
          <w:spacing w:val="-3"/>
        </w:rPr>
        <w:t> </w:t>
      </w:r>
      <w:r>
        <w:rPr>
          <w:color w:val="231F20"/>
        </w:rPr>
        <w:t>most</w:t>
      </w:r>
      <w:r>
        <w:rPr>
          <w:color w:val="231F20"/>
          <w:spacing w:val="-3"/>
        </w:rPr>
        <w:t> </w:t>
      </w:r>
      <w:r>
        <w:rPr>
          <w:color w:val="231F20"/>
        </w:rPr>
        <w:t>critical.</w:t>
      </w:r>
      <w:r>
        <w:rPr>
          <w:color w:val="231F20"/>
          <w:spacing w:val="-3"/>
        </w:rPr>
        <w:t> </w:t>
      </w:r>
      <w:r>
        <w:rPr>
          <w:color w:val="231F20"/>
        </w:rPr>
        <w:t>And</w:t>
      </w:r>
      <w:r>
        <w:rPr>
          <w:color w:val="231F20"/>
          <w:spacing w:val="-3"/>
        </w:rPr>
        <w:t> </w:t>
      </w:r>
      <w:r>
        <w:rPr>
          <w:color w:val="231F20"/>
        </w:rPr>
        <w:t>the</w:t>
      </w:r>
      <w:r>
        <w:rPr>
          <w:color w:val="231F20"/>
          <w:spacing w:val="-3"/>
        </w:rPr>
        <w:t> </w:t>
      </w:r>
      <w:r>
        <w:rPr>
          <w:color w:val="231F20"/>
        </w:rPr>
        <w:t>first</w:t>
      </w:r>
      <w:r>
        <w:rPr>
          <w:color w:val="231F20"/>
          <w:spacing w:val="-3"/>
        </w:rPr>
        <w:t> </w:t>
      </w:r>
      <w:r>
        <w:rPr>
          <w:color w:val="231F20"/>
        </w:rPr>
        <w:t>impression</w:t>
      </w:r>
      <w:r>
        <w:rPr>
          <w:color w:val="231F20"/>
          <w:spacing w:val="-3"/>
        </w:rPr>
        <w:t> </w:t>
      </w:r>
      <w:r>
        <w:rPr>
          <w:color w:val="231F20"/>
        </w:rPr>
        <w:t>takes</w:t>
      </w:r>
      <w:r>
        <w:rPr>
          <w:color w:val="231F20"/>
          <w:spacing w:val="-4"/>
        </w:rPr>
        <w:t> </w:t>
      </w:r>
      <w:r>
        <w:rPr>
          <w:color w:val="231F20"/>
        </w:rPr>
        <w:t>place</w:t>
      </w:r>
      <w:r>
        <w:rPr>
          <w:color w:val="231F20"/>
          <w:spacing w:val="-3"/>
        </w:rPr>
        <w:t> </w:t>
      </w:r>
      <w:r>
        <w:rPr>
          <w:color w:val="231F20"/>
        </w:rPr>
        <w:t>in the lobby.</w:t>
      </w:r>
    </w:p>
    <w:p>
      <w:pPr>
        <w:pStyle w:val="BodyText"/>
        <w:spacing w:line="237" w:lineRule="auto" w:before="324"/>
        <w:ind w:right="117" w:firstLine="300"/>
      </w:pPr>
      <w:r>
        <w:rPr>
          <w:color w:val="231F20"/>
        </w:rPr>
        <w:t>Considering sociability first, even if it seems somewhat "Pollyannaish," the lobby with gracious design and attractive furnishings, flowers, plants, and comfortable areas for sitting while sorting through mail or waiting for guests to arrive will feel warm and welcoming to those who care about the possibility of such activities.</w:t>
      </w:r>
      <w:r>
        <w:rPr>
          <w:color w:val="231F20"/>
          <w:spacing w:val="-4"/>
        </w:rPr>
        <w:t> </w:t>
      </w:r>
      <w:r>
        <w:rPr>
          <w:color w:val="231F20"/>
        </w:rPr>
        <w:t>Consequently,</w:t>
      </w:r>
      <w:r>
        <w:rPr>
          <w:color w:val="231F20"/>
          <w:spacing w:val="-4"/>
        </w:rPr>
        <w:t> </w:t>
      </w:r>
      <w:r>
        <w:rPr>
          <w:color w:val="231F20"/>
        </w:rPr>
        <w:t>at</w:t>
      </w:r>
      <w:r>
        <w:rPr>
          <w:color w:val="231F20"/>
          <w:spacing w:val="-4"/>
        </w:rPr>
        <w:t> </w:t>
      </w:r>
      <w:r>
        <w:rPr>
          <w:color w:val="231F20"/>
        </w:rPr>
        <w:t>the</w:t>
      </w:r>
      <w:r>
        <w:rPr>
          <w:color w:val="231F20"/>
          <w:spacing w:val="-4"/>
        </w:rPr>
        <w:t> </w:t>
      </w:r>
      <w:r>
        <w:rPr>
          <w:color w:val="231F20"/>
        </w:rPr>
        <w:t>margins</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choice</w:t>
      </w:r>
      <w:r>
        <w:rPr>
          <w:color w:val="231F20"/>
          <w:spacing w:val="-4"/>
        </w:rPr>
        <w:t> </w:t>
      </w:r>
      <w:r>
        <w:rPr>
          <w:color w:val="231F20"/>
        </w:rPr>
        <w:t>for</w:t>
      </w:r>
      <w:r>
        <w:rPr>
          <w:color w:val="231F20"/>
          <w:spacing w:val="-4"/>
        </w:rPr>
        <w:t> </w:t>
      </w:r>
      <w:r>
        <w:rPr>
          <w:color w:val="231F20"/>
        </w:rPr>
        <w:t>apartments, the lobby (and the building more generally) will attract different kinds of people, who will subsequently use the spaces available to them differently. While some social people will end up in anonymous complexes and some asocial people will end up in buildings oriented toward inducing community sentiment, the slight tilt toward sociability or not provided by design is sufficient to give different buildings different feels. These "feels," in turn, act on residents, so that one really does encounter buildings with remarkably different personalities, not completely reducible to design.</w:t>
      </w:r>
    </w:p>
    <w:p>
      <w:pPr>
        <w:pStyle w:val="BodyText"/>
        <w:spacing w:line="237" w:lineRule="auto" w:before="322"/>
        <w:ind w:right="117" w:firstLine="300"/>
      </w:pPr>
      <w:r>
        <w:rPr>
          <w:color w:val="231F20"/>
        </w:rPr>
        <w:t>Less abstractly, if people prefer an open and luxurious lobby because it is a better place to sit and wait for their guests than in their</w:t>
      </w:r>
      <w:r>
        <w:rPr>
          <w:color w:val="231F20"/>
          <w:spacing w:val="18"/>
        </w:rPr>
        <w:t> </w:t>
      </w:r>
      <w:r>
        <w:rPr>
          <w:color w:val="231F20"/>
        </w:rPr>
        <w:t>apartment,</w:t>
      </w:r>
      <w:r>
        <w:rPr>
          <w:color w:val="231F20"/>
          <w:spacing w:val="22"/>
        </w:rPr>
        <w:t> </w:t>
      </w:r>
      <w:r>
        <w:rPr>
          <w:color w:val="231F20"/>
        </w:rPr>
        <w:t>or</w:t>
      </w:r>
      <w:r>
        <w:rPr>
          <w:color w:val="231F20"/>
          <w:spacing w:val="22"/>
        </w:rPr>
        <w:t> </w:t>
      </w:r>
      <w:r>
        <w:rPr>
          <w:color w:val="231F20"/>
        </w:rPr>
        <w:t>perhaps</w:t>
      </w:r>
      <w:r>
        <w:rPr>
          <w:color w:val="231F20"/>
          <w:spacing w:val="20"/>
        </w:rPr>
        <w:t> </w:t>
      </w:r>
      <w:r>
        <w:rPr>
          <w:color w:val="231F20"/>
        </w:rPr>
        <w:t>a</w:t>
      </w:r>
      <w:r>
        <w:rPr>
          <w:color w:val="231F20"/>
          <w:spacing w:val="22"/>
        </w:rPr>
        <w:t> </w:t>
      </w:r>
      <w:r>
        <w:rPr>
          <w:color w:val="231F20"/>
        </w:rPr>
        <w:t>better</w:t>
      </w:r>
      <w:r>
        <w:rPr>
          <w:color w:val="231F20"/>
          <w:spacing w:val="21"/>
        </w:rPr>
        <w:t> </w:t>
      </w:r>
      <w:r>
        <w:rPr>
          <w:color w:val="231F20"/>
        </w:rPr>
        <w:t>place</w:t>
      </w:r>
      <w:r>
        <w:rPr>
          <w:color w:val="231F20"/>
          <w:spacing w:val="21"/>
        </w:rPr>
        <w:t> </w:t>
      </w:r>
      <w:r>
        <w:rPr>
          <w:color w:val="231F20"/>
        </w:rPr>
        <w:t>in</w:t>
      </w:r>
      <w:r>
        <w:rPr>
          <w:color w:val="231F20"/>
          <w:spacing w:val="21"/>
        </w:rPr>
        <w:t> </w:t>
      </w:r>
      <w:r>
        <w:rPr>
          <w:color w:val="231F20"/>
        </w:rPr>
        <w:t>which</w:t>
      </w:r>
      <w:r>
        <w:rPr>
          <w:color w:val="231F20"/>
          <w:spacing w:val="22"/>
        </w:rPr>
        <w:t> </w:t>
      </w:r>
      <w:r>
        <w:rPr>
          <w:color w:val="231F20"/>
        </w:rPr>
        <w:t>to</w:t>
      </w:r>
      <w:r>
        <w:rPr>
          <w:color w:val="231F20"/>
          <w:spacing w:val="21"/>
        </w:rPr>
        <w:t> </w:t>
      </w:r>
      <w:r>
        <w:rPr>
          <w:color w:val="231F20"/>
        </w:rPr>
        <w:t>display</w:t>
      </w:r>
      <w:r>
        <w:rPr>
          <w:color w:val="231F20"/>
          <w:spacing w:val="21"/>
        </w:rPr>
        <w:t> </w:t>
      </w:r>
      <w:r>
        <w:rPr>
          <w:color w:val="231F20"/>
          <w:spacing w:val="-2"/>
        </w:rPr>
        <w:t>one's</w:t>
      </w:r>
    </w:p>
    <w:p>
      <w:pPr>
        <w:spacing w:after="0" w:line="237" w:lineRule="auto"/>
        <w:sectPr>
          <w:pgSz w:w="12240" w:h="15840"/>
          <w:pgMar w:top="1360" w:bottom="280" w:left="1420" w:right="1420"/>
        </w:sectPr>
      </w:pPr>
    </w:p>
    <w:p>
      <w:pPr>
        <w:pStyle w:val="BodyText"/>
        <w:spacing w:line="237" w:lineRule="auto" w:before="83"/>
        <w:ind w:right="116"/>
      </w:pPr>
      <w:r>
        <w:rPr>
          <w:color w:val="231F20"/>
        </w:rPr>
        <w:t>status, the open airy lobby will attract more sitters, in turn making it more attractive to sit in and identifying it (for prospective apartment </w:t>
      </w:r>
      <w:r>
        <w:rPr>
          <w:color w:val="231F20"/>
          <w:w w:val="105"/>
        </w:rPr>
        <w:t>hunters)</w:t>
      </w:r>
      <w:r>
        <w:rPr>
          <w:color w:val="231F20"/>
          <w:spacing w:val="-10"/>
          <w:w w:val="105"/>
        </w:rPr>
        <w:t> </w:t>
      </w:r>
      <w:r>
        <w:rPr>
          <w:color w:val="231F20"/>
          <w:w w:val="105"/>
        </w:rPr>
        <w:t>as</w:t>
      </w:r>
      <w:r>
        <w:rPr>
          <w:color w:val="231F20"/>
          <w:spacing w:val="-10"/>
          <w:w w:val="105"/>
        </w:rPr>
        <w:t> </w:t>
      </w:r>
      <w:r>
        <w:rPr>
          <w:color w:val="231F20"/>
          <w:w w:val="105"/>
        </w:rPr>
        <w:t>a</w:t>
      </w:r>
      <w:r>
        <w:rPr>
          <w:color w:val="231F20"/>
          <w:spacing w:val="-10"/>
          <w:w w:val="105"/>
        </w:rPr>
        <w:t> </w:t>
      </w:r>
      <w:r>
        <w:rPr>
          <w:color w:val="231F20"/>
          <w:w w:val="105"/>
        </w:rPr>
        <w:t>feature</w:t>
      </w:r>
      <w:r>
        <w:rPr>
          <w:color w:val="231F20"/>
          <w:spacing w:val="-10"/>
          <w:w w:val="105"/>
        </w:rPr>
        <w:t> </w:t>
      </w:r>
      <w:r>
        <w:rPr>
          <w:color w:val="231F20"/>
          <w:w w:val="105"/>
        </w:rPr>
        <w:t>of</w:t>
      </w:r>
      <w:r>
        <w:rPr>
          <w:color w:val="231F20"/>
          <w:spacing w:val="-10"/>
          <w:w w:val="105"/>
        </w:rPr>
        <w:t> </w:t>
      </w:r>
      <w:r>
        <w:rPr>
          <w:color w:val="231F20"/>
          <w:w w:val="105"/>
        </w:rPr>
        <w:t>the</w:t>
      </w:r>
      <w:r>
        <w:rPr>
          <w:color w:val="231F20"/>
          <w:spacing w:val="-10"/>
          <w:w w:val="105"/>
        </w:rPr>
        <w:t> </w:t>
      </w:r>
      <w:r>
        <w:rPr>
          <w:color w:val="231F20"/>
          <w:w w:val="105"/>
        </w:rPr>
        <w:t>building.</w:t>
      </w:r>
      <w:r>
        <w:rPr>
          <w:color w:val="231F20"/>
          <w:spacing w:val="-10"/>
          <w:w w:val="105"/>
        </w:rPr>
        <w:t> </w:t>
      </w:r>
      <w:r>
        <w:rPr>
          <w:color w:val="231F20"/>
          <w:w w:val="105"/>
        </w:rPr>
        <w:t>While</w:t>
      </w:r>
      <w:r>
        <w:rPr>
          <w:color w:val="231F20"/>
          <w:spacing w:val="-10"/>
          <w:w w:val="105"/>
        </w:rPr>
        <w:t> </w:t>
      </w:r>
      <w:r>
        <w:rPr>
          <w:color w:val="231F20"/>
          <w:w w:val="105"/>
        </w:rPr>
        <w:t>it</w:t>
      </w:r>
      <w:r>
        <w:rPr>
          <w:color w:val="231F20"/>
          <w:spacing w:val="-10"/>
          <w:w w:val="105"/>
        </w:rPr>
        <w:t> </w:t>
      </w:r>
      <w:r>
        <w:rPr>
          <w:color w:val="231F20"/>
          <w:w w:val="105"/>
        </w:rPr>
        <w:t>is</w:t>
      </w:r>
      <w:r>
        <w:rPr>
          <w:color w:val="231F20"/>
          <w:spacing w:val="-10"/>
          <w:w w:val="105"/>
        </w:rPr>
        <w:t> </w:t>
      </w:r>
      <w:r>
        <w:rPr>
          <w:color w:val="231F20"/>
          <w:w w:val="105"/>
        </w:rPr>
        <w:t>true</w:t>
      </w:r>
      <w:r>
        <w:rPr>
          <w:color w:val="231F20"/>
          <w:spacing w:val="-10"/>
          <w:w w:val="105"/>
        </w:rPr>
        <w:t> </w:t>
      </w:r>
      <w:r>
        <w:rPr>
          <w:color w:val="231F20"/>
          <w:w w:val="105"/>
        </w:rPr>
        <w:t>that</w:t>
      </w:r>
      <w:r>
        <w:rPr>
          <w:color w:val="231F20"/>
          <w:spacing w:val="-10"/>
          <w:w w:val="105"/>
        </w:rPr>
        <w:t> </w:t>
      </w:r>
      <w:r>
        <w:rPr>
          <w:color w:val="231F20"/>
          <w:w w:val="105"/>
        </w:rPr>
        <w:t>all</w:t>
      </w:r>
      <w:r>
        <w:rPr>
          <w:color w:val="231F20"/>
          <w:spacing w:val="-10"/>
          <w:w w:val="105"/>
        </w:rPr>
        <w:t> </w:t>
      </w:r>
      <w:r>
        <w:rPr>
          <w:color w:val="231F20"/>
          <w:w w:val="105"/>
        </w:rPr>
        <w:t>things being</w:t>
      </w:r>
      <w:r>
        <w:rPr>
          <w:color w:val="231F20"/>
          <w:w w:val="105"/>
        </w:rPr>
        <w:t> equal,</w:t>
      </w:r>
      <w:r>
        <w:rPr>
          <w:color w:val="231F20"/>
          <w:w w:val="105"/>
        </w:rPr>
        <w:t> the</w:t>
      </w:r>
      <w:r>
        <w:rPr>
          <w:color w:val="231F20"/>
          <w:w w:val="105"/>
        </w:rPr>
        <w:t> aesthetic</w:t>
      </w:r>
      <w:r>
        <w:rPr>
          <w:color w:val="231F20"/>
          <w:w w:val="105"/>
        </w:rPr>
        <w:t> and</w:t>
      </w:r>
      <w:r>
        <w:rPr>
          <w:color w:val="231F20"/>
          <w:w w:val="105"/>
        </w:rPr>
        <w:t> social</w:t>
      </w:r>
      <w:r>
        <w:rPr>
          <w:color w:val="231F20"/>
          <w:w w:val="105"/>
        </w:rPr>
        <w:t> interests</w:t>
      </w:r>
      <w:r>
        <w:rPr>
          <w:color w:val="231F20"/>
          <w:w w:val="105"/>
        </w:rPr>
        <w:t> of</w:t>
      </w:r>
      <w:r>
        <w:rPr>
          <w:color w:val="231F20"/>
          <w:w w:val="105"/>
        </w:rPr>
        <w:t> tenants</w:t>
      </w:r>
      <w:r>
        <w:rPr>
          <w:color w:val="231F20"/>
          <w:w w:val="105"/>
        </w:rPr>
        <w:t> will</w:t>
      </w:r>
      <w:r>
        <w:rPr>
          <w:color w:val="231F20"/>
          <w:w w:val="105"/>
        </w:rPr>
        <w:t> be matched</w:t>
      </w:r>
      <w:r>
        <w:rPr>
          <w:color w:val="231F20"/>
          <w:spacing w:val="-25"/>
          <w:w w:val="105"/>
        </w:rPr>
        <w:t> </w:t>
      </w:r>
      <w:r>
        <w:rPr>
          <w:color w:val="231F20"/>
          <w:w w:val="105"/>
        </w:rPr>
        <w:t>with</w:t>
      </w:r>
      <w:r>
        <w:rPr>
          <w:color w:val="231F20"/>
          <w:spacing w:val="-21"/>
          <w:w w:val="105"/>
        </w:rPr>
        <w:t> </w:t>
      </w:r>
      <w:r>
        <w:rPr>
          <w:color w:val="231F20"/>
          <w:w w:val="105"/>
        </w:rPr>
        <w:t>the physical</w:t>
      </w:r>
      <w:r>
        <w:rPr>
          <w:color w:val="231F20"/>
          <w:w w:val="105"/>
        </w:rPr>
        <w:t> appearance of the lobby </w:t>
      </w:r>
      <w:r>
        <w:rPr>
          <w:color w:val="231F20"/>
          <w:w w:val="220"/>
        </w:rPr>
        <w:t>-</w:t>
      </w:r>
      <w:r>
        <w:rPr>
          <w:color w:val="231F20"/>
          <w:spacing w:val="-52"/>
          <w:w w:val="220"/>
        </w:rPr>
        <w:t> </w:t>
      </w:r>
      <w:r>
        <w:rPr>
          <w:color w:val="231F20"/>
          <w:w w:val="105"/>
        </w:rPr>
        <w:t>since those who</w:t>
      </w:r>
      <w:r>
        <w:rPr>
          <w:color w:val="231F20"/>
          <w:w w:val="105"/>
        </w:rPr>
        <w:t> value</w:t>
      </w:r>
      <w:r>
        <w:rPr>
          <w:color w:val="231F20"/>
          <w:w w:val="105"/>
        </w:rPr>
        <w:t> the</w:t>
      </w:r>
      <w:r>
        <w:rPr>
          <w:color w:val="231F20"/>
          <w:w w:val="105"/>
        </w:rPr>
        <w:t> social</w:t>
      </w:r>
      <w:r>
        <w:rPr>
          <w:color w:val="231F20"/>
          <w:w w:val="105"/>
        </w:rPr>
        <w:t> possibilities</w:t>
      </w:r>
      <w:r>
        <w:rPr>
          <w:color w:val="231F20"/>
          <w:w w:val="105"/>
        </w:rPr>
        <w:t> inherent</w:t>
      </w:r>
      <w:r>
        <w:rPr>
          <w:color w:val="231F20"/>
          <w:w w:val="105"/>
        </w:rPr>
        <w:t> in</w:t>
      </w:r>
      <w:r>
        <w:rPr>
          <w:color w:val="231F20"/>
          <w:w w:val="105"/>
        </w:rPr>
        <w:t> larger</w:t>
      </w:r>
      <w:r>
        <w:rPr>
          <w:color w:val="231F20"/>
          <w:w w:val="105"/>
        </w:rPr>
        <w:t> lobbies</w:t>
      </w:r>
      <w:r>
        <w:rPr>
          <w:color w:val="231F20"/>
          <w:w w:val="105"/>
        </w:rPr>
        <w:t> will disproportionately</w:t>
      </w:r>
      <w:r>
        <w:rPr>
          <w:color w:val="231F20"/>
          <w:spacing w:val="-10"/>
          <w:w w:val="105"/>
        </w:rPr>
        <w:t> </w:t>
      </w:r>
      <w:r>
        <w:rPr>
          <w:color w:val="231F20"/>
          <w:w w:val="105"/>
        </w:rPr>
        <w:t>select</w:t>
      </w:r>
      <w:r>
        <w:rPr>
          <w:color w:val="231F20"/>
          <w:spacing w:val="-10"/>
          <w:w w:val="105"/>
        </w:rPr>
        <w:t> </w:t>
      </w:r>
      <w:r>
        <w:rPr>
          <w:color w:val="231F20"/>
          <w:w w:val="105"/>
        </w:rPr>
        <w:t>apartments</w:t>
      </w:r>
      <w:r>
        <w:rPr>
          <w:color w:val="231F20"/>
          <w:spacing w:val="-10"/>
          <w:w w:val="105"/>
        </w:rPr>
        <w:t> </w:t>
      </w:r>
      <w:r>
        <w:rPr>
          <w:color w:val="231F20"/>
          <w:w w:val="105"/>
        </w:rPr>
        <w:t>in</w:t>
      </w:r>
      <w:r>
        <w:rPr>
          <w:color w:val="231F20"/>
          <w:spacing w:val="-10"/>
          <w:w w:val="105"/>
        </w:rPr>
        <w:t> </w:t>
      </w:r>
      <w:r>
        <w:rPr>
          <w:color w:val="231F20"/>
          <w:w w:val="105"/>
        </w:rPr>
        <w:t>buildings</w:t>
      </w:r>
      <w:r>
        <w:rPr>
          <w:color w:val="231F20"/>
          <w:spacing w:val="-10"/>
          <w:w w:val="105"/>
        </w:rPr>
        <w:t> </w:t>
      </w:r>
      <w:r>
        <w:rPr>
          <w:color w:val="231F20"/>
          <w:w w:val="105"/>
        </w:rPr>
        <w:t>so</w:t>
      </w:r>
      <w:r>
        <w:rPr>
          <w:color w:val="231F20"/>
          <w:spacing w:val="-10"/>
          <w:w w:val="105"/>
        </w:rPr>
        <w:t> </w:t>
      </w:r>
      <w:r>
        <w:rPr>
          <w:color w:val="231F20"/>
          <w:w w:val="105"/>
        </w:rPr>
        <w:t>designed</w:t>
      </w:r>
      <w:r>
        <w:rPr>
          <w:color w:val="231F20"/>
          <w:spacing w:val="-10"/>
          <w:w w:val="105"/>
        </w:rPr>
        <w:t> </w:t>
      </w:r>
      <w:r>
        <w:rPr>
          <w:color w:val="231F20"/>
          <w:w w:val="105"/>
        </w:rPr>
        <w:t>over comparable</w:t>
      </w:r>
      <w:r>
        <w:rPr>
          <w:color w:val="231F20"/>
          <w:spacing w:val="-8"/>
          <w:w w:val="105"/>
        </w:rPr>
        <w:t> </w:t>
      </w:r>
      <w:r>
        <w:rPr>
          <w:color w:val="231F20"/>
          <w:w w:val="105"/>
        </w:rPr>
        <w:t>apartments</w:t>
      </w:r>
      <w:r>
        <w:rPr>
          <w:color w:val="231F20"/>
          <w:spacing w:val="-8"/>
          <w:w w:val="105"/>
        </w:rPr>
        <w:t> </w:t>
      </w:r>
      <w:r>
        <w:rPr>
          <w:color w:val="231F20"/>
          <w:w w:val="105"/>
        </w:rPr>
        <w:t>in</w:t>
      </w:r>
      <w:r>
        <w:rPr>
          <w:color w:val="231F20"/>
          <w:spacing w:val="-8"/>
          <w:w w:val="105"/>
        </w:rPr>
        <w:t> </w:t>
      </w:r>
      <w:r>
        <w:rPr>
          <w:color w:val="231F20"/>
          <w:w w:val="105"/>
        </w:rPr>
        <w:t>buildings</w:t>
      </w:r>
      <w:r>
        <w:rPr>
          <w:color w:val="231F20"/>
          <w:spacing w:val="-8"/>
          <w:w w:val="105"/>
        </w:rPr>
        <w:t> </w:t>
      </w:r>
      <w:r>
        <w:rPr>
          <w:color w:val="231F20"/>
          <w:w w:val="105"/>
        </w:rPr>
        <w:t>with</w:t>
      </w:r>
      <w:r>
        <w:rPr>
          <w:color w:val="231F20"/>
          <w:spacing w:val="-8"/>
          <w:w w:val="105"/>
        </w:rPr>
        <w:t> </w:t>
      </w:r>
      <w:r>
        <w:rPr>
          <w:color w:val="231F20"/>
          <w:w w:val="105"/>
        </w:rPr>
        <w:t>desolate</w:t>
      </w:r>
      <w:r>
        <w:rPr>
          <w:color w:val="231F20"/>
          <w:spacing w:val="-8"/>
          <w:w w:val="105"/>
        </w:rPr>
        <w:t> </w:t>
      </w:r>
      <w:r>
        <w:rPr>
          <w:color w:val="231F20"/>
          <w:w w:val="105"/>
        </w:rPr>
        <w:t>public</w:t>
      </w:r>
      <w:r>
        <w:rPr>
          <w:color w:val="231F20"/>
          <w:spacing w:val="-8"/>
          <w:w w:val="105"/>
        </w:rPr>
        <w:t> </w:t>
      </w:r>
      <w:r>
        <w:rPr>
          <w:color w:val="231F20"/>
          <w:w w:val="105"/>
        </w:rPr>
        <w:t>spaces</w:t>
      </w:r>
      <w:r>
        <w:rPr>
          <w:color w:val="231F20"/>
          <w:spacing w:val="-7"/>
          <w:w w:val="105"/>
        </w:rPr>
        <w:t> </w:t>
      </w:r>
      <w:r>
        <w:rPr>
          <w:color w:val="231F20"/>
          <w:w w:val="220"/>
        </w:rPr>
        <w:t>- </w:t>
      </w:r>
      <w:r>
        <w:rPr>
          <w:color w:val="231F20"/>
          <w:w w:val="105"/>
        </w:rPr>
        <w:t>residents'</w:t>
      </w:r>
      <w:r>
        <w:rPr>
          <w:color w:val="231F20"/>
          <w:w w:val="105"/>
        </w:rPr>
        <w:t> preferences</w:t>
      </w:r>
      <w:r>
        <w:rPr>
          <w:color w:val="231F20"/>
          <w:w w:val="105"/>
        </w:rPr>
        <w:t> will</w:t>
      </w:r>
      <w:r>
        <w:rPr>
          <w:color w:val="231F20"/>
          <w:w w:val="105"/>
        </w:rPr>
        <w:t> also</w:t>
      </w:r>
      <w:r>
        <w:rPr>
          <w:color w:val="231F20"/>
          <w:w w:val="105"/>
        </w:rPr>
        <w:t> be</w:t>
      </w:r>
      <w:r>
        <w:rPr>
          <w:color w:val="231F20"/>
          <w:w w:val="105"/>
        </w:rPr>
        <w:t> shaped</w:t>
      </w:r>
      <w:r>
        <w:rPr>
          <w:color w:val="231F20"/>
          <w:w w:val="105"/>
        </w:rPr>
        <w:t> by</w:t>
      </w:r>
      <w:r>
        <w:rPr>
          <w:color w:val="231F20"/>
          <w:w w:val="105"/>
        </w:rPr>
        <w:t> the</w:t>
      </w:r>
      <w:r>
        <w:rPr>
          <w:color w:val="231F20"/>
          <w:w w:val="105"/>
        </w:rPr>
        <w:t> lobby.</w:t>
      </w:r>
      <w:r>
        <w:rPr>
          <w:color w:val="231F20"/>
          <w:w w:val="105"/>
        </w:rPr>
        <w:t> Naturally, then,</w:t>
      </w:r>
      <w:r>
        <w:rPr>
          <w:color w:val="231F20"/>
          <w:spacing w:val="-20"/>
          <w:w w:val="105"/>
        </w:rPr>
        <w:t> </w:t>
      </w:r>
      <w:r>
        <w:rPr>
          <w:color w:val="231F20"/>
          <w:w w:val="105"/>
        </w:rPr>
        <w:t>the</w:t>
      </w:r>
      <w:r>
        <w:rPr>
          <w:color w:val="231F20"/>
          <w:spacing w:val="-20"/>
          <w:w w:val="105"/>
        </w:rPr>
        <w:t> </w:t>
      </w:r>
      <w:r>
        <w:rPr>
          <w:color w:val="231F20"/>
          <w:w w:val="105"/>
        </w:rPr>
        <w:t>lobby</w:t>
      </w:r>
      <w:r>
        <w:rPr>
          <w:color w:val="231F20"/>
          <w:spacing w:val="-20"/>
          <w:w w:val="105"/>
        </w:rPr>
        <w:t> </w:t>
      </w:r>
      <w:r>
        <w:rPr>
          <w:color w:val="231F20"/>
          <w:w w:val="105"/>
        </w:rPr>
        <w:t>and</w:t>
      </w:r>
      <w:r>
        <w:rPr>
          <w:color w:val="231F20"/>
          <w:spacing w:val="-20"/>
          <w:w w:val="105"/>
        </w:rPr>
        <w:t> </w:t>
      </w:r>
      <w:r>
        <w:rPr>
          <w:color w:val="231F20"/>
          <w:w w:val="105"/>
        </w:rPr>
        <w:t>the</w:t>
      </w:r>
      <w:r>
        <w:rPr>
          <w:color w:val="231F20"/>
          <w:spacing w:val="-20"/>
          <w:w w:val="105"/>
        </w:rPr>
        <w:t> </w:t>
      </w:r>
      <w:r>
        <w:rPr>
          <w:color w:val="231F20"/>
          <w:w w:val="105"/>
        </w:rPr>
        <w:t>lobby</w:t>
      </w:r>
      <w:r>
        <w:rPr>
          <w:color w:val="231F20"/>
          <w:spacing w:val="-20"/>
          <w:w w:val="105"/>
        </w:rPr>
        <w:t> </w:t>
      </w:r>
      <w:r>
        <w:rPr>
          <w:color w:val="231F20"/>
          <w:w w:val="105"/>
        </w:rPr>
        <w:t>decor</w:t>
      </w:r>
      <w:r>
        <w:rPr>
          <w:color w:val="231F20"/>
          <w:spacing w:val="-20"/>
          <w:w w:val="105"/>
        </w:rPr>
        <w:t> </w:t>
      </w:r>
      <w:r>
        <w:rPr>
          <w:color w:val="231F20"/>
          <w:w w:val="105"/>
        </w:rPr>
        <w:t>are</w:t>
      </w:r>
      <w:r>
        <w:rPr>
          <w:color w:val="231F20"/>
          <w:spacing w:val="-20"/>
          <w:w w:val="105"/>
        </w:rPr>
        <w:t> </w:t>
      </w:r>
      <w:r>
        <w:rPr>
          <w:color w:val="231F20"/>
          <w:w w:val="105"/>
        </w:rPr>
        <w:t>expressive</w:t>
      </w:r>
      <w:r>
        <w:rPr>
          <w:color w:val="231F20"/>
          <w:spacing w:val="-20"/>
          <w:w w:val="105"/>
        </w:rPr>
        <w:t> </w:t>
      </w:r>
      <w:r>
        <w:rPr>
          <w:color w:val="231F20"/>
          <w:w w:val="105"/>
        </w:rPr>
        <w:t>of</w:t>
      </w:r>
      <w:r>
        <w:rPr>
          <w:color w:val="231F20"/>
          <w:spacing w:val="-20"/>
          <w:w w:val="105"/>
        </w:rPr>
        <w:t> </w:t>
      </w:r>
      <w:r>
        <w:rPr>
          <w:color w:val="231F20"/>
          <w:w w:val="105"/>
        </w:rPr>
        <w:t>the</w:t>
      </w:r>
      <w:r>
        <w:rPr>
          <w:color w:val="231F20"/>
          <w:spacing w:val="-20"/>
          <w:w w:val="105"/>
        </w:rPr>
        <w:t> </w:t>
      </w:r>
      <w:r>
        <w:rPr>
          <w:color w:val="231F20"/>
          <w:w w:val="105"/>
        </w:rPr>
        <w:t>residents</w:t>
      </w:r>
    </w:p>
    <w:p>
      <w:pPr>
        <w:pStyle w:val="BodyText"/>
        <w:spacing w:line="237" w:lineRule="auto" w:before="15"/>
        <w:ind w:right="112"/>
      </w:pPr>
      <w:r>
        <w:rPr>
          <w:color w:val="231F20"/>
          <w:w w:val="220"/>
        </w:rPr>
        <w:t>-</w:t>
      </w:r>
      <w:r>
        <w:rPr>
          <w:color w:val="231F20"/>
          <w:spacing w:val="-52"/>
          <w:w w:val="220"/>
        </w:rPr>
        <w:t> </w:t>
      </w:r>
      <w:r>
        <w:rPr>
          <w:color w:val="231F20"/>
          <w:w w:val="110"/>
        </w:rPr>
        <w:t>indirectly,</w:t>
      </w:r>
      <w:r>
        <w:rPr>
          <w:color w:val="231F20"/>
          <w:spacing w:val="-26"/>
          <w:w w:val="110"/>
        </w:rPr>
        <w:t> </w:t>
      </w:r>
      <w:r>
        <w:rPr>
          <w:color w:val="231F20"/>
          <w:w w:val="110"/>
        </w:rPr>
        <w:t>through</w:t>
      </w:r>
      <w:r>
        <w:rPr>
          <w:color w:val="231F20"/>
          <w:spacing w:val="-4"/>
          <w:w w:val="110"/>
        </w:rPr>
        <w:t> </w:t>
      </w:r>
      <w:r>
        <w:rPr>
          <w:color w:val="231F20"/>
          <w:w w:val="110"/>
        </w:rPr>
        <w:t>selection</w:t>
      </w:r>
      <w:r>
        <w:rPr>
          <w:color w:val="231F20"/>
          <w:w w:val="110"/>
        </w:rPr>
        <w:t> dynamics,</w:t>
      </w:r>
      <w:r>
        <w:rPr>
          <w:color w:val="231F20"/>
          <w:w w:val="110"/>
        </w:rPr>
        <w:t> and</w:t>
      </w:r>
      <w:r>
        <w:rPr>
          <w:color w:val="231F20"/>
          <w:w w:val="110"/>
        </w:rPr>
        <w:t> directly,</w:t>
      </w:r>
      <w:r>
        <w:rPr>
          <w:color w:val="231F20"/>
          <w:w w:val="110"/>
        </w:rPr>
        <w:t> through </w:t>
      </w:r>
      <w:r>
        <w:rPr>
          <w:color w:val="231F20"/>
          <w:spacing w:val="-2"/>
          <w:w w:val="110"/>
        </w:rPr>
        <w:t>influence.</w:t>
      </w:r>
    </w:p>
    <w:p>
      <w:pPr>
        <w:pStyle w:val="BodyText"/>
        <w:spacing w:line="237" w:lineRule="auto" w:before="303"/>
        <w:ind w:right="114" w:firstLine="300"/>
      </w:pPr>
      <w:r>
        <w:rPr>
          <w:color w:val="231F20"/>
        </w:rPr>
        <w:t>At the risk of redundancy, one can also say that in the same way that the waiting room of a clinic differs in feel and intent from the waiting room of a private physician, the lobby is experienced differently</w:t>
      </w:r>
      <w:r>
        <w:rPr>
          <w:color w:val="231F20"/>
          <w:spacing w:val="-4"/>
        </w:rPr>
        <w:t> </w:t>
      </w:r>
      <w:r>
        <w:rPr>
          <w:color w:val="231F20"/>
        </w:rPr>
        <w:t>by</w:t>
      </w:r>
      <w:r>
        <w:rPr>
          <w:color w:val="231F20"/>
          <w:spacing w:val="-4"/>
        </w:rPr>
        <w:t> </w:t>
      </w:r>
      <w:r>
        <w:rPr>
          <w:color w:val="231F20"/>
        </w:rPr>
        <w:t>those</w:t>
      </w:r>
      <w:r>
        <w:rPr>
          <w:color w:val="231F20"/>
          <w:spacing w:val="-5"/>
        </w:rPr>
        <w:t> </w:t>
      </w:r>
      <w:r>
        <w:rPr>
          <w:color w:val="231F20"/>
        </w:rPr>
        <w:t>who</w:t>
      </w:r>
      <w:r>
        <w:rPr>
          <w:color w:val="231F20"/>
          <w:spacing w:val="-4"/>
        </w:rPr>
        <w:t> </w:t>
      </w:r>
      <w:r>
        <w:rPr>
          <w:color w:val="231F20"/>
        </w:rPr>
        <w:t>spend</w:t>
      </w:r>
      <w:r>
        <w:rPr>
          <w:color w:val="231F20"/>
          <w:spacing w:val="-4"/>
        </w:rPr>
        <w:t> </w:t>
      </w:r>
      <w:r>
        <w:rPr>
          <w:color w:val="231F20"/>
        </w:rPr>
        <w:t>time</w:t>
      </w:r>
      <w:r>
        <w:rPr>
          <w:color w:val="231F20"/>
          <w:spacing w:val="-5"/>
        </w:rPr>
        <w:t> </w:t>
      </w:r>
      <w:r>
        <w:rPr>
          <w:color w:val="231F20"/>
        </w:rPr>
        <w:t>and</w:t>
      </w:r>
      <w:r>
        <w:rPr>
          <w:color w:val="231F20"/>
          <w:spacing w:val="-4"/>
        </w:rPr>
        <w:t> </w:t>
      </w:r>
      <w:r>
        <w:rPr>
          <w:color w:val="231F20"/>
        </w:rPr>
        <w:t>pass</w:t>
      </w:r>
      <w:r>
        <w:rPr>
          <w:color w:val="231F20"/>
          <w:spacing w:val="-4"/>
        </w:rPr>
        <w:t> </w:t>
      </w:r>
      <w:r>
        <w:rPr>
          <w:color w:val="231F20"/>
        </w:rPr>
        <w:t>through</w:t>
      </w:r>
      <w:r>
        <w:rPr>
          <w:color w:val="231F20"/>
          <w:spacing w:val="-4"/>
        </w:rPr>
        <w:t> </w:t>
      </w:r>
      <w:r>
        <w:rPr>
          <w:color w:val="231F20"/>
        </w:rPr>
        <w:t>it</w:t>
      </w:r>
      <w:r>
        <w:rPr>
          <w:color w:val="231F20"/>
          <w:spacing w:val="-5"/>
        </w:rPr>
        <w:t> </w:t>
      </w:r>
      <w:r>
        <w:rPr>
          <w:color w:val="231F20"/>
        </w:rPr>
        <w:t>on</w:t>
      </w:r>
      <w:r>
        <w:rPr>
          <w:color w:val="231F20"/>
          <w:spacing w:val="-4"/>
        </w:rPr>
        <w:t> </w:t>
      </w:r>
      <w:r>
        <w:rPr>
          <w:color w:val="231F20"/>
        </w:rPr>
        <w:t>their</w:t>
      </w:r>
      <w:r>
        <w:rPr>
          <w:color w:val="231F20"/>
          <w:spacing w:val="-4"/>
        </w:rPr>
        <w:t> </w:t>
      </w:r>
      <w:r>
        <w:rPr>
          <w:color w:val="231F20"/>
        </w:rPr>
        <w:t>way to</w:t>
      </w:r>
      <w:r>
        <w:rPr>
          <w:color w:val="231F20"/>
          <w:spacing w:val="-4"/>
        </w:rPr>
        <w:t> </w:t>
      </w:r>
      <w:r>
        <w:rPr>
          <w:color w:val="231F20"/>
        </w:rPr>
        <w:t>their</w:t>
      </w:r>
      <w:r>
        <w:rPr>
          <w:color w:val="231F20"/>
          <w:spacing w:val="-4"/>
        </w:rPr>
        <w:t> </w:t>
      </w:r>
      <w:r>
        <w:rPr>
          <w:color w:val="231F20"/>
        </w:rPr>
        <w:t>apartment.</w:t>
      </w:r>
      <w:r>
        <w:rPr>
          <w:color w:val="231F20"/>
          <w:spacing w:val="-4"/>
        </w:rPr>
        <w:t> </w:t>
      </w:r>
      <w:r>
        <w:rPr>
          <w:color w:val="231F20"/>
        </w:rPr>
        <w:t>In</w:t>
      </w:r>
      <w:r>
        <w:rPr>
          <w:color w:val="231F20"/>
          <w:spacing w:val="-4"/>
        </w:rPr>
        <w:t> </w:t>
      </w:r>
      <w:r>
        <w:rPr>
          <w:color w:val="231F20"/>
        </w:rPr>
        <w:t>sparsely</w:t>
      </w:r>
      <w:r>
        <w:rPr>
          <w:color w:val="231F20"/>
          <w:spacing w:val="-4"/>
        </w:rPr>
        <w:t> </w:t>
      </w:r>
      <w:r>
        <w:rPr>
          <w:color w:val="231F20"/>
        </w:rPr>
        <w:t>furnished</w:t>
      </w:r>
      <w:r>
        <w:rPr>
          <w:color w:val="231F20"/>
          <w:spacing w:val="-4"/>
        </w:rPr>
        <w:t> </w:t>
      </w:r>
      <w:r>
        <w:rPr>
          <w:color w:val="231F20"/>
        </w:rPr>
        <w:t>lobbies</w:t>
      </w:r>
      <w:r>
        <w:rPr>
          <w:color w:val="231F20"/>
          <w:spacing w:val="-4"/>
        </w:rPr>
        <w:t> </w:t>
      </w:r>
      <w:r>
        <w:rPr>
          <w:color w:val="231F20"/>
        </w:rPr>
        <w:t>with</w:t>
      </w:r>
      <w:r>
        <w:rPr>
          <w:color w:val="231F20"/>
          <w:spacing w:val="-4"/>
        </w:rPr>
        <w:t> </w:t>
      </w:r>
      <w:r>
        <w:rPr>
          <w:color w:val="231F20"/>
        </w:rPr>
        <w:t>little</w:t>
      </w:r>
      <w:r>
        <w:rPr>
          <w:color w:val="231F20"/>
          <w:spacing w:val="-4"/>
        </w:rPr>
        <w:t> </w:t>
      </w:r>
      <w:r>
        <w:rPr>
          <w:color w:val="231F20"/>
        </w:rPr>
        <w:t>more</w:t>
      </w:r>
      <w:r>
        <w:rPr>
          <w:color w:val="231F20"/>
          <w:spacing w:val="-5"/>
        </w:rPr>
        <w:t> </w:t>
      </w:r>
      <w:r>
        <w:rPr>
          <w:color w:val="231F20"/>
        </w:rPr>
        <w:t>than a bench locked to the floor (to prevent it from wandering), the outsider cannot help but feel upon arrival that the building is at best a shell for the persons who inhabit the interior spaces, and at worst that the kinds of people living there would not hesitate to steal, if</w:t>
      </w:r>
      <w:r>
        <w:rPr>
          <w:color w:val="231F20"/>
          <w:spacing w:val="40"/>
        </w:rPr>
        <w:t> </w:t>
      </w:r>
      <w:r>
        <w:rPr>
          <w:color w:val="231F20"/>
        </w:rPr>
        <w:t>the opportunity was present, the frugal furniture that was there. Such buildings announce a specific form of pragmatism, one appropriate for an urban setting, where sociability is both commodified and privatized. The residents appear to scurry past the doorman to the elevator. In contrast, one enters lobbies so grand and imposing that one can sense a collective hush, as if one had slipped into a spectacular cathedral just seconds after the sermon had begun. In the winter, fur-coated ladies exchange pleasantries with one another and the doorman. And between these extremes, one finds those comfortable lobbies that carve out a small public space, neither imposing in their grandeur nor expressive of a</w:t>
      </w:r>
      <w:r>
        <w:rPr>
          <w:color w:val="231F20"/>
          <w:spacing w:val="40"/>
        </w:rPr>
        <w:t> </w:t>
      </w:r>
      <w:r>
        <w:rPr>
          <w:color w:val="231F20"/>
        </w:rPr>
        <w:t>peculiar urban desolation.</w:t>
      </w:r>
    </w:p>
    <w:p>
      <w:pPr>
        <w:spacing w:after="0" w:line="237" w:lineRule="auto"/>
        <w:sectPr>
          <w:pgSz w:w="12240" w:h="15840"/>
          <w:pgMar w:top="1360" w:bottom="280" w:left="1420" w:right="1420"/>
        </w:sectPr>
      </w:pPr>
    </w:p>
    <w:p>
      <w:pPr>
        <w:pStyle w:val="BodyText"/>
        <w:spacing w:line="237" w:lineRule="auto" w:before="83"/>
        <w:ind w:right="115" w:firstLine="300"/>
      </w:pPr>
      <w:r>
        <w:rPr>
          <w:color w:val="231F20"/>
        </w:rPr>
        <w:t>While not determinant, the physical appearance of the lobby thus shapes the structure of interactions between tenants and between tenants and doormen. There may be in this regard an irony. In smaller buildings, those with fewer than thirty units, the space allocated to the lobby is generally small, and one can enter through the exterior doors and traverse the distance to the elevator(s) in just a few steps. In these smaller lobbies, one finds only a seat or two,</w:t>
      </w:r>
      <w:r>
        <w:rPr>
          <w:color w:val="231F20"/>
          <w:spacing w:val="40"/>
        </w:rPr>
        <w:t> </w:t>
      </w:r>
      <w:r>
        <w:rPr>
          <w:color w:val="231F20"/>
        </w:rPr>
        <w:t>to hold visitors temporarily detained on their way up to apartments or waiting for the imminent descent of their host. Here, tenants tend to pass through the open space quickly, pausing only at the elevators or by the mail. The doorman is likely behind a small podium or desk. At night, when the traffic flow is less intense, they may sit behind the podium or at the desk, whereas during the day shift, one typically finds the doorman standing by the doors or just</w:t>
      </w:r>
      <w:r>
        <w:rPr>
          <w:color w:val="231F20"/>
          <w:spacing w:val="80"/>
        </w:rPr>
        <w:t> </w:t>
      </w:r>
      <w:r>
        <w:rPr>
          <w:color w:val="231F20"/>
        </w:rPr>
        <w:t>in front of the building, with the interior doors propped open. Here, there is little opportunity for discussion between tenants, aside from short conversations that occur while waiting for the elevator or for the doorman to retrieve laundry, packages, or videos from the back room. In contrast, in somewhat larger buildings, with two to three times the number of units, the correspondingly larger lobbies facilitate</w:t>
      </w:r>
      <w:r>
        <w:rPr>
          <w:color w:val="231F20"/>
          <w:spacing w:val="4"/>
        </w:rPr>
        <w:t> </w:t>
      </w:r>
      <w:r>
        <w:rPr>
          <w:color w:val="231F20"/>
        </w:rPr>
        <w:t>conversations</w:t>
      </w:r>
      <w:r>
        <w:rPr>
          <w:color w:val="231F20"/>
          <w:spacing w:val="5"/>
        </w:rPr>
        <w:t> </w:t>
      </w:r>
      <w:r>
        <w:rPr>
          <w:color w:val="231F20"/>
        </w:rPr>
        <w:t>between</w:t>
      </w:r>
      <w:r>
        <w:rPr>
          <w:color w:val="231F20"/>
          <w:spacing w:val="4"/>
        </w:rPr>
        <w:t> </w:t>
      </w:r>
      <w:r>
        <w:rPr>
          <w:color w:val="231F20"/>
        </w:rPr>
        <w:t>tenants,</w:t>
      </w:r>
      <w:r>
        <w:rPr>
          <w:color w:val="231F20"/>
          <w:spacing w:val="5"/>
        </w:rPr>
        <w:t> </w:t>
      </w:r>
      <w:r>
        <w:rPr>
          <w:color w:val="231F20"/>
        </w:rPr>
        <w:t>who</w:t>
      </w:r>
      <w:r>
        <w:rPr>
          <w:color w:val="231F20"/>
          <w:spacing w:val="5"/>
        </w:rPr>
        <w:t> </w:t>
      </w:r>
      <w:r>
        <w:rPr>
          <w:color w:val="231F20"/>
        </w:rPr>
        <w:t>tend</w:t>
      </w:r>
      <w:r>
        <w:rPr>
          <w:color w:val="231F20"/>
          <w:spacing w:val="4"/>
        </w:rPr>
        <w:t> </w:t>
      </w:r>
      <w:r>
        <w:rPr>
          <w:color w:val="231F20"/>
        </w:rPr>
        <w:t>to</w:t>
      </w:r>
      <w:r>
        <w:rPr>
          <w:color w:val="231F20"/>
          <w:spacing w:val="5"/>
        </w:rPr>
        <w:t> </w:t>
      </w:r>
      <w:r>
        <w:rPr>
          <w:color w:val="231F20"/>
        </w:rPr>
        <w:t>pause</w:t>
      </w:r>
      <w:r>
        <w:rPr>
          <w:color w:val="231F20"/>
          <w:spacing w:val="5"/>
        </w:rPr>
        <w:t> </w:t>
      </w:r>
      <w:r>
        <w:rPr>
          <w:color w:val="231F20"/>
        </w:rPr>
        <w:t>on</w:t>
      </w:r>
      <w:r>
        <w:rPr>
          <w:color w:val="231F20"/>
          <w:spacing w:val="3"/>
        </w:rPr>
        <w:t> </w:t>
      </w:r>
      <w:r>
        <w:rPr>
          <w:color w:val="231F20"/>
          <w:spacing w:val="-2"/>
        </w:rPr>
        <w:t>their</w:t>
      </w:r>
    </w:p>
    <w:p>
      <w:pPr>
        <w:pStyle w:val="BodyText"/>
        <w:spacing w:before="68"/>
        <w:ind w:right="115"/>
      </w:pPr>
      <w:r>
        <w:rPr>
          <w:color w:val="231F20"/>
        </w:rPr>
        <w:t>way through, interacting with those around them.</w:t>
      </w:r>
      <w:r>
        <w:rPr>
          <w:color w:val="214CA0"/>
          <w:position w:val="11"/>
          <w:sz w:val="12"/>
          <w:u w:val="single" w:color="214CA0"/>
        </w:rPr>
        <w:t>28</w:t>
      </w:r>
      <w:r>
        <w:rPr>
          <w:color w:val="214CA0"/>
          <w:spacing w:val="40"/>
          <w:position w:val="11"/>
          <w:sz w:val="12"/>
          <w:u w:val="none"/>
        </w:rPr>
        <w:t> </w:t>
      </w:r>
      <w:r>
        <w:rPr>
          <w:color w:val="010202"/>
          <w:u w:val="none"/>
        </w:rPr>
        <w:t>There is thus an irony that does not go unnoticed by those new to the city: the smaller buildings that appear to facilitate community are often experienced as the most alien and alienating. It is in these varied spaces that doormen, if not outside the door or in the back rooms, meet and interact with their tenants. Necessarily, the lobby, directly and indirectly, plays some role in defining the nature of these interactions </w:t>
      </w:r>
      <w:r>
        <w:rPr>
          <w:color w:val="010202"/>
          <w:w w:val="220"/>
          <w:u w:val="none"/>
        </w:rPr>
        <w:t>-</w:t>
      </w:r>
      <w:r>
        <w:rPr>
          <w:color w:val="010202"/>
          <w:spacing w:val="-52"/>
          <w:w w:val="220"/>
          <w:u w:val="none"/>
        </w:rPr>
        <w:t> </w:t>
      </w:r>
      <w:r>
        <w:rPr>
          <w:color w:val="010202"/>
          <w:u w:val="none"/>
        </w:rPr>
        <w:t>the way doormen think about tenants and tenants think about doormen. In some buildings, with two or three doormen on shift at any one time, doormen are less able to develop and nurture the kinds of personal relationships that they would like to have with their tenants. In turn, tenants spend less time thinking about their doormen (except during the Christmas bonus season, considered in </w:t>
      </w:r>
      <w:r>
        <w:rPr>
          <w:color w:val="214CA0"/>
          <w:u w:val="thick" w:color="214CA0"/>
        </w:rPr>
        <w:t>chapter 6</w:t>
      </w:r>
      <w:r>
        <w:rPr>
          <w:color w:val="010202"/>
          <w:u w:val="none"/>
        </w:rPr>
        <w:t>).</w:t>
      </w:r>
    </w:p>
    <w:p>
      <w:pPr>
        <w:spacing w:after="0"/>
        <w:sectPr>
          <w:pgSz w:w="12240" w:h="15840"/>
          <w:pgMar w:top="1360" w:bottom="280" w:left="1420" w:right="1420"/>
        </w:sectPr>
      </w:pPr>
    </w:p>
    <w:p>
      <w:pPr>
        <w:pStyle w:val="BodyText"/>
        <w:spacing w:line="237" w:lineRule="auto" w:before="83"/>
        <w:ind w:right="117" w:firstLine="300"/>
      </w:pPr>
      <w:r>
        <w:rPr>
          <w:color w:val="231F20"/>
        </w:rPr>
        <w:t>These</w:t>
      </w:r>
      <w:r>
        <w:rPr>
          <w:color w:val="231F20"/>
          <w:spacing w:val="-4"/>
        </w:rPr>
        <w:t> </w:t>
      </w:r>
      <w:r>
        <w:rPr>
          <w:color w:val="231F20"/>
        </w:rPr>
        <w:t>differences</w:t>
      </w:r>
      <w:r>
        <w:rPr>
          <w:color w:val="231F20"/>
          <w:spacing w:val="-4"/>
        </w:rPr>
        <w:t> </w:t>
      </w:r>
      <w:r>
        <w:rPr>
          <w:color w:val="231F20"/>
        </w:rPr>
        <w:t>aside,</w:t>
      </w:r>
      <w:r>
        <w:rPr>
          <w:color w:val="231F20"/>
          <w:spacing w:val="-4"/>
        </w:rPr>
        <w:t> </w:t>
      </w:r>
      <w:r>
        <w:rPr>
          <w:color w:val="231F20"/>
        </w:rPr>
        <w:t>there</w:t>
      </w:r>
      <w:r>
        <w:rPr>
          <w:color w:val="231F20"/>
          <w:spacing w:val="-4"/>
        </w:rPr>
        <w:t> </w:t>
      </w:r>
      <w:r>
        <w:rPr>
          <w:color w:val="231F20"/>
        </w:rPr>
        <w:t>remains</w:t>
      </w:r>
      <w:r>
        <w:rPr>
          <w:color w:val="231F20"/>
          <w:spacing w:val="-4"/>
        </w:rPr>
        <w:t> </w:t>
      </w:r>
      <w:r>
        <w:rPr>
          <w:color w:val="231F20"/>
        </w:rPr>
        <w:t>a</w:t>
      </w:r>
      <w:r>
        <w:rPr>
          <w:color w:val="231F20"/>
          <w:spacing w:val="-4"/>
        </w:rPr>
        <w:t> </w:t>
      </w:r>
      <w:r>
        <w:rPr>
          <w:color w:val="231F20"/>
        </w:rPr>
        <w:t>generic</w:t>
      </w:r>
      <w:r>
        <w:rPr>
          <w:color w:val="231F20"/>
          <w:spacing w:val="-4"/>
        </w:rPr>
        <w:t> </w:t>
      </w:r>
      <w:r>
        <w:rPr>
          <w:color w:val="231F20"/>
        </w:rPr>
        <w:t>nature</w:t>
      </w:r>
      <w:r>
        <w:rPr>
          <w:color w:val="231F20"/>
          <w:spacing w:val="-4"/>
        </w:rPr>
        <w:t> </w:t>
      </w:r>
      <w:r>
        <w:rPr>
          <w:color w:val="231F20"/>
        </w:rPr>
        <w:t>to</w:t>
      </w:r>
      <w:r>
        <w:rPr>
          <w:color w:val="231F20"/>
          <w:spacing w:val="-4"/>
        </w:rPr>
        <w:t> </w:t>
      </w:r>
      <w:r>
        <w:rPr>
          <w:color w:val="231F20"/>
        </w:rPr>
        <w:t>lobbies, </w:t>
      </w:r>
      <w:r>
        <w:rPr>
          <w:color w:val="231F20"/>
          <w:w w:val="105"/>
        </w:rPr>
        <w:t>and</w:t>
      </w:r>
      <w:r>
        <w:rPr>
          <w:color w:val="231F20"/>
          <w:spacing w:val="-25"/>
          <w:w w:val="105"/>
        </w:rPr>
        <w:t> </w:t>
      </w:r>
      <w:r>
        <w:rPr>
          <w:color w:val="231F20"/>
          <w:w w:val="105"/>
        </w:rPr>
        <w:t>their</w:t>
      </w:r>
      <w:r>
        <w:rPr>
          <w:color w:val="231F20"/>
          <w:spacing w:val="-2"/>
          <w:w w:val="105"/>
        </w:rPr>
        <w:t> </w:t>
      </w:r>
      <w:r>
        <w:rPr>
          <w:color w:val="231F20"/>
          <w:w w:val="105"/>
        </w:rPr>
        <w:t>form</w:t>
      </w:r>
      <w:r>
        <w:rPr>
          <w:color w:val="231F20"/>
          <w:w w:val="105"/>
        </w:rPr>
        <w:t> induces</w:t>
      </w:r>
      <w:r>
        <w:rPr>
          <w:color w:val="231F20"/>
          <w:w w:val="105"/>
        </w:rPr>
        <w:t> </w:t>
      </w:r>
      <w:r>
        <w:rPr>
          <w:color w:val="231F20"/>
          <w:w w:val="220"/>
        </w:rPr>
        <w:t>-</w:t>
      </w:r>
      <w:r>
        <w:rPr>
          <w:color w:val="231F20"/>
          <w:spacing w:val="-52"/>
          <w:w w:val="220"/>
        </w:rPr>
        <w:t> </w:t>
      </w:r>
      <w:r>
        <w:rPr>
          <w:color w:val="231F20"/>
          <w:w w:val="105"/>
        </w:rPr>
        <w:t>except</w:t>
      </w:r>
      <w:r>
        <w:rPr>
          <w:color w:val="231F20"/>
          <w:w w:val="105"/>
        </w:rPr>
        <w:t> for</w:t>
      </w:r>
      <w:r>
        <w:rPr>
          <w:color w:val="231F20"/>
          <w:w w:val="105"/>
        </w:rPr>
        <w:t> those</w:t>
      </w:r>
      <w:r>
        <w:rPr>
          <w:color w:val="231F20"/>
          <w:w w:val="105"/>
        </w:rPr>
        <w:t> periods</w:t>
      </w:r>
      <w:r>
        <w:rPr>
          <w:color w:val="231F20"/>
          <w:w w:val="105"/>
        </w:rPr>
        <w:t> where</w:t>
      </w:r>
      <w:r>
        <w:rPr>
          <w:color w:val="231F20"/>
          <w:w w:val="105"/>
        </w:rPr>
        <w:t> tenants </w:t>
      </w:r>
      <w:r>
        <w:rPr>
          <w:color w:val="231F20"/>
        </w:rPr>
        <w:t>and</w:t>
      </w:r>
      <w:r>
        <w:rPr>
          <w:color w:val="231F20"/>
          <w:spacing w:val="27"/>
        </w:rPr>
        <w:t> </w:t>
      </w:r>
      <w:r>
        <w:rPr>
          <w:color w:val="231F20"/>
        </w:rPr>
        <w:t>their</w:t>
      </w:r>
      <w:r>
        <w:rPr>
          <w:color w:val="231F20"/>
          <w:spacing w:val="27"/>
        </w:rPr>
        <w:t> </w:t>
      </w:r>
      <w:r>
        <w:rPr>
          <w:color w:val="231F20"/>
        </w:rPr>
        <w:t>doormen</w:t>
      </w:r>
      <w:r>
        <w:rPr>
          <w:color w:val="231F20"/>
          <w:spacing w:val="28"/>
        </w:rPr>
        <w:t> </w:t>
      </w:r>
      <w:r>
        <w:rPr>
          <w:color w:val="231F20"/>
        </w:rPr>
        <w:t>may</w:t>
      </w:r>
      <w:r>
        <w:rPr>
          <w:color w:val="231F20"/>
          <w:spacing w:val="27"/>
        </w:rPr>
        <w:t> </w:t>
      </w:r>
      <w:r>
        <w:rPr>
          <w:color w:val="231F20"/>
        </w:rPr>
        <w:t>be</w:t>
      </w:r>
      <w:r>
        <w:rPr>
          <w:color w:val="231F20"/>
          <w:spacing w:val="28"/>
        </w:rPr>
        <w:t> </w:t>
      </w:r>
      <w:r>
        <w:rPr>
          <w:color w:val="231F20"/>
        </w:rPr>
        <w:t>alone</w:t>
      </w:r>
      <w:r>
        <w:rPr>
          <w:color w:val="231F20"/>
          <w:spacing w:val="27"/>
        </w:rPr>
        <w:t> </w:t>
      </w:r>
      <w:r>
        <w:rPr>
          <w:color w:val="231F20"/>
        </w:rPr>
        <w:t>for</w:t>
      </w:r>
      <w:r>
        <w:rPr>
          <w:color w:val="231F20"/>
          <w:spacing w:val="27"/>
        </w:rPr>
        <w:t> </w:t>
      </w:r>
      <w:r>
        <w:rPr>
          <w:color w:val="231F20"/>
        </w:rPr>
        <w:t>long</w:t>
      </w:r>
      <w:r>
        <w:rPr>
          <w:color w:val="231F20"/>
          <w:spacing w:val="28"/>
        </w:rPr>
        <w:t> </w:t>
      </w:r>
      <w:r>
        <w:rPr>
          <w:color w:val="231F20"/>
        </w:rPr>
        <w:t>stretches</w:t>
      </w:r>
      <w:r>
        <w:rPr>
          <w:color w:val="231F20"/>
          <w:spacing w:val="27"/>
        </w:rPr>
        <w:t> </w:t>
      </w:r>
      <w:r>
        <w:rPr>
          <w:color w:val="231F20"/>
        </w:rPr>
        <w:t>of</w:t>
      </w:r>
      <w:r>
        <w:rPr>
          <w:color w:val="231F20"/>
          <w:spacing w:val="28"/>
        </w:rPr>
        <w:t> </w:t>
      </w:r>
      <w:r>
        <w:rPr>
          <w:color w:val="231F20"/>
          <w:spacing w:val="-2"/>
        </w:rPr>
        <w:t>conversation</w:t>
      </w:r>
    </w:p>
    <w:p>
      <w:pPr>
        <w:pStyle w:val="BodyText"/>
        <w:spacing w:line="237" w:lineRule="auto" w:before="4"/>
        <w:ind w:right="115"/>
      </w:pPr>
      <w:r>
        <w:rPr>
          <w:color w:val="231F20"/>
          <w:w w:val="220"/>
        </w:rPr>
        <w:t>-</w:t>
      </w:r>
      <w:r>
        <w:rPr>
          <w:color w:val="231F20"/>
          <w:spacing w:val="-52"/>
          <w:w w:val="220"/>
        </w:rPr>
        <w:t> </w:t>
      </w:r>
      <w:r>
        <w:rPr>
          <w:color w:val="231F20"/>
        </w:rPr>
        <w:t>generic</w:t>
      </w:r>
      <w:r>
        <w:rPr>
          <w:color w:val="231F20"/>
          <w:spacing w:val="-10"/>
        </w:rPr>
        <w:t> </w:t>
      </w:r>
      <w:r>
        <w:rPr>
          <w:color w:val="231F20"/>
        </w:rPr>
        <w:t>conversation. In only a few hours of sitting in the lobby, one can get a sense of the sheer triviality of most interactions between doormen and tenants. One hears over and over conversations or fragments of conversations about the weather, sports, traffic, "life" (in its most abstract formulations, such as "I can't</w:t>
      </w:r>
      <w:r>
        <w:rPr>
          <w:color w:val="231F20"/>
          <w:spacing w:val="-7"/>
        </w:rPr>
        <w:t> </w:t>
      </w:r>
      <w:r>
        <w:rPr>
          <w:color w:val="231F20"/>
        </w:rPr>
        <w:t>complain,</w:t>
      </w:r>
      <w:r>
        <w:rPr>
          <w:color w:val="231F20"/>
          <w:spacing w:val="-7"/>
        </w:rPr>
        <w:t> </w:t>
      </w:r>
      <w:r>
        <w:rPr>
          <w:color w:val="231F20"/>
        </w:rPr>
        <w:t>no</w:t>
      </w:r>
      <w:r>
        <w:rPr>
          <w:color w:val="231F20"/>
          <w:spacing w:val="-7"/>
        </w:rPr>
        <w:t> </w:t>
      </w:r>
      <w:r>
        <w:rPr>
          <w:color w:val="231F20"/>
        </w:rPr>
        <w:t>one</w:t>
      </w:r>
      <w:r>
        <w:rPr>
          <w:color w:val="231F20"/>
          <w:spacing w:val="-7"/>
        </w:rPr>
        <w:t> </w:t>
      </w:r>
      <w:r>
        <w:rPr>
          <w:color w:val="231F20"/>
        </w:rPr>
        <w:t>will</w:t>
      </w:r>
      <w:r>
        <w:rPr>
          <w:color w:val="231F20"/>
          <w:spacing w:val="-7"/>
        </w:rPr>
        <w:t> </w:t>
      </w:r>
      <w:r>
        <w:rPr>
          <w:color w:val="231F20"/>
        </w:rPr>
        <w:t>listen</w:t>
      </w:r>
      <w:r>
        <w:rPr>
          <w:color w:val="231F20"/>
          <w:spacing w:val="-7"/>
        </w:rPr>
        <w:t> </w:t>
      </w:r>
      <w:r>
        <w:rPr>
          <w:color w:val="231F20"/>
        </w:rPr>
        <w:t>anyway"</w:t>
      </w:r>
      <w:r>
        <w:rPr>
          <w:color w:val="231F20"/>
          <w:spacing w:val="-7"/>
        </w:rPr>
        <w:t> </w:t>
      </w:r>
      <w:r>
        <w:rPr>
          <w:color w:val="231F20"/>
        </w:rPr>
        <w:t>or</w:t>
      </w:r>
      <w:r>
        <w:rPr>
          <w:color w:val="231F20"/>
          <w:spacing w:val="-7"/>
        </w:rPr>
        <w:t> </w:t>
      </w:r>
      <w:r>
        <w:rPr>
          <w:color w:val="231F20"/>
        </w:rPr>
        <w:t>"Whatever,</w:t>
      </w:r>
      <w:r>
        <w:rPr>
          <w:color w:val="231F20"/>
          <w:spacing w:val="-7"/>
        </w:rPr>
        <w:t> </w:t>
      </w:r>
      <w:r>
        <w:rPr>
          <w:color w:val="231F20"/>
        </w:rPr>
        <w:t>you</w:t>
      </w:r>
      <w:r>
        <w:rPr>
          <w:color w:val="231F20"/>
          <w:spacing w:val="-7"/>
        </w:rPr>
        <w:t> </w:t>
      </w:r>
      <w:r>
        <w:rPr>
          <w:color w:val="231F20"/>
        </w:rPr>
        <w:t>do</w:t>
      </w:r>
      <w:r>
        <w:rPr>
          <w:color w:val="231F20"/>
          <w:spacing w:val="-9"/>
        </w:rPr>
        <w:t> </w:t>
      </w:r>
      <w:r>
        <w:rPr>
          <w:color w:val="231F20"/>
        </w:rPr>
        <w:t>what you have to do," etc.), so that one wonders how any actual knowledge about the other could be communicated. On more exciting days, one might catch a snippet about a new lobby desk, a new posting on the bulletin board, progress in the construction in</w:t>
      </w:r>
      <w:r>
        <w:rPr>
          <w:color w:val="231F20"/>
          <w:spacing w:val="40"/>
        </w:rPr>
        <w:t> </w:t>
      </w:r>
      <w:r>
        <w:rPr>
          <w:color w:val="231F20"/>
        </w:rPr>
        <w:t>the apartment on the nth floor, activity in the garden, new plants in the planter, the problem of dog poop on the streets, new families in the building, "kids these days," or when the scaffolds will go up (and then, when they might come down), and so on.</w:t>
      </w:r>
    </w:p>
    <w:p>
      <w:pPr>
        <w:pStyle w:val="BodyText"/>
        <w:spacing w:line="237" w:lineRule="auto" w:before="321"/>
        <w:ind w:right="114" w:firstLine="300"/>
      </w:pPr>
      <w:r>
        <w:rPr>
          <w:color w:val="231F20"/>
        </w:rPr>
        <w:t>Note that in general, the goods to think with share the same generic nature as the lobby, which neither revelatory of the individual nor empty of meaning provides a shell for trivial conversation, in the same way that the mixer, designed to introduce persons who do not know each other, is characterized by trivial conversations not revelatory of individuality, on such topics easily at hand as the food, furnishings, crowd, design, lighting, and so on. People, in short, make use of the goods at hand in their social relationships. So while lobbies are different, they are also similar enough to treat as a unitary space, and to consider the kinds of interactions that occur within them, without conditioning all the time on their nature as grand or small, fancy or plain, and so on.</w:t>
      </w:r>
    </w:p>
    <w:p>
      <w:pPr>
        <w:pStyle w:val="BodyText"/>
        <w:ind w:left="0"/>
        <w:jc w:val="left"/>
      </w:pPr>
    </w:p>
    <w:p>
      <w:pPr>
        <w:pStyle w:val="BodyText"/>
        <w:spacing w:before="211"/>
        <w:ind w:left="0"/>
        <w:jc w:val="left"/>
      </w:pPr>
    </w:p>
    <w:p>
      <w:pPr>
        <w:spacing w:before="0"/>
        <w:ind w:left="119" w:right="0" w:firstLine="0"/>
        <w:jc w:val="left"/>
        <w:rPr>
          <w:sz w:val="22"/>
        </w:rPr>
      </w:pPr>
      <w:r>
        <w:rPr>
          <w:color w:val="231F20"/>
          <w:spacing w:val="-2"/>
          <w:sz w:val="22"/>
        </w:rPr>
        <w:t>DOORMEN</w:t>
      </w:r>
    </w:p>
    <w:p>
      <w:pPr>
        <w:spacing w:after="0"/>
        <w:jc w:val="left"/>
        <w:rPr>
          <w:sz w:val="22"/>
        </w:rPr>
        <w:sectPr>
          <w:pgSz w:w="12240" w:h="15840"/>
          <w:pgMar w:top="1360" w:bottom="280" w:left="1420" w:right="1420"/>
        </w:sectPr>
      </w:pPr>
    </w:p>
    <w:p>
      <w:pPr>
        <w:pStyle w:val="BodyText"/>
        <w:spacing w:line="237" w:lineRule="auto" w:before="83"/>
        <w:ind w:right="113"/>
      </w:pPr>
      <w:r>
        <w:rPr>
          <w:color w:val="231F20"/>
        </w:rPr>
        <w:t>While most doormen prefer to not live in a doorman building, their preferences for their children are different. For their children, doormen hope that they can live like the persons who live in their buildings; that is, live like persons who do not experience their neighborhood as foreign, as constructed. In this regard, doormen believe that they are part of the larger process of intergenerational upward mobility that provides a salient ideal in many ethnic and immigrant communities. This ideal is shaped in part from their own experiences. Most doormen arrived in the United States with few prospects and the wrong skill sets </w:t>
      </w:r>
      <w:r>
        <w:rPr>
          <w:color w:val="231F20"/>
          <w:w w:val="220"/>
        </w:rPr>
        <w:t>-</w:t>
      </w:r>
      <w:r>
        <w:rPr>
          <w:color w:val="231F20"/>
          <w:spacing w:val="-52"/>
          <w:w w:val="220"/>
        </w:rPr>
        <w:t> </w:t>
      </w:r>
      <w:r>
        <w:rPr>
          <w:color w:val="231F20"/>
        </w:rPr>
        <w:t>either too sophisticated (e.g., training as radiologists, physician assistants, engineers, and musicians) for</w:t>
      </w:r>
      <w:r>
        <w:rPr>
          <w:color w:val="231F20"/>
          <w:spacing w:val="-1"/>
        </w:rPr>
        <w:t> </w:t>
      </w:r>
      <w:r>
        <w:rPr>
          <w:color w:val="231F20"/>
        </w:rPr>
        <w:t>use</w:t>
      </w:r>
      <w:r>
        <w:rPr>
          <w:color w:val="231F20"/>
          <w:spacing w:val="-1"/>
        </w:rPr>
        <w:t> </w:t>
      </w:r>
      <w:r>
        <w:rPr>
          <w:color w:val="231F20"/>
        </w:rPr>
        <w:t>in the</w:t>
      </w:r>
      <w:r>
        <w:rPr>
          <w:color w:val="231F20"/>
          <w:spacing w:val="-1"/>
        </w:rPr>
        <w:t> </w:t>
      </w:r>
      <w:r>
        <w:rPr>
          <w:color w:val="231F20"/>
        </w:rPr>
        <w:t>entry-level jobs</w:t>
      </w:r>
      <w:r>
        <w:rPr>
          <w:color w:val="231F20"/>
          <w:spacing w:val="-1"/>
        </w:rPr>
        <w:t> </w:t>
      </w:r>
      <w:r>
        <w:rPr>
          <w:color w:val="231F20"/>
        </w:rPr>
        <w:t>that</w:t>
      </w:r>
      <w:r>
        <w:rPr>
          <w:color w:val="231F20"/>
          <w:spacing w:val="-1"/>
        </w:rPr>
        <w:t> </w:t>
      </w:r>
      <w:r>
        <w:rPr>
          <w:color w:val="231F20"/>
        </w:rPr>
        <w:t>were</w:t>
      </w:r>
      <w:r>
        <w:rPr>
          <w:color w:val="231F20"/>
          <w:spacing w:val="-1"/>
        </w:rPr>
        <w:t> </w:t>
      </w:r>
      <w:r>
        <w:rPr>
          <w:color w:val="231F20"/>
        </w:rPr>
        <w:t>available to them or inappropriate for urban employment.</w:t>
      </w:r>
    </w:p>
    <w:p>
      <w:pPr>
        <w:pStyle w:val="BodyText"/>
        <w:spacing w:line="237" w:lineRule="auto" w:before="319"/>
        <w:ind w:right="115" w:firstLine="300"/>
      </w:pPr>
      <w:r>
        <w:rPr>
          <w:color w:val="231F20"/>
        </w:rPr>
        <w:t>When they go home, one-quarter return to homes that they own, the balance to homes that they rent, at an average cost of $700 per month, well below the rents paid by the tenants whom they work for. One - quarter of the doormen in our sample live alone. Of those who live with someone else, forty-two different languages are spoken at home by the 25% who do not speak English at home. Three-quarters are married, and almost all have children. Many live with their parents as well. Those who have relatives in other countries routinely send back monthly checks, to support parents, cousins, or in some instances their children. Thus, there is widespread participation in the global economy, linking the outer boroughs of New York with the barrios of Central and Latin America. If doormen remit funds to relatives in other countries, their tenants tend</w:t>
      </w:r>
      <w:r>
        <w:rPr>
          <w:color w:val="231F20"/>
          <w:spacing w:val="-2"/>
        </w:rPr>
        <w:t> </w:t>
      </w:r>
      <w:r>
        <w:rPr>
          <w:color w:val="231F20"/>
        </w:rPr>
        <w:t>to</w:t>
      </w:r>
      <w:r>
        <w:rPr>
          <w:color w:val="231F20"/>
          <w:spacing w:val="-2"/>
        </w:rPr>
        <w:t> </w:t>
      </w:r>
      <w:r>
        <w:rPr>
          <w:color w:val="231F20"/>
        </w:rPr>
        <w:t>know</w:t>
      </w:r>
      <w:r>
        <w:rPr>
          <w:color w:val="231F20"/>
          <w:spacing w:val="-2"/>
        </w:rPr>
        <w:t> </w:t>
      </w:r>
      <w:r>
        <w:rPr>
          <w:color w:val="231F20"/>
        </w:rPr>
        <w:t>about</w:t>
      </w:r>
      <w:r>
        <w:rPr>
          <w:color w:val="231F20"/>
          <w:spacing w:val="-3"/>
        </w:rPr>
        <w:t> </w:t>
      </w:r>
      <w:r>
        <w:rPr>
          <w:color w:val="231F20"/>
        </w:rPr>
        <w:t>it,</w:t>
      </w:r>
      <w:r>
        <w:rPr>
          <w:color w:val="231F20"/>
          <w:spacing w:val="-2"/>
        </w:rPr>
        <w:t> </w:t>
      </w:r>
      <w:r>
        <w:rPr>
          <w:color w:val="231F20"/>
        </w:rPr>
        <w:t>and</w:t>
      </w:r>
      <w:r>
        <w:rPr>
          <w:color w:val="231F20"/>
          <w:spacing w:val="-2"/>
        </w:rPr>
        <w:t> </w:t>
      </w:r>
      <w:r>
        <w:rPr>
          <w:color w:val="231F20"/>
        </w:rPr>
        <w:t>this</w:t>
      </w:r>
      <w:r>
        <w:rPr>
          <w:color w:val="231F20"/>
          <w:spacing w:val="-2"/>
        </w:rPr>
        <w:t> </w:t>
      </w:r>
      <w:r>
        <w:rPr>
          <w:color w:val="231F20"/>
        </w:rPr>
        <w:t>element</w:t>
      </w:r>
      <w:r>
        <w:rPr>
          <w:color w:val="231F20"/>
          <w:spacing w:val="-3"/>
        </w:rPr>
        <w:t> </w:t>
      </w:r>
      <w:r>
        <w:rPr>
          <w:color w:val="231F20"/>
        </w:rPr>
        <w:t>of</w:t>
      </w:r>
      <w:r>
        <w:rPr>
          <w:color w:val="231F20"/>
          <w:spacing w:val="-2"/>
        </w:rPr>
        <w:t> </w:t>
      </w:r>
      <w:r>
        <w:rPr>
          <w:color w:val="231F20"/>
        </w:rPr>
        <w:t>the</w:t>
      </w:r>
      <w:r>
        <w:rPr>
          <w:color w:val="231F20"/>
          <w:spacing w:val="-2"/>
        </w:rPr>
        <w:t> </w:t>
      </w:r>
      <w:r>
        <w:rPr>
          <w:color w:val="231F20"/>
        </w:rPr>
        <w:t>doorman's</w:t>
      </w:r>
      <w:r>
        <w:rPr>
          <w:color w:val="231F20"/>
          <w:spacing w:val="-2"/>
        </w:rPr>
        <w:t> </w:t>
      </w:r>
      <w:r>
        <w:rPr>
          <w:color w:val="231F20"/>
        </w:rPr>
        <w:t>life</w:t>
      </w:r>
      <w:r>
        <w:rPr>
          <w:color w:val="231F20"/>
          <w:spacing w:val="-3"/>
        </w:rPr>
        <w:t> </w:t>
      </w:r>
      <w:r>
        <w:rPr>
          <w:color w:val="231F20"/>
        </w:rPr>
        <w:t>is</w:t>
      </w:r>
      <w:r>
        <w:rPr>
          <w:color w:val="231F20"/>
          <w:spacing w:val="-2"/>
        </w:rPr>
        <w:t> </w:t>
      </w:r>
      <w:r>
        <w:rPr>
          <w:color w:val="231F20"/>
        </w:rPr>
        <w:t>often one of the things that tenants like to talk about when they describe</w:t>
      </w:r>
    </w:p>
    <w:p>
      <w:pPr>
        <w:pStyle w:val="BodyText"/>
        <w:spacing w:before="60"/>
        <w:ind w:right="115" w:hanging="1"/>
      </w:pPr>
      <w:r>
        <w:rPr>
          <w:color w:val="231F20"/>
        </w:rPr>
        <w:t>their doorman.</w:t>
      </w:r>
      <w:r>
        <w:rPr>
          <w:color w:val="214CA0"/>
          <w:position w:val="11"/>
          <w:sz w:val="12"/>
          <w:u w:val="single" w:color="214CA0"/>
        </w:rPr>
        <w:t>29</w:t>
      </w:r>
      <w:r>
        <w:rPr>
          <w:color w:val="214CA0"/>
          <w:spacing w:val="40"/>
          <w:position w:val="11"/>
          <w:sz w:val="12"/>
          <w:u w:val="none"/>
        </w:rPr>
        <w:t> </w:t>
      </w:r>
      <w:r>
        <w:rPr>
          <w:color w:val="010202"/>
          <w:u w:val="none"/>
        </w:rPr>
        <w:t>Many doormen have been able to bring their relatives over to the United States, and thus doormen often live in three-generation households, a not uncommon feature of urban immigrant life. The contrast between the households of doormen</w:t>
      </w:r>
      <w:r>
        <w:rPr>
          <w:color w:val="010202"/>
          <w:spacing w:val="40"/>
          <w:u w:val="none"/>
        </w:rPr>
        <w:t> </w:t>
      </w:r>
      <w:r>
        <w:rPr>
          <w:color w:val="010202"/>
          <w:u w:val="none"/>
        </w:rPr>
        <w:t>and those of their tenants is often revealed in sharp relief in terms</w:t>
      </w:r>
      <w:r>
        <w:rPr>
          <w:color w:val="010202"/>
          <w:spacing w:val="40"/>
          <w:u w:val="none"/>
        </w:rPr>
        <w:t> </w:t>
      </w:r>
      <w:r>
        <w:rPr>
          <w:color w:val="010202"/>
          <w:u w:val="none"/>
        </w:rPr>
        <w:t>as simple as household size, number of bedrooms, or square feet</w:t>
      </w:r>
      <w:r>
        <w:rPr>
          <w:color w:val="010202"/>
          <w:spacing w:val="40"/>
          <w:u w:val="none"/>
        </w:rPr>
        <w:t> </w:t>
      </w:r>
      <w:r>
        <w:rPr>
          <w:color w:val="010202"/>
          <w:u w:val="none"/>
        </w:rPr>
        <w:t>per capita.</w:t>
      </w:r>
    </w:p>
    <w:p>
      <w:pPr>
        <w:spacing w:after="0"/>
        <w:sectPr>
          <w:pgSz w:w="12240" w:h="15840"/>
          <w:pgMar w:top="1360" w:bottom="280" w:left="1420" w:right="1420"/>
        </w:sectPr>
      </w:pPr>
    </w:p>
    <w:p>
      <w:pPr>
        <w:pStyle w:val="Heading2"/>
        <w:spacing w:before="80"/>
      </w:pPr>
      <w:r>
        <w:rPr>
          <w:color w:val="231F20"/>
          <w:spacing w:val="-6"/>
        </w:rPr>
        <w:t>Labor</w:t>
      </w:r>
      <w:r>
        <w:rPr>
          <w:color w:val="231F20"/>
          <w:spacing w:val="-12"/>
        </w:rPr>
        <w:t> </w:t>
      </w:r>
      <w:r>
        <w:rPr>
          <w:color w:val="231F20"/>
          <w:spacing w:val="-6"/>
        </w:rPr>
        <w:t>Force</w:t>
      </w:r>
      <w:r>
        <w:rPr>
          <w:color w:val="231F20"/>
          <w:spacing w:val="-12"/>
        </w:rPr>
        <w:t> </w:t>
      </w:r>
      <w:r>
        <w:rPr>
          <w:color w:val="231F20"/>
          <w:spacing w:val="-6"/>
        </w:rPr>
        <w:t>Experience</w:t>
      </w:r>
    </w:p>
    <w:p>
      <w:pPr>
        <w:pStyle w:val="BodyText"/>
        <w:spacing w:line="237" w:lineRule="auto" w:before="268"/>
        <w:ind w:right="115"/>
      </w:pPr>
      <w:r>
        <w:rPr>
          <w:color w:val="231F20"/>
        </w:rPr>
        <w:t>Most doormen are mature workers who have been in the labor force for a number of years. The median age of the doormen in our sample was forty, though roughly 25% were under thirty when we interviewed them. Most had worked elsewhere before becoming a doorman.</w:t>
      </w:r>
      <w:r>
        <w:rPr>
          <w:color w:val="231F20"/>
          <w:spacing w:val="-1"/>
        </w:rPr>
        <w:t> </w:t>
      </w:r>
      <w:r>
        <w:rPr>
          <w:color w:val="231F20"/>
        </w:rPr>
        <w:t>Because</w:t>
      </w:r>
      <w:r>
        <w:rPr>
          <w:color w:val="231F20"/>
          <w:spacing w:val="-1"/>
        </w:rPr>
        <w:t> </w:t>
      </w:r>
      <w:r>
        <w:rPr>
          <w:color w:val="231F20"/>
        </w:rPr>
        <w:t>they</w:t>
      </w:r>
      <w:r>
        <w:rPr>
          <w:color w:val="231F20"/>
          <w:spacing w:val="-1"/>
        </w:rPr>
        <w:t> </w:t>
      </w:r>
      <w:r>
        <w:rPr>
          <w:color w:val="231F20"/>
        </w:rPr>
        <w:t>have</w:t>
      </w:r>
      <w:r>
        <w:rPr>
          <w:color w:val="231F20"/>
          <w:spacing w:val="-1"/>
        </w:rPr>
        <w:t> </w:t>
      </w:r>
      <w:r>
        <w:rPr>
          <w:color w:val="231F20"/>
        </w:rPr>
        <w:t>had</w:t>
      </w:r>
      <w:r>
        <w:rPr>
          <w:color w:val="231F20"/>
          <w:spacing w:val="-1"/>
        </w:rPr>
        <w:t> </w:t>
      </w:r>
      <w:r>
        <w:rPr>
          <w:color w:val="231F20"/>
        </w:rPr>
        <w:t>diverse</w:t>
      </w:r>
      <w:r>
        <w:rPr>
          <w:color w:val="231F20"/>
          <w:spacing w:val="-1"/>
        </w:rPr>
        <w:t> </w:t>
      </w:r>
      <w:r>
        <w:rPr>
          <w:color w:val="231F20"/>
        </w:rPr>
        <w:t>work</w:t>
      </w:r>
      <w:r>
        <w:rPr>
          <w:color w:val="231F20"/>
          <w:spacing w:val="-1"/>
        </w:rPr>
        <w:t> </w:t>
      </w:r>
      <w:r>
        <w:rPr>
          <w:color w:val="231F20"/>
        </w:rPr>
        <w:t>experiences,</w:t>
      </w:r>
      <w:r>
        <w:rPr>
          <w:color w:val="231F20"/>
          <w:spacing w:val="-1"/>
        </w:rPr>
        <w:t> </w:t>
      </w:r>
      <w:r>
        <w:rPr>
          <w:color w:val="231F20"/>
        </w:rPr>
        <w:t>they</w:t>
      </w:r>
      <w:r>
        <w:rPr>
          <w:color w:val="231F20"/>
          <w:spacing w:val="-1"/>
        </w:rPr>
        <w:t> </w:t>
      </w:r>
      <w:r>
        <w:rPr>
          <w:color w:val="231F20"/>
        </w:rPr>
        <w:t>are also able to recognize that they have, all things considered, a good job.</w:t>
      </w:r>
      <w:r>
        <w:rPr>
          <w:color w:val="231F20"/>
          <w:spacing w:val="-8"/>
        </w:rPr>
        <w:t> </w:t>
      </w:r>
      <w:r>
        <w:rPr>
          <w:color w:val="231F20"/>
        </w:rPr>
        <w:t>Consequently,</w:t>
      </w:r>
      <w:r>
        <w:rPr>
          <w:color w:val="231F20"/>
          <w:spacing w:val="-8"/>
        </w:rPr>
        <w:t> </w:t>
      </w:r>
      <w:r>
        <w:rPr>
          <w:color w:val="231F20"/>
        </w:rPr>
        <w:t>job</w:t>
      </w:r>
      <w:r>
        <w:rPr>
          <w:color w:val="231F20"/>
          <w:spacing w:val="-8"/>
        </w:rPr>
        <w:t> </w:t>
      </w:r>
      <w:r>
        <w:rPr>
          <w:color w:val="231F20"/>
        </w:rPr>
        <w:t>satisfaction</w:t>
      </w:r>
      <w:r>
        <w:rPr>
          <w:color w:val="231F20"/>
          <w:spacing w:val="-8"/>
        </w:rPr>
        <w:t> </w:t>
      </w:r>
      <w:r>
        <w:rPr>
          <w:color w:val="231F20"/>
        </w:rPr>
        <w:t>is</w:t>
      </w:r>
      <w:r>
        <w:rPr>
          <w:color w:val="231F20"/>
          <w:spacing w:val="-8"/>
        </w:rPr>
        <w:t> </w:t>
      </w:r>
      <w:r>
        <w:rPr>
          <w:color w:val="231F20"/>
        </w:rPr>
        <w:t>remarkably</w:t>
      </w:r>
      <w:r>
        <w:rPr>
          <w:color w:val="231F20"/>
          <w:spacing w:val="-8"/>
        </w:rPr>
        <w:t> </w:t>
      </w:r>
      <w:r>
        <w:rPr>
          <w:color w:val="231F20"/>
        </w:rPr>
        <w:t>high,</w:t>
      </w:r>
      <w:r>
        <w:rPr>
          <w:color w:val="231F20"/>
          <w:spacing w:val="-8"/>
        </w:rPr>
        <w:t> </w:t>
      </w:r>
      <w:r>
        <w:rPr>
          <w:color w:val="231F20"/>
        </w:rPr>
        <w:t>across</w:t>
      </w:r>
      <w:r>
        <w:rPr>
          <w:color w:val="231F20"/>
          <w:spacing w:val="-9"/>
        </w:rPr>
        <w:t> </w:t>
      </w:r>
      <w:r>
        <w:rPr>
          <w:color w:val="231F20"/>
        </w:rPr>
        <w:t>most</w:t>
      </w:r>
      <w:r>
        <w:rPr>
          <w:color w:val="231F20"/>
          <w:spacing w:val="-8"/>
        </w:rPr>
        <w:t> </w:t>
      </w:r>
      <w:r>
        <w:rPr>
          <w:color w:val="231F20"/>
        </w:rPr>
        <w:t>of the usual dimensions. Over 70% of all the doormen we talked to were satisfied or very satisfied with their base salary, and 78% were satisfied or very satisfied with their benefits. Eighty-seven percent report being satisfied or very satisfied with the people they work with, and more than three-quarters report high levels of satisfaction with their schedule. Not surprisingly, as discussed subsequently, tenure rates are very high. Since doorman jobs are good jobs and since</w:t>
      </w:r>
      <w:r>
        <w:rPr>
          <w:color w:val="231F20"/>
          <w:spacing w:val="28"/>
        </w:rPr>
        <w:t> </w:t>
      </w:r>
      <w:r>
        <w:rPr>
          <w:color w:val="231F20"/>
        </w:rPr>
        <w:t>doormen</w:t>
      </w:r>
      <w:r>
        <w:rPr>
          <w:color w:val="231F20"/>
          <w:spacing w:val="30"/>
        </w:rPr>
        <w:t> </w:t>
      </w:r>
      <w:r>
        <w:rPr>
          <w:color w:val="231F20"/>
        </w:rPr>
        <w:t>are</w:t>
      </w:r>
      <w:r>
        <w:rPr>
          <w:color w:val="231F20"/>
          <w:spacing w:val="29"/>
        </w:rPr>
        <w:t> </w:t>
      </w:r>
      <w:r>
        <w:rPr>
          <w:color w:val="231F20"/>
        </w:rPr>
        <w:t>satisfied,</w:t>
      </w:r>
      <w:r>
        <w:rPr>
          <w:color w:val="231F20"/>
          <w:spacing w:val="30"/>
        </w:rPr>
        <w:t> </w:t>
      </w:r>
      <w:r>
        <w:rPr>
          <w:color w:val="231F20"/>
        </w:rPr>
        <w:t>on</w:t>
      </w:r>
      <w:r>
        <w:rPr>
          <w:color w:val="231F20"/>
          <w:spacing w:val="30"/>
        </w:rPr>
        <w:t> </w:t>
      </w:r>
      <w:r>
        <w:rPr>
          <w:color w:val="231F20"/>
        </w:rPr>
        <w:t>the</w:t>
      </w:r>
      <w:r>
        <w:rPr>
          <w:color w:val="231F20"/>
          <w:spacing w:val="28"/>
        </w:rPr>
        <w:t> </w:t>
      </w:r>
      <w:r>
        <w:rPr>
          <w:color w:val="231F20"/>
        </w:rPr>
        <w:t>whole,</w:t>
      </w:r>
      <w:r>
        <w:rPr>
          <w:color w:val="231F20"/>
          <w:spacing w:val="30"/>
        </w:rPr>
        <w:t> </w:t>
      </w:r>
      <w:r>
        <w:rPr>
          <w:color w:val="231F20"/>
        </w:rPr>
        <w:t>with</w:t>
      </w:r>
      <w:r>
        <w:rPr>
          <w:color w:val="231F20"/>
          <w:spacing w:val="30"/>
        </w:rPr>
        <w:t> </w:t>
      </w:r>
      <w:r>
        <w:rPr>
          <w:color w:val="231F20"/>
        </w:rPr>
        <w:t>their</w:t>
      </w:r>
      <w:r>
        <w:rPr>
          <w:color w:val="231F20"/>
          <w:spacing w:val="29"/>
        </w:rPr>
        <w:t> </w:t>
      </w:r>
      <w:r>
        <w:rPr>
          <w:color w:val="231F20"/>
        </w:rPr>
        <w:t>jobs,</w:t>
      </w:r>
      <w:r>
        <w:rPr>
          <w:color w:val="231F20"/>
          <w:spacing w:val="30"/>
        </w:rPr>
        <w:t> </w:t>
      </w:r>
      <w:r>
        <w:rPr>
          <w:color w:val="231F20"/>
        </w:rPr>
        <w:t>it</w:t>
      </w:r>
      <w:r>
        <w:rPr>
          <w:color w:val="231F20"/>
          <w:spacing w:val="26"/>
        </w:rPr>
        <w:t> </w:t>
      </w:r>
      <w:r>
        <w:rPr>
          <w:color w:val="231F20"/>
        </w:rPr>
        <w:t>is</w:t>
      </w:r>
      <w:r>
        <w:rPr>
          <w:color w:val="231F20"/>
          <w:spacing w:val="29"/>
        </w:rPr>
        <w:t> </w:t>
      </w:r>
      <w:r>
        <w:rPr>
          <w:color w:val="231F20"/>
          <w:spacing w:val="-5"/>
        </w:rPr>
        <w:t>not</w:t>
      </w:r>
    </w:p>
    <w:p>
      <w:pPr>
        <w:pStyle w:val="BodyText"/>
        <w:spacing w:before="60"/>
        <w:rPr>
          <w:sz w:val="12"/>
        </w:rPr>
      </w:pPr>
      <w:r>
        <w:rPr>
          <w:color w:val="231F20"/>
        </w:rPr>
        <w:t>surprising</w:t>
      </w:r>
      <w:r>
        <w:rPr>
          <w:color w:val="231F20"/>
          <w:spacing w:val="-2"/>
        </w:rPr>
        <w:t> </w:t>
      </w:r>
      <w:r>
        <w:rPr>
          <w:color w:val="231F20"/>
        </w:rPr>
        <w:t>that</w:t>
      </w:r>
      <w:r>
        <w:rPr>
          <w:color w:val="231F20"/>
          <w:spacing w:val="-1"/>
        </w:rPr>
        <w:t> </w:t>
      </w:r>
      <w:r>
        <w:rPr>
          <w:color w:val="231F20"/>
        </w:rPr>
        <w:t>they</w:t>
      </w:r>
      <w:r>
        <w:rPr>
          <w:color w:val="231F20"/>
          <w:spacing w:val="-1"/>
        </w:rPr>
        <w:t> </w:t>
      </w:r>
      <w:r>
        <w:rPr>
          <w:color w:val="231F20"/>
        </w:rPr>
        <w:t>stay</w:t>
      </w:r>
      <w:r>
        <w:rPr>
          <w:color w:val="231F20"/>
          <w:spacing w:val="-1"/>
        </w:rPr>
        <w:t> </w:t>
      </w:r>
      <w:r>
        <w:rPr>
          <w:color w:val="231F20"/>
        </w:rPr>
        <w:t>in</w:t>
      </w:r>
      <w:r>
        <w:rPr>
          <w:color w:val="231F20"/>
          <w:spacing w:val="-1"/>
        </w:rPr>
        <w:t> </w:t>
      </w:r>
      <w:r>
        <w:rPr>
          <w:color w:val="231F20"/>
        </w:rPr>
        <w:t>them</w:t>
      </w:r>
      <w:r>
        <w:rPr>
          <w:color w:val="231F20"/>
          <w:spacing w:val="-1"/>
        </w:rPr>
        <w:t> </w:t>
      </w:r>
      <w:r>
        <w:rPr>
          <w:color w:val="231F20"/>
        </w:rPr>
        <w:t>a</w:t>
      </w:r>
      <w:r>
        <w:rPr>
          <w:color w:val="231F20"/>
          <w:spacing w:val="-1"/>
        </w:rPr>
        <w:t> </w:t>
      </w:r>
      <w:r>
        <w:rPr>
          <w:color w:val="231F20"/>
        </w:rPr>
        <w:t>long</w:t>
      </w:r>
      <w:r>
        <w:rPr>
          <w:color w:val="231F20"/>
          <w:spacing w:val="-1"/>
        </w:rPr>
        <w:t> </w:t>
      </w:r>
      <w:r>
        <w:rPr>
          <w:color w:val="231F20"/>
          <w:spacing w:val="-2"/>
        </w:rPr>
        <w:t>time.</w:t>
      </w:r>
      <w:r>
        <w:rPr>
          <w:color w:val="214CA0"/>
          <w:spacing w:val="-2"/>
          <w:position w:val="11"/>
          <w:sz w:val="12"/>
          <w:u w:val="single" w:color="214CA0"/>
        </w:rPr>
        <w:t>30</w:t>
      </w:r>
    </w:p>
    <w:p>
      <w:pPr>
        <w:pStyle w:val="BodyText"/>
        <w:spacing w:line="237" w:lineRule="auto" w:before="306"/>
        <w:ind w:right="114" w:firstLine="300"/>
      </w:pPr>
      <w:r>
        <w:rPr>
          <w:color w:val="010202"/>
        </w:rPr>
        <w:t>While they believe that the benefits and salary are good, some doormen cannot make ends meet without additional work. One in four holds another full- or part-time job in the formal economy. A few report side jobs in the informal economy. Of the former, those holding a second job in the formal economy, half work in another building,</w:t>
      </w:r>
      <w:r>
        <w:rPr>
          <w:color w:val="010202"/>
          <w:spacing w:val="-9"/>
        </w:rPr>
        <w:t> </w:t>
      </w:r>
      <w:r>
        <w:rPr>
          <w:color w:val="010202"/>
        </w:rPr>
        <w:t>as</w:t>
      </w:r>
      <w:r>
        <w:rPr>
          <w:color w:val="010202"/>
          <w:spacing w:val="-9"/>
        </w:rPr>
        <w:t> </w:t>
      </w:r>
      <w:r>
        <w:rPr>
          <w:color w:val="010202"/>
        </w:rPr>
        <w:t>a</w:t>
      </w:r>
      <w:r>
        <w:rPr>
          <w:color w:val="010202"/>
          <w:spacing w:val="-9"/>
        </w:rPr>
        <w:t> </w:t>
      </w:r>
      <w:r>
        <w:rPr>
          <w:color w:val="010202"/>
        </w:rPr>
        <w:t>doorman,</w:t>
      </w:r>
      <w:r>
        <w:rPr>
          <w:color w:val="010202"/>
          <w:spacing w:val="-9"/>
        </w:rPr>
        <w:t> </w:t>
      </w:r>
      <w:r>
        <w:rPr>
          <w:color w:val="010202"/>
        </w:rPr>
        <w:t>handyman,</w:t>
      </w:r>
      <w:r>
        <w:rPr>
          <w:color w:val="010202"/>
          <w:spacing w:val="-9"/>
        </w:rPr>
        <w:t> </w:t>
      </w:r>
      <w:r>
        <w:rPr>
          <w:color w:val="010202"/>
        </w:rPr>
        <w:t>super,</w:t>
      </w:r>
      <w:r>
        <w:rPr>
          <w:color w:val="010202"/>
          <w:spacing w:val="-9"/>
        </w:rPr>
        <w:t> </w:t>
      </w:r>
      <w:r>
        <w:rPr>
          <w:color w:val="010202"/>
        </w:rPr>
        <w:t>or</w:t>
      </w:r>
      <w:r>
        <w:rPr>
          <w:color w:val="010202"/>
          <w:spacing w:val="-9"/>
        </w:rPr>
        <w:t> </w:t>
      </w:r>
      <w:r>
        <w:rPr>
          <w:color w:val="010202"/>
        </w:rPr>
        <w:t>porter.</w:t>
      </w:r>
      <w:r>
        <w:rPr>
          <w:color w:val="010202"/>
          <w:spacing w:val="-9"/>
        </w:rPr>
        <w:t> </w:t>
      </w:r>
      <w:r>
        <w:rPr>
          <w:color w:val="010202"/>
        </w:rPr>
        <w:t>The</w:t>
      </w:r>
      <w:r>
        <w:rPr>
          <w:color w:val="010202"/>
          <w:spacing w:val="-9"/>
        </w:rPr>
        <w:t> </w:t>
      </w:r>
      <w:r>
        <w:rPr>
          <w:color w:val="010202"/>
        </w:rPr>
        <w:t>rest</w:t>
      </w:r>
      <w:r>
        <w:rPr>
          <w:color w:val="010202"/>
          <w:spacing w:val="-9"/>
        </w:rPr>
        <w:t> </w:t>
      </w:r>
      <w:r>
        <w:rPr>
          <w:color w:val="010202"/>
        </w:rPr>
        <w:t>work</w:t>
      </w:r>
      <w:r>
        <w:rPr>
          <w:color w:val="010202"/>
          <w:spacing w:val="-9"/>
        </w:rPr>
        <w:t> </w:t>
      </w:r>
      <w:r>
        <w:rPr>
          <w:color w:val="010202"/>
        </w:rPr>
        <w:t>in a range of positions </w:t>
      </w:r>
      <w:r>
        <w:rPr>
          <w:color w:val="010202"/>
          <w:w w:val="220"/>
        </w:rPr>
        <w:t>-</w:t>
      </w:r>
      <w:r>
        <w:rPr>
          <w:color w:val="010202"/>
          <w:spacing w:val="-52"/>
          <w:w w:val="220"/>
        </w:rPr>
        <w:t> </w:t>
      </w:r>
      <w:r>
        <w:rPr>
          <w:color w:val="010202"/>
        </w:rPr>
        <w:t>as a banquet porter, on a </w:t>
      </w:r>
      <w:r>
        <w:rPr>
          <w:color w:val="010202"/>
          <w:sz w:val="22"/>
        </w:rPr>
        <w:t>UPS</w:t>
      </w:r>
      <w:r>
        <w:rPr>
          <w:color w:val="010202"/>
          <w:spacing w:val="40"/>
          <w:sz w:val="22"/>
        </w:rPr>
        <w:t> </w:t>
      </w:r>
      <w:r>
        <w:rPr>
          <w:color w:val="010202"/>
        </w:rPr>
        <w:t>truck, as a painter, and as a Web salesman. Of those who pick up extra cash in the informal economy, many parlay their skills in maintenance to work as painters, handymen, or small machinery repairmen. Just over 50% of the doormen we interviewed report having recently taken</w:t>
      </w:r>
      <w:r>
        <w:rPr>
          <w:color w:val="010202"/>
          <w:spacing w:val="-1"/>
        </w:rPr>
        <w:t> </w:t>
      </w:r>
      <w:r>
        <w:rPr>
          <w:color w:val="010202"/>
        </w:rPr>
        <w:t>classes</w:t>
      </w:r>
      <w:r>
        <w:rPr>
          <w:color w:val="010202"/>
          <w:spacing w:val="-1"/>
        </w:rPr>
        <w:t> </w:t>
      </w:r>
      <w:r>
        <w:rPr>
          <w:color w:val="010202"/>
        </w:rPr>
        <w:t>or</w:t>
      </w:r>
      <w:r>
        <w:rPr>
          <w:color w:val="010202"/>
          <w:spacing w:val="-1"/>
        </w:rPr>
        <w:t> </w:t>
      </w:r>
      <w:r>
        <w:rPr>
          <w:color w:val="010202"/>
        </w:rPr>
        <w:t>being</w:t>
      </w:r>
      <w:r>
        <w:rPr>
          <w:color w:val="010202"/>
          <w:spacing w:val="-1"/>
        </w:rPr>
        <w:t> </w:t>
      </w:r>
      <w:r>
        <w:rPr>
          <w:color w:val="010202"/>
        </w:rPr>
        <w:t>in</w:t>
      </w:r>
      <w:r>
        <w:rPr>
          <w:color w:val="010202"/>
          <w:spacing w:val="-1"/>
        </w:rPr>
        <w:t> </w:t>
      </w:r>
      <w:r>
        <w:rPr>
          <w:color w:val="010202"/>
        </w:rPr>
        <w:t>school</w:t>
      </w:r>
      <w:r>
        <w:rPr>
          <w:color w:val="010202"/>
          <w:spacing w:val="-1"/>
        </w:rPr>
        <w:t> </w:t>
      </w:r>
      <w:r>
        <w:rPr>
          <w:color w:val="010202"/>
        </w:rPr>
        <w:t>part-time.</w:t>
      </w:r>
      <w:r>
        <w:rPr>
          <w:color w:val="010202"/>
          <w:spacing w:val="-1"/>
        </w:rPr>
        <w:t> </w:t>
      </w:r>
      <w:r>
        <w:rPr>
          <w:color w:val="010202"/>
        </w:rPr>
        <w:t>Most</w:t>
      </w:r>
      <w:r>
        <w:rPr>
          <w:color w:val="010202"/>
          <w:spacing w:val="-1"/>
        </w:rPr>
        <w:t> </w:t>
      </w:r>
      <w:r>
        <w:rPr>
          <w:color w:val="010202"/>
        </w:rPr>
        <w:t>of</w:t>
      </w:r>
      <w:r>
        <w:rPr>
          <w:color w:val="010202"/>
          <w:spacing w:val="-1"/>
        </w:rPr>
        <w:t> </w:t>
      </w:r>
      <w:r>
        <w:rPr>
          <w:color w:val="010202"/>
        </w:rPr>
        <w:t>these</w:t>
      </w:r>
      <w:r>
        <w:rPr>
          <w:color w:val="010202"/>
          <w:spacing w:val="-1"/>
        </w:rPr>
        <w:t> </w:t>
      </w:r>
      <w:r>
        <w:rPr>
          <w:color w:val="010202"/>
        </w:rPr>
        <w:t>are</w:t>
      </w:r>
      <w:r>
        <w:rPr>
          <w:color w:val="010202"/>
          <w:spacing w:val="-1"/>
        </w:rPr>
        <w:t> </w:t>
      </w:r>
      <w:r>
        <w:rPr>
          <w:color w:val="010202"/>
        </w:rPr>
        <w:t>in</w:t>
      </w:r>
      <w:r>
        <w:rPr>
          <w:color w:val="010202"/>
          <w:spacing w:val="-1"/>
        </w:rPr>
        <w:t> </w:t>
      </w:r>
      <w:r>
        <w:rPr>
          <w:color w:val="010202"/>
        </w:rPr>
        <w:t>some form of a credential - granting program or vocational education. These courses may be offered by the union (32 </w:t>
      </w:r>
      <w:r>
        <w:rPr>
          <w:color w:val="010202"/>
          <w:sz w:val="22"/>
        </w:rPr>
        <w:t>BJ</w:t>
      </w:r>
      <w:r>
        <w:rPr>
          <w:color w:val="010202"/>
        </w:rPr>
        <w:t>) but are more commonly taken in one of the many community colleges in the city. Not surprisingly, older workers are much less likely to be involved in</w:t>
      </w:r>
    </w:p>
    <w:p>
      <w:pPr>
        <w:spacing w:after="0" w:line="237" w:lineRule="auto"/>
        <w:sectPr>
          <w:pgSz w:w="12240" w:h="15840"/>
          <w:pgMar w:top="1740" w:bottom="280" w:left="1420" w:right="1420"/>
        </w:sectPr>
      </w:pPr>
    </w:p>
    <w:p>
      <w:pPr>
        <w:pStyle w:val="BodyText"/>
        <w:spacing w:line="237" w:lineRule="auto" w:before="83"/>
        <w:ind w:right="117"/>
      </w:pPr>
      <w:r>
        <w:rPr>
          <w:color w:val="231F20"/>
        </w:rPr>
        <w:t>educational activities than younger workers, either skill enhancing or degree granting.</w:t>
      </w:r>
    </w:p>
    <w:p>
      <w:pPr>
        <w:pStyle w:val="BodyText"/>
        <w:spacing w:before="300"/>
        <w:ind w:right="116" w:firstLine="300"/>
      </w:pPr>
      <w:r>
        <w:rPr>
          <w:color w:val="231F20"/>
        </w:rPr>
        <w:t>Thirty percent of the doormen we talked with had other doormen in their immediate family.</w:t>
      </w:r>
      <w:r>
        <w:rPr>
          <w:color w:val="214CA0"/>
          <w:position w:val="11"/>
          <w:sz w:val="12"/>
          <w:u w:val="single" w:color="214CA0"/>
        </w:rPr>
        <w:t>31</w:t>
      </w:r>
      <w:r>
        <w:rPr>
          <w:color w:val="214CA0"/>
          <w:spacing w:val="80"/>
          <w:position w:val="11"/>
          <w:sz w:val="12"/>
          <w:u w:val="none"/>
        </w:rPr>
        <w:t> </w:t>
      </w:r>
      <w:r>
        <w:rPr>
          <w:color w:val="010202"/>
          <w:u w:val="none"/>
        </w:rPr>
        <w:t>Needless to say, this is extremely unusual. Most of the doormen we interviewed liked their jobs and were satisfied with their pay, schedules, benefits, and the work environment. Still, few would like to see their children as doormen. For the older generation, being a doorman has meant that they could achieve stable lower - middle - class status and have had the opportunity to launch their children into higher-prestige professions. Commitment to an achievement ideology of upward mobility is very strong among the older generation of workers, displaced one generation on to their children. This commitment is less strong for those under thirty, who often view their job as a way station on the path</w:t>
      </w:r>
      <w:r>
        <w:rPr>
          <w:color w:val="010202"/>
          <w:spacing w:val="7"/>
          <w:u w:val="none"/>
        </w:rPr>
        <w:t> </w:t>
      </w:r>
      <w:r>
        <w:rPr>
          <w:color w:val="010202"/>
          <w:u w:val="none"/>
        </w:rPr>
        <w:t>toward</w:t>
      </w:r>
      <w:r>
        <w:rPr>
          <w:color w:val="010202"/>
          <w:spacing w:val="8"/>
          <w:u w:val="none"/>
        </w:rPr>
        <w:t> </w:t>
      </w:r>
      <w:r>
        <w:rPr>
          <w:color w:val="010202"/>
          <w:u w:val="none"/>
        </w:rPr>
        <w:t>achievement</w:t>
      </w:r>
      <w:r>
        <w:rPr>
          <w:color w:val="010202"/>
          <w:spacing w:val="6"/>
          <w:u w:val="none"/>
        </w:rPr>
        <w:t> </w:t>
      </w:r>
      <w:r>
        <w:rPr>
          <w:color w:val="010202"/>
          <w:u w:val="none"/>
        </w:rPr>
        <w:t>of</w:t>
      </w:r>
      <w:r>
        <w:rPr>
          <w:color w:val="010202"/>
          <w:spacing w:val="7"/>
          <w:u w:val="none"/>
        </w:rPr>
        <w:t> </w:t>
      </w:r>
      <w:r>
        <w:rPr>
          <w:color w:val="010202"/>
          <w:u w:val="none"/>
        </w:rPr>
        <w:t>their</w:t>
      </w:r>
      <w:r>
        <w:rPr>
          <w:color w:val="010202"/>
          <w:spacing w:val="7"/>
          <w:u w:val="none"/>
        </w:rPr>
        <w:t> </w:t>
      </w:r>
      <w:r>
        <w:rPr>
          <w:color w:val="010202"/>
          <w:u w:val="none"/>
        </w:rPr>
        <w:t>own</w:t>
      </w:r>
      <w:r>
        <w:rPr>
          <w:color w:val="010202"/>
          <w:spacing w:val="7"/>
          <w:u w:val="none"/>
        </w:rPr>
        <w:t> </w:t>
      </w:r>
      <w:r>
        <w:rPr>
          <w:color w:val="010202"/>
          <w:u w:val="none"/>
        </w:rPr>
        <w:t>occupational</w:t>
      </w:r>
      <w:r>
        <w:rPr>
          <w:color w:val="010202"/>
          <w:spacing w:val="8"/>
          <w:u w:val="none"/>
        </w:rPr>
        <w:t> </w:t>
      </w:r>
      <w:r>
        <w:rPr>
          <w:color w:val="010202"/>
          <w:u w:val="none"/>
        </w:rPr>
        <w:t>dreams</w:t>
      </w:r>
      <w:r>
        <w:rPr>
          <w:color w:val="010202"/>
          <w:spacing w:val="-106"/>
          <w:w w:val="220"/>
          <w:u w:val="none"/>
        </w:rPr>
        <w:t> </w:t>
      </w:r>
      <w:r>
        <w:rPr>
          <w:color w:val="010202"/>
          <w:w w:val="220"/>
          <w:u w:val="none"/>
        </w:rPr>
        <w:t>-</w:t>
      </w:r>
      <w:r>
        <w:rPr>
          <w:color w:val="010202"/>
          <w:spacing w:val="-106"/>
          <w:w w:val="220"/>
          <w:u w:val="none"/>
        </w:rPr>
        <w:t> </w:t>
      </w:r>
      <w:r>
        <w:rPr>
          <w:color w:val="010202"/>
          <w:spacing w:val="-2"/>
          <w:u w:val="none"/>
        </w:rPr>
        <w:t>which</w:t>
      </w:r>
    </w:p>
    <w:p>
      <w:pPr>
        <w:pStyle w:val="BodyText"/>
        <w:spacing w:before="17"/>
        <w:ind w:right="112"/>
      </w:pPr>
      <w:r>
        <w:rPr>
          <w:color w:val="010202"/>
        </w:rPr>
        <w:t>tend toward the romantic, as motorcycle racer, musician, actor, commercial pilot. In describing the tenants, this generational difference emerges in accounts that doormen provide for the source of their tenants' wealth. The younger generation is much more willing to see tenants as beneficiaries of inherited wealth or opportunity,</w:t>
      </w:r>
      <w:r>
        <w:rPr>
          <w:color w:val="010202"/>
          <w:spacing w:val="-7"/>
        </w:rPr>
        <w:t> </w:t>
      </w:r>
      <w:r>
        <w:rPr>
          <w:color w:val="010202"/>
        </w:rPr>
        <w:t>whereas</w:t>
      </w:r>
      <w:r>
        <w:rPr>
          <w:color w:val="010202"/>
          <w:spacing w:val="-7"/>
        </w:rPr>
        <w:t> </w:t>
      </w:r>
      <w:r>
        <w:rPr>
          <w:color w:val="010202"/>
        </w:rPr>
        <w:t>the</w:t>
      </w:r>
      <w:r>
        <w:rPr>
          <w:color w:val="010202"/>
          <w:spacing w:val="-7"/>
        </w:rPr>
        <w:t> </w:t>
      </w:r>
      <w:r>
        <w:rPr>
          <w:color w:val="010202"/>
        </w:rPr>
        <w:t>older</w:t>
      </w:r>
      <w:r>
        <w:rPr>
          <w:color w:val="010202"/>
          <w:spacing w:val="-7"/>
        </w:rPr>
        <w:t> </w:t>
      </w:r>
      <w:r>
        <w:rPr>
          <w:color w:val="010202"/>
        </w:rPr>
        <w:t>generation</w:t>
      </w:r>
      <w:r>
        <w:rPr>
          <w:color w:val="010202"/>
          <w:spacing w:val="-5"/>
        </w:rPr>
        <w:t> </w:t>
      </w:r>
      <w:r>
        <w:rPr>
          <w:color w:val="010202"/>
        </w:rPr>
        <w:t>are</w:t>
      </w:r>
      <w:r>
        <w:rPr>
          <w:color w:val="010202"/>
          <w:spacing w:val="-7"/>
        </w:rPr>
        <w:t> </w:t>
      </w:r>
      <w:r>
        <w:rPr>
          <w:color w:val="010202"/>
        </w:rPr>
        <w:t>more</w:t>
      </w:r>
      <w:r>
        <w:rPr>
          <w:color w:val="010202"/>
          <w:spacing w:val="-7"/>
        </w:rPr>
        <w:t> </w:t>
      </w:r>
      <w:r>
        <w:rPr>
          <w:color w:val="010202"/>
        </w:rPr>
        <w:t>willing</w:t>
      </w:r>
      <w:r>
        <w:rPr>
          <w:color w:val="010202"/>
          <w:spacing w:val="-7"/>
        </w:rPr>
        <w:t> </w:t>
      </w:r>
      <w:r>
        <w:rPr>
          <w:color w:val="010202"/>
        </w:rPr>
        <w:t>to</w:t>
      </w:r>
      <w:r>
        <w:rPr>
          <w:color w:val="010202"/>
          <w:spacing w:val="-7"/>
        </w:rPr>
        <w:t> </w:t>
      </w:r>
      <w:r>
        <w:rPr>
          <w:color w:val="010202"/>
        </w:rPr>
        <w:t>ascribe hard work and effort to their tenants' successes.</w:t>
      </w:r>
      <w:r>
        <w:rPr>
          <w:color w:val="214CA0"/>
          <w:position w:val="11"/>
          <w:sz w:val="12"/>
          <w:u w:val="single" w:color="214CA0"/>
        </w:rPr>
        <w:t>32</w:t>
      </w:r>
      <w:r>
        <w:rPr>
          <w:color w:val="214CA0"/>
          <w:spacing w:val="80"/>
          <w:position w:val="11"/>
          <w:sz w:val="12"/>
          <w:u w:val="none"/>
        </w:rPr>
        <w:t> </w:t>
      </w:r>
      <w:r>
        <w:rPr>
          <w:color w:val="010202"/>
          <w:u w:val="none"/>
        </w:rPr>
        <w:t>Ironically, the older generation hopes to pass on opportunity to their children</w:t>
      </w:r>
      <w:r>
        <w:rPr>
          <w:color w:val="010202"/>
          <w:spacing w:val="40"/>
          <w:u w:val="none"/>
        </w:rPr>
        <w:t> </w:t>
      </w:r>
      <w:r>
        <w:rPr>
          <w:color w:val="010202"/>
          <w:u w:val="none"/>
        </w:rPr>
        <w:t>(what</w:t>
      </w:r>
      <w:r>
        <w:rPr>
          <w:color w:val="010202"/>
          <w:spacing w:val="30"/>
          <w:u w:val="none"/>
        </w:rPr>
        <w:t>  </w:t>
      </w:r>
      <w:r>
        <w:rPr>
          <w:color w:val="010202"/>
          <w:u w:val="none"/>
        </w:rPr>
        <w:t>they</w:t>
      </w:r>
      <w:r>
        <w:rPr>
          <w:color w:val="010202"/>
          <w:spacing w:val="31"/>
          <w:u w:val="none"/>
        </w:rPr>
        <w:t>  </w:t>
      </w:r>
      <w:r>
        <w:rPr>
          <w:color w:val="010202"/>
          <w:u w:val="none"/>
        </w:rPr>
        <w:t>deny</w:t>
      </w:r>
      <w:r>
        <w:rPr>
          <w:color w:val="010202"/>
          <w:spacing w:val="32"/>
          <w:u w:val="none"/>
        </w:rPr>
        <w:t>  </w:t>
      </w:r>
      <w:r>
        <w:rPr>
          <w:color w:val="010202"/>
          <w:u w:val="none"/>
        </w:rPr>
        <w:t>occurs</w:t>
      </w:r>
      <w:r>
        <w:rPr>
          <w:color w:val="010202"/>
          <w:spacing w:val="31"/>
          <w:u w:val="none"/>
        </w:rPr>
        <w:t>  </w:t>
      </w:r>
      <w:r>
        <w:rPr>
          <w:color w:val="010202"/>
          <w:u w:val="none"/>
        </w:rPr>
        <w:t>for</w:t>
      </w:r>
      <w:r>
        <w:rPr>
          <w:color w:val="010202"/>
          <w:spacing w:val="31"/>
          <w:u w:val="none"/>
        </w:rPr>
        <w:t>  </w:t>
      </w:r>
      <w:r>
        <w:rPr>
          <w:color w:val="010202"/>
          <w:u w:val="none"/>
        </w:rPr>
        <w:t>their</w:t>
      </w:r>
      <w:r>
        <w:rPr>
          <w:color w:val="010202"/>
          <w:spacing w:val="31"/>
          <w:u w:val="none"/>
        </w:rPr>
        <w:t>  </w:t>
      </w:r>
      <w:r>
        <w:rPr>
          <w:color w:val="010202"/>
          <w:u w:val="none"/>
        </w:rPr>
        <w:t>tenants)</w:t>
      </w:r>
      <w:r>
        <w:rPr>
          <w:color w:val="010202"/>
          <w:spacing w:val="31"/>
          <w:u w:val="none"/>
        </w:rPr>
        <w:t>  </w:t>
      </w:r>
      <w:r>
        <w:rPr>
          <w:color w:val="010202"/>
          <w:u w:val="none"/>
        </w:rPr>
        <w:t>and</w:t>
      </w:r>
      <w:r>
        <w:rPr>
          <w:color w:val="010202"/>
          <w:spacing w:val="31"/>
          <w:u w:val="none"/>
        </w:rPr>
        <w:t>  </w:t>
      </w:r>
      <w:r>
        <w:rPr>
          <w:color w:val="010202"/>
          <w:u w:val="none"/>
        </w:rPr>
        <w:t>the</w:t>
      </w:r>
      <w:r>
        <w:rPr>
          <w:color w:val="010202"/>
          <w:spacing w:val="31"/>
          <w:u w:val="none"/>
        </w:rPr>
        <w:t>  </w:t>
      </w:r>
      <w:r>
        <w:rPr>
          <w:color w:val="010202"/>
          <w:spacing w:val="-2"/>
          <w:u w:val="none"/>
        </w:rPr>
        <w:t>younger</w:t>
      </w:r>
    </w:p>
    <w:p>
      <w:pPr>
        <w:pStyle w:val="BodyText"/>
        <w:spacing w:line="237" w:lineRule="auto" w:before="14"/>
        <w:ind w:right="116"/>
      </w:pPr>
      <w:r>
        <w:rPr>
          <w:color w:val="010202"/>
          <w:w w:val="105"/>
        </w:rPr>
        <w:t>generation</w:t>
      </w:r>
      <w:r>
        <w:rPr>
          <w:color w:val="010202"/>
          <w:w w:val="105"/>
        </w:rPr>
        <w:t> would</w:t>
      </w:r>
      <w:r>
        <w:rPr>
          <w:color w:val="010202"/>
          <w:w w:val="105"/>
        </w:rPr>
        <w:t> like</w:t>
      </w:r>
      <w:r>
        <w:rPr>
          <w:color w:val="010202"/>
          <w:w w:val="105"/>
        </w:rPr>
        <w:t> to</w:t>
      </w:r>
      <w:r>
        <w:rPr>
          <w:color w:val="010202"/>
          <w:w w:val="105"/>
        </w:rPr>
        <w:t> be</w:t>
      </w:r>
      <w:r>
        <w:rPr>
          <w:color w:val="010202"/>
          <w:w w:val="105"/>
        </w:rPr>
        <w:t> successful</w:t>
      </w:r>
      <w:r>
        <w:rPr>
          <w:color w:val="010202"/>
          <w:w w:val="105"/>
        </w:rPr>
        <w:t> on</w:t>
      </w:r>
      <w:r>
        <w:rPr>
          <w:color w:val="010202"/>
          <w:w w:val="105"/>
        </w:rPr>
        <w:t> their</w:t>
      </w:r>
      <w:r>
        <w:rPr>
          <w:color w:val="010202"/>
          <w:w w:val="105"/>
        </w:rPr>
        <w:t> own</w:t>
      </w:r>
      <w:r>
        <w:rPr>
          <w:color w:val="010202"/>
          <w:w w:val="105"/>
        </w:rPr>
        <w:t> </w:t>
      </w:r>
      <w:r>
        <w:rPr>
          <w:color w:val="010202"/>
          <w:w w:val="220"/>
        </w:rPr>
        <w:t>-</w:t>
      </w:r>
      <w:r>
        <w:rPr>
          <w:color w:val="010202"/>
          <w:spacing w:val="-52"/>
          <w:w w:val="220"/>
        </w:rPr>
        <w:t> </w:t>
      </w:r>
      <w:r>
        <w:rPr>
          <w:color w:val="010202"/>
          <w:w w:val="105"/>
        </w:rPr>
        <w:t>in</w:t>
      </w:r>
      <w:r>
        <w:rPr>
          <w:color w:val="010202"/>
          <w:w w:val="105"/>
        </w:rPr>
        <w:t> their chosen,</w:t>
      </w:r>
      <w:r>
        <w:rPr>
          <w:color w:val="010202"/>
          <w:w w:val="105"/>
        </w:rPr>
        <w:t> if</w:t>
      </w:r>
      <w:r>
        <w:rPr>
          <w:color w:val="010202"/>
          <w:w w:val="105"/>
        </w:rPr>
        <w:t> romantic,</w:t>
      </w:r>
      <w:r>
        <w:rPr>
          <w:color w:val="010202"/>
          <w:w w:val="105"/>
        </w:rPr>
        <w:t> occupations</w:t>
      </w:r>
      <w:r>
        <w:rPr>
          <w:color w:val="010202"/>
          <w:w w:val="105"/>
        </w:rPr>
        <w:t> (what</w:t>
      </w:r>
      <w:r>
        <w:rPr>
          <w:color w:val="010202"/>
          <w:w w:val="105"/>
        </w:rPr>
        <w:t> they</w:t>
      </w:r>
      <w:r>
        <w:rPr>
          <w:color w:val="010202"/>
          <w:w w:val="105"/>
        </w:rPr>
        <w:t> deny</w:t>
      </w:r>
      <w:r>
        <w:rPr>
          <w:color w:val="010202"/>
          <w:w w:val="105"/>
        </w:rPr>
        <w:t> occurs</w:t>
      </w:r>
      <w:r>
        <w:rPr>
          <w:color w:val="010202"/>
          <w:w w:val="105"/>
        </w:rPr>
        <w:t> for</w:t>
      </w:r>
      <w:r>
        <w:rPr>
          <w:color w:val="010202"/>
          <w:w w:val="105"/>
        </w:rPr>
        <w:t> the tenants).</w:t>
      </w:r>
      <w:r>
        <w:rPr>
          <w:color w:val="010202"/>
          <w:spacing w:val="-8"/>
          <w:w w:val="105"/>
        </w:rPr>
        <w:t> </w:t>
      </w:r>
      <w:r>
        <w:rPr>
          <w:color w:val="010202"/>
          <w:w w:val="105"/>
        </w:rPr>
        <w:t>Either</w:t>
      </w:r>
      <w:r>
        <w:rPr>
          <w:color w:val="010202"/>
          <w:spacing w:val="-8"/>
          <w:w w:val="105"/>
        </w:rPr>
        <w:t> </w:t>
      </w:r>
      <w:r>
        <w:rPr>
          <w:color w:val="010202"/>
          <w:w w:val="105"/>
        </w:rPr>
        <w:t>way,</w:t>
      </w:r>
      <w:r>
        <w:rPr>
          <w:color w:val="010202"/>
          <w:spacing w:val="-8"/>
          <w:w w:val="105"/>
        </w:rPr>
        <w:t> </w:t>
      </w:r>
      <w:r>
        <w:rPr>
          <w:color w:val="010202"/>
          <w:w w:val="105"/>
        </w:rPr>
        <w:t>despite</w:t>
      </w:r>
      <w:r>
        <w:rPr>
          <w:color w:val="010202"/>
          <w:spacing w:val="-8"/>
          <w:w w:val="105"/>
        </w:rPr>
        <w:t> </w:t>
      </w:r>
      <w:r>
        <w:rPr>
          <w:color w:val="010202"/>
          <w:w w:val="105"/>
        </w:rPr>
        <w:t>the</w:t>
      </w:r>
      <w:r>
        <w:rPr>
          <w:color w:val="010202"/>
          <w:spacing w:val="-8"/>
          <w:w w:val="105"/>
        </w:rPr>
        <w:t> </w:t>
      </w:r>
      <w:r>
        <w:rPr>
          <w:color w:val="010202"/>
          <w:w w:val="105"/>
        </w:rPr>
        <w:t>fact</w:t>
      </w:r>
      <w:r>
        <w:rPr>
          <w:color w:val="010202"/>
          <w:spacing w:val="-8"/>
          <w:w w:val="105"/>
        </w:rPr>
        <w:t> </w:t>
      </w:r>
      <w:r>
        <w:rPr>
          <w:color w:val="010202"/>
          <w:w w:val="105"/>
        </w:rPr>
        <w:t>that</w:t>
      </w:r>
      <w:r>
        <w:rPr>
          <w:color w:val="010202"/>
          <w:spacing w:val="-8"/>
          <w:w w:val="105"/>
        </w:rPr>
        <w:t> </w:t>
      </w:r>
      <w:r>
        <w:rPr>
          <w:color w:val="010202"/>
          <w:w w:val="105"/>
        </w:rPr>
        <w:t>many</w:t>
      </w:r>
      <w:r>
        <w:rPr>
          <w:color w:val="010202"/>
          <w:spacing w:val="-8"/>
          <w:w w:val="105"/>
        </w:rPr>
        <w:t> </w:t>
      </w:r>
      <w:r>
        <w:rPr>
          <w:color w:val="010202"/>
          <w:w w:val="105"/>
        </w:rPr>
        <w:t>have</w:t>
      </w:r>
      <w:r>
        <w:rPr>
          <w:color w:val="010202"/>
          <w:spacing w:val="-8"/>
          <w:w w:val="105"/>
        </w:rPr>
        <w:t> </w:t>
      </w:r>
      <w:r>
        <w:rPr>
          <w:color w:val="010202"/>
          <w:w w:val="105"/>
        </w:rPr>
        <w:t>other</w:t>
      </w:r>
      <w:r>
        <w:rPr>
          <w:color w:val="010202"/>
          <w:spacing w:val="-8"/>
          <w:w w:val="105"/>
        </w:rPr>
        <w:t> </w:t>
      </w:r>
      <w:r>
        <w:rPr>
          <w:color w:val="010202"/>
          <w:w w:val="105"/>
        </w:rPr>
        <w:t>family members</w:t>
      </w:r>
      <w:r>
        <w:rPr>
          <w:color w:val="010202"/>
          <w:w w:val="105"/>
        </w:rPr>
        <w:t> as</w:t>
      </w:r>
      <w:r>
        <w:rPr>
          <w:color w:val="010202"/>
          <w:w w:val="105"/>
        </w:rPr>
        <w:t> doormen</w:t>
      </w:r>
      <w:r>
        <w:rPr>
          <w:color w:val="010202"/>
          <w:w w:val="105"/>
        </w:rPr>
        <w:t> and</w:t>
      </w:r>
      <w:r>
        <w:rPr>
          <w:color w:val="010202"/>
          <w:w w:val="105"/>
        </w:rPr>
        <w:t> that</w:t>
      </w:r>
      <w:r>
        <w:rPr>
          <w:color w:val="010202"/>
          <w:w w:val="105"/>
        </w:rPr>
        <w:t> almost</w:t>
      </w:r>
      <w:r>
        <w:rPr>
          <w:color w:val="010202"/>
          <w:w w:val="105"/>
        </w:rPr>
        <w:t> all</w:t>
      </w:r>
      <w:r>
        <w:rPr>
          <w:color w:val="010202"/>
          <w:w w:val="105"/>
        </w:rPr>
        <w:t> think</w:t>
      </w:r>
      <w:r>
        <w:rPr>
          <w:color w:val="010202"/>
          <w:w w:val="105"/>
        </w:rPr>
        <w:t> they</w:t>
      </w:r>
      <w:r>
        <w:rPr>
          <w:color w:val="010202"/>
          <w:w w:val="105"/>
        </w:rPr>
        <w:t> have</w:t>
      </w:r>
      <w:r>
        <w:rPr>
          <w:color w:val="010202"/>
          <w:w w:val="105"/>
        </w:rPr>
        <w:t> a</w:t>
      </w:r>
      <w:r>
        <w:rPr>
          <w:color w:val="010202"/>
          <w:w w:val="105"/>
        </w:rPr>
        <w:t> good job,</w:t>
      </w:r>
      <w:r>
        <w:rPr>
          <w:color w:val="010202"/>
          <w:spacing w:val="-25"/>
          <w:w w:val="105"/>
        </w:rPr>
        <w:t> </w:t>
      </w:r>
      <w:r>
        <w:rPr>
          <w:color w:val="010202"/>
          <w:w w:val="105"/>
        </w:rPr>
        <w:t>most</w:t>
      </w:r>
      <w:r>
        <w:rPr>
          <w:color w:val="010202"/>
          <w:spacing w:val="-25"/>
          <w:w w:val="105"/>
        </w:rPr>
        <w:t> </w:t>
      </w:r>
      <w:r>
        <w:rPr>
          <w:color w:val="010202"/>
          <w:w w:val="105"/>
        </w:rPr>
        <w:t>don't</w:t>
      </w:r>
      <w:r>
        <w:rPr>
          <w:color w:val="010202"/>
          <w:spacing w:val="-24"/>
          <w:w w:val="105"/>
        </w:rPr>
        <w:t> </w:t>
      </w:r>
      <w:r>
        <w:rPr>
          <w:color w:val="010202"/>
          <w:w w:val="105"/>
        </w:rPr>
        <w:t>want</w:t>
      </w:r>
      <w:r>
        <w:rPr>
          <w:color w:val="010202"/>
          <w:spacing w:val="-25"/>
          <w:w w:val="105"/>
        </w:rPr>
        <w:t> </w:t>
      </w:r>
      <w:r>
        <w:rPr>
          <w:color w:val="010202"/>
          <w:w w:val="105"/>
        </w:rPr>
        <w:t>their</w:t>
      </w:r>
      <w:r>
        <w:rPr>
          <w:color w:val="010202"/>
          <w:spacing w:val="-25"/>
          <w:w w:val="105"/>
        </w:rPr>
        <w:t> </w:t>
      </w:r>
      <w:r>
        <w:rPr>
          <w:color w:val="010202"/>
          <w:w w:val="105"/>
        </w:rPr>
        <w:t>children</w:t>
      </w:r>
      <w:r>
        <w:rPr>
          <w:color w:val="010202"/>
          <w:spacing w:val="-24"/>
          <w:w w:val="105"/>
        </w:rPr>
        <w:t> </w:t>
      </w:r>
      <w:r>
        <w:rPr>
          <w:color w:val="010202"/>
          <w:w w:val="105"/>
        </w:rPr>
        <w:t>to</w:t>
      </w:r>
      <w:r>
        <w:rPr>
          <w:color w:val="010202"/>
          <w:spacing w:val="-25"/>
          <w:w w:val="105"/>
        </w:rPr>
        <w:t> </w:t>
      </w:r>
      <w:r>
        <w:rPr>
          <w:color w:val="010202"/>
          <w:w w:val="105"/>
        </w:rPr>
        <w:t>be</w:t>
      </w:r>
      <w:r>
        <w:rPr>
          <w:color w:val="010202"/>
          <w:spacing w:val="-24"/>
          <w:w w:val="105"/>
        </w:rPr>
        <w:t> </w:t>
      </w:r>
      <w:r>
        <w:rPr>
          <w:color w:val="010202"/>
          <w:w w:val="105"/>
        </w:rPr>
        <w:t>doormen.</w:t>
      </w:r>
    </w:p>
    <w:p>
      <w:pPr>
        <w:pStyle w:val="BodyText"/>
        <w:spacing w:before="22"/>
        <w:ind w:left="0"/>
        <w:jc w:val="left"/>
      </w:pPr>
    </w:p>
    <w:p>
      <w:pPr>
        <w:pStyle w:val="Heading2"/>
        <w:spacing w:before="1"/>
      </w:pPr>
      <w:r>
        <w:rPr>
          <w:color w:val="010202"/>
          <w:spacing w:val="-4"/>
        </w:rPr>
        <w:t>Social</w:t>
      </w:r>
      <w:r>
        <w:rPr>
          <w:color w:val="010202"/>
          <w:spacing w:val="-11"/>
        </w:rPr>
        <w:t> </w:t>
      </w:r>
      <w:r>
        <w:rPr>
          <w:color w:val="010202"/>
          <w:spacing w:val="-2"/>
        </w:rPr>
        <w:t>Activity</w:t>
      </w:r>
    </w:p>
    <w:p>
      <w:pPr>
        <w:pStyle w:val="BodyText"/>
        <w:spacing w:line="237" w:lineRule="auto" w:before="268"/>
        <w:ind w:right="117"/>
      </w:pPr>
      <w:r>
        <w:rPr>
          <w:color w:val="010202"/>
        </w:rPr>
        <w:t>Doormen spend much of their time watching their tenants go in and out, especially those on the swing shift. Consider a building with a hundred</w:t>
      </w:r>
      <w:r>
        <w:rPr>
          <w:color w:val="010202"/>
          <w:spacing w:val="-1"/>
        </w:rPr>
        <w:t> </w:t>
      </w:r>
      <w:r>
        <w:rPr>
          <w:color w:val="010202"/>
        </w:rPr>
        <w:t>units,</w:t>
      </w:r>
      <w:r>
        <w:rPr>
          <w:color w:val="010202"/>
          <w:spacing w:val="1"/>
        </w:rPr>
        <w:t> </w:t>
      </w:r>
      <w:r>
        <w:rPr>
          <w:color w:val="010202"/>
        </w:rPr>
        <w:t>in</w:t>
      </w:r>
      <w:r>
        <w:rPr>
          <w:color w:val="010202"/>
          <w:spacing w:val="1"/>
        </w:rPr>
        <w:t> </w:t>
      </w:r>
      <w:r>
        <w:rPr>
          <w:color w:val="010202"/>
        </w:rPr>
        <w:t>which</w:t>
      </w:r>
      <w:r>
        <w:rPr>
          <w:color w:val="010202"/>
          <w:spacing w:val="1"/>
        </w:rPr>
        <w:t> </w:t>
      </w:r>
      <w:r>
        <w:rPr>
          <w:color w:val="010202"/>
        </w:rPr>
        <w:t>the</w:t>
      </w:r>
      <w:r>
        <w:rPr>
          <w:color w:val="010202"/>
          <w:spacing w:val="2"/>
        </w:rPr>
        <w:t> </w:t>
      </w:r>
      <w:r>
        <w:rPr>
          <w:color w:val="010202"/>
        </w:rPr>
        <w:t>occupant</w:t>
      </w:r>
      <w:r>
        <w:rPr>
          <w:color w:val="010202"/>
          <w:spacing w:val="1"/>
        </w:rPr>
        <w:t> </w:t>
      </w:r>
      <w:r>
        <w:rPr>
          <w:color w:val="010202"/>
        </w:rPr>
        <w:t>from</w:t>
      </w:r>
      <w:r>
        <w:rPr>
          <w:color w:val="010202"/>
          <w:spacing w:val="1"/>
        </w:rPr>
        <w:t> </w:t>
      </w:r>
      <w:r>
        <w:rPr>
          <w:color w:val="010202"/>
        </w:rPr>
        <w:t>each</w:t>
      </w:r>
      <w:r>
        <w:rPr>
          <w:color w:val="010202"/>
          <w:spacing w:val="1"/>
        </w:rPr>
        <w:t> </w:t>
      </w:r>
      <w:r>
        <w:rPr>
          <w:color w:val="010202"/>
        </w:rPr>
        <w:t>unit</w:t>
      </w:r>
      <w:r>
        <w:rPr>
          <w:color w:val="010202"/>
          <w:spacing w:val="1"/>
        </w:rPr>
        <w:t> </w:t>
      </w:r>
      <w:r>
        <w:rPr>
          <w:color w:val="010202"/>
        </w:rPr>
        <w:t>does</w:t>
      </w:r>
      <w:r>
        <w:rPr>
          <w:color w:val="010202"/>
          <w:spacing w:val="2"/>
        </w:rPr>
        <w:t> </w:t>
      </w:r>
      <w:r>
        <w:rPr>
          <w:color w:val="010202"/>
          <w:spacing w:val="-2"/>
        </w:rPr>
        <w:t>something</w:t>
      </w:r>
    </w:p>
    <w:p>
      <w:pPr>
        <w:spacing w:after="0" w:line="237" w:lineRule="auto"/>
        <w:sectPr>
          <w:pgSz w:w="12240" w:h="15840"/>
          <w:pgMar w:top="1360" w:bottom="280" w:left="1420" w:right="1420"/>
        </w:sectPr>
      </w:pPr>
    </w:p>
    <w:p>
      <w:pPr>
        <w:pStyle w:val="ListParagraph"/>
        <w:numPr>
          <w:ilvl w:val="0"/>
          <w:numId w:val="3"/>
        </w:numPr>
        <w:tabs>
          <w:tab w:pos="502" w:val="left" w:leader="none"/>
        </w:tabs>
        <w:spacing w:line="237" w:lineRule="auto" w:before="83" w:after="0"/>
        <w:ind w:left="119" w:right="117" w:firstLine="0"/>
        <w:jc w:val="both"/>
        <w:rPr>
          <w:sz w:val="30"/>
        </w:rPr>
      </w:pPr>
      <w:r>
        <w:rPr>
          <w:color w:val="231F20"/>
          <w:sz w:val="30"/>
        </w:rPr>
        <w:t>goes out to dinner, a sports event, the theater; meets a friend at a coffee shop; takes a walk by the park; attends a dance or a party</w:t>
      </w:r>
    </w:p>
    <w:p>
      <w:pPr>
        <w:pStyle w:val="ListParagraph"/>
        <w:numPr>
          <w:ilvl w:val="0"/>
          <w:numId w:val="3"/>
        </w:numPr>
        <w:tabs>
          <w:tab w:pos="494" w:val="left" w:leader="none"/>
        </w:tabs>
        <w:spacing w:line="237" w:lineRule="auto" w:before="3" w:after="0"/>
        <w:ind w:left="119" w:right="116" w:firstLine="0"/>
        <w:jc w:val="both"/>
        <w:rPr>
          <w:sz w:val="30"/>
        </w:rPr>
      </w:pPr>
      <w:r>
        <w:rPr>
          <w:color w:val="231F20"/>
          <w:sz w:val="30"/>
        </w:rPr>
        <w:t>only two or three times a week. If each unit has only a few social events at their apartment per year (a dinner party, cocktail party, discussion group, poker game, etc.), on any evening something is going on in the building that means guests are arriving. As a consequence, with even light or very moderate activity per unit, the doorman</w:t>
      </w:r>
      <w:r>
        <w:rPr>
          <w:color w:val="231F20"/>
          <w:spacing w:val="-4"/>
          <w:sz w:val="30"/>
        </w:rPr>
        <w:t> </w:t>
      </w:r>
      <w:r>
        <w:rPr>
          <w:color w:val="231F20"/>
          <w:sz w:val="30"/>
        </w:rPr>
        <w:t>is</w:t>
      </w:r>
      <w:r>
        <w:rPr>
          <w:color w:val="231F20"/>
          <w:spacing w:val="-4"/>
          <w:sz w:val="30"/>
        </w:rPr>
        <w:t> </w:t>
      </w:r>
      <w:r>
        <w:rPr>
          <w:color w:val="231F20"/>
          <w:sz w:val="30"/>
        </w:rPr>
        <w:t>likely</w:t>
      </w:r>
      <w:r>
        <w:rPr>
          <w:color w:val="231F20"/>
          <w:spacing w:val="-4"/>
          <w:sz w:val="30"/>
        </w:rPr>
        <w:t> </w:t>
      </w:r>
      <w:r>
        <w:rPr>
          <w:color w:val="231F20"/>
          <w:sz w:val="30"/>
        </w:rPr>
        <w:t>to</w:t>
      </w:r>
      <w:r>
        <w:rPr>
          <w:color w:val="231F20"/>
          <w:spacing w:val="-4"/>
          <w:sz w:val="30"/>
        </w:rPr>
        <w:t> </w:t>
      </w:r>
      <w:r>
        <w:rPr>
          <w:color w:val="231F20"/>
          <w:sz w:val="30"/>
        </w:rPr>
        <w:t>see,</w:t>
      </w:r>
      <w:r>
        <w:rPr>
          <w:color w:val="231F20"/>
          <w:spacing w:val="-4"/>
          <w:sz w:val="30"/>
        </w:rPr>
        <w:t> </w:t>
      </w:r>
      <w:r>
        <w:rPr>
          <w:color w:val="231F20"/>
          <w:sz w:val="30"/>
        </w:rPr>
        <w:t>on</w:t>
      </w:r>
      <w:r>
        <w:rPr>
          <w:color w:val="231F20"/>
          <w:spacing w:val="-4"/>
          <w:sz w:val="30"/>
        </w:rPr>
        <w:t> </w:t>
      </w:r>
      <w:r>
        <w:rPr>
          <w:color w:val="231F20"/>
          <w:sz w:val="30"/>
        </w:rPr>
        <w:t>any</w:t>
      </w:r>
      <w:r>
        <w:rPr>
          <w:color w:val="231F20"/>
          <w:spacing w:val="-4"/>
          <w:sz w:val="30"/>
        </w:rPr>
        <w:t> </w:t>
      </w:r>
      <w:r>
        <w:rPr>
          <w:color w:val="231F20"/>
          <w:sz w:val="30"/>
        </w:rPr>
        <w:t>given</w:t>
      </w:r>
      <w:r>
        <w:rPr>
          <w:color w:val="231F20"/>
          <w:spacing w:val="-4"/>
          <w:sz w:val="30"/>
        </w:rPr>
        <w:t> </w:t>
      </w:r>
      <w:r>
        <w:rPr>
          <w:color w:val="231F20"/>
          <w:sz w:val="30"/>
        </w:rPr>
        <w:t>day,</w:t>
      </w:r>
      <w:r>
        <w:rPr>
          <w:color w:val="231F20"/>
          <w:spacing w:val="-4"/>
          <w:sz w:val="30"/>
        </w:rPr>
        <w:t> </w:t>
      </w:r>
      <w:r>
        <w:rPr>
          <w:color w:val="231F20"/>
          <w:sz w:val="30"/>
        </w:rPr>
        <w:t>many</w:t>
      </w:r>
      <w:r>
        <w:rPr>
          <w:color w:val="231F20"/>
          <w:spacing w:val="-4"/>
          <w:sz w:val="30"/>
        </w:rPr>
        <w:t> </w:t>
      </w:r>
      <w:r>
        <w:rPr>
          <w:color w:val="231F20"/>
          <w:sz w:val="30"/>
        </w:rPr>
        <w:t>exits</w:t>
      </w:r>
      <w:r>
        <w:rPr>
          <w:color w:val="231F20"/>
          <w:spacing w:val="-4"/>
          <w:sz w:val="30"/>
        </w:rPr>
        <w:t> </w:t>
      </w:r>
      <w:r>
        <w:rPr>
          <w:color w:val="231F20"/>
          <w:sz w:val="30"/>
        </w:rPr>
        <w:t>and</w:t>
      </w:r>
      <w:r>
        <w:rPr>
          <w:color w:val="231F20"/>
          <w:spacing w:val="-4"/>
          <w:sz w:val="30"/>
        </w:rPr>
        <w:t> </w:t>
      </w:r>
      <w:r>
        <w:rPr>
          <w:color w:val="231F20"/>
          <w:sz w:val="30"/>
        </w:rPr>
        <w:t>entrances for events. Even quiet buildings may seem to be a hubbub of</w:t>
      </w:r>
      <w:r>
        <w:rPr>
          <w:color w:val="231F20"/>
          <w:spacing w:val="40"/>
          <w:sz w:val="30"/>
        </w:rPr>
        <w:t> </w:t>
      </w:r>
      <w:r>
        <w:rPr>
          <w:color w:val="231F20"/>
          <w:spacing w:val="-2"/>
          <w:sz w:val="30"/>
        </w:rPr>
        <w:t>activity.</w:t>
      </w:r>
    </w:p>
    <w:p>
      <w:pPr>
        <w:pStyle w:val="BodyText"/>
        <w:spacing w:line="237" w:lineRule="auto" w:before="312"/>
        <w:ind w:right="115" w:firstLine="300"/>
      </w:pPr>
      <w:r>
        <w:rPr>
          <w:color w:val="231F20"/>
        </w:rPr>
        <w:t>In contrast to the collective sense of activity they experience, doormen</w:t>
      </w:r>
      <w:r>
        <w:rPr>
          <w:color w:val="231F20"/>
          <w:spacing w:val="-4"/>
        </w:rPr>
        <w:t> </w:t>
      </w:r>
      <w:r>
        <w:rPr>
          <w:i/>
          <w:color w:val="231F20"/>
          <w:sz w:val="31"/>
        </w:rPr>
        <w:t>perceive</w:t>
      </w:r>
      <w:r>
        <w:rPr>
          <w:i/>
          <w:color w:val="231F20"/>
          <w:spacing w:val="-6"/>
          <w:sz w:val="31"/>
        </w:rPr>
        <w:t> </w:t>
      </w:r>
      <w:r>
        <w:rPr>
          <w:color w:val="231F20"/>
        </w:rPr>
        <w:t>that</w:t>
      </w:r>
      <w:r>
        <w:rPr>
          <w:color w:val="231F20"/>
          <w:spacing w:val="-3"/>
        </w:rPr>
        <w:t> </w:t>
      </w:r>
      <w:r>
        <w:rPr>
          <w:color w:val="231F20"/>
        </w:rPr>
        <w:t>they</w:t>
      </w:r>
      <w:r>
        <w:rPr>
          <w:color w:val="231F20"/>
          <w:spacing w:val="-3"/>
        </w:rPr>
        <w:t> </w:t>
      </w:r>
      <w:r>
        <w:rPr>
          <w:color w:val="231F20"/>
        </w:rPr>
        <w:t>live</w:t>
      </w:r>
      <w:r>
        <w:rPr>
          <w:color w:val="231F20"/>
          <w:spacing w:val="-3"/>
        </w:rPr>
        <w:t> </w:t>
      </w:r>
      <w:r>
        <w:rPr>
          <w:color w:val="231F20"/>
        </w:rPr>
        <w:t>a</w:t>
      </w:r>
      <w:r>
        <w:rPr>
          <w:color w:val="231F20"/>
          <w:spacing w:val="-3"/>
        </w:rPr>
        <w:t> </w:t>
      </w:r>
      <w:r>
        <w:rPr>
          <w:color w:val="231F20"/>
        </w:rPr>
        <w:t>quiet</w:t>
      </w:r>
      <w:r>
        <w:rPr>
          <w:color w:val="231F20"/>
          <w:spacing w:val="-3"/>
        </w:rPr>
        <w:t> </w:t>
      </w:r>
      <w:r>
        <w:rPr>
          <w:color w:val="231F20"/>
        </w:rPr>
        <w:t>and</w:t>
      </w:r>
      <w:r>
        <w:rPr>
          <w:color w:val="231F20"/>
          <w:spacing w:val="-3"/>
        </w:rPr>
        <w:t> </w:t>
      </w:r>
      <w:r>
        <w:rPr>
          <w:color w:val="231F20"/>
        </w:rPr>
        <w:t>relatively</w:t>
      </w:r>
      <w:r>
        <w:rPr>
          <w:color w:val="231F20"/>
          <w:spacing w:val="-3"/>
        </w:rPr>
        <w:t> </w:t>
      </w:r>
      <w:r>
        <w:rPr>
          <w:color w:val="231F20"/>
        </w:rPr>
        <w:t>inactive</w:t>
      </w:r>
      <w:r>
        <w:rPr>
          <w:color w:val="231F20"/>
          <w:spacing w:val="-3"/>
        </w:rPr>
        <w:t> </w:t>
      </w:r>
      <w:r>
        <w:rPr>
          <w:color w:val="231F20"/>
        </w:rPr>
        <w:t>life.</w:t>
      </w:r>
      <w:r>
        <w:rPr>
          <w:color w:val="231F20"/>
          <w:spacing w:val="-3"/>
        </w:rPr>
        <w:t> </w:t>
      </w:r>
      <w:r>
        <w:rPr>
          <w:color w:val="231F20"/>
        </w:rPr>
        <w:t>In describing and enumerating their activities, doormen as a rule</w:t>
      </w:r>
      <w:r>
        <w:rPr>
          <w:color w:val="231F20"/>
          <w:spacing w:val="-1"/>
        </w:rPr>
        <w:t> </w:t>
      </w:r>
      <w:r>
        <w:rPr>
          <w:color w:val="231F20"/>
        </w:rPr>
        <w:t>report going out very little. They travel rarely. They belong to few organizations. Most of their time is spent reading, watching </w:t>
      </w:r>
      <w:r>
        <w:rPr>
          <w:color w:val="231F20"/>
          <w:sz w:val="22"/>
        </w:rPr>
        <w:t>TV, </w:t>
      </w:r>
      <w:r>
        <w:rPr>
          <w:color w:val="231F20"/>
        </w:rPr>
        <w:t>or engaged in household activities with their family. Almost three- quarters of all doormen belong to no organizations or clubs, not counting the union that represents them. Of those interviewed who do belong to an organization, thirty-seven (or roughly 20%) belong to just one. Only 6% of the doormen we talked with belong to two</w:t>
      </w:r>
      <w:r>
        <w:rPr>
          <w:color w:val="231F20"/>
          <w:spacing w:val="40"/>
        </w:rPr>
        <w:t> </w:t>
      </w:r>
      <w:r>
        <w:rPr>
          <w:color w:val="231F20"/>
        </w:rPr>
        <w:t>or more organizations or clubs. Many of these memberships do not involve</w:t>
      </w:r>
      <w:r>
        <w:rPr>
          <w:color w:val="231F20"/>
          <w:spacing w:val="-24"/>
        </w:rPr>
        <w:t> </w:t>
      </w:r>
      <w:r>
        <w:rPr>
          <w:color w:val="231F20"/>
        </w:rPr>
        <w:t>collective</w:t>
      </w:r>
      <w:r>
        <w:rPr>
          <w:color w:val="231F20"/>
          <w:spacing w:val="-23"/>
        </w:rPr>
        <w:t> </w:t>
      </w:r>
      <w:r>
        <w:rPr>
          <w:color w:val="231F20"/>
        </w:rPr>
        <w:t>activity</w:t>
      </w:r>
      <w:r>
        <w:rPr>
          <w:color w:val="231F20"/>
          <w:spacing w:val="-4"/>
        </w:rPr>
        <w:t> </w:t>
      </w:r>
      <w:r>
        <w:rPr>
          <w:color w:val="231F20"/>
          <w:w w:val="220"/>
        </w:rPr>
        <w:t>-</w:t>
      </w:r>
      <w:r>
        <w:rPr>
          <w:color w:val="231F20"/>
          <w:spacing w:val="-52"/>
          <w:w w:val="220"/>
        </w:rPr>
        <w:t> </w:t>
      </w:r>
      <w:r>
        <w:rPr>
          <w:color w:val="231F20"/>
        </w:rPr>
        <w:t>for example, memberships in local gyms. Nor are doormen likely to participate in other organized activities. Sixty percent do not participate in any religious activities. Almost 90% participate in no community-based activities. Sixty-nine percent report no outdoor activities, such as sports, hiking, walking, or running. Just under half of the doormen (44%) report no hobbies, only</w:t>
      </w:r>
      <w:r>
        <w:rPr>
          <w:color w:val="231F20"/>
          <w:spacing w:val="-4"/>
        </w:rPr>
        <w:t> </w:t>
      </w:r>
      <w:r>
        <w:rPr>
          <w:color w:val="231F20"/>
        </w:rPr>
        <w:t>40%</w:t>
      </w:r>
      <w:r>
        <w:rPr>
          <w:color w:val="231F20"/>
          <w:spacing w:val="-4"/>
        </w:rPr>
        <w:t> </w:t>
      </w:r>
      <w:r>
        <w:rPr>
          <w:color w:val="231F20"/>
        </w:rPr>
        <w:t>attended</w:t>
      </w:r>
      <w:r>
        <w:rPr>
          <w:color w:val="231F20"/>
          <w:spacing w:val="-4"/>
        </w:rPr>
        <w:t> </w:t>
      </w:r>
      <w:r>
        <w:rPr>
          <w:color w:val="231F20"/>
        </w:rPr>
        <w:t>a</w:t>
      </w:r>
      <w:r>
        <w:rPr>
          <w:color w:val="231F20"/>
          <w:spacing w:val="-4"/>
        </w:rPr>
        <w:t> </w:t>
      </w:r>
      <w:r>
        <w:rPr>
          <w:color w:val="231F20"/>
        </w:rPr>
        <w:t>movie</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past</w:t>
      </w:r>
      <w:r>
        <w:rPr>
          <w:color w:val="231F20"/>
          <w:spacing w:val="-4"/>
        </w:rPr>
        <w:t> </w:t>
      </w:r>
      <w:r>
        <w:rPr>
          <w:color w:val="231F20"/>
        </w:rPr>
        <w:t>six</w:t>
      </w:r>
      <w:r>
        <w:rPr>
          <w:color w:val="231F20"/>
          <w:spacing w:val="-4"/>
        </w:rPr>
        <w:t> </w:t>
      </w:r>
      <w:r>
        <w:rPr>
          <w:color w:val="231F20"/>
        </w:rPr>
        <w:t>months,</w:t>
      </w:r>
      <w:r>
        <w:rPr>
          <w:color w:val="231F20"/>
          <w:spacing w:val="-4"/>
        </w:rPr>
        <w:t> </w:t>
      </w:r>
      <w:r>
        <w:rPr>
          <w:color w:val="231F20"/>
        </w:rPr>
        <w:t>roughly</w:t>
      </w:r>
      <w:r>
        <w:rPr>
          <w:color w:val="231F20"/>
          <w:spacing w:val="-4"/>
        </w:rPr>
        <w:t> </w:t>
      </w:r>
      <w:r>
        <w:rPr>
          <w:color w:val="231F20"/>
        </w:rPr>
        <w:t>one-third went to a bar, and 30% attended a sporting event. In contrast to Robert Putnam,</w:t>
      </w:r>
      <w:r>
        <w:rPr>
          <w:color w:val="231F20"/>
          <w:spacing w:val="26"/>
        </w:rPr>
        <w:t> </w:t>
      </w:r>
      <w:r>
        <w:rPr>
          <w:color w:val="231F20"/>
        </w:rPr>
        <w:t>who</w:t>
      </w:r>
      <w:r>
        <w:rPr>
          <w:color w:val="231F20"/>
          <w:spacing w:val="26"/>
        </w:rPr>
        <w:t> </w:t>
      </w:r>
      <w:r>
        <w:rPr>
          <w:color w:val="231F20"/>
        </w:rPr>
        <w:t>finds that Americans are increasingly</w:t>
      </w:r>
      <w:r>
        <w:rPr>
          <w:color w:val="231F20"/>
          <w:spacing w:val="26"/>
        </w:rPr>
        <w:t> </w:t>
      </w:r>
      <w:r>
        <w:rPr>
          <w:color w:val="231F20"/>
        </w:rPr>
        <w:t>"bowling</w:t>
      </w:r>
    </w:p>
    <w:p>
      <w:pPr>
        <w:pStyle w:val="BodyText"/>
        <w:spacing w:before="55"/>
        <w:rPr>
          <w:sz w:val="12"/>
        </w:rPr>
      </w:pPr>
      <w:r>
        <w:rPr>
          <w:color w:val="231F20"/>
        </w:rPr>
        <w:t>alone,"</w:t>
      </w:r>
      <w:r>
        <w:rPr>
          <w:color w:val="231F20"/>
          <w:spacing w:val="-7"/>
        </w:rPr>
        <w:t> </w:t>
      </w:r>
      <w:r>
        <w:rPr>
          <w:color w:val="231F20"/>
        </w:rPr>
        <w:t>doormen,</w:t>
      </w:r>
      <w:r>
        <w:rPr>
          <w:color w:val="231F20"/>
          <w:spacing w:val="-4"/>
        </w:rPr>
        <w:t> </w:t>
      </w:r>
      <w:r>
        <w:rPr>
          <w:color w:val="231F20"/>
        </w:rPr>
        <w:t>as</w:t>
      </w:r>
      <w:r>
        <w:rPr>
          <w:color w:val="231F20"/>
          <w:spacing w:val="-4"/>
        </w:rPr>
        <w:t> </w:t>
      </w:r>
      <w:r>
        <w:rPr>
          <w:color w:val="231F20"/>
        </w:rPr>
        <w:t>a</w:t>
      </w:r>
      <w:r>
        <w:rPr>
          <w:color w:val="231F20"/>
          <w:spacing w:val="-4"/>
        </w:rPr>
        <w:t> </w:t>
      </w:r>
      <w:r>
        <w:rPr>
          <w:color w:val="231F20"/>
        </w:rPr>
        <w:t>rule,</w:t>
      </w:r>
      <w:r>
        <w:rPr>
          <w:color w:val="231F20"/>
          <w:spacing w:val="-4"/>
        </w:rPr>
        <w:t> </w:t>
      </w:r>
      <w:r>
        <w:rPr>
          <w:color w:val="231F20"/>
        </w:rPr>
        <w:t>appear</w:t>
      </w:r>
      <w:r>
        <w:rPr>
          <w:color w:val="231F20"/>
          <w:spacing w:val="-5"/>
        </w:rPr>
        <w:t> </w:t>
      </w:r>
      <w:r>
        <w:rPr>
          <w:color w:val="231F20"/>
        </w:rPr>
        <w:t>to</w:t>
      </w:r>
      <w:r>
        <w:rPr>
          <w:color w:val="231F20"/>
          <w:spacing w:val="-4"/>
        </w:rPr>
        <w:t> </w:t>
      </w:r>
      <w:r>
        <w:rPr>
          <w:color w:val="231F20"/>
        </w:rPr>
        <w:t>not</w:t>
      </w:r>
      <w:r>
        <w:rPr>
          <w:color w:val="231F20"/>
          <w:spacing w:val="-4"/>
        </w:rPr>
        <w:t> </w:t>
      </w:r>
      <w:r>
        <w:rPr>
          <w:color w:val="231F20"/>
        </w:rPr>
        <w:t>even</w:t>
      </w:r>
      <w:r>
        <w:rPr>
          <w:color w:val="231F20"/>
          <w:spacing w:val="-4"/>
        </w:rPr>
        <w:t> </w:t>
      </w:r>
      <w:r>
        <w:rPr>
          <w:color w:val="231F20"/>
        </w:rPr>
        <w:t>go</w:t>
      </w:r>
      <w:r>
        <w:rPr>
          <w:color w:val="231F20"/>
          <w:spacing w:val="-4"/>
        </w:rPr>
        <w:t> </w:t>
      </w:r>
      <w:r>
        <w:rPr>
          <w:color w:val="231F20"/>
          <w:spacing w:val="-2"/>
        </w:rPr>
        <w:t>bowling.</w:t>
      </w:r>
      <w:r>
        <w:rPr>
          <w:color w:val="214CA0"/>
          <w:spacing w:val="-2"/>
          <w:position w:val="11"/>
          <w:sz w:val="12"/>
          <w:u w:val="single" w:color="214CA0"/>
        </w:rPr>
        <w:t>33</w:t>
      </w:r>
    </w:p>
    <w:p>
      <w:pPr>
        <w:pStyle w:val="BodyText"/>
        <w:spacing w:line="237" w:lineRule="auto" w:before="296"/>
        <w:ind w:right="114" w:firstLine="299"/>
      </w:pPr>
      <w:r>
        <w:rPr>
          <w:color w:val="010202"/>
        </w:rPr>
        <w:t>The contrast to their </w:t>
      </w:r>
      <w:r>
        <w:rPr>
          <w:i/>
          <w:color w:val="010202"/>
          <w:sz w:val="31"/>
        </w:rPr>
        <w:t>observation </w:t>
      </w:r>
      <w:r>
        <w:rPr>
          <w:color w:val="010202"/>
        </w:rPr>
        <w:t>of most tenants' behavior is worth noting. Doormen see tenants coming in and out from social events,</w:t>
      </w:r>
      <w:r>
        <w:rPr>
          <w:color w:val="010202"/>
          <w:spacing w:val="28"/>
        </w:rPr>
        <w:t> </w:t>
      </w:r>
      <w:r>
        <w:rPr>
          <w:color w:val="010202"/>
        </w:rPr>
        <w:t>shows,</w:t>
      </w:r>
      <w:r>
        <w:rPr>
          <w:color w:val="010202"/>
          <w:spacing w:val="28"/>
        </w:rPr>
        <w:t> </w:t>
      </w:r>
      <w:r>
        <w:rPr>
          <w:color w:val="010202"/>
        </w:rPr>
        <w:t>and</w:t>
      </w:r>
      <w:r>
        <w:rPr>
          <w:color w:val="010202"/>
          <w:spacing w:val="27"/>
        </w:rPr>
        <w:t> </w:t>
      </w:r>
      <w:r>
        <w:rPr>
          <w:color w:val="010202"/>
        </w:rPr>
        <w:t>weekend</w:t>
      </w:r>
      <w:r>
        <w:rPr>
          <w:color w:val="010202"/>
          <w:spacing w:val="28"/>
        </w:rPr>
        <w:t> </w:t>
      </w:r>
      <w:r>
        <w:rPr>
          <w:color w:val="010202"/>
        </w:rPr>
        <w:t>retreats.</w:t>
      </w:r>
      <w:r>
        <w:rPr>
          <w:color w:val="010202"/>
          <w:spacing w:val="28"/>
        </w:rPr>
        <w:t> </w:t>
      </w:r>
      <w:r>
        <w:rPr>
          <w:color w:val="010202"/>
        </w:rPr>
        <w:t>Their</w:t>
      </w:r>
      <w:r>
        <w:rPr>
          <w:color w:val="010202"/>
          <w:spacing w:val="28"/>
        </w:rPr>
        <w:t> </w:t>
      </w:r>
      <w:r>
        <w:rPr>
          <w:color w:val="010202"/>
        </w:rPr>
        <w:t>tenants</w:t>
      </w:r>
      <w:r>
        <w:rPr>
          <w:color w:val="010202"/>
          <w:spacing w:val="28"/>
        </w:rPr>
        <w:t> </w:t>
      </w:r>
      <w:r>
        <w:rPr>
          <w:color w:val="010202"/>
        </w:rPr>
        <w:t>may</w:t>
      </w:r>
      <w:r>
        <w:rPr>
          <w:color w:val="010202"/>
          <w:spacing w:val="28"/>
        </w:rPr>
        <w:t> </w:t>
      </w:r>
      <w:r>
        <w:rPr>
          <w:color w:val="010202"/>
        </w:rPr>
        <w:t>in</w:t>
      </w:r>
      <w:r>
        <w:rPr>
          <w:color w:val="010202"/>
          <w:spacing w:val="28"/>
        </w:rPr>
        <w:t> </w:t>
      </w:r>
      <w:r>
        <w:rPr>
          <w:color w:val="010202"/>
        </w:rPr>
        <w:t>fact</w:t>
      </w:r>
      <w:r>
        <w:rPr>
          <w:color w:val="010202"/>
          <w:spacing w:val="27"/>
        </w:rPr>
        <w:t> </w:t>
      </w:r>
      <w:r>
        <w:rPr>
          <w:color w:val="010202"/>
          <w:spacing w:val="-5"/>
        </w:rPr>
        <w:t>be</w:t>
      </w:r>
    </w:p>
    <w:p>
      <w:pPr>
        <w:spacing w:after="0" w:line="237" w:lineRule="auto"/>
        <w:sectPr>
          <w:pgSz w:w="12240" w:h="15840"/>
          <w:pgMar w:top="1360" w:bottom="280" w:left="1420" w:right="1420"/>
        </w:sectPr>
      </w:pPr>
    </w:p>
    <w:p>
      <w:pPr>
        <w:pStyle w:val="BodyText"/>
        <w:spacing w:line="237" w:lineRule="auto" w:before="83"/>
        <w:ind w:right="114"/>
      </w:pPr>
      <w:r>
        <w:rPr>
          <w:color w:val="231F20"/>
        </w:rPr>
        <w:t>no more active than they are: but the collective experience of</w:t>
      </w:r>
      <w:r>
        <w:rPr>
          <w:color w:val="231F20"/>
          <w:spacing w:val="40"/>
        </w:rPr>
        <w:t> </w:t>
      </w:r>
      <w:r>
        <w:rPr>
          <w:color w:val="231F20"/>
        </w:rPr>
        <w:t>activity is significant; and doormen sense that there is a gap between the lives they lead and the lives that their tenants lead. They want the former for themselves and the latter for their</w:t>
      </w:r>
      <w:r>
        <w:rPr>
          <w:color w:val="231F20"/>
          <w:spacing w:val="40"/>
        </w:rPr>
        <w:t> </w:t>
      </w:r>
      <w:r>
        <w:rPr>
          <w:color w:val="231F20"/>
        </w:rPr>
        <w:t>children. Likewise, if doormen watch tenants head out for social events, they also often see tenants who ask for assistance in routine household management, fixing leaks in the sink, jammed toilets,</w:t>
      </w:r>
      <w:r>
        <w:rPr>
          <w:color w:val="231F20"/>
          <w:spacing w:val="-3"/>
        </w:rPr>
        <w:t> </w:t>
      </w:r>
      <w:r>
        <w:rPr>
          <w:color w:val="231F20"/>
        </w:rPr>
        <w:t>and chipped paint. Tenants consider it reasonable that they involve the doorman and the handyman in scheduling such repairs since they are typically part of the rental or cooperative contract. Still, doormen spend much of their free time fixing just those kinds of things. The combination of watching tenants "live it up socially" and "have no time" for household repairs serves as a crisp </w:t>
      </w:r>
      <w:r>
        <w:rPr>
          <w:color w:val="231F20"/>
          <w:w w:val="220"/>
        </w:rPr>
        <w:t>-</w:t>
      </w:r>
      <w:r>
        <w:rPr>
          <w:color w:val="231F20"/>
          <w:spacing w:val="-52"/>
          <w:w w:val="220"/>
        </w:rPr>
        <w:t> </w:t>
      </w:r>
      <w:r>
        <w:rPr>
          <w:color w:val="231F20"/>
        </w:rPr>
        <w:t>if exaggerated </w:t>
      </w:r>
      <w:r>
        <w:rPr>
          <w:color w:val="231F20"/>
          <w:w w:val="220"/>
        </w:rPr>
        <w:t>- </w:t>
      </w:r>
      <w:r>
        <w:rPr>
          <w:color w:val="231F20"/>
        </w:rPr>
        <w:t>reminder of the differences in lifestyle and trajectory that they have with their tenants.</w:t>
      </w:r>
    </w:p>
    <w:p>
      <w:pPr>
        <w:pStyle w:val="BodyText"/>
        <w:spacing w:before="37"/>
        <w:ind w:left="0"/>
        <w:jc w:val="left"/>
      </w:pPr>
    </w:p>
    <w:p>
      <w:pPr>
        <w:pStyle w:val="Heading2"/>
      </w:pPr>
      <w:r>
        <w:rPr>
          <w:color w:val="231F20"/>
          <w:spacing w:val="-6"/>
        </w:rPr>
        <w:t>Careers</w:t>
      </w:r>
      <w:r>
        <w:rPr>
          <w:color w:val="231F20"/>
          <w:spacing w:val="-9"/>
        </w:rPr>
        <w:t> </w:t>
      </w:r>
      <w:r>
        <w:rPr>
          <w:color w:val="231F20"/>
          <w:spacing w:val="-6"/>
        </w:rPr>
        <w:t>and</w:t>
      </w:r>
      <w:r>
        <w:rPr>
          <w:color w:val="231F20"/>
          <w:spacing w:val="-9"/>
        </w:rPr>
        <w:t> </w:t>
      </w:r>
      <w:r>
        <w:rPr>
          <w:color w:val="231F20"/>
          <w:spacing w:val="-6"/>
        </w:rPr>
        <w:t>Generational</w:t>
      </w:r>
      <w:r>
        <w:rPr>
          <w:color w:val="231F20"/>
          <w:spacing w:val="-8"/>
        </w:rPr>
        <w:t> </w:t>
      </w:r>
      <w:r>
        <w:rPr>
          <w:color w:val="231F20"/>
          <w:spacing w:val="-6"/>
        </w:rPr>
        <w:t>Difference</w:t>
      </w:r>
    </w:p>
    <w:p>
      <w:pPr>
        <w:pStyle w:val="BodyText"/>
        <w:spacing w:line="237" w:lineRule="auto" w:before="269"/>
        <w:ind w:right="115"/>
      </w:pPr>
      <w:r>
        <w:rPr>
          <w:color w:val="231F20"/>
        </w:rPr>
        <w:t>Again one is able to pick out and isolate generational differences. Many younger doormen have outside interests in music, acting, or performance of some sort. Like the proverbial taxicab driver with a PhD, many of these men see working the door as an opportunity to focus on their real occupational interest </w:t>
      </w:r>
      <w:r>
        <w:rPr>
          <w:color w:val="231F20"/>
          <w:w w:val="220"/>
        </w:rPr>
        <w:t>-</w:t>
      </w:r>
      <w:r>
        <w:rPr>
          <w:color w:val="231F20"/>
          <w:w w:val="220"/>
        </w:rPr>
        <w:t> </w:t>
      </w:r>
      <w:r>
        <w:rPr>
          <w:color w:val="231F20"/>
        </w:rPr>
        <w:t>racing cars or motorcycles,</w:t>
      </w:r>
      <w:r>
        <w:rPr>
          <w:color w:val="231F20"/>
          <w:spacing w:val="-5"/>
        </w:rPr>
        <w:t> </w:t>
      </w:r>
      <w:r>
        <w:rPr>
          <w:color w:val="231F20"/>
        </w:rPr>
        <w:t>playing</w:t>
      </w:r>
      <w:r>
        <w:rPr>
          <w:color w:val="231F20"/>
          <w:spacing w:val="-5"/>
        </w:rPr>
        <w:t> </w:t>
      </w:r>
      <w:r>
        <w:rPr>
          <w:color w:val="231F20"/>
        </w:rPr>
        <w:t>in</w:t>
      </w:r>
      <w:r>
        <w:rPr>
          <w:color w:val="231F20"/>
          <w:spacing w:val="-5"/>
        </w:rPr>
        <w:t> </w:t>
      </w:r>
      <w:r>
        <w:rPr>
          <w:color w:val="231F20"/>
        </w:rPr>
        <w:t>a</w:t>
      </w:r>
      <w:r>
        <w:rPr>
          <w:color w:val="231F20"/>
          <w:spacing w:val="-5"/>
        </w:rPr>
        <w:t> </w:t>
      </w:r>
      <w:r>
        <w:rPr>
          <w:color w:val="231F20"/>
        </w:rPr>
        <w:t>band,</w:t>
      </w:r>
      <w:r>
        <w:rPr>
          <w:color w:val="231F20"/>
          <w:spacing w:val="-5"/>
        </w:rPr>
        <w:t> </w:t>
      </w:r>
      <w:r>
        <w:rPr>
          <w:color w:val="231F20"/>
        </w:rPr>
        <w:t>performing</w:t>
      </w:r>
      <w:r>
        <w:rPr>
          <w:color w:val="231F20"/>
          <w:spacing w:val="-5"/>
        </w:rPr>
        <w:t> </w:t>
      </w:r>
      <w:r>
        <w:rPr>
          <w:color w:val="231F20"/>
        </w:rPr>
        <w:t>as</w:t>
      </w:r>
      <w:r>
        <w:rPr>
          <w:color w:val="231F20"/>
          <w:spacing w:val="-5"/>
        </w:rPr>
        <w:t> </w:t>
      </w:r>
      <w:r>
        <w:rPr>
          <w:color w:val="231F20"/>
        </w:rPr>
        <w:t>an</w:t>
      </w:r>
      <w:r>
        <w:rPr>
          <w:color w:val="231F20"/>
          <w:spacing w:val="-5"/>
        </w:rPr>
        <w:t> </w:t>
      </w:r>
      <w:r>
        <w:rPr>
          <w:color w:val="231F20"/>
        </w:rPr>
        <w:t>actor,</w:t>
      </w:r>
      <w:r>
        <w:rPr>
          <w:color w:val="231F20"/>
          <w:spacing w:val="-5"/>
        </w:rPr>
        <w:t> </w:t>
      </w:r>
      <w:r>
        <w:rPr>
          <w:color w:val="231F20"/>
        </w:rPr>
        <w:t>and</w:t>
      </w:r>
      <w:r>
        <w:rPr>
          <w:color w:val="231F20"/>
          <w:spacing w:val="-5"/>
        </w:rPr>
        <w:t> </w:t>
      </w:r>
      <w:r>
        <w:rPr>
          <w:color w:val="231F20"/>
        </w:rPr>
        <w:t>so</w:t>
      </w:r>
      <w:r>
        <w:rPr>
          <w:color w:val="231F20"/>
          <w:spacing w:val="-8"/>
        </w:rPr>
        <w:t> </w:t>
      </w:r>
      <w:r>
        <w:rPr>
          <w:color w:val="231F20"/>
        </w:rPr>
        <w:t>on.</w:t>
      </w:r>
      <w:r>
        <w:rPr>
          <w:color w:val="231F20"/>
          <w:spacing w:val="-6"/>
        </w:rPr>
        <w:t> </w:t>
      </w:r>
      <w:r>
        <w:rPr>
          <w:color w:val="231F20"/>
        </w:rPr>
        <w:t>In this regard, many see the door as an opportunity to meet people who can help them in their own careers. Thus, they may hope that lawyers in the building can advise them on contracts they might need to sign, agents will help them meet producers, and actors and actresses will help them meet agents. In general, they are disappointed that this does not seem to turn out to be the case, either because "the wrong people live in the building" or because "they don't really take the time to help out." While many doormen will report that tenants helped them when they got into a personal jam</w:t>
      </w:r>
      <w:r>
        <w:rPr>
          <w:color w:val="231F20"/>
          <w:spacing w:val="-24"/>
        </w:rPr>
        <w:t> </w:t>
      </w:r>
      <w:r>
        <w:rPr>
          <w:color w:val="231F20"/>
          <w:w w:val="220"/>
        </w:rPr>
        <w:t>-</w:t>
      </w:r>
      <w:r>
        <w:rPr>
          <w:color w:val="231F20"/>
          <w:spacing w:val="-51"/>
          <w:w w:val="220"/>
        </w:rPr>
        <w:t> </w:t>
      </w:r>
      <w:r>
        <w:rPr>
          <w:color w:val="231F20"/>
        </w:rPr>
        <w:t>a</w:t>
      </w:r>
      <w:r>
        <w:rPr>
          <w:color w:val="231F20"/>
          <w:spacing w:val="-23"/>
        </w:rPr>
        <w:t> </w:t>
      </w:r>
      <w:r>
        <w:rPr>
          <w:color w:val="231F20"/>
        </w:rPr>
        <w:t>car accident, conflicts with management, and so on </w:t>
      </w:r>
      <w:r>
        <w:rPr>
          <w:color w:val="231F20"/>
          <w:w w:val="220"/>
        </w:rPr>
        <w:t>-</w:t>
      </w:r>
      <w:r>
        <w:rPr>
          <w:color w:val="231F20"/>
          <w:spacing w:val="-52"/>
          <w:w w:val="220"/>
        </w:rPr>
        <w:t> </w:t>
      </w:r>
      <w:r>
        <w:rPr>
          <w:color w:val="231F20"/>
        </w:rPr>
        <w:t>few can</w:t>
      </w:r>
      <w:r>
        <w:rPr>
          <w:color w:val="231F20"/>
          <w:spacing w:val="-2"/>
        </w:rPr>
        <w:t> </w:t>
      </w:r>
      <w:r>
        <w:rPr>
          <w:color w:val="231F20"/>
        </w:rPr>
        <w:t>report that their tenants assisted them in pursuing their off-</w:t>
      </w:r>
      <w:r>
        <w:rPr>
          <w:color w:val="231F20"/>
          <w:spacing w:val="-4"/>
        </w:rPr>
        <w:t>work</w:t>
      </w:r>
    </w:p>
    <w:p>
      <w:pPr>
        <w:pStyle w:val="BodyText"/>
        <w:spacing w:before="62"/>
        <w:rPr>
          <w:sz w:val="12"/>
        </w:rPr>
      </w:pPr>
      <w:r>
        <w:rPr>
          <w:color w:val="231F20"/>
        </w:rPr>
        <w:t>career</w:t>
      </w:r>
      <w:r>
        <w:rPr>
          <w:color w:val="231F20"/>
          <w:spacing w:val="-6"/>
        </w:rPr>
        <w:t> </w:t>
      </w:r>
      <w:r>
        <w:rPr>
          <w:color w:val="231F20"/>
          <w:spacing w:val="-2"/>
        </w:rPr>
        <w:t>goals.</w:t>
      </w:r>
      <w:r>
        <w:rPr>
          <w:color w:val="214CA0"/>
          <w:spacing w:val="-2"/>
          <w:position w:val="11"/>
          <w:sz w:val="12"/>
          <w:u w:val="single" w:color="214CA0"/>
        </w:rPr>
        <w:t>34</w:t>
      </w:r>
    </w:p>
    <w:p>
      <w:pPr>
        <w:spacing w:after="0"/>
        <w:rPr>
          <w:sz w:val="12"/>
        </w:rPr>
        <w:sectPr>
          <w:pgSz w:w="12240" w:h="15840"/>
          <w:pgMar w:top="1360" w:bottom="280" w:left="1420" w:right="1420"/>
        </w:sectPr>
      </w:pPr>
    </w:p>
    <w:p>
      <w:pPr>
        <w:pStyle w:val="BodyText"/>
        <w:spacing w:line="237" w:lineRule="auto" w:before="83"/>
        <w:ind w:right="115" w:firstLine="300"/>
      </w:pPr>
      <w:r>
        <w:rPr>
          <w:color w:val="231F20"/>
        </w:rPr>
        <w:t>These generational differences cannot be stressed too strongly, however, and more likely reflect differences in the life course. Younger doormen with children are much less likely to be thinking of alternative careers. Instead, they think about their job as a career. But here, it is important to understand that the idea of the career is quite different than a succession of positions with increasing authority, skill, and responsibility. Rather, the career is conceived of as a stable job extending over the life course that rewards the occupant with a livable pension at the conclusion of a long period of service. This orientation cannot be stressed too strongly, for doormen's orientation to career has a powerful influence on their relations</w:t>
      </w:r>
      <w:r>
        <w:rPr>
          <w:color w:val="231F20"/>
          <w:spacing w:val="-3"/>
        </w:rPr>
        <w:t> </w:t>
      </w:r>
      <w:r>
        <w:rPr>
          <w:color w:val="231F20"/>
        </w:rPr>
        <w:t>to</w:t>
      </w:r>
      <w:r>
        <w:rPr>
          <w:color w:val="231F20"/>
          <w:spacing w:val="-3"/>
        </w:rPr>
        <w:t> </w:t>
      </w:r>
      <w:r>
        <w:rPr>
          <w:color w:val="231F20"/>
        </w:rPr>
        <w:t>tenants,</w:t>
      </w:r>
      <w:r>
        <w:rPr>
          <w:color w:val="231F20"/>
          <w:spacing w:val="-3"/>
        </w:rPr>
        <w:t> </w:t>
      </w:r>
      <w:r>
        <w:rPr>
          <w:color w:val="231F20"/>
        </w:rPr>
        <w:t>the</w:t>
      </w:r>
      <w:r>
        <w:rPr>
          <w:color w:val="231F20"/>
          <w:spacing w:val="-3"/>
        </w:rPr>
        <w:t> </w:t>
      </w:r>
      <w:r>
        <w:rPr>
          <w:color w:val="231F20"/>
        </w:rPr>
        <w:t>union,</w:t>
      </w:r>
      <w:r>
        <w:rPr>
          <w:color w:val="231F20"/>
          <w:spacing w:val="-3"/>
        </w:rPr>
        <w:t> </w:t>
      </w:r>
      <w:r>
        <w:rPr>
          <w:color w:val="231F20"/>
        </w:rPr>
        <w:t>their</w:t>
      </w:r>
      <w:r>
        <w:rPr>
          <w:color w:val="231F20"/>
          <w:spacing w:val="-3"/>
        </w:rPr>
        <w:t> </w:t>
      </w:r>
      <w:r>
        <w:rPr>
          <w:color w:val="231F20"/>
        </w:rPr>
        <w:t>super,</w:t>
      </w:r>
      <w:r>
        <w:rPr>
          <w:color w:val="231F20"/>
          <w:spacing w:val="-3"/>
        </w:rPr>
        <w:t> </w:t>
      </w:r>
      <w:r>
        <w:rPr>
          <w:color w:val="231F20"/>
        </w:rPr>
        <w:t>and</w:t>
      </w:r>
      <w:r>
        <w:rPr>
          <w:color w:val="231F20"/>
          <w:spacing w:val="-3"/>
        </w:rPr>
        <w:t> </w:t>
      </w:r>
      <w:r>
        <w:rPr>
          <w:color w:val="231F20"/>
        </w:rPr>
        <w:t>all</w:t>
      </w:r>
      <w:r>
        <w:rPr>
          <w:color w:val="231F20"/>
          <w:spacing w:val="-3"/>
        </w:rPr>
        <w:t> </w:t>
      </w:r>
      <w:r>
        <w:rPr>
          <w:color w:val="231F20"/>
        </w:rPr>
        <w:t>others</w:t>
      </w:r>
      <w:r>
        <w:rPr>
          <w:color w:val="231F20"/>
          <w:spacing w:val="-3"/>
        </w:rPr>
        <w:t> </w:t>
      </w:r>
      <w:r>
        <w:rPr>
          <w:color w:val="231F20"/>
        </w:rPr>
        <w:t>with</w:t>
      </w:r>
      <w:r>
        <w:rPr>
          <w:color w:val="231F20"/>
          <w:spacing w:val="-3"/>
        </w:rPr>
        <w:t> </w:t>
      </w:r>
      <w:r>
        <w:rPr>
          <w:color w:val="231F20"/>
        </w:rPr>
        <w:t>whom they interact in their everyday ecology.</w:t>
      </w:r>
    </w:p>
    <w:p>
      <w:pPr>
        <w:pStyle w:val="BodyText"/>
        <w:spacing w:line="237" w:lineRule="auto" w:before="319"/>
        <w:ind w:right="114" w:firstLine="300"/>
      </w:pPr>
      <w:r>
        <w:rPr>
          <w:color w:val="231F20"/>
        </w:rPr>
        <w:t>One of the key elements of the job is that it does not change with tenure. Because the formal skill set for a doorman is limited, all doormen receive the same union-negotiated salary (not counting those on probation) and come under the same supervisory controls. The doorman in his first year is consequently under the same general regime as the doorman who has worked for twenty years. Thus, the only tangible benefit to tenure is schedule, with older doormen able to choose the shift they would like to work. Consequently, younger doormen can look forward to very little change in their working conditions, year after year, and may face, depending on the demography of their building, ten- to twenty-year waits for a change of schedule, allowing them, for example, to shift from swing to day work. When doormen are frustrated with their career, it is because the probabilities of promotion are very few and because</w:t>
      </w:r>
      <w:r>
        <w:rPr>
          <w:color w:val="231F20"/>
          <w:spacing w:val="-5"/>
        </w:rPr>
        <w:t> </w:t>
      </w:r>
      <w:r>
        <w:rPr>
          <w:color w:val="231F20"/>
        </w:rPr>
        <w:t>they</w:t>
      </w:r>
      <w:r>
        <w:rPr>
          <w:color w:val="231F20"/>
          <w:spacing w:val="-5"/>
        </w:rPr>
        <w:t> </w:t>
      </w:r>
      <w:r>
        <w:rPr>
          <w:color w:val="231F20"/>
        </w:rPr>
        <w:t>perceive</w:t>
      </w:r>
      <w:r>
        <w:rPr>
          <w:color w:val="231F20"/>
          <w:spacing w:val="-5"/>
        </w:rPr>
        <w:t> </w:t>
      </w:r>
      <w:r>
        <w:rPr>
          <w:color w:val="231F20"/>
        </w:rPr>
        <w:t>that</w:t>
      </w:r>
      <w:r>
        <w:rPr>
          <w:color w:val="231F20"/>
          <w:spacing w:val="-5"/>
        </w:rPr>
        <w:t> </w:t>
      </w:r>
      <w:r>
        <w:rPr>
          <w:color w:val="231F20"/>
        </w:rPr>
        <w:t>the</w:t>
      </w:r>
      <w:r>
        <w:rPr>
          <w:color w:val="231F20"/>
          <w:spacing w:val="-3"/>
        </w:rPr>
        <w:t> </w:t>
      </w:r>
      <w:r>
        <w:rPr>
          <w:color w:val="231F20"/>
        </w:rPr>
        <w:t>educational</w:t>
      </w:r>
      <w:r>
        <w:rPr>
          <w:color w:val="231F20"/>
          <w:spacing w:val="-5"/>
        </w:rPr>
        <w:t> </w:t>
      </w:r>
      <w:r>
        <w:rPr>
          <w:color w:val="231F20"/>
        </w:rPr>
        <w:t>opportunities</w:t>
      </w:r>
      <w:r>
        <w:rPr>
          <w:color w:val="231F20"/>
          <w:spacing w:val="-5"/>
        </w:rPr>
        <w:t> </w:t>
      </w:r>
      <w:r>
        <w:rPr>
          <w:color w:val="231F20"/>
        </w:rPr>
        <w:t>provided</w:t>
      </w:r>
      <w:r>
        <w:rPr>
          <w:color w:val="231F20"/>
          <w:spacing w:val="-5"/>
        </w:rPr>
        <w:t> </w:t>
      </w:r>
      <w:r>
        <w:rPr>
          <w:color w:val="231F20"/>
        </w:rPr>
        <w:t>by the union are irrelevant with respect to promotion probabilities.</w:t>
      </w:r>
    </w:p>
    <w:p>
      <w:pPr>
        <w:pStyle w:val="BodyText"/>
        <w:spacing w:line="237" w:lineRule="auto" w:before="324"/>
        <w:ind w:right="117" w:firstLine="300"/>
      </w:pPr>
      <w:r>
        <w:rPr>
          <w:color w:val="231F20"/>
        </w:rPr>
        <w:t>The only thing that changes with tenure is the relationships with tenants. But this is critical, for it is through interaction with tenants that doormen generate their claims to professional status and create opportunities</w:t>
      </w:r>
      <w:r>
        <w:rPr>
          <w:color w:val="231F20"/>
          <w:spacing w:val="-5"/>
        </w:rPr>
        <w:t> </w:t>
      </w:r>
      <w:r>
        <w:rPr>
          <w:color w:val="231F20"/>
        </w:rPr>
        <w:t>for</w:t>
      </w:r>
      <w:r>
        <w:rPr>
          <w:color w:val="231F20"/>
          <w:spacing w:val="-5"/>
        </w:rPr>
        <w:t> </w:t>
      </w:r>
      <w:r>
        <w:rPr>
          <w:color w:val="231F20"/>
        </w:rPr>
        <w:t>exercise</w:t>
      </w:r>
      <w:r>
        <w:rPr>
          <w:color w:val="231F20"/>
          <w:spacing w:val="-5"/>
        </w:rPr>
        <w:t> </w:t>
      </w:r>
      <w:r>
        <w:rPr>
          <w:color w:val="231F20"/>
        </w:rPr>
        <w:t>of</w:t>
      </w:r>
      <w:r>
        <w:rPr>
          <w:color w:val="231F20"/>
          <w:spacing w:val="-5"/>
        </w:rPr>
        <w:t> </w:t>
      </w:r>
      <w:r>
        <w:rPr>
          <w:color w:val="231F20"/>
        </w:rPr>
        <w:t>responsibility</w:t>
      </w:r>
      <w:r>
        <w:rPr>
          <w:color w:val="231F20"/>
          <w:spacing w:val="-5"/>
        </w:rPr>
        <w:t> </w:t>
      </w:r>
      <w:r>
        <w:rPr>
          <w:color w:val="231F20"/>
        </w:rPr>
        <w:t>and</w:t>
      </w:r>
      <w:r>
        <w:rPr>
          <w:color w:val="231F20"/>
          <w:spacing w:val="-5"/>
        </w:rPr>
        <w:t> </w:t>
      </w:r>
      <w:r>
        <w:rPr>
          <w:color w:val="231F20"/>
        </w:rPr>
        <w:t>judgment.</w:t>
      </w:r>
      <w:r>
        <w:rPr>
          <w:color w:val="231F20"/>
          <w:spacing w:val="-5"/>
        </w:rPr>
        <w:t> </w:t>
      </w:r>
      <w:r>
        <w:rPr>
          <w:color w:val="231F20"/>
        </w:rPr>
        <w:t>Thus,</w:t>
      </w:r>
      <w:r>
        <w:rPr>
          <w:color w:val="231F20"/>
          <w:spacing w:val="-5"/>
        </w:rPr>
        <w:t> </w:t>
      </w:r>
      <w:r>
        <w:rPr>
          <w:color w:val="231F20"/>
        </w:rPr>
        <w:t>while</w:t>
      </w:r>
    </w:p>
    <w:p>
      <w:pPr>
        <w:spacing w:after="0" w:line="237" w:lineRule="auto"/>
        <w:sectPr>
          <w:pgSz w:w="12240" w:h="15840"/>
          <w:pgMar w:top="1660" w:bottom="280" w:left="1420" w:right="1420"/>
        </w:sectPr>
      </w:pPr>
    </w:p>
    <w:p>
      <w:pPr>
        <w:pStyle w:val="BodyText"/>
        <w:spacing w:line="237" w:lineRule="auto" w:before="82"/>
        <w:ind w:right="115"/>
      </w:pPr>
      <w:r>
        <w:rPr>
          <w:color w:val="231F20"/>
        </w:rPr>
        <w:t>careers are not rewarded formally through higher pay, they are rewarded informally, most practically in the size of the bonus they receive at Christmas, but perhaps most importantly in shifts in self- concept and identity. And it is in this latter regard, where the work they do is more than a job they go to each day, that the most interest lies, for the professional doorman is engaged in a career</w:t>
      </w:r>
      <w:r>
        <w:rPr>
          <w:color w:val="231F20"/>
          <w:spacing w:val="40"/>
        </w:rPr>
        <w:t> </w:t>
      </w:r>
      <w:r>
        <w:rPr>
          <w:color w:val="231F20"/>
        </w:rPr>
        <w:t>that is quite unlike others, by virtue of their simultaneous closeness to and distance from those whom they serve in small and often intimate ways, day in and day out, over long stretches of time.</w:t>
      </w:r>
    </w:p>
    <w:p>
      <w:pPr>
        <w:pStyle w:val="BodyText"/>
        <w:ind w:left="0"/>
        <w:jc w:val="left"/>
      </w:pPr>
    </w:p>
    <w:p>
      <w:pPr>
        <w:pStyle w:val="BodyText"/>
        <w:spacing w:before="207"/>
        <w:ind w:left="0"/>
        <w:jc w:val="left"/>
      </w:pPr>
    </w:p>
    <w:p>
      <w:pPr>
        <w:spacing w:before="0"/>
        <w:ind w:left="119" w:right="0" w:firstLine="0"/>
        <w:jc w:val="both"/>
        <w:rPr>
          <w:sz w:val="22"/>
        </w:rPr>
      </w:pPr>
      <w:r>
        <w:rPr>
          <w:color w:val="231F20"/>
          <w:sz w:val="22"/>
        </w:rPr>
        <w:t>BOOK</w:t>
      </w:r>
      <w:r>
        <w:rPr>
          <w:color w:val="231F20"/>
          <w:spacing w:val="12"/>
          <w:sz w:val="22"/>
        </w:rPr>
        <w:t> </w:t>
      </w:r>
      <w:r>
        <w:rPr>
          <w:color w:val="231F20"/>
          <w:spacing w:val="-2"/>
          <w:sz w:val="22"/>
        </w:rPr>
        <w:t>STRATEGY</w:t>
      </w:r>
    </w:p>
    <w:p>
      <w:pPr>
        <w:pStyle w:val="BodyText"/>
        <w:spacing w:before="127"/>
        <w:ind w:left="0"/>
        <w:jc w:val="left"/>
        <w:rPr>
          <w:sz w:val="22"/>
        </w:rPr>
      </w:pPr>
    </w:p>
    <w:p>
      <w:pPr>
        <w:pStyle w:val="BodyText"/>
        <w:spacing w:line="237" w:lineRule="auto"/>
        <w:ind w:right="116"/>
      </w:pPr>
      <w:r>
        <w:rPr>
          <w:color w:val="231F20"/>
        </w:rPr>
        <w:t>There is a seemingly enormous gulf in the sociological literature between those whose work focuses on models and those whose work focuses on description. This mismatch has to do with the necessary duality of views that organize any real setting. That is, settings are the interfaces for multiple views conceived here in simple terms as the "underside," where views of lived experience and cognition percolate up to discourse and are related to self and others (as in interviews), and the "upper side," wherein lie systematic processes, dynamics, and flows that give rise to structures not necessarily observed or theorized by those who live and</w:t>
      </w:r>
      <w:r>
        <w:rPr>
          <w:color w:val="231F20"/>
          <w:spacing w:val="-5"/>
        </w:rPr>
        <w:t> </w:t>
      </w:r>
      <w:r>
        <w:rPr>
          <w:color w:val="231F20"/>
        </w:rPr>
        <w:t>work</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setting.</w:t>
      </w:r>
      <w:r>
        <w:rPr>
          <w:color w:val="231F20"/>
          <w:spacing w:val="-5"/>
        </w:rPr>
        <w:t> </w:t>
      </w:r>
      <w:r>
        <w:rPr>
          <w:color w:val="231F20"/>
        </w:rPr>
        <w:t>In</w:t>
      </w:r>
      <w:r>
        <w:rPr>
          <w:color w:val="231F20"/>
          <w:spacing w:val="-5"/>
        </w:rPr>
        <w:t> </w:t>
      </w:r>
      <w:r>
        <w:rPr>
          <w:color w:val="231F20"/>
        </w:rPr>
        <w:t>general,</w:t>
      </w:r>
      <w:r>
        <w:rPr>
          <w:color w:val="231F20"/>
          <w:spacing w:val="-5"/>
        </w:rPr>
        <w:t> </w:t>
      </w:r>
      <w:r>
        <w:rPr>
          <w:color w:val="231F20"/>
        </w:rPr>
        <w:t>ethnographers,</w:t>
      </w:r>
      <w:r>
        <w:rPr>
          <w:color w:val="231F20"/>
          <w:spacing w:val="-5"/>
        </w:rPr>
        <w:t> </w:t>
      </w:r>
      <w:r>
        <w:rPr>
          <w:color w:val="231F20"/>
        </w:rPr>
        <w:t>interviewers,</w:t>
      </w:r>
      <w:r>
        <w:rPr>
          <w:color w:val="231F20"/>
          <w:spacing w:val="-5"/>
        </w:rPr>
        <w:t> </w:t>
      </w:r>
      <w:r>
        <w:rPr>
          <w:color w:val="231F20"/>
        </w:rPr>
        <w:t>and field-workers (however much they might object to being lumped together) are interested primarily in describing the underside</w:t>
      </w:r>
      <w:r>
        <w:rPr>
          <w:color w:val="231F20"/>
          <w:spacing w:val="-2"/>
        </w:rPr>
        <w:t> </w:t>
      </w:r>
      <w:r>
        <w:rPr>
          <w:color w:val="231F20"/>
        </w:rPr>
        <w:t>view of the complex worlds in which they find themselves. The central idea of those who focus on the underside is that through description, deployed as a lever, new insights arise. In general, social science modelers are interested in formalizing processes that appear to operate across settings </w:t>
      </w:r>
      <w:r>
        <w:rPr>
          <w:color w:val="231F20"/>
          <w:w w:val="220"/>
        </w:rPr>
        <w:t>-</w:t>
      </w:r>
      <w:r>
        <w:rPr>
          <w:color w:val="231F20"/>
          <w:spacing w:val="-8"/>
          <w:w w:val="220"/>
        </w:rPr>
        <w:t> </w:t>
      </w:r>
      <w:r>
        <w:rPr>
          <w:color w:val="231F20"/>
        </w:rPr>
        <w:t>that is, in upper-side views. In this instance, the model is the lever that allows one to see what participants may not, or cannot, see, or may see but have no words </w:t>
      </w:r>
      <w:r>
        <w:rPr>
          <w:color w:val="231F20"/>
          <w:spacing w:val="-4"/>
        </w:rPr>
        <w:t>for.</w:t>
      </w:r>
    </w:p>
    <w:p>
      <w:pPr>
        <w:spacing w:after="0" w:line="237" w:lineRule="auto"/>
        <w:sectPr>
          <w:pgSz w:w="12240" w:h="15840"/>
          <w:pgMar w:top="1360" w:bottom="280" w:left="1420" w:right="1420"/>
        </w:sectPr>
      </w:pPr>
    </w:p>
    <w:p>
      <w:pPr>
        <w:pStyle w:val="BodyText"/>
        <w:spacing w:line="237" w:lineRule="auto" w:before="82"/>
        <w:ind w:right="115" w:firstLine="300"/>
      </w:pPr>
      <w:r>
        <w:rPr>
          <w:color w:val="231F20"/>
        </w:rPr>
        <w:t>The gulf between modeling and fieldwork is akin to the gulf between history and sociology, where the aim of history is description and the aim of sociology is abstraction. Abstraction without empirical referent, without attention to context, is of little value sociologically. Likewise, sociology has little to gain from sheer description, even presuming such an activity could exist. And just as with social science history, there are good reasons to think that explicit linkage between models and thick description is desirable</w:t>
      </w:r>
      <w:r>
        <w:rPr>
          <w:color w:val="231F20"/>
          <w:spacing w:val="40"/>
        </w:rPr>
        <w:t> </w:t>
      </w:r>
      <w:r>
        <w:rPr>
          <w:color w:val="231F20"/>
        </w:rPr>
        <w:t>and beneficial to both perspectives. As such, this book experiments with such linkage, sometimes explicitly and sometimes implicitly. Where relevant, I consider how the under- and upper - side views are organized in such a way as to make each "right." Some may well wonder why in a discussion of getting a job, there is an apparent detour into the markets for friends and organs. And others will certainly wonder why no real formal models are presented. Likewise, while the collective - action problem of the bonus may seem too abstract</w:t>
      </w:r>
      <w:r>
        <w:rPr>
          <w:color w:val="231F20"/>
          <w:spacing w:val="-2"/>
        </w:rPr>
        <w:t> </w:t>
      </w:r>
      <w:r>
        <w:rPr>
          <w:color w:val="231F20"/>
        </w:rPr>
        <w:t>for</w:t>
      </w:r>
      <w:r>
        <w:rPr>
          <w:color w:val="231F20"/>
          <w:spacing w:val="-2"/>
        </w:rPr>
        <w:t> </w:t>
      </w:r>
      <w:r>
        <w:rPr>
          <w:color w:val="231F20"/>
        </w:rPr>
        <w:t>some,</w:t>
      </w:r>
      <w:r>
        <w:rPr>
          <w:color w:val="231F20"/>
          <w:spacing w:val="-2"/>
        </w:rPr>
        <w:t> </w:t>
      </w:r>
      <w:r>
        <w:rPr>
          <w:color w:val="231F20"/>
        </w:rPr>
        <w:t>others</w:t>
      </w:r>
      <w:r>
        <w:rPr>
          <w:color w:val="231F20"/>
          <w:spacing w:val="-2"/>
        </w:rPr>
        <w:t> </w:t>
      </w:r>
      <w:r>
        <w:rPr>
          <w:color w:val="231F20"/>
        </w:rPr>
        <w:t>will</w:t>
      </w:r>
      <w:r>
        <w:rPr>
          <w:color w:val="231F20"/>
          <w:spacing w:val="-2"/>
        </w:rPr>
        <w:t> </w:t>
      </w:r>
      <w:r>
        <w:rPr>
          <w:color w:val="231F20"/>
        </w:rPr>
        <w:t>see</w:t>
      </w:r>
      <w:r>
        <w:rPr>
          <w:color w:val="231F20"/>
          <w:spacing w:val="-2"/>
        </w:rPr>
        <w:t> </w:t>
      </w:r>
      <w:r>
        <w:rPr>
          <w:color w:val="231F20"/>
        </w:rPr>
        <w:t>that</w:t>
      </w:r>
      <w:r>
        <w:rPr>
          <w:color w:val="231F20"/>
          <w:spacing w:val="-2"/>
        </w:rPr>
        <w:t> </w:t>
      </w:r>
      <w:r>
        <w:rPr>
          <w:color w:val="231F20"/>
        </w:rPr>
        <w:t>the</w:t>
      </w:r>
      <w:r>
        <w:rPr>
          <w:color w:val="231F20"/>
          <w:spacing w:val="-2"/>
        </w:rPr>
        <w:t> </w:t>
      </w:r>
      <w:r>
        <w:rPr>
          <w:color w:val="231F20"/>
        </w:rPr>
        <w:t>system</w:t>
      </w:r>
      <w:r>
        <w:rPr>
          <w:color w:val="231F20"/>
          <w:spacing w:val="-2"/>
        </w:rPr>
        <w:t> </w:t>
      </w:r>
      <w:r>
        <w:rPr>
          <w:color w:val="231F20"/>
        </w:rPr>
        <w:t>bears</w:t>
      </w:r>
      <w:r>
        <w:rPr>
          <w:color w:val="231F20"/>
          <w:spacing w:val="-2"/>
        </w:rPr>
        <w:t> </w:t>
      </w:r>
      <w:r>
        <w:rPr>
          <w:color w:val="231F20"/>
        </w:rPr>
        <w:t>resemblance to the order-effects problem in contexts with heterogeneous interests and wonder why this is not more fully developed. The idea is to get some balance. Hopefully, this book will lie between</w:t>
      </w:r>
      <w:r>
        <w:rPr>
          <w:color w:val="231F20"/>
          <w:spacing w:val="40"/>
        </w:rPr>
        <w:t> </w:t>
      </w:r>
      <w:r>
        <w:rPr>
          <w:color w:val="231F20"/>
        </w:rPr>
        <w:t>(perhaps uncomfortably) these different communities of thought; opening up some vistas for each, while closing none for either, providing an integrated whole.</w:t>
      </w:r>
    </w:p>
    <w:p>
      <w:pPr>
        <w:pStyle w:val="BodyText"/>
        <w:spacing w:before="50"/>
        <w:ind w:left="0"/>
        <w:jc w:val="left"/>
      </w:pPr>
    </w:p>
    <w:p>
      <w:pPr>
        <w:pStyle w:val="Heading2"/>
      </w:pPr>
      <w:r>
        <w:rPr>
          <w:color w:val="231F20"/>
          <w:spacing w:val="-7"/>
        </w:rPr>
        <w:t>(Narrative)</w:t>
      </w:r>
      <w:r>
        <w:rPr>
          <w:color w:val="231F20"/>
          <w:spacing w:val="-3"/>
        </w:rPr>
        <w:t> </w:t>
      </w:r>
      <w:r>
        <w:rPr>
          <w:color w:val="231F20"/>
          <w:spacing w:val="-2"/>
        </w:rPr>
        <w:t>Structure</w:t>
      </w:r>
    </w:p>
    <w:p>
      <w:pPr>
        <w:pStyle w:val="BodyText"/>
        <w:spacing w:line="237" w:lineRule="auto" w:before="269"/>
        <w:ind w:right="116"/>
      </w:pPr>
      <w:r>
        <w:rPr>
          <w:color w:val="231F20"/>
        </w:rPr>
        <w:t>At</w:t>
      </w:r>
      <w:r>
        <w:rPr>
          <w:color w:val="231F20"/>
          <w:spacing w:val="-4"/>
        </w:rPr>
        <w:t> </w:t>
      </w:r>
      <w:r>
        <w:rPr>
          <w:color w:val="231F20"/>
        </w:rPr>
        <w:t>one</w:t>
      </w:r>
      <w:r>
        <w:rPr>
          <w:color w:val="231F20"/>
          <w:spacing w:val="-4"/>
        </w:rPr>
        <w:t> </w:t>
      </w:r>
      <w:r>
        <w:rPr>
          <w:color w:val="231F20"/>
        </w:rPr>
        <w:t>level,</w:t>
      </w:r>
      <w:r>
        <w:rPr>
          <w:color w:val="231F20"/>
          <w:spacing w:val="-4"/>
        </w:rPr>
        <w:t> </w:t>
      </w:r>
      <w:r>
        <w:rPr>
          <w:color w:val="231F20"/>
        </w:rPr>
        <w:t>the</w:t>
      </w:r>
      <w:r>
        <w:rPr>
          <w:color w:val="231F20"/>
          <w:spacing w:val="-4"/>
        </w:rPr>
        <w:t> </w:t>
      </w:r>
      <w:r>
        <w:rPr>
          <w:color w:val="231F20"/>
        </w:rPr>
        <w:t>book</w:t>
      </w:r>
      <w:r>
        <w:rPr>
          <w:color w:val="231F20"/>
          <w:spacing w:val="-4"/>
        </w:rPr>
        <w:t> </w:t>
      </w:r>
      <w:r>
        <w:rPr>
          <w:color w:val="231F20"/>
        </w:rPr>
        <w:t>has</w:t>
      </w:r>
      <w:r>
        <w:rPr>
          <w:color w:val="231F20"/>
          <w:spacing w:val="-4"/>
        </w:rPr>
        <w:t> </w:t>
      </w:r>
      <w:r>
        <w:rPr>
          <w:color w:val="231F20"/>
        </w:rPr>
        <w:t>a</w:t>
      </w:r>
      <w:r>
        <w:rPr>
          <w:color w:val="231F20"/>
          <w:spacing w:val="-3"/>
        </w:rPr>
        <w:t> </w:t>
      </w:r>
      <w:r>
        <w:rPr>
          <w:color w:val="231F20"/>
        </w:rPr>
        <w:t>narrative</w:t>
      </w:r>
      <w:r>
        <w:rPr>
          <w:color w:val="231F20"/>
          <w:spacing w:val="-4"/>
        </w:rPr>
        <w:t> </w:t>
      </w:r>
      <w:r>
        <w:rPr>
          <w:color w:val="231F20"/>
        </w:rPr>
        <w:t>structure.</w:t>
      </w:r>
      <w:r>
        <w:rPr>
          <w:color w:val="231F20"/>
          <w:spacing w:val="-4"/>
        </w:rPr>
        <w:t> </w:t>
      </w:r>
      <w:r>
        <w:rPr>
          <w:color w:val="231F20"/>
        </w:rPr>
        <w:t>I</w:t>
      </w:r>
      <w:r>
        <w:rPr>
          <w:color w:val="231F20"/>
          <w:spacing w:val="-4"/>
        </w:rPr>
        <w:t> </w:t>
      </w:r>
      <w:r>
        <w:rPr>
          <w:color w:val="231F20"/>
        </w:rPr>
        <w:t>start</w:t>
      </w:r>
      <w:r>
        <w:rPr>
          <w:color w:val="231F20"/>
          <w:spacing w:val="-4"/>
        </w:rPr>
        <w:t> </w:t>
      </w:r>
      <w:r>
        <w:rPr>
          <w:color w:val="231F20"/>
        </w:rPr>
        <w:t>with</w:t>
      </w:r>
      <w:r>
        <w:rPr>
          <w:color w:val="231F20"/>
          <w:spacing w:val="-3"/>
        </w:rPr>
        <w:t> </w:t>
      </w:r>
      <w:r>
        <w:rPr>
          <w:color w:val="231F20"/>
        </w:rPr>
        <w:t>getting</w:t>
      </w:r>
      <w:r>
        <w:rPr>
          <w:color w:val="231F20"/>
          <w:spacing w:val="-4"/>
        </w:rPr>
        <w:t> </w:t>
      </w:r>
      <w:r>
        <w:rPr>
          <w:color w:val="231F20"/>
        </w:rPr>
        <w:t>a job (</w:t>
      </w:r>
      <w:r>
        <w:rPr>
          <w:color w:val="214CA0"/>
          <w:u w:val="thick" w:color="214CA0"/>
        </w:rPr>
        <w:t>chapter 2</w:t>
      </w:r>
      <w:r>
        <w:rPr>
          <w:color w:val="010202"/>
          <w:u w:val="none"/>
        </w:rPr>
        <w:t>) and end with the wage strike (</w:t>
      </w:r>
      <w:r>
        <w:rPr>
          <w:color w:val="214CA0"/>
          <w:u w:val="thick" w:color="214CA0"/>
        </w:rPr>
        <w:t>chapter 7</w:t>
      </w:r>
      <w:r>
        <w:rPr>
          <w:color w:val="010202"/>
          <w:u w:val="none"/>
        </w:rPr>
        <w:t>). This</w:t>
      </w:r>
      <w:r>
        <w:rPr>
          <w:color w:val="010202"/>
          <w:spacing w:val="40"/>
          <w:u w:val="none"/>
        </w:rPr>
        <w:t> </w:t>
      </w:r>
      <w:r>
        <w:rPr>
          <w:color w:val="010202"/>
          <w:u w:val="none"/>
        </w:rPr>
        <w:t>seems to encompass the beginning and one of the possible ends. In between, I discuss the sheer experience of time (</w:t>
      </w:r>
      <w:r>
        <w:rPr>
          <w:color w:val="214CA0"/>
          <w:u w:val="thick" w:color="214CA0"/>
        </w:rPr>
        <w:t>chapter 3</w:t>
      </w:r>
      <w:r>
        <w:rPr>
          <w:color w:val="010202"/>
          <w:u w:val="none"/>
        </w:rPr>
        <w:t>); interactions and struggles with tenants around security, sex, and relationships (</w:t>
      </w:r>
      <w:r>
        <w:rPr>
          <w:color w:val="214CA0"/>
          <w:u w:val="thick" w:color="214CA0"/>
        </w:rPr>
        <w:t>chapter 4</w:t>
      </w:r>
      <w:r>
        <w:rPr>
          <w:color w:val="010202"/>
          <w:u w:val="none"/>
        </w:rPr>
        <w:t>); short and long conversations in the lobby (</w:t>
      </w:r>
      <w:r>
        <w:rPr>
          <w:color w:val="214CA0"/>
          <w:u w:val="thick" w:color="214CA0"/>
        </w:rPr>
        <w:t>chapter 5</w:t>
      </w:r>
      <w:r>
        <w:rPr>
          <w:color w:val="010202"/>
          <w:u w:val="none"/>
        </w:rPr>
        <w:t>); and the annual Christmas bonus (</w:t>
      </w:r>
      <w:r>
        <w:rPr>
          <w:color w:val="214CA0"/>
          <w:u w:val="thick" w:color="214CA0"/>
        </w:rPr>
        <w:t>chapter 6</w:t>
      </w:r>
      <w:r>
        <w:rPr>
          <w:color w:val="010202"/>
          <w:u w:val="none"/>
        </w:rPr>
        <w:t>). While one can</w:t>
      </w:r>
      <w:r>
        <w:rPr>
          <w:color w:val="010202"/>
          <w:spacing w:val="-3"/>
          <w:u w:val="none"/>
        </w:rPr>
        <w:t> </w:t>
      </w:r>
      <w:r>
        <w:rPr>
          <w:color w:val="010202"/>
          <w:u w:val="none"/>
        </w:rPr>
        <w:t>see</w:t>
      </w:r>
      <w:r>
        <w:rPr>
          <w:color w:val="010202"/>
          <w:spacing w:val="-3"/>
          <w:u w:val="none"/>
        </w:rPr>
        <w:t> </w:t>
      </w:r>
      <w:r>
        <w:rPr>
          <w:color w:val="010202"/>
          <w:u w:val="none"/>
        </w:rPr>
        <w:t>a</w:t>
      </w:r>
      <w:r>
        <w:rPr>
          <w:color w:val="010202"/>
          <w:spacing w:val="-3"/>
          <w:u w:val="none"/>
        </w:rPr>
        <w:t> </w:t>
      </w:r>
      <w:r>
        <w:rPr>
          <w:color w:val="010202"/>
          <w:u w:val="none"/>
        </w:rPr>
        <w:t>narrative,</w:t>
      </w:r>
      <w:r>
        <w:rPr>
          <w:color w:val="010202"/>
          <w:spacing w:val="-3"/>
          <w:u w:val="none"/>
        </w:rPr>
        <w:t> </w:t>
      </w:r>
      <w:r>
        <w:rPr>
          <w:color w:val="010202"/>
          <w:u w:val="none"/>
        </w:rPr>
        <w:t>it</w:t>
      </w:r>
      <w:r>
        <w:rPr>
          <w:color w:val="010202"/>
          <w:spacing w:val="-3"/>
          <w:u w:val="none"/>
        </w:rPr>
        <w:t> </w:t>
      </w:r>
      <w:r>
        <w:rPr>
          <w:color w:val="010202"/>
          <w:u w:val="none"/>
        </w:rPr>
        <w:t>is</w:t>
      </w:r>
      <w:r>
        <w:rPr>
          <w:color w:val="010202"/>
          <w:spacing w:val="-2"/>
          <w:u w:val="none"/>
        </w:rPr>
        <w:t> </w:t>
      </w:r>
      <w:r>
        <w:rPr>
          <w:color w:val="010202"/>
          <w:u w:val="none"/>
        </w:rPr>
        <w:t>also</w:t>
      </w:r>
      <w:r>
        <w:rPr>
          <w:color w:val="010202"/>
          <w:spacing w:val="-3"/>
          <w:u w:val="none"/>
        </w:rPr>
        <w:t> </w:t>
      </w:r>
      <w:r>
        <w:rPr>
          <w:color w:val="010202"/>
          <w:u w:val="none"/>
        </w:rPr>
        <w:t>the</w:t>
      </w:r>
      <w:r>
        <w:rPr>
          <w:color w:val="010202"/>
          <w:spacing w:val="-3"/>
          <w:u w:val="none"/>
        </w:rPr>
        <w:t> </w:t>
      </w:r>
      <w:r>
        <w:rPr>
          <w:color w:val="010202"/>
          <w:u w:val="none"/>
        </w:rPr>
        <w:t>case</w:t>
      </w:r>
      <w:r>
        <w:rPr>
          <w:color w:val="010202"/>
          <w:spacing w:val="-3"/>
          <w:u w:val="none"/>
        </w:rPr>
        <w:t> </w:t>
      </w:r>
      <w:r>
        <w:rPr>
          <w:color w:val="010202"/>
          <w:u w:val="none"/>
        </w:rPr>
        <w:t>that</w:t>
      </w:r>
      <w:r>
        <w:rPr>
          <w:color w:val="010202"/>
          <w:spacing w:val="-3"/>
          <w:u w:val="none"/>
        </w:rPr>
        <w:t> </w:t>
      </w:r>
      <w:r>
        <w:rPr>
          <w:color w:val="010202"/>
          <w:u w:val="none"/>
        </w:rPr>
        <w:t>the</w:t>
      </w:r>
      <w:r>
        <w:rPr>
          <w:color w:val="010202"/>
          <w:spacing w:val="-3"/>
          <w:u w:val="none"/>
        </w:rPr>
        <w:t> </w:t>
      </w:r>
      <w:r>
        <w:rPr>
          <w:color w:val="010202"/>
          <w:u w:val="none"/>
        </w:rPr>
        <w:t>structure</w:t>
      </w:r>
      <w:r>
        <w:rPr>
          <w:color w:val="010202"/>
          <w:spacing w:val="-3"/>
          <w:u w:val="none"/>
        </w:rPr>
        <w:t> </w:t>
      </w:r>
      <w:r>
        <w:rPr>
          <w:color w:val="010202"/>
          <w:u w:val="none"/>
        </w:rPr>
        <w:t>may</w:t>
      </w:r>
      <w:r>
        <w:rPr>
          <w:color w:val="010202"/>
          <w:spacing w:val="-1"/>
          <w:u w:val="none"/>
        </w:rPr>
        <w:t> </w:t>
      </w:r>
      <w:r>
        <w:rPr>
          <w:color w:val="010202"/>
          <w:u w:val="none"/>
        </w:rPr>
        <w:t>be</w:t>
      </w:r>
      <w:r>
        <w:rPr>
          <w:color w:val="010202"/>
          <w:spacing w:val="-3"/>
          <w:u w:val="none"/>
        </w:rPr>
        <w:t> </w:t>
      </w:r>
      <w:r>
        <w:rPr>
          <w:color w:val="010202"/>
          <w:u w:val="none"/>
        </w:rPr>
        <w:t>read as a series of detailed explorations of specific problems that arise from</w:t>
      </w:r>
      <w:r>
        <w:rPr>
          <w:color w:val="010202"/>
          <w:spacing w:val="24"/>
          <w:u w:val="none"/>
        </w:rPr>
        <w:t>  </w:t>
      </w:r>
      <w:r>
        <w:rPr>
          <w:color w:val="010202"/>
          <w:u w:val="none"/>
        </w:rPr>
        <w:t>the</w:t>
      </w:r>
      <w:r>
        <w:rPr>
          <w:color w:val="010202"/>
          <w:spacing w:val="25"/>
          <w:u w:val="none"/>
        </w:rPr>
        <w:t>  </w:t>
      </w:r>
      <w:r>
        <w:rPr>
          <w:color w:val="010202"/>
          <w:u w:val="none"/>
        </w:rPr>
        <w:t>distance/closeness</w:t>
      </w:r>
      <w:r>
        <w:rPr>
          <w:color w:val="010202"/>
          <w:spacing w:val="25"/>
          <w:u w:val="none"/>
        </w:rPr>
        <w:t>  </w:t>
      </w:r>
      <w:r>
        <w:rPr>
          <w:color w:val="010202"/>
          <w:u w:val="none"/>
        </w:rPr>
        <w:t>tension</w:t>
      </w:r>
      <w:r>
        <w:rPr>
          <w:color w:val="010202"/>
          <w:spacing w:val="25"/>
          <w:u w:val="none"/>
        </w:rPr>
        <w:t>  </w:t>
      </w:r>
      <w:r>
        <w:rPr>
          <w:color w:val="010202"/>
          <w:u w:val="none"/>
        </w:rPr>
        <w:t>and</w:t>
      </w:r>
      <w:r>
        <w:rPr>
          <w:color w:val="010202"/>
          <w:spacing w:val="24"/>
          <w:u w:val="none"/>
        </w:rPr>
        <w:t>  </w:t>
      </w:r>
      <w:r>
        <w:rPr>
          <w:color w:val="010202"/>
          <w:u w:val="none"/>
        </w:rPr>
        <w:t>that,</w:t>
      </w:r>
      <w:r>
        <w:rPr>
          <w:color w:val="010202"/>
          <w:spacing w:val="25"/>
          <w:u w:val="none"/>
        </w:rPr>
        <w:t>  </w:t>
      </w:r>
      <w:r>
        <w:rPr>
          <w:color w:val="010202"/>
          <w:u w:val="none"/>
        </w:rPr>
        <w:t>taken</w:t>
      </w:r>
      <w:r>
        <w:rPr>
          <w:color w:val="010202"/>
          <w:spacing w:val="25"/>
          <w:u w:val="none"/>
        </w:rPr>
        <w:t>  </w:t>
      </w:r>
      <w:r>
        <w:rPr>
          <w:color w:val="010202"/>
          <w:spacing w:val="-2"/>
          <w:u w:val="none"/>
        </w:rPr>
        <w:t>together,</w:t>
      </w:r>
    </w:p>
    <w:p>
      <w:pPr>
        <w:spacing w:after="0" w:line="237" w:lineRule="auto"/>
        <w:sectPr>
          <w:pgSz w:w="12240" w:h="15840"/>
          <w:pgMar w:top="1360" w:bottom="280" w:left="1420" w:right="1420"/>
        </w:sectPr>
      </w:pPr>
    </w:p>
    <w:p>
      <w:pPr>
        <w:pStyle w:val="BodyText"/>
        <w:spacing w:line="237" w:lineRule="auto" w:before="82"/>
        <w:jc w:val="left"/>
      </w:pPr>
      <w:r>
        <w:rPr>
          <w:color w:val="231F20"/>
        </w:rPr>
        <w:t>provide</w:t>
      </w:r>
      <w:r>
        <w:rPr>
          <w:color w:val="231F20"/>
          <w:spacing w:val="80"/>
        </w:rPr>
        <w:t> </w:t>
      </w:r>
      <w:r>
        <w:rPr>
          <w:color w:val="231F20"/>
        </w:rPr>
        <w:t>an</w:t>
      </w:r>
      <w:r>
        <w:rPr>
          <w:color w:val="231F20"/>
          <w:spacing w:val="80"/>
        </w:rPr>
        <w:t> </w:t>
      </w:r>
      <w:r>
        <w:rPr>
          <w:color w:val="231F20"/>
        </w:rPr>
        <w:t>integrated</w:t>
      </w:r>
      <w:r>
        <w:rPr>
          <w:color w:val="231F20"/>
          <w:spacing w:val="80"/>
        </w:rPr>
        <w:t> </w:t>
      </w:r>
      <w:r>
        <w:rPr>
          <w:color w:val="231F20"/>
        </w:rPr>
        <w:t>view</w:t>
      </w:r>
      <w:r>
        <w:rPr>
          <w:color w:val="231F20"/>
          <w:spacing w:val="80"/>
        </w:rPr>
        <w:t> </w:t>
      </w:r>
      <w:r>
        <w:rPr>
          <w:color w:val="231F20"/>
        </w:rPr>
        <w:t>of</w:t>
      </w:r>
      <w:r>
        <w:rPr>
          <w:color w:val="231F20"/>
          <w:spacing w:val="80"/>
        </w:rPr>
        <w:t> </w:t>
      </w:r>
      <w:r>
        <w:rPr>
          <w:color w:val="231F20"/>
        </w:rPr>
        <w:t>the</w:t>
      </w:r>
      <w:r>
        <w:rPr>
          <w:color w:val="231F20"/>
          <w:spacing w:val="80"/>
        </w:rPr>
        <w:t> </w:t>
      </w:r>
      <w:r>
        <w:rPr>
          <w:color w:val="231F20"/>
        </w:rPr>
        <w:t>doorman's</w:t>
      </w:r>
      <w:r>
        <w:rPr>
          <w:color w:val="231F20"/>
          <w:spacing w:val="80"/>
        </w:rPr>
        <w:t> </w:t>
      </w:r>
      <w:r>
        <w:rPr>
          <w:color w:val="231F20"/>
        </w:rPr>
        <w:t>world.</w:t>
      </w:r>
      <w:r>
        <w:rPr>
          <w:color w:val="231F20"/>
          <w:spacing w:val="80"/>
        </w:rPr>
        <w:t> </w:t>
      </w:r>
      <w:r>
        <w:rPr>
          <w:color w:val="231F20"/>
        </w:rPr>
        <w:t>From</w:t>
      </w:r>
      <w:r>
        <w:rPr>
          <w:color w:val="231F20"/>
          <w:spacing w:val="80"/>
        </w:rPr>
        <w:t> </w:t>
      </w:r>
      <w:r>
        <w:rPr>
          <w:color w:val="231F20"/>
        </w:rPr>
        <w:t>this</w:t>
      </w:r>
      <w:r>
        <w:rPr>
          <w:color w:val="231F20"/>
          <w:spacing w:val="40"/>
        </w:rPr>
        <w:t> </w:t>
      </w:r>
      <w:r>
        <w:rPr>
          <w:color w:val="231F20"/>
        </w:rPr>
        <w:t>perspective, this is what the reader should expect.</w:t>
      </w:r>
    </w:p>
    <w:p>
      <w:pPr>
        <w:pStyle w:val="BodyText"/>
        <w:spacing w:line="237" w:lineRule="auto" w:before="304"/>
        <w:ind w:right="116" w:firstLine="300"/>
      </w:pPr>
      <w:r>
        <w:rPr>
          <w:color w:val="214CA0"/>
          <w:u w:val="thick" w:color="214CA0"/>
        </w:rPr>
        <w:t>Chapter 2</w:t>
      </w:r>
      <w:r>
        <w:rPr>
          <w:color w:val="214CA0"/>
          <w:u w:val="none"/>
        </w:rPr>
        <w:t> </w:t>
      </w:r>
      <w:r>
        <w:rPr>
          <w:color w:val="010202"/>
          <w:u w:val="none"/>
        </w:rPr>
        <w:t>considers how doormen got their jobs, what kind of</w:t>
      </w:r>
      <w:r>
        <w:rPr>
          <w:color w:val="010202"/>
          <w:spacing w:val="40"/>
          <w:u w:val="none"/>
        </w:rPr>
        <w:t> </w:t>
      </w:r>
      <w:r>
        <w:rPr>
          <w:color w:val="010202"/>
          <w:u w:val="none"/>
        </w:rPr>
        <w:t>jobs they are, and why and how they get their jobs matters for tenants' and others' experiences. The first claim is that doorman</w:t>
      </w:r>
      <w:r>
        <w:rPr>
          <w:color w:val="010202"/>
          <w:spacing w:val="40"/>
          <w:u w:val="none"/>
        </w:rPr>
        <w:t> </w:t>
      </w:r>
      <w:r>
        <w:rPr>
          <w:color w:val="010202"/>
          <w:u w:val="none"/>
        </w:rPr>
        <w:t>jobs are good jobs. The main message is that informal network dynamics govern the market for doorman jobs. Reasons why such a matching system evolved are considered, from doormen, super, and tenant points of view, and these are contrasted to other kinds of markets, fair and unfair. Here, the central consequences are that doormen jobs are inaccessible to some people by virtue of their race and/or ethnicity; that once hired, doormen experience low mobility</w:t>
      </w:r>
      <w:r>
        <w:rPr>
          <w:color w:val="010202"/>
          <w:spacing w:val="40"/>
          <w:u w:val="none"/>
        </w:rPr>
        <w:t> </w:t>
      </w:r>
      <w:r>
        <w:rPr>
          <w:color w:val="010202"/>
          <w:u w:val="none"/>
        </w:rPr>
        <w:t>in and out of the occupation; that, consequently, doormen tenures are extremely long, shaping their relationships with tenants; and</w:t>
      </w:r>
      <w:r>
        <w:rPr>
          <w:color w:val="010202"/>
          <w:spacing w:val="40"/>
          <w:u w:val="none"/>
        </w:rPr>
        <w:t> </w:t>
      </w:r>
      <w:r>
        <w:rPr>
          <w:color w:val="010202"/>
          <w:u w:val="none"/>
        </w:rPr>
        <w:t>that as a by-product of their background and their understanding of tenants' preferences, doormen engage in relatively systematic discrimination against some ethnic and many black visitors to buildings, even if they are not racist or do not intend to be </w:t>
      </w:r>
      <w:r>
        <w:rPr>
          <w:color w:val="010202"/>
          <w:spacing w:val="-2"/>
          <w:u w:val="none"/>
        </w:rPr>
        <w:t>discriminatory.</w:t>
      </w:r>
    </w:p>
    <w:p>
      <w:pPr>
        <w:pStyle w:val="BodyText"/>
        <w:spacing w:line="237" w:lineRule="auto" w:before="325"/>
        <w:ind w:right="115" w:firstLine="300"/>
      </w:pPr>
      <w:r>
        <w:rPr>
          <w:color w:val="214CA0"/>
          <w:u w:val="thick" w:color="214CA0"/>
        </w:rPr>
        <w:t>Chapter</w:t>
      </w:r>
      <w:r>
        <w:rPr>
          <w:color w:val="214CA0"/>
          <w:spacing w:val="-24"/>
          <w:u w:val="thick" w:color="214CA0"/>
        </w:rPr>
        <w:t> </w:t>
      </w:r>
      <w:r>
        <w:rPr>
          <w:color w:val="214CA0"/>
          <w:u w:val="thick" w:color="214CA0"/>
        </w:rPr>
        <w:t>3</w:t>
      </w:r>
      <w:r>
        <w:rPr>
          <w:color w:val="214CA0"/>
          <w:spacing w:val="-20"/>
          <w:u w:val="none"/>
        </w:rPr>
        <w:t> </w:t>
      </w:r>
      <w:r>
        <w:rPr>
          <w:color w:val="010202"/>
          <w:u w:val="none"/>
        </w:rPr>
        <w:t>considers what happens when doormen do work </w:t>
      </w:r>
      <w:r>
        <w:rPr>
          <w:color w:val="010202"/>
          <w:w w:val="220"/>
          <w:u w:val="none"/>
        </w:rPr>
        <w:t>-</w:t>
      </w:r>
      <w:r>
        <w:rPr>
          <w:color w:val="010202"/>
          <w:spacing w:val="-52"/>
          <w:w w:val="220"/>
          <w:u w:val="none"/>
        </w:rPr>
        <w:t> </w:t>
      </w:r>
      <w:r>
        <w:rPr>
          <w:color w:val="010202"/>
          <w:u w:val="none"/>
        </w:rPr>
        <w:t>that is, after they have gotten their job. The phenomenological experience of being a doorman is that they are bored and stressed out at the same time. They have both too much and too little to do. </w:t>
      </w:r>
      <w:r>
        <w:rPr>
          <w:color w:val="214CA0"/>
          <w:u w:val="thick" w:color="214CA0"/>
        </w:rPr>
        <w:t>Chapter 3</w:t>
      </w:r>
      <w:r>
        <w:rPr>
          <w:color w:val="214CA0"/>
          <w:u w:val="none"/>
        </w:rPr>
        <w:t> </w:t>
      </w:r>
      <w:r>
        <w:rPr>
          <w:color w:val="010202"/>
          <w:u w:val="none"/>
        </w:rPr>
        <w:t>considers why this is the case, through comparison to server-client systems. I also consider how doormen deal with the fact that most tenants see them doing nothing, except when they need them. I consider how doormen work on tenants in order to handle the conflicting demands that they are subject to. Part of this work involves training tenants into having preferences, so that doormen can then direct personalized service to them. The capacity to direct personalized service buttresses many of the status aims of tenants and allows doormen to articulate their work as professional versus as service.</w:t>
      </w:r>
    </w:p>
    <w:p>
      <w:pPr>
        <w:spacing w:after="0" w:line="237" w:lineRule="auto"/>
        <w:sectPr>
          <w:pgSz w:w="12240" w:h="15840"/>
          <w:pgMar w:top="1360" w:bottom="280" w:left="1420" w:right="1420"/>
        </w:sectPr>
      </w:pPr>
    </w:p>
    <w:p>
      <w:pPr>
        <w:pStyle w:val="BodyText"/>
        <w:spacing w:line="237" w:lineRule="auto" w:before="82"/>
        <w:ind w:right="114" w:firstLine="300"/>
      </w:pPr>
      <w:r>
        <w:rPr>
          <w:color w:val="214CA0"/>
          <w:u w:val="thick" w:color="214CA0"/>
        </w:rPr>
        <w:t>Chapter 4</w:t>
      </w:r>
      <w:r>
        <w:rPr>
          <w:color w:val="214CA0"/>
          <w:u w:val="none"/>
        </w:rPr>
        <w:t> </w:t>
      </w:r>
      <w:r>
        <w:rPr>
          <w:color w:val="010202"/>
          <w:u w:val="none"/>
        </w:rPr>
        <w:t>and </w:t>
      </w:r>
      <w:r>
        <w:rPr>
          <w:color w:val="214CA0"/>
          <w:u w:val="thick" w:color="214CA0"/>
        </w:rPr>
        <w:t>5</w:t>
      </w:r>
      <w:r>
        <w:rPr>
          <w:color w:val="214CA0"/>
          <w:u w:val="none"/>
        </w:rPr>
        <w:t> </w:t>
      </w:r>
      <w:r>
        <w:rPr>
          <w:color w:val="010202"/>
          <w:u w:val="none"/>
        </w:rPr>
        <w:t>narrow the focus from the more model-driven observations of the previous chapter on the temporal experience of work to the central problem of closeness and distance, seen through interactions around three substantive issues that color the experiences of doormen and tenants, crime (security), sex (relationships), and honor (respect) in the context of lobby interactions. </w:t>
      </w:r>
      <w:r>
        <w:rPr>
          <w:color w:val="214CA0"/>
          <w:u w:val="thick" w:color="214CA0"/>
        </w:rPr>
        <w:t>Chapter 4</w:t>
      </w:r>
      <w:r>
        <w:rPr>
          <w:color w:val="214CA0"/>
          <w:u w:val="none"/>
        </w:rPr>
        <w:t> </w:t>
      </w:r>
      <w:r>
        <w:rPr>
          <w:color w:val="010202"/>
          <w:u w:val="none"/>
        </w:rPr>
        <w:t>focuses on crime and sex, </w:t>
      </w:r>
      <w:r>
        <w:rPr>
          <w:color w:val="214CA0"/>
          <w:u w:val="thick" w:color="214CA0"/>
        </w:rPr>
        <w:t>chapter 5</w:t>
      </w:r>
      <w:r>
        <w:rPr>
          <w:color w:val="214CA0"/>
          <w:u w:val="none"/>
        </w:rPr>
        <w:t> </w:t>
      </w:r>
      <w:r>
        <w:rPr>
          <w:color w:val="010202"/>
          <w:u w:val="none"/>
        </w:rPr>
        <w:t>on respect. The central ideas develop at a micro-level the themes considered more formally in the preceding chapters. The analytic themes I consider in more detail are doorman claims to professional service, status struggles, and conflicts over coveted roles; the main descriptive problem is concerned with how doormen and tenants negotiate boundaries, sustain relationships, and understand (or misunderstand)</w:t>
      </w:r>
      <w:r>
        <w:rPr>
          <w:color w:val="010202"/>
          <w:spacing w:val="-2"/>
          <w:u w:val="none"/>
        </w:rPr>
        <w:t> </w:t>
      </w:r>
      <w:r>
        <w:rPr>
          <w:color w:val="010202"/>
          <w:u w:val="none"/>
        </w:rPr>
        <w:t>signs</w:t>
      </w:r>
      <w:r>
        <w:rPr>
          <w:color w:val="010202"/>
          <w:spacing w:val="-2"/>
          <w:u w:val="none"/>
        </w:rPr>
        <w:t> </w:t>
      </w:r>
      <w:r>
        <w:rPr>
          <w:color w:val="010202"/>
          <w:u w:val="none"/>
        </w:rPr>
        <w:t>and</w:t>
      </w:r>
      <w:r>
        <w:rPr>
          <w:color w:val="010202"/>
          <w:spacing w:val="-2"/>
          <w:u w:val="none"/>
        </w:rPr>
        <w:t> </w:t>
      </w:r>
      <w:r>
        <w:rPr>
          <w:color w:val="010202"/>
          <w:u w:val="none"/>
        </w:rPr>
        <w:t>signals</w:t>
      </w:r>
      <w:r>
        <w:rPr>
          <w:color w:val="010202"/>
          <w:spacing w:val="-2"/>
          <w:u w:val="none"/>
        </w:rPr>
        <w:t> </w:t>
      </w:r>
      <w:r>
        <w:rPr>
          <w:color w:val="010202"/>
          <w:u w:val="none"/>
        </w:rPr>
        <w:t>that</w:t>
      </w:r>
      <w:r>
        <w:rPr>
          <w:color w:val="010202"/>
          <w:spacing w:val="-2"/>
          <w:u w:val="none"/>
        </w:rPr>
        <w:t> </w:t>
      </w:r>
      <w:r>
        <w:rPr>
          <w:color w:val="010202"/>
          <w:u w:val="none"/>
        </w:rPr>
        <w:t>are</w:t>
      </w:r>
      <w:r>
        <w:rPr>
          <w:color w:val="010202"/>
          <w:spacing w:val="-2"/>
          <w:u w:val="none"/>
        </w:rPr>
        <w:t> </w:t>
      </w:r>
      <w:r>
        <w:rPr>
          <w:color w:val="010202"/>
          <w:u w:val="none"/>
        </w:rPr>
        <w:t>class</w:t>
      </w:r>
      <w:r>
        <w:rPr>
          <w:color w:val="010202"/>
          <w:spacing w:val="-2"/>
          <w:u w:val="none"/>
        </w:rPr>
        <w:t> </w:t>
      </w:r>
      <w:r>
        <w:rPr>
          <w:color w:val="010202"/>
          <w:u w:val="none"/>
        </w:rPr>
        <w:t>specific.</w:t>
      </w:r>
      <w:r>
        <w:rPr>
          <w:color w:val="010202"/>
          <w:spacing w:val="-2"/>
          <w:u w:val="none"/>
        </w:rPr>
        <w:t> </w:t>
      </w:r>
      <w:r>
        <w:rPr>
          <w:color w:val="010202"/>
          <w:u w:val="none"/>
        </w:rPr>
        <w:t>Throughout, we consider how doormen and tenants come to see and define their work and relationships, hence focusing on cognition and </w:t>
      </w:r>
      <w:r>
        <w:rPr>
          <w:color w:val="010202"/>
          <w:spacing w:val="-2"/>
          <w:u w:val="none"/>
        </w:rPr>
        <w:t>interpretation.</w:t>
      </w:r>
    </w:p>
    <w:p>
      <w:pPr>
        <w:pStyle w:val="BodyText"/>
        <w:spacing w:line="237" w:lineRule="auto" w:before="326"/>
        <w:ind w:right="114" w:firstLine="300"/>
      </w:pPr>
      <w:r>
        <w:rPr>
          <w:color w:val="214CA0"/>
          <w:u w:val="thick" w:color="214CA0"/>
        </w:rPr>
        <w:t>Chapter 6</w:t>
      </w:r>
      <w:r>
        <w:rPr>
          <w:color w:val="214CA0"/>
          <w:u w:val="none"/>
        </w:rPr>
        <w:t> </w:t>
      </w:r>
      <w:r>
        <w:rPr>
          <w:color w:val="010202"/>
          <w:u w:val="none"/>
        </w:rPr>
        <w:t>shifts focus to a specific moment in the year </w:t>
      </w:r>
      <w:r>
        <w:rPr>
          <w:color w:val="010202"/>
          <w:w w:val="220"/>
          <w:u w:val="none"/>
        </w:rPr>
        <w:t>-</w:t>
      </w:r>
      <w:r>
        <w:rPr>
          <w:color w:val="010202"/>
          <w:spacing w:val="-52"/>
          <w:w w:val="220"/>
          <w:u w:val="none"/>
        </w:rPr>
        <w:t> </w:t>
      </w:r>
      <w:r>
        <w:rPr>
          <w:color w:val="010202"/>
          <w:u w:val="none"/>
        </w:rPr>
        <w:t>the holidays and the Christmas bonus </w:t>
      </w:r>
      <w:r>
        <w:rPr>
          <w:color w:val="010202"/>
          <w:w w:val="220"/>
          <w:u w:val="none"/>
        </w:rPr>
        <w:t>-</w:t>
      </w:r>
      <w:r>
        <w:rPr>
          <w:color w:val="010202"/>
          <w:spacing w:val="-36"/>
          <w:w w:val="220"/>
          <w:u w:val="none"/>
        </w:rPr>
        <w:t> </w:t>
      </w:r>
      <w:r>
        <w:rPr>
          <w:color w:val="010202"/>
          <w:u w:val="none"/>
        </w:rPr>
        <w:t>and considers how tenants interpret the bonus, how doormen come to think about the bonus, and how neither doormen nor tenants can interpret the signals they give through the bonus. The bonus is deployed as a vehicle for encoding the relationship between tenants and doormen, for neutralizing dependence or knowledge, and for inducing distance. But does it work? How bonuses work differently than tips and how doormen and tenants try to shape each other's understanding of the bonus are the central themes. In </w:t>
      </w:r>
      <w:r>
        <w:rPr>
          <w:color w:val="214CA0"/>
          <w:u w:val="thick" w:color="214CA0"/>
        </w:rPr>
        <w:t>chapter 7</w:t>
      </w:r>
      <w:r>
        <w:rPr>
          <w:color w:val="010202"/>
          <w:u w:val="none"/>
        </w:rPr>
        <w:t>, I consider how the larger labor movement and the union impact doormen's work experience and doormentenant relationships. The focus turns on the 1991 strike and the threat of strike in other years. I consider how doormen help tenants prepare for a strike, and how tenants help doormen while they are out on the picket line. In the end, we consider the broader themes of structural power in the labor movement, against a backdrop of remarkable union corruption.</w:t>
      </w:r>
    </w:p>
    <w:p>
      <w:pPr>
        <w:spacing w:after="0" w:line="237" w:lineRule="auto"/>
        <w:sectPr>
          <w:pgSz w:w="12240" w:h="15840"/>
          <w:pgMar w:top="1360" w:bottom="280" w:left="1420" w:right="1420"/>
        </w:sectPr>
      </w:pPr>
    </w:p>
    <w:p>
      <w:pPr>
        <w:pStyle w:val="BodyText"/>
        <w:spacing w:line="237" w:lineRule="auto" w:before="82"/>
        <w:ind w:right="115" w:firstLine="300"/>
      </w:pPr>
      <w:r>
        <w:rPr>
          <w:color w:val="010202"/>
        </w:rPr>
        <w:t>The final chapter comprises a theoretical reprise of the central arguments. The focus returns to the problem of building a social structure in a context of both great closeness and distance. I consider the changes that the new security regime since 9/11 has brought to the residential apartment, and the ways in which these changes, by legitimizing above other rhetorical claims the</w:t>
      </w:r>
      <w:r>
        <w:rPr>
          <w:color w:val="010202"/>
          <w:spacing w:val="40"/>
        </w:rPr>
        <w:t> </w:t>
      </w:r>
      <w:r>
        <w:rPr>
          <w:color w:val="010202"/>
        </w:rPr>
        <w:t>importance of security, threaten to transform the relationship between doormen and tenants by stripping away the foundation for delivery of personalized, professional service.</w:t>
      </w:r>
    </w:p>
    <w:p>
      <w:pPr>
        <w:pStyle w:val="BodyText"/>
        <w:ind w:left="0"/>
        <w:jc w:val="left"/>
        <w:rPr>
          <w:sz w:val="20"/>
        </w:rPr>
      </w:pPr>
    </w:p>
    <w:p>
      <w:pPr>
        <w:pStyle w:val="BodyText"/>
        <w:ind w:left="0"/>
        <w:jc w:val="left"/>
        <w:rPr>
          <w:sz w:val="20"/>
        </w:rPr>
      </w:pPr>
    </w:p>
    <w:p>
      <w:pPr>
        <w:pStyle w:val="BodyText"/>
        <w:spacing w:before="133"/>
        <w:ind w:left="0"/>
        <w:jc w:val="left"/>
        <w:rPr>
          <w:sz w:val="20"/>
        </w:rPr>
      </w:pPr>
      <w:r>
        <w:rPr/>
        <mc:AlternateContent>
          <mc:Choice Requires="wps">
            <w:drawing>
              <wp:anchor distT="0" distB="0" distL="0" distR="0" allowOverlap="1" layoutInCell="1" locked="0" behindDoc="1" simplePos="0" relativeHeight="487595008">
                <wp:simplePos x="0" y="0"/>
                <wp:positionH relativeFrom="page">
                  <wp:posOffset>981075</wp:posOffset>
                </wp:positionH>
                <wp:positionV relativeFrom="paragraph">
                  <wp:posOffset>253195</wp:posOffset>
                </wp:positionV>
                <wp:extent cx="5810885" cy="38100"/>
                <wp:effectExtent l="0" t="0" r="0" b="0"/>
                <wp:wrapTopAndBottom/>
                <wp:docPr id="19" name="Group 19"/>
                <wp:cNvGraphicFramePr>
                  <a:graphicFrameLocks/>
                </wp:cNvGraphicFramePr>
                <a:graphic>
                  <a:graphicData uri="http://schemas.microsoft.com/office/word/2010/wordprocessingGroup">
                    <wpg:wgp>
                      <wpg:cNvPr id="19" name="Group 19"/>
                      <wpg:cNvGrpSpPr/>
                      <wpg:grpSpPr>
                        <a:xfrm>
                          <a:off x="0" y="0"/>
                          <a:ext cx="5810885" cy="38100"/>
                          <a:chExt cx="5810885" cy="38100"/>
                        </a:xfrm>
                      </wpg:grpSpPr>
                      <wps:wsp>
                        <wps:cNvPr id="20" name="Graphic 20"/>
                        <wps:cNvSpPr/>
                        <wps:spPr>
                          <a:xfrm>
                            <a:off x="0" y="0"/>
                            <a:ext cx="5810885" cy="9525"/>
                          </a:xfrm>
                          <a:custGeom>
                            <a:avLst/>
                            <a:gdLst/>
                            <a:ahLst/>
                            <a:cxnLst/>
                            <a:rect l="l" t="t" r="r" b="b"/>
                            <a:pathLst>
                              <a:path w="5810885" h="9525">
                                <a:moveTo>
                                  <a:pt x="5810262" y="0"/>
                                </a:moveTo>
                                <a:lnTo>
                                  <a:pt x="0" y="0"/>
                                </a:lnTo>
                                <a:lnTo>
                                  <a:pt x="0" y="9525"/>
                                </a:lnTo>
                                <a:lnTo>
                                  <a:pt x="5810262" y="9525"/>
                                </a:lnTo>
                                <a:lnTo>
                                  <a:pt x="5810262" y="0"/>
                                </a:lnTo>
                                <a:close/>
                              </a:path>
                            </a:pathLst>
                          </a:custGeom>
                          <a:solidFill>
                            <a:srgbClr val="969697"/>
                          </a:solidFill>
                        </wps:spPr>
                        <wps:bodyPr wrap="square" lIns="0" tIns="0" rIns="0" bIns="0" rtlCol="0">
                          <a:prstTxWarp prst="textNoShape">
                            <a:avLst/>
                          </a:prstTxWarp>
                          <a:noAutofit/>
                        </wps:bodyPr>
                      </wps:wsp>
                      <wps:wsp>
                        <wps:cNvPr id="21" name="Graphic 21"/>
                        <wps:cNvSpPr/>
                        <wps:spPr>
                          <a:xfrm>
                            <a:off x="0" y="0"/>
                            <a:ext cx="5810885" cy="38100"/>
                          </a:xfrm>
                          <a:custGeom>
                            <a:avLst/>
                            <a:gdLst/>
                            <a:ahLst/>
                            <a:cxnLst/>
                            <a:rect l="l" t="t" r="r" b="b"/>
                            <a:pathLst>
                              <a:path w="5810885" h="38100">
                                <a:moveTo>
                                  <a:pt x="5810262" y="0"/>
                                </a:moveTo>
                                <a:lnTo>
                                  <a:pt x="5800737" y="9525"/>
                                </a:lnTo>
                                <a:lnTo>
                                  <a:pt x="5800737" y="28587"/>
                                </a:lnTo>
                                <a:lnTo>
                                  <a:pt x="0" y="28587"/>
                                </a:lnTo>
                                <a:lnTo>
                                  <a:pt x="0" y="38100"/>
                                </a:lnTo>
                                <a:lnTo>
                                  <a:pt x="5800737" y="38100"/>
                                </a:lnTo>
                                <a:lnTo>
                                  <a:pt x="5810262" y="38100"/>
                                </a:lnTo>
                                <a:lnTo>
                                  <a:pt x="5810262" y="28587"/>
                                </a:lnTo>
                                <a:lnTo>
                                  <a:pt x="5810262" y="0"/>
                                </a:lnTo>
                                <a:close/>
                              </a:path>
                            </a:pathLst>
                          </a:custGeom>
                          <a:solidFill>
                            <a:srgbClr val="EDEDED"/>
                          </a:solidFill>
                        </wps:spPr>
                        <wps:bodyPr wrap="square" lIns="0" tIns="0" rIns="0" bIns="0" rtlCol="0">
                          <a:prstTxWarp prst="textNoShape">
                            <a:avLst/>
                          </a:prstTxWarp>
                          <a:noAutofit/>
                        </wps:bodyPr>
                      </wps:wsp>
                      <wps:wsp>
                        <wps:cNvPr id="22" name="Graphic 22"/>
                        <wps:cNvSpPr/>
                        <wps:spPr>
                          <a:xfrm>
                            <a:off x="0" y="0"/>
                            <a:ext cx="9525" cy="38100"/>
                          </a:xfrm>
                          <a:custGeom>
                            <a:avLst/>
                            <a:gdLst/>
                            <a:ahLst/>
                            <a:cxnLst/>
                            <a:rect l="l" t="t" r="r" b="b"/>
                            <a:pathLst>
                              <a:path w="9525" h="38100">
                                <a:moveTo>
                                  <a:pt x="9525" y="0"/>
                                </a:moveTo>
                                <a:lnTo>
                                  <a:pt x="0" y="0"/>
                                </a:lnTo>
                                <a:lnTo>
                                  <a:pt x="0" y="38100"/>
                                </a:lnTo>
                                <a:lnTo>
                                  <a:pt x="9525" y="28575"/>
                                </a:lnTo>
                                <a:lnTo>
                                  <a:pt x="9525" y="0"/>
                                </a:lnTo>
                                <a:close/>
                              </a:path>
                            </a:pathLst>
                          </a:custGeom>
                          <a:solidFill>
                            <a:srgbClr val="969697"/>
                          </a:solidFill>
                        </wps:spPr>
                        <wps:bodyPr wrap="square" lIns="0" tIns="0" rIns="0" bIns="0" rtlCol="0">
                          <a:prstTxWarp prst="textNoShape">
                            <a:avLst/>
                          </a:prstTxWarp>
                          <a:noAutofit/>
                        </wps:bodyPr>
                      </wps:wsp>
                    </wpg:wgp>
                  </a:graphicData>
                </a:graphic>
              </wp:anchor>
            </w:drawing>
          </mc:Choice>
          <mc:Fallback>
            <w:pict>
              <v:group style="position:absolute;margin-left:77.25pt;margin-top:19.936649pt;width:457.55pt;height:3pt;mso-position-horizontal-relative:page;mso-position-vertical-relative:paragraph;z-index:-15721472;mso-wrap-distance-left:0;mso-wrap-distance-right:0" id="docshapegroup17" coordorigin="1545,399" coordsize="9151,60">
                <v:rect style="position:absolute;left:1545;top:398;width:9151;height:15" id="docshape18" filled="true" fillcolor="#969697" stroked="false">
                  <v:fill type="solid"/>
                </v:rect>
                <v:shape style="position:absolute;left:1545;top:398;width:9151;height:60" id="docshape19" coordorigin="1545,399" coordsize="9151,60" path="m10695,399l10680,414,10680,444,1545,444,1545,459,10680,459,10695,459,10695,444,10695,399xe" filled="true" fillcolor="#ededed" stroked="false">
                  <v:path arrowok="t"/>
                  <v:fill type="solid"/>
                </v:shape>
                <v:shape style="position:absolute;left:1545;top:398;width:15;height:60" id="docshape20" coordorigin="1545,399" coordsize="15,60" path="m1560,399l1545,399,1545,459,1560,444,1560,399xe" filled="true" fillcolor="#969697" stroked="false">
                  <v:path arrowok="t"/>
                  <v:fill type="solid"/>
                </v:shape>
                <w10:wrap type="topAndBottom"/>
              </v:group>
            </w:pict>
          </mc:Fallback>
        </mc:AlternateContent>
      </w:r>
    </w:p>
    <w:p>
      <w:pPr>
        <w:pStyle w:val="ListParagraph"/>
        <w:numPr>
          <w:ilvl w:val="0"/>
          <w:numId w:val="4"/>
        </w:numPr>
        <w:tabs>
          <w:tab w:pos="772" w:val="left" w:leader="none"/>
        </w:tabs>
        <w:spacing w:line="321" w:lineRule="auto" w:before="230" w:after="0"/>
        <w:ind w:left="119" w:right="116" w:firstLine="300"/>
        <w:jc w:val="both"/>
        <w:rPr>
          <w:sz w:val="22"/>
        </w:rPr>
      </w:pPr>
      <w:r>
        <w:rPr>
          <w:color w:val="010202"/>
          <w:sz w:val="22"/>
          <w:u w:val="none"/>
        </w:rPr>
        <w:t>Paris</w:t>
      </w:r>
      <w:r>
        <w:rPr>
          <w:color w:val="010202"/>
          <w:spacing w:val="21"/>
          <w:sz w:val="22"/>
          <w:u w:val="none"/>
        </w:rPr>
        <w:t> </w:t>
      </w:r>
      <w:r>
        <w:rPr>
          <w:color w:val="010202"/>
          <w:sz w:val="22"/>
          <w:u w:val="none"/>
        </w:rPr>
        <w:t>has,</w:t>
      </w:r>
      <w:r>
        <w:rPr>
          <w:color w:val="010202"/>
          <w:spacing w:val="21"/>
          <w:sz w:val="22"/>
          <w:u w:val="none"/>
        </w:rPr>
        <w:t> </w:t>
      </w:r>
      <w:r>
        <w:rPr>
          <w:color w:val="010202"/>
          <w:sz w:val="22"/>
          <w:u w:val="none"/>
        </w:rPr>
        <w:t>by</w:t>
      </w:r>
      <w:r>
        <w:rPr>
          <w:color w:val="010202"/>
          <w:spacing w:val="21"/>
          <w:sz w:val="22"/>
          <w:u w:val="none"/>
        </w:rPr>
        <w:t> </w:t>
      </w:r>
      <w:r>
        <w:rPr>
          <w:color w:val="010202"/>
          <w:sz w:val="22"/>
          <w:u w:val="none"/>
        </w:rPr>
        <w:t>contrast,</w:t>
      </w:r>
      <w:r>
        <w:rPr>
          <w:color w:val="010202"/>
          <w:spacing w:val="21"/>
          <w:sz w:val="22"/>
          <w:u w:val="none"/>
        </w:rPr>
        <w:t> </w:t>
      </w:r>
      <w:r>
        <w:rPr>
          <w:color w:val="010202"/>
          <w:sz w:val="22"/>
          <w:u w:val="none"/>
        </w:rPr>
        <w:t>concierges,</w:t>
      </w:r>
      <w:r>
        <w:rPr>
          <w:color w:val="010202"/>
          <w:spacing w:val="21"/>
          <w:sz w:val="22"/>
          <w:u w:val="none"/>
        </w:rPr>
        <w:t> </w:t>
      </w:r>
      <w:r>
        <w:rPr>
          <w:color w:val="010202"/>
          <w:sz w:val="22"/>
          <w:u w:val="none"/>
        </w:rPr>
        <w:t>who</w:t>
      </w:r>
      <w:r>
        <w:rPr>
          <w:color w:val="010202"/>
          <w:spacing w:val="21"/>
          <w:sz w:val="22"/>
          <w:u w:val="none"/>
        </w:rPr>
        <w:t> </w:t>
      </w:r>
      <w:r>
        <w:rPr>
          <w:color w:val="010202"/>
          <w:sz w:val="22"/>
          <w:u w:val="none"/>
        </w:rPr>
        <w:t>are</w:t>
      </w:r>
      <w:r>
        <w:rPr>
          <w:color w:val="010202"/>
          <w:spacing w:val="21"/>
          <w:sz w:val="22"/>
          <w:u w:val="none"/>
        </w:rPr>
        <w:t> </w:t>
      </w:r>
      <w:r>
        <w:rPr>
          <w:color w:val="010202"/>
          <w:sz w:val="22"/>
          <w:u w:val="none"/>
        </w:rPr>
        <w:t>different</w:t>
      </w:r>
      <w:r>
        <w:rPr>
          <w:color w:val="010202"/>
          <w:spacing w:val="21"/>
          <w:sz w:val="22"/>
          <w:u w:val="none"/>
        </w:rPr>
        <w:t> </w:t>
      </w:r>
      <w:r>
        <w:rPr>
          <w:color w:val="010202"/>
          <w:sz w:val="22"/>
          <w:u w:val="none"/>
        </w:rPr>
        <w:t>from</w:t>
      </w:r>
      <w:r>
        <w:rPr>
          <w:color w:val="010202"/>
          <w:spacing w:val="21"/>
          <w:sz w:val="22"/>
          <w:u w:val="none"/>
        </w:rPr>
        <w:t> </w:t>
      </w:r>
      <w:r>
        <w:rPr>
          <w:color w:val="010202"/>
          <w:sz w:val="22"/>
          <w:u w:val="none"/>
        </w:rPr>
        <w:t>doormen</w:t>
      </w:r>
      <w:r>
        <w:rPr>
          <w:color w:val="010202"/>
          <w:spacing w:val="21"/>
          <w:sz w:val="22"/>
          <w:u w:val="none"/>
        </w:rPr>
        <w:t> </w:t>
      </w:r>
      <w:r>
        <w:rPr>
          <w:color w:val="010202"/>
          <w:sz w:val="22"/>
          <w:u w:val="none"/>
        </w:rPr>
        <w:t>since</w:t>
      </w:r>
      <w:r>
        <w:rPr>
          <w:color w:val="010202"/>
          <w:spacing w:val="21"/>
          <w:sz w:val="22"/>
          <w:u w:val="none"/>
        </w:rPr>
        <w:t> </w:t>
      </w:r>
      <w:r>
        <w:rPr>
          <w:color w:val="010202"/>
          <w:sz w:val="22"/>
          <w:u w:val="none"/>
        </w:rPr>
        <w:t>they</w:t>
      </w:r>
      <w:r>
        <w:rPr>
          <w:color w:val="010202"/>
          <w:spacing w:val="21"/>
          <w:sz w:val="22"/>
          <w:u w:val="none"/>
        </w:rPr>
        <w:t> </w:t>
      </w:r>
      <w:r>
        <w:rPr>
          <w:color w:val="010202"/>
          <w:sz w:val="22"/>
          <w:u w:val="none"/>
        </w:rPr>
        <w:t>reside in their buildings. In Italy the same function is filled by </w:t>
      </w:r>
      <w:r>
        <w:rPr>
          <w:i/>
          <w:color w:val="010202"/>
          <w:sz w:val="23"/>
          <w:u w:val="none"/>
        </w:rPr>
        <w:t>amministrat6re, </w:t>
      </w:r>
      <w:r>
        <w:rPr>
          <w:color w:val="010202"/>
          <w:sz w:val="22"/>
          <w:u w:val="none"/>
        </w:rPr>
        <w:t>typically residents who</w:t>
      </w:r>
      <w:r>
        <w:rPr>
          <w:color w:val="010202"/>
          <w:spacing w:val="40"/>
          <w:sz w:val="22"/>
          <w:u w:val="none"/>
        </w:rPr>
        <w:t> </w:t>
      </w:r>
      <w:r>
        <w:rPr>
          <w:color w:val="010202"/>
          <w:sz w:val="22"/>
          <w:u w:val="none"/>
        </w:rPr>
        <w:t>are</w:t>
      </w:r>
      <w:r>
        <w:rPr>
          <w:color w:val="010202"/>
          <w:spacing w:val="40"/>
          <w:sz w:val="22"/>
          <w:u w:val="none"/>
        </w:rPr>
        <w:t> </w:t>
      </w:r>
      <w:r>
        <w:rPr>
          <w:color w:val="010202"/>
          <w:sz w:val="22"/>
          <w:u w:val="none"/>
        </w:rPr>
        <w:t>assigned</w:t>
      </w:r>
      <w:r>
        <w:rPr>
          <w:color w:val="010202"/>
          <w:spacing w:val="40"/>
          <w:sz w:val="22"/>
          <w:u w:val="none"/>
        </w:rPr>
        <w:t> </w:t>
      </w:r>
      <w:r>
        <w:rPr>
          <w:color w:val="010202"/>
          <w:sz w:val="22"/>
          <w:u w:val="none"/>
        </w:rPr>
        <w:t>their</w:t>
      </w:r>
      <w:r>
        <w:rPr>
          <w:color w:val="010202"/>
          <w:spacing w:val="40"/>
          <w:sz w:val="22"/>
          <w:u w:val="none"/>
        </w:rPr>
        <w:t> </w:t>
      </w:r>
      <w:r>
        <w:rPr>
          <w:color w:val="010202"/>
          <w:sz w:val="22"/>
          <w:u w:val="none"/>
        </w:rPr>
        <w:t>role</w:t>
      </w:r>
      <w:r>
        <w:rPr>
          <w:color w:val="010202"/>
          <w:spacing w:val="40"/>
          <w:sz w:val="22"/>
          <w:u w:val="none"/>
        </w:rPr>
        <w:t> </w:t>
      </w:r>
      <w:r>
        <w:rPr>
          <w:color w:val="010202"/>
          <w:sz w:val="22"/>
          <w:u w:val="none"/>
        </w:rPr>
        <w:t>by</w:t>
      </w:r>
      <w:r>
        <w:rPr>
          <w:color w:val="010202"/>
          <w:spacing w:val="40"/>
          <w:sz w:val="22"/>
          <w:u w:val="none"/>
        </w:rPr>
        <w:t> </w:t>
      </w:r>
      <w:r>
        <w:rPr>
          <w:color w:val="010202"/>
          <w:sz w:val="22"/>
          <w:u w:val="none"/>
        </w:rPr>
        <w:t>building</w:t>
      </w:r>
      <w:r>
        <w:rPr>
          <w:color w:val="010202"/>
          <w:spacing w:val="40"/>
          <w:sz w:val="22"/>
          <w:u w:val="none"/>
        </w:rPr>
        <w:t> </w:t>
      </w:r>
      <w:r>
        <w:rPr>
          <w:color w:val="010202"/>
          <w:sz w:val="22"/>
          <w:u w:val="none"/>
        </w:rPr>
        <w:t>owners.</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California,</w:t>
      </w:r>
      <w:r>
        <w:rPr>
          <w:color w:val="010202"/>
          <w:spacing w:val="40"/>
          <w:sz w:val="22"/>
          <w:u w:val="none"/>
        </w:rPr>
        <w:t> </w:t>
      </w:r>
      <w:r>
        <w:rPr>
          <w:color w:val="010202"/>
          <w:sz w:val="22"/>
          <w:u w:val="none"/>
        </w:rPr>
        <w:t>Arizona,</w:t>
      </w:r>
      <w:r>
        <w:rPr>
          <w:color w:val="010202"/>
          <w:spacing w:val="40"/>
          <w:sz w:val="22"/>
          <w:u w:val="none"/>
        </w:rPr>
        <w:t> </w:t>
      </w:r>
      <w:r>
        <w:rPr>
          <w:color w:val="010202"/>
          <w:sz w:val="22"/>
          <w:u w:val="none"/>
        </w:rPr>
        <w:t>and</w:t>
      </w:r>
      <w:r>
        <w:rPr>
          <w:color w:val="010202"/>
          <w:spacing w:val="40"/>
          <w:sz w:val="22"/>
          <w:u w:val="none"/>
        </w:rPr>
        <w:t> </w:t>
      </w:r>
      <w:r>
        <w:rPr>
          <w:color w:val="010202"/>
          <w:sz w:val="22"/>
          <w:u w:val="none"/>
        </w:rPr>
        <w:t>other</w:t>
      </w:r>
      <w:r>
        <w:rPr>
          <w:color w:val="010202"/>
          <w:spacing w:val="40"/>
          <w:sz w:val="22"/>
          <w:u w:val="none"/>
        </w:rPr>
        <w:t> </w:t>
      </w:r>
      <w:r>
        <w:rPr>
          <w:color w:val="010202"/>
          <w:sz w:val="22"/>
          <w:u w:val="none"/>
        </w:rPr>
        <w:t>states where gated communities have blossomed, security guards, rather than doormen, man the gates. In London, as well as other major U.S. cities, some residential units have doormen,</w:t>
      </w:r>
      <w:r>
        <w:rPr>
          <w:color w:val="010202"/>
          <w:spacing w:val="80"/>
          <w:sz w:val="22"/>
          <w:u w:val="none"/>
        </w:rPr>
        <w:t> </w:t>
      </w:r>
      <w:r>
        <w:rPr>
          <w:color w:val="010202"/>
          <w:sz w:val="22"/>
          <w:u w:val="none"/>
        </w:rPr>
        <w:t>but these exceptions aside, one finds a population of doormen only in New York. Hereafter, rather than sing the cumbersome phrase "residential doormen," I talk about doormen. Doormen have been a part of the city for a long time. Consider the following from a </w:t>
      </w:r>
      <w:r>
        <w:rPr>
          <w:i/>
          <w:color w:val="010202"/>
          <w:sz w:val="23"/>
          <w:u w:val="none"/>
        </w:rPr>
        <w:t>New</w:t>
      </w:r>
      <w:r>
        <w:rPr>
          <w:i/>
          <w:color w:val="010202"/>
          <w:spacing w:val="40"/>
          <w:sz w:val="23"/>
          <w:u w:val="none"/>
        </w:rPr>
        <w:t> </w:t>
      </w:r>
      <w:r>
        <w:rPr>
          <w:i/>
          <w:color w:val="010202"/>
          <w:sz w:val="23"/>
          <w:u w:val="none"/>
        </w:rPr>
        <w:t>York Times </w:t>
      </w:r>
      <w:r>
        <w:rPr>
          <w:color w:val="010202"/>
          <w:sz w:val="22"/>
          <w:u w:val="none"/>
        </w:rPr>
        <w:t>article, "New Yorkers Who Idle for Their Living," that appeared March 6, 1927: "New</w:t>
      </w:r>
      <w:r>
        <w:rPr>
          <w:color w:val="010202"/>
          <w:spacing w:val="40"/>
          <w:sz w:val="22"/>
          <w:u w:val="none"/>
        </w:rPr>
        <w:t> </w:t>
      </w:r>
      <w:r>
        <w:rPr>
          <w:color w:val="010202"/>
          <w:sz w:val="22"/>
          <w:u w:val="none"/>
        </w:rPr>
        <w:t>York</w:t>
      </w:r>
      <w:r>
        <w:rPr>
          <w:color w:val="010202"/>
          <w:spacing w:val="40"/>
          <w:sz w:val="22"/>
          <w:u w:val="none"/>
        </w:rPr>
        <w:t> </w:t>
      </w:r>
      <w:r>
        <w:rPr>
          <w:color w:val="010202"/>
          <w:sz w:val="22"/>
          <w:u w:val="none"/>
        </w:rPr>
        <w:t>is</w:t>
      </w:r>
      <w:r>
        <w:rPr>
          <w:color w:val="010202"/>
          <w:spacing w:val="40"/>
          <w:sz w:val="22"/>
          <w:u w:val="none"/>
        </w:rPr>
        <w:t> </w:t>
      </w:r>
      <w:r>
        <w:rPr>
          <w:color w:val="010202"/>
          <w:sz w:val="22"/>
          <w:u w:val="none"/>
        </w:rPr>
        <w:t>full</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those</w:t>
      </w:r>
      <w:r>
        <w:rPr>
          <w:color w:val="010202"/>
          <w:spacing w:val="40"/>
          <w:sz w:val="22"/>
          <w:u w:val="none"/>
        </w:rPr>
        <w:t> </w:t>
      </w:r>
      <w:r>
        <w:rPr>
          <w:color w:val="010202"/>
          <w:sz w:val="22"/>
          <w:u w:val="none"/>
        </w:rPr>
        <w:t>who</w:t>
      </w:r>
      <w:r>
        <w:rPr>
          <w:color w:val="010202"/>
          <w:spacing w:val="40"/>
          <w:sz w:val="22"/>
          <w:u w:val="none"/>
        </w:rPr>
        <w:t> </w:t>
      </w:r>
      <w:r>
        <w:rPr>
          <w:color w:val="010202"/>
          <w:sz w:val="22"/>
          <w:u w:val="none"/>
        </w:rPr>
        <w:t>'stand</w:t>
      </w:r>
      <w:r>
        <w:rPr>
          <w:color w:val="010202"/>
          <w:spacing w:val="40"/>
          <w:sz w:val="22"/>
          <w:u w:val="none"/>
        </w:rPr>
        <w:t> </w:t>
      </w:r>
      <w:r>
        <w:rPr>
          <w:color w:val="010202"/>
          <w:sz w:val="22"/>
          <w:u w:val="none"/>
        </w:rPr>
        <w:t>and</w:t>
      </w:r>
      <w:r>
        <w:rPr>
          <w:color w:val="010202"/>
          <w:spacing w:val="40"/>
          <w:sz w:val="22"/>
          <w:u w:val="none"/>
        </w:rPr>
        <w:t> </w:t>
      </w:r>
      <w:r>
        <w:rPr>
          <w:color w:val="010202"/>
          <w:sz w:val="22"/>
          <w:u w:val="none"/>
        </w:rPr>
        <w:t>waif'</w:t>
      </w:r>
      <w:r>
        <w:rPr>
          <w:color w:val="010202"/>
          <w:spacing w:val="-31"/>
          <w:w w:val="225"/>
          <w:sz w:val="22"/>
          <w:u w:val="none"/>
        </w:rPr>
        <w:t> </w:t>
      </w:r>
      <w:r>
        <w:rPr>
          <w:color w:val="010202"/>
          <w:w w:val="225"/>
          <w:sz w:val="22"/>
          <w:u w:val="none"/>
        </w:rPr>
        <w:t>-</w:t>
      </w:r>
      <w:r>
        <w:rPr>
          <w:color w:val="010202"/>
          <w:spacing w:val="-31"/>
          <w:w w:val="225"/>
          <w:sz w:val="22"/>
          <w:u w:val="none"/>
        </w:rPr>
        <w:t> </w:t>
      </w:r>
      <w:r>
        <w:rPr>
          <w:color w:val="010202"/>
          <w:sz w:val="22"/>
          <w:u w:val="none"/>
        </w:rPr>
        <w:t>not</w:t>
      </w:r>
      <w:r>
        <w:rPr>
          <w:color w:val="010202"/>
          <w:spacing w:val="40"/>
          <w:sz w:val="22"/>
          <w:u w:val="none"/>
        </w:rPr>
        <w:t> </w:t>
      </w:r>
      <w:r>
        <w:rPr>
          <w:color w:val="010202"/>
          <w:sz w:val="22"/>
          <w:u w:val="none"/>
        </w:rPr>
        <w:t>mere</w:t>
      </w:r>
      <w:r>
        <w:rPr>
          <w:color w:val="010202"/>
          <w:spacing w:val="40"/>
          <w:sz w:val="22"/>
          <w:u w:val="none"/>
        </w:rPr>
        <w:t> </w:t>
      </w:r>
      <w:r>
        <w:rPr>
          <w:color w:val="010202"/>
          <w:sz w:val="22"/>
          <w:u w:val="none"/>
        </w:rPr>
        <w:t>idlers</w:t>
      </w:r>
      <w:r>
        <w:rPr>
          <w:color w:val="010202"/>
          <w:spacing w:val="40"/>
          <w:sz w:val="22"/>
          <w:u w:val="none"/>
        </w:rPr>
        <w:t> </w:t>
      </w:r>
      <w:r>
        <w:rPr>
          <w:color w:val="010202"/>
          <w:sz w:val="22"/>
          <w:u w:val="none"/>
        </w:rPr>
        <w:t>but</w:t>
      </w:r>
      <w:r>
        <w:rPr>
          <w:color w:val="010202"/>
          <w:spacing w:val="40"/>
          <w:sz w:val="22"/>
          <w:u w:val="none"/>
        </w:rPr>
        <w:t> </w:t>
      </w:r>
      <w:r>
        <w:rPr>
          <w:color w:val="010202"/>
          <w:sz w:val="22"/>
          <w:u w:val="none"/>
        </w:rPr>
        <w:t>men</w:t>
      </w:r>
      <w:r>
        <w:rPr>
          <w:color w:val="010202"/>
          <w:spacing w:val="40"/>
          <w:sz w:val="22"/>
          <w:u w:val="none"/>
        </w:rPr>
        <w:t> </w:t>
      </w:r>
      <w:r>
        <w:rPr>
          <w:color w:val="010202"/>
          <w:sz w:val="22"/>
          <w:u w:val="none"/>
        </w:rPr>
        <w:t>for</w:t>
      </w:r>
      <w:r>
        <w:rPr>
          <w:color w:val="010202"/>
          <w:spacing w:val="40"/>
          <w:sz w:val="22"/>
          <w:u w:val="none"/>
        </w:rPr>
        <w:t> </w:t>
      </w:r>
      <w:r>
        <w:rPr>
          <w:color w:val="010202"/>
          <w:sz w:val="22"/>
          <w:u w:val="none"/>
        </w:rPr>
        <w:t>whom standing and waiting is a remunerative job. They are to be seen mostly on the sidewalks, sometimes beneath a gay arched awning and also within the plate-glass doors of Persian carpeted halls; and their brass buttons, gold braid, and gorgeous uniforms add a note of</w:t>
      </w:r>
      <w:r>
        <w:rPr>
          <w:color w:val="010202"/>
          <w:spacing w:val="80"/>
          <w:sz w:val="22"/>
          <w:u w:val="none"/>
        </w:rPr>
        <w:t> </w:t>
      </w:r>
      <w:r>
        <w:rPr>
          <w:color w:val="010202"/>
          <w:sz w:val="22"/>
          <w:u w:val="none"/>
        </w:rPr>
        <w:t>color to the city streets. In these ornamental figures survives the livery which once danced attendance upon grande dames of the carriage era."</w:t>
      </w:r>
    </w:p>
    <w:p>
      <w:pPr>
        <w:pStyle w:val="ListParagraph"/>
        <w:numPr>
          <w:ilvl w:val="0"/>
          <w:numId w:val="4"/>
        </w:numPr>
        <w:tabs>
          <w:tab w:pos="765" w:val="left" w:leader="none"/>
        </w:tabs>
        <w:spacing w:line="324" w:lineRule="auto" w:before="29" w:after="0"/>
        <w:ind w:left="119" w:right="116" w:firstLine="300"/>
        <w:jc w:val="both"/>
        <w:rPr>
          <w:i/>
          <w:sz w:val="23"/>
        </w:rPr>
      </w:pPr>
      <w:r>
        <w:rPr>
          <w:color w:val="010202"/>
          <w:sz w:val="22"/>
          <w:u w:val="none"/>
        </w:rPr>
        <w:t>Note that Jerry Seinfeld (perhaps one of the better active social scientists) devoted a whole</w:t>
      </w:r>
      <w:r>
        <w:rPr>
          <w:color w:val="010202"/>
          <w:spacing w:val="40"/>
          <w:sz w:val="22"/>
          <w:u w:val="none"/>
        </w:rPr>
        <w:t> </w:t>
      </w:r>
      <w:r>
        <w:rPr>
          <w:color w:val="010202"/>
          <w:sz w:val="22"/>
          <w:u w:val="none"/>
        </w:rPr>
        <w:t>show</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subject,</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Doorman"</w:t>
      </w:r>
      <w:r>
        <w:rPr>
          <w:color w:val="010202"/>
          <w:spacing w:val="40"/>
          <w:sz w:val="22"/>
          <w:u w:val="none"/>
        </w:rPr>
        <w:t> </w:t>
      </w:r>
      <w:r>
        <w:rPr>
          <w:color w:val="010202"/>
          <w:sz w:val="22"/>
          <w:u w:val="none"/>
        </w:rPr>
        <w:t>(first</w:t>
      </w:r>
      <w:r>
        <w:rPr>
          <w:color w:val="010202"/>
          <w:spacing w:val="40"/>
          <w:sz w:val="22"/>
          <w:u w:val="none"/>
        </w:rPr>
        <w:t> </w:t>
      </w:r>
      <w:r>
        <w:rPr>
          <w:color w:val="010202"/>
          <w:sz w:val="22"/>
          <w:u w:val="none"/>
        </w:rPr>
        <w:t>aired,</w:t>
      </w:r>
      <w:r>
        <w:rPr>
          <w:color w:val="010202"/>
          <w:spacing w:val="40"/>
          <w:sz w:val="22"/>
          <w:u w:val="none"/>
        </w:rPr>
        <w:t> </w:t>
      </w:r>
      <w:r>
        <w:rPr>
          <w:color w:val="010202"/>
          <w:sz w:val="22"/>
          <w:u w:val="none"/>
        </w:rPr>
        <w:t>February</w:t>
      </w:r>
      <w:r>
        <w:rPr>
          <w:color w:val="010202"/>
          <w:spacing w:val="40"/>
          <w:sz w:val="22"/>
          <w:u w:val="none"/>
        </w:rPr>
        <w:t> </w:t>
      </w:r>
      <w:r>
        <w:rPr>
          <w:color w:val="010202"/>
          <w:sz w:val="22"/>
          <w:u w:val="none"/>
        </w:rPr>
        <w:t>23,</w:t>
      </w:r>
      <w:r>
        <w:rPr>
          <w:color w:val="010202"/>
          <w:spacing w:val="40"/>
          <w:sz w:val="22"/>
          <w:u w:val="none"/>
        </w:rPr>
        <w:t> </w:t>
      </w:r>
      <w:r>
        <w:rPr>
          <w:color w:val="010202"/>
          <w:sz w:val="22"/>
          <w:u w:val="none"/>
        </w:rPr>
        <w:t>1995).</w:t>
      </w:r>
      <w:r>
        <w:rPr>
          <w:color w:val="010202"/>
          <w:spacing w:val="40"/>
          <w:sz w:val="22"/>
          <w:u w:val="none"/>
        </w:rPr>
        <w:t> </w:t>
      </w:r>
      <w:r>
        <w:rPr>
          <w:color w:val="010202"/>
          <w:sz w:val="22"/>
          <w:u w:val="none"/>
        </w:rPr>
        <w:t>Other comedians centered in New York City have elaborate doorman routines as well. A Canadian film</w:t>
      </w:r>
      <w:r>
        <w:rPr>
          <w:color w:val="010202"/>
          <w:spacing w:val="40"/>
          <w:sz w:val="22"/>
          <w:u w:val="none"/>
        </w:rPr>
        <w:t> </w:t>
      </w:r>
      <w:r>
        <w:rPr>
          <w:color w:val="010202"/>
          <w:sz w:val="22"/>
          <w:u w:val="none"/>
        </w:rPr>
        <w:t>company</w:t>
      </w:r>
      <w:r>
        <w:rPr>
          <w:color w:val="010202"/>
          <w:spacing w:val="40"/>
          <w:sz w:val="22"/>
          <w:u w:val="none"/>
        </w:rPr>
        <w:t> </w:t>
      </w:r>
      <w:r>
        <w:rPr>
          <w:color w:val="010202"/>
          <w:sz w:val="22"/>
          <w:u w:val="none"/>
        </w:rPr>
        <w:t>has</w:t>
      </w:r>
      <w:r>
        <w:rPr>
          <w:color w:val="010202"/>
          <w:spacing w:val="40"/>
          <w:sz w:val="22"/>
          <w:u w:val="none"/>
        </w:rPr>
        <w:t> </w:t>
      </w:r>
      <w:r>
        <w:rPr>
          <w:color w:val="010202"/>
          <w:sz w:val="22"/>
          <w:u w:val="none"/>
        </w:rPr>
        <w:t>produced</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documentary</w:t>
      </w:r>
      <w:r>
        <w:rPr>
          <w:color w:val="010202"/>
          <w:spacing w:val="40"/>
          <w:sz w:val="22"/>
          <w:u w:val="none"/>
        </w:rPr>
        <w:t> </w:t>
      </w:r>
      <w:r>
        <w:rPr>
          <w:color w:val="010202"/>
          <w:sz w:val="22"/>
          <w:u w:val="none"/>
        </w:rPr>
        <w:t>on</w:t>
      </w:r>
      <w:r>
        <w:rPr>
          <w:color w:val="010202"/>
          <w:spacing w:val="40"/>
          <w:sz w:val="22"/>
          <w:u w:val="none"/>
        </w:rPr>
        <w:t> </w:t>
      </w:r>
      <w:r>
        <w:rPr>
          <w:color w:val="010202"/>
          <w:sz w:val="22"/>
          <w:u w:val="none"/>
        </w:rPr>
        <w:t>doormen,</w:t>
      </w:r>
      <w:r>
        <w:rPr>
          <w:color w:val="010202"/>
          <w:spacing w:val="40"/>
          <w:sz w:val="22"/>
          <w:u w:val="none"/>
        </w:rPr>
        <w:t> </w:t>
      </w:r>
      <w:r>
        <w:rPr>
          <w:color w:val="010202"/>
          <w:sz w:val="22"/>
          <w:u w:val="none"/>
        </w:rPr>
        <w:t>following</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workdays</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four men, in </w:t>
      </w:r>
      <w:r>
        <w:rPr>
          <w:i/>
          <w:color w:val="010202"/>
          <w:sz w:val="23"/>
          <w:u w:val="none"/>
        </w:rPr>
        <w:t>All Visitors Must Be Announced.</w:t>
      </w:r>
    </w:p>
    <w:p>
      <w:pPr>
        <w:pStyle w:val="ListParagraph"/>
        <w:numPr>
          <w:ilvl w:val="0"/>
          <w:numId w:val="4"/>
        </w:numPr>
        <w:tabs>
          <w:tab w:pos="766" w:val="left" w:leader="none"/>
        </w:tabs>
        <w:spacing w:line="312" w:lineRule="auto" w:before="0" w:after="0"/>
        <w:ind w:left="119" w:right="116" w:firstLine="300"/>
        <w:jc w:val="both"/>
        <w:rPr>
          <w:sz w:val="22"/>
        </w:rPr>
      </w:pPr>
      <w:r>
        <w:rPr>
          <w:color w:val="010202"/>
          <w:sz w:val="22"/>
          <w:u w:val="none"/>
        </w:rPr>
        <w:t>Among numerous other studies, see Hochschild, </w:t>
      </w:r>
      <w:r>
        <w:rPr>
          <w:i/>
          <w:color w:val="010202"/>
          <w:sz w:val="23"/>
          <w:u w:val="none"/>
        </w:rPr>
        <w:t>The Managed Heart; </w:t>
      </w:r>
      <w:r>
        <w:rPr>
          <w:color w:val="010202"/>
          <w:sz w:val="22"/>
          <w:u w:val="none"/>
        </w:rPr>
        <w:t>Fine, </w:t>
      </w:r>
      <w:r>
        <w:rPr>
          <w:i/>
          <w:color w:val="010202"/>
          <w:sz w:val="23"/>
          <w:u w:val="none"/>
        </w:rPr>
        <w:t>Kitchens; </w:t>
      </w:r>
      <w:r>
        <w:rPr>
          <w:color w:val="010202"/>
          <w:sz w:val="22"/>
          <w:u w:val="none"/>
        </w:rPr>
        <w:t>Bigus, "The Milkman and His Customer"; Faulkner, </w:t>
      </w:r>
      <w:r>
        <w:rPr>
          <w:i/>
          <w:color w:val="010202"/>
          <w:sz w:val="23"/>
          <w:u w:val="none"/>
        </w:rPr>
        <w:t>Music on Demand; </w:t>
      </w:r>
      <w:r>
        <w:rPr>
          <w:color w:val="010202"/>
          <w:sz w:val="22"/>
          <w:u w:val="none"/>
        </w:rPr>
        <w:t>Kleinman, </w:t>
      </w:r>
      <w:r>
        <w:rPr>
          <w:i/>
          <w:color w:val="010202"/>
          <w:sz w:val="23"/>
          <w:u w:val="none"/>
        </w:rPr>
        <w:t>Equals Before</w:t>
      </w:r>
      <w:r>
        <w:rPr>
          <w:i/>
          <w:color w:val="010202"/>
          <w:spacing w:val="31"/>
          <w:sz w:val="23"/>
          <w:u w:val="none"/>
        </w:rPr>
        <w:t> </w:t>
      </w:r>
      <w:r>
        <w:rPr>
          <w:i/>
          <w:color w:val="010202"/>
          <w:sz w:val="23"/>
          <w:u w:val="none"/>
        </w:rPr>
        <w:t>God;</w:t>
      </w:r>
      <w:r>
        <w:rPr>
          <w:i/>
          <w:color w:val="010202"/>
          <w:spacing w:val="31"/>
          <w:sz w:val="23"/>
          <w:u w:val="none"/>
        </w:rPr>
        <w:t> </w:t>
      </w:r>
      <w:r>
        <w:rPr>
          <w:color w:val="010202"/>
          <w:sz w:val="22"/>
          <w:u w:val="none"/>
        </w:rPr>
        <w:t>Mars</w:t>
      </w:r>
      <w:r>
        <w:rPr>
          <w:color w:val="010202"/>
          <w:spacing w:val="33"/>
          <w:sz w:val="22"/>
          <w:u w:val="none"/>
        </w:rPr>
        <w:t> </w:t>
      </w:r>
      <w:r>
        <w:rPr>
          <w:color w:val="010202"/>
          <w:sz w:val="22"/>
          <w:u w:val="none"/>
        </w:rPr>
        <w:t>and</w:t>
      </w:r>
      <w:r>
        <w:rPr>
          <w:color w:val="010202"/>
          <w:spacing w:val="33"/>
          <w:sz w:val="22"/>
          <w:u w:val="none"/>
        </w:rPr>
        <w:t> </w:t>
      </w:r>
      <w:r>
        <w:rPr>
          <w:color w:val="010202"/>
          <w:sz w:val="22"/>
          <w:u w:val="none"/>
        </w:rPr>
        <w:t>Nicod,</w:t>
      </w:r>
      <w:r>
        <w:rPr>
          <w:color w:val="010202"/>
          <w:spacing w:val="33"/>
          <w:sz w:val="22"/>
          <w:u w:val="none"/>
        </w:rPr>
        <w:t> </w:t>
      </w:r>
      <w:r>
        <w:rPr>
          <w:i/>
          <w:color w:val="010202"/>
          <w:sz w:val="23"/>
          <w:u w:val="none"/>
        </w:rPr>
        <w:t>The</w:t>
      </w:r>
      <w:r>
        <w:rPr>
          <w:i/>
          <w:color w:val="010202"/>
          <w:spacing w:val="31"/>
          <w:sz w:val="23"/>
          <w:u w:val="none"/>
        </w:rPr>
        <w:t> </w:t>
      </w:r>
      <w:r>
        <w:rPr>
          <w:i/>
          <w:color w:val="010202"/>
          <w:sz w:val="23"/>
          <w:u w:val="none"/>
        </w:rPr>
        <w:t>World</w:t>
      </w:r>
      <w:r>
        <w:rPr>
          <w:i/>
          <w:color w:val="010202"/>
          <w:spacing w:val="31"/>
          <w:sz w:val="23"/>
          <w:u w:val="none"/>
        </w:rPr>
        <w:t> </w:t>
      </w:r>
      <w:r>
        <w:rPr>
          <w:i/>
          <w:color w:val="010202"/>
          <w:sz w:val="23"/>
          <w:u w:val="none"/>
        </w:rPr>
        <w:t>of</w:t>
      </w:r>
      <w:r>
        <w:rPr>
          <w:i/>
          <w:color w:val="010202"/>
          <w:spacing w:val="31"/>
          <w:sz w:val="23"/>
          <w:u w:val="none"/>
        </w:rPr>
        <w:t> </w:t>
      </w:r>
      <w:r>
        <w:rPr>
          <w:i/>
          <w:color w:val="010202"/>
          <w:sz w:val="23"/>
          <w:u w:val="none"/>
        </w:rPr>
        <w:t>Waiters</w:t>
      </w:r>
      <w:r>
        <w:rPr>
          <w:color w:val="010202"/>
          <w:sz w:val="22"/>
          <w:u w:val="none"/>
        </w:rPr>
        <w:t>;</w:t>
      </w:r>
      <w:r>
        <w:rPr>
          <w:color w:val="010202"/>
          <w:spacing w:val="33"/>
          <w:sz w:val="22"/>
          <w:u w:val="none"/>
        </w:rPr>
        <w:t> </w:t>
      </w:r>
      <w:r>
        <w:rPr>
          <w:color w:val="010202"/>
          <w:sz w:val="22"/>
          <w:u w:val="none"/>
        </w:rPr>
        <w:t>Whyte,</w:t>
      </w:r>
      <w:r>
        <w:rPr>
          <w:color w:val="010202"/>
          <w:spacing w:val="33"/>
          <w:sz w:val="22"/>
          <w:u w:val="none"/>
        </w:rPr>
        <w:t> </w:t>
      </w:r>
      <w:r>
        <w:rPr>
          <w:color w:val="010202"/>
          <w:sz w:val="22"/>
          <w:u w:val="none"/>
        </w:rPr>
        <w:t>"The</w:t>
      </w:r>
      <w:r>
        <w:rPr>
          <w:color w:val="010202"/>
          <w:spacing w:val="33"/>
          <w:sz w:val="22"/>
          <w:u w:val="none"/>
        </w:rPr>
        <w:t> </w:t>
      </w:r>
      <w:r>
        <w:rPr>
          <w:color w:val="010202"/>
          <w:sz w:val="22"/>
          <w:u w:val="none"/>
        </w:rPr>
        <w:t>Social</w:t>
      </w:r>
      <w:r>
        <w:rPr>
          <w:color w:val="010202"/>
          <w:spacing w:val="33"/>
          <w:sz w:val="22"/>
          <w:u w:val="none"/>
        </w:rPr>
        <w:t> </w:t>
      </w:r>
      <w:r>
        <w:rPr>
          <w:color w:val="010202"/>
          <w:sz w:val="22"/>
          <w:u w:val="none"/>
        </w:rPr>
        <w:t>Structure</w:t>
      </w:r>
      <w:r>
        <w:rPr>
          <w:color w:val="010202"/>
          <w:spacing w:val="33"/>
          <w:sz w:val="22"/>
          <w:u w:val="none"/>
        </w:rPr>
        <w:t> </w:t>
      </w:r>
      <w:r>
        <w:rPr>
          <w:color w:val="010202"/>
          <w:sz w:val="22"/>
          <w:u w:val="none"/>
        </w:rPr>
        <w:t>of</w:t>
      </w:r>
      <w:r>
        <w:rPr>
          <w:color w:val="010202"/>
          <w:spacing w:val="33"/>
          <w:sz w:val="22"/>
          <w:u w:val="none"/>
        </w:rPr>
        <w:t> </w:t>
      </w:r>
      <w:r>
        <w:rPr>
          <w:color w:val="010202"/>
          <w:sz w:val="22"/>
          <w:u w:val="none"/>
        </w:rPr>
        <w:t>the</w:t>
      </w:r>
    </w:p>
    <w:p>
      <w:pPr>
        <w:spacing w:after="0" w:line="312" w:lineRule="auto"/>
        <w:jc w:val="both"/>
        <w:rPr>
          <w:sz w:val="22"/>
        </w:rPr>
        <w:sectPr>
          <w:pgSz w:w="12240" w:h="15840"/>
          <w:pgMar w:top="1360" w:bottom="280" w:left="1420" w:right="1420"/>
        </w:sectPr>
      </w:pPr>
    </w:p>
    <w:p>
      <w:pPr>
        <w:spacing w:line="316" w:lineRule="auto" w:before="90"/>
        <w:ind w:left="119" w:right="116" w:firstLine="0"/>
        <w:jc w:val="both"/>
        <w:rPr>
          <w:sz w:val="22"/>
        </w:rPr>
      </w:pPr>
      <w:r>
        <w:rPr>
          <w:color w:val="231F20"/>
          <w:sz w:val="22"/>
        </w:rPr>
        <w:t>Restaurant"; Zerubavel, </w:t>
      </w:r>
      <w:r>
        <w:rPr>
          <w:i/>
          <w:color w:val="231F20"/>
          <w:sz w:val="23"/>
        </w:rPr>
        <w:t>Patterns of Time in Hospital Life; </w:t>
      </w:r>
      <w:r>
        <w:rPr>
          <w:color w:val="231F20"/>
          <w:sz w:val="22"/>
        </w:rPr>
        <w:t>and Kang, "The Managed Hand." There</w:t>
      </w:r>
      <w:r>
        <w:rPr>
          <w:color w:val="231F20"/>
          <w:spacing w:val="35"/>
          <w:sz w:val="22"/>
        </w:rPr>
        <w:t> </w:t>
      </w:r>
      <w:r>
        <w:rPr>
          <w:color w:val="231F20"/>
          <w:sz w:val="22"/>
        </w:rPr>
        <w:t>is</w:t>
      </w:r>
      <w:r>
        <w:rPr>
          <w:color w:val="231F20"/>
          <w:spacing w:val="35"/>
          <w:sz w:val="22"/>
        </w:rPr>
        <w:t> </w:t>
      </w:r>
      <w:r>
        <w:rPr>
          <w:color w:val="231F20"/>
          <w:sz w:val="22"/>
        </w:rPr>
        <w:t>a</w:t>
      </w:r>
      <w:r>
        <w:rPr>
          <w:color w:val="231F20"/>
          <w:spacing w:val="35"/>
          <w:sz w:val="22"/>
        </w:rPr>
        <w:t> </w:t>
      </w:r>
      <w:r>
        <w:rPr>
          <w:color w:val="231F20"/>
          <w:sz w:val="22"/>
        </w:rPr>
        <w:t>much</w:t>
      </w:r>
      <w:r>
        <w:rPr>
          <w:color w:val="231F20"/>
          <w:spacing w:val="35"/>
          <w:sz w:val="22"/>
        </w:rPr>
        <w:t> </w:t>
      </w:r>
      <w:r>
        <w:rPr>
          <w:color w:val="231F20"/>
          <w:sz w:val="22"/>
        </w:rPr>
        <w:t>longer</w:t>
      </w:r>
      <w:r>
        <w:rPr>
          <w:color w:val="231F20"/>
          <w:spacing w:val="35"/>
          <w:sz w:val="22"/>
        </w:rPr>
        <w:t> </w:t>
      </w:r>
      <w:r>
        <w:rPr>
          <w:color w:val="231F20"/>
          <w:sz w:val="22"/>
        </w:rPr>
        <w:t>tradition</w:t>
      </w:r>
      <w:r>
        <w:rPr>
          <w:color w:val="231F20"/>
          <w:spacing w:val="35"/>
          <w:sz w:val="22"/>
        </w:rPr>
        <w:t> </w:t>
      </w:r>
      <w:r>
        <w:rPr>
          <w:color w:val="231F20"/>
          <w:sz w:val="22"/>
        </w:rPr>
        <w:t>in</w:t>
      </w:r>
      <w:r>
        <w:rPr>
          <w:color w:val="231F20"/>
          <w:spacing w:val="35"/>
          <w:sz w:val="22"/>
        </w:rPr>
        <w:t> </w:t>
      </w:r>
      <w:r>
        <w:rPr>
          <w:color w:val="231F20"/>
          <w:sz w:val="22"/>
        </w:rPr>
        <w:t>sociology</w:t>
      </w:r>
      <w:r>
        <w:rPr>
          <w:color w:val="231F20"/>
          <w:spacing w:val="35"/>
          <w:sz w:val="22"/>
        </w:rPr>
        <w:t> </w:t>
      </w:r>
      <w:r>
        <w:rPr>
          <w:color w:val="231F20"/>
          <w:sz w:val="22"/>
        </w:rPr>
        <w:t>of</w:t>
      </w:r>
      <w:r>
        <w:rPr>
          <w:color w:val="231F20"/>
          <w:spacing w:val="35"/>
          <w:sz w:val="22"/>
        </w:rPr>
        <w:t> </w:t>
      </w:r>
      <w:r>
        <w:rPr>
          <w:color w:val="231F20"/>
          <w:sz w:val="22"/>
        </w:rPr>
        <w:t>studying</w:t>
      </w:r>
      <w:r>
        <w:rPr>
          <w:color w:val="231F20"/>
          <w:spacing w:val="35"/>
          <w:sz w:val="22"/>
        </w:rPr>
        <w:t> </w:t>
      </w:r>
      <w:r>
        <w:rPr>
          <w:color w:val="231F20"/>
          <w:sz w:val="22"/>
        </w:rPr>
        <w:t>the</w:t>
      </w:r>
      <w:r>
        <w:rPr>
          <w:color w:val="231F20"/>
          <w:spacing w:val="35"/>
          <w:sz w:val="22"/>
        </w:rPr>
        <w:t> </w:t>
      </w:r>
      <w:r>
        <w:rPr>
          <w:color w:val="231F20"/>
          <w:sz w:val="22"/>
        </w:rPr>
        <w:t>"ordinary"</w:t>
      </w:r>
      <w:r>
        <w:rPr>
          <w:color w:val="231F20"/>
          <w:spacing w:val="35"/>
          <w:sz w:val="22"/>
        </w:rPr>
        <w:t> </w:t>
      </w:r>
      <w:r>
        <w:rPr>
          <w:color w:val="231F20"/>
          <w:sz w:val="22"/>
        </w:rPr>
        <w:t>worlds</w:t>
      </w:r>
      <w:r>
        <w:rPr>
          <w:color w:val="231F20"/>
          <w:spacing w:val="35"/>
          <w:sz w:val="22"/>
        </w:rPr>
        <w:t> </w:t>
      </w:r>
      <w:r>
        <w:rPr>
          <w:color w:val="231F20"/>
          <w:sz w:val="22"/>
        </w:rPr>
        <w:t>of</w:t>
      </w:r>
      <w:r>
        <w:rPr>
          <w:color w:val="231F20"/>
          <w:spacing w:val="35"/>
          <w:sz w:val="22"/>
        </w:rPr>
        <w:t> </w:t>
      </w:r>
      <w:r>
        <w:rPr>
          <w:color w:val="231F20"/>
          <w:sz w:val="22"/>
        </w:rPr>
        <w:t>people, and this book is closer in spirit to this tradition than much contemporary sociology. Here, for example, one would consider the studies of "Middletown" (Lynd and Lynd, </w:t>
      </w:r>
      <w:r>
        <w:rPr>
          <w:i/>
          <w:color w:val="231F20"/>
          <w:sz w:val="23"/>
        </w:rPr>
        <w:t>Middletown</w:t>
      </w:r>
      <w:r>
        <w:rPr>
          <w:color w:val="231F20"/>
          <w:sz w:val="22"/>
        </w:rPr>
        <w:t>), "Kent" (Moreland, </w:t>
      </w:r>
      <w:r>
        <w:rPr>
          <w:i/>
          <w:color w:val="231F20"/>
          <w:sz w:val="23"/>
        </w:rPr>
        <w:t>Millways of Kent), </w:t>
      </w:r>
      <w:r>
        <w:rPr>
          <w:color w:val="231F20"/>
          <w:sz w:val="22"/>
        </w:rPr>
        <w:t>and "Yankee City" (Warner and Lunt, </w:t>
      </w:r>
      <w:r>
        <w:rPr>
          <w:i/>
          <w:color w:val="231F20"/>
          <w:sz w:val="23"/>
        </w:rPr>
        <w:t>The Social Life of a Modern Community) </w:t>
      </w:r>
      <w:r>
        <w:rPr>
          <w:color w:val="231F20"/>
          <w:sz w:val="22"/>
        </w:rPr>
        <w:t>as the key references.</w:t>
      </w:r>
    </w:p>
    <w:p>
      <w:pPr>
        <w:pStyle w:val="ListParagraph"/>
        <w:numPr>
          <w:ilvl w:val="0"/>
          <w:numId w:val="4"/>
        </w:numPr>
        <w:tabs>
          <w:tab w:pos="773" w:val="left" w:leader="none"/>
        </w:tabs>
        <w:spacing w:line="324" w:lineRule="auto" w:before="18" w:after="0"/>
        <w:ind w:left="119" w:right="117" w:firstLine="300"/>
        <w:jc w:val="both"/>
        <w:rPr>
          <w:i/>
          <w:sz w:val="23"/>
        </w:rPr>
      </w:pPr>
      <w:r>
        <w:rPr>
          <w:color w:val="010202"/>
          <w:sz w:val="22"/>
          <w:u w:val="none"/>
        </w:rPr>
        <w:t>The distinction between the front and back is an analytic convenience introduced by researchers following Goffman as if it were real, rather than simply a shift in standpoint.</w:t>
      </w:r>
      <w:r>
        <w:rPr>
          <w:color w:val="010202"/>
          <w:spacing w:val="40"/>
          <w:sz w:val="22"/>
          <w:u w:val="none"/>
        </w:rPr>
        <w:t> </w:t>
      </w:r>
      <w:r>
        <w:rPr>
          <w:color w:val="010202"/>
          <w:sz w:val="22"/>
          <w:u w:val="none"/>
        </w:rPr>
        <w:t>There is no foundation, in other words, to assume that either the back or the front contains behaviors that are more authentic, revelatory of personality, deep, honest, or natural. Individuals</w:t>
      </w:r>
      <w:r>
        <w:rPr>
          <w:color w:val="010202"/>
          <w:spacing w:val="-15"/>
          <w:sz w:val="22"/>
          <w:u w:val="none"/>
        </w:rPr>
        <w:t> </w:t>
      </w:r>
      <w:r>
        <w:rPr>
          <w:color w:val="010202"/>
          <w:sz w:val="22"/>
          <w:u w:val="none"/>
        </w:rPr>
        <w:t>may come to feel that they are more authentic in the back room </w:t>
      </w:r>
      <w:r>
        <w:rPr>
          <w:color w:val="010202"/>
          <w:w w:val="225"/>
          <w:sz w:val="22"/>
          <w:u w:val="none"/>
        </w:rPr>
        <w:t>-</w:t>
      </w:r>
      <w:r>
        <w:rPr>
          <w:color w:val="010202"/>
          <w:spacing w:val="-39"/>
          <w:w w:val="225"/>
          <w:sz w:val="22"/>
          <w:u w:val="none"/>
        </w:rPr>
        <w:t> </w:t>
      </w:r>
      <w:r>
        <w:rPr>
          <w:color w:val="010202"/>
          <w:sz w:val="22"/>
          <w:u w:val="none"/>
        </w:rPr>
        <w:t>that is, they may</w:t>
      </w:r>
      <w:r>
        <w:rPr>
          <w:color w:val="010202"/>
          <w:spacing w:val="-6"/>
          <w:sz w:val="22"/>
          <w:u w:val="none"/>
        </w:rPr>
        <w:t> </w:t>
      </w:r>
      <w:r>
        <w:rPr>
          <w:color w:val="010202"/>
          <w:sz w:val="22"/>
          <w:u w:val="none"/>
        </w:rPr>
        <w:t>define their front-room interactions as somehow put-on, in contrast to the back </w:t>
      </w:r>
      <w:r>
        <w:rPr>
          <w:color w:val="010202"/>
          <w:w w:val="225"/>
          <w:sz w:val="22"/>
          <w:u w:val="none"/>
        </w:rPr>
        <w:t>-</w:t>
      </w:r>
      <w:r>
        <w:rPr>
          <w:color w:val="010202"/>
          <w:spacing w:val="-39"/>
          <w:w w:val="225"/>
          <w:sz w:val="22"/>
          <w:u w:val="none"/>
        </w:rPr>
        <w:t> </w:t>
      </w:r>
      <w:r>
        <w:rPr>
          <w:color w:val="010202"/>
          <w:sz w:val="22"/>
          <w:u w:val="none"/>
        </w:rPr>
        <w:t>but both are shows. Goffman, </w:t>
      </w:r>
      <w:r>
        <w:rPr>
          <w:i/>
          <w:color w:val="010202"/>
          <w:sz w:val="23"/>
          <w:u w:val="none"/>
        </w:rPr>
        <w:t>The Presentation of Self in Everyday Life.</w:t>
      </w:r>
    </w:p>
    <w:p>
      <w:pPr>
        <w:pStyle w:val="ListParagraph"/>
        <w:numPr>
          <w:ilvl w:val="0"/>
          <w:numId w:val="4"/>
        </w:numPr>
        <w:tabs>
          <w:tab w:pos="795" w:val="left" w:leader="none"/>
        </w:tabs>
        <w:spacing w:line="321" w:lineRule="auto" w:before="9" w:after="0"/>
        <w:ind w:left="119" w:right="116" w:firstLine="300"/>
        <w:jc w:val="both"/>
        <w:rPr>
          <w:sz w:val="22"/>
        </w:rPr>
      </w:pPr>
      <w:r>
        <w:rPr>
          <w:color w:val="010202"/>
          <w:sz w:val="22"/>
          <w:u w:val="none"/>
        </w:rPr>
        <w:t>By the "negotiated order" is meant understanding how interaction shapes and is in</w:t>
      </w:r>
      <w:r>
        <w:rPr>
          <w:color w:val="010202"/>
          <w:spacing w:val="40"/>
          <w:sz w:val="22"/>
          <w:u w:val="none"/>
        </w:rPr>
        <w:t> </w:t>
      </w:r>
      <w:r>
        <w:rPr>
          <w:color w:val="010202"/>
          <w:sz w:val="22"/>
          <w:u w:val="none"/>
        </w:rPr>
        <w:t>turn</w:t>
      </w:r>
      <w:r>
        <w:rPr>
          <w:color w:val="010202"/>
          <w:spacing w:val="40"/>
          <w:sz w:val="22"/>
          <w:u w:val="none"/>
        </w:rPr>
        <w:t> </w:t>
      </w:r>
      <w:r>
        <w:rPr>
          <w:color w:val="010202"/>
          <w:sz w:val="22"/>
          <w:u w:val="none"/>
        </w:rPr>
        <w:t>shaped</w:t>
      </w:r>
      <w:r>
        <w:rPr>
          <w:color w:val="010202"/>
          <w:spacing w:val="40"/>
          <w:sz w:val="22"/>
          <w:u w:val="none"/>
        </w:rPr>
        <w:t> </w:t>
      </w:r>
      <w:r>
        <w:rPr>
          <w:color w:val="010202"/>
          <w:sz w:val="22"/>
          <w:u w:val="none"/>
        </w:rPr>
        <w:t>by</w:t>
      </w:r>
      <w:r>
        <w:rPr>
          <w:color w:val="010202"/>
          <w:spacing w:val="40"/>
          <w:sz w:val="22"/>
          <w:u w:val="none"/>
        </w:rPr>
        <w:t> </w:t>
      </w:r>
      <w:r>
        <w:rPr>
          <w:color w:val="010202"/>
          <w:sz w:val="22"/>
          <w:u w:val="none"/>
        </w:rPr>
        <w:t>structure;</w:t>
      </w:r>
      <w:r>
        <w:rPr>
          <w:color w:val="010202"/>
          <w:spacing w:val="40"/>
          <w:sz w:val="22"/>
          <w:u w:val="none"/>
        </w:rPr>
        <w:t> </w:t>
      </w:r>
      <w:r>
        <w:rPr>
          <w:color w:val="010202"/>
          <w:sz w:val="22"/>
          <w:u w:val="none"/>
        </w:rPr>
        <w:t>that</w:t>
      </w:r>
      <w:r>
        <w:rPr>
          <w:color w:val="010202"/>
          <w:spacing w:val="40"/>
          <w:sz w:val="22"/>
          <w:u w:val="none"/>
        </w:rPr>
        <w:t> </w:t>
      </w:r>
      <w:r>
        <w:rPr>
          <w:color w:val="010202"/>
          <w:sz w:val="22"/>
          <w:u w:val="none"/>
        </w:rPr>
        <w:t>is,</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process</w:t>
      </w:r>
      <w:r>
        <w:rPr>
          <w:color w:val="010202"/>
          <w:spacing w:val="40"/>
          <w:sz w:val="22"/>
          <w:u w:val="none"/>
        </w:rPr>
        <w:t> </w:t>
      </w:r>
      <w:r>
        <w:rPr>
          <w:color w:val="010202"/>
          <w:sz w:val="22"/>
          <w:u w:val="none"/>
        </w:rPr>
        <w:t>by</w:t>
      </w:r>
      <w:r>
        <w:rPr>
          <w:color w:val="010202"/>
          <w:spacing w:val="40"/>
          <w:sz w:val="22"/>
          <w:u w:val="none"/>
        </w:rPr>
        <w:t> </w:t>
      </w:r>
      <w:r>
        <w:rPr>
          <w:color w:val="010202"/>
          <w:sz w:val="22"/>
          <w:u w:val="none"/>
        </w:rPr>
        <w:t>which</w:t>
      </w:r>
      <w:r>
        <w:rPr>
          <w:color w:val="010202"/>
          <w:spacing w:val="40"/>
          <w:sz w:val="22"/>
          <w:u w:val="none"/>
        </w:rPr>
        <w:t> </w:t>
      </w:r>
      <w:r>
        <w:rPr>
          <w:color w:val="010202"/>
          <w:sz w:val="22"/>
          <w:u w:val="none"/>
        </w:rPr>
        <w:t>micro-interactions</w:t>
      </w:r>
      <w:r>
        <w:rPr>
          <w:color w:val="010202"/>
          <w:spacing w:val="40"/>
          <w:sz w:val="22"/>
          <w:u w:val="none"/>
        </w:rPr>
        <w:t> </w:t>
      </w:r>
      <w:r>
        <w:rPr>
          <w:color w:val="010202"/>
          <w:sz w:val="22"/>
          <w:u w:val="none"/>
        </w:rPr>
        <w:t>become patterned over time, congealing into social structure and cognition thereof. In this context, following</w:t>
      </w:r>
      <w:r>
        <w:rPr>
          <w:color w:val="010202"/>
          <w:spacing w:val="36"/>
          <w:sz w:val="22"/>
          <w:u w:val="none"/>
        </w:rPr>
        <w:t> </w:t>
      </w:r>
      <w:r>
        <w:rPr>
          <w:color w:val="010202"/>
          <w:sz w:val="22"/>
          <w:u w:val="none"/>
        </w:rPr>
        <w:t>the</w:t>
      </w:r>
      <w:r>
        <w:rPr>
          <w:color w:val="010202"/>
          <w:spacing w:val="36"/>
          <w:sz w:val="22"/>
          <w:u w:val="none"/>
        </w:rPr>
        <w:t> </w:t>
      </w:r>
      <w:r>
        <w:rPr>
          <w:color w:val="010202"/>
          <w:sz w:val="22"/>
          <w:u w:val="none"/>
        </w:rPr>
        <w:t>argument</w:t>
      </w:r>
      <w:r>
        <w:rPr>
          <w:color w:val="010202"/>
          <w:spacing w:val="36"/>
          <w:sz w:val="22"/>
          <w:u w:val="none"/>
        </w:rPr>
        <w:t> </w:t>
      </w:r>
      <w:r>
        <w:rPr>
          <w:color w:val="010202"/>
          <w:sz w:val="22"/>
          <w:u w:val="none"/>
        </w:rPr>
        <w:t>developed</w:t>
      </w:r>
      <w:r>
        <w:rPr>
          <w:color w:val="010202"/>
          <w:spacing w:val="36"/>
          <w:sz w:val="22"/>
          <w:u w:val="none"/>
        </w:rPr>
        <w:t> </w:t>
      </w:r>
      <w:r>
        <w:rPr>
          <w:color w:val="010202"/>
          <w:sz w:val="22"/>
          <w:u w:val="none"/>
        </w:rPr>
        <w:t>by</w:t>
      </w:r>
      <w:r>
        <w:rPr>
          <w:color w:val="010202"/>
          <w:spacing w:val="36"/>
          <w:sz w:val="22"/>
          <w:u w:val="none"/>
        </w:rPr>
        <w:t> </w:t>
      </w:r>
      <w:r>
        <w:rPr>
          <w:color w:val="010202"/>
          <w:sz w:val="22"/>
          <w:u w:val="none"/>
        </w:rPr>
        <w:t>Fine</w:t>
      </w:r>
      <w:r>
        <w:rPr>
          <w:color w:val="010202"/>
          <w:spacing w:val="36"/>
          <w:sz w:val="22"/>
          <w:u w:val="none"/>
        </w:rPr>
        <w:t> </w:t>
      </w:r>
      <w:r>
        <w:rPr>
          <w:color w:val="010202"/>
          <w:sz w:val="22"/>
          <w:u w:val="none"/>
        </w:rPr>
        <w:t>in</w:t>
      </w:r>
      <w:r>
        <w:rPr>
          <w:color w:val="010202"/>
          <w:spacing w:val="36"/>
          <w:sz w:val="22"/>
          <w:u w:val="none"/>
        </w:rPr>
        <w:t> </w:t>
      </w:r>
      <w:r>
        <w:rPr>
          <w:color w:val="010202"/>
          <w:sz w:val="22"/>
          <w:u w:val="none"/>
        </w:rPr>
        <w:t>his</w:t>
      </w:r>
      <w:r>
        <w:rPr>
          <w:color w:val="010202"/>
          <w:spacing w:val="36"/>
          <w:sz w:val="22"/>
          <w:u w:val="none"/>
        </w:rPr>
        <w:t> </w:t>
      </w:r>
      <w:r>
        <w:rPr>
          <w:color w:val="010202"/>
          <w:sz w:val="22"/>
          <w:u w:val="none"/>
        </w:rPr>
        <w:t>work</w:t>
      </w:r>
      <w:r>
        <w:rPr>
          <w:color w:val="010202"/>
          <w:spacing w:val="36"/>
          <w:sz w:val="22"/>
          <w:u w:val="none"/>
        </w:rPr>
        <w:t> </w:t>
      </w:r>
      <w:r>
        <w:rPr>
          <w:color w:val="010202"/>
          <w:sz w:val="22"/>
          <w:u w:val="none"/>
        </w:rPr>
        <w:t>on</w:t>
      </w:r>
      <w:r>
        <w:rPr>
          <w:color w:val="010202"/>
          <w:spacing w:val="36"/>
          <w:sz w:val="22"/>
          <w:u w:val="none"/>
        </w:rPr>
        <w:t> </w:t>
      </w:r>
      <w:r>
        <w:rPr>
          <w:color w:val="010202"/>
          <w:sz w:val="22"/>
          <w:u w:val="none"/>
        </w:rPr>
        <w:t>occupational</w:t>
      </w:r>
      <w:r>
        <w:rPr>
          <w:color w:val="010202"/>
          <w:spacing w:val="36"/>
          <w:sz w:val="22"/>
          <w:u w:val="none"/>
        </w:rPr>
        <w:t> </w:t>
      </w:r>
      <w:r>
        <w:rPr>
          <w:color w:val="010202"/>
          <w:sz w:val="22"/>
          <w:u w:val="none"/>
        </w:rPr>
        <w:t>cultures,</w:t>
      </w:r>
      <w:r>
        <w:rPr>
          <w:color w:val="010202"/>
          <w:spacing w:val="35"/>
          <w:sz w:val="22"/>
          <w:u w:val="none"/>
        </w:rPr>
        <w:t> </w:t>
      </w:r>
      <w:r>
        <w:rPr>
          <w:i/>
          <w:color w:val="010202"/>
          <w:sz w:val="23"/>
          <w:u w:val="none"/>
        </w:rPr>
        <w:t>Kitchens, </w:t>
      </w:r>
      <w:r>
        <w:rPr>
          <w:color w:val="010202"/>
          <w:sz w:val="22"/>
          <w:u w:val="none"/>
        </w:rPr>
        <w:t>the key issues taken up are, first, how structural constraint shapes possibilities for understandings of both doormen and tenants and, second, how doormen (and tenants)</w:t>
      </w:r>
      <w:r>
        <w:rPr>
          <w:color w:val="010202"/>
          <w:spacing w:val="80"/>
          <w:sz w:val="22"/>
          <w:u w:val="none"/>
        </w:rPr>
        <w:t> </w:t>
      </w:r>
      <w:r>
        <w:rPr>
          <w:color w:val="010202"/>
          <w:sz w:val="22"/>
          <w:u w:val="none"/>
        </w:rPr>
        <w:t>jointly</w:t>
      </w:r>
      <w:r>
        <w:rPr>
          <w:color w:val="010202"/>
          <w:spacing w:val="40"/>
          <w:sz w:val="22"/>
          <w:u w:val="none"/>
        </w:rPr>
        <w:t> </w:t>
      </w:r>
      <w:r>
        <w:rPr>
          <w:color w:val="010202"/>
          <w:sz w:val="22"/>
          <w:u w:val="none"/>
        </w:rPr>
        <w:t>define</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production</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quality</w:t>
      </w:r>
      <w:r>
        <w:rPr>
          <w:color w:val="010202"/>
          <w:spacing w:val="40"/>
          <w:sz w:val="22"/>
          <w:u w:val="none"/>
        </w:rPr>
        <w:t> </w:t>
      </w:r>
      <w:r>
        <w:rPr>
          <w:color w:val="010202"/>
          <w:sz w:val="22"/>
          <w:u w:val="none"/>
        </w:rPr>
        <w:t>service.</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idea</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negotiated</w:t>
      </w:r>
      <w:r>
        <w:rPr>
          <w:color w:val="010202"/>
          <w:spacing w:val="40"/>
          <w:sz w:val="22"/>
          <w:u w:val="none"/>
        </w:rPr>
        <w:t> </w:t>
      </w:r>
      <w:r>
        <w:rPr>
          <w:color w:val="010202"/>
          <w:sz w:val="22"/>
          <w:u w:val="none"/>
        </w:rPr>
        <w:t>order</w:t>
      </w:r>
      <w:r>
        <w:rPr>
          <w:color w:val="010202"/>
          <w:spacing w:val="40"/>
          <w:sz w:val="22"/>
          <w:u w:val="none"/>
        </w:rPr>
        <w:t> </w:t>
      </w:r>
      <w:r>
        <w:rPr>
          <w:color w:val="010202"/>
          <w:sz w:val="22"/>
          <w:u w:val="none"/>
        </w:rPr>
        <w:t>is developed more explicitly in Strauss, </w:t>
      </w:r>
      <w:r>
        <w:rPr>
          <w:i/>
          <w:color w:val="010202"/>
          <w:sz w:val="23"/>
          <w:u w:val="none"/>
        </w:rPr>
        <w:t>Negotiations. </w:t>
      </w:r>
      <w:r>
        <w:rPr>
          <w:color w:val="010202"/>
          <w:sz w:val="22"/>
          <w:u w:val="none"/>
        </w:rPr>
        <w:t>One can think that the promise of multilevel analysis is to reveal, for multiple sites, the negotiated order(s) operative.</w:t>
      </w:r>
    </w:p>
    <w:p>
      <w:pPr>
        <w:pStyle w:val="ListParagraph"/>
        <w:numPr>
          <w:ilvl w:val="0"/>
          <w:numId w:val="4"/>
        </w:numPr>
        <w:tabs>
          <w:tab w:pos="775" w:val="left" w:leader="none"/>
        </w:tabs>
        <w:spacing w:line="326" w:lineRule="auto" w:before="20" w:after="0"/>
        <w:ind w:left="119" w:right="117" w:firstLine="300"/>
        <w:jc w:val="both"/>
        <w:rPr>
          <w:sz w:val="22"/>
        </w:rPr>
      </w:pPr>
      <w:r>
        <w:rPr>
          <w:color w:val="010202"/>
          <w:sz w:val="22"/>
          <w:u w:val="none"/>
        </w:rPr>
        <w:t>By "tricks of the trade," sociologists refer to the cluster of unspoken procedures that allow one to get by, typically those elements of the work process that are sacrificed when workers</w:t>
      </w:r>
      <w:r>
        <w:rPr>
          <w:color w:val="010202"/>
          <w:spacing w:val="38"/>
          <w:sz w:val="22"/>
          <w:u w:val="none"/>
        </w:rPr>
        <w:t> </w:t>
      </w:r>
      <w:r>
        <w:rPr>
          <w:color w:val="010202"/>
          <w:sz w:val="22"/>
          <w:u w:val="none"/>
        </w:rPr>
        <w:t>"work</w:t>
      </w:r>
      <w:r>
        <w:rPr>
          <w:color w:val="010202"/>
          <w:spacing w:val="38"/>
          <w:sz w:val="22"/>
          <w:u w:val="none"/>
        </w:rPr>
        <w:t> </w:t>
      </w:r>
      <w:r>
        <w:rPr>
          <w:color w:val="010202"/>
          <w:sz w:val="22"/>
          <w:u w:val="none"/>
        </w:rPr>
        <w:t>to</w:t>
      </w:r>
      <w:r>
        <w:rPr>
          <w:color w:val="010202"/>
          <w:spacing w:val="38"/>
          <w:sz w:val="22"/>
          <w:u w:val="none"/>
        </w:rPr>
        <w:t> </w:t>
      </w:r>
      <w:r>
        <w:rPr>
          <w:color w:val="010202"/>
          <w:sz w:val="22"/>
          <w:u w:val="none"/>
        </w:rPr>
        <w:t>rule,"</w:t>
      </w:r>
      <w:r>
        <w:rPr>
          <w:color w:val="010202"/>
          <w:spacing w:val="38"/>
          <w:sz w:val="22"/>
          <w:u w:val="none"/>
        </w:rPr>
        <w:t> </w:t>
      </w:r>
      <w:r>
        <w:rPr>
          <w:color w:val="010202"/>
          <w:sz w:val="22"/>
          <w:u w:val="none"/>
        </w:rPr>
        <w:t>as</w:t>
      </w:r>
      <w:r>
        <w:rPr>
          <w:color w:val="010202"/>
          <w:spacing w:val="38"/>
          <w:sz w:val="22"/>
          <w:u w:val="none"/>
        </w:rPr>
        <w:t> </w:t>
      </w:r>
      <w:r>
        <w:rPr>
          <w:color w:val="010202"/>
          <w:sz w:val="22"/>
          <w:u w:val="none"/>
        </w:rPr>
        <w:t>in</w:t>
      </w:r>
      <w:r>
        <w:rPr>
          <w:color w:val="010202"/>
          <w:spacing w:val="38"/>
          <w:sz w:val="22"/>
          <w:u w:val="none"/>
        </w:rPr>
        <w:t> </w:t>
      </w:r>
      <w:r>
        <w:rPr>
          <w:color w:val="010202"/>
          <w:sz w:val="22"/>
          <w:u w:val="none"/>
        </w:rPr>
        <w:t>a</w:t>
      </w:r>
      <w:r>
        <w:rPr>
          <w:color w:val="010202"/>
          <w:spacing w:val="38"/>
          <w:sz w:val="22"/>
          <w:u w:val="none"/>
        </w:rPr>
        <w:t> </w:t>
      </w:r>
      <w:r>
        <w:rPr>
          <w:color w:val="010202"/>
          <w:sz w:val="22"/>
          <w:u w:val="none"/>
        </w:rPr>
        <w:t>labor</w:t>
      </w:r>
      <w:r>
        <w:rPr>
          <w:color w:val="010202"/>
          <w:spacing w:val="38"/>
          <w:sz w:val="22"/>
          <w:u w:val="none"/>
        </w:rPr>
        <w:t> </w:t>
      </w:r>
      <w:r>
        <w:rPr>
          <w:color w:val="010202"/>
          <w:sz w:val="22"/>
          <w:u w:val="none"/>
        </w:rPr>
        <w:t>action,</w:t>
      </w:r>
      <w:r>
        <w:rPr>
          <w:color w:val="010202"/>
          <w:spacing w:val="38"/>
          <w:sz w:val="22"/>
          <w:u w:val="none"/>
        </w:rPr>
        <w:t> </w:t>
      </w:r>
      <w:r>
        <w:rPr>
          <w:color w:val="010202"/>
          <w:sz w:val="22"/>
          <w:u w:val="none"/>
        </w:rPr>
        <w:t>but</w:t>
      </w:r>
      <w:r>
        <w:rPr>
          <w:color w:val="010202"/>
          <w:spacing w:val="38"/>
          <w:sz w:val="22"/>
          <w:u w:val="none"/>
        </w:rPr>
        <w:t> </w:t>
      </w:r>
      <w:r>
        <w:rPr>
          <w:color w:val="010202"/>
          <w:sz w:val="22"/>
          <w:u w:val="none"/>
        </w:rPr>
        <w:t>also</w:t>
      </w:r>
      <w:r>
        <w:rPr>
          <w:color w:val="010202"/>
          <w:spacing w:val="38"/>
          <w:sz w:val="22"/>
          <w:u w:val="none"/>
        </w:rPr>
        <w:t> </w:t>
      </w:r>
      <w:r>
        <w:rPr>
          <w:color w:val="010202"/>
          <w:sz w:val="22"/>
          <w:u w:val="none"/>
        </w:rPr>
        <w:t>the</w:t>
      </w:r>
      <w:r>
        <w:rPr>
          <w:color w:val="010202"/>
          <w:spacing w:val="38"/>
          <w:sz w:val="22"/>
          <w:u w:val="none"/>
        </w:rPr>
        <w:t> </w:t>
      </w:r>
      <w:r>
        <w:rPr>
          <w:color w:val="010202"/>
          <w:sz w:val="22"/>
          <w:u w:val="none"/>
        </w:rPr>
        <w:t>social-psychological</w:t>
      </w:r>
      <w:r>
        <w:rPr>
          <w:color w:val="010202"/>
          <w:spacing w:val="39"/>
          <w:sz w:val="22"/>
          <w:u w:val="none"/>
        </w:rPr>
        <w:t> </w:t>
      </w:r>
      <w:r>
        <w:rPr>
          <w:color w:val="010202"/>
          <w:sz w:val="22"/>
          <w:u w:val="none"/>
        </w:rPr>
        <w:t>orientations that individuals bring to bear on the world of work.</w:t>
      </w:r>
    </w:p>
    <w:p>
      <w:pPr>
        <w:pStyle w:val="ListParagraph"/>
        <w:numPr>
          <w:ilvl w:val="0"/>
          <w:numId w:val="4"/>
        </w:numPr>
        <w:tabs>
          <w:tab w:pos="874" w:val="left" w:leader="none"/>
        </w:tabs>
        <w:spacing w:line="312" w:lineRule="auto" w:before="1" w:after="0"/>
        <w:ind w:left="119" w:right="117" w:firstLine="300"/>
        <w:jc w:val="both"/>
        <w:rPr>
          <w:i/>
          <w:sz w:val="23"/>
        </w:rPr>
      </w:pPr>
      <w:r>
        <w:rPr>
          <w:color w:val="010202"/>
          <w:sz w:val="22"/>
          <w:u w:val="none"/>
        </w:rPr>
        <w:t>Zerubavel, </w:t>
      </w:r>
      <w:r>
        <w:rPr>
          <w:i/>
          <w:color w:val="010202"/>
          <w:sz w:val="23"/>
          <w:u w:val="none"/>
        </w:rPr>
        <w:t>Patterns of Time in Hospital Life; </w:t>
      </w:r>
      <w:r>
        <w:rPr>
          <w:color w:val="010202"/>
          <w:sz w:val="22"/>
          <w:u w:val="none"/>
        </w:rPr>
        <w:t>Burawoy, </w:t>
      </w:r>
      <w:r>
        <w:rPr>
          <w:i/>
          <w:color w:val="010202"/>
          <w:sz w:val="23"/>
          <w:u w:val="none"/>
        </w:rPr>
        <w:t>Manufacturing Consent; </w:t>
      </w:r>
      <w:r>
        <w:rPr>
          <w:color w:val="010202"/>
          <w:sz w:val="22"/>
          <w:u w:val="none"/>
        </w:rPr>
        <w:t>Humphreys, </w:t>
      </w:r>
      <w:r>
        <w:rPr>
          <w:i/>
          <w:color w:val="010202"/>
          <w:sz w:val="23"/>
          <w:u w:val="none"/>
        </w:rPr>
        <w:t>Tearoom Trade; </w:t>
      </w:r>
      <w:r>
        <w:rPr>
          <w:color w:val="010202"/>
          <w:sz w:val="22"/>
          <w:u w:val="none"/>
        </w:rPr>
        <w:t>Whyte, "The Social Structure of the Restaurant"; Latour and Woolgar, </w:t>
      </w:r>
      <w:r>
        <w:rPr>
          <w:i/>
          <w:color w:val="010202"/>
          <w:sz w:val="23"/>
          <w:u w:val="none"/>
        </w:rPr>
        <w:t>Laboratory Life; </w:t>
      </w:r>
      <w:r>
        <w:rPr>
          <w:color w:val="010202"/>
          <w:sz w:val="22"/>
          <w:u w:val="none"/>
        </w:rPr>
        <w:t>Liebow, </w:t>
      </w:r>
      <w:r>
        <w:rPr>
          <w:i/>
          <w:color w:val="010202"/>
          <w:sz w:val="23"/>
          <w:u w:val="none"/>
        </w:rPr>
        <w:t>Tally's Corner; </w:t>
      </w:r>
      <w:r>
        <w:rPr>
          <w:color w:val="010202"/>
          <w:sz w:val="22"/>
          <w:u w:val="none"/>
        </w:rPr>
        <w:t>Anderson, </w:t>
      </w:r>
      <w:r>
        <w:rPr>
          <w:i/>
          <w:color w:val="010202"/>
          <w:sz w:val="23"/>
          <w:u w:val="none"/>
        </w:rPr>
        <w:t>Streetwise; </w:t>
      </w:r>
      <w:r>
        <w:rPr>
          <w:color w:val="010202"/>
          <w:sz w:val="22"/>
          <w:u w:val="none"/>
        </w:rPr>
        <w:t>Duneier, </w:t>
      </w:r>
      <w:r>
        <w:rPr>
          <w:i/>
          <w:color w:val="010202"/>
          <w:sz w:val="23"/>
          <w:u w:val="none"/>
        </w:rPr>
        <w:t>Slim's </w:t>
      </w:r>
      <w:r>
        <w:rPr>
          <w:i/>
          <w:color w:val="010202"/>
          <w:spacing w:val="-2"/>
          <w:sz w:val="23"/>
          <w:u w:val="none"/>
        </w:rPr>
        <w:t>Table.</w:t>
      </w:r>
    </w:p>
    <w:p>
      <w:pPr>
        <w:pStyle w:val="ListParagraph"/>
        <w:numPr>
          <w:ilvl w:val="0"/>
          <w:numId w:val="4"/>
        </w:numPr>
        <w:tabs>
          <w:tab w:pos="868" w:val="left" w:leader="none"/>
        </w:tabs>
        <w:spacing w:line="326" w:lineRule="auto" w:before="21" w:after="0"/>
        <w:ind w:left="119" w:right="117" w:firstLine="300"/>
        <w:jc w:val="both"/>
        <w:rPr>
          <w:sz w:val="22"/>
        </w:rPr>
      </w:pPr>
      <w:r>
        <w:rPr>
          <w:color w:val="010202"/>
          <w:sz w:val="22"/>
          <w:u w:val="none"/>
        </w:rPr>
        <w:t>But this is a common problem in sociology, where much energy is devoted to understanding less than .00001% of human experience; at the macro-level, for example, social movements and revolutions. But micro-level studies are in this regard just as problematic,</w:t>
      </w:r>
      <w:r>
        <w:rPr>
          <w:color w:val="010202"/>
          <w:spacing w:val="21"/>
          <w:sz w:val="22"/>
          <w:u w:val="none"/>
        </w:rPr>
        <w:t> </w:t>
      </w:r>
      <w:r>
        <w:rPr>
          <w:color w:val="010202"/>
          <w:sz w:val="22"/>
          <w:u w:val="none"/>
        </w:rPr>
        <w:t>tending</w:t>
      </w:r>
      <w:r>
        <w:rPr>
          <w:color w:val="010202"/>
          <w:spacing w:val="22"/>
          <w:sz w:val="22"/>
          <w:u w:val="none"/>
        </w:rPr>
        <w:t> </w:t>
      </w:r>
      <w:r>
        <w:rPr>
          <w:color w:val="010202"/>
          <w:sz w:val="22"/>
          <w:u w:val="none"/>
        </w:rPr>
        <w:t>to</w:t>
      </w:r>
      <w:r>
        <w:rPr>
          <w:color w:val="010202"/>
          <w:spacing w:val="22"/>
          <w:sz w:val="22"/>
          <w:u w:val="none"/>
        </w:rPr>
        <w:t> </w:t>
      </w:r>
      <w:r>
        <w:rPr>
          <w:color w:val="010202"/>
          <w:sz w:val="22"/>
          <w:u w:val="none"/>
        </w:rPr>
        <w:t>ignore</w:t>
      </w:r>
      <w:r>
        <w:rPr>
          <w:color w:val="010202"/>
          <w:spacing w:val="22"/>
          <w:sz w:val="22"/>
          <w:u w:val="none"/>
        </w:rPr>
        <w:t> </w:t>
      </w:r>
      <w:r>
        <w:rPr>
          <w:color w:val="010202"/>
          <w:sz w:val="22"/>
          <w:u w:val="none"/>
        </w:rPr>
        <w:t>the</w:t>
      </w:r>
      <w:r>
        <w:rPr>
          <w:color w:val="010202"/>
          <w:spacing w:val="22"/>
          <w:sz w:val="22"/>
          <w:u w:val="none"/>
        </w:rPr>
        <w:t> </w:t>
      </w:r>
      <w:r>
        <w:rPr>
          <w:color w:val="010202"/>
          <w:sz w:val="22"/>
          <w:u w:val="none"/>
        </w:rPr>
        <w:t>continuity</w:t>
      </w:r>
      <w:r>
        <w:rPr>
          <w:color w:val="010202"/>
          <w:spacing w:val="22"/>
          <w:sz w:val="22"/>
          <w:u w:val="none"/>
        </w:rPr>
        <w:t> </w:t>
      </w:r>
      <w:r>
        <w:rPr>
          <w:color w:val="010202"/>
          <w:sz w:val="22"/>
          <w:u w:val="none"/>
        </w:rPr>
        <w:t>principle</w:t>
      </w:r>
      <w:r>
        <w:rPr>
          <w:color w:val="010202"/>
          <w:spacing w:val="22"/>
          <w:sz w:val="22"/>
          <w:u w:val="none"/>
        </w:rPr>
        <w:t> </w:t>
      </w:r>
      <w:r>
        <w:rPr>
          <w:color w:val="010202"/>
          <w:sz w:val="22"/>
          <w:u w:val="none"/>
        </w:rPr>
        <w:t>that</w:t>
      </w:r>
      <w:r>
        <w:rPr>
          <w:color w:val="010202"/>
          <w:spacing w:val="22"/>
          <w:sz w:val="22"/>
          <w:u w:val="none"/>
        </w:rPr>
        <w:t> </w:t>
      </w:r>
      <w:r>
        <w:rPr>
          <w:color w:val="010202"/>
          <w:sz w:val="22"/>
          <w:u w:val="none"/>
        </w:rPr>
        <w:t>governs</w:t>
      </w:r>
      <w:r>
        <w:rPr>
          <w:color w:val="010202"/>
          <w:spacing w:val="22"/>
          <w:sz w:val="22"/>
          <w:u w:val="none"/>
        </w:rPr>
        <w:t> </w:t>
      </w:r>
      <w:r>
        <w:rPr>
          <w:color w:val="010202"/>
          <w:sz w:val="22"/>
          <w:u w:val="none"/>
        </w:rPr>
        <w:t>most</w:t>
      </w:r>
      <w:r>
        <w:rPr>
          <w:color w:val="010202"/>
          <w:spacing w:val="22"/>
          <w:sz w:val="22"/>
          <w:u w:val="none"/>
        </w:rPr>
        <w:t> </w:t>
      </w:r>
      <w:r>
        <w:rPr>
          <w:color w:val="010202"/>
          <w:sz w:val="22"/>
          <w:u w:val="none"/>
        </w:rPr>
        <w:t>of</w:t>
      </w:r>
      <w:r>
        <w:rPr>
          <w:color w:val="010202"/>
          <w:spacing w:val="21"/>
          <w:sz w:val="22"/>
          <w:u w:val="none"/>
        </w:rPr>
        <w:t> </w:t>
      </w:r>
      <w:r>
        <w:rPr>
          <w:color w:val="010202"/>
          <w:sz w:val="22"/>
          <w:u w:val="none"/>
        </w:rPr>
        <w:t>our</w:t>
      </w:r>
      <w:r>
        <w:rPr>
          <w:color w:val="010202"/>
          <w:spacing w:val="22"/>
          <w:sz w:val="22"/>
          <w:u w:val="none"/>
        </w:rPr>
        <w:t> </w:t>
      </w:r>
      <w:r>
        <w:rPr>
          <w:color w:val="010202"/>
          <w:spacing w:val="-2"/>
          <w:sz w:val="22"/>
          <w:u w:val="none"/>
        </w:rPr>
        <w:t>experience</w:t>
      </w:r>
    </w:p>
    <w:p>
      <w:pPr>
        <w:spacing w:line="261" w:lineRule="exact" w:before="0"/>
        <w:ind w:left="119" w:right="0" w:firstLine="0"/>
        <w:jc w:val="both"/>
        <w:rPr>
          <w:sz w:val="22"/>
        </w:rPr>
      </w:pPr>
      <w:r>
        <w:rPr>
          <w:color w:val="010202"/>
          <w:w w:val="225"/>
          <w:sz w:val="22"/>
        </w:rPr>
        <w:t>-</w:t>
      </w:r>
      <w:r>
        <w:rPr>
          <w:color w:val="010202"/>
          <w:spacing w:val="-39"/>
          <w:w w:val="225"/>
          <w:sz w:val="22"/>
        </w:rPr>
        <w:t> </w:t>
      </w:r>
      <w:r>
        <w:rPr>
          <w:color w:val="010202"/>
          <w:w w:val="110"/>
          <w:sz w:val="22"/>
        </w:rPr>
        <w:t>the</w:t>
      </w:r>
      <w:r>
        <w:rPr>
          <w:color w:val="010202"/>
          <w:spacing w:val="2"/>
          <w:w w:val="110"/>
          <w:sz w:val="22"/>
        </w:rPr>
        <w:t> </w:t>
      </w:r>
      <w:r>
        <w:rPr>
          <w:color w:val="010202"/>
          <w:w w:val="110"/>
          <w:sz w:val="22"/>
        </w:rPr>
        <w:t>simple</w:t>
      </w:r>
      <w:r>
        <w:rPr>
          <w:color w:val="010202"/>
          <w:spacing w:val="2"/>
          <w:w w:val="110"/>
          <w:sz w:val="22"/>
        </w:rPr>
        <w:t> </w:t>
      </w:r>
      <w:r>
        <w:rPr>
          <w:color w:val="010202"/>
          <w:w w:val="110"/>
          <w:sz w:val="22"/>
        </w:rPr>
        <w:t>fact</w:t>
      </w:r>
      <w:r>
        <w:rPr>
          <w:color w:val="010202"/>
          <w:spacing w:val="2"/>
          <w:w w:val="110"/>
          <w:sz w:val="22"/>
        </w:rPr>
        <w:t> </w:t>
      </w:r>
      <w:r>
        <w:rPr>
          <w:color w:val="010202"/>
          <w:w w:val="110"/>
          <w:sz w:val="22"/>
        </w:rPr>
        <w:t>that</w:t>
      </w:r>
      <w:r>
        <w:rPr>
          <w:color w:val="010202"/>
          <w:spacing w:val="3"/>
          <w:w w:val="110"/>
          <w:sz w:val="22"/>
        </w:rPr>
        <w:t> </w:t>
      </w:r>
      <w:r>
        <w:rPr>
          <w:color w:val="010202"/>
          <w:w w:val="110"/>
          <w:sz w:val="22"/>
        </w:rPr>
        <w:t>what</w:t>
      </w:r>
      <w:r>
        <w:rPr>
          <w:color w:val="010202"/>
          <w:spacing w:val="2"/>
          <w:w w:val="110"/>
          <w:sz w:val="22"/>
        </w:rPr>
        <w:t> </w:t>
      </w:r>
      <w:r>
        <w:rPr>
          <w:color w:val="010202"/>
          <w:w w:val="110"/>
          <w:sz w:val="22"/>
        </w:rPr>
        <w:t>happened</w:t>
      </w:r>
      <w:r>
        <w:rPr>
          <w:color w:val="010202"/>
          <w:spacing w:val="2"/>
          <w:w w:val="110"/>
          <w:sz w:val="22"/>
        </w:rPr>
        <w:t> </w:t>
      </w:r>
      <w:r>
        <w:rPr>
          <w:color w:val="010202"/>
          <w:w w:val="110"/>
          <w:sz w:val="22"/>
        </w:rPr>
        <w:t>just</w:t>
      </w:r>
      <w:r>
        <w:rPr>
          <w:color w:val="010202"/>
          <w:spacing w:val="3"/>
          <w:w w:val="110"/>
          <w:sz w:val="22"/>
        </w:rPr>
        <w:t> </w:t>
      </w:r>
      <w:r>
        <w:rPr>
          <w:color w:val="010202"/>
          <w:w w:val="110"/>
          <w:sz w:val="22"/>
        </w:rPr>
        <w:t>before</w:t>
      </w:r>
      <w:r>
        <w:rPr>
          <w:color w:val="010202"/>
          <w:spacing w:val="8"/>
          <w:w w:val="110"/>
          <w:sz w:val="22"/>
        </w:rPr>
        <w:t> </w:t>
      </w:r>
      <w:r>
        <w:rPr>
          <w:color w:val="010202"/>
          <w:w w:val="110"/>
          <w:sz w:val="22"/>
        </w:rPr>
        <w:t>is</w:t>
      </w:r>
      <w:r>
        <w:rPr>
          <w:color w:val="010202"/>
          <w:spacing w:val="7"/>
          <w:w w:val="110"/>
          <w:sz w:val="22"/>
        </w:rPr>
        <w:t> </w:t>
      </w:r>
      <w:r>
        <w:rPr>
          <w:color w:val="010202"/>
          <w:w w:val="110"/>
          <w:sz w:val="22"/>
        </w:rPr>
        <w:t>likely</w:t>
      </w:r>
      <w:r>
        <w:rPr>
          <w:color w:val="010202"/>
          <w:spacing w:val="7"/>
          <w:w w:val="110"/>
          <w:sz w:val="22"/>
        </w:rPr>
        <w:t> </w:t>
      </w:r>
      <w:r>
        <w:rPr>
          <w:color w:val="010202"/>
          <w:w w:val="110"/>
          <w:sz w:val="22"/>
        </w:rPr>
        <w:t>to</w:t>
      </w:r>
      <w:r>
        <w:rPr>
          <w:color w:val="010202"/>
          <w:spacing w:val="7"/>
          <w:w w:val="110"/>
          <w:sz w:val="22"/>
        </w:rPr>
        <w:t> </w:t>
      </w:r>
      <w:r>
        <w:rPr>
          <w:color w:val="010202"/>
          <w:w w:val="110"/>
          <w:sz w:val="22"/>
        </w:rPr>
        <w:t>continue</w:t>
      </w:r>
      <w:r>
        <w:rPr>
          <w:color w:val="010202"/>
          <w:spacing w:val="7"/>
          <w:w w:val="110"/>
          <w:sz w:val="22"/>
        </w:rPr>
        <w:t> </w:t>
      </w:r>
      <w:r>
        <w:rPr>
          <w:color w:val="010202"/>
          <w:w w:val="110"/>
          <w:sz w:val="22"/>
        </w:rPr>
        <w:t>to</w:t>
      </w:r>
      <w:r>
        <w:rPr>
          <w:color w:val="010202"/>
          <w:spacing w:val="7"/>
          <w:w w:val="110"/>
          <w:sz w:val="22"/>
        </w:rPr>
        <w:t> </w:t>
      </w:r>
      <w:r>
        <w:rPr>
          <w:color w:val="010202"/>
          <w:w w:val="110"/>
          <w:sz w:val="22"/>
        </w:rPr>
        <w:t>happen,</w:t>
      </w:r>
      <w:r>
        <w:rPr>
          <w:color w:val="010202"/>
          <w:spacing w:val="7"/>
          <w:w w:val="110"/>
          <w:sz w:val="22"/>
        </w:rPr>
        <w:t> </w:t>
      </w:r>
      <w:r>
        <w:rPr>
          <w:color w:val="010202"/>
          <w:spacing w:val="-5"/>
          <w:w w:val="110"/>
          <w:sz w:val="22"/>
        </w:rPr>
        <w:t>for</w:t>
      </w:r>
    </w:p>
    <w:p>
      <w:pPr>
        <w:spacing w:after="0" w:line="261" w:lineRule="exact"/>
        <w:jc w:val="both"/>
        <w:rPr>
          <w:sz w:val="22"/>
        </w:rPr>
        <w:sectPr>
          <w:pgSz w:w="12240" w:h="15840"/>
          <w:pgMar w:top="1420" w:bottom="280" w:left="1420" w:right="1420"/>
        </w:sectPr>
      </w:pPr>
    </w:p>
    <w:p>
      <w:pPr>
        <w:spacing w:line="326" w:lineRule="auto" w:before="80"/>
        <w:ind w:left="119" w:right="116" w:firstLine="0"/>
        <w:jc w:val="both"/>
        <w:rPr>
          <w:sz w:val="22"/>
        </w:rPr>
      </w:pPr>
      <w:r>
        <w:rPr>
          <w:color w:val="231F20"/>
          <w:sz w:val="22"/>
        </w:rPr>
        <w:t>example,</w:t>
      </w:r>
      <w:r>
        <w:rPr>
          <w:color w:val="231F20"/>
          <w:spacing w:val="40"/>
          <w:sz w:val="22"/>
        </w:rPr>
        <w:t> </w:t>
      </w:r>
      <w:r>
        <w:rPr>
          <w:color w:val="231F20"/>
          <w:sz w:val="22"/>
        </w:rPr>
        <w:t>our</w:t>
      </w:r>
      <w:r>
        <w:rPr>
          <w:color w:val="231F20"/>
          <w:spacing w:val="40"/>
          <w:sz w:val="22"/>
        </w:rPr>
        <w:t> </w:t>
      </w:r>
      <w:r>
        <w:rPr>
          <w:color w:val="231F20"/>
          <w:sz w:val="22"/>
        </w:rPr>
        <w:t>experience</w:t>
      </w:r>
      <w:r>
        <w:rPr>
          <w:color w:val="231F20"/>
          <w:spacing w:val="40"/>
          <w:sz w:val="22"/>
        </w:rPr>
        <w:t> </w:t>
      </w:r>
      <w:r>
        <w:rPr>
          <w:color w:val="231F20"/>
          <w:sz w:val="22"/>
        </w:rPr>
        <w:t>that</w:t>
      </w:r>
      <w:r>
        <w:rPr>
          <w:color w:val="231F20"/>
          <w:spacing w:val="40"/>
          <w:sz w:val="22"/>
        </w:rPr>
        <w:t> </w:t>
      </w:r>
      <w:r>
        <w:rPr>
          <w:color w:val="231F20"/>
          <w:sz w:val="22"/>
        </w:rPr>
        <w:t>as</w:t>
      </w:r>
      <w:r>
        <w:rPr>
          <w:color w:val="231F20"/>
          <w:spacing w:val="40"/>
          <w:sz w:val="22"/>
        </w:rPr>
        <w:t> </w:t>
      </w:r>
      <w:r>
        <w:rPr>
          <w:color w:val="231F20"/>
          <w:sz w:val="22"/>
        </w:rPr>
        <w:t>we</w:t>
      </w:r>
      <w:r>
        <w:rPr>
          <w:color w:val="231F20"/>
          <w:spacing w:val="40"/>
          <w:sz w:val="22"/>
        </w:rPr>
        <w:t> </w:t>
      </w:r>
      <w:r>
        <w:rPr>
          <w:color w:val="231F20"/>
          <w:sz w:val="22"/>
        </w:rPr>
        <w:t>are</w:t>
      </w:r>
      <w:r>
        <w:rPr>
          <w:color w:val="231F20"/>
          <w:spacing w:val="40"/>
          <w:sz w:val="22"/>
        </w:rPr>
        <w:t> </w:t>
      </w:r>
      <w:r>
        <w:rPr>
          <w:color w:val="231F20"/>
          <w:sz w:val="22"/>
        </w:rPr>
        <w:t>driving</w:t>
      </w:r>
      <w:r>
        <w:rPr>
          <w:color w:val="231F20"/>
          <w:spacing w:val="40"/>
          <w:sz w:val="22"/>
        </w:rPr>
        <w:t> </w:t>
      </w:r>
      <w:r>
        <w:rPr>
          <w:color w:val="231F20"/>
          <w:sz w:val="22"/>
        </w:rPr>
        <w:t>down</w:t>
      </w:r>
      <w:r>
        <w:rPr>
          <w:color w:val="231F20"/>
          <w:spacing w:val="40"/>
          <w:sz w:val="22"/>
        </w:rPr>
        <w:t> </w:t>
      </w:r>
      <w:r>
        <w:rPr>
          <w:color w:val="231F20"/>
          <w:sz w:val="22"/>
        </w:rPr>
        <w:t>the</w:t>
      </w:r>
      <w:r>
        <w:rPr>
          <w:color w:val="231F20"/>
          <w:spacing w:val="40"/>
          <w:sz w:val="22"/>
        </w:rPr>
        <w:t> </w:t>
      </w:r>
      <w:r>
        <w:rPr>
          <w:color w:val="231F20"/>
          <w:sz w:val="22"/>
        </w:rPr>
        <w:t>highway,</w:t>
      </w:r>
      <w:r>
        <w:rPr>
          <w:color w:val="231F20"/>
          <w:spacing w:val="40"/>
          <w:sz w:val="22"/>
        </w:rPr>
        <w:t> </w:t>
      </w:r>
      <w:r>
        <w:rPr>
          <w:color w:val="231F20"/>
          <w:sz w:val="22"/>
        </w:rPr>
        <w:t>the</w:t>
      </w:r>
      <w:r>
        <w:rPr>
          <w:color w:val="231F20"/>
          <w:spacing w:val="40"/>
          <w:sz w:val="22"/>
        </w:rPr>
        <w:t> </w:t>
      </w:r>
      <w:r>
        <w:rPr>
          <w:color w:val="231F20"/>
          <w:sz w:val="22"/>
        </w:rPr>
        <w:t>car</w:t>
      </w:r>
      <w:r>
        <w:rPr>
          <w:color w:val="231F20"/>
          <w:spacing w:val="40"/>
          <w:sz w:val="22"/>
        </w:rPr>
        <w:t> </w:t>
      </w:r>
      <w:r>
        <w:rPr>
          <w:color w:val="231F20"/>
          <w:sz w:val="22"/>
        </w:rPr>
        <w:t>behind</w:t>
      </w:r>
      <w:r>
        <w:rPr>
          <w:color w:val="231F20"/>
          <w:spacing w:val="40"/>
          <w:sz w:val="22"/>
        </w:rPr>
        <w:t> </w:t>
      </w:r>
      <w:r>
        <w:rPr>
          <w:color w:val="231F20"/>
          <w:sz w:val="22"/>
        </w:rPr>
        <w:t>us</w:t>
      </w:r>
      <w:r>
        <w:rPr>
          <w:color w:val="231F20"/>
          <w:spacing w:val="40"/>
          <w:sz w:val="22"/>
        </w:rPr>
        <w:t> </w:t>
      </w:r>
      <w:r>
        <w:rPr>
          <w:color w:val="231F20"/>
          <w:sz w:val="22"/>
        </w:rPr>
        <w:t>is likely</w:t>
      </w:r>
      <w:r>
        <w:rPr>
          <w:color w:val="231F20"/>
          <w:spacing w:val="40"/>
          <w:sz w:val="22"/>
        </w:rPr>
        <w:t> </w:t>
      </w:r>
      <w:r>
        <w:rPr>
          <w:color w:val="231F20"/>
          <w:sz w:val="22"/>
        </w:rPr>
        <w:t>to</w:t>
      </w:r>
      <w:r>
        <w:rPr>
          <w:color w:val="231F20"/>
          <w:spacing w:val="40"/>
          <w:sz w:val="22"/>
        </w:rPr>
        <w:t> </w:t>
      </w:r>
      <w:r>
        <w:rPr>
          <w:color w:val="231F20"/>
          <w:sz w:val="22"/>
        </w:rPr>
        <w:t>be</w:t>
      </w:r>
      <w:r>
        <w:rPr>
          <w:color w:val="231F20"/>
          <w:spacing w:val="40"/>
          <w:sz w:val="22"/>
        </w:rPr>
        <w:t> </w:t>
      </w:r>
      <w:r>
        <w:rPr>
          <w:color w:val="231F20"/>
          <w:sz w:val="22"/>
        </w:rPr>
        <w:t>behind</w:t>
      </w:r>
      <w:r>
        <w:rPr>
          <w:color w:val="231F20"/>
          <w:spacing w:val="40"/>
          <w:sz w:val="22"/>
        </w:rPr>
        <w:t> </w:t>
      </w:r>
      <w:r>
        <w:rPr>
          <w:color w:val="231F20"/>
          <w:sz w:val="22"/>
        </w:rPr>
        <w:t>us</w:t>
      </w:r>
      <w:r>
        <w:rPr>
          <w:color w:val="231F20"/>
          <w:spacing w:val="40"/>
          <w:sz w:val="22"/>
        </w:rPr>
        <w:t> </w:t>
      </w:r>
      <w:r>
        <w:rPr>
          <w:color w:val="231F20"/>
          <w:sz w:val="22"/>
        </w:rPr>
        <w:t>in</w:t>
      </w:r>
      <w:r>
        <w:rPr>
          <w:color w:val="231F20"/>
          <w:spacing w:val="40"/>
          <w:sz w:val="22"/>
        </w:rPr>
        <w:t> </w:t>
      </w:r>
      <w:r>
        <w:rPr>
          <w:color w:val="231F20"/>
          <w:sz w:val="22"/>
        </w:rPr>
        <w:t>the</w:t>
      </w:r>
      <w:r>
        <w:rPr>
          <w:color w:val="231F20"/>
          <w:spacing w:val="40"/>
          <w:sz w:val="22"/>
        </w:rPr>
        <w:t> </w:t>
      </w:r>
      <w:r>
        <w:rPr>
          <w:color w:val="231F20"/>
          <w:sz w:val="22"/>
        </w:rPr>
        <w:t>second</w:t>
      </w:r>
      <w:r>
        <w:rPr>
          <w:color w:val="231F20"/>
          <w:spacing w:val="40"/>
          <w:sz w:val="22"/>
        </w:rPr>
        <w:t> </w:t>
      </w:r>
      <w:r>
        <w:rPr>
          <w:color w:val="231F20"/>
          <w:sz w:val="22"/>
        </w:rPr>
        <w:t>after</w:t>
      </w:r>
      <w:r>
        <w:rPr>
          <w:color w:val="231F20"/>
          <w:spacing w:val="40"/>
          <w:sz w:val="22"/>
        </w:rPr>
        <w:t> </w:t>
      </w:r>
      <w:r>
        <w:rPr>
          <w:color w:val="231F20"/>
          <w:sz w:val="22"/>
        </w:rPr>
        <w:t>we</w:t>
      </w:r>
      <w:r>
        <w:rPr>
          <w:color w:val="231F20"/>
          <w:spacing w:val="40"/>
          <w:sz w:val="22"/>
        </w:rPr>
        <w:t> </w:t>
      </w:r>
      <w:r>
        <w:rPr>
          <w:color w:val="231F20"/>
          <w:sz w:val="22"/>
        </w:rPr>
        <w:t>last</w:t>
      </w:r>
      <w:r>
        <w:rPr>
          <w:color w:val="231F20"/>
          <w:spacing w:val="40"/>
          <w:sz w:val="22"/>
        </w:rPr>
        <w:t> </w:t>
      </w:r>
      <w:r>
        <w:rPr>
          <w:color w:val="231F20"/>
          <w:sz w:val="22"/>
        </w:rPr>
        <w:t>looked,</w:t>
      </w:r>
      <w:r>
        <w:rPr>
          <w:color w:val="231F20"/>
          <w:spacing w:val="40"/>
          <w:sz w:val="22"/>
        </w:rPr>
        <w:t> </w:t>
      </w:r>
      <w:r>
        <w:rPr>
          <w:color w:val="231F20"/>
          <w:sz w:val="22"/>
        </w:rPr>
        <w:t>or</w:t>
      </w:r>
      <w:r>
        <w:rPr>
          <w:color w:val="231F20"/>
          <w:spacing w:val="40"/>
          <w:sz w:val="22"/>
        </w:rPr>
        <w:t> </w:t>
      </w:r>
      <w:r>
        <w:rPr>
          <w:color w:val="231F20"/>
          <w:sz w:val="22"/>
        </w:rPr>
        <w:t>our</w:t>
      </w:r>
      <w:r>
        <w:rPr>
          <w:color w:val="231F20"/>
          <w:spacing w:val="40"/>
          <w:sz w:val="22"/>
        </w:rPr>
        <w:t> </w:t>
      </w:r>
      <w:r>
        <w:rPr>
          <w:color w:val="231F20"/>
          <w:sz w:val="22"/>
        </w:rPr>
        <w:t>experience</w:t>
      </w:r>
      <w:r>
        <w:rPr>
          <w:color w:val="231F20"/>
          <w:spacing w:val="40"/>
          <w:sz w:val="22"/>
        </w:rPr>
        <w:t> </w:t>
      </w:r>
      <w:r>
        <w:rPr>
          <w:color w:val="231F20"/>
          <w:sz w:val="22"/>
        </w:rPr>
        <w:t>as</w:t>
      </w:r>
      <w:r>
        <w:rPr>
          <w:color w:val="231F20"/>
          <w:spacing w:val="40"/>
          <w:sz w:val="22"/>
        </w:rPr>
        <w:t> </w:t>
      </w:r>
      <w:r>
        <w:rPr>
          <w:color w:val="231F20"/>
          <w:sz w:val="22"/>
        </w:rPr>
        <w:t>we</w:t>
      </w:r>
      <w:r>
        <w:rPr>
          <w:color w:val="231F20"/>
          <w:spacing w:val="40"/>
          <w:sz w:val="22"/>
        </w:rPr>
        <w:t> </w:t>
      </w:r>
      <w:r>
        <w:rPr>
          <w:color w:val="231F20"/>
          <w:sz w:val="22"/>
        </w:rPr>
        <w:t>walk down the street, which is that the street is likely to remain below our feet,</w:t>
      </w:r>
      <w:r>
        <w:rPr>
          <w:color w:val="231F20"/>
          <w:spacing w:val="40"/>
          <w:sz w:val="22"/>
        </w:rPr>
        <w:t> </w:t>
      </w:r>
      <w:r>
        <w:rPr>
          <w:color w:val="231F20"/>
          <w:sz w:val="22"/>
        </w:rPr>
        <w:t>which</w:t>
      </w:r>
      <w:r>
        <w:rPr>
          <w:color w:val="231F20"/>
          <w:spacing w:val="40"/>
          <w:sz w:val="22"/>
        </w:rPr>
        <w:t> </w:t>
      </w:r>
      <w:r>
        <w:rPr>
          <w:color w:val="231F20"/>
          <w:sz w:val="22"/>
        </w:rPr>
        <w:t>will continue</w:t>
      </w:r>
      <w:r>
        <w:rPr>
          <w:color w:val="231F20"/>
          <w:spacing w:val="20"/>
          <w:sz w:val="22"/>
        </w:rPr>
        <w:t> </w:t>
      </w:r>
      <w:r>
        <w:rPr>
          <w:color w:val="231F20"/>
          <w:sz w:val="22"/>
        </w:rPr>
        <w:t>to</w:t>
      </w:r>
      <w:r>
        <w:rPr>
          <w:color w:val="231F20"/>
          <w:spacing w:val="20"/>
          <w:sz w:val="22"/>
        </w:rPr>
        <w:t> </w:t>
      </w:r>
      <w:r>
        <w:rPr>
          <w:color w:val="231F20"/>
          <w:sz w:val="22"/>
        </w:rPr>
        <w:t>move</w:t>
      </w:r>
      <w:r>
        <w:rPr>
          <w:color w:val="231F20"/>
          <w:spacing w:val="20"/>
          <w:sz w:val="22"/>
        </w:rPr>
        <w:t> </w:t>
      </w:r>
      <w:r>
        <w:rPr>
          <w:color w:val="231F20"/>
          <w:sz w:val="22"/>
        </w:rPr>
        <w:t>in</w:t>
      </w:r>
      <w:r>
        <w:rPr>
          <w:color w:val="231F20"/>
          <w:spacing w:val="20"/>
          <w:sz w:val="22"/>
        </w:rPr>
        <w:t> </w:t>
      </w:r>
      <w:r>
        <w:rPr>
          <w:color w:val="231F20"/>
          <w:sz w:val="22"/>
        </w:rPr>
        <w:t>the</w:t>
      </w:r>
      <w:r>
        <w:rPr>
          <w:color w:val="231F20"/>
          <w:spacing w:val="20"/>
          <w:sz w:val="22"/>
        </w:rPr>
        <w:t> </w:t>
      </w:r>
      <w:r>
        <w:rPr>
          <w:color w:val="231F20"/>
          <w:sz w:val="22"/>
        </w:rPr>
        <w:t>same</w:t>
      </w:r>
      <w:r>
        <w:rPr>
          <w:color w:val="231F20"/>
          <w:spacing w:val="20"/>
          <w:sz w:val="22"/>
        </w:rPr>
        <w:t> </w:t>
      </w:r>
      <w:r>
        <w:rPr>
          <w:color w:val="231F20"/>
          <w:sz w:val="22"/>
        </w:rPr>
        <w:t>direction,</w:t>
      </w:r>
      <w:r>
        <w:rPr>
          <w:color w:val="231F20"/>
          <w:spacing w:val="20"/>
          <w:sz w:val="22"/>
        </w:rPr>
        <w:t> </w:t>
      </w:r>
      <w:r>
        <w:rPr>
          <w:color w:val="231F20"/>
          <w:sz w:val="22"/>
        </w:rPr>
        <w:t>in</w:t>
      </w:r>
      <w:r>
        <w:rPr>
          <w:color w:val="231F20"/>
          <w:spacing w:val="20"/>
          <w:sz w:val="22"/>
        </w:rPr>
        <w:t> </w:t>
      </w:r>
      <w:r>
        <w:rPr>
          <w:color w:val="231F20"/>
          <w:sz w:val="22"/>
        </w:rPr>
        <w:t>a</w:t>
      </w:r>
      <w:r>
        <w:rPr>
          <w:color w:val="231F20"/>
          <w:spacing w:val="20"/>
          <w:sz w:val="22"/>
        </w:rPr>
        <w:t> </w:t>
      </w:r>
      <w:r>
        <w:rPr>
          <w:color w:val="231F20"/>
          <w:sz w:val="22"/>
        </w:rPr>
        <w:t>landscape</w:t>
      </w:r>
      <w:r>
        <w:rPr>
          <w:color w:val="231F20"/>
          <w:spacing w:val="20"/>
          <w:sz w:val="22"/>
        </w:rPr>
        <w:t> </w:t>
      </w:r>
      <w:r>
        <w:rPr>
          <w:color w:val="231F20"/>
          <w:sz w:val="22"/>
        </w:rPr>
        <w:t>unchanged</w:t>
      </w:r>
      <w:r>
        <w:rPr>
          <w:color w:val="231F20"/>
          <w:spacing w:val="20"/>
          <w:sz w:val="22"/>
        </w:rPr>
        <w:t> </w:t>
      </w:r>
      <w:r>
        <w:rPr>
          <w:color w:val="231F20"/>
          <w:sz w:val="22"/>
        </w:rPr>
        <w:t>in</w:t>
      </w:r>
      <w:r>
        <w:rPr>
          <w:color w:val="231F20"/>
          <w:spacing w:val="20"/>
          <w:sz w:val="22"/>
        </w:rPr>
        <w:t> </w:t>
      </w:r>
      <w:r>
        <w:rPr>
          <w:color w:val="231F20"/>
          <w:sz w:val="22"/>
        </w:rPr>
        <w:t>the</w:t>
      </w:r>
      <w:r>
        <w:rPr>
          <w:color w:val="231F20"/>
          <w:spacing w:val="20"/>
          <w:sz w:val="22"/>
        </w:rPr>
        <w:t> </w:t>
      </w:r>
      <w:r>
        <w:rPr>
          <w:color w:val="231F20"/>
          <w:sz w:val="22"/>
        </w:rPr>
        <w:t>last</w:t>
      </w:r>
      <w:r>
        <w:rPr>
          <w:color w:val="231F20"/>
          <w:spacing w:val="20"/>
          <w:sz w:val="22"/>
        </w:rPr>
        <w:t> </w:t>
      </w:r>
      <w:r>
        <w:rPr>
          <w:color w:val="231F20"/>
          <w:sz w:val="22"/>
        </w:rPr>
        <w:t>minutes,</w:t>
      </w:r>
      <w:r>
        <w:rPr>
          <w:color w:val="231F20"/>
          <w:spacing w:val="20"/>
          <w:sz w:val="22"/>
        </w:rPr>
        <w:t> </w:t>
      </w:r>
      <w:r>
        <w:rPr>
          <w:color w:val="231F20"/>
          <w:sz w:val="22"/>
        </w:rPr>
        <w:t>and so on. Since nothing can be said about it, there is a similar tendency to avoid the routine in social science.</w:t>
      </w:r>
    </w:p>
    <w:p>
      <w:pPr>
        <w:pStyle w:val="ListParagraph"/>
        <w:numPr>
          <w:ilvl w:val="0"/>
          <w:numId w:val="4"/>
        </w:numPr>
        <w:tabs>
          <w:tab w:pos="831" w:val="left" w:leader="none"/>
        </w:tabs>
        <w:spacing w:line="321" w:lineRule="auto" w:before="8" w:after="0"/>
        <w:ind w:left="119" w:right="116" w:firstLine="300"/>
        <w:jc w:val="both"/>
        <w:rPr>
          <w:sz w:val="22"/>
        </w:rPr>
      </w:pPr>
      <w:r>
        <w:rPr>
          <w:color w:val="010202"/>
          <w:sz w:val="22"/>
          <w:u w:val="none"/>
        </w:rPr>
        <w:t>Analysis of classificatory kinship systems may provide an appropriate model. One could, following Levi-Strauss, consider only the normative rules governing alliance and descent. Alternatively, one could, following Homans (among others), only consider observed exchanges</w:t>
      </w:r>
      <w:r>
        <w:rPr>
          <w:color w:val="010202"/>
          <w:spacing w:val="40"/>
          <w:sz w:val="22"/>
          <w:u w:val="none"/>
        </w:rPr>
        <w:t> </w:t>
      </w:r>
      <w:r>
        <w:rPr>
          <w:color w:val="010202"/>
          <w:sz w:val="22"/>
          <w:u w:val="none"/>
        </w:rPr>
        <w:t>from</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single</w:t>
      </w:r>
      <w:r>
        <w:rPr>
          <w:color w:val="010202"/>
          <w:spacing w:val="40"/>
          <w:sz w:val="22"/>
          <w:u w:val="none"/>
        </w:rPr>
        <w:t> </w:t>
      </w:r>
      <w:r>
        <w:rPr>
          <w:color w:val="010202"/>
          <w:sz w:val="22"/>
          <w:u w:val="none"/>
        </w:rPr>
        <w:t>standpoint.</w:t>
      </w:r>
      <w:r>
        <w:rPr>
          <w:color w:val="010202"/>
          <w:spacing w:val="40"/>
          <w:sz w:val="22"/>
          <w:u w:val="none"/>
        </w:rPr>
        <w:t> </w:t>
      </w:r>
      <w:r>
        <w:rPr>
          <w:color w:val="010202"/>
          <w:sz w:val="22"/>
          <w:u w:val="none"/>
        </w:rPr>
        <w:t>Better</w:t>
      </w:r>
      <w:r>
        <w:rPr>
          <w:color w:val="010202"/>
          <w:spacing w:val="40"/>
          <w:sz w:val="22"/>
          <w:u w:val="none"/>
        </w:rPr>
        <w:t> </w:t>
      </w:r>
      <w:r>
        <w:rPr>
          <w:color w:val="010202"/>
          <w:sz w:val="22"/>
          <w:u w:val="none"/>
        </w:rPr>
        <w:t>would</w:t>
      </w:r>
      <w:r>
        <w:rPr>
          <w:color w:val="010202"/>
          <w:spacing w:val="40"/>
          <w:sz w:val="22"/>
          <w:u w:val="none"/>
        </w:rPr>
        <w:t> </w:t>
      </w:r>
      <w:r>
        <w:rPr>
          <w:color w:val="010202"/>
          <w:sz w:val="22"/>
          <w:u w:val="none"/>
        </w:rPr>
        <w:t>be</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analyze</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full</w:t>
      </w:r>
      <w:r>
        <w:rPr>
          <w:color w:val="010202"/>
          <w:spacing w:val="40"/>
          <w:sz w:val="22"/>
          <w:u w:val="none"/>
        </w:rPr>
        <w:t> </w:t>
      </w:r>
      <w:r>
        <w:rPr>
          <w:color w:val="010202"/>
          <w:sz w:val="22"/>
          <w:u w:val="none"/>
        </w:rPr>
        <w:t>spectrum</w:t>
      </w:r>
      <w:r>
        <w:rPr>
          <w:color w:val="010202"/>
          <w:spacing w:val="40"/>
          <w:sz w:val="22"/>
          <w:u w:val="none"/>
        </w:rPr>
        <w:t> </w:t>
      </w:r>
      <w:r>
        <w:rPr>
          <w:color w:val="010202"/>
          <w:sz w:val="22"/>
          <w:u w:val="none"/>
        </w:rPr>
        <w:t>of relations from all standpoints simultaneously. The value of the latter approach is that asymmetries and contradictions at the micro-level are shown to be resolved at the macro- level, congealed into an enduring structure, which, while not cognitively accessible, is real. Levi-Strauss,</w:t>
      </w:r>
      <w:r>
        <w:rPr>
          <w:color w:val="010202"/>
          <w:spacing w:val="-3"/>
          <w:sz w:val="22"/>
          <w:u w:val="none"/>
        </w:rPr>
        <w:t> </w:t>
      </w:r>
      <w:r>
        <w:rPr>
          <w:i/>
          <w:color w:val="010202"/>
          <w:sz w:val="23"/>
          <w:u w:val="none"/>
        </w:rPr>
        <w:t>Elementary</w:t>
      </w:r>
      <w:r>
        <w:rPr>
          <w:i/>
          <w:color w:val="010202"/>
          <w:spacing w:val="-7"/>
          <w:sz w:val="23"/>
          <w:u w:val="none"/>
        </w:rPr>
        <w:t> </w:t>
      </w:r>
      <w:r>
        <w:rPr>
          <w:i/>
          <w:color w:val="010202"/>
          <w:sz w:val="23"/>
          <w:u w:val="none"/>
        </w:rPr>
        <w:t>Structures</w:t>
      </w:r>
      <w:r>
        <w:rPr>
          <w:i/>
          <w:color w:val="010202"/>
          <w:spacing w:val="-7"/>
          <w:sz w:val="23"/>
          <w:u w:val="none"/>
        </w:rPr>
        <w:t> </w:t>
      </w:r>
      <w:r>
        <w:rPr>
          <w:i/>
          <w:color w:val="010202"/>
          <w:sz w:val="23"/>
          <w:u w:val="none"/>
        </w:rPr>
        <w:t>of</w:t>
      </w:r>
      <w:r>
        <w:rPr>
          <w:i/>
          <w:color w:val="010202"/>
          <w:spacing w:val="-7"/>
          <w:sz w:val="23"/>
          <w:u w:val="none"/>
        </w:rPr>
        <w:t> </w:t>
      </w:r>
      <w:r>
        <w:rPr>
          <w:i/>
          <w:color w:val="010202"/>
          <w:sz w:val="23"/>
          <w:u w:val="none"/>
        </w:rPr>
        <w:t>Kinship;</w:t>
      </w:r>
      <w:r>
        <w:rPr>
          <w:i/>
          <w:color w:val="010202"/>
          <w:spacing w:val="-7"/>
          <w:sz w:val="23"/>
          <w:u w:val="none"/>
        </w:rPr>
        <w:t> </w:t>
      </w:r>
      <w:r>
        <w:rPr>
          <w:color w:val="010202"/>
          <w:sz w:val="22"/>
          <w:u w:val="none"/>
        </w:rPr>
        <w:t>Homans</w:t>
      </w:r>
      <w:r>
        <w:rPr>
          <w:color w:val="010202"/>
          <w:spacing w:val="-4"/>
          <w:sz w:val="22"/>
          <w:u w:val="none"/>
        </w:rPr>
        <w:t> </w:t>
      </w:r>
      <w:r>
        <w:rPr>
          <w:color w:val="010202"/>
          <w:sz w:val="22"/>
          <w:u w:val="none"/>
        </w:rPr>
        <w:t>and</w:t>
      </w:r>
      <w:r>
        <w:rPr>
          <w:color w:val="010202"/>
          <w:spacing w:val="-3"/>
          <w:sz w:val="22"/>
          <w:u w:val="none"/>
        </w:rPr>
        <w:t> </w:t>
      </w:r>
      <w:r>
        <w:rPr>
          <w:color w:val="010202"/>
          <w:sz w:val="22"/>
          <w:u w:val="none"/>
        </w:rPr>
        <w:t>Schneider,</w:t>
      </w:r>
      <w:r>
        <w:rPr>
          <w:color w:val="010202"/>
          <w:spacing w:val="-3"/>
          <w:sz w:val="22"/>
          <w:u w:val="none"/>
        </w:rPr>
        <w:t> </w:t>
      </w:r>
      <w:r>
        <w:rPr>
          <w:i/>
          <w:color w:val="010202"/>
          <w:sz w:val="23"/>
          <w:u w:val="none"/>
        </w:rPr>
        <w:t>Marriage,</w:t>
      </w:r>
      <w:r>
        <w:rPr>
          <w:i/>
          <w:color w:val="010202"/>
          <w:spacing w:val="-7"/>
          <w:sz w:val="23"/>
          <w:u w:val="none"/>
        </w:rPr>
        <w:t> </w:t>
      </w:r>
      <w:r>
        <w:rPr>
          <w:i/>
          <w:color w:val="010202"/>
          <w:sz w:val="23"/>
          <w:u w:val="none"/>
        </w:rPr>
        <w:t>Authority, and Final Causes; </w:t>
      </w:r>
      <w:r>
        <w:rPr>
          <w:color w:val="010202"/>
          <w:sz w:val="22"/>
          <w:u w:val="none"/>
        </w:rPr>
        <w:t>Bearman, "Generalized Exchange."</w:t>
      </w:r>
    </w:p>
    <w:p>
      <w:pPr>
        <w:pStyle w:val="ListParagraph"/>
        <w:numPr>
          <w:ilvl w:val="0"/>
          <w:numId w:val="4"/>
        </w:numPr>
        <w:tabs>
          <w:tab w:pos="890" w:val="left" w:leader="none"/>
        </w:tabs>
        <w:spacing w:line="326" w:lineRule="auto" w:before="20" w:after="0"/>
        <w:ind w:left="119" w:right="116" w:firstLine="300"/>
        <w:jc w:val="both"/>
        <w:rPr>
          <w:sz w:val="22"/>
        </w:rPr>
      </w:pPr>
      <w:r>
        <w:rPr>
          <w:color w:val="010202"/>
          <w:sz w:val="22"/>
          <w:u w:val="none"/>
        </w:rPr>
        <w:t>Tenants often refer to the doormen in their building as "part of the family," in much the</w:t>
      </w:r>
      <w:r>
        <w:rPr>
          <w:color w:val="010202"/>
          <w:spacing w:val="28"/>
          <w:sz w:val="22"/>
          <w:u w:val="none"/>
        </w:rPr>
        <w:t> </w:t>
      </w:r>
      <w:r>
        <w:rPr>
          <w:color w:val="010202"/>
          <w:sz w:val="22"/>
          <w:u w:val="none"/>
        </w:rPr>
        <w:t>same</w:t>
      </w:r>
      <w:r>
        <w:rPr>
          <w:color w:val="010202"/>
          <w:spacing w:val="28"/>
          <w:sz w:val="22"/>
          <w:u w:val="none"/>
        </w:rPr>
        <w:t> </w:t>
      </w:r>
      <w:r>
        <w:rPr>
          <w:color w:val="010202"/>
          <w:sz w:val="22"/>
          <w:u w:val="none"/>
        </w:rPr>
        <w:t>way</w:t>
      </w:r>
      <w:r>
        <w:rPr>
          <w:color w:val="010202"/>
          <w:spacing w:val="28"/>
          <w:sz w:val="22"/>
          <w:u w:val="none"/>
        </w:rPr>
        <w:t> </w:t>
      </w:r>
      <w:r>
        <w:rPr>
          <w:color w:val="010202"/>
          <w:sz w:val="22"/>
          <w:u w:val="none"/>
        </w:rPr>
        <w:t>that</w:t>
      </w:r>
      <w:r>
        <w:rPr>
          <w:color w:val="010202"/>
          <w:spacing w:val="28"/>
          <w:sz w:val="22"/>
          <w:u w:val="none"/>
        </w:rPr>
        <w:t> </w:t>
      </w:r>
      <w:r>
        <w:rPr>
          <w:color w:val="010202"/>
          <w:sz w:val="22"/>
          <w:u w:val="none"/>
        </w:rPr>
        <w:t>others</w:t>
      </w:r>
      <w:r>
        <w:rPr>
          <w:color w:val="010202"/>
          <w:spacing w:val="28"/>
          <w:sz w:val="22"/>
          <w:u w:val="none"/>
        </w:rPr>
        <w:t> </w:t>
      </w:r>
      <w:r>
        <w:rPr>
          <w:color w:val="010202"/>
          <w:sz w:val="22"/>
          <w:u w:val="none"/>
        </w:rPr>
        <w:t>come</w:t>
      </w:r>
      <w:r>
        <w:rPr>
          <w:color w:val="010202"/>
          <w:spacing w:val="28"/>
          <w:sz w:val="22"/>
          <w:u w:val="none"/>
        </w:rPr>
        <w:t> </w:t>
      </w:r>
      <w:r>
        <w:rPr>
          <w:color w:val="010202"/>
          <w:sz w:val="22"/>
          <w:u w:val="none"/>
        </w:rPr>
        <w:t>to</w:t>
      </w:r>
      <w:r>
        <w:rPr>
          <w:color w:val="010202"/>
          <w:spacing w:val="28"/>
          <w:sz w:val="22"/>
          <w:u w:val="none"/>
        </w:rPr>
        <w:t> </w:t>
      </w:r>
      <w:r>
        <w:rPr>
          <w:color w:val="010202"/>
          <w:sz w:val="22"/>
          <w:u w:val="none"/>
        </w:rPr>
        <w:t>think</w:t>
      </w:r>
      <w:r>
        <w:rPr>
          <w:color w:val="010202"/>
          <w:spacing w:val="28"/>
          <w:sz w:val="22"/>
          <w:u w:val="none"/>
        </w:rPr>
        <w:t> </w:t>
      </w:r>
      <w:r>
        <w:rPr>
          <w:color w:val="010202"/>
          <w:sz w:val="22"/>
          <w:u w:val="none"/>
        </w:rPr>
        <w:t>of</w:t>
      </w:r>
      <w:r>
        <w:rPr>
          <w:color w:val="010202"/>
          <w:spacing w:val="28"/>
          <w:sz w:val="22"/>
          <w:u w:val="none"/>
        </w:rPr>
        <w:t> </w:t>
      </w:r>
      <w:r>
        <w:rPr>
          <w:color w:val="010202"/>
          <w:sz w:val="22"/>
          <w:u w:val="none"/>
        </w:rPr>
        <w:t>their</w:t>
      </w:r>
      <w:r>
        <w:rPr>
          <w:color w:val="010202"/>
          <w:spacing w:val="28"/>
          <w:sz w:val="22"/>
          <w:u w:val="none"/>
        </w:rPr>
        <w:t> </w:t>
      </w:r>
      <w:r>
        <w:rPr>
          <w:color w:val="010202"/>
          <w:sz w:val="22"/>
          <w:u w:val="none"/>
        </w:rPr>
        <w:t>pets</w:t>
      </w:r>
      <w:r>
        <w:rPr>
          <w:color w:val="010202"/>
          <w:spacing w:val="28"/>
          <w:sz w:val="22"/>
          <w:u w:val="none"/>
        </w:rPr>
        <w:t> </w:t>
      </w:r>
      <w:r>
        <w:rPr>
          <w:color w:val="010202"/>
          <w:sz w:val="22"/>
          <w:u w:val="none"/>
        </w:rPr>
        <w:t>as</w:t>
      </w:r>
      <w:r>
        <w:rPr>
          <w:color w:val="010202"/>
          <w:spacing w:val="28"/>
          <w:sz w:val="22"/>
          <w:u w:val="none"/>
        </w:rPr>
        <w:t> </w:t>
      </w:r>
      <w:r>
        <w:rPr>
          <w:color w:val="010202"/>
          <w:sz w:val="22"/>
          <w:u w:val="none"/>
        </w:rPr>
        <w:t>part</w:t>
      </w:r>
      <w:r>
        <w:rPr>
          <w:color w:val="010202"/>
          <w:spacing w:val="28"/>
          <w:sz w:val="22"/>
          <w:u w:val="none"/>
        </w:rPr>
        <w:t> </w:t>
      </w:r>
      <w:r>
        <w:rPr>
          <w:color w:val="010202"/>
          <w:sz w:val="22"/>
          <w:u w:val="none"/>
        </w:rPr>
        <w:t>of</w:t>
      </w:r>
      <w:r>
        <w:rPr>
          <w:color w:val="010202"/>
          <w:spacing w:val="31"/>
          <w:sz w:val="22"/>
          <w:u w:val="none"/>
        </w:rPr>
        <w:t> </w:t>
      </w:r>
      <w:r>
        <w:rPr>
          <w:color w:val="010202"/>
          <w:sz w:val="22"/>
          <w:u w:val="none"/>
        </w:rPr>
        <w:t>the</w:t>
      </w:r>
      <w:r>
        <w:rPr>
          <w:color w:val="010202"/>
          <w:spacing w:val="28"/>
          <w:sz w:val="22"/>
          <w:u w:val="none"/>
        </w:rPr>
        <w:t> </w:t>
      </w:r>
      <w:r>
        <w:rPr>
          <w:color w:val="010202"/>
          <w:sz w:val="22"/>
          <w:u w:val="none"/>
        </w:rPr>
        <w:t>family.</w:t>
      </w:r>
      <w:r>
        <w:rPr>
          <w:color w:val="010202"/>
          <w:spacing w:val="28"/>
          <w:sz w:val="22"/>
          <w:u w:val="none"/>
        </w:rPr>
        <w:t> </w:t>
      </w:r>
      <w:r>
        <w:rPr>
          <w:color w:val="010202"/>
          <w:sz w:val="22"/>
          <w:u w:val="none"/>
        </w:rPr>
        <w:t>Some</w:t>
      </w:r>
      <w:r>
        <w:rPr>
          <w:color w:val="010202"/>
          <w:spacing w:val="28"/>
          <w:sz w:val="22"/>
          <w:u w:val="none"/>
        </w:rPr>
        <w:t> </w:t>
      </w:r>
      <w:r>
        <w:rPr>
          <w:color w:val="010202"/>
          <w:sz w:val="22"/>
          <w:u w:val="none"/>
        </w:rPr>
        <w:t>readers may</w:t>
      </w:r>
      <w:r>
        <w:rPr>
          <w:color w:val="010202"/>
          <w:spacing w:val="26"/>
          <w:sz w:val="22"/>
          <w:u w:val="none"/>
        </w:rPr>
        <w:t> </w:t>
      </w:r>
      <w:r>
        <w:rPr>
          <w:color w:val="010202"/>
          <w:sz w:val="22"/>
          <w:u w:val="none"/>
        </w:rPr>
        <w:t>find</w:t>
      </w:r>
      <w:r>
        <w:rPr>
          <w:color w:val="010202"/>
          <w:spacing w:val="26"/>
          <w:sz w:val="22"/>
          <w:u w:val="none"/>
        </w:rPr>
        <w:t> </w:t>
      </w:r>
      <w:r>
        <w:rPr>
          <w:color w:val="010202"/>
          <w:sz w:val="22"/>
          <w:u w:val="none"/>
        </w:rPr>
        <w:t>this</w:t>
      </w:r>
      <w:r>
        <w:rPr>
          <w:color w:val="010202"/>
          <w:spacing w:val="26"/>
          <w:sz w:val="22"/>
          <w:u w:val="none"/>
        </w:rPr>
        <w:t> </w:t>
      </w:r>
      <w:r>
        <w:rPr>
          <w:color w:val="010202"/>
          <w:sz w:val="22"/>
          <w:u w:val="none"/>
        </w:rPr>
        <w:t>imagery</w:t>
      </w:r>
      <w:r>
        <w:rPr>
          <w:color w:val="010202"/>
          <w:spacing w:val="26"/>
          <w:sz w:val="22"/>
          <w:u w:val="none"/>
        </w:rPr>
        <w:t> </w:t>
      </w:r>
      <w:r>
        <w:rPr>
          <w:color w:val="010202"/>
          <w:sz w:val="22"/>
          <w:u w:val="none"/>
        </w:rPr>
        <w:t>unkind.</w:t>
      </w:r>
      <w:r>
        <w:rPr>
          <w:color w:val="010202"/>
          <w:spacing w:val="26"/>
          <w:sz w:val="22"/>
          <w:u w:val="none"/>
        </w:rPr>
        <w:t> </w:t>
      </w:r>
      <w:r>
        <w:rPr>
          <w:color w:val="010202"/>
          <w:sz w:val="22"/>
          <w:u w:val="none"/>
        </w:rPr>
        <w:t>But</w:t>
      </w:r>
      <w:r>
        <w:rPr>
          <w:color w:val="010202"/>
          <w:spacing w:val="26"/>
          <w:sz w:val="22"/>
          <w:u w:val="none"/>
        </w:rPr>
        <w:t> </w:t>
      </w:r>
      <w:r>
        <w:rPr>
          <w:color w:val="010202"/>
          <w:sz w:val="22"/>
          <w:u w:val="none"/>
        </w:rPr>
        <w:t>the</w:t>
      </w:r>
      <w:r>
        <w:rPr>
          <w:color w:val="010202"/>
          <w:spacing w:val="26"/>
          <w:sz w:val="22"/>
          <w:u w:val="none"/>
        </w:rPr>
        <w:t> </w:t>
      </w:r>
      <w:r>
        <w:rPr>
          <w:color w:val="010202"/>
          <w:sz w:val="22"/>
          <w:u w:val="none"/>
        </w:rPr>
        <w:t>rhetorical</w:t>
      </w:r>
      <w:r>
        <w:rPr>
          <w:color w:val="010202"/>
          <w:spacing w:val="26"/>
          <w:sz w:val="22"/>
          <w:u w:val="none"/>
        </w:rPr>
        <w:t> </w:t>
      </w:r>
      <w:r>
        <w:rPr>
          <w:color w:val="010202"/>
          <w:sz w:val="22"/>
          <w:u w:val="none"/>
        </w:rPr>
        <w:t>device</w:t>
      </w:r>
      <w:r>
        <w:rPr>
          <w:color w:val="010202"/>
          <w:spacing w:val="26"/>
          <w:sz w:val="22"/>
          <w:u w:val="none"/>
        </w:rPr>
        <w:t> </w:t>
      </w:r>
      <w:r>
        <w:rPr>
          <w:color w:val="010202"/>
          <w:sz w:val="22"/>
          <w:u w:val="none"/>
        </w:rPr>
        <w:t>"they</w:t>
      </w:r>
      <w:r>
        <w:rPr>
          <w:color w:val="010202"/>
          <w:spacing w:val="26"/>
          <w:sz w:val="22"/>
          <w:u w:val="none"/>
        </w:rPr>
        <w:t> </w:t>
      </w:r>
      <w:r>
        <w:rPr>
          <w:color w:val="010202"/>
          <w:sz w:val="22"/>
          <w:u w:val="none"/>
        </w:rPr>
        <w:t>are</w:t>
      </w:r>
      <w:r>
        <w:rPr>
          <w:color w:val="010202"/>
          <w:spacing w:val="26"/>
          <w:sz w:val="22"/>
          <w:u w:val="none"/>
        </w:rPr>
        <w:t> </w:t>
      </w:r>
      <w:r>
        <w:rPr>
          <w:color w:val="010202"/>
          <w:sz w:val="22"/>
          <w:u w:val="none"/>
        </w:rPr>
        <w:t>like</w:t>
      </w:r>
      <w:r>
        <w:rPr>
          <w:color w:val="010202"/>
          <w:spacing w:val="26"/>
          <w:sz w:val="22"/>
          <w:u w:val="none"/>
        </w:rPr>
        <w:t> </w:t>
      </w:r>
      <w:r>
        <w:rPr>
          <w:color w:val="010202"/>
          <w:sz w:val="22"/>
          <w:u w:val="none"/>
        </w:rPr>
        <w:t>a</w:t>
      </w:r>
      <w:r>
        <w:rPr>
          <w:color w:val="010202"/>
          <w:spacing w:val="26"/>
          <w:sz w:val="22"/>
          <w:u w:val="none"/>
        </w:rPr>
        <w:t> </w:t>
      </w:r>
      <w:r>
        <w:rPr>
          <w:color w:val="010202"/>
          <w:sz w:val="22"/>
          <w:u w:val="none"/>
        </w:rPr>
        <w:t>part</w:t>
      </w:r>
      <w:r>
        <w:rPr>
          <w:color w:val="010202"/>
          <w:spacing w:val="26"/>
          <w:sz w:val="22"/>
          <w:u w:val="none"/>
        </w:rPr>
        <w:t> </w:t>
      </w:r>
      <w:r>
        <w:rPr>
          <w:color w:val="010202"/>
          <w:sz w:val="22"/>
          <w:u w:val="none"/>
        </w:rPr>
        <w:t>of</w:t>
      </w:r>
      <w:r>
        <w:rPr>
          <w:color w:val="010202"/>
          <w:spacing w:val="26"/>
          <w:sz w:val="22"/>
          <w:u w:val="none"/>
        </w:rPr>
        <w:t> </w:t>
      </w:r>
      <w:r>
        <w:rPr>
          <w:color w:val="010202"/>
          <w:sz w:val="22"/>
          <w:u w:val="none"/>
        </w:rPr>
        <w:t>the</w:t>
      </w:r>
      <w:r>
        <w:rPr>
          <w:color w:val="010202"/>
          <w:spacing w:val="26"/>
          <w:sz w:val="22"/>
          <w:u w:val="none"/>
        </w:rPr>
        <w:t> </w:t>
      </w:r>
      <w:r>
        <w:rPr>
          <w:color w:val="010202"/>
          <w:sz w:val="22"/>
          <w:u w:val="none"/>
        </w:rPr>
        <w:t>family" for both pets and doormen is too common to ignore. Tenants do not see doormen as</w:t>
      </w:r>
      <w:r>
        <w:rPr>
          <w:color w:val="010202"/>
          <w:spacing w:val="80"/>
          <w:sz w:val="22"/>
          <w:u w:val="none"/>
        </w:rPr>
        <w:t> </w:t>
      </w:r>
      <w:r>
        <w:rPr>
          <w:color w:val="010202"/>
          <w:sz w:val="22"/>
          <w:u w:val="none"/>
        </w:rPr>
        <w:t>animals, but the claim that they are part of the family, obviously patronizing, is not different from similar claims they make with regard to pets, their young children's friends, and so on, and is stated in the same way. I believe it performs the same "function," which is to rhetorically draw the doormen into the personal sphere, thereby making "natural," and thus neutralizing, the knowledge that they are perceived to have.</w:t>
      </w:r>
    </w:p>
    <w:p>
      <w:pPr>
        <w:pStyle w:val="ListParagraph"/>
        <w:numPr>
          <w:ilvl w:val="0"/>
          <w:numId w:val="4"/>
        </w:numPr>
        <w:tabs>
          <w:tab w:pos="873" w:val="left" w:leader="none"/>
        </w:tabs>
        <w:spacing w:line="272" w:lineRule="exact" w:before="0" w:after="0"/>
        <w:ind w:left="873" w:right="0" w:hanging="454"/>
        <w:jc w:val="both"/>
        <w:rPr>
          <w:sz w:val="22"/>
        </w:rPr>
      </w:pPr>
      <w:r>
        <w:rPr>
          <w:i/>
          <w:color w:val="010202"/>
          <w:sz w:val="23"/>
          <w:u w:val="none"/>
        </w:rPr>
        <w:t>Upstairs</w:t>
      </w:r>
      <w:r>
        <w:rPr>
          <w:i/>
          <w:color w:val="010202"/>
          <w:spacing w:val="-4"/>
          <w:sz w:val="23"/>
          <w:u w:val="none"/>
        </w:rPr>
        <w:t> </w:t>
      </w:r>
      <w:r>
        <w:rPr>
          <w:i/>
          <w:color w:val="010202"/>
          <w:sz w:val="23"/>
          <w:u w:val="none"/>
        </w:rPr>
        <w:t>Downstairs</w:t>
      </w:r>
      <w:r>
        <w:rPr>
          <w:i/>
          <w:color w:val="010202"/>
          <w:spacing w:val="-2"/>
          <w:sz w:val="23"/>
          <w:u w:val="none"/>
        </w:rPr>
        <w:t> </w:t>
      </w:r>
      <w:r>
        <w:rPr>
          <w:color w:val="010202"/>
          <w:sz w:val="22"/>
          <w:u w:val="none"/>
        </w:rPr>
        <w:t>aired</w:t>
      </w:r>
      <w:r>
        <w:rPr>
          <w:color w:val="010202"/>
          <w:spacing w:val="-1"/>
          <w:sz w:val="22"/>
          <w:u w:val="none"/>
        </w:rPr>
        <w:t> </w:t>
      </w:r>
      <w:r>
        <w:rPr>
          <w:color w:val="010202"/>
          <w:sz w:val="22"/>
          <w:u w:val="none"/>
        </w:rPr>
        <w:t>on TV</w:t>
      </w:r>
      <w:r>
        <w:rPr>
          <w:color w:val="010202"/>
          <w:spacing w:val="-1"/>
          <w:sz w:val="22"/>
          <w:u w:val="none"/>
        </w:rPr>
        <w:t> </w:t>
      </w:r>
      <w:r>
        <w:rPr>
          <w:color w:val="010202"/>
          <w:sz w:val="22"/>
          <w:u w:val="none"/>
        </w:rPr>
        <w:t>in the</w:t>
      </w:r>
      <w:r>
        <w:rPr>
          <w:color w:val="010202"/>
          <w:spacing w:val="-1"/>
          <w:sz w:val="22"/>
          <w:u w:val="none"/>
        </w:rPr>
        <w:t> </w:t>
      </w:r>
      <w:r>
        <w:rPr>
          <w:color w:val="010202"/>
          <w:sz w:val="22"/>
          <w:u w:val="none"/>
        </w:rPr>
        <w:t>mid-1970s for five</w:t>
      </w:r>
      <w:r>
        <w:rPr>
          <w:color w:val="010202"/>
          <w:spacing w:val="-1"/>
          <w:sz w:val="22"/>
          <w:u w:val="none"/>
        </w:rPr>
        <w:t> </w:t>
      </w:r>
      <w:r>
        <w:rPr>
          <w:color w:val="010202"/>
          <w:sz w:val="22"/>
          <w:u w:val="none"/>
        </w:rPr>
        <w:t>seasons in</w:t>
      </w:r>
      <w:r>
        <w:rPr>
          <w:color w:val="010202"/>
          <w:spacing w:val="-1"/>
          <w:sz w:val="22"/>
          <w:u w:val="none"/>
        </w:rPr>
        <w:t> </w:t>
      </w:r>
      <w:r>
        <w:rPr>
          <w:color w:val="010202"/>
          <w:spacing w:val="-2"/>
          <w:sz w:val="22"/>
          <w:u w:val="none"/>
        </w:rPr>
        <w:t>England.</w:t>
      </w:r>
    </w:p>
    <w:p>
      <w:pPr>
        <w:pStyle w:val="ListParagraph"/>
        <w:numPr>
          <w:ilvl w:val="0"/>
          <w:numId w:val="4"/>
        </w:numPr>
        <w:tabs>
          <w:tab w:pos="931" w:val="left" w:leader="none"/>
        </w:tabs>
        <w:spacing w:line="326" w:lineRule="auto" w:before="107" w:after="0"/>
        <w:ind w:left="119" w:right="116" w:firstLine="300"/>
        <w:jc w:val="both"/>
        <w:rPr>
          <w:sz w:val="22"/>
        </w:rPr>
      </w:pPr>
      <w:r>
        <w:rPr>
          <w:color w:val="010202"/>
          <w:w w:val="105"/>
          <w:sz w:val="22"/>
          <w:u w:val="none"/>
        </w:rPr>
        <w:t>Cf. Smith, "The Hidden 25 Percent"; Woodward, "Public Opinion Research 1951- 1970";</w:t>
      </w:r>
      <w:r>
        <w:rPr>
          <w:color w:val="010202"/>
          <w:spacing w:val="-9"/>
          <w:w w:val="105"/>
          <w:sz w:val="22"/>
          <w:u w:val="none"/>
        </w:rPr>
        <w:t> </w:t>
      </w:r>
      <w:r>
        <w:rPr>
          <w:color w:val="010202"/>
          <w:w w:val="105"/>
          <w:sz w:val="22"/>
          <w:u w:val="none"/>
        </w:rPr>
        <w:t>and</w:t>
      </w:r>
      <w:r>
        <w:rPr>
          <w:color w:val="010202"/>
          <w:spacing w:val="-9"/>
          <w:w w:val="105"/>
          <w:sz w:val="22"/>
          <w:u w:val="none"/>
        </w:rPr>
        <w:t> </w:t>
      </w:r>
      <w:r>
        <w:rPr>
          <w:color w:val="010202"/>
          <w:w w:val="105"/>
          <w:sz w:val="22"/>
          <w:u w:val="none"/>
        </w:rPr>
        <w:t>Reisman</w:t>
      </w:r>
      <w:r>
        <w:rPr>
          <w:color w:val="010202"/>
          <w:spacing w:val="-9"/>
          <w:w w:val="105"/>
          <w:sz w:val="22"/>
          <w:u w:val="none"/>
        </w:rPr>
        <w:t> </w:t>
      </w:r>
      <w:r>
        <w:rPr>
          <w:color w:val="010202"/>
          <w:w w:val="105"/>
          <w:sz w:val="22"/>
          <w:u w:val="none"/>
        </w:rPr>
        <w:t>and</w:t>
      </w:r>
      <w:r>
        <w:rPr>
          <w:color w:val="010202"/>
          <w:spacing w:val="-9"/>
          <w:w w:val="105"/>
          <w:sz w:val="22"/>
          <w:u w:val="none"/>
        </w:rPr>
        <w:t> </w:t>
      </w:r>
      <w:r>
        <w:rPr>
          <w:color w:val="010202"/>
          <w:w w:val="105"/>
          <w:sz w:val="22"/>
          <w:u w:val="none"/>
        </w:rPr>
        <w:t>Glazer,</w:t>
      </w:r>
      <w:r>
        <w:rPr>
          <w:color w:val="010202"/>
          <w:spacing w:val="-9"/>
          <w:w w:val="105"/>
          <w:sz w:val="22"/>
          <w:u w:val="none"/>
        </w:rPr>
        <w:t> </w:t>
      </w:r>
      <w:r>
        <w:rPr>
          <w:color w:val="010202"/>
          <w:w w:val="105"/>
          <w:sz w:val="22"/>
          <w:u w:val="none"/>
        </w:rPr>
        <w:t>"The</w:t>
      </w:r>
      <w:r>
        <w:rPr>
          <w:color w:val="010202"/>
          <w:spacing w:val="-9"/>
          <w:w w:val="105"/>
          <w:sz w:val="22"/>
          <w:u w:val="none"/>
        </w:rPr>
        <w:t> </w:t>
      </w:r>
      <w:r>
        <w:rPr>
          <w:color w:val="010202"/>
          <w:w w:val="105"/>
          <w:sz w:val="22"/>
          <w:u w:val="none"/>
        </w:rPr>
        <w:t>Meaning</w:t>
      </w:r>
      <w:r>
        <w:rPr>
          <w:color w:val="010202"/>
          <w:spacing w:val="-9"/>
          <w:w w:val="105"/>
          <w:sz w:val="22"/>
          <w:u w:val="none"/>
        </w:rPr>
        <w:t> </w:t>
      </w:r>
      <w:r>
        <w:rPr>
          <w:color w:val="010202"/>
          <w:w w:val="105"/>
          <w:sz w:val="22"/>
          <w:u w:val="none"/>
        </w:rPr>
        <w:t>of</w:t>
      </w:r>
      <w:r>
        <w:rPr>
          <w:color w:val="010202"/>
          <w:spacing w:val="-9"/>
          <w:w w:val="105"/>
          <w:sz w:val="22"/>
          <w:u w:val="none"/>
        </w:rPr>
        <w:t> </w:t>
      </w:r>
      <w:r>
        <w:rPr>
          <w:color w:val="010202"/>
          <w:w w:val="105"/>
          <w:sz w:val="22"/>
          <w:u w:val="none"/>
        </w:rPr>
        <w:t>an</w:t>
      </w:r>
      <w:r>
        <w:rPr>
          <w:color w:val="010202"/>
          <w:spacing w:val="-9"/>
          <w:w w:val="105"/>
          <w:sz w:val="22"/>
          <w:u w:val="none"/>
        </w:rPr>
        <w:t> </w:t>
      </w:r>
      <w:r>
        <w:rPr>
          <w:color w:val="010202"/>
          <w:w w:val="105"/>
          <w:sz w:val="22"/>
          <w:u w:val="none"/>
        </w:rPr>
        <w:t>Opinion."</w:t>
      </w:r>
    </w:p>
    <w:p>
      <w:pPr>
        <w:pStyle w:val="ListParagraph"/>
        <w:numPr>
          <w:ilvl w:val="0"/>
          <w:numId w:val="4"/>
        </w:numPr>
        <w:tabs>
          <w:tab w:pos="924" w:val="left" w:leader="none"/>
        </w:tabs>
        <w:spacing w:line="326" w:lineRule="auto" w:before="13" w:after="0"/>
        <w:ind w:left="119" w:right="116" w:firstLine="300"/>
        <w:jc w:val="both"/>
        <w:rPr>
          <w:sz w:val="22"/>
        </w:rPr>
      </w:pPr>
      <w:r>
        <w:rPr>
          <w:color w:val="010202"/>
          <w:sz w:val="22"/>
          <w:u w:val="none"/>
        </w:rPr>
        <w:t>The idea that characteristics of respondents shaping response are independent of some</w:t>
      </w:r>
      <w:r>
        <w:rPr>
          <w:color w:val="010202"/>
          <w:spacing w:val="38"/>
          <w:sz w:val="22"/>
          <w:u w:val="none"/>
        </w:rPr>
        <w:t> </w:t>
      </w:r>
      <w:r>
        <w:rPr>
          <w:color w:val="010202"/>
          <w:sz w:val="22"/>
          <w:u w:val="none"/>
        </w:rPr>
        <w:t>dependent</w:t>
      </w:r>
      <w:r>
        <w:rPr>
          <w:color w:val="010202"/>
          <w:spacing w:val="38"/>
          <w:sz w:val="22"/>
          <w:u w:val="none"/>
        </w:rPr>
        <w:t> </w:t>
      </w:r>
      <w:r>
        <w:rPr>
          <w:color w:val="010202"/>
          <w:sz w:val="22"/>
          <w:u w:val="none"/>
        </w:rPr>
        <w:t>variables</w:t>
      </w:r>
      <w:r>
        <w:rPr>
          <w:color w:val="010202"/>
          <w:spacing w:val="38"/>
          <w:sz w:val="22"/>
          <w:u w:val="none"/>
        </w:rPr>
        <w:t> </w:t>
      </w:r>
      <w:r>
        <w:rPr>
          <w:color w:val="010202"/>
          <w:sz w:val="22"/>
          <w:u w:val="none"/>
        </w:rPr>
        <w:t>may</w:t>
      </w:r>
      <w:r>
        <w:rPr>
          <w:color w:val="010202"/>
          <w:spacing w:val="38"/>
          <w:sz w:val="22"/>
          <w:u w:val="none"/>
        </w:rPr>
        <w:t> </w:t>
      </w:r>
      <w:r>
        <w:rPr>
          <w:color w:val="010202"/>
          <w:sz w:val="22"/>
          <w:u w:val="none"/>
        </w:rPr>
        <w:t>seem</w:t>
      </w:r>
      <w:r>
        <w:rPr>
          <w:color w:val="010202"/>
          <w:spacing w:val="39"/>
          <w:sz w:val="22"/>
          <w:u w:val="none"/>
        </w:rPr>
        <w:t> </w:t>
      </w:r>
      <w:r>
        <w:rPr>
          <w:color w:val="010202"/>
          <w:sz w:val="22"/>
          <w:u w:val="none"/>
        </w:rPr>
        <w:t>absurd,</w:t>
      </w:r>
      <w:r>
        <w:rPr>
          <w:color w:val="010202"/>
          <w:spacing w:val="39"/>
          <w:sz w:val="22"/>
          <w:u w:val="none"/>
        </w:rPr>
        <w:t> </w:t>
      </w:r>
      <w:r>
        <w:rPr>
          <w:color w:val="010202"/>
          <w:sz w:val="22"/>
          <w:u w:val="none"/>
        </w:rPr>
        <w:t>since</w:t>
      </w:r>
      <w:r>
        <w:rPr>
          <w:color w:val="010202"/>
          <w:spacing w:val="38"/>
          <w:sz w:val="22"/>
          <w:u w:val="none"/>
        </w:rPr>
        <w:t> </w:t>
      </w:r>
      <w:r>
        <w:rPr>
          <w:color w:val="010202"/>
          <w:sz w:val="22"/>
          <w:u w:val="none"/>
        </w:rPr>
        <w:t>all</w:t>
      </w:r>
      <w:r>
        <w:rPr>
          <w:color w:val="010202"/>
          <w:spacing w:val="39"/>
          <w:sz w:val="22"/>
          <w:u w:val="none"/>
        </w:rPr>
        <w:t> </w:t>
      </w:r>
      <w:r>
        <w:rPr>
          <w:color w:val="010202"/>
          <w:sz w:val="22"/>
          <w:u w:val="none"/>
        </w:rPr>
        <w:t>of</w:t>
      </w:r>
      <w:r>
        <w:rPr>
          <w:color w:val="010202"/>
          <w:spacing w:val="38"/>
          <w:sz w:val="22"/>
          <w:u w:val="none"/>
        </w:rPr>
        <w:t> </w:t>
      </w:r>
      <w:r>
        <w:rPr>
          <w:color w:val="010202"/>
          <w:sz w:val="22"/>
          <w:u w:val="none"/>
        </w:rPr>
        <w:t>the</w:t>
      </w:r>
      <w:r>
        <w:rPr>
          <w:color w:val="010202"/>
          <w:spacing w:val="38"/>
          <w:sz w:val="22"/>
          <w:u w:val="none"/>
        </w:rPr>
        <w:t> </w:t>
      </w:r>
      <w:r>
        <w:rPr>
          <w:color w:val="010202"/>
          <w:sz w:val="22"/>
          <w:u w:val="none"/>
        </w:rPr>
        <w:t>things</w:t>
      </w:r>
      <w:r>
        <w:rPr>
          <w:color w:val="010202"/>
          <w:spacing w:val="38"/>
          <w:sz w:val="22"/>
          <w:u w:val="none"/>
        </w:rPr>
        <w:t> </w:t>
      </w:r>
      <w:r>
        <w:rPr>
          <w:color w:val="010202"/>
          <w:sz w:val="22"/>
          <w:u w:val="none"/>
        </w:rPr>
        <w:t>that</w:t>
      </w:r>
      <w:r>
        <w:rPr>
          <w:color w:val="010202"/>
          <w:spacing w:val="38"/>
          <w:sz w:val="22"/>
          <w:u w:val="none"/>
        </w:rPr>
        <w:t> </w:t>
      </w:r>
      <w:r>
        <w:rPr>
          <w:color w:val="010202"/>
          <w:sz w:val="22"/>
          <w:u w:val="none"/>
        </w:rPr>
        <w:t>cause</w:t>
      </w:r>
      <w:r>
        <w:rPr>
          <w:color w:val="010202"/>
          <w:spacing w:val="38"/>
          <w:sz w:val="22"/>
          <w:u w:val="none"/>
        </w:rPr>
        <w:t> </w:t>
      </w:r>
      <w:r>
        <w:rPr>
          <w:color w:val="010202"/>
          <w:sz w:val="22"/>
          <w:u w:val="none"/>
        </w:rPr>
        <w:t>people</w:t>
      </w:r>
      <w:r>
        <w:rPr>
          <w:color w:val="010202"/>
          <w:spacing w:val="38"/>
          <w:sz w:val="22"/>
          <w:u w:val="none"/>
        </w:rPr>
        <w:t> </w:t>
      </w:r>
      <w:r>
        <w:rPr>
          <w:color w:val="010202"/>
          <w:sz w:val="22"/>
          <w:u w:val="none"/>
        </w:rPr>
        <w:t>to not participate in surveys are, in the limit, characteristics that distinguish them from participators, and therefore may be linked in a causal chain to the dependent variable of interest from the standpoint of some theory. For example, non-participants are likely to be busier than participants, out of the house more often, more paranoid about telephone calls, less outgoing, or perhaps sadder, and so on. One can always construct (ex post facto) a theory that links the basis of selection to the observed results.</w:t>
      </w:r>
    </w:p>
    <w:p>
      <w:pPr>
        <w:spacing w:after="0" w:line="326" w:lineRule="auto"/>
        <w:jc w:val="both"/>
        <w:rPr>
          <w:sz w:val="22"/>
        </w:rPr>
        <w:sectPr>
          <w:pgSz w:w="12240" w:h="15840"/>
          <w:pgMar w:top="1440" w:bottom="280" w:left="1420" w:right="1420"/>
        </w:sectPr>
      </w:pPr>
    </w:p>
    <w:p>
      <w:pPr>
        <w:pStyle w:val="ListParagraph"/>
        <w:numPr>
          <w:ilvl w:val="0"/>
          <w:numId w:val="4"/>
        </w:numPr>
        <w:tabs>
          <w:tab w:pos="890" w:val="left" w:leader="none"/>
        </w:tabs>
        <w:spacing w:line="326" w:lineRule="auto" w:before="80" w:after="0"/>
        <w:ind w:left="119" w:right="117" w:firstLine="300"/>
        <w:jc w:val="both"/>
        <w:rPr>
          <w:sz w:val="22"/>
        </w:rPr>
      </w:pPr>
      <w:r>
        <w:rPr>
          <w:color w:val="010202"/>
          <w:sz w:val="22"/>
          <w:u w:val="none"/>
        </w:rPr>
        <w:t>An interesting aside is that more than half of the five million trees in New York City are behind doors. Inspectors who have to check every tree for the beetle that causes Dutch elm</w:t>
      </w:r>
      <w:r>
        <w:rPr>
          <w:color w:val="010202"/>
          <w:spacing w:val="20"/>
          <w:sz w:val="22"/>
          <w:u w:val="none"/>
        </w:rPr>
        <w:t> </w:t>
      </w:r>
      <w:r>
        <w:rPr>
          <w:color w:val="010202"/>
          <w:sz w:val="22"/>
          <w:u w:val="none"/>
        </w:rPr>
        <w:t>disease</w:t>
      </w:r>
      <w:r>
        <w:rPr>
          <w:color w:val="010202"/>
          <w:spacing w:val="20"/>
          <w:sz w:val="22"/>
          <w:u w:val="none"/>
        </w:rPr>
        <w:t> </w:t>
      </w:r>
      <w:r>
        <w:rPr>
          <w:color w:val="010202"/>
          <w:sz w:val="22"/>
          <w:u w:val="none"/>
        </w:rPr>
        <w:t>are</w:t>
      </w:r>
      <w:r>
        <w:rPr>
          <w:color w:val="010202"/>
          <w:spacing w:val="20"/>
          <w:sz w:val="22"/>
          <w:u w:val="none"/>
        </w:rPr>
        <w:t> </w:t>
      </w:r>
      <w:r>
        <w:rPr>
          <w:color w:val="010202"/>
          <w:sz w:val="22"/>
          <w:u w:val="none"/>
        </w:rPr>
        <w:t>reported</w:t>
      </w:r>
      <w:r>
        <w:rPr>
          <w:color w:val="010202"/>
          <w:spacing w:val="20"/>
          <w:sz w:val="22"/>
          <w:u w:val="none"/>
        </w:rPr>
        <w:t> </w:t>
      </w:r>
      <w:r>
        <w:rPr>
          <w:color w:val="010202"/>
          <w:sz w:val="22"/>
          <w:u w:val="none"/>
        </w:rPr>
        <w:t>to</w:t>
      </w:r>
      <w:r>
        <w:rPr>
          <w:color w:val="010202"/>
          <w:spacing w:val="20"/>
          <w:sz w:val="22"/>
          <w:u w:val="none"/>
        </w:rPr>
        <w:t> </w:t>
      </w:r>
      <w:r>
        <w:rPr>
          <w:color w:val="010202"/>
          <w:sz w:val="22"/>
          <w:u w:val="none"/>
        </w:rPr>
        <w:t>have</w:t>
      </w:r>
      <w:r>
        <w:rPr>
          <w:color w:val="010202"/>
          <w:spacing w:val="20"/>
          <w:sz w:val="22"/>
          <w:u w:val="none"/>
        </w:rPr>
        <w:t> </w:t>
      </w:r>
      <w:r>
        <w:rPr>
          <w:color w:val="010202"/>
          <w:sz w:val="22"/>
          <w:u w:val="none"/>
        </w:rPr>
        <w:t>difficulty</w:t>
      </w:r>
      <w:r>
        <w:rPr>
          <w:color w:val="010202"/>
          <w:spacing w:val="20"/>
          <w:sz w:val="22"/>
          <w:u w:val="none"/>
        </w:rPr>
        <w:t> </w:t>
      </w:r>
      <w:r>
        <w:rPr>
          <w:color w:val="010202"/>
          <w:sz w:val="22"/>
          <w:u w:val="none"/>
        </w:rPr>
        <w:t>getting</w:t>
      </w:r>
      <w:r>
        <w:rPr>
          <w:color w:val="010202"/>
          <w:spacing w:val="20"/>
          <w:sz w:val="22"/>
          <w:u w:val="none"/>
        </w:rPr>
        <w:t> </w:t>
      </w:r>
      <w:r>
        <w:rPr>
          <w:color w:val="010202"/>
          <w:sz w:val="22"/>
          <w:u w:val="none"/>
        </w:rPr>
        <w:t>access</w:t>
      </w:r>
      <w:r>
        <w:rPr>
          <w:color w:val="010202"/>
          <w:spacing w:val="20"/>
          <w:sz w:val="22"/>
          <w:u w:val="none"/>
        </w:rPr>
        <w:t> </w:t>
      </w:r>
      <w:r>
        <w:rPr>
          <w:color w:val="010202"/>
          <w:sz w:val="22"/>
          <w:u w:val="none"/>
        </w:rPr>
        <w:t>to</w:t>
      </w:r>
      <w:r>
        <w:rPr>
          <w:color w:val="010202"/>
          <w:spacing w:val="20"/>
          <w:sz w:val="22"/>
          <w:u w:val="none"/>
        </w:rPr>
        <w:t> </w:t>
      </w:r>
      <w:r>
        <w:rPr>
          <w:color w:val="010202"/>
          <w:sz w:val="22"/>
          <w:u w:val="none"/>
        </w:rPr>
        <w:t>apartments</w:t>
      </w:r>
      <w:r>
        <w:rPr>
          <w:color w:val="010202"/>
          <w:spacing w:val="20"/>
          <w:sz w:val="22"/>
          <w:u w:val="none"/>
        </w:rPr>
        <w:t> </w:t>
      </w:r>
      <w:r>
        <w:rPr>
          <w:color w:val="010202"/>
          <w:sz w:val="22"/>
          <w:u w:val="none"/>
        </w:rPr>
        <w:t>with</w:t>
      </w:r>
      <w:r>
        <w:rPr>
          <w:color w:val="010202"/>
          <w:spacing w:val="20"/>
          <w:sz w:val="22"/>
          <w:u w:val="none"/>
        </w:rPr>
        <w:t> </w:t>
      </w:r>
      <w:r>
        <w:rPr>
          <w:color w:val="010202"/>
          <w:sz w:val="22"/>
          <w:u w:val="none"/>
        </w:rPr>
        <w:t>trees</w:t>
      </w:r>
      <w:r>
        <w:rPr>
          <w:color w:val="010202"/>
          <w:spacing w:val="20"/>
          <w:sz w:val="22"/>
          <w:u w:val="none"/>
        </w:rPr>
        <w:t> </w:t>
      </w:r>
      <w:r>
        <w:rPr>
          <w:color w:val="010202"/>
          <w:sz w:val="22"/>
          <w:u w:val="none"/>
        </w:rPr>
        <w:t>because of doormen.</w:t>
      </w:r>
    </w:p>
    <w:p>
      <w:pPr>
        <w:pStyle w:val="ListParagraph"/>
        <w:numPr>
          <w:ilvl w:val="0"/>
          <w:numId w:val="4"/>
        </w:numPr>
        <w:tabs>
          <w:tab w:pos="897" w:val="left" w:leader="none"/>
        </w:tabs>
        <w:spacing w:line="319" w:lineRule="auto" w:before="0" w:after="0"/>
        <w:ind w:left="119" w:right="116" w:firstLine="300"/>
        <w:jc w:val="both"/>
        <w:rPr>
          <w:sz w:val="22"/>
        </w:rPr>
      </w:pPr>
      <w:r>
        <w:rPr>
          <w:color w:val="010202"/>
          <w:sz w:val="22"/>
          <w:u w:val="none"/>
        </w:rPr>
        <w:t>Douglas is often cited as the central authority, for example, </w:t>
      </w:r>
      <w:r>
        <w:rPr>
          <w:i/>
          <w:color w:val="010202"/>
          <w:sz w:val="23"/>
          <w:u w:val="none"/>
        </w:rPr>
        <w:t>Purity and Danger. </w:t>
      </w:r>
      <w:r>
        <w:rPr>
          <w:color w:val="010202"/>
          <w:sz w:val="22"/>
          <w:u w:val="none"/>
        </w:rPr>
        <w:t>The argument is also developed by Weber in </w:t>
      </w:r>
      <w:r>
        <w:rPr>
          <w:i/>
          <w:color w:val="010202"/>
          <w:sz w:val="23"/>
          <w:u w:val="none"/>
        </w:rPr>
        <w:t>Economy and Society; </w:t>
      </w:r>
      <w:r>
        <w:rPr>
          <w:color w:val="010202"/>
          <w:sz w:val="22"/>
          <w:u w:val="none"/>
        </w:rPr>
        <w:t>and Dumont, </w:t>
      </w:r>
      <w:r>
        <w:rPr>
          <w:i/>
          <w:color w:val="010202"/>
          <w:sz w:val="23"/>
          <w:u w:val="none"/>
        </w:rPr>
        <w:t>Homo Hierarchicus</w:t>
      </w:r>
      <w:r>
        <w:rPr>
          <w:color w:val="010202"/>
          <w:sz w:val="22"/>
          <w:u w:val="none"/>
        </w:rPr>
        <w:t>. In the United States, the most famous study is Hodge, Siegel, and Rossi, "Occupational Prestige in the United States, 1925-1963." See also Cohn, "Social Status and the Ambivalence Hypothesis," which starts: "We tend to think more highly of doctors than doormen.</w:t>
      </w:r>
      <w:r>
        <w:rPr>
          <w:rFonts w:ascii="Times New Roman"/>
          <w:color w:val="010202"/>
          <w:spacing w:val="80"/>
          <w:w w:val="150"/>
          <w:sz w:val="22"/>
          <w:u w:val="none"/>
        </w:rPr>
        <w:t>  </w:t>
      </w:r>
      <w:r>
        <w:rPr>
          <w:color w:val="010202"/>
          <w:sz w:val="22"/>
          <w:u w:val="none"/>
        </w:rPr>
        <w:t>In this paper, we address ourselves to the problem of why that should be so"!</w:t>
      </w:r>
    </w:p>
    <w:p>
      <w:pPr>
        <w:pStyle w:val="ListParagraph"/>
        <w:numPr>
          <w:ilvl w:val="0"/>
          <w:numId w:val="4"/>
        </w:numPr>
        <w:tabs>
          <w:tab w:pos="917" w:val="left" w:leader="none"/>
        </w:tabs>
        <w:spacing w:line="324" w:lineRule="auto" w:before="18" w:after="0"/>
        <w:ind w:left="119" w:right="116" w:firstLine="300"/>
        <w:jc w:val="both"/>
        <w:rPr>
          <w:sz w:val="22"/>
        </w:rPr>
      </w:pPr>
      <w:r>
        <w:rPr>
          <w:color w:val="010202"/>
          <w:sz w:val="22"/>
          <w:u w:val="none"/>
        </w:rPr>
        <w:t>Readers may already believe they can reject the argument, countering that in the United States, in any case, two service sector occupations </w:t>
      </w:r>
      <w:r>
        <w:rPr>
          <w:color w:val="010202"/>
          <w:w w:val="225"/>
          <w:sz w:val="22"/>
          <w:u w:val="none"/>
        </w:rPr>
        <w:t>-</w:t>
      </w:r>
      <w:r>
        <w:rPr>
          <w:color w:val="010202"/>
          <w:spacing w:val="-39"/>
          <w:w w:val="225"/>
          <w:sz w:val="22"/>
          <w:u w:val="none"/>
        </w:rPr>
        <w:t> </w:t>
      </w:r>
      <w:r>
        <w:rPr>
          <w:color w:val="010202"/>
          <w:sz w:val="22"/>
          <w:u w:val="none"/>
        </w:rPr>
        <w:t>doctors and lawyers </w:t>
      </w:r>
      <w:r>
        <w:rPr>
          <w:color w:val="010202"/>
          <w:w w:val="225"/>
          <w:sz w:val="22"/>
          <w:u w:val="none"/>
        </w:rPr>
        <w:t>-</w:t>
      </w:r>
      <w:r>
        <w:rPr>
          <w:color w:val="010202"/>
          <w:spacing w:val="-39"/>
          <w:w w:val="225"/>
          <w:sz w:val="22"/>
          <w:u w:val="none"/>
        </w:rPr>
        <w:t> </w:t>
      </w:r>
      <w:r>
        <w:rPr>
          <w:color w:val="010202"/>
          <w:sz w:val="22"/>
          <w:u w:val="none"/>
        </w:rPr>
        <w:t>have high prestige. But it is interesting that with respect to prestige, as Abbott noted in an important article from 1981, "Status and Status Strain in the Professions," that within the professions</w:t>
      </w:r>
      <w:r>
        <w:rPr>
          <w:color w:val="010202"/>
          <w:spacing w:val="33"/>
          <w:sz w:val="22"/>
          <w:u w:val="none"/>
        </w:rPr>
        <w:t> </w:t>
      </w:r>
      <w:r>
        <w:rPr>
          <w:color w:val="010202"/>
          <w:sz w:val="22"/>
          <w:u w:val="none"/>
        </w:rPr>
        <w:t>there</w:t>
      </w:r>
      <w:r>
        <w:rPr>
          <w:color w:val="010202"/>
          <w:spacing w:val="33"/>
          <w:sz w:val="22"/>
          <w:u w:val="none"/>
        </w:rPr>
        <w:t> </w:t>
      </w:r>
      <w:r>
        <w:rPr>
          <w:color w:val="010202"/>
          <w:sz w:val="22"/>
          <w:u w:val="none"/>
        </w:rPr>
        <w:t>is</w:t>
      </w:r>
      <w:r>
        <w:rPr>
          <w:color w:val="010202"/>
          <w:spacing w:val="33"/>
          <w:sz w:val="22"/>
          <w:u w:val="none"/>
        </w:rPr>
        <w:t> </w:t>
      </w:r>
      <w:r>
        <w:rPr>
          <w:color w:val="010202"/>
          <w:sz w:val="22"/>
          <w:u w:val="none"/>
        </w:rPr>
        <w:t>a</w:t>
      </w:r>
      <w:r>
        <w:rPr>
          <w:color w:val="010202"/>
          <w:spacing w:val="33"/>
          <w:sz w:val="22"/>
          <w:u w:val="none"/>
        </w:rPr>
        <w:t> </w:t>
      </w:r>
      <w:r>
        <w:rPr>
          <w:color w:val="010202"/>
          <w:sz w:val="22"/>
          <w:u w:val="none"/>
        </w:rPr>
        <w:t>pronounced</w:t>
      </w:r>
      <w:r>
        <w:rPr>
          <w:color w:val="010202"/>
          <w:spacing w:val="33"/>
          <w:sz w:val="22"/>
          <w:u w:val="none"/>
        </w:rPr>
        <w:t> </w:t>
      </w:r>
      <w:r>
        <w:rPr>
          <w:color w:val="010202"/>
          <w:sz w:val="22"/>
          <w:u w:val="none"/>
        </w:rPr>
        <w:t>regression</w:t>
      </w:r>
      <w:r>
        <w:rPr>
          <w:color w:val="010202"/>
          <w:spacing w:val="33"/>
          <w:sz w:val="22"/>
          <w:u w:val="none"/>
        </w:rPr>
        <w:t> </w:t>
      </w:r>
      <w:r>
        <w:rPr>
          <w:color w:val="010202"/>
          <w:sz w:val="22"/>
          <w:u w:val="none"/>
        </w:rPr>
        <w:t>away</w:t>
      </w:r>
      <w:r>
        <w:rPr>
          <w:color w:val="010202"/>
          <w:spacing w:val="33"/>
          <w:sz w:val="22"/>
          <w:u w:val="none"/>
        </w:rPr>
        <w:t> </w:t>
      </w:r>
      <w:r>
        <w:rPr>
          <w:color w:val="010202"/>
          <w:sz w:val="22"/>
          <w:u w:val="none"/>
        </w:rPr>
        <w:t>from</w:t>
      </w:r>
      <w:r>
        <w:rPr>
          <w:color w:val="010202"/>
          <w:spacing w:val="33"/>
          <w:sz w:val="22"/>
          <w:u w:val="none"/>
        </w:rPr>
        <w:t> </w:t>
      </w:r>
      <w:r>
        <w:rPr>
          <w:color w:val="010202"/>
          <w:sz w:val="22"/>
          <w:u w:val="none"/>
        </w:rPr>
        <w:t>service.</w:t>
      </w:r>
      <w:r>
        <w:rPr>
          <w:color w:val="010202"/>
          <w:spacing w:val="32"/>
          <w:sz w:val="22"/>
          <w:u w:val="none"/>
        </w:rPr>
        <w:t> </w:t>
      </w:r>
      <w:r>
        <w:rPr>
          <w:color w:val="010202"/>
          <w:sz w:val="22"/>
          <w:u w:val="none"/>
        </w:rPr>
        <w:t>That</w:t>
      </w:r>
      <w:r>
        <w:rPr>
          <w:color w:val="010202"/>
          <w:spacing w:val="33"/>
          <w:sz w:val="22"/>
          <w:u w:val="none"/>
        </w:rPr>
        <w:t> </w:t>
      </w:r>
      <w:r>
        <w:rPr>
          <w:color w:val="010202"/>
          <w:sz w:val="22"/>
          <w:u w:val="none"/>
        </w:rPr>
        <w:t>is,</w:t>
      </w:r>
      <w:r>
        <w:rPr>
          <w:color w:val="010202"/>
          <w:spacing w:val="33"/>
          <w:sz w:val="22"/>
          <w:u w:val="none"/>
        </w:rPr>
        <w:t> </w:t>
      </w:r>
      <w:r>
        <w:rPr>
          <w:color w:val="010202"/>
          <w:sz w:val="22"/>
          <w:u w:val="none"/>
        </w:rPr>
        <w:t>the</w:t>
      </w:r>
      <w:r>
        <w:rPr>
          <w:color w:val="010202"/>
          <w:spacing w:val="33"/>
          <w:sz w:val="22"/>
          <w:u w:val="none"/>
        </w:rPr>
        <w:t> </w:t>
      </w:r>
      <w:r>
        <w:rPr>
          <w:color w:val="010202"/>
          <w:sz w:val="22"/>
          <w:u w:val="none"/>
        </w:rPr>
        <w:t>doctors</w:t>
      </w:r>
      <w:r>
        <w:rPr>
          <w:color w:val="010202"/>
          <w:spacing w:val="33"/>
          <w:sz w:val="22"/>
          <w:u w:val="none"/>
        </w:rPr>
        <w:t> </w:t>
      </w:r>
      <w:r>
        <w:rPr>
          <w:color w:val="010202"/>
          <w:sz w:val="22"/>
          <w:u w:val="none"/>
        </w:rPr>
        <w:t>with the lowest prestige (among doctors) are those who have routine contact with the efflux of human</w:t>
      </w:r>
      <w:r>
        <w:rPr>
          <w:color w:val="010202"/>
          <w:spacing w:val="17"/>
          <w:sz w:val="22"/>
          <w:u w:val="none"/>
        </w:rPr>
        <w:t> </w:t>
      </w:r>
      <w:r>
        <w:rPr>
          <w:color w:val="010202"/>
          <w:sz w:val="22"/>
          <w:u w:val="none"/>
        </w:rPr>
        <w:t>life </w:t>
      </w:r>
      <w:r>
        <w:rPr>
          <w:color w:val="010202"/>
          <w:w w:val="225"/>
          <w:sz w:val="22"/>
          <w:u w:val="none"/>
        </w:rPr>
        <w:t>-</w:t>
      </w:r>
      <w:r>
        <w:rPr>
          <w:color w:val="010202"/>
          <w:spacing w:val="-39"/>
          <w:w w:val="225"/>
          <w:sz w:val="22"/>
          <w:u w:val="none"/>
        </w:rPr>
        <w:t> </w:t>
      </w:r>
      <w:r>
        <w:rPr>
          <w:color w:val="010202"/>
          <w:sz w:val="22"/>
          <w:u w:val="none"/>
        </w:rPr>
        <w:t>the general</w:t>
      </w:r>
      <w:r>
        <w:rPr>
          <w:color w:val="010202"/>
          <w:spacing w:val="38"/>
          <w:sz w:val="22"/>
          <w:u w:val="none"/>
        </w:rPr>
        <w:t> </w:t>
      </w:r>
      <w:r>
        <w:rPr>
          <w:color w:val="010202"/>
          <w:sz w:val="22"/>
          <w:u w:val="none"/>
        </w:rPr>
        <w:t>internist </w:t>
      </w:r>
      <w:r>
        <w:rPr>
          <w:color w:val="010202"/>
          <w:w w:val="225"/>
          <w:sz w:val="22"/>
          <w:u w:val="none"/>
        </w:rPr>
        <w:t>-</w:t>
      </w:r>
      <w:r>
        <w:rPr>
          <w:color w:val="010202"/>
          <w:spacing w:val="-39"/>
          <w:w w:val="225"/>
          <w:sz w:val="22"/>
          <w:u w:val="none"/>
        </w:rPr>
        <w:t> </w:t>
      </w:r>
      <w:r>
        <w:rPr>
          <w:color w:val="010202"/>
          <w:sz w:val="22"/>
          <w:u w:val="none"/>
        </w:rPr>
        <w:t>whereas those with</w:t>
      </w:r>
      <w:r>
        <w:rPr>
          <w:color w:val="010202"/>
          <w:spacing w:val="38"/>
          <w:sz w:val="22"/>
          <w:u w:val="none"/>
        </w:rPr>
        <w:t> </w:t>
      </w:r>
      <w:r>
        <w:rPr>
          <w:color w:val="010202"/>
          <w:sz w:val="22"/>
          <w:u w:val="none"/>
        </w:rPr>
        <w:t>the highest prestige are distant from their clients, and if their practice involves contact with persons, it is bloodless (micro- brain surgery for example) and mediated by instruments that insulate the practitioner from the</w:t>
      </w:r>
      <w:r>
        <w:rPr>
          <w:color w:val="010202"/>
          <w:spacing w:val="40"/>
          <w:sz w:val="22"/>
          <w:u w:val="none"/>
        </w:rPr>
        <w:t> </w:t>
      </w:r>
      <w:r>
        <w:rPr>
          <w:color w:val="010202"/>
          <w:sz w:val="22"/>
          <w:u w:val="none"/>
        </w:rPr>
        <w:t>disorder</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body.</w:t>
      </w:r>
      <w:r>
        <w:rPr>
          <w:color w:val="010202"/>
          <w:spacing w:val="40"/>
          <w:sz w:val="22"/>
          <w:u w:val="none"/>
        </w:rPr>
        <w:t> </w:t>
      </w:r>
      <w:r>
        <w:rPr>
          <w:color w:val="010202"/>
          <w:sz w:val="22"/>
          <w:u w:val="none"/>
        </w:rPr>
        <w:t>Likewise,</w:t>
      </w:r>
      <w:r>
        <w:rPr>
          <w:color w:val="010202"/>
          <w:spacing w:val="40"/>
          <w:sz w:val="22"/>
          <w:u w:val="none"/>
        </w:rPr>
        <w:t> </w:t>
      </w:r>
      <w:r>
        <w:rPr>
          <w:color w:val="010202"/>
          <w:sz w:val="22"/>
          <w:u w:val="none"/>
        </w:rPr>
        <w:t>for</w:t>
      </w:r>
      <w:r>
        <w:rPr>
          <w:color w:val="010202"/>
          <w:spacing w:val="40"/>
          <w:sz w:val="22"/>
          <w:u w:val="none"/>
        </w:rPr>
        <w:t> </w:t>
      </w:r>
      <w:r>
        <w:rPr>
          <w:color w:val="010202"/>
          <w:sz w:val="22"/>
          <w:u w:val="none"/>
        </w:rPr>
        <w:t>lawyers,</w:t>
      </w:r>
      <w:r>
        <w:rPr>
          <w:color w:val="010202"/>
          <w:spacing w:val="40"/>
          <w:sz w:val="22"/>
          <w:u w:val="none"/>
        </w:rPr>
        <w:t> </w:t>
      </w:r>
      <w:r>
        <w:rPr>
          <w:color w:val="010202"/>
          <w:sz w:val="22"/>
          <w:u w:val="none"/>
        </w:rPr>
        <w:t>those</w:t>
      </w:r>
      <w:r>
        <w:rPr>
          <w:color w:val="010202"/>
          <w:spacing w:val="40"/>
          <w:sz w:val="22"/>
          <w:u w:val="none"/>
        </w:rPr>
        <w:t> </w:t>
      </w:r>
      <w:r>
        <w:rPr>
          <w:color w:val="010202"/>
          <w:sz w:val="22"/>
          <w:u w:val="none"/>
        </w:rPr>
        <w:t>with</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lowest</w:t>
      </w:r>
      <w:r>
        <w:rPr>
          <w:color w:val="010202"/>
          <w:spacing w:val="40"/>
          <w:sz w:val="22"/>
          <w:u w:val="none"/>
        </w:rPr>
        <w:t> </w:t>
      </w:r>
      <w:r>
        <w:rPr>
          <w:color w:val="010202"/>
          <w:sz w:val="22"/>
          <w:u w:val="none"/>
        </w:rPr>
        <w:t>prestige</w:t>
      </w:r>
      <w:r>
        <w:rPr>
          <w:color w:val="010202"/>
          <w:spacing w:val="40"/>
          <w:sz w:val="22"/>
          <w:u w:val="none"/>
        </w:rPr>
        <w:t> </w:t>
      </w:r>
      <w:r>
        <w:rPr>
          <w:color w:val="010202"/>
          <w:sz w:val="22"/>
          <w:u w:val="none"/>
        </w:rPr>
        <w:t>have</w:t>
      </w:r>
      <w:r>
        <w:rPr>
          <w:color w:val="010202"/>
          <w:spacing w:val="40"/>
          <w:sz w:val="22"/>
          <w:u w:val="none"/>
        </w:rPr>
        <w:t> </w:t>
      </w:r>
      <w:r>
        <w:rPr>
          <w:color w:val="010202"/>
          <w:sz w:val="22"/>
          <w:u w:val="none"/>
        </w:rPr>
        <w:t>the most contact with human waste </w:t>
      </w:r>
      <w:r>
        <w:rPr>
          <w:color w:val="010202"/>
          <w:w w:val="225"/>
          <w:sz w:val="22"/>
          <w:u w:val="none"/>
        </w:rPr>
        <w:t>-</w:t>
      </w:r>
      <w:r>
        <w:rPr>
          <w:color w:val="010202"/>
          <w:spacing w:val="-39"/>
          <w:w w:val="225"/>
          <w:sz w:val="22"/>
          <w:u w:val="none"/>
        </w:rPr>
        <w:t> </w:t>
      </w:r>
      <w:r>
        <w:rPr>
          <w:color w:val="010202"/>
          <w:sz w:val="22"/>
          <w:u w:val="none"/>
        </w:rPr>
        <w:t>generally, divorce lawyers, those practicing family law, ambulance chasers, and the like; whereas those whose practices are nestled in arcane</w:t>
      </w:r>
      <w:r>
        <w:rPr>
          <w:color w:val="010202"/>
          <w:spacing w:val="40"/>
          <w:sz w:val="22"/>
          <w:u w:val="none"/>
        </w:rPr>
        <w:t> </w:t>
      </w:r>
      <w:r>
        <w:rPr>
          <w:color w:val="010202"/>
          <w:sz w:val="22"/>
          <w:u w:val="none"/>
        </w:rPr>
        <w:t>aspects of corporate or constitutional law have the highest prestige. On the logic of caste systems and the idiom of food, Dumont, </w:t>
      </w:r>
      <w:r>
        <w:rPr>
          <w:i/>
          <w:color w:val="010202"/>
          <w:sz w:val="23"/>
          <w:u w:val="none"/>
        </w:rPr>
        <w:t>Homo Hierarchichus, </w:t>
      </w:r>
      <w:r>
        <w:rPr>
          <w:color w:val="010202"/>
          <w:sz w:val="22"/>
          <w:u w:val="none"/>
        </w:rPr>
        <w:t>and Mariott, </w:t>
      </w:r>
      <w:r>
        <w:rPr>
          <w:i/>
          <w:color w:val="010202"/>
          <w:sz w:val="23"/>
          <w:u w:val="none"/>
        </w:rPr>
        <w:t>India through Hindu Categories, </w:t>
      </w:r>
      <w:r>
        <w:rPr>
          <w:color w:val="010202"/>
          <w:sz w:val="22"/>
          <w:u w:val="none"/>
        </w:rPr>
        <w:t>provide mainly theoretical and empirical discussions, respectively.</w:t>
      </w:r>
    </w:p>
    <w:p>
      <w:pPr>
        <w:pStyle w:val="ListParagraph"/>
        <w:numPr>
          <w:ilvl w:val="0"/>
          <w:numId w:val="4"/>
        </w:numPr>
        <w:tabs>
          <w:tab w:pos="862" w:val="left" w:leader="none"/>
        </w:tabs>
        <w:spacing w:line="326" w:lineRule="auto" w:before="5" w:after="0"/>
        <w:ind w:left="119" w:right="116" w:firstLine="300"/>
        <w:jc w:val="both"/>
        <w:rPr>
          <w:sz w:val="22"/>
        </w:rPr>
      </w:pPr>
      <w:r>
        <w:rPr>
          <w:color w:val="010202"/>
          <w:sz w:val="22"/>
          <w:u w:val="none"/>
        </w:rPr>
        <w:t>Oddly, bootblacks are ranked even lower than shoe salesclerks, who adopt the same submissive posture in serving clients, and who could be argued to have even more personal contact with their clients, whose shoes are taken off, thus exposing clerks to waste in the form of odor, sweat, and so on. But in contrast to the bootblack, the clerks' contact with disorder is significantly lower, since the clients remove their own shoes (potentially polluted</w:t>
      </w:r>
      <w:r>
        <w:rPr>
          <w:color w:val="010202"/>
          <w:spacing w:val="40"/>
          <w:sz w:val="22"/>
          <w:u w:val="none"/>
        </w:rPr>
        <w:t> </w:t>
      </w:r>
      <w:r>
        <w:rPr>
          <w:color w:val="010202"/>
          <w:sz w:val="22"/>
          <w:u w:val="none"/>
        </w:rPr>
        <w:t>by contact with the street) and the clerk handles only the symbolically sanitized foot</w:t>
      </w:r>
      <w:r>
        <w:rPr>
          <w:color w:val="010202"/>
          <w:spacing w:val="80"/>
          <w:sz w:val="22"/>
          <w:u w:val="none"/>
        </w:rPr>
        <w:t> </w:t>
      </w:r>
      <w:r>
        <w:rPr>
          <w:color w:val="010202"/>
          <w:sz w:val="22"/>
          <w:u w:val="none"/>
        </w:rPr>
        <w:t>(covered, in any case, by a sock) and the new (and therefore ritually unpolluted) shoe. In contrast, the bootblack comes into contact with and absorbs the disorder from the street, marked on the shoe. In one sense, this is the same distinction that can be made between doormen in residential buildings and hotel doormen.</w:t>
      </w:r>
    </w:p>
    <w:p>
      <w:pPr>
        <w:spacing w:after="0" w:line="326" w:lineRule="auto"/>
        <w:jc w:val="both"/>
        <w:rPr>
          <w:sz w:val="22"/>
        </w:rPr>
        <w:sectPr>
          <w:pgSz w:w="12240" w:h="15840"/>
          <w:pgMar w:top="1440" w:bottom="280" w:left="1420" w:right="1420"/>
        </w:sectPr>
      </w:pPr>
    </w:p>
    <w:p>
      <w:pPr>
        <w:pStyle w:val="ListParagraph"/>
        <w:numPr>
          <w:ilvl w:val="0"/>
          <w:numId w:val="4"/>
        </w:numPr>
        <w:tabs>
          <w:tab w:pos="919" w:val="left" w:leader="none"/>
        </w:tabs>
        <w:spacing w:line="324" w:lineRule="auto" w:before="80" w:after="0"/>
        <w:ind w:left="119" w:right="116" w:firstLine="300"/>
        <w:jc w:val="both"/>
        <w:rPr>
          <w:sz w:val="22"/>
        </w:rPr>
      </w:pPr>
      <w:r>
        <w:rPr>
          <w:color w:val="010202"/>
          <w:sz w:val="22"/>
          <w:u w:val="none"/>
        </w:rPr>
        <w:t>Throughout, the names of the doormen have been changed, and location of their building is provided by broad neighborhood designation if relevant. I have mixed feelings about the benefits of changing names. On the one hand, I agree with Duneier, </w:t>
      </w:r>
      <w:r>
        <w:rPr>
          <w:i/>
          <w:color w:val="010202"/>
          <w:sz w:val="23"/>
          <w:u w:val="none"/>
        </w:rPr>
        <w:t>Sidewalk,</w:t>
      </w:r>
      <w:r>
        <w:rPr>
          <w:i/>
          <w:color w:val="010202"/>
          <w:spacing w:val="80"/>
          <w:sz w:val="23"/>
          <w:u w:val="none"/>
        </w:rPr>
        <w:t> </w:t>
      </w:r>
      <w:r>
        <w:rPr>
          <w:color w:val="010202"/>
          <w:sz w:val="22"/>
          <w:u w:val="none"/>
        </w:rPr>
        <w:t>who</w:t>
      </w:r>
      <w:r>
        <w:rPr>
          <w:color w:val="010202"/>
          <w:spacing w:val="40"/>
          <w:sz w:val="22"/>
          <w:u w:val="none"/>
        </w:rPr>
        <w:t> </w:t>
      </w:r>
      <w:r>
        <w:rPr>
          <w:color w:val="010202"/>
          <w:sz w:val="22"/>
          <w:u w:val="none"/>
        </w:rPr>
        <w:t>argues</w:t>
      </w:r>
      <w:r>
        <w:rPr>
          <w:color w:val="010202"/>
          <w:spacing w:val="40"/>
          <w:sz w:val="22"/>
          <w:u w:val="none"/>
        </w:rPr>
        <w:t> </w:t>
      </w:r>
      <w:r>
        <w:rPr>
          <w:color w:val="010202"/>
          <w:sz w:val="22"/>
          <w:u w:val="none"/>
        </w:rPr>
        <w:t>that</w:t>
      </w:r>
      <w:r>
        <w:rPr>
          <w:color w:val="010202"/>
          <w:spacing w:val="40"/>
          <w:sz w:val="22"/>
          <w:u w:val="none"/>
        </w:rPr>
        <w:t> </w:t>
      </w:r>
      <w:r>
        <w:rPr>
          <w:color w:val="010202"/>
          <w:sz w:val="22"/>
          <w:u w:val="none"/>
        </w:rPr>
        <w:t>changing</w:t>
      </w:r>
      <w:r>
        <w:rPr>
          <w:color w:val="010202"/>
          <w:spacing w:val="40"/>
          <w:sz w:val="22"/>
          <w:u w:val="none"/>
        </w:rPr>
        <w:t> </w:t>
      </w:r>
      <w:r>
        <w:rPr>
          <w:color w:val="010202"/>
          <w:sz w:val="22"/>
          <w:u w:val="none"/>
        </w:rPr>
        <w:t>names</w:t>
      </w:r>
      <w:r>
        <w:rPr>
          <w:color w:val="010202"/>
          <w:spacing w:val="40"/>
          <w:sz w:val="22"/>
          <w:u w:val="none"/>
        </w:rPr>
        <w:t> </w:t>
      </w:r>
      <w:r>
        <w:rPr>
          <w:color w:val="010202"/>
          <w:sz w:val="22"/>
          <w:u w:val="none"/>
        </w:rPr>
        <w:t>often</w:t>
      </w:r>
      <w:r>
        <w:rPr>
          <w:color w:val="010202"/>
          <w:spacing w:val="40"/>
          <w:sz w:val="22"/>
          <w:u w:val="none"/>
        </w:rPr>
        <w:t> </w:t>
      </w:r>
      <w:r>
        <w:rPr>
          <w:color w:val="010202"/>
          <w:sz w:val="22"/>
          <w:u w:val="none"/>
        </w:rPr>
        <w:t>protects</w:t>
      </w:r>
      <w:r>
        <w:rPr>
          <w:color w:val="010202"/>
          <w:spacing w:val="40"/>
          <w:sz w:val="22"/>
          <w:u w:val="none"/>
        </w:rPr>
        <w:t> </w:t>
      </w:r>
      <w:r>
        <w:rPr>
          <w:color w:val="010202"/>
          <w:sz w:val="22"/>
          <w:u w:val="none"/>
        </w:rPr>
        <w:t>no</w:t>
      </w:r>
      <w:r>
        <w:rPr>
          <w:color w:val="010202"/>
          <w:spacing w:val="40"/>
          <w:sz w:val="22"/>
          <w:u w:val="none"/>
        </w:rPr>
        <w:t> </w:t>
      </w:r>
      <w:r>
        <w:rPr>
          <w:color w:val="010202"/>
          <w:sz w:val="22"/>
          <w:u w:val="none"/>
        </w:rPr>
        <w:t>one</w:t>
      </w:r>
      <w:r>
        <w:rPr>
          <w:color w:val="010202"/>
          <w:spacing w:val="40"/>
          <w:sz w:val="22"/>
          <w:u w:val="none"/>
        </w:rPr>
        <w:t> </w:t>
      </w:r>
      <w:r>
        <w:rPr>
          <w:color w:val="010202"/>
          <w:sz w:val="22"/>
          <w:u w:val="none"/>
        </w:rPr>
        <w:t>but</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author.</w:t>
      </w:r>
      <w:r>
        <w:rPr>
          <w:color w:val="010202"/>
          <w:spacing w:val="40"/>
          <w:sz w:val="22"/>
          <w:u w:val="none"/>
        </w:rPr>
        <w:t> </w:t>
      </w:r>
      <w:r>
        <w:rPr>
          <w:color w:val="010202"/>
          <w:sz w:val="22"/>
          <w:u w:val="none"/>
        </w:rPr>
        <w:t>That</w:t>
      </w:r>
      <w:r>
        <w:rPr>
          <w:color w:val="010202"/>
          <w:spacing w:val="40"/>
          <w:sz w:val="22"/>
          <w:u w:val="none"/>
        </w:rPr>
        <w:t> </w:t>
      </w:r>
      <w:r>
        <w:rPr>
          <w:color w:val="010202"/>
          <w:sz w:val="22"/>
          <w:u w:val="none"/>
        </w:rPr>
        <w:t>is</w:t>
      </w:r>
      <w:r>
        <w:rPr>
          <w:color w:val="010202"/>
          <w:spacing w:val="40"/>
          <w:sz w:val="22"/>
          <w:u w:val="none"/>
        </w:rPr>
        <w:t> </w:t>
      </w:r>
      <w:r>
        <w:rPr>
          <w:color w:val="010202"/>
          <w:sz w:val="22"/>
          <w:u w:val="none"/>
        </w:rPr>
        <w:t>probably true.</w:t>
      </w:r>
      <w:r>
        <w:rPr>
          <w:color w:val="010202"/>
          <w:spacing w:val="25"/>
          <w:sz w:val="22"/>
          <w:u w:val="none"/>
        </w:rPr>
        <w:t> </w:t>
      </w:r>
      <w:r>
        <w:rPr>
          <w:color w:val="010202"/>
          <w:sz w:val="22"/>
          <w:u w:val="none"/>
        </w:rPr>
        <w:t>But</w:t>
      </w:r>
      <w:r>
        <w:rPr>
          <w:color w:val="010202"/>
          <w:spacing w:val="25"/>
          <w:sz w:val="22"/>
          <w:u w:val="none"/>
        </w:rPr>
        <w:t> </w:t>
      </w:r>
      <w:r>
        <w:rPr>
          <w:color w:val="010202"/>
          <w:sz w:val="22"/>
          <w:u w:val="none"/>
        </w:rPr>
        <w:t>human</w:t>
      </w:r>
      <w:r>
        <w:rPr>
          <w:color w:val="010202"/>
          <w:spacing w:val="25"/>
          <w:sz w:val="22"/>
          <w:u w:val="none"/>
        </w:rPr>
        <w:t> </w:t>
      </w:r>
      <w:r>
        <w:rPr>
          <w:color w:val="010202"/>
          <w:sz w:val="22"/>
          <w:u w:val="none"/>
        </w:rPr>
        <w:t>subjects'</w:t>
      </w:r>
      <w:r>
        <w:rPr>
          <w:color w:val="010202"/>
          <w:spacing w:val="25"/>
          <w:sz w:val="22"/>
          <w:u w:val="none"/>
        </w:rPr>
        <w:t> </w:t>
      </w:r>
      <w:r>
        <w:rPr>
          <w:color w:val="010202"/>
          <w:sz w:val="22"/>
          <w:u w:val="none"/>
        </w:rPr>
        <w:t>concerns</w:t>
      </w:r>
      <w:r>
        <w:rPr>
          <w:color w:val="010202"/>
          <w:spacing w:val="25"/>
          <w:sz w:val="22"/>
          <w:u w:val="none"/>
        </w:rPr>
        <w:t> </w:t>
      </w:r>
      <w:r>
        <w:rPr>
          <w:color w:val="010202"/>
          <w:sz w:val="22"/>
          <w:u w:val="none"/>
        </w:rPr>
        <w:t>are</w:t>
      </w:r>
      <w:r>
        <w:rPr>
          <w:color w:val="010202"/>
          <w:spacing w:val="25"/>
          <w:sz w:val="22"/>
          <w:u w:val="none"/>
        </w:rPr>
        <w:t> </w:t>
      </w:r>
      <w:r>
        <w:rPr>
          <w:color w:val="010202"/>
          <w:sz w:val="22"/>
          <w:u w:val="none"/>
        </w:rPr>
        <w:t>not</w:t>
      </w:r>
      <w:r>
        <w:rPr>
          <w:color w:val="010202"/>
          <w:spacing w:val="25"/>
          <w:sz w:val="22"/>
          <w:u w:val="none"/>
        </w:rPr>
        <w:t> </w:t>
      </w:r>
      <w:r>
        <w:rPr>
          <w:color w:val="010202"/>
          <w:sz w:val="22"/>
          <w:u w:val="none"/>
        </w:rPr>
        <w:t>only</w:t>
      </w:r>
      <w:r>
        <w:rPr>
          <w:color w:val="010202"/>
          <w:spacing w:val="25"/>
          <w:sz w:val="22"/>
          <w:u w:val="none"/>
        </w:rPr>
        <w:t> </w:t>
      </w:r>
      <w:r>
        <w:rPr>
          <w:color w:val="010202"/>
          <w:sz w:val="22"/>
          <w:u w:val="none"/>
        </w:rPr>
        <w:t>about</w:t>
      </w:r>
      <w:r>
        <w:rPr>
          <w:color w:val="010202"/>
          <w:spacing w:val="25"/>
          <w:sz w:val="22"/>
          <w:u w:val="none"/>
        </w:rPr>
        <w:t> </w:t>
      </w:r>
      <w:r>
        <w:rPr>
          <w:color w:val="010202"/>
          <w:sz w:val="22"/>
          <w:u w:val="none"/>
        </w:rPr>
        <w:t>what</w:t>
      </w:r>
      <w:r>
        <w:rPr>
          <w:color w:val="010202"/>
          <w:spacing w:val="25"/>
          <w:sz w:val="22"/>
          <w:u w:val="none"/>
        </w:rPr>
        <w:t> </w:t>
      </w:r>
      <w:r>
        <w:rPr>
          <w:color w:val="010202"/>
          <w:sz w:val="22"/>
          <w:u w:val="none"/>
        </w:rPr>
        <w:t>is;</w:t>
      </w:r>
      <w:r>
        <w:rPr>
          <w:color w:val="010202"/>
          <w:spacing w:val="25"/>
          <w:sz w:val="22"/>
          <w:u w:val="none"/>
        </w:rPr>
        <w:t> </w:t>
      </w:r>
      <w:r>
        <w:rPr>
          <w:color w:val="010202"/>
          <w:sz w:val="22"/>
          <w:u w:val="none"/>
        </w:rPr>
        <w:t>they</w:t>
      </w:r>
      <w:r>
        <w:rPr>
          <w:color w:val="010202"/>
          <w:spacing w:val="25"/>
          <w:sz w:val="22"/>
          <w:u w:val="none"/>
        </w:rPr>
        <w:t> </w:t>
      </w:r>
      <w:r>
        <w:rPr>
          <w:color w:val="010202"/>
          <w:sz w:val="22"/>
          <w:u w:val="none"/>
        </w:rPr>
        <w:t>are</w:t>
      </w:r>
      <w:r>
        <w:rPr>
          <w:color w:val="010202"/>
          <w:spacing w:val="25"/>
          <w:sz w:val="22"/>
          <w:u w:val="none"/>
        </w:rPr>
        <w:t> </w:t>
      </w:r>
      <w:r>
        <w:rPr>
          <w:color w:val="010202"/>
          <w:sz w:val="22"/>
          <w:u w:val="none"/>
        </w:rPr>
        <w:t>about</w:t>
      </w:r>
      <w:r>
        <w:rPr>
          <w:color w:val="010202"/>
          <w:spacing w:val="25"/>
          <w:sz w:val="22"/>
          <w:u w:val="none"/>
        </w:rPr>
        <w:t> </w:t>
      </w:r>
      <w:r>
        <w:rPr>
          <w:color w:val="010202"/>
          <w:sz w:val="22"/>
          <w:u w:val="none"/>
        </w:rPr>
        <w:t>what</w:t>
      </w:r>
      <w:r>
        <w:rPr>
          <w:color w:val="010202"/>
          <w:spacing w:val="25"/>
          <w:sz w:val="22"/>
          <w:u w:val="none"/>
        </w:rPr>
        <w:t> </w:t>
      </w:r>
      <w:r>
        <w:rPr>
          <w:color w:val="010202"/>
          <w:sz w:val="22"/>
          <w:u w:val="none"/>
        </w:rPr>
        <w:t>could be. And aside from people (like sidewalk book vendors) who are not embedded in a formal institutional world, human subj ects' concerns necessitate the guarantee of anonymity to participants, and thus one must be especially sensitive to the possibility of deductive disclosure of respondent identity, because we can never know what specific kinds of comments, analyses, descriptions, or accounts are or will in some future turn out to be potentially</w:t>
      </w:r>
      <w:r>
        <w:rPr>
          <w:color w:val="010202"/>
          <w:spacing w:val="40"/>
          <w:sz w:val="22"/>
          <w:u w:val="none"/>
        </w:rPr>
        <w:t> </w:t>
      </w:r>
      <w:r>
        <w:rPr>
          <w:color w:val="010202"/>
          <w:sz w:val="22"/>
          <w:u w:val="none"/>
        </w:rPr>
        <w:t>harmful.</w:t>
      </w:r>
      <w:r>
        <w:rPr>
          <w:color w:val="010202"/>
          <w:spacing w:val="40"/>
          <w:sz w:val="22"/>
          <w:u w:val="none"/>
        </w:rPr>
        <w:t> </w:t>
      </w:r>
      <w:r>
        <w:rPr>
          <w:color w:val="010202"/>
          <w:sz w:val="22"/>
          <w:u w:val="none"/>
        </w:rPr>
        <w:t>Problematic</w:t>
      </w:r>
      <w:r>
        <w:rPr>
          <w:color w:val="010202"/>
          <w:spacing w:val="40"/>
          <w:sz w:val="22"/>
          <w:u w:val="none"/>
        </w:rPr>
        <w:t> </w:t>
      </w:r>
      <w:r>
        <w:rPr>
          <w:color w:val="010202"/>
          <w:sz w:val="22"/>
          <w:u w:val="none"/>
        </w:rPr>
        <w:t>as</w:t>
      </w:r>
      <w:r>
        <w:rPr>
          <w:color w:val="010202"/>
          <w:spacing w:val="40"/>
          <w:sz w:val="22"/>
          <w:u w:val="none"/>
        </w:rPr>
        <w:t> </w:t>
      </w:r>
      <w:r>
        <w:rPr>
          <w:color w:val="010202"/>
          <w:sz w:val="22"/>
          <w:u w:val="none"/>
        </w:rPr>
        <w:t>well</w:t>
      </w:r>
      <w:r>
        <w:rPr>
          <w:color w:val="010202"/>
          <w:spacing w:val="40"/>
          <w:sz w:val="22"/>
          <w:u w:val="none"/>
        </w:rPr>
        <w:t> </w:t>
      </w:r>
      <w:r>
        <w:rPr>
          <w:color w:val="010202"/>
          <w:sz w:val="22"/>
          <w:u w:val="none"/>
        </w:rPr>
        <w:t>are</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potential</w:t>
      </w:r>
      <w:r>
        <w:rPr>
          <w:color w:val="010202"/>
          <w:spacing w:val="40"/>
          <w:sz w:val="22"/>
          <w:u w:val="none"/>
        </w:rPr>
        <w:t> </w:t>
      </w:r>
      <w:r>
        <w:rPr>
          <w:color w:val="010202"/>
          <w:sz w:val="22"/>
          <w:u w:val="none"/>
        </w:rPr>
        <w:t>impacts</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"full-disclosure" regime</w:t>
      </w:r>
      <w:r>
        <w:rPr>
          <w:color w:val="010202"/>
          <w:spacing w:val="-18"/>
          <w:sz w:val="22"/>
          <w:u w:val="none"/>
        </w:rPr>
        <w:t> </w:t>
      </w:r>
      <w:r>
        <w:rPr>
          <w:color w:val="010202"/>
          <w:sz w:val="22"/>
          <w:u w:val="none"/>
        </w:rPr>
        <w:t>on science. It seems to me that only the most callous ethnographers could </w:t>
      </w:r>
      <w:r>
        <w:rPr>
          <w:color w:val="010202"/>
          <w:w w:val="225"/>
          <w:sz w:val="22"/>
          <w:u w:val="none"/>
        </w:rPr>
        <w:t>-</w:t>
      </w:r>
      <w:r>
        <w:rPr>
          <w:color w:val="010202"/>
          <w:spacing w:val="-39"/>
          <w:w w:val="225"/>
          <w:sz w:val="22"/>
          <w:u w:val="none"/>
        </w:rPr>
        <w:t> </w:t>
      </w:r>
      <w:r>
        <w:rPr>
          <w:color w:val="010202"/>
          <w:sz w:val="22"/>
          <w:u w:val="none"/>
        </w:rPr>
        <w:t>if they did not protect their respondents by changing their names </w:t>
      </w:r>
      <w:r>
        <w:rPr>
          <w:color w:val="010202"/>
          <w:w w:val="225"/>
          <w:sz w:val="22"/>
          <w:u w:val="none"/>
        </w:rPr>
        <w:t>-</w:t>
      </w:r>
      <w:r>
        <w:rPr>
          <w:color w:val="010202"/>
          <w:spacing w:val="-39"/>
          <w:w w:val="225"/>
          <w:sz w:val="22"/>
          <w:u w:val="none"/>
        </w:rPr>
        <w:t> </w:t>
      </w:r>
      <w:r>
        <w:rPr>
          <w:color w:val="010202"/>
          <w:sz w:val="22"/>
          <w:u w:val="none"/>
        </w:rPr>
        <w:t>blithely report unattractive things</w:t>
      </w:r>
      <w:r>
        <w:rPr>
          <w:color w:val="010202"/>
          <w:spacing w:val="40"/>
          <w:sz w:val="22"/>
          <w:u w:val="none"/>
        </w:rPr>
        <w:t> </w:t>
      </w:r>
      <w:r>
        <w:rPr>
          <w:color w:val="010202"/>
          <w:sz w:val="22"/>
          <w:u w:val="none"/>
        </w:rPr>
        <w:t>about</w:t>
      </w:r>
      <w:r>
        <w:rPr>
          <w:color w:val="010202"/>
          <w:spacing w:val="40"/>
          <w:sz w:val="22"/>
          <w:u w:val="none"/>
        </w:rPr>
        <w:t> </w:t>
      </w:r>
      <w:r>
        <w:rPr>
          <w:color w:val="010202"/>
          <w:sz w:val="22"/>
          <w:u w:val="none"/>
        </w:rPr>
        <w:t>them.</w:t>
      </w:r>
      <w:r>
        <w:rPr>
          <w:color w:val="010202"/>
          <w:spacing w:val="40"/>
          <w:sz w:val="22"/>
          <w:u w:val="none"/>
        </w:rPr>
        <w:t> </w:t>
      </w:r>
      <w:r>
        <w:rPr>
          <w:color w:val="010202"/>
          <w:sz w:val="22"/>
          <w:u w:val="none"/>
        </w:rPr>
        <w:t>If</w:t>
      </w:r>
      <w:r>
        <w:rPr>
          <w:color w:val="010202"/>
          <w:spacing w:val="40"/>
          <w:sz w:val="22"/>
          <w:u w:val="none"/>
        </w:rPr>
        <w:t> </w:t>
      </w:r>
      <w:r>
        <w:rPr>
          <w:color w:val="010202"/>
          <w:sz w:val="22"/>
          <w:u w:val="none"/>
        </w:rPr>
        <w:t>these</w:t>
      </w:r>
      <w:r>
        <w:rPr>
          <w:color w:val="010202"/>
          <w:spacing w:val="40"/>
          <w:sz w:val="22"/>
          <w:u w:val="none"/>
        </w:rPr>
        <w:t> </w:t>
      </w:r>
      <w:r>
        <w:rPr>
          <w:color w:val="010202"/>
          <w:sz w:val="22"/>
          <w:u w:val="none"/>
        </w:rPr>
        <w:t>unattractive</w:t>
      </w:r>
      <w:r>
        <w:rPr>
          <w:color w:val="010202"/>
          <w:spacing w:val="40"/>
          <w:sz w:val="22"/>
          <w:u w:val="none"/>
        </w:rPr>
        <w:t> </w:t>
      </w:r>
      <w:r>
        <w:rPr>
          <w:color w:val="010202"/>
          <w:sz w:val="22"/>
          <w:u w:val="none"/>
        </w:rPr>
        <w:t>aspects</w:t>
      </w:r>
      <w:r>
        <w:rPr>
          <w:color w:val="010202"/>
          <w:spacing w:val="40"/>
          <w:sz w:val="22"/>
          <w:u w:val="none"/>
        </w:rPr>
        <w:t> </w:t>
      </w:r>
      <w:r>
        <w:rPr>
          <w:color w:val="010202"/>
          <w:sz w:val="22"/>
          <w:u w:val="none"/>
        </w:rPr>
        <w:t>were</w:t>
      </w:r>
      <w:r>
        <w:rPr>
          <w:color w:val="010202"/>
          <w:spacing w:val="40"/>
          <w:sz w:val="22"/>
          <w:u w:val="none"/>
        </w:rPr>
        <w:t> </w:t>
      </w:r>
      <w:r>
        <w:rPr>
          <w:color w:val="010202"/>
          <w:sz w:val="22"/>
          <w:u w:val="none"/>
        </w:rPr>
        <w:t>crucial</w:t>
      </w:r>
      <w:r>
        <w:rPr>
          <w:color w:val="010202"/>
          <w:spacing w:val="40"/>
          <w:sz w:val="22"/>
          <w:u w:val="none"/>
        </w:rPr>
        <w:t> </w:t>
      </w:r>
      <w:r>
        <w:rPr>
          <w:color w:val="010202"/>
          <w:sz w:val="22"/>
          <w:u w:val="none"/>
        </w:rPr>
        <w:t>for</w:t>
      </w:r>
      <w:r>
        <w:rPr>
          <w:color w:val="010202"/>
          <w:spacing w:val="40"/>
          <w:sz w:val="22"/>
          <w:u w:val="none"/>
        </w:rPr>
        <w:t> </w:t>
      </w:r>
      <w:r>
        <w:rPr>
          <w:color w:val="010202"/>
          <w:sz w:val="22"/>
          <w:u w:val="none"/>
        </w:rPr>
        <w:t>understanding,</w:t>
      </w:r>
      <w:r>
        <w:rPr>
          <w:color w:val="010202"/>
          <w:spacing w:val="40"/>
          <w:sz w:val="22"/>
          <w:u w:val="none"/>
        </w:rPr>
        <w:t> </w:t>
      </w:r>
      <w:r>
        <w:rPr>
          <w:color w:val="010202"/>
          <w:sz w:val="22"/>
          <w:u w:val="none"/>
        </w:rPr>
        <w:t>under</w:t>
      </w:r>
      <w:r>
        <w:rPr>
          <w:color w:val="010202"/>
          <w:spacing w:val="40"/>
          <w:sz w:val="22"/>
          <w:u w:val="none"/>
        </w:rPr>
        <w:t> </w:t>
      </w:r>
      <w:r>
        <w:rPr>
          <w:color w:val="010202"/>
          <w:sz w:val="22"/>
          <w:u w:val="none"/>
        </w:rPr>
        <w:t>a full-disclosure regime, either science becomes a restricted realm for the hard and unsympathetic</w:t>
      </w:r>
      <w:r>
        <w:rPr>
          <w:color w:val="010202"/>
          <w:spacing w:val="30"/>
          <w:sz w:val="22"/>
          <w:u w:val="none"/>
        </w:rPr>
        <w:t> </w:t>
      </w:r>
      <w:r>
        <w:rPr>
          <w:color w:val="010202"/>
          <w:sz w:val="22"/>
          <w:u w:val="none"/>
        </w:rPr>
        <w:t>or</w:t>
      </w:r>
      <w:r>
        <w:rPr>
          <w:color w:val="010202"/>
          <w:spacing w:val="30"/>
          <w:sz w:val="22"/>
          <w:u w:val="none"/>
        </w:rPr>
        <w:t> </w:t>
      </w:r>
      <w:r>
        <w:rPr>
          <w:color w:val="010202"/>
          <w:sz w:val="22"/>
          <w:u w:val="none"/>
        </w:rPr>
        <w:t>we</w:t>
      </w:r>
      <w:r>
        <w:rPr>
          <w:color w:val="010202"/>
          <w:spacing w:val="30"/>
          <w:sz w:val="22"/>
          <w:u w:val="none"/>
        </w:rPr>
        <w:t> </w:t>
      </w:r>
      <w:r>
        <w:rPr>
          <w:color w:val="010202"/>
          <w:sz w:val="22"/>
          <w:u w:val="none"/>
        </w:rPr>
        <w:t>suffer</w:t>
      </w:r>
      <w:r>
        <w:rPr>
          <w:color w:val="010202"/>
          <w:spacing w:val="30"/>
          <w:sz w:val="22"/>
          <w:u w:val="none"/>
        </w:rPr>
        <w:t> </w:t>
      </w:r>
      <w:r>
        <w:rPr>
          <w:color w:val="010202"/>
          <w:sz w:val="22"/>
          <w:u w:val="none"/>
        </w:rPr>
        <w:t>a</w:t>
      </w:r>
      <w:r>
        <w:rPr>
          <w:color w:val="010202"/>
          <w:spacing w:val="30"/>
          <w:sz w:val="22"/>
          <w:u w:val="none"/>
        </w:rPr>
        <w:t> </w:t>
      </w:r>
      <w:r>
        <w:rPr>
          <w:color w:val="010202"/>
          <w:sz w:val="22"/>
          <w:u w:val="none"/>
        </w:rPr>
        <w:t>collective</w:t>
      </w:r>
      <w:r>
        <w:rPr>
          <w:color w:val="010202"/>
          <w:spacing w:val="30"/>
          <w:sz w:val="22"/>
          <w:u w:val="none"/>
        </w:rPr>
        <w:t> </w:t>
      </w:r>
      <w:r>
        <w:rPr>
          <w:color w:val="010202"/>
          <w:sz w:val="22"/>
          <w:u w:val="none"/>
        </w:rPr>
        <w:t>loss</w:t>
      </w:r>
      <w:r>
        <w:rPr>
          <w:color w:val="010202"/>
          <w:spacing w:val="30"/>
          <w:sz w:val="22"/>
          <w:u w:val="none"/>
        </w:rPr>
        <w:t> </w:t>
      </w:r>
      <w:r>
        <w:rPr>
          <w:color w:val="010202"/>
          <w:sz w:val="22"/>
          <w:u w:val="none"/>
        </w:rPr>
        <w:t>in</w:t>
      </w:r>
      <w:r>
        <w:rPr>
          <w:color w:val="010202"/>
          <w:spacing w:val="30"/>
          <w:sz w:val="22"/>
          <w:u w:val="none"/>
        </w:rPr>
        <w:t> </w:t>
      </w:r>
      <w:r>
        <w:rPr>
          <w:color w:val="010202"/>
          <w:sz w:val="22"/>
          <w:u w:val="none"/>
        </w:rPr>
        <w:t>richness</w:t>
      </w:r>
      <w:r>
        <w:rPr>
          <w:color w:val="010202"/>
          <w:spacing w:val="30"/>
          <w:sz w:val="22"/>
          <w:u w:val="none"/>
        </w:rPr>
        <w:t> </w:t>
      </w:r>
      <w:r>
        <w:rPr>
          <w:color w:val="010202"/>
          <w:sz w:val="22"/>
          <w:u w:val="none"/>
        </w:rPr>
        <w:t>and</w:t>
      </w:r>
      <w:r>
        <w:rPr>
          <w:color w:val="010202"/>
          <w:spacing w:val="30"/>
          <w:sz w:val="22"/>
          <w:u w:val="none"/>
        </w:rPr>
        <w:t> </w:t>
      </w:r>
      <w:r>
        <w:rPr>
          <w:color w:val="010202"/>
          <w:sz w:val="22"/>
          <w:u w:val="none"/>
        </w:rPr>
        <w:t>accuracy</w:t>
      </w:r>
      <w:r>
        <w:rPr>
          <w:color w:val="010202"/>
          <w:spacing w:val="30"/>
          <w:sz w:val="22"/>
          <w:u w:val="none"/>
        </w:rPr>
        <w:t> </w:t>
      </w:r>
      <w:r>
        <w:rPr>
          <w:color w:val="010202"/>
          <w:sz w:val="22"/>
          <w:u w:val="none"/>
        </w:rPr>
        <w:t>of</w:t>
      </w:r>
      <w:r>
        <w:rPr>
          <w:color w:val="010202"/>
          <w:spacing w:val="30"/>
          <w:sz w:val="22"/>
          <w:u w:val="none"/>
        </w:rPr>
        <w:t> </w:t>
      </w:r>
      <w:r>
        <w:rPr>
          <w:color w:val="010202"/>
          <w:sz w:val="22"/>
          <w:u w:val="none"/>
        </w:rPr>
        <w:t>description.</w:t>
      </w:r>
      <w:r>
        <w:rPr>
          <w:color w:val="010202"/>
          <w:spacing w:val="30"/>
          <w:sz w:val="22"/>
          <w:u w:val="none"/>
        </w:rPr>
        <w:t> </w:t>
      </w:r>
      <w:r>
        <w:rPr>
          <w:color w:val="010202"/>
          <w:sz w:val="22"/>
          <w:u w:val="none"/>
        </w:rPr>
        <w:t>Thus, as with most things, the practical demands of the context ought to shape the approach one takes to ethnographic research. Here, in order to reduce the chance of deductive disclosure</w:t>
      </w:r>
      <w:r>
        <w:rPr>
          <w:color w:val="010202"/>
          <w:spacing w:val="80"/>
          <w:sz w:val="22"/>
          <w:u w:val="none"/>
        </w:rPr>
        <w:t> </w:t>
      </w:r>
      <w:r>
        <w:rPr>
          <w:color w:val="010202"/>
          <w:sz w:val="22"/>
          <w:u w:val="none"/>
        </w:rPr>
        <w:t>of identity, individuals' names have been assigned randomly with respect to ethnicity. One cannot</w:t>
      </w:r>
      <w:r>
        <w:rPr>
          <w:color w:val="010202"/>
          <w:spacing w:val="40"/>
          <w:sz w:val="22"/>
          <w:u w:val="none"/>
        </w:rPr>
        <w:t> </w:t>
      </w:r>
      <w:r>
        <w:rPr>
          <w:color w:val="010202"/>
          <w:sz w:val="22"/>
          <w:u w:val="none"/>
        </w:rPr>
        <w:t>assume,</w:t>
      </w:r>
      <w:r>
        <w:rPr>
          <w:color w:val="010202"/>
          <w:spacing w:val="40"/>
          <w:sz w:val="22"/>
          <w:u w:val="none"/>
        </w:rPr>
        <w:t> </w:t>
      </w:r>
      <w:r>
        <w:rPr>
          <w:color w:val="010202"/>
          <w:sz w:val="22"/>
          <w:u w:val="none"/>
        </w:rPr>
        <w:t>therefore,</w:t>
      </w:r>
      <w:r>
        <w:rPr>
          <w:color w:val="010202"/>
          <w:spacing w:val="40"/>
          <w:sz w:val="22"/>
          <w:u w:val="none"/>
        </w:rPr>
        <w:t> </w:t>
      </w:r>
      <w:r>
        <w:rPr>
          <w:color w:val="010202"/>
          <w:sz w:val="22"/>
          <w:u w:val="none"/>
        </w:rPr>
        <w:t>that</w:t>
      </w:r>
      <w:r>
        <w:rPr>
          <w:color w:val="010202"/>
          <w:spacing w:val="40"/>
          <w:sz w:val="22"/>
          <w:u w:val="none"/>
        </w:rPr>
        <w:t> </w:t>
      </w:r>
      <w:r>
        <w:rPr>
          <w:color w:val="010202"/>
          <w:sz w:val="22"/>
          <w:u w:val="none"/>
        </w:rPr>
        <w:t>"Fernando"</w:t>
      </w:r>
      <w:r>
        <w:rPr>
          <w:color w:val="010202"/>
          <w:spacing w:val="40"/>
          <w:sz w:val="22"/>
          <w:u w:val="none"/>
        </w:rPr>
        <w:t> </w:t>
      </w:r>
      <w:r>
        <w:rPr>
          <w:color w:val="010202"/>
          <w:sz w:val="22"/>
          <w:u w:val="none"/>
        </w:rPr>
        <w:t>is</w:t>
      </w:r>
      <w:r>
        <w:rPr>
          <w:color w:val="010202"/>
          <w:spacing w:val="40"/>
          <w:sz w:val="22"/>
          <w:u w:val="none"/>
        </w:rPr>
        <w:t> </w:t>
      </w:r>
      <w:r>
        <w:rPr>
          <w:color w:val="010202"/>
          <w:sz w:val="22"/>
          <w:u w:val="none"/>
        </w:rPr>
        <w:t>Hispanic</w:t>
      </w:r>
      <w:r>
        <w:rPr>
          <w:color w:val="010202"/>
          <w:spacing w:val="40"/>
          <w:sz w:val="22"/>
          <w:u w:val="none"/>
        </w:rPr>
        <w:t> </w:t>
      </w:r>
      <w:r>
        <w:rPr>
          <w:color w:val="010202"/>
          <w:sz w:val="22"/>
          <w:u w:val="none"/>
        </w:rPr>
        <w:t>or</w:t>
      </w:r>
      <w:r>
        <w:rPr>
          <w:color w:val="010202"/>
          <w:spacing w:val="40"/>
          <w:sz w:val="22"/>
          <w:u w:val="none"/>
        </w:rPr>
        <w:t> </w:t>
      </w:r>
      <w:r>
        <w:rPr>
          <w:color w:val="010202"/>
          <w:sz w:val="22"/>
          <w:u w:val="none"/>
        </w:rPr>
        <w:t>that</w:t>
      </w:r>
      <w:r>
        <w:rPr>
          <w:color w:val="010202"/>
          <w:spacing w:val="40"/>
          <w:sz w:val="22"/>
          <w:u w:val="none"/>
        </w:rPr>
        <w:t> </w:t>
      </w:r>
      <w:r>
        <w:rPr>
          <w:color w:val="010202"/>
          <w:sz w:val="22"/>
          <w:u w:val="none"/>
        </w:rPr>
        <w:t>"Serban"</w:t>
      </w:r>
      <w:r>
        <w:rPr>
          <w:color w:val="010202"/>
          <w:spacing w:val="40"/>
          <w:sz w:val="22"/>
          <w:u w:val="none"/>
        </w:rPr>
        <w:t> </w:t>
      </w:r>
      <w:r>
        <w:rPr>
          <w:color w:val="010202"/>
          <w:sz w:val="22"/>
          <w:u w:val="none"/>
        </w:rPr>
        <w:t>is</w:t>
      </w:r>
      <w:r>
        <w:rPr>
          <w:color w:val="010202"/>
          <w:spacing w:val="40"/>
          <w:sz w:val="22"/>
          <w:u w:val="none"/>
        </w:rPr>
        <w:t> </w:t>
      </w:r>
      <w:r>
        <w:rPr>
          <w:color w:val="010202"/>
          <w:sz w:val="22"/>
          <w:u w:val="none"/>
        </w:rPr>
        <w:t>Eastern European. Second, language has been "cleaned up" somewhat. "Ems," "ums," "uh-uhs," and excessive "likes" have been eliminated. Likewise, colloquial speech has been somewhat "normalized," thus, for example, "gonna" is often translated into "going to," and so on. This</w:t>
      </w:r>
      <w:r>
        <w:rPr>
          <w:color w:val="010202"/>
          <w:spacing w:val="80"/>
          <w:sz w:val="22"/>
          <w:u w:val="none"/>
        </w:rPr>
        <w:t> </w:t>
      </w:r>
      <w:r>
        <w:rPr>
          <w:color w:val="010202"/>
          <w:sz w:val="22"/>
          <w:u w:val="none"/>
        </w:rPr>
        <w:t>is especially true where ethnic identity could be deduced from the colloquial language used.</w:t>
      </w:r>
    </w:p>
    <w:p>
      <w:pPr>
        <w:pStyle w:val="ListParagraph"/>
        <w:numPr>
          <w:ilvl w:val="0"/>
          <w:numId w:val="4"/>
        </w:numPr>
        <w:tabs>
          <w:tab w:pos="952" w:val="left" w:leader="none"/>
        </w:tabs>
        <w:spacing w:line="324" w:lineRule="auto" w:before="35" w:after="0"/>
        <w:ind w:left="119" w:right="115" w:firstLine="300"/>
        <w:jc w:val="both"/>
        <w:rPr>
          <w:sz w:val="22"/>
        </w:rPr>
      </w:pPr>
      <w:r>
        <w:rPr>
          <w:color w:val="010202"/>
          <w:sz w:val="22"/>
          <w:u w:val="none"/>
        </w:rPr>
        <w:t>There are one or two female doormen. None were selected in our sample. The occupation is disproportionately male, perhaps more so than almost any other occupation in the</w:t>
      </w:r>
      <w:r>
        <w:rPr>
          <w:color w:val="010202"/>
          <w:spacing w:val="40"/>
          <w:sz w:val="22"/>
          <w:u w:val="none"/>
        </w:rPr>
        <w:t> </w:t>
      </w:r>
      <w:r>
        <w:rPr>
          <w:color w:val="010202"/>
          <w:sz w:val="22"/>
          <w:u w:val="none"/>
        </w:rPr>
        <w:t>country.</w:t>
      </w:r>
      <w:r>
        <w:rPr>
          <w:color w:val="010202"/>
          <w:spacing w:val="40"/>
          <w:sz w:val="22"/>
          <w:u w:val="none"/>
        </w:rPr>
        <w:t> </w:t>
      </w:r>
      <w:r>
        <w:rPr>
          <w:color w:val="010202"/>
          <w:sz w:val="22"/>
          <w:u w:val="none"/>
        </w:rPr>
        <w:t>Thus,</w:t>
      </w:r>
      <w:r>
        <w:rPr>
          <w:color w:val="010202"/>
          <w:spacing w:val="40"/>
          <w:sz w:val="22"/>
          <w:u w:val="none"/>
        </w:rPr>
        <w:t> </w:t>
      </w:r>
      <w:r>
        <w:rPr>
          <w:color w:val="010202"/>
          <w:sz w:val="22"/>
          <w:u w:val="none"/>
        </w:rPr>
        <w:t>throughout,</w:t>
      </w:r>
      <w:r>
        <w:rPr>
          <w:color w:val="010202"/>
          <w:spacing w:val="40"/>
          <w:sz w:val="22"/>
          <w:u w:val="none"/>
        </w:rPr>
        <w:t> </w:t>
      </w:r>
      <w:r>
        <w:rPr>
          <w:color w:val="010202"/>
          <w:sz w:val="22"/>
          <w:u w:val="none"/>
        </w:rPr>
        <w:t>doormen</w:t>
      </w:r>
      <w:r>
        <w:rPr>
          <w:color w:val="010202"/>
          <w:spacing w:val="40"/>
          <w:sz w:val="22"/>
          <w:u w:val="none"/>
        </w:rPr>
        <w:t> </w:t>
      </w:r>
      <w:r>
        <w:rPr>
          <w:color w:val="010202"/>
          <w:sz w:val="22"/>
          <w:u w:val="none"/>
        </w:rPr>
        <w:t>are</w:t>
      </w:r>
      <w:r>
        <w:rPr>
          <w:color w:val="010202"/>
          <w:spacing w:val="40"/>
          <w:sz w:val="22"/>
          <w:u w:val="none"/>
        </w:rPr>
        <w:t> </w:t>
      </w:r>
      <w:r>
        <w:rPr>
          <w:color w:val="010202"/>
          <w:sz w:val="22"/>
          <w:u w:val="none"/>
        </w:rPr>
        <w:t>discussed</w:t>
      </w:r>
      <w:r>
        <w:rPr>
          <w:color w:val="010202"/>
          <w:spacing w:val="40"/>
          <w:sz w:val="22"/>
          <w:u w:val="none"/>
        </w:rPr>
        <w:t> </w:t>
      </w:r>
      <w:r>
        <w:rPr>
          <w:color w:val="010202"/>
          <w:sz w:val="22"/>
          <w:u w:val="none"/>
        </w:rPr>
        <w:t>as</w:t>
      </w:r>
      <w:r>
        <w:rPr>
          <w:color w:val="010202"/>
          <w:spacing w:val="40"/>
          <w:sz w:val="22"/>
          <w:u w:val="none"/>
        </w:rPr>
        <w:t> </w:t>
      </w:r>
      <w:r>
        <w:rPr>
          <w:color w:val="010202"/>
          <w:sz w:val="22"/>
          <w:u w:val="none"/>
        </w:rPr>
        <w:t>if</w:t>
      </w:r>
      <w:r>
        <w:rPr>
          <w:color w:val="010202"/>
          <w:spacing w:val="40"/>
          <w:sz w:val="22"/>
          <w:u w:val="none"/>
        </w:rPr>
        <w:t> </w:t>
      </w:r>
      <w:r>
        <w:rPr>
          <w:color w:val="010202"/>
          <w:sz w:val="22"/>
          <w:u w:val="none"/>
        </w:rPr>
        <w:t>they</w:t>
      </w:r>
      <w:r>
        <w:rPr>
          <w:color w:val="010202"/>
          <w:spacing w:val="40"/>
          <w:sz w:val="22"/>
          <w:u w:val="none"/>
        </w:rPr>
        <w:t> </w:t>
      </w:r>
      <w:r>
        <w:rPr>
          <w:color w:val="010202"/>
          <w:sz w:val="22"/>
          <w:u w:val="none"/>
        </w:rPr>
        <w:t>were</w:t>
      </w:r>
      <w:r>
        <w:rPr>
          <w:color w:val="010202"/>
          <w:spacing w:val="40"/>
          <w:sz w:val="22"/>
          <w:u w:val="none"/>
        </w:rPr>
        <w:t> </w:t>
      </w:r>
      <w:r>
        <w:rPr>
          <w:color w:val="010202"/>
          <w:sz w:val="22"/>
          <w:u w:val="none"/>
        </w:rPr>
        <w:t>male.</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first female doorman in New York City, Sadie Sutton, was hired in 1971 and was the subject of a long feature article in the </w:t>
      </w:r>
      <w:r>
        <w:rPr>
          <w:i/>
          <w:color w:val="010202"/>
          <w:sz w:val="23"/>
          <w:u w:val="none"/>
        </w:rPr>
        <w:t>New York Times: </w:t>
      </w:r>
      <w:r>
        <w:rPr>
          <w:color w:val="010202"/>
          <w:sz w:val="22"/>
          <w:u w:val="none"/>
        </w:rPr>
        <w:t>Thomas, "The Doorman Who Is a She." Here,</w:t>
      </w:r>
      <w:r>
        <w:rPr>
          <w:color w:val="010202"/>
          <w:spacing w:val="80"/>
          <w:sz w:val="22"/>
          <w:u w:val="none"/>
        </w:rPr>
        <w:t> </w:t>
      </w:r>
      <w:r>
        <w:rPr>
          <w:color w:val="010202"/>
          <w:sz w:val="22"/>
          <w:u w:val="none"/>
        </w:rPr>
        <w:t>the</w:t>
      </w:r>
      <w:r>
        <w:rPr>
          <w:color w:val="010202"/>
          <w:spacing w:val="40"/>
          <w:sz w:val="22"/>
          <w:u w:val="none"/>
        </w:rPr>
        <w:t> </w:t>
      </w:r>
      <w:r>
        <w:rPr>
          <w:color w:val="010202"/>
          <w:sz w:val="22"/>
          <w:u w:val="none"/>
        </w:rPr>
        <w:t>building</w:t>
      </w:r>
      <w:r>
        <w:rPr>
          <w:color w:val="010202"/>
          <w:spacing w:val="40"/>
          <w:sz w:val="22"/>
          <w:u w:val="none"/>
        </w:rPr>
        <w:t> </w:t>
      </w:r>
      <w:r>
        <w:rPr>
          <w:color w:val="010202"/>
          <w:sz w:val="22"/>
          <w:u w:val="none"/>
        </w:rPr>
        <w:t>manager</w:t>
      </w:r>
      <w:r>
        <w:rPr>
          <w:color w:val="010202"/>
          <w:spacing w:val="40"/>
          <w:sz w:val="22"/>
          <w:u w:val="none"/>
        </w:rPr>
        <w:t> </w:t>
      </w:r>
      <w:r>
        <w:rPr>
          <w:color w:val="010202"/>
          <w:sz w:val="22"/>
          <w:u w:val="none"/>
        </w:rPr>
        <w:t>at</w:t>
      </w:r>
      <w:r>
        <w:rPr>
          <w:color w:val="010202"/>
          <w:spacing w:val="40"/>
          <w:sz w:val="22"/>
          <w:u w:val="none"/>
        </w:rPr>
        <w:t> </w:t>
      </w:r>
      <w:r>
        <w:rPr>
          <w:color w:val="010202"/>
          <w:sz w:val="22"/>
          <w:u w:val="none"/>
        </w:rPr>
        <w:t>315</w:t>
      </w:r>
      <w:r>
        <w:rPr>
          <w:color w:val="010202"/>
          <w:spacing w:val="40"/>
          <w:sz w:val="22"/>
          <w:u w:val="none"/>
        </w:rPr>
        <w:t> </w:t>
      </w:r>
      <w:r>
        <w:rPr>
          <w:color w:val="010202"/>
          <w:sz w:val="22"/>
          <w:u w:val="none"/>
        </w:rPr>
        <w:t>East</w:t>
      </w:r>
      <w:r>
        <w:rPr>
          <w:color w:val="010202"/>
          <w:spacing w:val="40"/>
          <w:sz w:val="22"/>
          <w:u w:val="none"/>
        </w:rPr>
        <w:t> </w:t>
      </w:r>
      <w:r>
        <w:rPr>
          <w:color w:val="010202"/>
          <w:sz w:val="22"/>
          <w:u w:val="none"/>
        </w:rPr>
        <w:t>Sixty-fifth</w:t>
      </w:r>
      <w:r>
        <w:rPr>
          <w:color w:val="010202"/>
          <w:spacing w:val="40"/>
          <w:sz w:val="22"/>
          <w:u w:val="none"/>
        </w:rPr>
        <w:t> </w:t>
      </w:r>
      <w:r>
        <w:rPr>
          <w:color w:val="010202"/>
          <w:sz w:val="22"/>
          <w:u w:val="none"/>
        </w:rPr>
        <w:t>Street</w:t>
      </w:r>
      <w:r>
        <w:rPr>
          <w:color w:val="010202"/>
          <w:spacing w:val="40"/>
          <w:sz w:val="22"/>
          <w:u w:val="none"/>
        </w:rPr>
        <w:t> </w:t>
      </w:r>
      <w:r>
        <w:rPr>
          <w:color w:val="010202"/>
          <w:sz w:val="22"/>
          <w:u w:val="none"/>
        </w:rPr>
        <w:t>decided</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hire</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woman.</w:t>
      </w:r>
      <w:r>
        <w:rPr>
          <w:color w:val="010202"/>
          <w:spacing w:val="40"/>
          <w:sz w:val="22"/>
          <w:u w:val="none"/>
        </w:rPr>
        <w:t> </w:t>
      </w:r>
      <w:r>
        <w:rPr>
          <w:color w:val="010202"/>
          <w:sz w:val="22"/>
          <w:u w:val="none"/>
        </w:rPr>
        <w:t>Not surprisingly,</w:t>
      </w:r>
      <w:r>
        <w:rPr>
          <w:color w:val="010202"/>
          <w:spacing w:val="40"/>
          <w:sz w:val="22"/>
          <w:u w:val="none"/>
        </w:rPr>
        <w:t> </w:t>
      </w:r>
      <w:r>
        <w:rPr>
          <w:color w:val="010202"/>
          <w:sz w:val="22"/>
          <w:u w:val="none"/>
        </w:rPr>
        <w:t>as</w:t>
      </w:r>
      <w:r>
        <w:rPr>
          <w:color w:val="010202"/>
          <w:spacing w:val="40"/>
          <w:sz w:val="22"/>
          <w:u w:val="none"/>
        </w:rPr>
        <w:t> </w:t>
      </w:r>
      <w:r>
        <w:rPr>
          <w:color w:val="010202"/>
          <w:sz w:val="22"/>
          <w:u w:val="none"/>
        </w:rPr>
        <w:t>we</w:t>
      </w:r>
      <w:r>
        <w:rPr>
          <w:color w:val="010202"/>
          <w:spacing w:val="40"/>
          <w:sz w:val="22"/>
          <w:u w:val="none"/>
        </w:rPr>
        <w:t> </w:t>
      </w:r>
      <w:r>
        <w:rPr>
          <w:color w:val="010202"/>
          <w:sz w:val="22"/>
          <w:u w:val="none"/>
        </w:rPr>
        <w:t>will</w:t>
      </w:r>
      <w:r>
        <w:rPr>
          <w:color w:val="010202"/>
          <w:spacing w:val="40"/>
          <w:sz w:val="22"/>
          <w:u w:val="none"/>
        </w:rPr>
        <w:t> </w:t>
      </w:r>
      <w:r>
        <w:rPr>
          <w:color w:val="010202"/>
          <w:sz w:val="22"/>
          <w:u w:val="none"/>
        </w:rPr>
        <w:t>discover</w:t>
      </w:r>
      <w:r>
        <w:rPr>
          <w:color w:val="010202"/>
          <w:spacing w:val="40"/>
          <w:sz w:val="22"/>
          <w:u w:val="none"/>
        </w:rPr>
        <w:t> </w:t>
      </w:r>
      <w:r>
        <w:rPr>
          <w:color w:val="010202"/>
          <w:sz w:val="22"/>
          <w:u w:val="none"/>
        </w:rPr>
        <w:t>in</w:t>
      </w:r>
      <w:r>
        <w:rPr>
          <w:color w:val="010202"/>
          <w:spacing w:val="40"/>
          <w:sz w:val="22"/>
          <w:u w:val="none"/>
        </w:rPr>
        <w:t> </w:t>
      </w:r>
      <w:r>
        <w:rPr>
          <w:color w:val="214CA0"/>
          <w:sz w:val="22"/>
          <w:u w:val="single" w:color="214CA0"/>
        </w:rPr>
        <w:t>chapter</w:t>
      </w:r>
      <w:r>
        <w:rPr>
          <w:color w:val="214CA0"/>
          <w:spacing w:val="40"/>
          <w:sz w:val="22"/>
          <w:u w:val="single" w:color="214CA0"/>
        </w:rPr>
        <w:t> </w:t>
      </w:r>
      <w:r>
        <w:rPr>
          <w:color w:val="214CA0"/>
          <w:sz w:val="22"/>
          <w:u w:val="single" w:color="214CA0"/>
        </w:rPr>
        <w:t>2</w:t>
      </w:r>
      <w:r>
        <w:rPr>
          <w:color w:val="010202"/>
          <w:sz w:val="22"/>
          <w:u w:val="none"/>
        </w:rPr>
        <w:t>,</w:t>
      </w:r>
      <w:r>
        <w:rPr>
          <w:color w:val="010202"/>
          <w:spacing w:val="40"/>
          <w:sz w:val="22"/>
          <w:u w:val="none"/>
        </w:rPr>
        <w:t> </w:t>
      </w:r>
      <w:r>
        <w:rPr>
          <w:color w:val="010202"/>
          <w:sz w:val="22"/>
          <w:u w:val="none"/>
        </w:rPr>
        <w:t>Sutton</w:t>
      </w:r>
      <w:r>
        <w:rPr>
          <w:color w:val="010202"/>
          <w:spacing w:val="40"/>
          <w:sz w:val="22"/>
          <w:u w:val="none"/>
        </w:rPr>
        <w:t> </w:t>
      </w:r>
      <w:r>
        <w:rPr>
          <w:color w:val="010202"/>
          <w:sz w:val="22"/>
          <w:u w:val="none"/>
        </w:rPr>
        <w:t>heard</w:t>
      </w:r>
      <w:r>
        <w:rPr>
          <w:color w:val="010202"/>
          <w:spacing w:val="40"/>
          <w:sz w:val="22"/>
          <w:u w:val="none"/>
        </w:rPr>
        <w:t> </w:t>
      </w:r>
      <w:r>
        <w:rPr>
          <w:color w:val="010202"/>
          <w:sz w:val="22"/>
          <w:u w:val="none"/>
        </w:rPr>
        <w:t>about</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possibility</w:t>
      </w:r>
      <w:r>
        <w:rPr>
          <w:color w:val="010202"/>
          <w:spacing w:val="40"/>
          <w:sz w:val="22"/>
          <w:u w:val="none"/>
        </w:rPr>
        <w:t> </w:t>
      </w:r>
      <w:r>
        <w:rPr>
          <w:color w:val="010202"/>
          <w:sz w:val="22"/>
          <w:u w:val="none"/>
        </w:rPr>
        <w:t>from</w:t>
      </w:r>
      <w:r>
        <w:rPr>
          <w:color w:val="010202"/>
          <w:spacing w:val="40"/>
          <w:sz w:val="22"/>
          <w:u w:val="none"/>
        </w:rPr>
        <w:t> </w:t>
      </w:r>
      <w:r>
        <w:rPr>
          <w:color w:val="010202"/>
          <w:sz w:val="22"/>
          <w:u w:val="none"/>
        </w:rPr>
        <w:t>a "weak tie," a postman who used to have lunch with her had heard about the vacancy and passed on the news.</w:t>
      </w:r>
    </w:p>
    <w:p>
      <w:pPr>
        <w:pStyle w:val="ListParagraph"/>
        <w:numPr>
          <w:ilvl w:val="0"/>
          <w:numId w:val="4"/>
        </w:numPr>
        <w:tabs>
          <w:tab w:pos="808" w:val="left" w:leader="none"/>
        </w:tabs>
        <w:spacing w:line="326" w:lineRule="auto" w:before="12" w:after="0"/>
        <w:ind w:left="119" w:right="118" w:firstLine="300"/>
        <w:jc w:val="both"/>
        <w:rPr>
          <w:sz w:val="22"/>
        </w:rPr>
      </w:pPr>
      <w:r>
        <w:rPr>
          <w:color w:val="010202"/>
          <w:sz w:val="22"/>
          <w:u w:val="none"/>
        </w:rPr>
        <w:t>Turning inward, on casual observation, does seem to have increased. To counter this complexity,</w:t>
      </w:r>
      <w:r>
        <w:rPr>
          <w:color w:val="010202"/>
          <w:spacing w:val="30"/>
          <w:sz w:val="22"/>
          <w:u w:val="none"/>
        </w:rPr>
        <w:t> </w:t>
      </w:r>
      <w:r>
        <w:rPr>
          <w:color w:val="010202"/>
          <w:sz w:val="22"/>
          <w:u w:val="none"/>
        </w:rPr>
        <w:t>urbanites</w:t>
      </w:r>
      <w:r>
        <w:rPr>
          <w:color w:val="010202"/>
          <w:spacing w:val="30"/>
          <w:sz w:val="22"/>
          <w:u w:val="none"/>
        </w:rPr>
        <w:t> </w:t>
      </w:r>
      <w:r>
        <w:rPr>
          <w:color w:val="010202"/>
          <w:sz w:val="22"/>
          <w:u w:val="none"/>
        </w:rPr>
        <w:t>often</w:t>
      </w:r>
      <w:r>
        <w:rPr>
          <w:color w:val="010202"/>
          <w:spacing w:val="30"/>
          <w:sz w:val="22"/>
          <w:u w:val="none"/>
        </w:rPr>
        <w:t> </w:t>
      </w:r>
      <w:r>
        <w:rPr>
          <w:color w:val="010202"/>
          <w:sz w:val="22"/>
          <w:u w:val="none"/>
        </w:rPr>
        <w:t>appear</w:t>
      </w:r>
      <w:r>
        <w:rPr>
          <w:color w:val="010202"/>
          <w:spacing w:val="30"/>
          <w:sz w:val="22"/>
          <w:u w:val="none"/>
        </w:rPr>
        <w:t> </w:t>
      </w:r>
      <w:r>
        <w:rPr>
          <w:color w:val="010202"/>
          <w:sz w:val="22"/>
          <w:u w:val="none"/>
        </w:rPr>
        <w:t>heavily</w:t>
      </w:r>
      <w:r>
        <w:rPr>
          <w:color w:val="010202"/>
          <w:spacing w:val="30"/>
          <w:sz w:val="22"/>
          <w:u w:val="none"/>
        </w:rPr>
        <w:t> </w:t>
      </w:r>
      <w:r>
        <w:rPr>
          <w:color w:val="010202"/>
          <w:sz w:val="22"/>
          <w:u w:val="none"/>
        </w:rPr>
        <w:t>insulated,</w:t>
      </w:r>
      <w:r>
        <w:rPr>
          <w:color w:val="010202"/>
          <w:spacing w:val="30"/>
          <w:sz w:val="22"/>
          <w:u w:val="none"/>
        </w:rPr>
        <w:t> </w:t>
      </w:r>
      <w:r>
        <w:rPr>
          <w:color w:val="010202"/>
          <w:sz w:val="22"/>
          <w:u w:val="none"/>
        </w:rPr>
        <w:t>especially</w:t>
      </w:r>
      <w:r>
        <w:rPr>
          <w:color w:val="010202"/>
          <w:spacing w:val="30"/>
          <w:sz w:val="22"/>
          <w:u w:val="none"/>
        </w:rPr>
        <w:t> </w:t>
      </w:r>
      <w:r>
        <w:rPr>
          <w:color w:val="010202"/>
          <w:sz w:val="22"/>
          <w:u w:val="none"/>
        </w:rPr>
        <w:t>in</w:t>
      </w:r>
      <w:r>
        <w:rPr>
          <w:color w:val="010202"/>
          <w:spacing w:val="30"/>
          <w:sz w:val="22"/>
          <w:u w:val="none"/>
        </w:rPr>
        <w:t> </w:t>
      </w:r>
      <w:r>
        <w:rPr>
          <w:color w:val="010202"/>
          <w:sz w:val="22"/>
          <w:u w:val="none"/>
        </w:rPr>
        <w:t>contrast</w:t>
      </w:r>
      <w:r>
        <w:rPr>
          <w:color w:val="010202"/>
          <w:spacing w:val="30"/>
          <w:sz w:val="22"/>
          <w:u w:val="none"/>
        </w:rPr>
        <w:t> </w:t>
      </w:r>
      <w:r>
        <w:rPr>
          <w:color w:val="010202"/>
          <w:sz w:val="22"/>
          <w:u w:val="none"/>
        </w:rPr>
        <w:t>to</w:t>
      </w:r>
      <w:r>
        <w:rPr>
          <w:color w:val="010202"/>
          <w:spacing w:val="30"/>
          <w:sz w:val="22"/>
          <w:u w:val="none"/>
        </w:rPr>
        <w:t> </w:t>
      </w:r>
      <w:r>
        <w:rPr>
          <w:color w:val="010202"/>
          <w:sz w:val="22"/>
          <w:u w:val="none"/>
        </w:rPr>
        <w:t>their</w:t>
      </w:r>
      <w:r>
        <w:rPr>
          <w:color w:val="010202"/>
          <w:spacing w:val="30"/>
          <w:sz w:val="22"/>
          <w:u w:val="none"/>
        </w:rPr>
        <w:t> </w:t>
      </w:r>
      <w:r>
        <w:rPr>
          <w:color w:val="010202"/>
          <w:sz w:val="22"/>
          <w:u w:val="none"/>
        </w:rPr>
        <w:t>country</w:t>
      </w:r>
    </w:p>
    <w:p>
      <w:pPr>
        <w:spacing w:after="0" w:line="326" w:lineRule="auto"/>
        <w:jc w:val="both"/>
        <w:rPr>
          <w:sz w:val="22"/>
        </w:rPr>
        <w:sectPr>
          <w:pgSz w:w="12240" w:h="15840"/>
          <w:pgMar w:top="1440" w:bottom="280" w:left="1420" w:right="1420"/>
        </w:sectPr>
      </w:pPr>
    </w:p>
    <w:p>
      <w:pPr>
        <w:spacing w:line="326" w:lineRule="auto" w:before="80"/>
        <w:ind w:left="119" w:right="116" w:firstLine="0"/>
        <w:jc w:val="both"/>
        <w:rPr>
          <w:sz w:val="22"/>
        </w:rPr>
      </w:pPr>
      <w:r>
        <w:rPr>
          <w:color w:val="231F20"/>
          <w:sz w:val="22"/>
        </w:rPr>
        <w:t>and</w:t>
      </w:r>
      <w:r>
        <w:rPr>
          <w:color w:val="231F20"/>
          <w:spacing w:val="40"/>
          <w:sz w:val="22"/>
        </w:rPr>
        <w:t> </w:t>
      </w:r>
      <w:r>
        <w:rPr>
          <w:color w:val="231F20"/>
          <w:sz w:val="22"/>
        </w:rPr>
        <w:t>suburban</w:t>
      </w:r>
      <w:r>
        <w:rPr>
          <w:color w:val="231F20"/>
          <w:spacing w:val="40"/>
          <w:sz w:val="22"/>
        </w:rPr>
        <w:t> </w:t>
      </w:r>
      <w:r>
        <w:rPr>
          <w:color w:val="231F20"/>
          <w:sz w:val="22"/>
        </w:rPr>
        <w:t>brethren.</w:t>
      </w:r>
      <w:r>
        <w:rPr>
          <w:color w:val="231F20"/>
          <w:spacing w:val="40"/>
          <w:sz w:val="22"/>
        </w:rPr>
        <w:t> </w:t>
      </w:r>
      <w:r>
        <w:rPr>
          <w:color w:val="231F20"/>
          <w:sz w:val="22"/>
        </w:rPr>
        <w:t>They</w:t>
      </w:r>
      <w:r>
        <w:rPr>
          <w:color w:val="231F20"/>
          <w:spacing w:val="40"/>
          <w:sz w:val="22"/>
        </w:rPr>
        <w:t> </w:t>
      </w:r>
      <w:r>
        <w:rPr>
          <w:color w:val="231F20"/>
          <w:sz w:val="22"/>
        </w:rPr>
        <w:t>seem</w:t>
      </w:r>
      <w:r>
        <w:rPr>
          <w:color w:val="231F20"/>
          <w:spacing w:val="40"/>
          <w:sz w:val="22"/>
        </w:rPr>
        <w:t> </w:t>
      </w:r>
      <w:r>
        <w:rPr>
          <w:color w:val="231F20"/>
          <w:sz w:val="22"/>
        </w:rPr>
        <w:t>world-closed.</w:t>
      </w:r>
      <w:r>
        <w:rPr>
          <w:color w:val="231F20"/>
          <w:spacing w:val="40"/>
          <w:sz w:val="22"/>
        </w:rPr>
        <w:t> </w:t>
      </w:r>
      <w:r>
        <w:rPr>
          <w:color w:val="231F20"/>
          <w:sz w:val="22"/>
        </w:rPr>
        <w:t>Today,</w:t>
      </w:r>
      <w:r>
        <w:rPr>
          <w:color w:val="231F20"/>
          <w:spacing w:val="40"/>
          <w:sz w:val="22"/>
        </w:rPr>
        <w:t> </w:t>
      </w:r>
      <w:r>
        <w:rPr>
          <w:color w:val="231F20"/>
          <w:sz w:val="22"/>
        </w:rPr>
        <w:t>the</w:t>
      </w:r>
      <w:r>
        <w:rPr>
          <w:color w:val="231F20"/>
          <w:spacing w:val="40"/>
          <w:sz w:val="22"/>
        </w:rPr>
        <w:t> </w:t>
      </w:r>
      <w:r>
        <w:rPr>
          <w:color w:val="231F20"/>
          <w:sz w:val="22"/>
        </w:rPr>
        <w:t>visible</w:t>
      </w:r>
      <w:r>
        <w:rPr>
          <w:color w:val="231F20"/>
          <w:spacing w:val="40"/>
          <w:sz w:val="22"/>
        </w:rPr>
        <w:t> </w:t>
      </w:r>
      <w:r>
        <w:rPr>
          <w:color w:val="231F20"/>
          <w:sz w:val="22"/>
        </w:rPr>
        <w:t>armor</w:t>
      </w:r>
      <w:r>
        <w:rPr>
          <w:color w:val="231F20"/>
          <w:spacing w:val="40"/>
          <w:sz w:val="22"/>
        </w:rPr>
        <w:t> </w:t>
      </w:r>
      <w:r>
        <w:rPr>
          <w:color w:val="231F20"/>
          <w:sz w:val="22"/>
        </w:rPr>
        <w:t>of</w:t>
      </w:r>
      <w:r>
        <w:rPr>
          <w:color w:val="231F20"/>
          <w:spacing w:val="40"/>
          <w:sz w:val="22"/>
        </w:rPr>
        <w:t> </w:t>
      </w:r>
      <w:r>
        <w:rPr>
          <w:color w:val="231F20"/>
          <w:sz w:val="22"/>
        </w:rPr>
        <w:t>the</w:t>
      </w:r>
      <w:r>
        <w:rPr>
          <w:color w:val="231F20"/>
          <w:spacing w:val="40"/>
          <w:sz w:val="22"/>
        </w:rPr>
        <w:t> </w:t>
      </w:r>
      <w:r>
        <w:rPr>
          <w:color w:val="231F20"/>
          <w:sz w:val="22"/>
        </w:rPr>
        <w:t>urban world shuts out all sound except those brought from the home onto the street </w:t>
      </w:r>
      <w:r>
        <w:rPr>
          <w:color w:val="231F20"/>
          <w:w w:val="225"/>
          <w:sz w:val="22"/>
        </w:rPr>
        <w:t>-</w:t>
      </w:r>
      <w:r>
        <w:rPr>
          <w:color w:val="231F20"/>
          <w:spacing w:val="-39"/>
          <w:w w:val="225"/>
          <w:sz w:val="22"/>
        </w:rPr>
        <w:t> </w:t>
      </w:r>
      <w:r>
        <w:rPr>
          <w:color w:val="231F20"/>
          <w:sz w:val="22"/>
        </w:rPr>
        <w:t>whether voices from others on cell phones or music imported through iPods or Walkmans. In this</w:t>
      </w:r>
      <w:r>
        <w:rPr>
          <w:color w:val="231F20"/>
          <w:spacing w:val="40"/>
          <w:sz w:val="22"/>
        </w:rPr>
        <w:t> </w:t>
      </w:r>
      <w:r>
        <w:rPr>
          <w:color w:val="231F20"/>
          <w:sz w:val="22"/>
        </w:rPr>
        <w:t>wired</w:t>
      </w:r>
      <w:r>
        <w:rPr>
          <w:color w:val="231F20"/>
          <w:spacing w:val="38"/>
          <w:sz w:val="22"/>
        </w:rPr>
        <w:t> </w:t>
      </w:r>
      <w:r>
        <w:rPr>
          <w:color w:val="231F20"/>
          <w:sz w:val="22"/>
        </w:rPr>
        <w:t>world,</w:t>
      </w:r>
      <w:r>
        <w:rPr>
          <w:color w:val="231F20"/>
          <w:spacing w:val="38"/>
          <w:sz w:val="22"/>
        </w:rPr>
        <w:t> </w:t>
      </w:r>
      <w:r>
        <w:rPr>
          <w:color w:val="231F20"/>
          <w:sz w:val="22"/>
        </w:rPr>
        <w:t>interactions</w:t>
      </w:r>
      <w:r>
        <w:rPr>
          <w:color w:val="231F20"/>
          <w:spacing w:val="38"/>
          <w:sz w:val="22"/>
        </w:rPr>
        <w:t> </w:t>
      </w:r>
      <w:r>
        <w:rPr>
          <w:color w:val="231F20"/>
          <w:sz w:val="22"/>
        </w:rPr>
        <w:t>on</w:t>
      </w:r>
      <w:r>
        <w:rPr>
          <w:color w:val="231F20"/>
          <w:spacing w:val="38"/>
          <w:sz w:val="22"/>
        </w:rPr>
        <w:t> </w:t>
      </w:r>
      <w:r>
        <w:rPr>
          <w:color w:val="231F20"/>
          <w:sz w:val="22"/>
        </w:rPr>
        <w:t>the</w:t>
      </w:r>
      <w:r>
        <w:rPr>
          <w:color w:val="231F20"/>
          <w:spacing w:val="38"/>
          <w:sz w:val="22"/>
        </w:rPr>
        <w:t> </w:t>
      </w:r>
      <w:r>
        <w:rPr>
          <w:color w:val="231F20"/>
          <w:sz w:val="22"/>
        </w:rPr>
        <w:t>street</w:t>
      </w:r>
      <w:r>
        <w:rPr>
          <w:color w:val="231F20"/>
          <w:spacing w:val="38"/>
          <w:sz w:val="22"/>
        </w:rPr>
        <w:t> </w:t>
      </w:r>
      <w:r>
        <w:rPr>
          <w:color w:val="231F20"/>
          <w:sz w:val="22"/>
        </w:rPr>
        <w:t>are</w:t>
      </w:r>
      <w:r>
        <w:rPr>
          <w:color w:val="231F20"/>
          <w:spacing w:val="38"/>
          <w:sz w:val="22"/>
        </w:rPr>
        <w:t> </w:t>
      </w:r>
      <w:r>
        <w:rPr>
          <w:color w:val="231F20"/>
          <w:sz w:val="22"/>
        </w:rPr>
        <w:t>increasingly</w:t>
      </w:r>
      <w:r>
        <w:rPr>
          <w:color w:val="231F20"/>
          <w:spacing w:val="38"/>
          <w:sz w:val="22"/>
        </w:rPr>
        <w:t> </w:t>
      </w:r>
      <w:r>
        <w:rPr>
          <w:color w:val="231F20"/>
          <w:sz w:val="22"/>
        </w:rPr>
        <w:t>fleeting</w:t>
      </w:r>
      <w:r>
        <w:rPr>
          <w:color w:val="231F20"/>
          <w:spacing w:val="38"/>
          <w:sz w:val="22"/>
        </w:rPr>
        <w:t> </w:t>
      </w:r>
      <w:r>
        <w:rPr>
          <w:color w:val="231F20"/>
          <w:sz w:val="22"/>
        </w:rPr>
        <w:t>and</w:t>
      </w:r>
      <w:r>
        <w:rPr>
          <w:color w:val="231F20"/>
          <w:spacing w:val="38"/>
          <w:sz w:val="22"/>
        </w:rPr>
        <w:t> </w:t>
      </w:r>
      <w:r>
        <w:rPr>
          <w:color w:val="231F20"/>
          <w:sz w:val="22"/>
        </w:rPr>
        <w:t>episodic,</w:t>
      </w:r>
      <w:r>
        <w:rPr>
          <w:color w:val="231F20"/>
          <w:spacing w:val="38"/>
          <w:sz w:val="22"/>
        </w:rPr>
        <w:t> </w:t>
      </w:r>
      <w:r>
        <w:rPr>
          <w:color w:val="231F20"/>
          <w:sz w:val="22"/>
        </w:rPr>
        <w:t>but</w:t>
      </w:r>
      <w:r>
        <w:rPr>
          <w:color w:val="231F20"/>
          <w:spacing w:val="38"/>
          <w:sz w:val="22"/>
        </w:rPr>
        <w:t> </w:t>
      </w:r>
      <w:r>
        <w:rPr>
          <w:color w:val="231F20"/>
          <w:sz w:val="22"/>
        </w:rPr>
        <w:t>shutting out the world may provide little lasting comfort.</w:t>
      </w:r>
    </w:p>
    <w:p>
      <w:pPr>
        <w:pStyle w:val="ListParagraph"/>
        <w:numPr>
          <w:ilvl w:val="0"/>
          <w:numId w:val="4"/>
        </w:numPr>
        <w:tabs>
          <w:tab w:pos="880" w:val="left" w:leader="none"/>
        </w:tabs>
        <w:spacing w:line="324" w:lineRule="auto" w:before="9" w:after="0"/>
        <w:ind w:left="119" w:right="115" w:firstLine="300"/>
        <w:jc w:val="both"/>
        <w:rPr>
          <w:sz w:val="22"/>
        </w:rPr>
      </w:pPr>
      <w:r>
        <w:rPr>
          <w:color w:val="010202"/>
          <w:sz w:val="22"/>
          <w:u w:val="none"/>
        </w:rPr>
        <w:t>Still, one has to say that completely denying the sense that the city is different goes too far and in the end lacks face validity. The city </w:t>
      </w:r>
      <w:r>
        <w:rPr>
          <w:i/>
          <w:color w:val="010202"/>
          <w:sz w:val="23"/>
          <w:u w:val="none"/>
        </w:rPr>
        <w:t>is </w:t>
      </w:r>
      <w:r>
        <w:rPr>
          <w:color w:val="010202"/>
          <w:sz w:val="22"/>
          <w:u w:val="none"/>
        </w:rPr>
        <w:t>different interactively. Only nuts say "hi" to everyone they meet, the eyes of city dwellers are more often than not downcast, and interactions,</w:t>
      </w:r>
      <w:r>
        <w:rPr>
          <w:color w:val="010202"/>
          <w:spacing w:val="38"/>
          <w:sz w:val="22"/>
          <w:u w:val="none"/>
        </w:rPr>
        <w:t> </w:t>
      </w:r>
      <w:r>
        <w:rPr>
          <w:color w:val="010202"/>
          <w:sz w:val="22"/>
          <w:u w:val="none"/>
        </w:rPr>
        <w:t>stripped</w:t>
      </w:r>
      <w:r>
        <w:rPr>
          <w:color w:val="010202"/>
          <w:spacing w:val="38"/>
          <w:sz w:val="22"/>
          <w:u w:val="none"/>
        </w:rPr>
        <w:t> </w:t>
      </w:r>
      <w:r>
        <w:rPr>
          <w:color w:val="010202"/>
          <w:sz w:val="22"/>
          <w:u w:val="none"/>
        </w:rPr>
        <w:t>of</w:t>
      </w:r>
      <w:r>
        <w:rPr>
          <w:color w:val="010202"/>
          <w:spacing w:val="38"/>
          <w:sz w:val="22"/>
          <w:u w:val="none"/>
        </w:rPr>
        <w:t> </w:t>
      </w:r>
      <w:r>
        <w:rPr>
          <w:color w:val="010202"/>
          <w:sz w:val="22"/>
          <w:u w:val="none"/>
        </w:rPr>
        <w:t>their</w:t>
      </w:r>
      <w:r>
        <w:rPr>
          <w:color w:val="010202"/>
          <w:spacing w:val="38"/>
          <w:sz w:val="22"/>
          <w:u w:val="none"/>
        </w:rPr>
        <w:t> </w:t>
      </w:r>
      <w:r>
        <w:rPr>
          <w:color w:val="010202"/>
          <w:sz w:val="22"/>
          <w:u w:val="none"/>
        </w:rPr>
        <w:t>veneer</w:t>
      </w:r>
      <w:r>
        <w:rPr>
          <w:color w:val="010202"/>
          <w:spacing w:val="38"/>
          <w:sz w:val="22"/>
          <w:u w:val="none"/>
        </w:rPr>
        <w:t> </w:t>
      </w:r>
      <w:r>
        <w:rPr>
          <w:color w:val="010202"/>
          <w:sz w:val="22"/>
          <w:u w:val="none"/>
        </w:rPr>
        <w:t>of</w:t>
      </w:r>
      <w:r>
        <w:rPr>
          <w:color w:val="010202"/>
          <w:spacing w:val="38"/>
          <w:sz w:val="22"/>
          <w:u w:val="none"/>
        </w:rPr>
        <w:t> </w:t>
      </w:r>
      <w:r>
        <w:rPr>
          <w:color w:val="010202"/>
          <w:sz w:val="22"/>
          <w:u w:val="none"/>
        </w:rPr>
        <w:t>civility,</w:t>
      </w:r>
      <w:r>
        <w:rPr>
          <w:color w:val="010202"/>
          <w:spacing w:val="38"/>
          <w:sz w:val="22"/>
          <w:u w:val="none"/>
        </w:rPr>
        <w:t> </w:t>
      </w:r>
      <w:r>
        <w:rPr>
          <w:color w:val="010202"/>
          <w:sz w:val="22"/>
          <w:u w:val="none"/>
        </w:rPr>
        <w:t>appear</w:t>
      </w:r>
      <w:r>
        <w:rPr>
          <w:color w:val="010202"/>
          <w:spacing w:val="38"/>
          <w:sz w:val="22"/>
          <w:u w:val="none"/>
        </w:rPr>
        <w:t> </w:t>
      </w:r>
      <w:r>
        <w:rPr>
          <w:color w:val="010202"/>
          <w:sz w:val="22"/>
          <w:u w:val="none"/>
        </w:rPr>
        <w:t>more</w:t>
      </w:r>
      <w:r>
        <w:rPr>
          <w:color w:val="010202"/>
          <w:spacing w:val="39"/>
          <w:sz w:val="22"/>
          <w:u w:val="none"/>
        </w:rPr>
        <w:t> </w:t>
      </w:r>
      <w:r>
        <w:rPr>
          <w:color w:val="010202"/>
          <w:sz w:val="22"/>
          <w:u w:val="none"/>
        </w:rPr>
        <w:t>nakedly</w:t>
      </w:r>
      <w:r>
        <w:rPr>
          <w:color w:val="010202"/>
          <w:spacing w:val="38"/>
          <w:sz w:val="22"/>
          <w:u w:val="none"/>
        </w:rPr>
        <w:t> </w:t>
      </w:r>
      <w:r>
        <w:rPr>
          <w:color w:val="010202"/>
          <w:sz w:val="22"/>
          <w:u w:val="none"/>
        </w:rPr>
        <w:t>instrumental</w:t>
      </w:r>
      <w:r>
        <w:rPr>
          <w:color w:val="010202"/>
          <w:spacing w:val="38"/>
          <w:sz w:val="22"/>
          <w:u w:val="none"/>
        </w:rPr>
        <w:t> </w:t>
      </w:r>
      <w:r>
        <w:rPr>
          <w:color w:val="010202"/>
          <w:sz w:val="22"/>
          <w:u w:val="none"/>
        </w:rPr>
        <w:t>than</w:t>
      </w:r>
      <w:r>
        <w:rPr>
          <w:color w:val="010202"/>
          <w:spacing w:val="38"/>
          <w:sz w:val="22"/>
          <w:u w:val="none"/>
        </w:rPr>
        <w:t> </w:t>
      </w:r>
      <w:r>
        <w:rPr>
          <w:color w:val="010202"/>
          <w:sz w:val="22"/>
          <w:u w:val="none"/>
        </w:rPr>
        <w:t>in the smaller towns beyond the urban pale. Furthermore, urban interactions are quicker; they are interactions on the move, and they are interactions with often unknown others. These facts makes their meaning harder to assess, their triviality and speed allowing each to carry multiple possibilities for interpretation; their ambiguity heightens risk of rapid descent into disorder and threat. So that while one may carefully carve out a space for the familiar and reassuring,</w:t>
      </w:r>
      <w:r>
        <w:rPr>
          <w:color w:val="010202"/>
          <w:spacing w:val="-12"/>
          <w:sz w:val="22"/>
          <w:u w:val="none"/>
        </w:rPr>
        <w:t> </w:t>
      </w:r>
      <w:r>
        <w:rPr>
          <w:color w:val="010202"/>
          <w:sz w:val="22"/>
          <w:u w:val="none"/>
        </w:rPr>
        <w:t>outside of one's small urban village </w:t>
      </w:r>
      <w:r>
        <w:rPr>
          <w:color w:val="010202"/>
          <w:w w:val="225"/>
          <w:sz w:val="22"/>
          <w:u w:val="none"/>
        </w:rPr>
        <w:t>-</w:t>
      </w:r>
      <w:r>
        <w:rPr>
          <w:color w:val="010202"/>
          <w:spacing w:val="-39"/>
          <w:w w:val="225"/>
          <w:sz w:val="22"/>
          <w:u w:val="none"/>
        </w:rPr>
        <w:t> </w:t>
      </w:r>
      <w:r>
        <w:rPr>
          <w:color w:val="010202"/>
          <w:sz w:val="22"/>
          <w:u w:val="none"/>
        </w:rPr>
        <w:t>beyond the world of the familiar sidewalk booksellers, the comfort of the usual (i.e., domesticated) street people, the regular coffee shop,</w:t>
      </w:r>
      <w:r>
        <w:rPr>
          <w:color w:val="010202"/>
          <w:spacing w:val="40"/>
          <w:sz w:val="22"/>
          <w:u w:val="none"/>
        </w:rPr>
        <w:t> </w:t>
      </w:r>
      <w:r>
        <w:rPr>
          <w:color w:val="010202"/>
          <w:sz w:val="22"/>
          <w:u w:val="none"/>
        </w:rPr>
        <w:t>newsstand,</w:t>
      </w:r>
      <w:r>
        <w:rPr>
          <w:color w:val="010202"/>
          <w:spacing w:val="40"/>
          <w:sz w:val="22"/>
          <w:u w:val="none"/>
        </w:rPr>
        <w:t> </w:t>
      </w:r>
      <w:r>
        <w:rPr>
          <w:color w:val="010202"/>
          <w:sz w:val="22"/>
          <w:u w:val="none"/>
        </w:rPr>
        <w:t>and</w:t>
      </w:r>
      <w:r>
        <w:rPr>
          <w:color w:val="010202"/>
          <w:spacing w:val="40"/>
          <w:sz w:val="22"/>
          <w:u w:val="none"/>
        </w:rPr>
        <w:t> </w:t>
      </w:r>
      <w:r>
        <w:rPr>
          <w:color w:val="010202"/>
          <w:sz w:val="22"/>
          <w:u w:val="none"/>
        </w:rPr>
        <w:t>fruit</w:t>
      </w:r>
      <w:r>
        <w:rPr>
          <w:color w:val="010202"/>
          <w:spacing w:val="40"/>
          <w:sz w:val="22"/>
          <w:u w:val="none"/>
        </w:rPr>
        <w:t> </w:t>
      </w:r>
      <w:r>
        <w:rPr>
          <w:color w:val="010202"/>
          <w:sz w:val="22"/>
          <w:u w:val="none"/>
        </w:rPr>
        <w:t>store</w:t>
      </w:r>
      <w:r>
        <w:rPr>
          <w:color w:val="010202"/>
          <w:spacing w:val="-34"/>
          <w:w w:val="225"/>
          <w:sz w:val="22"/>
          <w:u w:val="none"/>
        </w:rPr>
        <w:t> </w:t>
      </w:r>
      <w:r>
        <w:rPr>
          <w:color w:val="010202"/>
          <w:w w:val="225"/>
          <w:sz w:val="22"/>
          <w:u w:val="none"/>
        </w:rPr>
        <w:t>-</w:t>
      </w:r>
      <w:r>
        <w:rPr>
          <w:color w:val="010202"/>
          <w:spacing w:val="-34"/>
          <w:w w:val="225"/>
          <w:sz w:val="22"/>
          <w:u w:val="none"/>
        </w:rPr>
        <w:t> </w:t>
      </w:r>
      <w:r>
        <w:rPr>
          <w:color w:val="010202"/>
          <w:sz w:val="22"/>
          <w:u w:val="none"/>
        </w:rPr>
        <w:t>reside</w:t>
      </w:r>
      <w:r>
        <w:rPr>
          <w:color w:val="010202"/>
          <w:spacing w:val="40"/>
          <w:sz w:val="22"/>
          <w:u w:val="none"/>
        </w:rPr>
        <w:t> </w:t>
      </w:r>
      <w:r>
        <w:rPr>
          <w:color w:val="010202"/>
          <w:sz w:val="22"/>
          <w:u w:val="none"/>
        </w:rPr>
        <w:t>uncertainty</w:t>
      </w:r>
      <w:r>
        <w:rPr>
          <w:color w:val="010202"/>
          <w:spacing w:val="40"/>
          <w:sz w:val="22"/>
          <w:u w:val="none"/>
        </w:rPr>
        <w:t> </w:t>
      </w:r>
      <w:r>
        <w:rPr>
          <w:color w:val="010202"/>
          <w:sz w:val="22"/>
          <w:u w:val="none"/>
        </w:rPr>
        <w:t>and</w:t>
      </w:r>
      <w:r>
        <w:rPr>
          <w:color w:val="010202"/>
          <w:spacing w:val="40"/>
          <w:sz w:val="22"/>
          <w:u w:val="none"/>
        </w:rPr>
        <w:t> </w:t>
      </w:r>
      <w:r>
        <w:rPr>
          <w:color w:val="010202"/>
          <w:sz w:val="22"/>
          <w:u w:val="none"/>
        </w:rPr>
        <w:t>disorder</w:t>
      </w:r>
      <w:r>
        <w:rPr>
          <w:color w:val="010202"/>
          <w:spacing w:val="-34"/>
          <w:w w:val="225"/>
          <w:sz w:val="22"/>
          <w:u w:val="none"/>
        </w:rPr>
        <w:t> </w:t>
      </w:r>
      <w:r>
        <w:rPr>
          <w:color w:val="010202"/>
          <w:w w:val="225"/>
          <w:sz w:val="22"/>
          <w:u w:val="none"/>
        </w:rPr>
        <w:t>-</w:t>
      </w:r>
      <w:r>
        <w:rPr>
          <w:color w:val="010202"/>
          <w:spacing w:val="-34"/>
          <w:w w:val="225"/>
          <w:sz w:val="22"/>
          <w:u w:val="none"/>
        </w:rPr>
        <w:t> </w:t>
      </w:r>
      <w:r>
        <w:rPr>
          <w:color w:val="010202"/>
          <w:sz w:val="22"/>
          <w:u w:val="none"/>
        </w:rPr>
        <w:t>the</w:t>
      </w:r>
      <w:r>
        <w:rPr>
          <w:color w:val="010202"/>
          <w:spacing w:val="40"/>
          <w:sz w:val="22"/>
          <w:u w:val="none"/>
        </w:rPr>
        <w:t> </w:t>
      </w:r>
      <w:r>
        <w:rPr>
          <w:color w:val="010202"/>
          <w:sz w:val="22"/>
          <w:u w:val="none"/>
        </w:rPr>
        <w:t>threat</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the largely unknown.</w:t>
      </w:r>
    </w:p>
    <w:p>
      <w:pPr>
        <w:pStyle w:val="ListParagraph"/>
        <w:numPr>
          <w:ilvl w:val="0"/>
          <w:numId w:val="4"/>
        </w:numPr>
        <w:tabs>
          <w:tab w:pos="976" w:val="left" w:leader="none"/>
        </w:tabs>
        <w:spacing w:line="326" w:lineRule="auto" w:before="18" w:after="0"/>
        <w:ind w:left="119" w:right="117" w:firstLine="300"/>
        <w:jc w:val="both"/>
        <w:rPr>
          <w:sz w:val="22"/>
        </w:rPr>
      </w:pPr>
      <w:r>
        <w:rPr>
          <w:color w:val="010202"/>
          <w:sz w:val="22"/>
          <w:u w:val="none"/>
        </w:rPr>
        <w:t>To be clear, the work environment shapes work experience, but the difference between the work and home environment is not generally thought to be particularly important. For most occupations, it is not.</w:t>
      </w:r>
    </w:p>
    <w:p>
      <w:pPr>
        <w:pStyle w:val="ListParagraph"/>
        <w:numPr>
          <w:ilvl w:val="0"/>
          <w:numId w:val="4"/>
        </w:numPr>
        <w:tabs>
          <w:tab w:pos="1018" w:val="left" w:leader="none"/>
        </w:tabs>
        <w:spacing w:line="326" w:lineRule="auto" w:before="12" w:after="0"/>
        <w:ind w:left="119" w:right="116" w:firstLine="300"/>
        <w:jc w:val="both"/>
        <w:rPr>
          <w:sz w:val="22"/>
        </w:rPr>
      </w:pPr>
      <w:r>
        <w:rPr>
          <w:color w:val="010202"/>
          <w:sz w:val="22"/>
          <w:u w:val="none"/>
        </w:rPr>
        <w:t>As Jack Katz has suggested, the carefully cultivated front lawns of suburbia demarcate the inside from the outside; that is, they are projections of inside to outside, through domestication and definition of public space. But the suburban boundary is</w:t>
      </w:r>
      <w:r>
        <w:rPr>
          <w:color w:val="010202"/>
          <w:spacing w:val="80"/>
          <w:sz w:val="22"/>
          <w:u w:val="none"/>
        </w:rPr>
        <w:t> </w:t>
      </w:r>
      <w:r>
        <w:rPr>
          <w:color w:val="010202"/>
          <w:sz w:val="22"/>
          <w:u w:val="none"/>
        </w:rPr>
        <w:t>elongated temporally and spatially. It is much more than the front yard. Returning from</w:t>
      </w:r>
      <w:r>
        <w:rPr>
          <w:color w:val="010202"/>
          <w:spacing w:val="80"/>
          <w:sz w:val="22"/>
          <w:u w:val="none"/>
        </w:rPr>
        <w:t> </w:t>
      </w:r>
      <w:r>
        <w:rPr>
          <w:color w:val="010202"/>
          <w:sz w:val="22"/>
          <w:u w:val="none"/>
        </w:rPr>
        <w:t>work,</w:t>
      </w:r>
      <w:r>
        <w:rPr>
          <w:color w:val="010202"/>
          <w:spacing w:val="27"/>
          <w:sz w:val="22"/>
          <w:u w:val="none"/>
        </w:rPr>
        <w:t> </w:t>
      </w:r>
      <w:r>
        <w:rPr>
          <w:color w:val="010202"/>
          <w:sz w:val="22"/>
          <w:u w:val="none"/>
        </w:rPr>
        <w:t>the</w:t>
      </w:r>
      <w:r>
        <w:rPr>
          <w:color w:val="010202"/>
          <w:spacing w:val="27"/>
          <w:sz w:val="22"/>
          <w:u w:val="none"/>
        </w:rPr>
        <w:t> </w:t>
      </w:r>
      <w:r>
        <w:rPr>
          <w:color w:val="010202"/>
          <w:sz w:val="22"/>
          <w:u w:val="none"/>
        </w:rPr>
        <w:t>typical</w:t>
      </w:r>
      <w:r>
        <w:rPr>
          <w:color w:val="010202"/>
          <w:spacing w:val="27"/>
          <w:sz w:val="22"/>
          <w:u w:val="none"/>
        </w:rPr>
        <w:t> </w:t>
      </w:r>
      <w:r>
        <w:rPr>
          <w:color w:val="010202"/>
          <w:sz w:val="22"/>
          <w:u w:val="none"/>
        </w:rPr>
        <w:t>suburbanite</w:t>
      </w:r>
      <w:r>
        <w:rPr>
          <w:color w:val="010202"/>
          <w:spacing w:val="27"/>
          <w:sz w:val="22"/>
          <w:u w:val="none"/>
        </w:rPr>
        <w:t> </w:t>
      </w:r>
      <w:r>
        <w:rPr>
          <w:color w:val="010202"/>
          <w:sz w:val="22"/>
          <w:u w:val="none"/>
        </w:rPr>
        <w:t>passes</w:t>
      </w:r>
      <w:r>
        <w:rPr>
          <w:color w:val="010202"/>
          <w:spacing w:val="27"/>
          <w:sz w:val="22"/>
          <w:u w:val="none"/>
        </w:rPr>
        <w:t> </w:t>
      </w:r>
      <w:r>
        <w:rPr>
          <w:color w:val="010202"/>
          <w:sz w:val="22"/>
          <w:u w:val="none"/>
        </w:rPr>
        <w:t>through</w:t>
      </w:r>
      <w:r>
        <w:rPr>
          <w:color w:val="010202"/>
          <w:spacing w:val="27"/>
          <w:sz w:val="22"/>
          <w:u w:val="none"/>
        </w:rPr>
        <w:t> </w:t>
      </w:r>
      <w:r>
        <w:rPr>
          <w:color w:val="010202"/>
          <w:sz w:val="22"/>
          <w:u w:val="none"/>
        </w:rPr>
        <w:t>the</w:t>
      </w:r>
      <w:r>
        <w:rPr>
          <w:color w:val="010202"/>
          <w:spacing w:val="27"/>
          <w:sz w:val="22"/>
          <w:u w:val="none"/>
        </w:rPr>
        <w:t> </w:t>
      </w:r>
      <w:r>
        <w:rPr>
          <w:color w:val="010202"/>
          <w:sz w:val="22"/>
          <w:u w:val="none"/>
        </w:rPr>
        <w:t>social</w:t>
      </w:r>
      <w:r>
        <w:rPr>
          <w:color w:val="010202"/>
          <w:spacing w:val="27"/>
          <w:sz w:val="22"/>
          <w:u w:val="none"/>
        </w:rPr>
        <w:t> </w:t>
      </w:r>
      <w:r>
        <w:rPr>
          <w:color w:val="010202"/>
          <w:sz w:val="22"/>
          <w:u w:val="none"/>
        </w:rPr>
        <w:t>to</w:t>
      </w:r>
      <w:r>
        <w:rPr>
          <w:color w:val="010202"/>
          <w:spacing w:val="27"/>
          <w:sz w:val="22"/>
          <w:u w:val="none"/>
        </w:rPr>
        <w:t> </w:t>
      </w:r>
      <w:r>
        <w:rPr>
          <w:color w:val="010202"/>
          <w:sz w:val="22"/>
          <w:u w:val="none"/>
        </w:rPr>
        <w:t>the private</w:t>
      </w:r>
      <w:r>
        <w:rPr>
          <w:color w:val="010202"/>
          <w:spacing w:val="27"/>
          <w:sz w:val="22"/>
          <w:u w:val="none"/>
        </w:rPr>
        <w:t> </w:t>
      </w:r>
      <w:r>
        <w:rPr>
          <w:color w:val="010202"/>
          <w:sz w:val="22"/>
          <w:u w:val="none"/>
        </w:rPr>
        <w:t>long</w:t>
      </w:r>
      <w:r>
        <w:rPr>
          <w:color w:val="010202"/>
          <w:spacing w:val="27"/>
          <w:sz w:val="22"/>
          <w:u w:val="none"/>
        </w:rPr>
        <w:t> </w:t>
      </w:r>
      <w:r>
        <w:rPr>
          <w:color w:val="010202"/>
          <w:sz w:val="22"/>
          <w:u w:val="none"/>
        </w:rPr>
        <w:t>before</w:t>
      </w:r>
      <w:r>
        <w:rPr>
          <w:color w:val="010202"/>
          <w:spacing w:val="27"/>
          <w:sz w:val="22"/>
          <w:u w:val="none"/>
        </w:rPr>
        <w:t> </w:t>
      </w:r>
      <w:r>
        <w:rPr>
          <w:color w:val="010202"/>
          <w:sz w:val="22"/>
          <w:u w:val="none"/>
        </w:rPr>
        <w:t>entering his</w:t>
      </w:r>
      <w:r>
        <w:rPr>
          <w:color w:val="010202"/>
          <w:spacing w:val="40"/>
          <w:sz w:val="22"/>
          <w:u w:val="none"/>
        </w:rPr>
        <w:t> </w:t>
      </w:r>
      <w:r>
        <w:rPr>
          <w:color w:val="010202"/>
          <w:sz w:val="22"/>
          <w:u w:val="none"/>
        </w:rPr>
        <w:t>or</w:t>
      </w:r>
      <w:r>
        <w:rPr>
          <w:color w:val="010202"/>
          <w:spacing w:val="40"/>
          <w:sz w:val="22"/>
          <w:u w:val="none"/>
        </w:rPr>
        <w:t> </w:t>
      </w:r>
      <w:r>
        <w:rPr>
          <w:color w:val="010202"/>
          <w:sz w:val="22"/>
          <w:u w:val="none"/>
        </w:rPr>
        <w:t>her</w:t>
      </w:r>
      <w:r>
        <w:rPr>
          <w:color w:val="010202"/>
          <w:spacing w:val="40"/>
          <w:sz w:val="22"/>
          <w:u w:val="none"/>
        </w:rPr>
        <w:t> </w:t>
      </w:r>
      <w:r>
        <w:rPr>
          <w:color w:val="010202"/>
          <w:sz w:val="22"/>
          <w:u w:val="none"/>
        </w:rPr>
        <w:t>home.</w:t>
      </w:r>
      <w:r>
        <w:rPr>
          <w:color w:val="010202"/>
          <w:spacing w:val="40"/>
          <w:sz w:val="22"/>
          <w:u w:val="none"/>
        </w:rPr>
        <w:t> </w:t>
      </w:r>
      <w:r>
        <w:rPr>
          <w:color w:val="010202"/>
          <w:sz w:val="22"/>
          <w:u w:val="none"/>
        </w:rPr>
        <w:t>From</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train,</w:t>
      </w:r>
      <w:r>
        <w:rPr>
          <w:color w:val="010202"/>
          <w:spacing w:val="40"/>
          <w:sz w:val="22"/>
          <w:u w:val="none"/>
        </w:rPr>
        <w:t> </w:t>
      </w:r>
      <w:r>
        <w:rPr>
          <w:color w:val="010202"/>
          <w:sz w:val="22"/>
          <w:u w:val="none"/>
        </w:rPr>
        <w:t>bus,</w:t>
      </w:r>
      <w:r>
        <w:rPr>
          <w:color w:val="010202"/>
          <w:spacing w:val="40"/>
          <w:sz w:val="22"/>
          <w:u w:val="none"/>
        </w:rPr>
        <w:t> </w:t>
      </w:r>
      <w:r>
        <w:rPr>
          <w:color w:val="010202"/>
          <w:sz w:val="22"/>
          <w:u w:val="none"/>
        </w:rPr>
        <w:t>or</w:t>
      </w:r>
      <w:r>
        <w:rPr>
          <w:color w:val="010202"/>
          <w:spacing w:val="40"/>
          <w:sz w:val="22"/>
          <w:u w:val="none"/>
        </w:rPr>
        <w:t> </w:t>
      </w:r>
      <w:r>
        <w:rPr>
          <w:color w:val="010202"/>
          <w:sz w:val="22"/>
          <w:u w:val="none"/>
        </w:rPr>
        <w:t>car</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threshold</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their</w:t>
      </w:r>
      <w:r>
        <w:rPr>
          <w:color w:val="010202"/>
          <w:spacing w:val="40"/>
          <w:sz w:val="22"/>
          <w:u w:val="none"/>
        </w:rPr>
        <w:t> </w:t>
      </w:r>
      <w:r>
        <w:rPr>
          <w:color w:val="010202"/>
          <w:sz w:val="22"/>
          <w:u w:val="none"/>
        </w:rPr>
        <w:t>community,</w:t>
      </w:r>
      <w:r>
        <w:rPr>
          <w:color w:val="010202"/>
          <w:spacing w:val="40"/>
          <w:sz w:val="22"/>
          <w:u w:val="none"/>
        </w:rPr>
        <w:t> </w:t>
      </w:r>
      <w:r>
        <w:rPr>
          <w:color w:val="010202"/>
          <w:sz w:val="22"/>
          <w:u w:val="none"/>
        </w:rPr>
        <w:t>and beyond to their driveway and garage, the experience of the city recedes, surrounded by the comforting</w:t>
      </w:r>
      <w:r>
        <w:rPr>
          <w:color w:val="010202"/>
          <w:spacing w:val="40"/>
          <w:sz w:val="22"/>
          <w:u w:val="none"/>
        </w:rPr>
        <w:t> </w:t>
      </w:r>
      <w:r>
        <w:rPr>
          <w:color w:val="010202"/>
          <w:sz w:val="22"/>
          <w:u w:val="none"/>
        </w:rPr>
        <w:t>constancy</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familiar</w:t>
      </w:r>
      <w:r>
        <w:rPr>
          <w:color w:val="010202"/>
          <w:spacing w:val="40"/>
          <w:sz w:val="22"/>
          <w:u w:val="none"/>
        </w:rPr>
        <w:t> </w:t>
      </w:r>
      <w:r>
        <w:rPr>
          <w:color w:val="010202"/>
          <w:sz w:val="22"/>
          <w:u w:val="none"/>
        </w:rPr>
        <w:t>totems,</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neighborhood,</w:t>
      </w:r>
      <w:r>
        <w:rPr>
          <w:color w:val="010202"/>
          <w:spacing w:val="40"/>
          <w:sz w:val="22"/>
          <w:u w:val="none"/>
        </w:rPr>
        <w:t> </w:t>
      </w:r>
      <w:r>
        <w:rPr>
          <w:color w:val="010202"/>
          <w:sz w:val="22"/>
          <w:u w:val="none"/>
        </w:rPr>
        <w:t>their</w:t>
      </w:r>
      <w:r>
        <w:rPr>
          <w:color w:val="010202"/>
          <w:spacing w:val="40"/>
          <w:sz w:val="22"/>
          <w:u w:val="none"/>
        </w:rPr>
        <w:t> </w:t>
      </w:r>
      <w:r>
        <w:rPr>
          <w:color w:val="010202"/>
          <w:sz w:val="22"/>
          <w:u w:val="none"/>
        </w:rPr>
        <w:t>neighbors'</w:t>
      </w:r>
      <w:r>
        <w:rPr>
          <w:color w:val="010202"/>
          <w:spacing w:val="40"/>
          <w:sz w:val="22"/>
          <w:u w:val="none"/>
        </w:rPr>
        <w:t> </w:t>
      </w:r>
      <w:r>
        <w:rPr>
          <w:color w:val="010202"/>
          <w:sz w:val="22"/>
          <w:u w:val="none"/>
        </w:rPr>
        <w:t>yards,</w:t>
      </w:r>
      <w:r>
        <w:rPr>
          <w:color w:val="010202"/>
          <w:spacing w:val="40"/>
          <w:sz w:val="22"/>
          <w:u w:val="none"/>
        </w:rPr>
        <w:t> </w:t>
      </w:r>
      <w:r>
        <w:rPr>
          <w:color w:val="010202"/>
          <w:sz w:val="22"/>
          <w:u w:val="none"/>
        </w:rPr>
        <w:t>their own</w:t>
      </w:r>
      <w:r>
        <w:rPr>
          <w:color w:val="010202"/>
          <w:spacing w:val="40"/>
          <w:sz w:val="22"/>
          <w:u w:val="none"/>
        </w:rPr>
        <w:t> </w:t>
      </w:r>
      <w:r>
        <w:rPr>
          <w:color w:val="010202"/>
          <w:sz w:val="22"/>
          <w:u w:val="none"/>
        </w:rPr>
        <w:t>driveway,</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garage</w:t>
      </w:r>
      <w:r>
        <w:rPr>
          <w:color w:val="010202"/>
          <w:spacing w:val="40"/>
          <w:sz w:val="22"/>
          <w:u w:val="none"/>
        </w:rPr>
        <w:t> </w:t>
      </w:r>
      <w:r>
        <w:rPr>
          <w:color w:val="010202"/>
          <w:sz w:val="22"/>
          <w:u w:val="none"/>
        </w:rPr>
        <w:t>door</w:t>
      </w:r>
      <w:r>
        <w:rPr>
          <w:color w:val="010202"/>
          <w:spacing w:val="40"/>
          <w:sz w:val="22"/>
          <w:u w:val="none"/>
        </w:rPr>
        <w:t> </w:t>
      </w:r>
      <w:r>
        <w:rPr>
          <w:color w:val="010202"/>
          <w:sz w:val="22"/>
          <w:u w:val="none"/>
        </w:rPr>
        <w:t>opening</w:t>
      </w:r>
      <w:r>
        <w:rPr>
          <w:color w:val="010202"/>
          <w:spacing w:val="40"/>
          <w:sz w:val="22"/>
          <w:u w:val="none"/>
        </w:rPr>
        <w:t> </w:t>
      </w:r>
      <w:r>
        <w:rPr>
          <w:color w:val="010202"/>
          <w:sz w:val="22"/>
          <w:u w:val="none"/>
        </w:rPr>
        <w:t>at</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precise</w:t>
      </w:r>
      <w:r>
        <w:rPr>
          <w:color w:val="010202"/>
          <w:spacing w:val="40"/>
          <w:sz w:val="22"/>
          <w:u w:val="none"/>
        </w:rPr>
        <w:t> </w:t>
      </w:r>
      <w:r>
        <w:rPr>
          <w:color w:val="010202"/>
          <w:sz w:val="22"/>
          <w:u w:val="none"/>
        </w:rPr>
        <w:t>moment</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arrival,</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reassuring bark of their dog, announcing all is just the same as it was this morning. This progressive insulation from chaos is both material and symbolic. The suburban home is marked off from the world of work by the process of reaching it, by the fact of transit through progressively more private symbols of home. In contrast, the urban dweller moves through spaces not solely</w:t>
      </w:r>
      <w:r>
        <w:rPr>
          <w:color w:val="010202"/>
          <w:spacing w:val="80"/>
          <w:sz w:val="22"/>
          <w:u w:val="none"/>
        </w:rPr>
        <w:t> </w:t>
      </w:r>
      <w:r>
        <w:rPr>
          <w:color w:val="010202"/>
          <w:sz w:val="22"/>
          <w:u w:val="none"/>
        </w:rPr>
        <w:t>occupied</w:t>
      </w:r>
      <w:r>
        <w:rPr>
          <w:color w:val="010202"/>
          <w:spacing w:val="80"/>
          <w:sz w:val="22"/>
          <w:u w:val="none"/>
        </w:rPr>
        <w:t> </w:t>
      </w:r>
      <w:r>
        <w:rPr>
          <w:color w:val="010202"/>
          <w:sz w:val="22"/>
          <w:u w:val="none"/>
        </w:rPr>
        <w:t>by</w:t>
      </w:r>
      <w:r>
        <w:rPr>
          <w:color w:val="010202"/>
          <w:spacing w:val="80"/>
          <w:sz w:val="22"/>
          <w:u w:val="none"/>
        </w:rPr>
        <w:t> </w:t>
      </w:r>
      <w:r>
        <w:rPr>
          <w:color w:val="010202"/>
          <w:sz w:val="22"/>
          <w:u w:val="none"/>
        </w:rPr>
        <w:t>familiar</w:t>
      </w:r>
      <w:r>
        <w:rPr>
          <w:color w:val="010202"/>
          <w:spacing w:val="80"/>
          <w:sz w:val="22"/>
          <w:u w:val="none"/>
        </w:rPr>
        <w:t> </w:t>
      </w:r>
      <w:r>
        <w:rPr>
          <w:color w:val="010202"/>
          <w:sz w:val="22"/>
          <w:u w:val="none"/>
        </w:rPr>
        <w:t>totems.</w:t>
      </w:r>
      <w:r>
        <w:rPr>
          <w:color w:val="010202"/>
          <w:spacing w:val="80"/>
          <w:sz w:val="22"/>
          <w:u w:val="none"/>
        </w:rPr>
        <w:t> </w:t>
      </w:r>
      <w:r>
        <w:rPr>
          <w:color w:val="010202"/>
          <w:sz w:val="22"/>
          <w:u w:val="none"/>
        </w:rPr>
        <w:t>The</w:t>
      </w:r>
      <w:r>
        <w:rPr>
          <w:color w:val="010202"/>
          <w:spacing w:val="80"/>
          <w:sz w:val="22"/>
          <w:u w:val="none"/>
        </w:rPr>
        <w:t> </w:t>
      </w:r>
      <w:r>
        <w:rPr>
          <w:color w:val="010202"/>
          <w:sz w:val="22"/>
          <w:u w:val="none"/>
        </w:rPr>
        <w:t>unknown</w:t>
      </w:r>
      <w:r>
        <w:rPr>
          <w:color w:val="010202"/>
          <w:spacing w:val="80"/>
          <w:sz w:val="22"/>
          <w:u w:val="none"/>
        </w:rPr>
        <w:t> </w:t>
      </w:r>
      <w:r>
        <w:rPr>
          <w:color w:val="010202"/>
          <w:sz w:val="22"/>
          <w:u w:val="none"/>
        </w:rPr>
        <w:t>is</w:t>
      </w:r>
      <w:r>
        <w:rPr>
          <w:color w:val="010202"/>
          <w:spacing w:val="80"/>
          <w:sz w:val="22"/>
          <w:u w:val="none"/>
        </w:rPr>
        <w:t> </w:t>
      </w:r>
      <w:r>
        <w:rPr>
          <w:color w:val="010202"/>
          <w:sz w:val="22"/>
          <w:u w:val="none"/>
        </w:rPr>
        <w:t>always</w:t>
      </w:r>
      <w:r>
        <w:rPr>
          <w:color w:val="010202"/>
          <w:spacing w:val="80"/>
          <w:sz w:val="22"/>
          <w:u w:val="none"/>
        </w:rPr>
        <w:t> </w:t>
      </w:r>
      <w:r>
        <w:rPr>
          <w:color w:val="010202"/>
          <w:sz w:val="22"/>
          <w:u w:val="none"/>
        </w:rPr>
        <w:t>present,</w:t>
      </w:r>
      <w:r>
        <w:rPr>
          <w:color w:val="010202"/>
          <w:spacing w:val="80"/>
          <w:sz w:val="22"/>
          <w:u w:val="none"/>
        </w:rPr>
        <w:t> </w:t>
      </w:r>
      <w:r>
        <w:rPr>
          <w:color w:val="010202"/>
          <w:sz w:val="22"/>
          <w:u w:val="none"/>
        </w:rPr>
        <w:t>and</w:t>
      </w:r>
      <w:r>
        <w:rPr>
          <w:color w:val="010202"/>
          <w:spacing w:val="80"/>
          <w:sz w:val="22"/>
          <w:u w:val="none"/>
        </w:rPr>
        <w:t> </w:t>
      </w:r>
      <w:r>
        <w:rPr>
          <w:color w:val="010202"/>
          <w:sz w:val="22"/>
          <w:u w:val="none"/>
        </w:rPr>
        <w:t>progressive</w:t>
      </w:r>
    </w:p>
    <w:p>
      <w:pPr>
        <w:spacing w:after="0" w:line="326" w:lineRule="auto"/>
        <w:jc w:val="both"/>
        <w:rPr>
          <w:sz w:val="22"/>
        </w:rPr>
        <w:sectPr>
          <w:pgSz w:w="12240" w:h="15840"/>
          <w:pgMar w:top="1440" w:bottom="280" w:left="1420" w:right="1420"/>
        </w:sectPr>
      </w:pPr>
    </w:p>
    <w:p>
      <w:pPr>
        <w:spacing w:line="326" w:lineRule="auto" w:before="80"/>
        <w:ind w:left="119" w:right="116" w:firstLine="0"/>
        <w:jc w:val="both"/>
        <w:rPr>
          <w:sz w:val="22"/>
        </w:rPr>
      </w:pPr>
      <w:r>
        <w:rPr>
          <w:color w:val="231F20"/>
          <w:sz w:val="22"/>
        </w:rPr>
        <w:t>insulation, at least without doormen, is absent </w:t>
      </w:r>
      <w:r>
        <w:rPr>
          <w:color w:val="231F20"/>
          <w:w w:val="225"/>
          <w:sz w:val="22"/>
        </w:rPr>
        <w:t>-</w:t>
      </w:r>
      <w:r>
        <w:rPr>
          <w:color w:val="231F20"/>
          <w:spacing w:val="-39"/>
          <w:w w:val="225"/>
          <w:sz w:val="22"/>
        </w:rPr>
        <w:t> </w:t>
      </w:r>
      <w:r>
        <w:rPr>
          <w:color w:val="231F20"/>
          <w:sz w:val="22"/>
        </w:rPr>
        <w:t>at the threshold of one's home, a single door is simply the difference between outside and inside. For some, then, into this world stands</w:t>
      </w:r>
      <w:r>
        <w:rPr>
          <w:color w:val="231F20"/>
          <w:spacing w:val="40"/>
          <w:sz w:val="22"/>
        </w:rPr>
        <w:t> </w:t>
      </w:r>
      <w:r>
        <w:rPr>
          <w:color w:val="231F20"/>
          <w:sz w:val="22"/>
        </w:rPr>
        <w:t>the</w:t>
      </w:r>
      <w:r>
        <w:rPr>
          <w:color w:val="231F20"/>
          <w:spacing w:val="40"/>
          <w:sz w:val="22"/>
        </w:rPr>
        <w:t> </w:t>
      </w:r>
      <w:r>
        <w:rPr>
          <w:color w:val="231F20"/>
          <w:sz w:val="22"/>
        </w:rPr>
        <w:t>doorman,</w:t>
      </w:r>
      <w:r>
        <w:rPr>
          <w:color w:val="231F20"/>
          <w:spacing w:val="40"/>
          <w:sz w:val="22"/>
        </w:rPr>
        <w:t> </w:t>
      </w:r>
      <w:r>
        <w:rPr>
          <w:color w:val="231F20"/>
          <w:sz w:val="22"/>
        </w:rPr>
        <w:t>whose</w:t>
      </w:r>
      <w:r>
        <w:rPr>
          <w:color w:val="231F20"/>
          <w:spacing w:val="40"/>
          <w:sz w:val="22"/>
        </w:rPr>
        <w:t> </w:t>
      </w:r>
      <w:r>
        <w:rPr>
          <w:color w:val="231F20"/>
          <w:sz w:val="22"/>
        </w:rPr>
        <w:t>presence</w:t>
      </w:r>
      <w:r>
        <w:rPr>
          <w:color w:val="231F20"/>
          <w:spacing w:val="40"/>
          <w:sz w:val="22"/>
        </w:rPr>
        <w:t> </w:t>
      </w:r>
      <w:r>
        <w:rPr>
          <w:color w:val="231F20"/>
          <w:sz w:val="22"/>
        </w:rPr>
        <w:t>acts</w:t>
      </w:r>
      <w:r>
        <w:rPr>
          <w:color w:val="231F20"/>
          <w:spacing w:val="40"/>
          <w:sz w:val="22"/>
        </w:rPr>
        <w:t> </w:t>
      </w:r>
      <w:r>
        <w:rPr>
          <w:color w:val="231F20"/>
          <w:sz w:val="22"/>
        </w:rPr>
        <w:t>as</w:t>
      </w:r>
      <w:r>
        <w:rPr>
          <w:color w:val="231F20"/>
          <w:spacing w:val="40"/>
          <w:sz w:val="22"/>
        </w:rPr>
        <w:t> </w:t>
      </w:r>
      <w:r>
        <w:rPr>
          <w:color w:val="231F20"/>
          <w:sz w:val="22"/>
        </w:rPr>
        <w:t>a</w:t>
      </w:r>
      <w:r>
        <w:rPr>
          <w:color w:val="231F20"/>
          <w:spacing w:val="40"/>
          <w:sz w:val="22"/>
        </w:rPr>
        <w:t> </w:t>
      </w:r>
      <w:r>
        <w:rPr>
          <w:color w:val="231F20"/>
          <w:sz w:val="22"/>
        </w:rPr>
        <w:t>totem</w:t>
      </w:r>
      <w:r>
        <w:rPr>
          <w:color w:val="231F20"/>
          <w:spacing w:val="40"/>
          <w:sz w:val="22"/>
        </w:rPr>
        <w:t> </w:t>
      </w:r>
      <w:r>
        <w:rPr>
          <w:color w:val="231F20"/>
          <w:sz w:val="22"/>
        </w:rPr>
        <w:t>of</w:t>
      </w:r>
      <w:r>
        <w:rPr>
          <w:color w:val="231F20"/>
          <w:spacing w:val="40"/>
          <w:sz w:val="22"/>
        </w:rPr>
        <w:t> </w:t>
      </w:r>
      <w:r>
        <w:rPr>
          <w:color w:val="231F20"/>
          <w:sz w:val="22"/>
        </w:rPr>
        <w:t>security</w:t>
      </w:r>
      <w:r>
        <w:rPr>
          <w:color w:val="231F20"/>
          <w:spacing w:val="40"/>
          <w:sz w:val="22"/>
        </w:rPr>
        <w:t> </w:t>
      </w:r>
      <w:r>
        <w:rPr>
          <w:color w:val="231F20"/>
          <w:sz w:val="22"/>
        </w:rPr>
        <w:t>marking</w:t>
      </w:r>
      <w:r>
        <w:rPr>
          <w:color w:val="231F20"/>
          <w:spacing w:val="40"/>
          <w:sz w:val="22"/>
        </w:rPr>
        <w:t> </w:t>
      </w:r>
      <w:r>
        <w:rPr>
          <w:color w:val="231F20"/>
          <w:sz w:val="22"/>
        </w:rPr>
        <w:t>private</w:t>
      </w:r>
      <w:r>
        <w:rPr>
          <w:color w:val="231F20"/>
          <w:spacing w:val="40"/>
          <w:sz w:val="22"/>
        </w:rPr>
        <w:t> </w:t>
      </w:r>
      <w:r>
        <w:rPr>
          <w:color w:val="231F20"/>
          <w:sz w:val="22"/>
        </w:rPr>
        <w:t>from public,</w:t>
      </w:r>
      <w:r>
        <w:rPr>
          <w:color w:val="231F20"/>
          <w:spacing w:val="40"/>
          <w:sz w:val="22"/>
        </w:rPr>
        <w:t> </w:t>
      </w:r>
      <w:r>
        <w:rPr>
          <w:color w:val="231F20"/>
          <w:sz w:val="22"/>
        </w:rPr>
        <w:t>and</w:t>
      </w:r>
      <w:r>
        <w:rPr>
          <w:color w:val="231F20"/>
          <w:spacing w:val="40"/>
          <w:sz w:val="22"/>
        </w:rPr>
        <w:t> </w:t>
      </w:r>
      <w:r>
        <w:rPr>
          <w:color w:val="231F20"/>
          <w:sz w:val="22"/>
        </w:rPr>
        <w:t>whose</w:t>
      </w:r>
      <w:r>
        <w:rPr>
          <w:color w:val="231F20"/>
          <w:spacing w:val="40"/>
          <w:sz w:val="22"/>
        </w:rPr>
        <w:t> </w:t>
      </w:r>
      <w:r>
        <w:rPr>
          <w:color w:val="231F20"/>
          <w:sz w:val="22"/>
        </w:rPr>
        <w:t>activities</w:t>
      </w:r>
      <w:r>
        <w:rPr>
          <w:color w:val="231F20"/>
          <w:spacing w:val="40"/>
          <w:sz w:val="22"/>
        </w:rPr>
        <w:t> </w:t>
      </w:r>
      <w:r>
        <w:rPr>
          <w:color w:val="231F20"/>
          <w:sz w:val="22"/>
        </w:rPr>
        <w:t>extend</w:t>
      </w:r>
      <w:r>
        <w:rPr>
          <w:color w:val="231F20"/>
          <w:spacing w:val="40"/>
          <w:sz w:val="22"/>
        </w:rPr>
        <w:t> </w:t>
      </w:r>
      <w:r>
        <w:rPr>
          <w:color w:val="231F20"/>
          <w:sz w:val="22"/>
        </w:rPr>
        <w:t>the</w:t>
      </w:r>
      <w:r>
        <w:rPr>
          <w:color w:val="231F20"/>
          <w:spacing w:val="40"/>
          <w:sz w:val="22"/>
        </w:rPr>
        <w:t> </w:t>
      </w:r>
      <w:r>
        <w:rPr>
          <w:color w:val="231F20"/>
          <w:sz w:val="22"/>
        </w:rPr>
        <w:t>boundary</w:t>
      </w:r>
      <w:r>
        <w:rPr>
          <w:color w:val="231F20"/>
          <w:spacing w:val="40"/>
          <w:sz w:val="22"/>
        </w:rPr>
        <w:t> </w:t>
      </w:r>
      <w:r>
        <w:rPr>
          <w:color w:val="231F20"/>
          <w:sz w:val="22"/>
        </w:rPr>
        <w:t>between</w:t>
      </w:r>
      <w:r>
        <w:rPr>
          <w:color w:val="231F20"/>
          <w:spacing w:val="40"/>
          <w:sz w:val="22"/>
        </w:rPr>
        <w:t> </w:t>
      </w:r>
      <w:r>
        <w:rPr>
          <w:color w:val="231F20"/>
          <w:sz w:val="22"/>
        </w:rPr>
        <w:t>inside</w:t>
      </w:r>
      <w:r>
        <w:rPr>
          <w:color w:val="231F20"/>
          <w:spacing w:val="40"/>
          <w:sz w:val="22"/>
        </w:rPr>
        <w:t> </w:t>
      </w:r>
      <w:r>
        <w:rPr>
          <w:color w:val="231F20"/>
          <w:sz w:val="22"/>
        </w:rPr>
        <w:t>and</w:t>
      </w:r>
      <w:r>
        <w:rPr>
          <w:color w:val="231F20"/>
          <w:spacing w:val="40"/>
          <w:sz w:val="22"/>
        </w:rPr>
        <w:t> </w:t>
      </w:r>
      <w:r>
        <w:rPr>
          <w:color w:val="231F20"/>
          <w:sz w:val="22"/>
        </w:rPr>
        <w:t>outside.</w:t>
      </w:r>
      <w:r>
        <w:rPr>
          <w:color w:val="231F20"/>
          <w:spacing w:val="40"/>
          <w:sz w:val="22"/>
        </w:rPr>
        <w:t> </w:t>
      </w:r>
      <w:r>
        <w:rPr>
          <w:color w:val="231F20"/>
          <w:sz w:val="22"/>
        </w:rPr>
        <w:t>This extension</w:t>
      </w:r>
      <w:r>
        <w:rPr>
          <w:color w:val="231F20"/>
          <w:spacing w:val="40"/>
          <w:sz w:val="22"/>
        </w:rPr>
        <w:t> </w:t>
      </w:r>
      <w:r>
        <w:rPr>
          <w:color w:val="231F20"/>
          <w:sz w:val="22"/>
        </w:rPr>
        <w:t>of</w:t>
      </w:r>
      <w:r>
        <w:rPr>
          <w:color w:val="231F20"/>
          <w:spacing w:val="40"/>
          <w:sz w:val="22"/>
        </w:rPr>
        <w:t> </w:t>
      </w:r>
      <w:r>
        <w:rPr>
          <w:color w:val="231F20"/>
          <w:sz w:val="22"/>
        </w:rPr>
        <w:t>the</w:t>
      </w:r>
      <w:r>
        <w:rPr>
          <w:color w:val="231F20"/>
          <w:spacing w:val="40"/>
          <w:sz w:val="22"/>
        </w:rPr>
        <w:t> </w:t>
      </w:r>
      <w:r>
        <w:rPr>
          <w:color w:val="231F20"/>
          <w:sz w:val="22"/>
        </w:rPr>
        <w:t>boundary</w:t>
      </w:r>
      <w:r>
        <w:rPr>
          <w:color w:val="231F20"/>
          <w:spacing w:val="40"/>
          <w:sz w:val="22"/>
        </w:rPr>
        <w:t> </w:t>
      </w:r>
      <w:r>
        <w:rPr>
          <w:color w:val="231F20"/>
          <w:sz w:val="22"/>
        </w:rPr>
        <w:t>between</w:t>
      </w:r>
      <w:r>
        <w:rPr>
          <w:color w:val="231F20"/>
          <w:spacing w:val="40"/>
          <w:sz w:val="22"/>
        </w:rPr>
        <w:t> </w:t>
      </w:r>
      <w:r>
        <w:rPr>
          <w:color w:val="231F20"/>
          <w:sz w:val="22"/>
        </w:rPr>
        <w:t>inside</w:t>
      </w:r>
      <w:r>
        <w:rPr>
          <w:color w:val="231F20"/>
          <w:spacing w:val="40"/>
          <w:sz w:val="22"/>
        </w:rPr>
        <w:t> </w:t>
      </w:r>
      <w:r>
        <w:rPr>
          <w:color w:val="231F20"/>
          <w:sz w:val="22"/>
        </w:rPr>
        <w:t>and</w:t>
      </w:r>
      <w:r>
        <w:rPr>
          <w:color w:val="231F20"/>
          <w:spacing w:val="40"/>
          <w:sz w:val="22"/>
        </w:rPr>
        <w:t> </w:t>
      </w:r>
      <w:r>
        <w:rPr>
          <w:color w:val="231F20"/>
          <w:sz w:val="22"/>
        </w:rPr>
        <w:t>out,</w:t>
      </w:r>
      <w:r>
        <w:rPr>
          <w:color w:val="231F20"/>
          <w:spacing w:val="40"/>
          <w:sz w:val="22"/>
        </w:rPr>
        <w:t> </w:t>
      </w:r>
      <w:r>
        <w:rPr>
          <w:color w:val="231F20"/>
          <w:sz w:val="22"/>
        </w:rPr>
        <w:t>between</w:t>
      </w:r>
      <w:r>
        <w:rPr>
          <w:color w:val="231F20"/>
          <w:spacing w:val="40"/>
          <w:sz w:val="22"/>
        </w:rPr>
        <w:t> </w:t>
      </w:r>
      <w:r>
        <w:rPr>
          <w:color w:val="231F20"/>
          <w:sz w:val="22"/>
        </w:rPr>
        <w:t>private</w:t>
      </w:r>
      <w:r>
        <w:rPr>
          <w:color w:val="231F20"/>
          <w:spacing w:val="40"/>
          <w:sz w:val="22"/>
        </w:rPr>
        <w:t> </w:t>
      </w:r>
      <w:r>
        <w:rPr>
          <w:color w:val="231F20"/>
          <w:sz w:val="22"/>
        </w:rPr>
        <w:t>and</w:t>
      </w:r>
      <w:r>
        <w:rPr>
          <w:color w:val="231F20"/>
          <w:spacing w:val="40"/>
          <w:sz w:val="22"/>
        </w:rPr>
        <w:t> </w:t>
      </w:r>
      <w:r>
        <w:rPr>
          <w:color w:val="231F20"/>
          <w:sz w:val="22"/>
        </w:rPr>
        <w:t>public, domesticates for those who live in doorman buildings the urban world. And thus returning home,</w:t>
      </w:r>
      <w:r>
        <w:rPr>
          <w:color w:val="231F20"/>
          <w:spacing w:val="14"/>
          <w:sz w:val="22"/>
        </w:rPr>
        <w:t> </w:t>
      </w:r>
      <w:r>
        <w:rPr>
          <w:color w:val="231F20"/>
          <w:sz w:val="22"/>
        </w:rPr>
        <w:t>seeing</w:t>
      </w:r>
      <w:r>
        <w:rPr>
          <w:color w:val="231F20"/>
          <w:spacing w:val="14"/>
          <w:sz w:val="22"/>
        </w:rPr>
        <w:t> </w:t>
      </w:r>
      <w:r>
        <w:rPr>
          <w:color w:val="231F20"/>
          <w:sz w:val="22"/>
        </w:rPr>
        <w:t>one's</w:t>
      </w:r>
      <w:r>
        <w:rPr>
          <w:color w:val="231F20"/>
          <w:spacing w:val="14"/>
          <w:sz w:val="22"/>
        </w:rPr>
        <w:t> </w:t>
      </w:r>
      <w:r>
        <w:rPr>
          <w:color w:val="231F20"/>
          <w:sz w:val="22"/>
        </w:rPr>
        <w:t>doorman</w:t>
      </w:r>
      <w:r>
        <w:rPr>
          <w:color w:val="231F20"/>
          <w:spacing w:val="14"/>
          <w:sz w:val="22"/>
        </w:rPr>
        <w:t> </w:t>
      </w:r>
      <w:r>
        <w:rPr>
          <w:color w:val="231F20"/>
          <w:sz w:val="22"/>
        </w:rPr>
        <w:t>signifies</w:t>
      </w:r>
      <w:r>
        <w:rPr>
          <w:color w:val="231F20"/>
          <w:spacing w:val="14"/>
          <w:sz w:val="22"/>
        </w:rPr>
        <w:t> </w:t>
      </w:r>
      <w:r>
        <w:rPr>
          <w:color w:val="231F20"/>
          <w:sz w:val="22"/>
        </w:rPr>
        <w:t>that</w:t>
      </w:r>
      <w:r>
        <w:rPr>
          <w:color w:val="231F20"/>
          <w:spacing w:val="14"/>
          <w:sz w:val="22"/>
        </w:rPr>
        <w:t> </w:t>
      </w:r>
      <w:r>
        <w:rPr>
          <w:color w:val="231F20"/>
          <w:sz w:val="22"/>
        </w:rPr>
        <w:t>the</w:t>
      </w:r>
      <w:r>
        <w:rPr>
          <w:color w:val="231F20"/>
          <w:spacing w:val="14"/>
          <w:sz w:val="22"/>
        </w:rPr>
        <w:t> </w:t>
      </w:r>
      <w:r>
        <w:rPr>
          <w:color w:val="231F20"/>
          <w:sz w:val="22"/>
        </w:rPr>
        <w:t>order</w:t>
      </w:r>
      <w:r>
        <w:rPr>
          <w:color w:val="231F20"/>
          <w:spacing w:val="14"/>
          <w:sz w:val="22"/>
        </w:rPr>
        <w:t> </w:t>
      </w:r>
      <w:r>
        <w:rPr>
          <w:color w:val="231F20"/>
          <w:sz w:val="22"/>
        </w:rPr>
        <w:t>one</w:t>
      </w:r>
      <w:r>
        <w:rPr>
          <w:color w:val="231F20"/>
          <w:spacing w:val="14"/>
          <w:sz w:val="22"/>
        </w:rPr>
        <w:t> </w:t>
      </w:r>
      <w:r>
        <w:rPr>
          <w:color w:val="231F20"/>
          <w:sz w:val="22"/>
        </w:rPr>
        <w:t>left</w:t>
      </w:r>
      <w:r>
        <w:rPr>
          <w:color w:val="231F20"/>
          <w:spacing w:val="14"/>
          <w:sz w:val="22"/>
        </w:rPr>
        <w:t> </w:t>
      </w:r>
      <w:r>
        <w:rPr>
          <w:color w:val="231F20"/>
          <w:sz w:val="22"/>
        </w:rPr>
        <w:t>in</w:t>
      </w:r>
      <w:r>
        <w:rPr>
          <w:color w:val="231F20"/>
          <w:spacing w:val="13"/>
          <w:sz w:val="22"/>
        </w:rPr>
        <w:t> </w:t>
      </w:r>
      <w:r>
        <w:rPr>
          <w:color w:val="231F20"/>
          <w:sz w:val="22"/>
        </w:rPr>
        <w:t>the</w:t>
      </w:r>
      <w:r>
        <w:rPr>
          <w:color w:val="231F20"/>
          <w:spacing w:val="14"/>
          <w:sz w:val="22"/>
        </w:rPr>
        <w:t> </w:t>
      </w:r>
      <w:r>
        <w:rPr>
          <w:color w:val="231F20"/>
          <w:sz w:val="22"/>
        </w:rPr>
        <w:t>morning</w:t>
      </w:r>
      <w:r>
        <w:rPr>
          <w:color w:val="231F20"/>
          <w:spacing w:val="14"/>
          <w:sz w:val="22"/>
        </w:rPr>
        <w:t> </w:t>
      </w:r>
      <w:r>
        <w:rPr>
          <w:color w:val="231F20"/>
          <w:sz w:val="22"/>
        </w:rPr>
        <w:t>remains</w:t>
      </w:r>
      <w:r>
        <w:rPr>
          <w:color w:val="231F20"/>
          <w:spacing w:val="14"/>
          <w:sz w:val="22"/>
        </w:rPr>
        <w:t> </w:t>
      </w:r>
      <w:r>
        <w:rPr>
          <w:color w:val="231F20"/>
          <w:sz w:val="22"/>
        </w:rPr>
        <w:t>just</w:t>
      </w:r>
      <w:r>
        <w:rPr>
          <w:color w:val="231F20"/>
          <w:spacing w:val="14"/>
          <w:sz w:val="22"/>
        </w:rPr>
        <w:t> </w:t>
      </w:r>
      <w:r>
        <w:rPr>
          <w:color w:val="231F20"/>
          <w:sz w:val="22"/>
        </w:rPr>
        <w:t>as it was in the evening.</w:t>
      </w:r>
    </w:p>
    <w:p>
      <w:pPr>
        <w:pStyle w:val="ListParagraph"/>
        <w:numPr>
          <w:ilvl w:val="0"/>
          <w:numId w:val="4"/>
        </w:numPr>
        <w:tabs>
          <w:tab w:pos="883" w:val="left" w:leader="none"/>
        </w:tabs>
        <w:spacing w:line="326" w:lineRule="auto" w:before="5" w:after="0"/>
        <w:ind w:left="119" w:right="117" w:firstLine="300"/>
        <w:jc w:val="both"/>
        <w:rPr>
          <w:sz w:val="22"/>
        </w:rPr>
      </w:pPr>
      <w:r>
        <w:rPr>
          <w:color w:val="010202"/>
          <w:sz w:val="22"/>
          <w:u w:val="none"/>
        </w:rPr>
        <w:t>The difference across New York neighborhoods in the types of</w:t>
      </w:r>
      <w:r>
        <w:rPr>
          <w:color w:val="010202"/>
          <w:spacing w:val="17"/>
          <w:sz w:val="22"/>
          <w:u w:val="none"/>
        </w:rPr>
        <w:t> </w:t>
      </w:r>
      <w:r>
        <w:rPr>
          <w:color w:val="010202"/>
          <w:sz w:val="22"/>
          <w:u w:val="none"/>
        </w:rPr>
        <w:t>people living in them</w:t>
      </w:r>
      <w:r>
        <w:rPr>
          <w:color w:val="010202"/>
          <w:spacing w:val="80"/>
          <w:sz w:val="22"/>
          <w:u w:val="none"/>
        </w:rPr>
        <w:t> </w:t>
      </w:r>
      <w:r>
        <w:rPr>
          <w:color w:val="010202"/>
          <w:sz w:val="22"/>
          <w:u w:val="none"/>
        </w:rPr>
        <w:t>is quite marked. For example, in one of our unsuccessful recruitments at Columbia, the candidate</w:t>
      </w:r>
      <w:r>
        <w:rPr>
          <w:color w:val="010202"/>
          <w:spacing w:val="40"/>
          <w:sz w:val="22"/>
          <w:u w:val="none"/>
        </w:rPr>
        <w:t> </w:t>
      </w:r>
      <w:r>
        <w:rPr>
          <w:color w:val="010202"/>
          <w:sz w:val="22"/>
          <w:u w:val="none"/>
        </w:rPr>
        <w:t>found</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idea</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living</w:t>
      </w:r>
      <w:r>
        <w:rPr>
          <w:color w:val="010202"/>
          <w:spacing w:val="40"/>
          <w:sz w:val="22"/>
          <w:u w:val="none"/>
        </w:rPr>
        <w:t> </w:t>
      </w:r>
      <w:r>
        <w:rPr>
          <w:color w:val="010202"/>
          <w:sz w:val="22"/>
          <w:u w:val="none"/>
        </w:rPr>
        <w:t>on</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Upper</w:t>
      </w:r>
      <w:r>
        <w:rPr>
          <w:color w:val="010202"/>
          <w:spacing w:val="40"/>
          <w:sz w:val="22"/>
          <w:u w:val="none"/>
        </w:rPr>
        <w:t> </w:t>
      </w:r>
      <w:r>
        <w:rPr>
          <w:color w:val="010202"/>
          <w:sz w:val="22"/>
          <w:u w:val="none"/>
        </w:rPr>
        <w:t>West</w:t>
      </w:r>
      <w:r>
        <w:rPr>
          <w:color w:val="010202"/>
          <w:spacing w:val="40"/>
          <w:sz w:val="22"/>
          <w:u w:val="none"/>
        </w:rPr>
        <w:t> </w:t>
      </w:r>
      <w:r>
        <w:rPr>
          <w:color w:val="010202"/>
          <w:sz w:val="22"/>
          <w:u w:val="none"/>
        </w:rPr>
        <w:t>Side</w:t>
      </w:r>
      <w:r>
        <w:rPr>
          <w:color w:val="010202"/>
          <w:spacing w:val="40"/>
          <w:sz w:val="22"/>
          <w:u w:val="none"/>
        </w:rPr>
        <w:t> </w:t>
      </w:r>
      <w:r>
        <w:rPr>
          <w:color w:val="010202"/>
          <w:sz w:val="22"/>
          <w:u w:val="none"/>
        </w:rPr>
        <w:t>problematic</w:t>
      </w:r>
      <w:r>
        <w:rPr>
          <w:color w:val="010202"/>
          <w:spacing w:val="40"/>
          <w:sz w:val="22"/>
          <w:u w:val="none"/>
        </w:rPr>
        <w:t> </w:t>
      </w:r>
      <w:r>
        <w:rPr>
          <w:color w:val="010202"/>
          <w:sz w:val="22"/>
          <w:u w:val="none"/>
        </w:rPr>
        <w:t>after</w:t>
      </w:r>
      <w:r>
        <w:rPr>
          <w:color w:val="010202"/>
          <w:spacing w:val="40"/>
          <w:sz w:val="22"/>
          <w:u w:val="none"/>
        </w:rPr>
        <w:t> </w:t>
      </w:r>
      <w:r>
        <w:rPr>
          <w:color w:val="010202"/>
          <w:sz w:val="22"/>
          <w:u w:val="none"/>
        </w:rPr>
        <w:t>his</w:t>
      </w:r>
      <w:r>
        <w:rPr>
          <w:color w:val="010202"/>
          <w:spacing w:val="40"/>
          <w:sz w:val="22"/>
          <w:u w:val="none"/>
        </w:rPr>
        <w:t> </w:t>
      </w:r>
      <w:r>
        <w:rPr>
          <w:color w:val="010202"/>
          <w:sz w:val="22"/>
          <w:u w:val="none"/>
        </w:rPr>
        <w:t>wife, wearing a fur coat, was called an "animal killer" as she walked down the street. He correctly noted that this would not happen on the Upper East Side of the city, where fur is more commonly displayed.</w:t>
      </w:r>
    </w:p>
    <w:p>
      <w:pPr>
        <w:pStyle w:val="ListParagraph"/>
        <w:numPr>
          <w:ilvl w:val="0"/>
          <w:numId w:val="4"/>
        </w:numPr>
        <w:tabs>
          <w:tab w:pos="902" w:val="left" w:leader="none"/>
        </w:tabs>
        <w:spacing w:line="321" w:lineRule="auto" w:before="0" w:after="0"/>
        <w:ind w:left="119" w:right="116" w:firstLine="299"/>
        <w:jc w:val="both"/>
        <w:rPr>
          <w:sz w:val="22"/>
        </w:rPr>
      </w:pPr>
      <w:r>
        <w:rPr>
          <w:color w:val="010202"/>
          <w:sz w:val="22"/>
          <w:u w:val="none"/>
        </w:rPr>
        <w:t>One of the more interesting studies of suburban living is Whyte's </w:t>
      </w:r>
      <w:r>
        <w:rPr>
          <w:i/>
          <w:color w:val="010202"/>
          <w:sz w:val="23"/>
          <w:u w:val="none"/>
        </w:rPr>
        <w:t>The Organization Man. </w:t>
      </w:r>
      <w:r>
        <w:rPr>
          <w:color w:val="010202"/>
          <w:sz w:val="22"/>
          <w:u w:val="none"/>
        </w:rPr>
        <w:t>Fascinating in this context is the discovery that people who live in specific houses tend to</w:t>
      </w:r>
      <w:r>
        <w:rPr>
          <w:color w:val="010202"/>
          <w:spacing w:val="40"/>
          <w:sz w:val="22"/>
          <w:u w:val="none"/>
        </w:rPr>
        <w:t> </w:t>
      </w:r>
      <w:r>
        <w:rPr>
          <w:color w:val="010202"/>
          <w:sz w:val="22"/>
          <w:u w:val="none"/>
        </w:rPr>
        <w:t>be</w:t>
      </w:r>
      <w:r>
        <w:rPr>
          <w:color w:val="010202"/>
          <w:spacing w:val="40"/>
          <w:sz w:val="22"/>
          <w:u w:val="none"/>
        </w:rPr>
        <w:t> </w:t>
      </w:r>
      <w:r>
        <w:rPr>
          <w:color w:val="010202"/>
          <w:sz w:val="22"/>
          <w:u w:val="none"/>
        </w:rPr>
        <w:t>isolated</w:t>
      </w:r>
      <w:r>
        <w:rPr>
          <w:color w:val="010202"/>
          <w:spacing w:val="40"/>
          <w:sz w:val="22"/>
          <w:u w:val="none"/>
        </w:rPr>
        <w:t> </w:t>
      </w:r>
      <w:r>
        <w:rPr>
          <w:color w:val="010202"/>
          <w:sz w:val="22"/>
          <w:u w:val="none"/>
        </w:rPr>
        <w:t>within</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suburban</w:t>
      </w:r>
      <w:r>
        <w:rPr>
          <w:color w:val="010202"/>
          <w:spacing w:val="40"/>
          <w:sz w:val="22"/>
          <w:u w:val="none"/>
        </w:rPr>
        <w:t> </w:t>
      </w:r>
      <w:r>
        <w:rPr>
          <w:color w:val="010202"/>
          <w:sz w:val="22"/>
          <w:u w:val="none"/>
        </w:rPr>
        <w:t>community,</w:t>
      </w:r>
      <w:r>
        <w:rPr>
          <w:color w:val="010202"/>
          <w:spacing w:val="40"/>
          <w:sz w:val="22"/>
          <w:u w:val="none"/>
        </w:rPr>
        <w:t> </w:t>
      </w:r>
      <w:r>
        <w:rPr>
          <w:color w:val="010202"/>
          <w:sz w:val="22"/>
          <w:u w:val="none"/>
        </w:rPr>
        <w:t>even</w:t>
      </w:r>
      <w:r>
        <w:rPr>
          <w:color w:val="010202"/>
          <w:spacing w:val="40"/>
          <w:sz w:val="22"/>
          <w:u w:val="none"/>
        </w:rPr>
        <w:t> </w:t>
      </w:r>
      <w:r>
        <w:rPr>
          <w:color w:val="010202"/>
          <w:sz w:val="22"/>
          <w:u w:val="none"/>
        </w:rPr>
        <w:t>if</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same</w:t>
      </w:r>
      <w:r>
        <w:rPr>
          <w:color w:val="010202"/>
          <w:spacing w:val="40"/>
          <w:sz w:val="22"/>
          <w:u w:val="none"/>
        </w:rPr>
        <w:t> </w:t>
      </w:r>
      <w:r>
        <w:rPr>
          <w:color w:val="010202"/>
          <w:sz w:val="22"/>
          <w:u w:val="none"/>
        </w:rPr>
        <w:t>people</w:t>
      </w:r>
      <w:r>
        <w:rPr>
          <w:color w:val="010202"/>
          <w:spacing w:val="40"/>
          <w:sz w:val="22"/>
          <w:u w:val="none"/>
        </w:rPr>
        <w:t> </w:t>
      </w:r>
      <w:r>
        <w:rPr>
          <w:color w:val="010202"/>
          <w:sz w:val="22"/>
          <w:u w:val="none"/>
        </w:rPr>
        <w:t>living</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other houses were the center of social life. In the suburban setting, where selection dynamics are oriented toward sociability, spatial effects are quite strong.</w:t>
      </w:r>
    </w:p>
    <w:p>
      <w:pPr>
        <w:pStyle w:val="ListParagraph"/>
        <w:numPr>
          <w:ilvl w:val="0"/>
          <w:numId w:val="4"/>
        </w:numPr>
        <w:tabs>
          <w:tab w:pos="873" w:val="left" w:leader="none"/>
        </w:tabs>
        <w:spacing w:line="240" w:lineRule="auto" w:before="2" w:after="0"/>
        <w:ind w:left="873" w:right="0" w:hanging="454"/>
        <w:jc w:val="both"/>
        <w:rPr>
          <w:i/>
          <w:sz w:val="23"/>
        </w:rPr>
      </w:pPr>
      <w:r>
        <w:rPr>
          <w:color w:val="010202"/>
          <w:spacing w:val="-2"/>
          <w:sz w:val="22"/>
          <w:u w:val="none"/>
        </w:rPr>
        <w:t>Propp,</w:t>
      </w:r>
      <w:r>
        <w:rPr>
          <w:color w:val="010202"/>
          <w:spacing w:val="-8"/>
          <w:sz w:val="22"/>
          <w:u w:val="none"/>
        </w:rPr>
        <w:t> </w:t>
      </w:r>
      <w:r>
        <w:rPr>
          <w:i/>
          <w:color w:val="010202"/>
          <w:spacing w:val="-2"/>
          <w:sz w:val="23"/>
          <w:u w:val="none"/>
        </w:rPr>
        <w:t>The</w:t>
      </w:r>
      <w:r>
        <w:rPr>
          <w:i/>
          <w:color w:val="010202"/>
          <w:spacing w:val="-9"/>
          <w:sz w:val="23"/>
          <w:u w:val="none"/>
        </w:rPr>
        <w:t> </w:t>
      </w:r>
      <w:r>
        <w:rPr>
          <w:i/>
          <w:color w:val="010202"/>
          <w:spacing w:val="-2"/>
          <w:sz w:val="23"/>
          <w:u w:val="none"/>
        </w:rPr>
        <w:t>Morphology</w:t>
      </w:r>
      <w:r>
        <w:rPr>
          <w:i/>
          <w:color w:val="010202"/>
          <w:spacing w:val="-10"/>
          <w:sz w:val="23"/>
          <w:u w:val="none"/>
        </w:rPr>
        <w:t> </w:t>
      </w:r>
      <w:r>
        <w:rPr>
          <w:i/>
          <w:color w:val="010202"/>
          <w:spacing w:val="-2"/>
          <w:sz w:val="23"/>
          <w:u w:val="none"/>
        </w:rPr>
        <w:t>of</w:t>
      </w:r>
      <w:r>
        <w:rPr>
          <w:i/>
          <w:color w:val="010202"/>
          <w:spacing w:val="-9"/>
          <w:sz w:val="23"/>
          <w:u w:val="none"/>
        </w:rPr>
        <w:t> </w:t>
      </w:r>
      <w:r>
        <w:rPr>
          <w:i/>
          <w:color w:val="010202"/>
          <w:spacing w:val="-2"/>
          <w:sz w:val="23"/>
          <w:u w:val="none"/>
        </w:rPr>
        <w:t>Fairy</w:t>
      </w:r>
      <w:r>
        <w:rPr>
          <w:i/>
          <w:color w:val="010202"/>
          <w:spacing w:val="-10"/>
          <w:sz w:val="23"/>
          <w:u w:val="none"/>
        </w:rPr>
        <w:t> </w:t>
      </w:r>
      <w:r>
        <w:rPr>
          <w:i/>
          <w:color w:val="010202"/>
          <w:spacing w:val="-2"/>
          <w:sz w:val="23"/>
          <w:u w:val="none"/>
        </w:rPr>
        <w:t>Tales.</w:t>
      </w:r>
    </w:p>
    <w:p>
      <w:pPr>
        <w:pStyle w:val="ListParagraph"/>
        <w:numPr>
          <w:ilvl w:val="0"/>
          <w:numId w:val="4"/>
        </w:numPr>
        <w:tabs>
          <w:tab w:pos="877" w:val="left" w:leader="none"/>
        </w:tabs>
        <w:spacing w:line="326" w:lineRule="auto" w:before="107" w:after="0"/>
        <w:ind w:left="119" w:right="116" w:firstLine="300"/>
        <w:jc w:val="both"/>
        <w:rPr>
          <w:sz w:val="22"/>
        </w:rPr>
      </w:pPr>
      <w:r>
        <w:rPr>
          <w:color w:val="010202"/>
          <w:sz w:val="22"/>
          <w:u w:val="none"/>
        </w:rPr>
        <w:t>Tenants I have discussed this idea with tend to reject it out of hand, stating that in New</w:t>
      </w:r>
      <w:r>
        <w:rPr>
          <w:color w:val="010202"/>
          <w:spacing w:val="17"/>
          <w:sz w:val="22"/>
          <w:u w:val="none"/>
        </w:rPr>
        <w:t> </w:t>
      </w:r>
      <w:r>
        <w:rPr>
          <w:color w:val="010202"/>
          <w:sz w:val="22"/>
          <w:u w:val="none"/>
        </w:rPr>
        <w:t>York</w:t>
      </w:r>
      <w:r>
        <w:rPr>
          <w:color w:val="010202"/>
          <w:spacing w:val="17"/>
          <w:sz w:val="22"/>
          <w:u w:val="none"/>
        </w:rPr>
        <w:t> </w:t>
      </w:r>
      <w:r>
        <w:rPr>
          <w:color w:val="010202"/>
          <w:sz w:val="22"/>
          <w:u w:val="none"/>
        </w:rPr>
        <w:t>City</w:t>
      </w:r>
      <w:r>
        <w:rPr>
          <w:color w:val="010202"/>
          <w:spacing w:val="17"/>
          <w:sz w:val="22"/>
          <w:u w:val="none"/>
        </w:rPr>
        <w:t> </w:t>
      </w:r>
      <w:r>
        <w:rPr>
          <w:color w:val="010202"/>
          <w:sz w:val="22"/>
          <w:u w:val="none"/>
        </w:rPr>
        <w:t>the</w:t>
      </w:r>
      <w:r>
        <w:rPr>
          <w:color w:val="010202"/>
          <w:spacing w:val="17"/>
          <w:sz w:val="22"/>
          <w:u w:val="none"/>
        </w:rPr>
        <w:t> </w:t>
      </w:r>
      <w:r>
        <w:rPr>
          <w:color w:val="010202"/>
          <w:sz w:val="22"/>
          <w:u w:val="none"/>
        </w:rPr>
        <w:t>constraint</w:t>
      </w:r>
      <w:r>
        <w:rPr>
          <w:color w:val="010202"/>
          <w:spacing w:val="17"/>
          <w:sz w:val="22"/>
          <w:u w:val="none"/>
        </w:rPr>
        <w:t> </w:t>
      </w:r>
      <w:r>
        <w:rPr>
          <w:color w:val="010202"/>
          <w:sz w:val="22"/>
          <w:u w:val="none"/>
        </w:rPr>
        <w:t>over</w:t>
      </w:r>
      <w:r>
        <w:rPr>
          <w:color w:val="010202"/>
          <w:spacing w:val="17"/>
          <w:sz w:val="22"/>
          <w:u w:val="none"/>
        </w:rPr>
        <w:t> </w:t>
      </w:r>
      <w:r>
        <w:rPr>
          <w:color w:val="010202"/>
          <w:sz w:val="22"/>
          <w:u w:val="none"/>
        </w:rPr>
        <w:t>apartments</w:t>
      </w:r>
      <w:r>
        <w:rPr>
          <w:color w:val="010202"/>
          <w:spacing w:val="17"/>
          <w:sz w:val="22"/>
          <w:u w:val="none"/>
        </w:rPr>
        <w:t> </w:t>
      </w:r>
      <w:r>
        <w:rPr>
          <w:color w:val="010202"/>
          <w:sz w:val="22"/>
          <w:u w:val="none"/>
        </w:rPr>
        <w:t>is</w:t>
      </w:r>
      <w:r>
        <w:rPr>
          <w:color w:val="010202"/>
          <w:spacing w:val="17"/>
          <w:sz w:val="22"/>
          <w:u w:val="none"/>
        </w:rPr>
        <w:t> </w:t>
      </w:r>
      <w:r>
        <w:rPr>
          <w:color w:val="010202"/>
          <w:sz w:val="22"/>
          <w:u w:val="none"/>
        </w:rPr>
        <w:t>so</w:t>
      </w:r>
      <w:r>
        <w:rPr>
          <w:color w:val="010202"/>
          <w:spacing w:val="17"/>
          <w:sz w:val="22"/>
          <w:u w:val="none"/>
        </w:rPr>
        <w:t> </w:t>
      </w:r>
      <w:r>
        <w:rPr>
          <w:color w:val="010202"/>
          <w:sz w:val="22"/>
          <w:u w:val="none"/>
        </w:rPr>
        <w:t>great</w:t>
      </w:r>
      <w:r>
        <w:rPr>
          <w:color w:val="010202"/>
          <w:spacing w:val="17"/>
          <w:sz w:val="22"/>
          <w:u w:val="none"/>
        </w:rPr>
        <w:t> </w:t>
      </w:r>
      <w:r>
        <w:rPr>
          <w:color w:val="010202"/>
          <w:sz w:val="22"/>
          <w:u w:val="none"/>
        </w:rPr>
        <w:t>that</w:t>
      </w:r>
      <w:r>
        <w:rPr>
          <w:color w:val="010202"/>
          <w:spacing w:val="17"/>
          <w:sz w:val="22"/>
          <w:u w:val="none"/>
        </w:rPr>
        <w:t> </w:t>
      </w:r>
      <w:r>
        <w:rPr>
          <w:color w:val="010202"/>
          <w:sz w:val="22"/>
          <w:u w:val="none"/>
        </w:rPr>
        <w:t>people</w:t>
      </w:r>
      <w:r>
        <w:rPr>
          <w:color w:val="010202"/>
          <w:spacing w:val="17"/>
          <w:sz w:val="22"/>
          <w:u w:val="none"/>
        </w:rPr>
        <w:t> </w:t>
      </w:r>
      <w:r>
        <w:rPr>
          <w:color w:val="010202"/>
          <w:sz w:val="22"/>
          <w:u w:val="none"/>
        </w:rPr>
        <w:t>never</w:t>
      </w:r>
      <w:r>
        <w:rPr>
          <w:color w:val="010202"/>
          <w:spacing w:val="17"/>
          <w:sz w:val="22"/>
          <w:u w:val="none"/>
        </w:rPr>
        <w:t> </w:t>
      </w:r>
      <w:r>
        <w:rPr>
          <w:color w:val="010202"/>
          <w:sz w:val="22"/>
          <w:u w:val="none"/>
        </w:rPr>
        <w:t>have</w:t>
      </w:r>
      <w:r>
        <w:rPr>
          <w:color w:val="010202"/>
          <w:spacing w:val="17"/>
          <w:sz w:val="22"/>
          <w:u w:val="none"/>
        </w:rPr>
        <w:t> </w:t>
      </w:r>
      <w:r>
        <w:rPr>
          <w:color w:val="010202"/>
          <w:sz w:val="22"/>
          <w:u w:val="none"/>
        </w:rPr>
        <w:t>the</w:t>
      </w:r>
      <w:r>
        <w:rPr>
          <w:color w:val="010202"/>
          <w:spacing w:val="17"/>
          <w:sz w:val="22"/>
          <w:u w:val="none"/>
        </w:rPr>
        <w:t> </w:t>
      </w:r>
      <w:r>
        <w:rPr>
          <w:color w:val="010202"/>
          <w:sz w:val="22"/>
          <w:u w:val="none"/>
        </w:rPr>
        <w:t>luxury of thinking about the lobby when they decide to rent or purchase an apartment. The marketing of apartments suggests that they may be wrong. New buildings on the market routinely</w:t>
      </w:r>
      <w:r>
        <w:rPr>
          <w:color w:val="010202"/>
          <w:spacing w:val="40"/>
          <w:sz w:val="22"/>
          <w:u w:val="none"/>
        </w:rPr>
        <w:t> </w:t>
      </w:r>
      <w:r>
        <w:rPr>
          <w:color w:val="010202"/>
          <w:sz w:val="22"/>
          <w:u w:val="none"/>
        </w:rPr>
        <w:t>advertise</w:t>
      </w:r>
      <w:r>
        <w:rPr>
          <w:color w:val="010202"/>
          <w:spacing w:val="40"/>
          <w:sz w:val="22"/>
          <w:u w:val="none"/>
        </w:rPr>
        <w:t> </w:t>
      </w:r>
      <w:r>
        <w:rPr>
          <w:color w:val="010202"/>
          <w:sz w:val="22"/>
          <w:u w:val="none"/>
        </w:rPr>
        <w:t>both</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floor</w:t>
      </w:r>
      <w:r>
        <w:rPr>
          <w:color w:val="010202"/>
          <w:spacing w:val="40"/>
          <w:sz w:val="22"/>
          <w:u w:val="none"/>
        </w:rPr>
        <w:t> </w:t>
      </w:r>
      <w:r>
        <w:rPr>
          <w:color w:val="010202"/>
          <w:sz w:val="22"/>
          <w:u w:val="none"/>
        </w:rPr>
        <w:t>plans</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units</w:t>
      </w:r>
      <w:r>
        <w:rPr>
          <w:color w:val="010202"/>
          <w:spacing w:val="40"/>
          <w:sz w:val="22"/>
          <w:u w:val="none"/>
        </w:rPr>
        <w:t> </w:t>
      </w:r>
      <w:r>
        <w:rPr>
          <w:color w:val="010202"/>
          <w:sz w:val="22"/>
          <w:u w:val="none"/>
        </w:rPr>
        <w:t>for</w:t>
      </w:r>
      <w:r>
        <w:rPr>
          <w:color w:val="010202"/>
          <w:spacing w:val="40"/>
          <w:sz w:val="22"/>
          <w:u w:val="none"/>
        </w:rPr>
        <w:t> </w:t>
      </w:r>
      <w:r>
        <w:rPr>
          <w:color w:val="010202"/>
          <w:sz w:val="22"/>
          <w:u w:val="none"/>
        </w:rPr>
        <w:t>sale</w:t>
      </w:r>
      <w:r>
        <w:rPr>
          <w:color w:val="010202"/>
          <w:spacing w:val="40"/>
          <w:sz w:val="22"/>
          <w:u w:val="none"/>
        </w:rPr>
        <w:t> </w:t>
      </w:r>
      <w:r>
        <w:rPr>
          <w:color w:val="010202"/>
          <w:sz w:val="22"/>
          <w:u w:val="none"/>
        </w:rPr>
        <w:t>and</w:t>
      </w:r>
      <w:r>
        <w:rPr>
          <w:color w:val="010202"/>
          <w:spacing w:val="40"/>
          <w:sz w:val="22"/>
          <w:u w:val="none"/>
        </w:rPr>
        <w:t> </w:t>
      </w:r>
      <w:r>
        <w:rPr>
          <w:color w:val="010202"/>
          <w:sz w:val="22"/>
          <w:u w:val="none"/>
        </w:rPr>
        <w:t>visualizations</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public space, most prominently the lobby. At the same time, when people first look at apartments, they</w:t>
      </w:r>
      <w:r>
        <w:rPr>
          <w:color w:val="010202"/>
          <w:spacing w:val="40"/>
          <w:sz w:val="22"/>
          <w:u w:val="none"/>
        </w:rPr>
        <w:t> </w:t>
      </w:r>
      <w:r>
        <w:rPr>
          <w:color w:val="010202"/>
          <w:sz w:val="22"/>
          <w:u w:val="none"/>
        </w:rPr>
        <w:t>collect</w:t>
      </w:r>
      <w:r>
        <w:rPr>
          <w:color w:val="010202"/>
          <w:spacing w:val="40"/>
          <w:sz w:val="22"/>
          <w:u w:val="none"/>
        </w:rPr>
        <w:t> </w:t>
      </w:r>
      <w:r>
        <w:rPr>
          <w:color w:val="010202"/>
          <w:sz w:val="22"/>
          <w:u w:val="none"/>
        </w:rPr>
        <w:t>feelings</w:t>
      </w:r>
      <w:r>
        <w:rPr>
          <w:color w:val="010202"/>
          <w:spacing w:val="40"/>
          <w:sz w:val="22"/>
          <w:u w:val="none"/>
        </w:rPr>
        <w:t> </w:t>
      </w:r>
      <w:r>
        <w:rPr>
          <w:color w:val="010202"/>
          <w:sz w:val="22"/>
          <w:u w:val="none"/>
        </w:rPr>
        <w:t>about</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possibility</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living</w:t>
      </w:r>
      <w:r>
        <w:rPr>
          <w:color w:val="010202"/>
          <w:spacing w:val="40"/>
          <w:sz w:val="22"/>
          <w:u w:val="none"/>
        </w:rPr>
        <w:t> </w:t>
      </w:r>
      <w:r>
        <w:rPr>
          <w:color w:val="010202"/>
          <w:sz w:val="22"/>
          <w:u w:val="none"/>
        </w:rPr>
        <w:t>there,</w:t>
      </w:r>
      <w:r>
        <w:rPr>
          <w:color w:val="010202"/>
          <w:spacing w:val="40"/>
          <w:sz w:val="22"/>
          <w:u w:val="none"/>
        </w:rPr>
        <w:t> </w:t>
      </w:r>
      <w:r>
        <w:rPr>
          <w:color w:val="010202"/>
          <w:sz w:val="22"/>
          <w:u w:val="none"/>
        </w:rPr>
        <w:t>starting</w:t>
      </w:r>
      <w:r>
        <w:rPr>
          <w:color w:val="010202"/>
          <w:spacing w:val="40"/>
          <w:sz w:val="22"/>
          <w:u w:val="none"/>
        </w:rPr>
        <w:t> </w:t>
      </w:r>
      <w:r>
        <w:rPr>
          <w:color w:val="010202"/>
          <w:sz w:val="22"/>
          <w:u w:val="none"/>
        </w:rPr>
        <w:t>from</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neighborhood, then to the building, the lobby, and only then the apartment they enter. Tenants may not think about the lobby per se. But they do surely register the feel of the building, and the</w:t>
      </w:r>
      <w:r>
        <w:rPr>
          <w:color w:val="010202"/>
          <w:spacing w:val="40"/>
          <w:sz w:val="22"/>
          <w:u w:val="none"/>
        </w:rPr>
        <w:t> </w:t>
      </w:r>
      <w:r>
        <w:rPr>
          <w:color w:val="010202"/>
          <w:sz w:val="22"/>
          <w:u w:val="none"/>
        </w:rPr>
        <w:t>lobby plays the critical role in organizing this feel.</w:t>
      </w:r>
    </w:p>
    <w:p>
      <w:pPr>
        <w:pStyle w:val="ListParagraph"/>
        <w:numPr>
          <w:ilvl w:val="0"/>
          <w:numId w:val="4"/>
        </w:numPr>
        <w:tabs>
          <w:tab w:pos="873" w:val="left" w:leader="none"/>
        </w:tabs>
        <w:spacing w:line="326" w:lineRule="auto" w:before="4" w:after="0"/>
        <w:ind w:left="119" w:right="118" w:firstLine="300"/>
        <w:jc w:val="both"/>
        <w:rPr>
          <w:sz w:val="22"/>
        </w:rPr>
      </w:pPr>
      <w:r>
        <w:rPr>
          <w:color w:val="010202"/>
          <w:sz w:val="22"/>
          <w:u w:val="none"/>
        </w:rPr>
        <w:t>From observation, the actual relationship is curvilinear. In the very large lobbies, one rarely observes social interaction between tenants and between tenants and their doorman.</w:t>
      </w:r>
    </w:p>
    <w:p>
      <w:pPr>
        <w:pStyle w:val="ListParagraph"/>
        <w:numPr>
          <w:ilvl w:val="0"/>
          <w:numId w:val="4"/>
        </w:numPr>
        <w:tabs>
          <w:tab w:pos="964" w:val="left" w:leader="none"/>
        </w:tabs>
        <w:spacing w:line="326" w:lineRule="auto" w:before="13" w:after="0"/>
        <w:ind w:left="119" w:right="116" w:firstLine="300"/>
        <w:jc w:val="both"/>
        <w:rPr>
          <w:sz w:val="22"/>
        </w:rPr>
      </w:pPr>
      <w:r>
        <w:rPr>
          <w:color w:val="010202"/>
          <w:sz w:val="22"/>
          <w:u w:val="none"/>
        </w:rPr>
        <w:t>There are a number of reasons for this. I believe that most tenants use wage differentials</w:t>
      </w:r>
      <w:r>
        <w:rPr>
          <w:color w:val="010202"/>
          <w:spacing w:val="40"/>
          <w:sz w:val="22"/>
          <w:u w:val="none"/>
        </w:rPr>
        <w:t> </w:t>
      </w:r>
      <w:r>
        <w:rPr>
          <w:color w:val="010202"/>
          <w:sz w:val="22"/>
          <w:u w:val="none"/>
        </w:rPr>
        <w:t>between</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United</w:t>
      </w:r>
      <w:r>
        <w:rPr>
          <w:color w:val="010202"/>
          <w:spacing w:val="40"/>
          <w:sz w:val="22"/>
          <w:u w:val="none"/>
        </w:rPr>
        <w:t> </w:t>
      </w:r>
      <w:r>
        <w:rPr>
          <w:color w:val="010202"/>
          <w:sz w:val="22"/>
          <w:u w:val="none"/>
        </w:rPr>
        <w:t>States</w:t>
      </w:r>
      <w:r>
        <w:rPr>
          <w:color w:val="010202"/>
          <w:spacing w:val="40"/>
          <w:sz w:val="22"/>
          <w:u w:val="none"/>
        </w:rPr>
        <w:t> </w:t>
      </w:r>
      <w:r>
        <w:rPr>
          <w:color w:val="010202"/>
          <w:sz w:val="22"/>
          <w:u w:val="none"/>
        </w:rPr>
        <w:t>and</w:t>
      </w:r>
      <w:r>
        <w:rPr>
          <w:color w:val="010202"/>
          <w:spacing w:val="40"/>
          <w:sz w:val="22"/>
          <w:u w:val="none"/>
        </w:rPr>
        <w:t> </w:t>
      </w:r>
      <w:r>
        <w:rPr>
          <w:color w:val="010202"/>
          <w:sz w:val="22"/>
          <w:u w:val="none"/>
        </w:rPr>
        <w:t>foreign</w:t>
      </w:r>
      <w:r>
        <w:rPr>
          <w:color w:val="010202"/>
          <w:spacing w:val="40"/>
          <w:sz w:val="22"/>
          <w:u w:val="none"/>
        </w:rPr>
        <w:t> </w:t>
      </w:r>
      <w:r>
        <w:rPr>
          <w:color w:val="010202"/>
          <w:sz w:val="22"/>
          <w:u w:val="none"/>
        </w:rPr>
        <w:t>countries</w:t>
      </w:r>
      <w:r>
        <w:rPr>
          <w:color w:val="010202"/>
          <w:spacing w:val="40"/>
          <w:sz w:val="22"/>
          <w:u w:val="none"/>
        </w:rPr>
        <w:t> </w:t>
      </w:r>
      <w:r>
        <w:rPr>
          <w:color w:val="010202"/>
          <w:sz w:val="22"/>
          <w:u w:val="none"/>
        </w:rPr>
        <w:t>as</w:t>
      </w:r>
      <w:r>
        <w:rPr>
          <w:color w:val="010202"/>
          <w:spacing w:val="40"/>
          <w:sz w:val="22"/>
          <w:u w:val="none"/>
        </w:rPr>
        <w:t> </w:t>
      </w:r>
      <w:r>
        <w:rPr>
          <w:color w:val="010202"/>
          <w:sz w:val="22"/>
          <w:u w:val="none"/>
        </w:rPr>
        <w:t>an</w:t>
      </w:r>
      <w:r>
        <w:rPr>
          <w:color w:val="010202"/>
          <w:spacing w:val="40"/>
          <w:sz w:val="22"/>
          <w:u w:val="none"/>
        </w:rPr>
        <w:t> </w:t>
      </w:r>
      <w:r>
        <w:rPr>
          <w:color w:val="010202"/>
          <w:sz w:val="22"/>
          <w:u w:val="none"/>
        </w:rPr>
        <w:t>indirect</w:t>
      </w:r>
      <w:r>
        <w:rPr>
          <w:color w:val="010202"/>
          <w:spacing w:val="40"/>
          <w:sz w:val="22"/>
          <w:u w:val="none"/>
        </w:rPr>
        <w:t> </w:t>
      </w:r>
      <w:r>
        <w:rPr>
          <w:color w:val="010202"/>
          <w:sz w:val="22"/>
          <w:u w:val="none"/>
        </w:rPr>
        <w:t>way</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not having</w:t>
      </w:r>
      <w:r>
        <w:rPr>
          <w:color w:val="010202"/>
          <w:spacing w:val="16"/>
          <w:sz w:val="22"/>
          <w:u w:val="none"/>
        </w:rPr>
        <w:t> </w:t>
      </w:r>
      <w:r>
        <w:rPr>
          <w:color w:val="010202"/>
          <w:sz w:val="22"/>
          <w:u w:val="none"/>
        </w:rPr>
        <w:t>to</w:t>
      </w:r>
      <w:r>
        <w:rPr>
          <w:color w:val="010202"/>
          <w:spacing w:val="16"/>
          <w:sz w:val="22"/>
          <w:u w:val="none"/>
        </w:rPr>
        <w:t> </w:t>
      </w:r>
      <w:r>
        <w:rPr>
          <w:color w:val="010202"/>
          <w:sz w:val="22"/>
          <w:u w:val="none"/>
        </w:rPr>
        <w:t>think</w:t>
      </w:r>
      <w:r>
        <w:rPr>
          <w:color w:val="010202"/>
          <w:spacing w:val="16"/>
          <w:sz w:val="22"/>
          <w:u w:val="none"/>
        </w:rPr>
        <w:t> </w:t>
      </w:r>
      <w:r>
        <w:rPr>
          <w:color w:val="010202"/>
          <w:sz w:val="22"/>
          <w:u w:val="none"/>
        </w:rPr>
        <w:t>very</w:t>
      </w:r>
      <w:r>
        <w:rPr>
          <w:color w:val="010202"/>
          <w:spacing w:val="16"/>
          <w:sz w:val="22"/>
          <w:u w:val="none"/>
        </w:rPr>
        <w:t> </w:t>
      </w:r>
      <w:r>
        <w:rPr>
          <w:color w:val="010202"/>
          <w:sz w:val="22"/>
          <w:u w:val="none"/>
        </w:rPr>
        <w:t>hard</w:t>
      </w:r>
      <w:r>
        <w:rPr>
          <w:color w:val="010202"/>
          <w:spacing w:val="16"/>
          <w:sz w:val="22"/>
          <w:u w:val="none"/>
        </w:rPr>
        <w:t> </w:t>
      </w:r>
      <w:r>
        <w:rPr>
          <w:color w:val="010202"/>
          <w:sz w:val="22"/>
          <w:u w:val="none"/>
        </w:rPr>
        <w:t>about</w:t>
      </w:r>
      <w:r>
        <w:rPr>
          <w:color w:val="010202"/>
          <w:spacing w:val="16"/>
          <w:sz w:val="22"/>
          <w:u w:val="none"/>
        </w:rPr>
        <w:t> </w:t>
      </w:r>
      <w:r>
        <w:rPr>
          <w:color w:val="010202"/>
          <w:sz w:val="22"/>
          <w:u w:val="none"/>
        </w:rPr>
        <w:t>how</w:t>
      </w:r>
      <w:r>
        <w:rPr>
          <w:color w:val="010202"/>
          <w:spacing w:val="16"/>
          <w:sz w:val="22"/>
          <w:u w:val="none"/>
        </w:rPr>
        <w:t> </w:t>
      </w:r>
      <w:r>
        <w:rPr>
          <w:color w:val="010202"/>
          <w:sz w:val="22"/>
          <w:u w:val="none"/>
        </w:rPr>
        <w:t>much</w:t>
      </w:r>
      <w:r>
        <w:rPr>
          <w:color w:val="010202"/>
          <w:spacing w:val="16"/>
          <w:sz w:val="22"/>
          <w:u w:val="none"/>
        </w:rPr>
        <w:t> </w:t>
      </w:r>
      <w:r>
        <w:rPr>
          <w:color w:val="010202"/>
          <w:sz w:val="22"/>
          <w:u w:val="none"/>
        </w:rPr>
        <w:t>money</w:t>
      </w:r>
      <w:r>
        <w:rPr>
          <w:color w:val="010202"/>
          <w:spacing w:val="16"/>
          <w:sz w:val="22"/>
          <w:u w:val="none"/>
        </w:rPr>
        <w:t> </w:t>
      </w:r>
      <w:r>
        <w:rPr>
          <w:color w:val="010202"/>
          <w:sz w:val="22"/>
          <w:u w:val="none"/>
        </w:rPr>
        <w:t>their</w:t>
      </w:r>
      <w:r>
        <w:rPr>
          <w:color w:val="010202"/>
          <w:spacing w:val="16"/>
          <w:sz w:val="22"/>
          <w:u w:val="none"/>
        </w:rPr>
        <w:t> </w:t>
      </w:r>
      <w:r>
        <w:rPr>
          <w:color w:val="010202"/>
          <w:sz w:val="22"/>
          <w:u w:val="none"/>
        </w:rPr>
        <w:t>doormen</w:t>
      </w:r>
      <w:r>
        <w:rPr>
          <w:color w:val="010202"/>
          <w:spacing w:val="16"/>
          <w:sz w:val="22"/>
          <w:u w:val="none"/>
        </w:rPr>
        <w:t> </w:t>
      </w:r>
      <w:r>
        <w:rPr>
          <w:color w:val="010202"/>
          <w:sz w:val="22"/>
          <w:u w:val="none"/>
        </w:rPr>
        <w:t>make.</w:t>
      </w:r>
      <w:r>
        <w:rPr>
          <w:color w:val="010202"/>
          <w:spacing w:val="16"/>
          <w:sz w:val="22"/>
          <w:u w:val="none"/>
        </w:rPr>
        <w:t> </w:t>
      </w:r>
      <w:r>
        <w:rPr>
          <w:color w:val="010202"/>
          <w:sz w:val="22"/>
          <w:u w:val="none"/>
        </w:rPr>
        <w:t>If</w:t>
      </w:r>
      <w:r>
        <w:rPr>
          <w:color w:val="010202"/>
          <w:spacing w:val="16"/>
          <w:sz w:val="22"/>
          <w:u w:val="none"/>
        </w:rPr>
        <w:t> </w:t>
      </w:r>
      <w:r>
        <w:rPr>
          <w:color w:val="010202"/>
          <w:sz w:val="22"/>
          <w:u w:val="none"/>
        </w:rPr>
        <w:t>by</w:t>
      </w:r>
      <w:r>
        <w:rPr>
          <w:color w:val="010202"/>
          <w:spacing w:val="16"/>
          <w:sz w:val="22"/>
          <w:u w:val="none"/>
        </w:rPr>
        <w:t> </w:t>
      </w:r>
      <w:r>
        <w:rPr>
          <w:color w:val="010202"/>
          <w:sz w:val="22"/>
          <w:u w:val="none"/>
        </w:rPr>
        <w:t>sending</w:t>
      </w:r>
      <w:r>
        <w:rPr>
          <w:color w:val="010202"/>
          <w:spacing w:val="16"/>
          <w:sz w:val="22"/>
          <w:u w:val="none"/>
        </w:rPr>
        <w:t> </w:t>
      </w:r>
      <w:r>
        <w:rPr>
          <w:color w:val="010202"/>
          <w:sz w:val="22"/>
          <w:u w:val="none"/>
        </w:rPr>
        <w:t>small</w:t>
      </w:r>
    </w:p>
    <w:p>
      <w:pPr>
        <w:spacing w:after="0" w:line="326" w:lineRule="auto"/>
        <w:jc w:val="both"/>
        <w:rPr>
          <w:sz w:val="22"/>
        </w:rPr>
        <w:sectPr>
          <w:pgSz w:w="12240" w:h="15840"/>
          <w:pgMar w:top="1440" w:bottom="280" w:left="1420" w:right="1420"/>
        </w:sectPr>
      </w:pPr>
    </w:p>
    <w:p>
      <w:pPr>
        <w:spacing w:line="326" w:lineRule="auto" w:before="80"/>
        <w:ind w:left="119" w:right="119" w:firstLine="0"/>
        <w:jc w:val="both"/>
        <w:rPr>
          <w:sz w:val="22"/>
        </w:rPr>
      </w:pPr>
      <w:r>
        <w:rPr>
          <w:color w:val="231F20"/>
          <w:sz w:val="22"/>
        </w:rPr>
        <w:t>amounts</w:t>
      </w:r>
      <w:r>
        <w:rPr>
          <w:color w:val="231F20"/>
          <w:spacing w:val="40"/>
          <w:sz w:val="22"/>
        </w:rPr>
        <w:t> </w:t>
      </w:r>
      <w:r>
        <w:rPr>
          <w:color w:val="231F20"/>
          <w:sz w:val="22"/>
        </w:rPr>
        <w:t>of</w:t>
      </w:r>
      <w:r>
        <w:rPr>
          <w:color w:val="231F20"/>
          <w:spacing w:val="40"/>
          <w:sz w:val="22"/>
        </w:rPr>
        <w:t> </w:t>
      </w:r>
      <w:r>
        <w:rPr>
          <w:color w:val="231F20"/>
          <w:sz w:val="22"/>
        </w:rPr>
        <w:t>money</w:t>
      </w:r>
      <w:r>
        <w:rPr>
          <w:color w:val="231F20"/>
          <w:spacing w:val="40"/>
          <w:sz w:val="22"/>
        </w:rPr>
        <w:t> </w:t>
      </w:r>
      <w:r>
        <w:rPr>
          <w:color w:val="231F20"/>
          <w:sz w:val="22"/>
        </w:rPr>
        <w:t>to</w:t>
      </w:r>
      <w:r>
        <w:rPr>
          <w:color w:val="231F20"/>
          <w:spacing w:val="40"/>
          <w:sz w:val="22"/>
        </w:rPr>
        <w:t> </w:t>
      </w:r>
      <w:r>
        <w:rPr>
          <w:color w:val="231F20"/>
          <w:sz w:val="22"/>
        </w:rPr>
        <w:t>the</w:t>
      </w:r>
      <w:r>
        <w:rPr>
          <w:color w:val="231F20"/>
          <w:spacing w:val="40"/>
          <w:sz w:val="22"/>
        </w:rPr>
        <w:t> </w:t>
      </w:r>
      <w:r>
        <w:rPr>
          <w:color w:val="231F20"/>
          <w:sz w:val="22"/>
        </w:rPr>
        <w:t>old</w:t>
      </w:r>
      <w:r>
        <w:rPr>
          <w:color w:val="231F20"/>
          <w:spacing w:val="40"/>
          <w:sz w:val="22"/>
        </w:rPr>
        <w:t> </w:t>
      </w:r>
      <w:r>
        <w:rPr>
          <w:color w:val="231F20"/>
          <w:sz w:val="22"/>
        </w:rPr>
        <w:t>country</w:t>
      </w:r>
      <w:r>
        <w:rPr>
          <w:color w:val="231F20"/>
          <w:spacing w:val="40"/>
          <w:sz w:val="22"/>
        </w:rPr>
        <w:t> </w:t>
      </w:r>
      <w:r>
        <w:rPr>
          <w:color w:val="231F20"/>
          <w:sz w:val="22"/>
        </w:rPr>
        <w:t>doormen</w:t>
      </w:r>
      <w:r>
        <w:rPr>
          <w:color w:val="231F20"/>
          <w:spacing w:val="40"/>
          <w:sz w:val="22"/>
        </w:rPr>
        <w:t> </w:t>
      </w:r>
      <w:r>
        <w:rPr>
          <w:color w:val="231F20"/>
          <w:sz w:val="22"/>
        </w:rPr>
        <w:t>can</w:t>
      </w:r>
      <w:r>
        <w:rPr>
          <w:color w:val="231F20"/>
          <w:spacing w:val="40"/>
          <w:sz w:val="22"/>
        </w:rPr>
        <w:t> </w:t>
      </w:r>
      <w:r>
        <w:rPr>
          <w:color w:val="231F20"/>
          <w:sz w:val="22"/>
        </w:rPr>
        <w:t>elevate</w:t>
      </w:r>
      <w:r>
        <w:rPr>
          <w:color w:val="231F20"/>
          <w:spacing w:val="40"/>
          <w:sz w:val="22"/>
        </w:rPr>
        <w:t> </w:t>
      </w:r>
      <w:r>
        <w:rPr>
          <w:color w:val="231F20"/>
          <w:sz w:val="22"/>
        </w:rPr>
        <w:t>their</w:t>
      </w:r>
      <w:r>
        <w:rPr>
          <w:color w:val="231F20"/>
          <w:spacing w:val="40"/>
          <w:sz w:val="22"/>
        </w:rPr>
        <w:t> </w:t>
      </w:r>
      <w:r>
        <w:rPr>
          <w:color w:val="231F20"/>
          <w:sz w:val="22"/>
        </w:rPr>
        <w:t>parents'</w:t>
      </w:r>
      <w:r>
        <w:rPr>
          <w:color w:val="231F20"/>
          <w:spacing w:val="40"/>
          <w:sz w:val="22"/>
        </w:rPr>
        <w:t> </w:t>
      </w:r>
      <w:r>
        <w:rPr>
          <w:color w:val="231F20"/>
          <w:sz w:val="22"/>
        </w:rPr>
        <w:t>(or</w:t>
      </w:r>
      <w:r>
        <w:rPr>
          <w:color w:val="231F20"/>
          <w:spacing w:val="40"/>
          <w:sz w:val="22"/>
        </w:rPr>
        <w:t> </w:t>
      </w:r>
      <w:r>
        <w:rPr>
          <w:color w:val="231F20"/>
          <w:sz w:val="22"/>
        </w:rPr>
        <w:t>other relatives') status and life situation, then tenants can think that their doormen must in some sense be doing okay in this country.</w:t>
      </w:r>
    </w:p>
    <w:p>
      <w:pPr>
        <w:pStyle w:val="ListParagraph"/>
        <w:numPr>
          <w:ilvl w:val="0"/>
          <w:numId w:val="4"/>
        </w:numPr>
        <w:tabs>
          <w:tab w:pos="888" w:val="left" w:leader="none"/>
        </w:tabs>
        <w:spacing w:line="326" w:lineRule="auto" w:before="11" w:after="0"/>
        <w:ind w:left="119" w:right="116" w:firstLine="300"/>
        <w:jc w:val="both"/>
        <w:rPr>
          <w:sz w:val="22"/>
        </w:rPr>
      </w:pPr>
      <w:r>
        <w:rPr>
          <w:color w:val="010202"/>
          <w:sz w:val="22"/>
          <w:u w:val="none"/>
        </w:rPr>
        <w:t>Of course, one expects the current job to be thought of as better than the previous job, on average, but for doormen, such evaluations are marked. Whereas only 3% of all doormen with a previous job thought it much better than their current job, almost 50% thought their current job was much better or better than their previous job. These positive sentiments may also reflect the slight bias toward long-tenure doormen in our sample;</w:t>
      </w:r>
      <w:r>
        <w:rPr>
          <w:color w:val="010202"/>
          <w:spacing w:val="80"/>
          <w:sz w:val="22"/>
          <w:u w:val="none"/>
        </w:rPr>
        <w:t> </w:t>
      </w:r>
      <w:r>
        <w:rPr>
          <w:color w:val="010202"/>
          <w:sz w:val="22"/>
          <w:u w:val="none"/>
        </w:rPr>
        <w:t>though</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strong</w:t>
      </w:r>
      <w:r>
        <w:rPr>
          <w:color w:val="010202"/>
          <w:spacing w:val="40"/>
          <w:sz w:val="22"/>
          <w:u w:val="none"/>
        </w:rPr>
        <w:t> </w:t>
      </w:r>
      <w:r>
        <w:rPr>
          <w:color w:val="010202"/>
          <w:sz w:val="22"/>
          <w:u w:val="none"/>
        </w:rPr>
        <w:t>positive</w:t>
      </w:r>
      <w:r>
        <w:rPr>
          <w:color w:val="010202"/>
          <w:spacing w:val="40"/>
          <w:sz w:val="22"/>
          <w:u w:val="none"/>
        </w:rPr>
        <w:t> </w:t>
      </w:r>
      <w:r>
        <w:rPr>
          <w:color w:val="010202"/>
          <w:sz w:val="22"/>
          <w:u w:val="none"/>
        </w:rPr>
        <w:t>sentiment</w:t>
      </w:r>
      <w:r>
        <w:rPr>
          <w:color w:val="010202"/>
          <w:spacing w:val="40"/>
          <w:sz w:val="22"/>
          <w:u w:val="none"/>
        </w:rPr>
        <w:t> </w:t>
      </w:r>
      <w:r>
        <w:rPr>
          <w:color w:val="010202"/>
          <w:sz w:val="22"/>
          <w:u w:val="none"/>
        </w:rPr>
        <w:t>(much</w:t>
      </w:r>
      <w:r>
        <w:rPr>
          <w:color w:val="010202"/>
          <w:spacing w:val="40"/>
          <w:sz w:val="22"/>
          <w:u w:val="none"/>
        </w:rPr>
        <w:t> </w:t>
      </w:r>
      <w:r>
        <w:rPr>
          <w:color w:val="010202"/>
          <w:sz w:val="22"/>
          <w:u w:val="none"/>
        </w:rPr>
        <w:t>higher</w:t>
      </w:r>
      <w:r>
        <w:rPr>
          <w:color w:val="010202"/>
          <w:spacing w:val="40"/>
          <w:sz w:val="22"/>
          <w:u w:val="none"/>
        </w:rPr>
        <w:t> </w:t>
      </w:r>
      <w:r>
        <w:rPr>
          <w:color w:val="010202"/>
          <w:sz w:val="22"/>
          <w:u w:val="none"/>
        </w:rPr>
        <w:t>for</w:t>
      </w:r>
      <w:r>
        <w:rPr>
          <w:color w:val="010202"/>
          <w:spacing w:val="40"/>
          <w:sz w:val="22"/>
          <w:u w:val="none"/>
        </w:rPr>
        <w:t> </w:t>
      </w:r>
      <w:r>
        <w:rPr>
          <w:color w:val="010202"/>
          <w:sz w:val="22"/>
          <w:u w:val="none"/>
        </w:rPr>
        <w:t>other</w:t>
      </w:r>
      <w:r>
        <w:rPr>
          <w:color w:val="010202"/>
          <w:spacing w:val="40"/>
          <w:sz w:val="22"/>
          <w:u w:val="none"/>
        </w:rPr>
        <w:t> </w:t>
      </w:r>
      <w:r>
        <w:rPr>
          <w:color w:val="010202"/>
          <w:sz w:val="22"/>
          <w:u w:val="none"/>
        </w:rPr>
        <w:t>similarly</w:t>
      </w:r>
      <w:r>
        <w:rPr>
          <w:color w:val="010202"/>
          <w:spacing w:val="40"/>
          <w:sz w:val="22"/>
          <w:u w:val="none"/>
        </w:rPr>
        <w:t> </w:t>
      </w:r>
      <w:r>
        <w:rPr>
          <w:color w:val="010202"/>
          <w:sz w:val="22"/>
          <w:u w:val="none"/>
        </w:rPr>
        <w:t>positioned occupations) cannot be an artifact of the sample.</w:t>
      </w:r>
    </w:p>
    <w:p>
      <w:pPr>
        <w:pStyle w:val="ListParagraph"/>
        <w:numPr>
          <w:ilvl w:val="0"/>
          <w:numId w:val="4"/>
        </w:numPr>
        <w:tabs>
          <w:tab w:pos="880" w:val="left" w:leader="none"/>
        </w:tabs>
        <w:spacing w:line="326" w:lineRule="auto" w:before="7" w:after="0"/>
        <w:ind w:left="119" w:right="115" w:firstLine="300"/>
        <w:jc w:val="both"/>
        <w:rPr>
          <w:sz w:val="22"/>
        </w:rPr>
      </w:pPr>
      <w:r>
        <w:rPr>
          <w:color w:val="010202"/>
          <w:sz w:val="22"/>
          <w:u w:val="none"/>
        </w:rPr>
        <w:t>In an earlier time, it was customary for sons to inherit, under certain circumstances, their father's occupation; consequently, the rate for intergenerational occupational</w:t>
      </w:r>
      <w:r>
        <w:rPr>
          <w:color w:val="010202"/>
          <w:spacing w:val="80"/>
          <w:sz w:val="22"/>
          <w:u w:val="none"/>
        </w:rPr>
        <w:t> </w:t>
      </w:r>
      <w:r>
        <w:rPr>
          <w:color w:val="010202"/>
          <w:sz w:val="22"/>
          <w:u w:val="none"/>
        </w:rPr>
        <w:t>inheritance</w:t>
      </w:r>
      <w:r>
        <w:rPr>
          <w:color w:val="010202"/>
          <w:spacing w:val="31"/>
          <w:sz w:val="22"/>
          <w:u w:val="none"/>
        </w:rPr>
        <w:t> </w:t>
      </w:r>
      <w:r>
        <w:rPr>
          <w:color w:val="010202"/>
          <w:sz w:val="22"/>
          <w:u w:val="none"/>
        </w:rPr>
        <w:t>observed</w:t>
      </w:r>
      <w:r>
        <w:rPr>
          <w:color w:val="010202"/>
          <w:spacing w:val="31"/>
          <w:sz w:val="22"/>
          <w:u w:val="none"/>
        </w:rPr>
        <w:t> </w:t>
      </w:r>
      <w:r>
        <w:rPr>
          <w:color w:val="010202"/>
          <w:sz w:val="22"/>
          <w:u w:val="none"/>
        </w:rPr>
        <w:t>here</w:t>
      </w:r>
      <w:r>
        <w:rPr>
          <w:color w:val="010202"/>
          <w:spacing w:val="31"/>
          <w:sz w:val="22"/>
          <w:u w:val="none"/>
        </w:rPr>
        <w:t> </w:t>
      </w:r>
      <w:r>
        <w:rPr>
          <w:color w:val="010202"/>
          <w:sz w:val="22"/>
          <w:u w:val="none"/>
        </w:rPr>
        <w:t>(30%),</w:t>
      </w:r>
      <w:r>
        <w:rPr>
          <w:color w:val="010202"/>
          <w:spacing w:val="31"/>
          <w:sz w:val="22"/>
          <w:u w:val="none"/>
        </w:rPr>
        <w:t> </w:t>
      </w:r>
      <w:r>
        <w:rPr>
          <w:color w:val="010202"/>
          <w:sz w:val="22"/>
          <w:u w:val="none"/>
        </w:rPr>
        <w:t>while</w:t>
      </w:r>
      <w:r>
        <w:rPr>
          <w:color w:val="010202"/>
          <w:spacing w:val="31"/>
          <w:sz w:val="22"/>
          <w:u w:val="none"/>
        </w:rPr>
        <w:t> </w:t>
      </w:r>
      <w:r>
        <w:rPr>
          <w:color w:val="010202"/>
          <w:sz w:val="22"/>
          <w:u w:val="none"/>
        </w:rPr>
        <w:t>high,</w:t>
      </w:r>
      <w:r>
        <w:rPr>
          <w:color w:val="010202"/>
          <w:spacing w:val="31"/>
          <w:sz w:val="22"/>
          <w:u w:val="none"/>
        </w:rPr>
        <w:t> </w:t>
      </w:r>
      <w:r>
        <w:rPr>
          <w:color w:val="010202"/>
          <w:sz w:val="22"/>
          <w:u w:val="none"/>
        </w:rPr>
        <w:t>would</w:t>
      </w:r>
      <w:r>
        <w:rPr>
          <w:color w:val="010202"/>
          <w:spacing w:val="31"/>
          <w:sz w:val="22"/>
          <w:u w:val="none"/>
        </w:rPr>
        <w:t> </w:t>
      </w:r>
      <w:r>
        <w:rPr>
          <w:color w:val="010202"/>
          <w:sz w:val="22"/>
          <w:u w:val="none"/>
        </w:rPr>
        <w:t>not</w:t>
      </w:r>
      <w:r>
        <w:rPr>
          <w:color w:val="010202"/>
          <w:spacing w:val="31"/>
          <w:sz w:val="22"/>
          <w:u w:val="none"/>
        </w:rPr>
        <w:t> </w:t>
      </w:r>
      <w:r>
        <w:rPr>
          <w:color w:val="010202"/>
          <w:sz w:val="22"/>
          <w:u w:val="none"/>
        </w:rPr>
        <w:t>be</w:t>
      </w:r>
      <w:r>
        <w:rPr>
          <w:color w:val="010202"/>
          <w:spacing w:val="31"/>
          <w:sz w:val="22"/>
          <w:u w:val="none"/>
        </w:rPr>
        <w:t> </w:t>
      </w:r>
      <w:r>
        <w:rPr>
          <w:color w:val="010202"/>
          <w:sz w:val="22"/>
          <w:u w:val="none"/>
        </w:rPr>
        <w:t>out</w:t>
      </w:r>
      <w:r>
        <w:rPr>
          <w:color w:val="010202"/>
          <w:spacing w:val="31"/>
          <w:sz w:val="22"/>
          <w:u w:val="none"/>
        </w:rPr>
        <w:t> </w:t>
      </w:r>
      <w:r>
        <w:rPr>
          <w:color w:val="010202"/>
          <w:sz w:val="22"/>
          <w:u w:val="none"/>
        </w:rPr>
        <w:t>of</w:t>
      </w:r>
      <w:r>
        <w:rPr>
          <w:color w:val="010202"/>
          <w:spacing w:val="31"/>
          <w:sz w:val="22"/>
          <w:u w:val="none"/>
        </w:rPr>
        <w:t> </w:t>
      </w:r>
      <w:r>
        <w:rPr>
          <w:color w:val="010202"/>
          <w:sz w:val="22"/>
          <w:u w:val="none"/>
        </w:rPr>
        <w:t>line.</w:t>
      </w:r>
      <w:r>
        <w:rPr>
          <w:color w:val="010202"/>
          <w:spacing w:val="31"/>
          <w:sz w:val="22"/>
          <w:u w:val="none"/>
        </w:rPr>
        <w:t> </w:t>
      </w:r>
      <w:r>
        <w:rPr>
          <w:color w:val="010202"/>
          <w:sz w:val="22"/>
          <w:u w:val="none"/>
        </w:rPr>
        <w:t>But</w:t>
      </w:r>
      <w:r>
        <w:rPr>
          <w:color w:val="010202"/>
          <w:spacing w:val="31"/>
          <w:sz w:val="22"/>
          <w:u w:val="none"/>
        </w:rPr>
        <w:t> </w:t>
      </w:r>
      <w:r>
        <w:rPr>
          <w:color w:val="010202"/>
          <w:sz w:val="22"/>
          <w:u w:val="none"/>
        </w:rPr>
        <w:t>at</w:t>
      </w:r>
      <w:r>
        <w:rPr>
          <w:color w:val="010202"/>
          <w:spacing w:val="31"/>
          <w:sz w:val="22"/>
          <w:u w:val="none"/>
        </w:rPr>
        <w:t> </w:t>
      </w:r>
      <w:r>
        <w:rPr>
          <w:color w:val="010202"/>
          <w:sz w:val="22"/>
          <w:u w:val="none"/>
        </w:rPr>
        <w:t>the</w:t>
      </w:r>
      <w:r>
        <w:rPr>
          <w:color w:val="010202"/>
          <w:spacing w:val="31"/>
          <w:sz w:val="22"/>
          <w:u w:val="none"/>
        </w:rPr>
        <w:t> </w:t>
      </w:r>
      <w:r>
        <w:rPr>
          <w:color w:val="010202"/>
          <w:sz w:val="22"/>
          <w:u w:val="none"/>
        </w:rPr>
        <w:t>turn</w:t>
      </w:r>
      <w:r>
        <w:rPr>
          <w:color w:val="010202"/>
          <w:spacing w:val="31"/>
          <w:sz w:val="22"/>
          <w:u w:val="none"/>
        </w:rPr>
        <w:t> </w:t>
      </w:r>
      <w:r>
        <w:rPr>
          <w:color w:val="010202"/>
          <w:sz w:val="22"/>
          <w:u w:val="none"/>
        </w:rPr>
        <w:t>of the twenty-first century, the level of familial co-involvement in the residential trades is strikingly high.</w:t>
      </w:r>
    </w:p>
    <w:p>
      <w:pPr>
        <w:pStyle w:val="ListParagraph"/>
        <w:numPr>
          <w:ilvl w:val="0"/>
          <w:numId w:val="4"/>
        </w:numPr>
        <w:tabs>
          <w:tab w:pos="921" w:val="left" w:leader="none"/>
        </w:tabs>
        <w:spacing w:line="326" w:lineRule="auto" w:before="9" w:after="0"/>
        <w:ind w:left="119" w:right="116" w:firstLine="300"/>
        <w:jc w:val="both"/>
        <w:rPr>
          <w:sz w:val="22"/>
        </w:rPr>
      </w:pPr>
      <w:r>
        <w:rPr>
          <w:color w:val="010202"/>
          <w:w w:val="105"/>
          <w:sz w:val="22"/>
          <w:u w:val="none"/>
        </w:rPr>
        <w:t>There</w:t>
      </w:r>
      <w:r>
        <w:rPr>
          <w:color w:val="010202"/>
          <w:spacing w:val="-2"/>
          <w:w w:val="105"/>
          <w:sz w:val="22"/>
          <w:u w:val="none"/>
        </w:rPr>
        <w:t> </w:t>
      </w:r>
      <w:r>
        <w:rPr>
          <w:color w:val="010202"/>
          <w:w w:val="105"/>
          <w:sz w:val="22"/>
          <w:u w:val="none"/>
        </w:rPr>
        <w:t>is</w:t>
      </w:r>
      <w:r>
        <w:rPr>
          <w:color w:val="010202"/>
          <w:spacing w:val="-2"/>
          <w:w w:val="105"/>
          <w:sz w:val="22"/>
          <w:u w:val="none"/>
        </w:rPr>
        <w:t> </w:t>
      </w:r>
      <w:r>
        <w:rPr>
          <w:color w:val="010202"/>
          <w:w w:val="105"/>
          <w:sz w:val="22"/>
          <w:u w:val="none"/>
        </w:rPr>
        <w:t>another</w:t>
      </w:r>
      <w:r>
        <w:rPr>
          <w:color w:val="010202"/>
          <w:spacing w:val="-2"/>
          <w:w w:val="105"/>
          <w:sz w:val="22"/>
          <w:u w:val="none"/>
        </w:rPr>
        <w:t> </w:t>
      </w:r>
      <w:r>
        <w:rPr>
          <w:color w:val="010202"/>
          <w:w w:val="105"/>
          <w:sz w:val="22"/>
          <w:u w:val="none"/>
        </w:rPr>
        <w:t>process</w:t>
      </w:r>
      <w:r>
        <w:rPr>
          <w:color w:val="010202"/>
          <w:spacing w:val="-2"/>
          <w:w w:val="105"/>
          <w:sz w:val="22"/>
          <w:u w:val="none"/>
        </w:rPr>
        <w:t> </w:t>
      </w:r>
      <w:r>
        <w:rPr>
          <w:color w:val="010202"/>
          <w:w w:val="105"/>
          <w:sz w:val="22"/>
          <w:u w:val="none"/>
        </w:rPr>
        <w:t>going</w:t>
      </w:r>
      <w:r>
        <w:rPr>
          <w:color w:val="010202"/>
          <w:spacing w:val="-2"/>
          <w:w w:val="105"/>
          <w:sz w:val="22"/>
          <w:u w:val="none"/>
        </w:rPr>
        <w:t> </w:t>
      </w:r>
      <w:r>
        <w:rPr>
          <w:color w:val="010202"/>
          <w:w w:val="105"/>
          <w:sz w:val="22"/>
          <w:u w:val="none"/>
        </w:rPr>
        <w:t>on</w:t>
      </w:r>
      <w:r>
        <w:rPr>
          <w:color w:val="010202"/>
          <w:spacing w:val="-2"/>
          <w:w w:val="105"/>
          <w:sz w:val="22"/>
          <w:u w:val="none"/>
        </w:rPr>
        <w:t> </w:t>
      </w:r>
      <w:r>
        <w:rPr>
          <w:color w:val="010202"/>
          <w:w w:val="105"/>
          <w:sz w:val="22"/>
          <w:u w:val="none"/>
        </w:rPr>
        <w:t>that</w:t>
      </w:r>
      <w:r>
        <w:rPr>
          <w:color w:val="010202"/>
          <w:spacing w:val="-2"/>
          <w:w w:val="105"/>
          <w:sz w:val="22"/>
          <w:u w:val="none"/>
        </w:rPr>
        <w:t> </w:t>
      </w:r>
      <w:r>
        <w:rPr>
          <w:color w:val="010202"/>
          <w:w w:val="105"/>
          <w:sz w:val="22"/>
          <w:u w:val="none"/>
        </w:rPr>
        <w:t>complicates</w:t>
      </w:r>
      <w:r>
        <w:rPr>
          <w:color w:val="010202"/>
          <w:spacing w:val="-2"/>
          <w:w w:val="105"/>
          <w:sz w:val="22"/>
          <w:u w:val="none"/>
        </w:rPr>
        <w:t> </w:t>
      </w:r>
      <w:r>
        <w:rPr>
          <w:color w:val="010202"/>
          <w:w w:val="105"/>
          <w:sz w:val="22"/>
          <w:u w:val="none"/>
        </w:rPr>
        <w:t>interpretation.</w:t>
      </w:r>
      <w:r>
        <w:rPr>
          <w:color w:val="010202"/>
          <w:spacing w:val="-2"/>
          <w:w w:val="105"/>
          <w:sz w:val="22"/>
          <w:u w:val="none"/>
        </w:rPr>
        <w:t> </w:t>
      </w:r>
      <w:r>
        <w:rPr>
          <w:color w:val="010202"/>
          <w:w w:val="105"/>
          <w:sz w:val="22"/>
          <w:u w:val="none"/>
        </w:rPr>
        <w:t>Older</w:t>
      </w:r>
      <w:r>
        <w:rPr>
          <w:color w:val="010202"/>
          <w:spacing w:val="-2"/>
          <w:w w:val="105"/>
          <w:sz w:val="22"/>
          <w:u w:val="none"/>
        </w:rPr>
        <w:t> </w:t>
      </w:r>
      <w:r>
        <w:rPr>
          <w:color w:val="010202"/>
          <w:w w:val="105"/>
          <w:sz w:val="22"/>
          <w:u w:val="none"/>
        </w:rPr>
        <w:t>doormen have</w:t>
      </w:r>
      <w:r>
        <w:rPr>
          <w:color w:val="010202"/>
          <w:w w:val="105"/>
          <w:sz w:val="22"/>
          <w:u w:val="none"/>
        </w:rPr>
        <w:t> worked</w:t>
      </w:r>
      <w:r>
        <w:rPr>
          <w:color w:val="010202"/>
          <w:w w:val="105"/>
          <w:sz w:val="22"/>
          <w:u w:val="none"/>
        </w:rPr>
        <w:t> as</w:t>
      </w:r>
      <w:r>
        <w:rPr>
          <w:color w:val="010202"/>
          <w:w w:val="105"/>
          <w:sz w:val="22"/>
          <w:u w:val="none"/>
        </w:rPr>
        <w:t> doormen</w:t>
      </w:r>
      <w:r>
        <w:rPr>
          <w:color w:val="010202"/>
          <w:w w:val="105"/>
          <w:sz w:val="22"/>
          <w:u w:val="none"/>
        </w:rPr>
        <w:t> longer</w:t>
      </w:r>
      <w:r>
        <w:rPr>
          <w:color w:val="010202"/>
          <w:w w:val="105"/>
          <w:sz w:val="22"/>
          <w:u w:val="none"/>
        </w:rPr>
        <w:t> than</w:t>
      </w:r>
      <w:r>
        <w:rPr>
          <w:color w:val="010202"/>
          <w:w w:val="105"/>
          <w:sz w:val="22"/>
          <w:u w:val="none"/>
        </w:rPr>
        <w:t> younger</w:t>
      </w:r>
      <w:r>
        <w:rPr>
          <w:color w:val="010202"/>
          <w:w w:val="105"/>
          <w:sz w:val="22"/>
          <w:u w:val="none"/>
        </w:rPr>
        <w:t> doormen.</w:t>
      </w:r>
      <w:r>
        <w:rPr>
          <w:color w:val="010202"/>
          <w:w w:val="105"/>
          <w:sz w:val="22"/>
          <w:u w:val="none"/>
        </w:rPr>
        <w:t> Younger</w:t>
      </w:r>
      <w:r>
        <w:rPr>
          <w:color w:val="010202"/>
          <w:w w:val="105"/>
          <w:sz w:val="22"/>
          <w:u w:val="none"/>
        </w:rPr>
        <w:t> doormen</w:t>
      </w:r>
      <w:r>
        <w:rPr>
          <w:color w:val="010202"/>
          <w:w w:val="105"/>
          <w:sz w:val="22"/>
          <w:u w:val="none"/>
        </w:rPr>
        <w:t> who</w:t>
      </w:r>
      <w:r>
        <w:rPr>
          <w:color w:val="010202"/>
          <w:w w:val="105"/>
          <w:sz w:val="22"/>
          <w:u w:val="none"/>
        </w:rPr>
        <w:t> develop oppositional</w:t>
      </w:r>
      <w:r>
        <w:rPr>
          <w:color w:val="010202"/>
          <w:spacing w:val="-19"/>
          <w:w w:val="105"/>
          <w:sz w:val="22"/>
          <w:u w:val="none"/>
        </w:rPr>
        <w:t> </w:t>
      </w:r>
      <w:r>
        <w:rPr>
          <w:color w:val="010202"/>
          <w:w w:val="105"/>
          <w:sz w:val="22"/>
          <w:u w:val="none"/>
        </w:rPr>
        <w:t>relationships with their tenants </w:t>
      </w:r>
      <w:r>
        <w:rPr>
          <w:color w:val="010202"/>
          <w:w w:val="225"/>
          <w:sz w:val="22"/>
          <w:u w:val="none"/>
        </w:rPr>
        <w:t>-</w:t>
      </w:r>
      <w:r>
        <w:rPr>
          <w:color w:val="010202"/>
          <w:spacing w:val="-39"/>
          <w:w w:val="225"/>
          <w:sz w:val="22"/>
          <w:u w:val="none"/>
        </w:rPr>
        <w:t> </w:t>
      </w:r>
      <w:r>
        <w:rPr>
          <w:color w:val="010202"/>
          <w:w w:val="105"/>
          <w:sz w:val="22"/>
          <w:u w:val="none"/>
        </w:rPr>
        <w:t>one expression of which is the perception that</w:t>
      </w:r>
      <w:r>
        <w:rPr>
          <w:color w:val="010202"/>
          <w:w w:val="105"/>
          <w:sz w:val="22"/>
          <w:u w:val="none"/>
        </w:rPr>
        <w:t> they</w:t>
      </w:r>
      <w:r>
        <w:rPr>
          <w:color w:val="010202"/>
          <w:w w:val="105"/>
          <w:sz w:val="22"/>
          <w:u w:val="none"/>
        </w:rPr>
        <w:t> are</w:t>
      </w:r>
      <w:r>
        <w:rPr>
          <w:color w:val="010202"/>
          <w:w w:val="105"/>
          <w:sz w:val="22"/>
          <w:u w:val="none"/>
        </w:rPr>
        <w:t> all</w:t>
      </w:r>
      <w:r>
        <w:rPr>
          <w:color w:val="010202"/>
          <w:w w:val="105"/>
          <w:sz w:val="22"/>
          <w:u w:val="none"/>
        </w:rPr>
        <w:t> silver</w:t>
      </w:r>
      <w:r>
        <w:rPr>
          <w:color w:val="010202"/>
          <w:w w:val="105"/>
          <w:sz w:val="22"/>
          <w:u w:val="none"/>
        </w:rPr>
        <w:t> spoon</w:t>
      </w:r>
      <w:r>
        <w:rPr>
          <w:color w:val="010202"/>
          <w:w w:val="105"/>
          <w:sz w:val="22"/>
          <w:u w:val="none"/>
        </w:rPr>
        <w:t> and</w:t>
      </w:r>
      <w:r>
        <w:rPr>
          <w:color w:val="010202"/>
          <w:w w:val="105"/>
          <w:sz w:val="22"/>
          <w:u w:val="none"/>
        </w:rPr>
        <w:t> spoiled</w:t>
      </w:r>
      <w:r>
        <w:rPr>
          <w:color w:val="010202"/>
          <w:w w:val="105"/>
          <w:sz w:val="22"/>
          <w:u w:val="none"/>
        </w:rPr>
        <w:t> </w:t>
      </w:r>
      <w:r>
        <w:rPr>
          <w:color w:val="010202"/>
          <w:w w:val="225"/>
          <w:sz w:val="22"/>
          <w:u w:val="none"/>
        </w:rPr>
        <w:t>-</w:t>
      </w:r>
      <w:r>
        <w:rPr>
          <w:color w:val="010202"/>
          <w:spacing w:val="-39"/>
          <w:w w:val="225"/>
          <w:sz w:val="22"/>
          <w:u w:val="none"/>
        </w:rPr>
        <w:t> </w:t>
      </w:r>
      <w:r>
        <w:rPr>
          <w:color w:val="010202"/>
          <w:w w:val="105"/>
          <w:sz w:val="22"/>
          <w:u w:val="none"/>
        </w:rPr>
        <w:t>tend</w:t>
      </w:r>
      <w:r>
        <w:rPr>
          <w:color w:val="010202"/>
          <w:w w:val="105"/>
          <w:sz w:val="22"/>
          <w:u w:val="none"/>
        </w:rPr>
        <w:t> to</w:t>
      </w:r>
      <w:r>
        <w:rPr>
          <w:color w:val="010202"/>
          <w:w w:val="105"/>
          <w:sz w:val="22"/>
          <w:u w:val="none"/>
        </w:rPr>
        <w:t> have</w:t>
      </w:r>
      <w:r>
        <w:rPr>
          <w:color w:val="010202"/>
          <w:w w:val="105"/>
          <w:sz w:val="22"/>
          <w:u w:val="none"/>
        </w:rPr>
        <w:t> short</w:t>
      </w:r>
      <w:r>
        <w:rPr>
          <w:color w:val="010202"/>
          <w:w w:val="105"/>
          <w:sz w:val="22"/>
          <w:u w:val="none"/>
        </w:rPr>
        <w:t> tenures</w:t>
      </w:r>
      <w:r>
        <w:rPr>
          <w:color w:val="010202"/>
          <w:w w:val="105"/>
          <w:sz w:val="22"/>
          <w:u w:val="none"/>
        </w:rPr>
        <w:t> in</w:t>
      </w:r>
      <w:r>
        <w:rPr>
          <w:color w:val="010202"/>
          <w:w w:val="105"/>
          <w:sz w:val="22"/>
          <w:u w:val="none"/>
        </w:rPr>
        <w:t> the</w:t>
      </w:r>
      <w:r>
        <w:rPr>
          <w:color w:val="010202"/>
          <w:w w:val="105"/>
          <w:sz w:val="22"/>
          <w:u w:val="none"/>
        </w:rPr>
        <w:t> position. Either</w:t>
      </w:r>
      <w:r>
        <w:rPr>
          <w:color w:val="010202"/>
          <w:w w:val="105"/>
          <w:sz w:val="22"/>
          <w:u w:val="none"/>
        </w:rPr>
        <w:t> they</w:t>
      </w:r>
      <w:r>
        <w:rPr>
          <w:color w:val="010202"/>
          <w:w w:val="105"/>
          <w:sz w:val="22"/>
          <w:u w:val="none"/>
        </w:rPr>
        <w:t> get</w:t>
      </w:r>
      <w:r>
        <w:rPr>
          <w:color w:val="010202"/>
          <w:w w:val="105"/>
          <w:sz w:val="22"/>
          <w:u w:val="none"/>
        </w:rPr>
        <w:t> fired</w:t>
      </w:r>
      <w:r>
        <w:rPr>
          <w:color w:val="010202"/>
          <w:w w:val="105"/>
          <w:sz w:val="22"/>
          <w:u w:val="none"/>
        </w:rPr>
        <w:t> or</w:t>
      </w:r>
      <w:r>
        <w:rPr>
          <w:color w:val="010202"/>
          <w:w w:val="105"/>
          <w:sz w:val="22"/>
          <w:u w:val="none"/>
        </w:rPr>
        <w:t> they</w:t>
      </w:r>
      <w:r>
        <w:rPr>
          <w:color w:val="010202"/>
          <w:w w:val="105"/>
          <w:sz w:val="22"/>
          <w:u w:val="none"/>
        </w:rPr>
        <w:t> move</w:t>
      </w:r>
      <w:r>
        <w:rPr>
          <w:color w:val="010202"/>
          <w:w w:val="105"/>
          <w:sz w:val="22"/>
          <w:u w:val="none"/>
        </w:rPr>
        <w:t> on.</w:t>
      </w:r>
      <w:r>
        <w:rPr>
          <w:color w:val="010202"/>
          <w:w w:val="105"/>
          <w:sz w:val="22"/>
          <w:u w:val="none"/>
        </w:rPr>
        <w:t> Consequently,</w:t>
      </w:r>
      <w:r>
        <w:rPr>
          <w:color w:val="010202"/>
          <w:w w:val="105"/>
          <w:sz w:val="22"/>
          <w:u w:val="none"/>
        </w:rPr>
        <w:t> the</w:t>
      </w:r>
      <w:r>
        <w:rPr>
          <w:color w:val="010202"/>
          <w:w w:val="105"/>
          <w:sz w:val="22"/>
          <w:u w:val="none"/>
        </w:rPr>
        <w:t> comparison</w:t>
      </w:r>
      <w:r>
        <w:rPr>
          <w:color w:val="010202"/>
          <w:w w:val="105"/>
          <w:sz w:val="22"/>
          <w:u w:val="none"/>
        </w:rPr>
        <w:t> between</w:t>
      </w:r>
      <w:r>
        <w:rPr>
          <w:color w:val="010202"/>
          <w:w w:val="105"/>
          <w:sz w:val="22"/>
          <w:u w:val="none"/>
        </w:rPr>
        <w:t> older</w:t>
      </w:r>
      <w:r>
        <w:rPr>
          <w:color w:val="010202"/>
          <w:w w:val="105"/>
          <w:sz w:val="22"/>
          <w:u w:val="none"/>
        </w:rPr>
        <w:t> and younger</w:t>
      </w:r>
      <w:r>
        <w:rPr>
          <w:color w:val="010202"/>
          <w:spacing w:val="-9"/>
          <w:w w:val="105"/>
          <w:sz w:val="22"/>
          <w:u w:val="none"/>
        </w:rPr>
        <w:t> </w:t>
      </w:r>
      <w:r>
        <w:rPr>
          <w:color w:val="010202"/>
          <w:w w:val="105"/>
          <w:sz w:val="22"/>
          <w:u w:val="none"/>
        </w:rPr>
        <w:t>doormen</w:t>
      </w:r>
      <w:r>
        <w:rPr>
          <w:color w:val="010202"/>
          <w:spacing w:val="-9"/>
          <w:w w:val="105"/>
          <w:sz w:val="22"/>
          <w:u w:val="none"/>
        </w:rPr>
        <w:t> </w:t>
      </w:r>
      <w:r>
        <w:rPr>
          <w:color w:val="010202"/>
          <w:w w:val="105"/>
          <w:sz w:val="22"/>
          <w:u w:val="none"/>
        </w:rPr>
        <w:t>needs</w:t>
      </w:r>
      <w:r>
        <w:rPr>
          <w:color w:val="010202"/>
          <w:spacing w:val="-9"/>
          <w:w w:val="105"/>
          <w:sz w:val="22"/>
          <w:u w:val="none"/>
        </w:rPr>
        <w:t> </w:t>
      </w:r>
      <w:r>
        <w:rPr>
          <w:color w:val="010202"/>
          <w:w w:val="105"/>
          <w:sz w:val="22"/>
          <w:u w:val="none"/>
        </w:rPr>
        <w:t>to</w:t>
      </w:r>
      <w:r>
        <w:rPr>
          <w:color w:val="010202"/>
          <w:spacing w:val="-9"/>
          <w:w w:val="105"/>
          <w:sz w:val="22"/>
          <w:u w:val="none"/>
        </w:rPr>
        <w:t> </w:t>
      </w:r>
      <w:r>
        <w:rPr>
          <w:color w:val="010202"/>
          <w:w w:val="105"/>
          <w:sz w:val="22"/>
          <w:u w:val="none"/>
        </w:rPr>
        <w:t>take</w:t>
      </w:r>
      <w:r>
        <w:rPr>
          <w:color w:val="010202"/>
          <w:spacing w:val="-9"/>
          <w:w w:val="105"/>
          <w:sz w:val="22"/>
          <w:u w:val="none"/>
        </w:rPr>
        <w:t> </w:t>
      </w:r>
      <w:r>
        <w:rPr>
          <w:color w:val="010202"/>
          <w:w w:val="105"/>
          <w:sz w:val="22"/>
          <w:u w:val="none"/>
        </w:rPr>
        <w:t>into</w:t>
      </w:r>
      <w:r>
        <w:rPr>
          <w:color w:val="010202"/>
          <w:spacing w:val="-9"/>
          <w:w w:val="105"/>
          <w:sz w:val="22"/>
          <w:u w:val="none"/>
        </w:rPr>
        <w:t> </w:t>
      </w:r>
      <w:r>
        <w:rPr>
          <w:color w:val="010202"/>
          <w:w w:val="105"/>
          <w:sz w:val="22"/>
          <w:u w:val="none"/>
        </w:rPr>
        <w:t>account</w:t>
      </w:r>
      <w:r>
        <w:rPr>
          <w:color w:val="010202"/>
          <w:spacing w:val="-9"/>
          <w:w w:val="105"/>
          <w:sz w:val="22"/>
          <w:u w:val="none"/>
        </w:rPr>
        <w:t> </w:t>
      </w:r>
      <w:r>
        <w:rPr>
          <w:color w:val="010202"/>
          <w:w w:val="105"/>
          <w:sz w:val="22"/>
          <w:u w:val="none"/>
        </w:rPr>
        <w:t>the</w:t>
      </w:r>
      <w:r>
        <w:rPr>
          <w:color w:val="010202"/>
          <w:spacing w:val="-9"/>
          <w:w w:val="105"/>
          <w:sz w:val="22"/>
          <w:u w:val="none"/>
        </w:rPr>
        <w:t> </w:t>
      </w:r>
      <w:r>
        <w:rPr>
          <w:color w:val="010202"/>
          <w:w w:val="105"/>
          <w:sz w:val="22"/>
          <w:u w:val="none"/>
        </w:rPr>
        <w:t>selectivity</w:t>
      </w:r>
      <w:r>
        <w:rPr>
          <w:color w:val="010202"/>
          <w:spacing w:val="-9"/>
          <w:w w:val="105"/>
          <w:sz w:val="22"/>
          <w:u w:val="none"/>
        </w:rPr>
        <w:t> </w:t>
      </w:r>
      <w:r>
        <w:rPr>
          <w:color w:val="010202"/>
          <w:w w:val="105"/>
          <w:sz w:val="22"/>
          <w:u w:val="none"/>
        </w:rPr>
        <w:t>of</w:t>
      </w:r>
      <w:r>
        <w:rPr>
          <w:color w:val="010202"/>
          <w:spacing w:val="-9"/>
          <w:w w:val="105"/>
          <w:sz w:val="22"/>
          <w:u w:val="none"/>
        </w:rPr>
        <w:t> </w:t>
      </w:r>
      <w:r>
        <w:rPr>
          <w:color w:val="010202"/>
          <w:w w:val="105"/>
          <w:sz w:val="22"/>
          <w:u w:val="none"/>
        </w:rPr>
        <w:t>the</w:t>
      </w:r>
      <w:r>
        <w:rPr>
          <w:color w:val="010202"/>
          <w:spacing w:val="-9"/>
          <w:w w:val="105"/>
          <w:sz w:val="22"/>
          <w:u w:val="none"/>
        </w:rPr>
        <w:t> </w:t>
      </w:r>
      <w:r>
        <w:rPr>
          <w:color w:val="010202"/>
          <w:w w:val="105"/>
          <w:sz w:val="22"/>
          <w:u w:val="none"/>
        </w:rPr>
        <w:t>older</w:t>
      </w:r>
      <w:r>
        <w:rPr>
          <w:color w:val="010202"/>
          <w:spacing w:val="-9"/>
          <w:w w:val="105"/>
          <w:sz w:val="22"/>
          <w:u w:val="none"/>
        </w:rPr>
        <w:t> </w:t>
      </w:r>
      <w:r>
        <w:rPr>
          <w:color w:val="010202"/>
          <w:w w:val="105"/>
          <w:sz w:val="22"/>
          <w:u w:val="none"/>
        </w:rPr>
        <w:t>doormen.</w:t>
      </w:r>
    </w:p>
    <w:p>
      <w:pPr>
        <w:pStyle w:val="ListParagraph"/>
        <w:numPr>
          <w:ilvl w:val="0"/>
          <w:numId w:val="4"/>
        </w:numPr>
        <w:tabs>
          <w:tab w:pos="873" w:val="left" w:leader="none"/>
        </w:tabs>
        <w:spacing w:line="276" w:lineRule="exact" w:before="0" w:after="0"/>
        <w:ind w:left="873" w:right="0" w:hanging="454"/>
        <w:jc w:val="both"/>
        <w:rPr>
          <w:i/>
          <w:sz w:val="23"/>
        </w:rPr>
      </w:pPr>
      <w:r>
        <w:rPr>
          <w:color w:val="010202"/>
          <w:sz w:val="22"/>
          <w:u w:val="none"/>
        </w:rPr>
        <w:t>Cf.</w:t>
      </w:r>
      <w:r>
        <w:rPr>
          <w:color w:val="010202"/>
          <w:spacing w:val="-6"/>
          <w:sz w:val="22"/>
          <w:u w:val="none"/>
        </w:rPr>
        <w:t> </w:t>
      </w:r>
      <w:r>
        <w:rPr>
          <w:color w:val="010202"/>
          <w:sz w:val="22"/>
          <w:u w:val="none"/>
        </w:rPr>
        <w:t>Putnam,</w:t>
      </w:r>
      <w:r>
        <w:rPr>
          <w:color w:val="010202"/>
          <w:spacing w:val="-7"/>
          <w:sz w:val="22"/>
          <w:u w:val="none"/>
        </w:rPr>
        <w:t> </w:t>
      </w:r>
      <w:r>
        <w:rPr>
          <w:i/>
          <w:color w:val="010202"/>
          <w:sz w:val="23"/>
          <w:u w:val="none"/>
        </w:rPr>
        <w:t>Bowling</w:t>
      </w:r>
      <w:r>
        <w:rPr>
          <w:i/>
          <w:color w:val="010202"/>
          <w:spacing w:val="-9"/>
          <w:sz w:val="23"/>
          <w:u w:val="none"/>
        </w:rPr>
        <w:t> </w:t>
      </w:r>
      <w:r>
        <w:rPr>
          <w:i/>
          <w:color w:val="010202"/>
          <w:spacing w:val="-2"/>
          <w:sz w:val="23"/>
          <w:u w:val="none"/>
        </w:rPr>
        <w:t>Alone.</w:t>
      </w:r>
    </w:p>
    <w:p>
      <w:pPr>
        <w:pStyle w:val="ListParagraph"/>
        <w:numPr>
          <w:ilvl w:val="0"/>
          <w:numId w:val="4"/>
        </w:numPr>
        <w:tabs>
          <w:tab w:pos="873" w:val="left" w:leader="none"/>
        </w:tabs>
        <w:spacing w:line="326" w:lineRule="auto" w:before="108" w:after="0"/>
        <w:ind w:left="119" w:right="117" w:firstLine="300"/>
        <w:jc w:val="both"/>
        <w:rPr>
          <w:sz w:val="22"/>
        </w:rPr>
      </w:pPr>
      <w:r>
        <w:rPr>
          <w:color w:val="010202"/>
          <w:sz w:val="22"/>
          <w:u w:val="none"/>
        </w:rPr>
        <w:t>Again, at the risk of being redundant, the problem is selectivity. We only interviewed doormen working on the door, so those who left because their tenants did find them an agent, et cetera, were no longer available for interviews.</w:t>
      </w:r>
    </w:p>
    <w:p>
      <w:pPr>
        <w:spacing w:after="0" w:line="326" w:lineRule="auto"/>
        <w:jc w:val="both"/>
        <w:rPr>
          <w:sz w:val="22"/>
        </w:rPr>
        <w:sectPr>
          <w:pgSz w:w="12240" w:h="15840"/>
          <w:pgMar w:top="1440" w:bottom="280" w:left="1420" w:right="1420"/>
        </w:sectPr>
      </w:pPr>
    </w:p>
    <w:p>
      <w:pPr>
        <w:pStyle w:val="BodyText"/>
        <w:spacing w:before="154"/>
        <w:ind w:left="0"/>
        <w:jc w:val="left"/>
        <w:rPr>
          <w:sz w:val="22"/>
        </w:rPr>
      </w:pPr>
    </w:p>
    <w:p>
      <w:pPr>
        <w:spacing w:before="0"/>
        <w:ind w:left="119" w:right="0" w:firstLine="0"/>
        <w:jc w:val="both"/>
        <w:rPr>
          <w:sz w:val="22"/>
        </w:rPr>
      </w:pPr>
      <w:r>
        <w:rPr>
          <w:color w:val="231F20"/>
          <w:sz w:val="22"/>
        </w:rPr>
        <w:t>CHAPTER</w:t>
      </w:r>
      <w:r>
        <w:rPr>
          <w:color w:val="231F20"/>
          <w:spacing w:val="19"/>
          <w:sz w:val="22"/>
        </w:rPr>
        <w:t> </w:t>
      </w:r>
      <w:r>
        <w:rPr>
          <w:color w:val="231F20"/>
          <w:spacing w:val="-10"/>
          <w:sz w:val="22"/>
        </w:rPr>
        <w:t>2</w:t>
      </w:r>
    </w:p>
    <w:p>
      <w:pPr>
        <w:pStyle w:val="BodyText"/>
        <w:ind w:left="0"/>
        <w:jc w:val="left"/>
        <w:rPr>
          <w:sz w:val="22"/>
        </w:rPr>
      </w:pPr>
    </w:p>
    <w:p>
      <w:pPr>
        <w:pStyle w:val="BodyText"/>
        <w:spacing w:before="143"/>
        <w:ind w:left="0"/>
        <w:jc w:val="left"/>
        <w:rPr>
          <w:sz w:val="22"/>
        </w:rPr>
      </w:pPr>
    </w:p>
    <w:p>
      <w:pPr>
        <w:pStyle w:val="Heading1"/>
      </w:pPr>
      <w:r>
        <w:rPr>
          <w:color w:val="231F20"/>
        </w:rPr>
        <w:t>A</w:t>
      </w:r>
      <w:r>
        <w:rPr>
          <w:color w:val="231F20"/>
          <w:spacing w:val="6"/>
        </w:rPr>
        <w:t> </w:t>
      </w:r>
      <w:r>
        <w:rPr>
          <w:color w:val="231F20"/>
        </w:rPr>
        <w:t>Foot</w:t>
      </w:r>
      <w:r>
        <w:rPr>
          <w:color w:val="231F20"/>
          <w:spacing w:val="7"/>
        </w:rPr>
        <w:t> </w:t>
      </w:r>
      <w:r>
        <w:rPr>
          <w:color w:val="231F20"/>
        </w:rPr>
        <w:t>in</w:t>
      </w:r>
      <w:r>
        <w:rPr>
          <w:color w:val="231F20"/>
          <w:spacing w:val="7"/>
        </w:rPr>
        <w:t> </w:t>
      </w:r>
      <w:r>
        <w:rPr>
          <w:color w:val="231F20"/>
        </w:rPr>
        <w:t>the</w:t>
      </w:r>
      <w:r>
        <w:rPr>
          <w:color w:val="231F20"/>
          <w:spacing w:val="7"/>
        </w:rPr>
        <w:t> </w:t>
      </w:r>
      <w:r>
        <w:rPr>
          <w:color w:val="231F20"/>
          <w:spacing w:val="-4"/>
        </w:rPr>
        <w:t>Door</w:t>
      </w:r>
    </w:p>
    <w:p>
      <w:pPr>
        <w:pStyle w:val="BodyText"/>
        <w:spacing w:before="203"/>
        <w:ind w:left="0"/>
        <w:jc w:val="left"/>
        <w:rPr>
          <w:sz w:val="33"/>
        </w:rPr>
      </w:pPr>
    </w:p>
    <w:p>
      <w:pPr>
        <w:spacing w:line="312" w:lineRule="auto" w:before="1"/>
        <w:ind w:left="119" w:right="116" w:firstLine="0"/>
        <w:jc w:val="both"/>
        <w:rPr>
          <w:i/>
          <w:sz w:val="23"/>
        </w:rPr>
      </w:pPr>
      <w:r>
        <w:rPr>
          <w:i/>
          <w:color w:val="231F20"/>
          <w:sz w:val="23"/>
        </w:rPr>
        <w:t>I</w:t>
      </w:r>
      <w:r>
        <w:rPr>
          <w:i/>
          <w:color w:val="231F20"/>
          <w:spacing w:val="-3"/>
          <w:sz w:val="23"/>
        </w:rPr>
        <w:t> </w:t>
      </w:r>
      <w:r>
        <w:rPr>
          <w:i/>
          <w:color w:val="231F20"/>
          <w:sz w:val="23"/>
        </w:rPr>
        <w:t>was</w:t>
      </w:r>
      <w:r>
        <w:rPr>
          <w:i/>
          <w:color w:val="231F20"/>
          <w:spacing w:val="-3"/>
          <w:sz w:val="23"/>
        </w:rPr>
        <w:t> </w:t>
      </w:r>
      <w:r>
        <w:rPr>
          <w:i/>
          <w:color w:val="231F20"/>
          <w:sz w:val="23"/>
        </w:rPr>
        <w:t>getting</w:t>
      </w:r>
      <w:r>
        <w:rPr>
          <w:i/>
          <w:color w:val="231F20"/>
          <w:spacing w:val="-3"/>
          <w:sz w:val="23"/>
        </w:rPr>
        <w:t> </w:t>
      </w:r>
      <w:r>
        <w:rPr>
          <w:i/>
          <w:color w:val="231F20"/>
          <w:sz w:val="23"/>
        </w:rPr>
        <w:t>very</w:t>
      </w:r>
      <w:r>
        <w:rPr>
          <w:i/>
          <w:color w:val="231F20"/>
          <w:spacing w:val="-3"/>
          <w:sz w:val="23"/>
        </w:rPr>
        <w:t> </w:t>
      </w:r>
      <w:r>
        <w:rPr>
          <w:i/>
          <w:color w:val="231F20"/>
          <w:sz w:val="23"/>
        </w:rPr>
        <w:t>tired</w:t>
      </w:r>
      <w:r>
        <w:rPr>
          <w:i/>
          <w:color w:val="231F20"/>
          <w:spacing w:val="-3"/>
          <w:sz w:val="23"/>
        </w:rPr>
        <w:t> </w:t>
      </w:r>
      <w:r>
        <w:rPr>
          <w:i/>
          <w:color w:val="231F20"/>
          <w:sz w:val="23"/>
        </w:rPr>
        <w:t>working</w:t>
      </w:r>
      <w:r>
        <w:rPr>
          <w:i/>
          <w:color w:val="231F20"/>
          <w:spacing w:val="-3"/>
          <w:sz w:val="23"/>
        </w:rPr>
        <w:t> </w:t>
      </w:r>
      <w:r>
        <w:rPr>
          <w:i/>
          <w:color w:val="231F20"/>
          <w:sz w:val="23"/>
        </w:rPr>
        <w:t>at</w:t>
      </w:r>
      <w:r>
        <w:rPr>
          <w:i/>
          <w:color w:val="231F20"/>
          <w:spacing w:val="-3"/>
          <w:sz w:val="23"/>
        </w:rPr>
        <w:t> </w:t>
      </w:r>
      <w:r>
        <w:rPr>
          <w:i/>
          <w:color w:val="231F20"/>
          <w:sz w:val="23"/>
        </w:rPr>
        <w:t>the</w:t>
      </w:r>
      <w:r>
        <w:rPr>
          <w:i/>
          <w:color w:val="231F20"/>
          <w:spacing w:val="-3"/>
          <w:sz w:val="23"/>
        </w:rPr>
        <w:t> </w:t>
      </w:r>
      <w:r>
        <w:rPr>
          <w:i/>
          <w:color w:val="231F20"/>
          <w:sz w:val="23"/>
        </w:rPr>
        <w:t>job</w:t>
      </w:r>
      <w:r>
        <w:rPr>
          <w:i/>
          <w:color w:val="231F20"/>
          <w:spacing w:val="-3"/>
          <w:sz w:val="23"/>
        </w:rPr>
        <w:t> </w:t>
      </w:r>
      <w:r>
        <w:rPr>
          <w:i/>
          <w:color w:val="231F20"/>
          <w:sz w:val="23"/>
        </w:rPr>
        <w:t>I</w:t>
      </w:r>
      <w:r>
        <w:rPr>
          <w:i/>
          <w:color w:val="231F20"/>
          <w:spacing w:val="-3"/>
          <w:sz w:val="23"/>
        </w:rPr>
        <w:t> </w:t>
      </w:r>
      <w:r>
        <w:rPr>
          <w:i/>
          <w:color w:val="231F20"/>
          <w:sz w:val="23"/>
        </w:rPr>
        <w:t>had</w:t>
      </w:r>
      <w:r>
        <w:rPr>
          <w:i/>
          <w:color w:val="231F20"/>
          <w:spacing w:val="-3"/>
          <w:sz w:val="23"/>
        </w:rPr>
        <w:t> </w:t>
      </w:r>
      <w:r>
        <w:rPr>
          <w:i/>
          <w:color w:val="231F20"/>
          <w:sz w:val="23"/>
        </w:rPr>
        <w:t>and,</w:t>
      </w:r>
      <w:r>
        <w:rPr>
          <w:i/>
          <w:color w:val="231F20"/>
          <w:spacing w:val="-3"/>
          <w:sz w:val="23"/>
        </w:rPr>
        <w:t> </w:t>
      </w:r>
      <w:r>
        <w:rPr>
          <w:i/>
          <w:color w:val="231F20"/>
          <w:sz w:val="23"/>
        </w:rPr>
        <w:t>without</w:t>
      </w:r>
      <w:r>
        <w:rPr>
          <w:i/>
          <w:color w:val="231F20"/>
          <w:spacing w:val="-4"/>
          <w:sz w:val="23"/>
        </w:rPr>
        <w:t> </w:t>
      </w:r>
      <w:r>
        <w:rPr>
          <w:i/>
          <w:color w:val="231F20"/>
          <w:sz w:val="23"/>
        </w:rPr>
        <w:t>knowing</w:t>
      </w:r>
      <w:r>
        <w:rPr>
          <w:i/>
          <w:color w:val="231F20"/>
          <w:spacing w:val="-3"/>
          <w:sz w:val="23"/>
        </w:rPr>
        <w:t> </w:t>
      </w:r>
      <w:r>
        <w:rPr>
          <w:i/>
          <w:color w:val="231F20"/>
          <w:sz w:val="23"/>
        </w:rPr>
        <w:t>that,</w:t>
      </w:r>
      <w:r>
        <w:rPr>
          <w:i/>
          <w:color w:val="231F20"/>
          <w:spacing w:val="-3"/>
          <w:sz w:val="23"/>
        </w:rPr>
        <w:t> </w:t>
      </w:r>
      <w:r>
        <w:rPr>
          <w:i/>
          <w:color w:val="231F20"/>
          <w:sz w:val="23"/>
        </w:rPr>
        <w:t>a</w:t>
      </w:r>
      <w:r>
        <w:rPr>
          <w:i/>
          <w:color w:val="231F20"/>
          <w:spacing w:val="-3"/>
          <w:sz w:val="23"/>
        </w:rPr>
        <w:t> </w:t>
      </w:r>
      <w:r>
        <w:rPr>
          <w:i/>
          <w:color w:val="231F20"/>
          <w:sz w:val="23"/>
        </w:rPr>
        <w:t>person</w:t>
      </w:r>
      <w:r>
        <w:rPr>
          <w:i/>
          <w:color w:val="231F20"/>
          <w:spacing w:val="-3"/>
          <w:sz w:val="23"/>
        </w:rPr>
        <w:t> </w:t>
      </w:r>
      <w:r>
        <w:rPr>
          <w:i/>
          <w:color w:val="231F20"/>
          <w:sz w:val="23"/>
        </w:rPr>
        <w:t>who was</w:t>
      </w:r>
      <w:r>
        <w:rPr>
          <w:i/>
          <w:color w:val="231F20"/>
          <w:spacing w:val="-10"/>
          <w:sz w:val="23"/>
        </w:rPr>
        <w:t> </w:t>
      </w:r>
      <w:r>
        <w:rPr>
          <w:i/>
          <w:color w:val="231F20"/>
          <w:sz w:val="23"/>
        </w:rPr>
        <w:t>a</w:t>
      </w:r>
      <w:r>
        <w:rPr>
          <w:i/>
          <w:color w:val="231F20"/>
          <w:spacing w:val="-10"/>
          <w:sz w:val="23"/>
        </w:rPr>
        <w:t> </w:t>
      </w:r>
      <w:r>
        <w:rPr>
          <w:i/>
          <w:color w:val="231F20"/>
          <w:sz w:val="23"/>
        </w:rPr>
        <w:t>friend</w:t>
      </w:r>
      <w:r>
        <w:rPr>
          <w:i/>
          <w:color w:val="231F20"/>
          <w:spacing w:val="-10"/>
          <w:sz w:val="23"/>
        </w:rPr>
        <w:t> </w:t>
      </w:r>
      <w:r>
        <w:rPr>
          <w:i/>
          <w:color w:val="231F20"/>
          <w:sz w:val="23"/>
        </w:rPr>
        <w:t>to</w:t>
      </w:r>
      <w:r>
        <w:rPr>
          <w:i/>
          <w:color w:val="231F20"/>
          <w:spacing w:val="-10"/>
          <w:sz w:val="23"/>
        </w:rPr>
        <w:t> </w:t>
      </w:r>
      <w:r>
        <w:rPr>
          <w:i/>
          <w:color w:val="231F20"/>
          <w:sz w:val="23"/>
        </w:rPr>
        <w:t>me</w:t>
      </w:r>
      <w:r>
        <w:rPr>
          <w:i/>
          <w:color w:val="231F20"/>
          <w:spacing w:val="-10"/>
          <w:sz w:val="23"/>
        </w:rPr>
        <w:t> </w:t>
      </w:r>
      <w:r>
        <w:rPr>
          <w:i/>
          <w:color w:val="231F20"/>
          <w:sz w:val="23"/>
        </w:rPr>
        <w:t>was</w:t>
      </w:r>
      <w:r>
        <w:rPr>
          <w:i/>
          <w:color w:val="231F20"/>
          <w:spacing w:val="-10"/>
          <w:sz w:val="23"/>
        </w:rPr>
        <w:t> </w:t>
      </w:r>
      <w:r>
        <w:rPr>
          <w:i/>
          <w:color w:val="231F20"/>
          <w:sz w:val="23"/>
        </w:rPr>
        <w:t>the</w:t>
      </w:r>
      <w:r>
        <w:rPr>
          <w:i/>
          <w:color w:val="231F20"/>
          <w:spacing w:val="-10"/>
          <w:sz w:val="23"/>
        </w:rPr>
        <w:t> </w:t>
      </w:r>
      <w:r>
        <w:rPr>
          <w:i/>
          <w:color w:val="231F20"/>
          <w:sz w:val="23"/>
        </w:rPr>
        <w:t>president</w:t>
      </w:r>
      <w:r>
        <w:rPr>
          <w:i/>
          <w:color w:val="231F20"/>
          <w:spacing w:val="-10"/>
          <w:sz w:val="23"/>
        </w:rPr>
        <w:t> </w:t>
      </w:r>
      <w:r>
        <w:rPr>
          <w:i/>
          <w:color w:val="231F20"/>
          <w:sz w:val="23"/>
        </w:rPr>
        <w:t>of</w:t>
      </w:r>
      <w:r>
        <w:rPr>
          <w:i/>
          <w:color w:val="231F20"/>
          <w:spacing w:val="-10"/>
          <w:sz w:val="23"/>
        </w:rPr>
        <w:t> </w:t>
      </w:r>
      <w:r>
        <w:rPr>
          <w:i/>
          <w:color w:val="231F20"/>
          <w:sz w:val="23"/>
        </w:rPr>
        <w:t>the</w:t>
      </w:r>
      <w:r>
        <w:rPr>
          <w:i/>
          <w:color w:val="231F20"/>
          <w:spacing w:val="-10"/>
          <w:sz w:val="23"/>
        </w:rPr>
        <w:t> </w:t>
      </w:r>
      <w:r>
        <w:rPr>
          <w:i/>
          <w:color w:val="231F20"/>
          <w:sz w:val="23"/>
        </w:rPr>
        <w:t>board</w:t>
      </w:r>
      <w:r>
        <w:rPr>
          <w:i/>
          <w:color w:val="231F20"/>
          <w:spacing w:val="-10"/>
          <w:sz w:val="23"/>
        </w:rPr>
        <w:t> </w:t>
      </w:r>
      <w:r>
        <w:rPr>
          <w:i/>
          <w:color w:val="231F20"/>
          <w:sz w:val="23"/>
        </w:rPr>
        <w:t>in</w:t>
      </w:r>
      <w:r>
        <w:rPr>
          <w:i/>
          <w:color w:val="231F20"/>
          <w:spacing w:val="-10"/>
          <w:sz w:val="23"/>
        </w:rPr>
        <w:t> </w:t>
      </w:r>
      <w:r>
        <w:rPr>
          <w:i/>
          <w:color w:val="231F20"/>
          <w:sz w:val="23"/>
        </w:rPr>
        <w:t>the</w:t>
      </w:r>
      <w:r>
        <w:rPr>
          <w:i/>
          <w:color w:val="231F20"/>
          <w:spacing w:val="-10"/>
          <w:sz w:val="23"/>
        </w:rPr>
        <w:t> </w:t>
      </w:r>
      <w:r>
        <w:rPr>
          <w:i/>
          <w:color w:val="231F20"/>
          <w:sz w:val="23"/>
        </w:rPr>
        <w:t>building</w:t>
      </w:r>
      <w:r>
        <w:rPr>
          <w:i/>
          <w:color w:val="231F20"/>
          <w:spacing w:val="-10"/>
          <w:sz w:val="23"/>
        </w:rPr>
        <w:t> </w:t>
      </w:r>
      <w:r>
        <w:rPr>
          <w:i/>
          <w:color w:val="231F20"/>
          <w:sz w:val="23"/>
        </w:rPr>
        <w:t>who</w:t>
      </w:r>
      <w:r>
        <w:rPr>
          <w:i/>
          <w:color w:val="231F20"/>
          <w:spacing w:val="-10"/>
          <w:sz w:val="23"/>
        </w:rPr>
        <w:t> </w:t>
      </w:r>
      <w:r>
        <w:rPr>
          <w:i/>
          <w:color w:val="231F20"/>
          <w:sz w:val="23"/>
        </w:rPr>
        <w:t>was</w:t>
      </w:r>
      <w:r>
        <w:rPr>
          <w:i/>
          <w:color w:val="231F20"/>
          <w:spacing w:val="-10"/>
          <w:sz w:val="23"/>
        </w:rPr>
        <w:t> </w:t>
      </w:r>
      <w:r>
        <w:rPr>
          <w:i/>
          <w:color w:val="231F20"/>
          <w:sz w:val="23"/>
        </w:rPr>
        <w:t>very</w:t>
      </w:r>
      <w:r>
        <w:rPr>
          <w:i/>
          <w:color w:val="231F20"/>
          <w:spacing w:val="-10"/>
          <w:sz w:val="23"/>
        </w:rPr>
        <w:t> </w:t>
      </w:r>
      <w:r>
        <w:rPr>
          <w:i/>
          <w:color w:val="231F20"/>
          <w:sz w:val="23"/>
        </w:rPr>
        <w:t>kind</w:t>
      </w:r>
      <w:r>
        <w:rPr>
          <w:i/>
          <w:color w:val="231F20"/>
          <w:spacing w:val="-10"/>
          <w:sz w:val="23"/>
        </w:rPr>
        <w:t> </w:t>
      </w:r>
      <w:r>
        <w:rPr>
          <w:i/>
          <w:color w:val="231F20"/>
          <w:sz w:val="23"/>
        </w:rPr>
        <w:t>to</w:t>
      </w:r>
      <w:r>
        <w:rPr>
          <w:i/>
          <w:color w:val="231F20"/>
          <w:spacing w:val="-10"/>
          <w:sz w:val="23"/>
        </w:rPr>
        <w:t> </w:t>
      </w:r>
      <w:r>
        <w:rPr>
          <w:i/>
          <w:color w:val="231F20"/>
          <w:sz w:val="23"/>
        </w:rPr>
        <w:t>me. So one day I told him I was very tired of this, I [was going to] look somewhere else. A couple</w:t>
      </w:r>
      <w:r>
        <w:rPr>
          <w:i/>
          <w:color w:val="231F20"/>
          <w:spacing w:val="-2"/>
          <w:sz w:val="23"/>
        </w:rPr>
        <w:t> </w:t>
      </w:r>
      <w:r>
        <w:rPr>
          <w:i/>
          <w:color w:val="231F20"/>
          <w:sz w:val="23"/>
        </w:rPr>
        <w:t>of</w:t>
      </w:r>
      <w:r>
        <w:rPr>
          <w:i/>
          <w:color w:val="231F20"/>
          <w:spacing w:val="-2"/>
          <w:sz w:val="23"/>
        </w:rPr>
        <w:t> </w:t>
      </w:r>
      <w:r>
        <w:rPr>
          <w:i/>
          <w:color w:val="231F20"/>
          <w:sz w:val="23"/>
        </w:rPr>
        <w:t>days</w:t>
      </w:r>
      <w:r>
        <w:rPr>
          <w:i/>
          <w:color w:val="231F20"/>
          <w:spacing w:val="-2"/>
          <w:sz w:val="23"/>
        </w:rPr>
        <w:t> </w:t>
      </w:r>
      <w:r>
        <w:rPr>
          <w:i/>
          <w:color w:val="231F20"/>
          <w:sz w:val="23"/>
        </w:rPr>
        <w:t>later</w:t>
      </w:r>
      <w:r>
        <w:rPr>
          <w:i/>
          <w:color w:val="231F20"/>
          <w:spacing w:val="-2"/>
          <w:sz w:val="23"/>
        </w:rPr>
        <w:t> </w:t>
      </w:r>
      <w:r>
        <w:rPr>
          <w:i/>
          <w:color w:val="231F20"/>
          <w:sz w:val="23"/>
        </w:rPr>
        <w:t>he</w:t>
      </w:r>
      <w:r>
        <w:rPr>
          <w:i/>
          <w:color w:val="231F20"/>
          <w:spacing w:val="-2"/>
          <w:sz w:val="23"/>
        </w:rPr>
        <w:t> </w:t>
      </w:r>
      <w:r>
        <w:rPr>
          <w:i/>
          <w:color w:val="231F20"/>
          <w:sz w:val="23"/>
        </w:rPr>
        <w:t>said,</w:t>
      </w:r>
      <w:r>
        <w:rPr>
          <w:i/>
          <w:color w:val="231F20"/>
          <w:spacing w:val="-2"/>
          <w:sz w:val="23"/>
        </w:rPr>
        <w:t> </w:t>
      </w:r>
      <w:r>
        <w:rPr>
          <w:i/>
          <w:color w:val="231F20"/>
          <w:sz w:val="23"/>
        </w:rPr>
        <w:t>"Do</w:t>
      </w:r>
      <w:r>
        <w:rPr>
          <w:i/>
          <w:color w:val="231F20"/>
          <w:spacing w:val="-2"/>
          <w:sz w:val="23"/>
        </w:rPr>
        <w:t> </w:t>
      </w:r>
      <w:r>
        <w:rPr>
          <w:i/>
          <w:color w:val="231F20"/>
          <w:sz w:val="23"/>
        </w:rPr>
        <w:t>you</w:t>
      </w:r>
      <w:r>
        <w:rPr>
          <w:i/>
          <w:color w:val="231F20"/>
          <w:spacing w:val="-2"/>
          <w:sz w:val="23"/>
        </w:rPr>
        <w:t> </w:t>
      </w:r>
      <w:r>
        <w:rPr>
          <w:i/>
          <w:color w:val="231F20"/>
          <w:sz w:val="23"/>
        </w:rPr>
        <w:t>want</w:t>
      </w:r>
      <w:r>
        <w:rPr>
          <w:i/>
          <w:color w:val="231F20"/>
          <w:spacing w:val="-2"/>
          <w:sz w:val="23"/>
        </w:rPr>
        <w:t> </w:t>
      </w:r>
      <w:r>
        <w:rPr>
          <w:i/>
          <w:color w:val="231F20"/>
          <w:sz w:val="23"/>
        </w:rPr>
        <w:t>to</w:t>
      </w:r>
      <w:r>
        <w:rPr>
          <w:i/>
          <w:color w:val="231F20"/>
          <w:spacing w:val="-2"/>
          <w:sz w:val="23"/>
        </w:rPr>
        <w:t> </w:t>
      </w:r>
      <w:r>
        <w:rPr>
          <w:i/>
          <w:color w:val="231F20"/>
          <w:sz w:val="23"/>
        </w:rPr>
        <w:t>be</w:t>
      </w:r>
      <w:r>
        <w:rPr>
          <w:i/>
          <w:color w:val="231F20"/>
          <w:spacing w:val="-2"/>
          <w:sz w:val="23"/>
        </w:rPr>
        <w:t> </w:t>
      </w:r>
      <w:r>
        <w:rPr>
          <w:i/>
          <w:color w:val="231F20"/>
          <w:sz w:val="23"/>
        </w:rPr>
        <w:t>a</w:t>
      </w:r>
      <w:r>
        <w:rPr>
          <w:i/>
          <w:color w:val="231F20"/>
          <w:spacing w:val="-2"/>
          <w:sz w:val="23"/>
        </w:rPr>
        <w:t> </w:t>
      </w:r>
      <w:r>
        <w:rPr>
          <w:i/>
          <w:color w:val="231F20"/>
          <w:sz w:val="23"/>
        </w:rPr>
        <w:t>doorman</w:t>
      </w:r>
      <w:r>
        <w:rPr>
          <w:i/>
          <w:color w:val="231F20"/>
          <w:spacing w:val="-2"/>
          <w:sz w:val="23"/>
        </w:rPr>
        <w:t> </w:t>
      </w:r>
      <w:r>
        <w:rPr>
          <w:i/>
          <w:color w:val="231F20"/>
          <w:sz w:val="23"/>
        </w:rPr>
        <w:t>in</w:t>
      </w:r>
      <w:r>
        <w:rPr>
          <w:i/>
          <w:color w:val="231F20"/>
          <w:spacing w:val="-2"/>
          <w:sz w:val="23"/>
        </w:rPr>
        <w:t> </w:t>
      </w:r>
      <w:r>
        <w:rPr>
          <w:i/>
          <w:color w:val="231F20"/>
          <w:sz w:val="23"/>
        </w:rPr>
        <w:t>my</w:t>
      </w:r>
      <w:r>
        <w:rPr>
          <w:i/>
          <w:color w:val="231F20"/>
          <w:spacing w:val="-2"/>
          <w:sz w:val="23"/>
        </w:rPr>
        <w:t> </w:t>
      </w:r>
      <w:r>
        <w:rPr>
          <w:i/>
          <w:color w:val="231F20"/>
          <w:sz w:val="23"/>
        </w:rPr>
        <w:t>building?"</w:t>
      </w:r>
      <w:r>
        <w:rPr>
          <w:i/>
          <w:color w:val="231F20"/>
          <w:spacing w:val="-2"/>
          <w:sz w:val="23"/>
        </w:rPr>
        <w:t> </w:t>
      </w:r>
      <w:r>
        <w:rPr>
          <w:i/>
          <w:color w:val="231F20"/>
          <w:sz w:val="23"/>
        </w:rPr>
        <w:t>I</w:t>
      </w:r>
      <w:r>
        <w:rPr>
          <w:i/>
          <w:color w:val="231F20"/>
          <w:spacing w:val="-2"/>
          <w:sz w:val="23"/>
        </w:rPr>
        <w:t> </w:t>
      </w:r>
      <w:r>
        <w:rPr>
          <w:i/>
          <w:color w:val="231F20"/>
          <w:sz w:val="23"/>
        </w:rPr>
        <w:t>said,</w:t>
      </w:r>
      <w:r>
        <w:rPr>
          <w:i/>
          <w:color w:val="231F20"/>
          <w:spacing w:val="-2"/>
          <w:sz w:val="23"/>
        </w:rPr>
        <w:t> </w:t>
      </w:r>
      <w:r>
        <w:rPr>
          <w:i/>
          <w:color w:val="231F20"/>
          <w:sz w:val="23"/>
        </w:rPr>
        <w:t>"Yes," and that is how I got here. I just came here.</w:t>
      </w:r>
    </w:p>
    <w:p>
      <w:pPr>
        <w:pStyle w:val="BodyText"/>
        <w:spacing w:before="257"/>
        <w:ind w:left="0"/>
        <w:jc w:val="left"/>
        <w:rPr>
          <w:i/>
          <w:sz w:val="23"/>
        </w:rPr>
      </w:pPr>
    </w:p>
    <w:p>
      <w:pPr>
        <w:spacing w:line="312" w:lineRule="auto" w:before="1"/>
        <w:ind w:left="119" w:right="116" w:firstLine="0"/>
        <w:jc w:val="both"/>
        <w:rPr>
          <w:i/>
          <w:sz w:val="23"/>
        </w:rPr>
      </w:pPr>
      <w:r>
        <w:rPr>
          <w:i/>
          <w:color w:val="231F20"/>
          <w:sz w:val="23"/>
        </w:rPr>
        <w:t>You</w:t>
      </w:r>
      <w:r>
        <w:rPr>
          <w:i/>
          <w:color w:val="231F20"/>
          <w:spacing w:val="-13"/>
          <w:sz w:val="23"/>
        </w:rPr>
        <w:t> </w:t>
      </w:r>
      <w:r>
        <w:rPr>
          <w:i/>
          <w:color w:val="231F20"/>
          <w:sz w:val="23"/>
        </w:rPr>
        <w:t>know</w:t>
      </w:r>
      <w:r>
        <w:rPr>
          <w:i/>
          <w:color w:val="231F20"/>
          <w:spacing w:val="-13"/>
          <w:sz w:val="23"/>
        </w:rPr>
        <w:t> </w:t>
      </w:r>
      <w:r>
        <w:rPr>
          <w:i/>
          <w:color w:val="231F20"/>
          <w:sz w:val="23"/>
        </w:rPr>
        <w:t>what</w:t>
      </w:r>
      <w:r>
        <w:rPr>
          <w:i/>
          <w:color w:val="231F20"/>
          <w:spacing w:val="-13"/>
          <w:sz w:val="23"/>
        </w:rPr>
        <w:t> </w:t>
      </w:r>
      <w:r>
        <w:rPr>
          <w:i/>
          <w:color w:val="231F20"/>
          <w:sz w:val="23"/>
        </w:rPr>
        <w:t>is</w:t>
      </w:r>
      <w:r>
        <w:rPr>
          <w:i/>
          <w:color w:val="231F20"/>
          <w:spacing w:val="-13"/>
          <w:sz w:val="23"/>
        </w:rPr>
        <w:t> </w:t>
      </w:r>
      <w:r>
        <w:rPr>
          <w:i/>
          <w:color w:val="231F20"/>
          <w:sz w:val="23"/>
        </w:rPr>
        <w:t>peculiar,</w:t>
      </w:r>
      <w:r>
        <w:rPr>
          <w:i/>
          <w:color w:val="231F20"/>
          <w:spacing w:val="-13"/>
          <w:sz w:val="23"/>
        </w:rPr>
        <w:t> </w:t>
      </w:r>
      <w:r>
        <w:rPr>
          <w:i/>
          <w:color w:val="231F20"/>
          <w:sz w:val="23"/>
        </w:rPr>
        <w:t>years</w:t>
      </w:r>
      <w:r>
        <w:rPr>
          <w:i/>
          <w:color w:val="231F20"/>
          <w:spacing w:val="-13"/>
          <w:sz w:val="23"/>
        </w:rPr>
        <w:t> </w:t>
      </w:r>
      <w:r>
        <w:rPr>
          <w:i/>
          <w:color w:val="231F20"/>
          <w:sz w:val="23"/>
        </w:rPr>
        <w:t>ago</w:t>
      </w:r>
      <w:r>
        <w:rPr>
          <w:i/>
          <w:color w:val="231F20"/>
          <w:spacing w:val="-13"/>
          <w:sz w:val="23"/>
        </w:rPr>
        <w:t> </w:t>
      </w:r>
      <w:r>
        <w:rPr>
          <w:i/>
          <w:color w:val="231F20"/>
          <w:sz w:val="23"/>
        </w:rPr>
        <w:t>when</w:t>
      </w:r>
      <w:r>
        <w:rPr>
          <w:i/>
          <w:color w:val="231F20"/>
          <w:spacing w:val="-13"/>
          <w:sz w:val="23"/>
        </w:rPr>
        <w:t> </w:t>
      </w:r>
      <w:r>
        <w:rPr>
          <w:i/>
          <w:color w:val="231F20"/>
          <w:sz w:val="23"/>
        </w:rPr>
        <w:t>I</w:t>
      </w:r>
      <w:r>
        <w:rPr>
          <w:i/>
          <w:color w:val="231F20"/>
          <w:spacing w:val="-13"/>
          <w:sz w:val="23"/>
        </w:rPr>
        <w:t> </w:t>
      </w:r>
      <w:r>
        <w:rPr>
          <w:i/>
          <w:color w:val="231F20"/>
          <w:sz w:val="23"/>
        </w:rPr>
        <w:t>was</w:t>
      </w:r>
      <w:r>
        <w:rPr>
          <w:i/>
          <w:color w:val="231F20"/>
          <w:spacing w:val="-13"/>
          <w:sz w:val="23"/>
        </w:rPr>
        <w:t> </w:t>
      </w:r>
      <w:r>
        <w:rPr>
          <w:i/>
          <w:color w:val="231F20"/>
          <w:sz w:val="23"/>
        </w:rPr>
        <w:t>a</w:t>
      </w:r>
      <w:r>
        <w:rPr>
          <w:i/>
          <w:color w:val="231F20"/>
          <w:spacing w:val="-13"/>
          <w:sz w:val="23"/>
        </w:rPr>
        <w:t> </w:t>
      </w:r>
      <w:r>
        <w:rPr>
          <w:i/>
          <w:color w:val="231F20"/>
          <w:sz w:val="23"/>
        </w:rPr>
        <w:t>little</w:t>
      </w:r>
      <w:r>
        <w:rPr>
          <w:i/>
          <w:color w:val="231F20"/>
          <w:spacing w:val="-13"/>
          <w:sz w:val="23"/>
        </w:rPr>
        <w:t> </w:t>
      </w:r>
      <w:r>
        <w:rPr>
          <w:i/>
          <w:color w:val="231F20"/>
          <w:sz w:val="23"/>
        </w:rPr>
        <w:t>boy,</w:t>
      </w:r>
      <w:r>
        <w:rPr>
          <w:i/>
          <w:color w:val="231F20"/>
          <w:spacing w:val="-13"/>
          <w:sz w:val="23"/>
        </w:rPr>
        <w:t> </w:t>
      </w:r>
      <w:r>
        <w:rPr>
          <w:i/>
          <w:color w:val="231F20"/>
          <w:sz w:val="23"/>
        </w:rPr>
        <w:t>my</w:t>
      </w:r>
      <w:r>
        <w:rPr>
          <w:i/>
          <w:color w:val="231F20"/>
          <w:spacing w:val="-13"/>
          <w:sz w:val="23"/>
        </w:rPr>
        <w:t> </w:t>
      </w:r>
      <w:r>
        <w:rPr>
          <w:i/>
          <w:color w:val="231F20"/>
          <w:sz w:val="23"/>
        </w:rPr>
        <w:t>brother-in-law,</w:t>
      </w:r>
      <w:r>
        <w:rPr>
          <w:i/>
          <w:color w:val="231F20"/>
          <w:spacing w:val="-13"/>
          <w:sz w:val="23"/>
        </w:rPr>
        <w:t> </w:t>
      </w:r>
      <w:r>
        <w:rPr>
          <w:i/>
          <w:color w:val="231F20"/>
          <w:sz w:val="23"/>
        </w:rPr>
        <w:t>my</w:t>
      </w:r>
      <w:r>
        <w:rPr>
          <w:i/>
          <w:color w:val="231F20"/>
          <w:spacing w:val="-13"/>
          <w:sz w:val="23"/>
        </w:rPr>
        <w:t> </w:t>
      </w:r>
      <w:r>
        <w:rPr>
          <w:i/>
          <w:color w:val="231F20"/>
          <w:sz w:val="23"/>
        </w:rPr>
        <w:t>sister's husband,</w:t>
      </w:r>
      <w:r>
        <w:rPr>
          <w:i/>
          <w:color w:val="231F20"/>
          <w:spacing w:val="-13"/>
          <w:sz w:val="23"/>
        </w:rPr>
        <w:t> </w:t>
      </w:r>
      <w:r>
        <w:rPr>
          <w:i/>
          <w:color w:val="231F20"/>
          <w:sz w:val="23"/>
        </w:rPr>
        <w:t>was</w:t>
      </w:r>
      <w:r>
        <w:rPr>
          <w:i/>
          <w:color w:val="231F20"/>
          <w:spacing w:val="-13"/>
          <w:sz w:val="23"/>
        </w:rPr>
        <w:t> </w:t>
      </w:r>
      <w:r>
        <w:rPr>
          <w:i/>
          <w:color w:val="231F20"/>
          <w:sz w:val="23"/>
        </w:rPr>
        <w:t>a</w:t>
      </w:r>
      <w:r>
        <w:rPr>
          <w:i/>
          <w:color w:val="231F20"/>
          <w:spacing w:val="-13"/>
          <w:sz w:val="23"/>
        </w:rPr>
        <w:t> </w:t>
      </w:r>
      <w:r>
        <w:rPr>
          <w:i/>
          <w:color w:val="231F20"/>
          <w:sz w:val="23"/>
        </w:rPr>
        <w:t>superintendent</w:t>
      </w:r>
      <w:r>
        <w:rPr>
          <w:i/>
          <w:color w:val="231F20"/>
          <w:spacing w:val="-13"/>
          <w:sz w:val="23"/>
        </w:rPr>
        <w:t> </w:t>
      </w:r>
      <w:r>
        <w:rPr>
          <w:i/>
          <w:color w:val="231F20"/>
          <w:sz w:val="23"/>
        </w:rPr>
        <w:t>of</w:t>
      </w:r>
      <w:r>
        <w:rPr>
          <w:i/>
          <w:color w:val="231F20"/>
          <w:spacing w:val="-13"/>
          <w:sz w:val="23"/>
        </w:rPr>
        <w:t> </w:t>
      </w:r>
      <w:r>
        <w:rPr>
          <w:i/>
          <w:color w:val="231F20"/>
          <w:sz w:val="23"/>
        </w:rPr>
        <w:t>a</w:t>
      </w:r>
      <w:r>
        <w:rPr>
          <w:i/>
          <w:color w:val="231F20"/>
          <w:spacing w:val="-13"/>
          <w:sz w:val="23"/>
        </w:rPr>
        <w:t> </w:t>
      </w:r>
      <w:r>
        <w:rPr>
          <w:i/>
          <w:color w:val="231F20"/>
          <w:sz w:val="23"/>
        </w:rPr>
        <w:t>building</w:t>
      </w:r>
      <w:r>
        <w:rPr>
          <w:i/>
          <w:color w:val="231F20"/>
          <w:spacing w:val="-13"/>
          <w:sz w:val="23"/>
        </w:rPr>
        <w:t> </w:t>
      </w:r>
      <w:r>
        <w:rPr>
          <w:i/>
          <w:color w:val="231F20"/>
          <w:sz w:val="23"/>
        </w:rPr>
        <w:t>something</w:t>
      </w:r>
      <w:r>
        <w:rPr>
          <w:i/>
          <w:color w:val="231F20"/>
          <w:spacing w:val="-13"/>
          <w:sz w:val="23"/>
        </w:rPr>
        <w:t> </w:t>
      </w:r>
      <w:r>
        <w:rPr>
          <w:i/>
          <w:color w:val="231F20"/>
          <w:sz w:val="23"/>
        </w:rPr>
        <w:t>like</w:t>
      </w:r>
      <w:r>
        <w:rPr>
          <w:i/>
          <w:color w:val="231F20"/>
          <w:spacing w:val="-13"/>
          <w:sz w:val="23"/>
        </w:rPr>
        <w:t> </w:t>
      </w:r>
      <w:r>
        <w:rPr>
          <w:i/>
          <w:color w:val="231F20"/>
          <w:sz w:val="23"/>
        </w:rPr>
        <w:t>this.</w:t>
      </w:r>
      <w:r>
        <w:rPr>
          <w:i/>
          <w:color w:val="231F20"/>
          <w:spacing w:val="-13"/>
          <w:sz w:val="23"/>
        </w:rPr>
        <w:t> </w:t>
      </w:r>
      <w:r>
        <w:rPr>
          <w:i/>
          <w:color w:val="231F20"/>
          <w:sz w:val="23"/>
        </w:rPr>
        <w:t>I</w:t>
      </w:r>
      <w:r>
        <w:rPr>
          <w:i/>
          <w:color w:val="231F20"/>
          <w:spacing w:val="-13"/>
          <w:sz w:val="23"/>
        </w:rPr>
        <w:t> </w:t>
      </w:r>
      <w:r>
        <w:rPr>
          <w:i/>
          <w:color w:val="231F20"/>
          <w:sz w:val="23"/>
        </w:rPr>
        <w:t>don't</w:t>
      </w:r>
      <w:r>
        <w:rPr>
          <w:i/>
          <w:color w:val="231F20"/>
          <w:spacing w:val="-13"/>
          <w:sz w:val="23"/>
        </w:rPr>
        <w:t> </w:t>
      </w:r>
      <w:r>
        <w:rPr>
          <w:i/>
          <w:color w:val="231F20"/>
          <w:sz w:val="23"/>
        </w:rPr>
        <w:t>really</w:t>
      </w:r>
      <w:r>
        <w:rPr>
          <w:i/>
          <w:color w:val="231F20"/>
          <w:spacing w:val="-13"/>
          <w:sz w:val="23"/>
        </w:rPr>
        <w:t> </w:t>
      </w:r>
      <w:r>
        <w:rPr>
          <w:i/>
          <w:color w:val="231F20"/>
          <w:sz w:val="23"/>
        </w:rPr>
        <w:t>recall</w:t>
      </w:r>
      <w:r>
        <w:rPr>
          <w:i/>
          <w:color w:val="231F20"/>
          <w:spacing w:val="-13"/>
          <w:sz w:val="23"/>
        </w:rPr>
        <w:t> </w:t>
      </w:r>
      <w:r>
        <w:rPr>
          <w:i/>
          <w:color w:val="231F20"/>
          <w:sz w:val="23"/>
        </w:rPr>
        <w:t>exactly where it was, but I used to go out and talk to the doorman because I used to get bored, and</w:t>
      </w:r>
      <w:r>
        <w:rPr>
          <w:i/>
          <w:color w:val="231F20"/>
          <w:spacing w:val="-11"/>
          <w:sz w:val="23"/>
        </w:rPr>
        <w:t> </w:t>
      </w:r>
      <w:r>
        <w:rPr>
          <w:i/>
          <w:color w:val="231F20"/>
          <w:sz w:val="23"/>
        </w:rPr>
        <w:t>I</w:t>
      </w:r>
      <w:r>
        <w:rPr>
          <w:i/>
          <w:color w:val="231F20"/>
          <w:spacing w:val="-11"/>
          <w:sz w:val="23"/>
        </w:rPr>
        <w:t> </w:t>
      </w:r>
      <w:r>
        <w:rPr>
          <w:i/>
          <w:color w:val="231F20"/>
          <w:sz w:val="23"/>
        </w:rPr>
        <w:t>would</w:t>
      </w:r>
      <w:r>
        <w:rPr>
          <w:i/>
          <w:color w:val="231F20"/>
          <w:spacing w:val="-11"/>
          <w:sz w:val="23"/>
        </w:rPr>
        <w:t> </w:t>
      </w:r>
      <w:r>
        <w:rPr>
          <w:i/>
          <w:color w:val="231F20"/>
          <w:sz w:val="23"/>
        </w:rPr>
        <w:t>go</w:t>
      </w:r>
      <w:r>
        <w:rPr>
          <w:i/>
          <w:color w:val="231F20"/>
          <w:spacing w:val="-11"/>
          <w:sz w:val="23"/>
        </w:rPr>
        <w:t> </w:t>
      </w:r>
      <w:r>
        <w:rPr>
          <w:i/>
          <w:color w:val="231F20"/>
          <w:sz w:val="23"/>
        </w:rPr>
        <w:t>out</w:t>
      </w:r>
      <w:r>
        <w:rPr>
          <w:i/>
          <w:color w:val="231F20"/>
          <w:spacing w:val="-11"/>
          <w:sz w:val="23"/>
        </w:rPr>
        <w:t> </w:t>
      </w:r>
      <w:r>
        <w:rPr>
          <w:i/>
          <w:color w:val="231F20"/>
          <w:sz w:val="23"/>
        </w:rPr>
        <w:t>and</w:t>
      </w:r>
      <w:r>
        <w:rPr>
          <w:i/>
          <w:color w:val="231F20"/>
          <w:spacing w:val="-11"/>
          <w:sz w:val="23"/>
        </w:rPr>
        <w:t> </w:t>
      </w:r>
      <w:r>
        <w:rPr>
          <w:i/>
          <w:color w:val="231F20"/>
          <w:sz w:val="23"/>
        </w:rPr>
        <w:t>talk</w:t>
      </w:r>
      <w:r>
        <w:rPr>
          <w:i/>
          <w:color w:val="231F20"/>
          <w:spacing w:val="-11"/>
          <w:sz w:val="23"/>
        </w:rPr>
        <w:t> </w:t>
      </w:r>
      <w:r>
        <w:rPr>
          <w:i/>
          <w:color w:val="231F20"/>
          <w:sz w:val="23"/>
        </w:rPr>
        <w:t>to</w:t>
      </w:r>
      <w:r>
        <w:rPr>
          <w:i/>
          <w:color w:val="231F20"/>
          <w:spacing w:val="-11"/>
          <w:sz w:val="23"/>
        </w:rPr>
        <w:t> </w:t>
      </w:r>
      <w:r>
        <w:rPr>
          <w:i/>
          <w:color w:val="231F20"/>
          <w:sz w:val="23"/>
        </w:rPr>
        <w:t>him,</w:t>
      </w:r>
      <w:r>
        <w:rPr>
          <w:i/>
          <w:color w:val="231F20"/>
          <w:spacing w:val="-11"/>
          <w:sz w:val="23"/>
        </w:rPr>
        <w:t> </w:t>
      </w:r>
      <w:r>
        <w:rPr>
          <w:i/>
          <w:color w:val="231F20"/>
          <w:sz w:val="23"/>
        </w:rPr>
        <w:t>never</w:t>
      </w:r>
      <w:r>
        <w:rPr>
          <w:i/>
          <w:color w:val="231F20"/>
          <w:spacing w:val="-11"/>
          <w:sz w:val="23"/>
        </w:rPr>
        <w:t> </w:t>
      </w:r>
      <w:r>
        <w:rPr>
          <w:i/>
          <w:color w:val="231F20"/>
          <w:sz w:val="23"/>
        </w:rPr>
        <w:t>knowing</w:t>
      </w:r>
      <w:r>
        <w:rPr>
          <w:i/>
          <w:color w:val="231F20"/>
          <w:spacing w:val="-11"/>
          <w:sz w:val="23"/>
        </w:rPr>
        <w:t> </w:t>
      </w:r>
      <w:r>
        <w:rPr>
          <w:i/>
          <w:color w:val="231F20"/>
          <w:sz w:val="23"/>
        </w:rPr>
        <w:t>that</w:t>
      </w:r>
      <w:r>
        <w:rPr>
          <w:i/>
          <w:color w:val="231F20"/>
          <w:spacing w:val="-11"/>
          <w:sz w:val="23"/>
        </w:rPr>
        <w:t> </w:t>
      </w:r>
      <w:r>
        <w:rPr>
          <w:i/>
          <w:color w:val="231F20"/>
          <w:sz w:val="23"/>
        </w:rPr>
        <w:t>someday,</w:t>
      </w:r>
      <w:r>
        <w:rPr>
          <w:i/>
          <w:color w:val="231F20"/>
          <w:spacing w:val="-13"/>
          <w:sz w:val="23"/>
        </w:rPr>
        <w:t> </w:t>
      </w:r>
      <w:r>
        <w:rPr>
          <w:i/>
          <w:color w:val="231F20"/>
          <w:sz w:val="23"/>
        </w:rPr>
        <w:t>I'm</w:t>
      </w:r>
      <w:r>
        <w:rPr>
          <w:i/>
          <w:color w:val="231F20"/>
          <w:spacing w:val="-11"/>
          <w:sz w:val="23"/>
        </w:rPr>
        <w:t> </w:t>
      </w:r>
      <w:r>
        <w:rPr>
          <w:i/>
          <w:color w:val="231F20"/>
          <w:sz w:val="23"/>
        </w:rPr>
        <w:t>going</w:t>
      </w:r>
      <w:r>
        <w:rPr>
          <w:i/>
          <w:color w:val="231F20"/>
          <w:spacing w:val="-11"/>
          <w:sz w:val="23"/>
        </w:rPr>
        <w:t> </w:t>
      </w:r>
      <w:r>
        <w:rPr>
          <w:i/>
          <w:color w:val="231F20"/>
          <w:sz w:val="23"/>
        </w:rPr>
        <w:t>to</w:t>
      </w:r>
      <w:r>
        <w:rPr>
          <w:i/>
          <w:color w:val="231F20"/>
          <w:spacing w:val="-11"/>
          <w:sz w:val="23"/>
        </w:rPr>
        <w:t> </w:t>
      </w:r>
      <w:r>
        <w:rPr>
          <w:i/>
          <w:color w:val="231F20"/>
          <w:sz w:val="23"/>
        </w:rPr>
        <w:t>become</w:t>
      </w:r>
      <w:r>
        <w:rPr>
          <w:i/>
          <w:color w:val="231F20"/>
          <w:spacing w:val="-11"/>
          <w:sz w:val="23"/>
        </w:rPr>
        <w:t> </w:t>
      </w:r>
      <w:r>
        <w:rPr>
          <w:i/>
          <w:color w:val="231F20"/>
          <w:sz w:val="23"/>
        </w:rPr>
        <w:t>one of you. You know what I mean? This was years ago. I was maybe eight years old. Never realizing that someday you might be doing this, and here I am in the same shoes that he was in. My brother-in-law was the super, so I used to go out and chat with the doorman, thirty</w:t>
      </w:r>
      <w:r>
        <w:rPr>
          <w:i/>
          <w:color w:val="231F20"/>
          <w:spacing w:val="-12"/>
          <w:sz w:val="23"/>
        </w:rPr>
        <w:t> </w:t>
      </w:r>
      <w:r>
        <w:rPr>
          <w:i/>
          <w:color w:val="231F20"/>
          <w:sz w:val="23"/>
        </w:rPr>
        <w:t>years</w:t>
      </w:r>
      <w:r>
        <w:rPr>
          <w:i/>
          <w:color w:val="231F20"/>
          <w:spacing w:val="-12"/>
          <w:sz w:val="23"/>
        </w:rPr>
        <w:t> </w:t>
      </w:r>
      <w:r>
        <w:rPr>
          <w:i/>
          <w:color w:val="231F20"/>
          <w:sz w:val="23"/>
        </w:rPr>
        <w:t>ago,</w:t>
      </w:r>
      <w:r>
        <w:rPr>
          <w:i/>
          <w:color w:val="231F20"/>
          <w:spacing w:val="-12"/>
          <w:sz w:val="23"/>
        </w:rPr>
        <w:t> </w:t>
      </w:r>
      <w:r>
        <w:rPr>
          <w:i/>
          <w:color w:val="231F20"/>
          <w:sz w:val="23"/>
        </w:rPr>
        <w:t>and</w:t>
      </w:r>
      <w:r>
        <w:rPr>
          <w:i/>
          <w:color w:val="231F20"/>
          <w:spacing w:val="-12"/>
          <w:sz w:val="23"/>
        </w:rPr>
        <w:t> </w:t>
      </w:r>
      <w:r>
        <w:rPr>
          <w:i/>
          <w:color w:val="231F20"/>
          <w:sz w:val="23"/>
        </w:rPr>
        <w:t>here</w:t>
      </w:r>
      <w:r>
        <w:rPr>
          <w:i/>
          <w:color w:val="231F20"/>
          <w:spacing w:val="-12"/>
          <w:sz w:val="23"/>
        </w:rPr>
        <w:t> </w:t>
      </w:r>
      <w:r>
        <w:rPr>
          <w:i/>
          <w:color w:val="231F20"/>
          <w:sz w:val="23"/>
        </w:rPr>
        <w:t>I</w:t>
      </w:r>
      <w:r>
        <w:rPr>
          <w:i/>
          <w:color w:val="231F20"/>
          <w:spacing w:val="-12"/>
          <w:sz w:val="23"/>
        </w:rPr>
        <w:t> </w:t>
      </w:r>
      <w:r>
        <w:rPr>
          <w:i/>
          <w:color w:val="231F20"/>
          <w:sz w:val="23"/>
        </w:rPr>
        <w:t>am</w:t>
      </w:r>
      <w:r>
        <w:rPr>
          <w:i/>
          <w:color w:val="231F20"/>
          <w:spacing w:val="-12"/>
          <w:sz w:val="23"/>
        </w:rPr>
        <w:t> </w:t>
      </w:r>
      <w:r>
        <w:rPr>
          <w:i/>
          <w:color w:val="231F20"/>
          <w:sz w:val="23"/>
        </w:rPr>
        <w:t>now</w:t>
      </w:r>
      <w:r>
        <w:rPr>
          <w:i/>
          <w:color w:val="231F20"/>
          <w:spacing w:val="-12"/>
          <w:sz w:val="23"/>
        </w:rPr>
        <w:t> </w:t>
      </w:r>
      <w:r>
        <w:rPr>
          <w:i/>
          <w:color w:val="231F20"/>
          <w:sz w:val="23"/>
        </w:rPr>
        <w:t>one</w:t>
      </w:r>
      <w:r>
        <w:rPr>
          <w:i/>
          <w:color w:val="231F20"/>
          <w:spacing w:val="-12"/>
          <w:sz w:val="23"/>
        </w:rPr>
        <w:t> </w:t>
      </w:r>
      <w:r>
        <w:rPr>
          <w:i/>
          <w:color w:val="231F20"/>
          <w:sz w:val="23"/>
        </w:rPr>
        <w:t>of</w:t>
      </w:r>
      <w:r>
        <w:rPr>
          <w:i/>
          <w:color w:val="231F20"/>
          <w:spacing w:val="-12"/>
          <w:sz w:val="23"/>
        </w:rPr>
        <w:t> </w:t>
      </w:r>
      <w:r>
        <w:rPr>
          <w:i/>
          <w:color w:val="231F20"/>
          <w:sz w:val="23"/>
        </w:rPr>
        <w:t>them.</w:t>
      </w:r>
      <w:r>
        <w:rPr>
          <w:i/>
          <w:color w:val="231F20"/>
          <w:spacing w:val="-12"/>
          <w:sz w:val="23"/>
        </w:rPr>
        <w:t> </w:t>
      </w:r>
      <w:r>
        <w:rPr>
          <w:i/>
          <w:color w:val="231F20"/>
          <w:sz w:val="23"/>
        </w:rPr>
        <w:t>I</w:t>
      </w:r>
      <w:r>
        <w:rPr>
          <w:i/>
          <w:color w:val="231F20"/>
          <w:spacing w:val="-12"/>
          <w:sz w:val="23"/>
        </w:rPr>
        <w:t> </w:t>
      </w:r>
      <w:r>
        <w:rPr>
          <w:i/>
          <w:color w:val="231F20"/>
          <w:sz w:val="23"/>
        </w:rPr>
        <w:t>guess</w:t>
      </w:r>
      <w:r>
        <w:rPr>
          <w:i/>
          <w:color w:val="231F20"/>
          <w:spacing w:val="-12"/>
          <w:sz w:val="23"/>
        </w:rPr>
        <w:t> </w:t>
      </w:r>
      <w:r>
        <w:rPr>
          <w:i/>
          <w:color w:val="231F20"/>
          <w:sz w:val="23"/>
        </w:rPr>
        <w:t>that's</w:t>
      </w:r>
      <w:r>
        <w:rPr>
          <w:i/>
          <w:color w:val="231F20"/>
          <w:spacing w:val="-12"/>
          <w:sz w:val="23"/>
        </w:rPr>
        <w:t> </w:t>
      </w:r>
      <w:r>
        <w:rPr>
          <w:i/>
          <w:color w:val="231F20"/>
          <w:sz w:val="23"/>
        </w:rPr>
        <w:t>strange;</w:t>
      </w:r>
      <w:r>
        <w:rPr>
          <w:i/>
          <w:color w:val="231F20"/>
          <w:spacing w:val="-12"/>
          <w:sz w:val="23"/>
        </w:rPr>
        <w:t> </w:t>
      </w:r>
      <w:r>
        <w:rPr>
          <w:i/>
          <w:color w:val="231F20"/>
          <w:sz w:val="23"/>
        </w:rPr>
        <w:t>you</w:t>
      </w:r>
      <w:r>
        <w:rPr>
          <w:i/>
          <w:color w:val="231F20"/>
          <w:spacing w:val="-12"/>
          <w:sz w:val="23"/>
        </w:rPr>
        <w:t> </w:t>
      </w:r>
      <w:r>
        <w:rPr>
          <w:i/>
          <w:color w:val="231F20"/>
          <w:sz w:val="23"/>
        </w:rPr>
        <w:t>could</w:t>
      </w:r>
      <w:r>
        <w:rPr>
          <w:i/>
          <w:color w:val="231F20"/>
          <w:spacing w:val="-12"/>
          <w:sz w:val="23"/>
        </w:rPr>
        <w:t> </w:t>
      </w:r>
      <w:r>
        <w:rPr>
          <w:i/>
          <w:color w:val="231F20"/>
          <w:sz w:val="23"/>
        </w:rPr>
        <w:t>put</w:t>
      </w:r>
      <w:r>
        <w:rPr>
          <w:i/>
          <w:color w:val="231F20"/>
          <w:spacing w:val="-12"/>
          <w:sz w:val="23"/>
        </w:rPr>
        <w:t> </w:t>
      </w:r>
      <w:r>
        <w:rPr>
          <w:i/>
          <w:color w:val="231F20"/>
          <w:sz w:val="23"/>
        </w:rPr>
        <w:t>that down as being a little peculiar.</w:t>
      </w:r>
    </w:p>
    <w:p>
      <w:pPr>
        <w:pStyle w:val="BodyText"/>
        <w:ind w:left="0"/>
        <w:jc w:val="left"/>
        <w:rPr>
          <w:i/>
          <w:sz w:val="23"/>
        </w:rPr>
      </w:pPr>
    </w:p>
    <w:p>
      <w:pPr>
        <w:pStyle w:val="BodyText"/>
        <w:ind w:left="0"/>
        <w:jc w:val="left"/>
        <w:rPr>
          <w:i/>
          <w:sz w:val="23"/>
        </w:rPr>
      </w:pPr>
    </w:p>
    <w:p>
      <w:pPr>
        <w:pStyle w:val="BodyText"/>
        <w:spacing w:before="13"/>
        <w:ind w:left="0"/>
        <w:jc w:val="left"/>
        <w:rPr>
          <w:i/>
          <w:sz w:val="23"/>
        </w:rPr>
      </w:pPr>
    </w:p>
    <w:p>
      <w:pPr>
        <w:pStyle w:val="BodyText"/>
        <w:ind w:right="116" w:hanging="1"/>
      </w:pPr>
      <w:r>
        <w:rPr>
          <w:color w:val="231F20"/>
          <w:sz w:val="50"/>
        </w:rPr>
        <w:t>J</w:t>
      </w:r>
      <w:r>
        <w:rPr>
          <w:color w:val="231F20"/>
        </w:rPr>
        <w:t>ust after 5:30 in the morning, Allan shuts his front door and walks to the subway station. He will take three trains this morning from Carroll Gardens in Brooklyn to his apartment building on West End Avenue. His shift starts at 7:00, and he needs to arrive by 6:45 in order to be changed and ready to go, even if nothing really happens for an hour or so, when people start leaving for school or work. He has been making this same commute for more than thirteen years, though only the past few years in the morning. In those thirteen years,</w:t>
      </w:r>
      <w:r>
        <w:rPr>
          <w:color w:val="231F20"/>
          <w:spacing w:val="35"/>
        </w:rPr>
        <w:t> </w:t>
      </w:r>
      <w:r>
        <w:rPr>
          <w:color w:val="231F20"/>
        </w:rPr>
        <w:t>he</w:t>
      </w:r>
      <w:r>
        <w:rPr>
          <w:color w:val="231F20"/>
          <w:spacing w:val="38"/>
        </w:rPr>
        <w:t> </w:t>
      </w:r>
      <w:r>
        <w:rPr>
          <w:color w:val="231F20"/>
        </w:rPr>
        <w:t>has</w:t>
      </w:r>
      <w:r>
        <w:rPr>
          <w:color w:val="231F20"/>
          <w:spacing w:val="37"/>
        </w:rPr>
        <w:t> </w:t>
      </w:r>
      <w:r>
        <w:rPr>
          <w:color w:val="231F20"/>
        </w:rPr>
        <w:t>managed</w:t>
      </w:r>
      <w:r>
        <w:rPr>
          <w:color w:val="231F20"/>
          <w:spacing w:val="38"/>
        </w:rPr>
        <w:t> </w:t>
      </w:r>
      <w:r>
        <w:rPr>
          <w:color w:val="231F20"/>
        </w:rPr>
        <w:t>to</w:t>
      </w:r>
      <w:r>
        <w:rPr>
          <w:color w:val="231F20"/>
          <w:spacing w:val="37"/>
        </w:rPr>
        <w:t> </w:t>
      </w:r>
      <w:r>
        <w:rPr>
          <w:color w:val="231F20"/>
        </w:rPr>
        <w:t>get</w:t>
      </w:r>
      <w:r>
        <w:rPr>
          <w:color w:val="231F20"/>
          <w:spacing w:val="38"/>
        </w:rPr>
        <w:t> </w:t>
      </w:r>
      <w:r>
        <w:rPr>
          <w:color w:val="231F20"/>
        </w:rPr>
        <w:t>two</w:t>
      </w:r>
      <w:r>
        <w:rPr>
          <w:color w:val="231F20"/>
          <w:spacing w:val="38"/>
        </w:rPr>
        <w:t> </w:t>
      </w:r>
      <w:r>
        <w:rPr>
          <w:color w:val="231F20"/>
        </w:rPr>
        <w:t>of</w:t>
      </w:r>
      <w:r>
        <w:rPr>
          <w:color w:val="231F20"/>
          <w:spacing w:val="37"/>
        </w:rPr>
        <w:t> </w:t>
      </w:r>
      <w:r>
        <w:rPr>
          <w:color w:val="231F20"/>
        </w:rPr>
        <w:t>his</w:t>
      </w:r>
      <w:r>
        <w:rPr>
          <w:color w:val="231F20"/>
          <w:spacing w:val="38"/>
        </w:rPr>
        <w:t> </w:t>
      </w:r>
      <w:r>
        <w:rPr>
          <w:color w:val="231F20"/>
        </w:rPr>
        <w:t>kids</w:t>
      </w:r>
      <w:r>
        <w:rPr>
          <w:color w:val="231F20"/>
          <w:spacing w:val="37"/>
        </w:rPr>
        <w:t> </w:t>
      </w:r>
      <w:r>
        <w:rPr>
          <w:color w:val="231F20"/>
        </w:rPr>
        <w:t>through</w:t>
      </w:r>
      <w:r>
        <w:rPr>
          <w:color w:val="231F20"/>
          <w:spacing w:val="38"/>
        </w:rPr>
        <w:t> </w:t>
      </w:r>
      <w:r>
        <w:rPr>
          <w:color w:val="231F20"/>
        </w:rPr>
        <w:t>high</w:t>
      </w:r>
      <w:r>
        <w:rPr>
          <w:color w:val="231F20"/>
          <w:spacing w:val="38"/>
        </w:rPr>
        <w:t> </w:t>
      </w:r>
      <w:r>
        <w:rPr>
          <w:color w:val="231F20"/>
          <w:spacing w:val="-2"/>
        </w:rPr>
        <w:t>school</w:t>
      </w:r>
    </w:p>
    <w:p>
      <w:pPr>
        <w:spacing w:after="0"/>
        <w:sectPr>
          <w:pgSz w:w="12240" w:h="15840"/>
          <w:pgMar w:top="1820" w:bottom="280" w:left="1420" w:right="1420"/>
        </w:sectPr>
      </w:pPr>
    </w:p>
    <w:p>
      <w:pPr>
        <w:pStyle w:val="BodyText"/>
        <w:spacing w:line="242" w:lineRule="auto" w:before="79"/>
        <w:ind w:right="113"/>
      </w:pPr>
      <w:r>
        <w:rPr>
          <w:color w:val="231F20"/>
        </w:rPr>
        <w:t>and one into college. He saved enough to buy a three-bedroom apartment in a duplex. He has a good and stable job. Most of the time he doesn't think about it at all, but every once in a while he remembers that he got his job by chance one night waiting for the </w:t>
      </w:r>
      <w:r>
        <w:rPr>
          <w:color w:val="231F20"/>
          <w:position w:val="11"/>
          <w:sz w:val="12"/>
        </w:rPr>
        <w:t>#</w:t>
      </w:r>
      <w:r>
        <w:rPr>
          <w:color w:val="231F20"/>
        </w:rPr>
        <w:t>i train at Fifty-ninth Street. On that night he bumped into Clive, the father of an old classmate of his. Clive was a super in a large apartment building near Seventy-second and Broadway.</w:t>
      </w:r>
    </w:p>
    <w:p>
      <w:pPr>
        <w:pStyle w:val="BodyText"/>
        <w:spacing w:line="237" w:lineRule="auto" w:before="158"/>
        <w:ind w:right="117"/>
      </w:pPr>
      <w:r>
        <w:rPr>
          <w:color w:val="231F20"/>
        </w:rPr>
        <w:t>Clive's friend was the super in his building where his son worked now,</w:t>
      </w:r>
      <w:r>
        <w:rPr>
          <w:color w:val="231F20"/>
          <w:spacing w:val="-4"/>
        </w:rPr>
        <w:t> </w:t>
      </w:r>
      <w:r>
        <w:rPr>
          <w:color w:val="231F20"/>
        </w:rPr>
        <w:t>and</w:t>
      </w:r>
      <w:r>
        <w:rPr>
          <w:color w:val="231F20"/>
          <w:spacing w:val="-4"/>
        </w:rPr>
        <w:t> </w:t>
      </w:r>
      <w:r>
        <w:rPr>
          <w:color w:val="231F20"/>
        </w:rPr>
        <w:t>he</w:t>
      </w:r>
      <w:r>
        <w:rPr>
          <w:color w:val="231F20"/>
          <w:spacing w:val="-4"/>
        </w:rPr>
        <w:t> </w:t>
      </w:r>
      <w:r>
        <w:rPr>
          <w:color w:val="231F20"/>
        </w:rPr>
        <w:t>had</w:t>
      </w:r>
      <w:r>
        <w:rPr>
          <w:color w:val="231F20"/>
          <w:spacing w:val="-4"/>
        </w:rPr>
        <w:t> </w:t>
      </w:r>
      <w:r>
        <w:rPr>
          <w:color w:val="231F20"/>
        </w:rPr>
        <w:t>a</w:t>
      </w:r>
      <w:r>
        <w:rPr>
          <w:color w:val="231F20"/>
          <w:spacing w:val="-4"/>
        </w:rPr>
        <w:t> </w:t>
      </w:r>
      <w:r>
        <w:rPr>
          <w:color w:val="231F20"/>
        </w:rPr>
        <w:t>vacancy.</w:t>
      </w:r>
      <w:r>
        <w:rPr>
          <w:color w:val="231F20"/>
          <w:spacing w:val="-4"/>
        </w:rPr>
        <w:t> </w:t>
      </w:r>
      <w:r>
        <w:rPr>
          <w:color w:val="231F20"/>
        </w:rPr>
        <w:t>The</w:t>
      </w:r>
      <w:r>
        <w:rPr>
          <w:color w:val="231F20"/>
          <w:spacing w:val="-4"/>
        </w:rPr>
        <w:t> </w:t>
      </w:r>
      <w:r>
        <w:rPr>
          <w:color w:val="231F20"/>
        </w:rPr>
        <w:t>next</w:t>
      </w:r>
      <w:r>
        <w:rPr>
          <w:color w:val="231F20"/>
          <w:spacing w:val="-4"/>
        </w:rPr>
        <w:t> </w:t>
      </w:r>
      <w:r>
        <w:rPr>
          <w:color w:val="231F20"/>
        </w:rPr>
        <w:t>day,</w:t>
      </w:r>
      <w:r>
        <w:rPr>
          <w:color w:val="231F20"/>
          <w:spacing w:val="-4"/>
        </w:rPr>
        <w:t> </w:t>
      </w:r>
      <w:r>
        <w:rPr>
          <w:color w:val="231F20"/>
        </w:rPr>
        <w:t>Allan</w:t>
      </w:r>
      <w:r>
        <w:rPr>
          <w:color w:val="231F20"/>
          <w:spacing w:val="-4"/>
        </w:rPr>
        <w:t> </w:t>
      </w:r>
      <w:r>
        <w:rPr>
          <w:color w:val="231F20"/>
        </w:rPr>
        <w:t>went</w:t>
      </w:r>
      <w:r>
        <w:rPr>
          <w:color w:val="231F20"/>
          <w:spacing w:val="-4"/>
        </w:rPr>
        <w:t> </w:t>
      </w:r>
      <w:r>
        <w:rPr>
          <w:color w:val="231F20"/>
        </w:rPr>
        <w:t>over</w:t>
      </w:r>
      <w:r>
        <w:rPr>
          <w:color w:val="231F20"/>
          <w:spacing w:val="-4"/>
        </w:rPr>
        <w:t> </w:t>
      </w:r>
      <w:r>
        <w:rPr>
          <w:color w:val="231F20"/>
        </w:rPr>
        <w:t>with</w:t>
      </w:r>
      <w:r>
        <w:rPr>
          <w:color w:val="231F20"/>
          <w:spacing w:val="-4"/>
        </w:rPr>
        <w:t> </w:t>
      </w:r>
      <w:r>
        <w:rPr>
          <w:color w:val="231F20"/>
        </w:rPr>
        <w:t>Clive and nailed the job. It was that easy, and he was that lucky.</w:t>
      </w:r>
    </w:p>
    <w:p>
      <w:pPr>
        <w:pStyle w:val="BodyText"/>
        <w:spacing w:line="237" w:lineRule="auto" w:before="305"/>
        <w:ind w:right="114" w:firstLine="300"/>
      </w:pPr>
      <w:r>
        <w:rPr>
          <w:color w:val="231F20"/>
        </w:rPr>
        <w:t>But for most people, doorman jobs are hard, almost impossible, to get. At one level, this is simply because of the law of supply and demand. There are a lot of people who could become a doorman. From the outside, the job doesn't seem to require much skill, although we will see later that this is </w:t>
      </w:r>
      <w:r>
        <w:rPr>
          <w:i/>
          <w:color w:val="231F20"/>
          <w:sz w:val="31"/>
        </w:rPr>
        <w:t>not</w:t>
      </w:r>
      <w:r>
        <w:rPr>
          <w:i/>
          <w:color w:val="231F20"/>
          <w:spacing w:val="-3"/>
          <w:sz w:val="31"/>
        </w:rPr>
        <w:t> </w:t>
      </w:r>
      <w:r>
        <w:rPr>
          <w:i/>
          <w:color w:val="231F20"/>
          <w:sz w:val="31"/>
        </w:rPr>
        <w:t>exactly</w:t>
      </w:r>
      <w:r>
        <w:rPr>
          <w:i/>
          <w:color w:val="231F20"/>
          <w:spacing w:val="-2"/>
          <w:sz w:val="31"/>
        </w:rPr>
        <w:t> </w:t>
      </w:r>
      <w:r>
        <w:rPr>
          <w:color w:val="231F20"/>
        </w:rPr>
        <w:t>the case. There are no special educational requirements that people need to have to become a doorman. While most doormen need to be able to understand simple things in English, they can get by without complete fluency. Physical strength is not a prerequisite for the position, although the ability to stand for long periods of time is often required. Since most people have sufficient English skills and are able to stand, there are relatively few people who could not be doormen. And the pay is good. The typical doorman earns over $17 an hour. Overtime opportunities are common, and when unionized doormen</w:t>
      </w:r>
      <w:r>
        <w:rPr>
          <w:color w:val="231F20"/>
          <w:spacing w:val="35"/>
        </w:rPr>
        <w:t> </w:t>
      </w:r>
      <w:r>
        <w:rPr>
          <w:color w:val="231F20"/>
        </w:rPr>
        <w:t>work</w:t>
      </w:r>
      <w:r>
        <w:rPr>
          <w:color w:val="231F20"/>
          <w:spacing w:val="37"/>
        </w:rPr>
        <w:t> </w:t>
      </w:r>
      <w:r>
        <w:rPr>
          <w:color w:val="231F20"/>
        </w:rPr>
        <w:t>overtime,</w:t>
      </w:r>
      <w:r>
        <w:rPr>
          <w:color w:val="231F20"/>
          <w:spacing w:val="37"/>
        </w:rPr>
        <w:t> </w:t>
      </w:r>
      <w:r>
        <w:rPr>
          <w:color w:val="231F20"/>
        </w:rPr>
        <w:t>they</w:t>
      </w:r>
      <w:r>
        <w:rPr>
          <w:color w:val="231F20"/>
          <w:spacing w:val="37"/>
        </w:rPr>
        <w:t> </w:t>
      </w:r>
      <w:r>
        <w:rPr>
          <w:color w:val="231F20"/>
        </w:rPr>
        <w:t>earn</w:t>
      </w:r>
      <w:r>
        <w:rPr>
          <w:color w:val="231F20"/>
          <w:spacing w:val="37"/>
        </w:rPr>
        <w:t> </w:t>
      </w:r>
      <w:r>
        <w:rPr>
          <w:color w:val="231F20"/>
        </w:rPr>
        <w:t>$26</w:t>
      </w:r>
      <w:r>
        <w:rPr>
          <w:color w:val="231F20"/>
          <w:spacing w:val="37"/>
        </w:rPr>
        <w:t> </w:t>
      </w:r>
      <w:r>
        <w:rPr>
          <w:color w:val="231F20"/>
        </w:rPr>
        <w:t>an</w:t>
      </w:r>
      <w:r>
        <w:rPr>
          <w:color w:val="231F20"/>
          <w:spacing w:val="37"/>
        </w:rPr>
        <w:t> </w:t>
      </w:r>
      <w:r>
        <w:rPr>
          <w:color w:val="231F20"/>
        </w:rPr>
        <w:t>hour.</w:t>
      </w:r>
      <w:r>
        <w:rPr>
          <w:color w:val="231F20"/>
          <w:spacing w:val="37"/>
        </w:rPr>
        <w:t> </w:t>
      </w:r>
      <w:r>
        <w:rPr>
          <w:color w:val="231F20"/>
        </w:rPr>
        <w:t>Work</w:t>
      </w:r>
      <w:r>
        <w:rPr>
          <w:color w:val="231F20"/>
          <w:spacing w:val="37"/>
        </w:rPr>
        <w:t> </w:t>
      </w:r>
      <w:r>
        <w:rPr>
          <w:color w:val="231F20"/>
        </w:rPr>
        <w:t>on</w:t>
      </w:r>
      <w:r>
        <w:rPr>
          <w:color w:val="231F20"/>
          <w:spacing w:val="38"/>
        </w:rPr>
        <w:t> </w:t>
      </w:r>
      <w:r>
        <w:rPr>
          <w:color w:val="231F20"/>
          <w:spacing w:val="-2"/>
        </w:rPr>
        <w:t>holidays</w:t>
      </w:r>
    </w:p>
    <w:p>
      <w:pPr>
        <w:pStyle w:val="BodyText"/>
        <w:spacing w:line="237" w:lineRule="auto" w:before="50"/>
        <w:ind w:right="117"/>
      </w:pPr>
      <w:r>
        <w:rPr/>
        <mc:AlternateContent>
          <mc:Choice Requires="wps">
            <w:drawing>
              <wp:anchor distT="0" distB="0" distL="0" distR="0" allowOverlap="1" layoutInCell="1" locked="0" behindDoc="1" simplePos="0" relativeHeight="485819392">
                <wp:simplePos x="0" y="0"/>
                <wp:positionH relativeFrom="page">
                  <wp:posOffset>6458255</wp:posOffset>
                </wp:positionH>
                <wp:positionV relativeFrom="paragraph">
                  <wp:posOffset>224210</wp:posOffset>
                </wp:positionV>
                <wp:extent cx="43815" cy="1905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43815" cy="19050"/>
                        </a:xfrm>
                        <a:custGeom>
                          <a:avLst/>
                          <a:gdLst/>
                          <a:ahLst/>
                          <a:cxnLst/>
                          <a:rect l="l" t="t" r="r" b="b"/>
                          <a:pathLst>
                            <a:path w="43815" h="19050">
                              <a:moveTo>
                                <a:pt x="43459" y="0"/>
                              </a:moveTo>
                              <a:lnTo>
                                <a:pt x="0" y="0"/>
                              </a:lnTo>
                              <a:lnTo>
                                <a:pt x="0" y="19050"/>
                              </a:lnTo>
                              <a:lnTo>
                                <a:pt x="43459" y="19050"/>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508.524017pt;margin-top:17.654392pt;width:3.422pt;height:1.5pt;mso-position-horizontal-relative:page;mso-position-vertical-relative:paragraph;z-index:-17497088" id="docshape21" filled="true" fillcolor="#214ca0" stroked="false">
                <v:fill type="solid"/>
                <w10:wrap type="none"/>
              </v:rect>
            </w:pict>
          </mc:Fallback>
        </mc:AlternateContent>
      </w:r>
      <w:r>
        <w:rPr>
          <w:color w:val="231F20"/>
        </w:rPr>
        <w:t>pays time and a half, and all doormen work on some holidays.</w:t>
      </w:r>
      <w:r>
        <w:rPr>
          <w:color w:val="214CA0"/>
          <w:position w:val="11"/>
          <w:sz w:val="12"/>
        </w:rPr>
        <w:t>1</w:t>
      </w:r>
      <w:r>
        <w:rPr>
          <w:color w:val="214CA0"/>
          <w:spacing w:val="80"/>
          <w:position w:val="11"/>
          <w:sz w:val="12"/>
        </w:rPr>
        <w:t> </w:t>
      </w:r>
      <w:r>
        <w:rPr>
          <w:color w:val="010202"/>
        </w:rPr>
        <w:t>So the typical doorman can expect to make roughly $38,000 a year,</w:t>
      </w:r>
      <w:r>
        <w:rPr>
          <w:color w:val="010202"/>
          <w:spacing w:val="-1"/>
        </w:rPr>
        <w:t> </w:t>
      </w:r>
      <w:r>
        <w:rPr>
          <w:color w:val="010202"/>
        </w:rPr>
        <w:t>not counting</w:t>
      </w:r>
      <w:r>
        <w:rPr>
          <w:color w:val="010202"/>
          <w:spacing w:val="-5"/>
        </w:rPr>
        <w:t> </w:t>
      </w:r>
      <w:r>
        <w:rPr>
          <w:color w:val="010202"/>
        </w:rPr>
        <w:t>tips</w:t>
      </w:r>
      <w:r>
        <w:rPr>
          <w:color w:val="010202"/>
          <w:spacing w:val="-5"/>
        </w:rPr>
        <w:t> </w:t>
      </w:r>
      <w:r>
        <w:rPr>
          <w:color w:val="010202"/>
        </w:rPr>
        <w:t>and</w:t>
      </w:r>
      <w:r>
        <w:rPr>
          <w:color w:val="010202"/>
          <w:spacing w:val="-5"/>
        </w:rPr>
        <w:t> </w:t>
      </w:r>
      <w:r>
        <w:rPr>
          <w:color w:val="010202"/>
        </w:rPr>
        <w:t>end-of-year</w:t>
      </w:r>
      <w:r>
        <w:rPr>
          <w:color w:val="010202"/>
          <w:spacing w:val="-5"/>
        </w:rPr>
        <w:t> </w:t>
      </w:r>
      <w:r>
        <w:rPr>
          <w:color w:val="010202"/>
        </w:rPr>
        <w:t>bonuses.</w:t>
      </w:r>
      <w:r>
        <w:rPr>
          <w:color w:val="010202"/>
          <w:spacing w:val="-5"/>
        </w:rPr>
        <w:t> </w:t>
      </w:r>
      <w:r>
        <w:rPr>
          <w:color w:val="010202"/>
        </w:rPr>
        <w:t>As</w:t>
      </w:r>
      <w:r>
        <w:rPr>
          <w:color w:val="010202"/>
          <w:spacing w:val="-5"/>
        </w:rPr>
        <w:t> </w:t>
      </w:r>
      <w:r>
        <w:rPr>
          <w:color w:val="010202"/>
        </w:rPr>
        <w:t>we</w:t>
      </w:r>
      <w:r>
        <w:rPr>
          <w:color w:val="010202"/>
          <w:spacing w:val="-5"/>
        </w:rPr>
        <w:t> </w:t>
      </w:r>
      <w:r>
        <w:rPr>
          <w:color w:val="010202"/>
        </w:rPr>
        <w:t>see</w:t>
      </w:r>
      <w:r>
        <w:rPr>
          <w:color w:val="010202"/>
          <w:spacing w:val="-5"/>
        </w:rPr>
        <w:t> </w:t>
      </w:r>
      <w:r>
        <w:rPr>
          <w:color w:val="010202"/>
        </w:rPr>
        <w:t>later,</w:t>
      </w:r>
      <w:r>
        <w:rPr>
          <w:color w:val="010202"/>
          <w:spacing w:val="-5"/>
        </w:rPr>
        <w:t> </w:t>
      </w:r>
      <w:r>
        <w:rPr>
          <w:color w:val="010202"/>
        </w:rPr>
        <w:t>although</w:t>
      </w:r>
      <w:r>
        <w:rPr>
          <w:color w:val="010202"/>
          <w:spacing w:val="-5"/>
        </w:rPr>
        <w:t> </w:t>
      </w:r>
      <w:r>
        <w:rPr>
          <w:color w:val="010202"/>
        </w:rPr>
        <w:t>the range of tips and bonuses varies significantly across buildings, many doormen report that they receive up to $10,000 a year in tips. Since income from bonuses and tips is not typically reported to the </w:t>
      </w:r>
      <w:r>
        <w:rPr>
          <w:color w:val="010202"/>
          <w:sz w:val="22"/>
        </w:rPr>
        <w:t>IRS, </w:t>
      </w:r>
      <w:r>
        <w:rPr>
          <w:color w:val="010202"/>
        </w:rPr>
        <w:t>doormen</w:t>
      </w:r>
      <w:r>
        <w:rPr>
          <w:color w:val="010202"/>
          <w:spacing w:val="34"/>
          <w:w w:val="150"/>
        </w:rPr>
        <w:t> </w:t>
      </w:r>
      <w:r>
        <w:rPr>
          <w:color w:val="010202"/>
        </w:rPr>
        <w:t>will</w:t>
      </w:r>
      <w:r>
        <w:rPr>
          <w:color w:val="010202"/>
          <w:spacing w:val="34"/>
          <w:w w:val="150"/>
        </w:rPr>
        <w:t> </w:t>
      </w:r>
      <w:r>
        <w:rPr>
          <w:color w:val="010202"/>
        </w:rPr>
        <w:t>take</w:t>
      </w:r>
      <w:r>
        <w:rPr>
          <w:color w:val="010202"/>
          <w:spacing w:val="34"/>
          <w:w w:val="150"/>
        </w:rPr>
        <w:t> </w:t>
      </w:r>
      <w:r>
        <w:rPr>
          <w:color w:val="010202"/>
        </w:rPr>
        <w:t>home</w:t>
      </w:r>
      <w:r>
        <w:rPr>
          <w:color w:val="010202"/>
          <w:spacing w:val="34"/>
          <w:w w:val="150"/>
        </w:rPr>
        <w:t> </w:t>
      </w:r>
      <w:r>
        <w:rPr>
          <w:color w:val="010202"/>
        </w:rPr>
        <w:t>wages</w:t>
      </w:r>
      <w:r>
        <w:rPr>
          <w:color w:val="010202"/>
          <w:spacing w:val="34"/>
          <w:w w:val="150"/>
        </w:rPr>
        <w:t> </w:t>
      </w:r>
      <w:r>
        <w:rPr>
          <w:color w:val="010202"/>
        </w:rPr>
        <w:t>comparable</w:t>
      </w:r>
      <w:r>
        <w:rPr>
          <w:color w:val="010202"/>
          <w:spacing w:val="34"/>
          <w:w w:val="150"/>
        </w:rPr>
        <w:t> </w:t>
      </w:r>
      <w:r>
        <w:rPr>
          <w:color w:val="010202"/>
        </w:rPr>
        <w:t>to</w:t>
      </w:r>
      <w:r>
        <w:rPr>
          <w:color w:val="010202"/>
          <w:spacing w:val="34"/>
          <w:w w:val="150"/>
        </w:rPr>
        <w:t> </w:t>
      </w:r>
      <w:r>
        <w:rPr>
          <w:color w:val="010202"/>
        </w:rPr>
        <w:t>someone</w:t>
      </w:r>
      <w:r>
        <w:rPr>
          <w:color w:val="010202"/>
          <w:spacing w:val="35"/>
          <w:w w:val="150"/>
        </w:rPr>
        <w:t> </w:t>
      </w:r>
      <w:r>
        <w:rPr>
          <w:color w:val="010202"/>
          <w:spacing w:val="-2"/>
        </w:rPr>
        <w:t>earning</w:t>
      </w:r>
    </w:p>
    <w:p>
      <w:pPr>
        <w:pStyle w:val="BodyText"/>
        <w:spacing w:line="360" w:lineRule="exact"/>
      </w:pPr>
      <w:r>
        <w:rPr>
          <w:color w:val="010202"/>
        </w:rPr>
        <w:t>$55,000</w:t>
      </w:r>
      <w:r>
        <w:rPr>
          <w:color w:val="010202"/>
          <w:spacing w:val="-5"/>
        </w:rPr>
        <w:t> </w:t>
      </w:r>
      <w:r>
        <w:rPr>
          <w:color w:val="010202"/>
        </w:rPr>
        <w:t>to</w:t>
      </w:r>
      <w:r>
        <w:rPr>
          <w:color w:val="010202"/>
          <w:spacing w:val="-2"/>
        </w:rPr>
        <w:t> </w:t>
      </w:r>
      <w:r>
        <w:rPr>
          <w:color w:val="010202"/>
        </w:rPr>
        <w:t>$60,000</w:t>
      </w:r>
      <w:r>
        <w:rPr>
          <w:color w:val="010202"/>
          <w:spacing w:val="-2"/>
        </w:rPr>
        <w:t> </w:t>
      </w:r>
      <w:r>
        <w:rPr>
          <w:color w:val="010202"/>
        </w:rPr>
        <w:t>taxable</w:t>
      </w:r>
      <w:r>
        <w:rPr>
          <w:color w:val="010202"/>
          <w:spacing w:val="-2"/>
        </w:rPr>
        <w:t> </w:t>
      </w:r>
      <w:r>
        <w:rPr>
          <w:color w:val="010202"/>
        </w:rPr>
        <w:t>income</w:t>
      </w:r>
      <w:r>
        <w:rPr>
          <w:color w:val="010202"/>
          <w:spacing w:val="-2"/>
        </w:rPr>
        <w:t> </w:t>
      </w:r>
      <w:r>
        <w:rPr>
          <w:color w:val="010202"/>
        </w:rPr>
        <w:t>per</w:t>
      </w:r>
      <w:r>
        <w:rPr>
          <w:color w:val="010202"/>
          <w:spacing w:val="-2"/>
        </w:rPr>
        <w:t> year.</w:t>
      </w:r>
    </w:p>
    <w:p>
      <w:pPr>
        <w:spacing w:after="0" w:line="360" w:lineRule="exact"/>
        <w:sectPr>
          <w:pgSz w:w="12240" w:h="15840"/>
          <w:pgMar w:top="1360" w:bottom="280" w:left="1420" w:right="1420"/>
        </w:sectPr>
      </w:pPr>
    </w:p>
    <w:p>
      <w:pPr>
        <w:pStyle w:val="BodyText"/>
        <w:spacing w:line="237" w:lineRule="auto" w:before="82"/>
        <w:ind w:right="114" w:firstLine="300"/>
      </w:pPr>
      <w:r>
        <w:rPr>
          <w:color w:val="231F20"/>
        </w:rPr>
        <w:t>By comparison, doormen earn roughly what an assistant professor of</w:t>
      </w:r>
      <w:r>
        <w:rPr>
          <w:color w:val="231F20"/>
          <w:spacing w:val="-1"/>
        </w:rPr>
        <w:t> </w:t>
      </w:r>
      <w:r>
        <w:rPr>
          <w:color w:val="231F20"/>
        </w:rPr>
        <w:t>sociology</w:t>
      </w:r>
      <w:r>
        <w:rPr>
          <w:color w:val="231F20"/>
          <w:spacing w:val="-1"/>
        </w:rPr>
        <w:t> </w:t>
      </w:r>
      <w:r>
        <w:rPr>
          <w:color w:val="231F20"/>
        </w:rPr>
        <w:t>can</w:t>
      </w:r>
      <w:r>
        <w:rPr>
          <w:color w:val="231F20"/>
          <w:spacing w:val="-1"/>
        </w:rPr>
        <w:t> </w:t>
      </w:r>
      <w:r>
        <w:rPr>
          <w:color w:val="231F20"/>
        </w:rPr>
        <w:t>expect</w:t>
      </w:r>
      <w:r>
        <w:rPr>
          <w:color w:val="231F20"/>
          <w:spacing w:val="-1"/>
        </w:rPr>
        <w:t> </w:t>
      </w:r>
      <w:r>
        <w:rPr>
          <w:color w:val="231F20"/>
        </w:rPr>
        <w:t>to</w:t>
      </w:r>
      <w:r>
        <w:rPr>
          <w:color w:val="231F20"/>
          <w:spacing w:val="-1"/>
        </w:rPr>
        <w:t> </w:t>
      </w:r>
      <w:r>
        <w:rPr>
          <w:color w:val="231F20"/>
        </w:rPr>
        <w:t>make</w:t>
      </w:r>
      <w:r>
        <w:rPr>
          <w:color w:val="231F20"/>
          <w:spacing w:val="-1"/>
        </w:rPr>
        <w:t> </w:t>
      </w:r>
      <w:r>
        <w:rPr>
          <w:color w:val="231F20"/>
        </w:rPr>
        <w:t>in</w:t>
      </w:r>
      <w:r>
        <w:rPr>
          <w:color w:val="231F20"/>
          <w:spacing w:val="-1"/>
        </w:rPr>
        <w:t> </w:t>
      </w:r>
      <w:r>
        <w:rPr>
          <w:color w:val="231F20"/>
        </w:rPr>
        <w:t>his</w:t>
      </w:r>
      <w:r>
        <w:rPr>
          <w:color w:val="231F20"/>
          <w:spacing w:val="-1"/>
        </w:rPr>
        <w:t> </w:t>
      </w:r>
      <w:r>
        <w:rPr>
          <w:color w:val="231F20"/>
        </w:rPr>
        <w:t>or</w:t>
      </w:r>
      <w:r>
        <w:rPr>
          <w:color w:val="231F20"/>
          <w:spacing w:val="-1"/>
        </w:rPr>
        <w:t> </w:t>
      </w:r>
      <w:r>
        <w:rPr>
          <w:color w:val="231F20"/>
        </w:rPr>
        <w:t>her</w:t>
      </w:r>
      <w:r>
        <w:rPr>
          <w:color w:val="231F20"/>
          <w:spacing w:val="-1"/>
        </w:rPr>
        <w:t> </w:t>
      </w:r>
      <w:r>
        <w:rPr>
          <w:color w:val="231F20"/>
        </w:rPr>
        <w:t>first</w:t>
      </w:r>
      <w:r>
        <w:rPr>
          <w:color w:val="231F20"/>
          <w:spacing w:val="-1"/>
        </w:rPr>
        <w:t> </w:t>
      </w:r>
      <w:r>
        <w:rPr>
          <w:color w:val="231F20"/>
        </w:rPr>
        <w:t>year</w:t>
      </w:r>
      <w:r>
        <w:rPr>
          <w:color w:val="231F20"/>
          <w:spacing w:val="-1"/>
        </w:rPr>
        <w:t> </w:t>
      </w:r>
      <w:r>
        <w:rPr>
          <w:color w:val="231F20"/>
        </w:rPr>
        <w:t>of</w:t>
      </w:r>
      <w:r>
        <w:rPr>
          <w:color w:val="231F20"/>
          <w:spacing w:val="-1"/>
        </w:rPr>
        <w:t> </w:t>
      </w:r>
      <w:r>
        <w:rPr>
          <w:color w:val="231F20"/>
        </w:rPr>
        <w:t>work.</w:t>
      </w:r>
      <w:r>
        <w:rPr>
          <w:color w:val="231F20"/>
          <w:spacing w:val="-1"/>
        </w:rPr>
        <w:t> </w:t>
      </w:r>
      <w:r>
        <w:rPr>
          <w:color w:val="231F20"/>
        </w:rPr>
        <w:t>They earn more than tenured public school teachers in New York City and roughly 70% more than teachers in their first year of employment. New York City police can expect to make $35,000 in their first year, not counting opportunities for additional earnings. A quick glance at the vacant jobs advertised in the newspaper indicates that doormen can expect to earn more in an average year than most clerks, technologists, computer specialists, service managers, and nurses. And relative to the U.S. population as a whole, doormen earnings place them in the top 30% of the income distribution. Another way of saying this is that 70% of Americans earn salaries below those made by doormen. Since entry requirements are few and compensation is high, demand for doorman jobs is greater than </w:t>
      </w:r>
      <w:r>
        <w:rPr>
          <w:color w:val="231F20"/>
          <w:spacing w:val="-2"/>
        </w:rPr>
        <w:t>supply.</w:t>
      </w:r>
    </w:p>
    <w:p>
      <w:pPr>
        <w:pStyle w:val="BodyText"/>
        <w:spacing w:line="237" w:lineRule="auto" w:before="323"/>
        <w:ind w:right="115" w:firstLine="300"/>
      </w:pPr>
      <w:r>
        <w:rPr>
          <w:color w:val="231F20"/>
        </w:rPr>
        <w:t>There are more doormen in New York City than taxi drivers, yet it is much harder to get a job as a doorman than a taxi driver, with even fewer explicit job requirements. Just the sheer number of positions does not define a job as hard to get, of course. It is hard</w:t>
      </w:r>
      <w:r>
        <w:rPr>
          <w:color w:val="231F20"/>
          <w:spacing w:val="40"/>
        </w:rPr>
        <w:t> </w:t>
      </w:r>
      <w:r>
        <w:rPr>
          <w:color w:val="231F20"/>
        </w:rPr>
        <w:t>to get a job as a professor, on the one hand, because there are not so many professor positions around. So absolute numbers play some role. But something else is going on as well. And the something else is that good jobs are harder to get than bad jobs. Once people get good jobs, they tend to stay in those jobs. This is true for doormen. In our sample, the average doorman had worked in his building for almost ten years. More than a quarter of all the doormen we interviewed had worked in their building for more than ten years. And many of these had worked in another building earlier, also as a doorman.</w:t>
      </w:r>
      <w:r>
        <w:rPr>
          <w:color w:val="231F20"/>
          <w:spacing w:val="53"/>
        </w:rPr>
        <w:t> </w:t>
      </w:r>
      <w:r>
        <w:rPr>
          <w:color w:val="231F20"/>
        </w:rPr>
        <w:t>Getting</w:t>
      </w:r>
      <w:r>
        <w:rPr>
          <w:color w:val="231F20"/>
          <w:spacing w:val="54"/>
        </w:rPr>
        <w:t> </w:t>
      </w:r>
      <w:r>
        <w:rPr>
          <w:color w:val="231F20"/>
        </w:rPr>
        <w:t>in</w:t>
      </w:r>
      <w:r>
        <w:rPr>
          <w:color w:val="231F20"/>
          <w:spacing w:val="53"/>
        </w:rPr>
        <w:t> </w:t>
      </w:r>
      <w:r>
        <w:rPr>
          <w:color w:val="231F20"/>
        </w:rPr>
        <w:t>the</w:t>
      </w:r>
      <w:r>
        <w:rPr>
          <w:color w:val="231F20"/>
          <w:spacing w:val="54"/>
        </w:rPr>
        <w:t> </w:t>
      </w:r>
      <w:r>
        <w:rPr>
          <w:color w:val="231F20"/>
        </w:rPr>
        <w:t>door</w:t>
      </w:r>
      <w:r>
        <w:rPr>
          <w:color w:val="231F20"/>
          <w:spacing w:val="53"/>
        </w:rPr>
        <w:t> </w:t>
      </w:r>
      <w:r>
        <w:rPr>
          <w:color w:val="231F20"/>
        </w:rPr>
        <w:t>is</w:t>
      </w:r>
      <w:r>
        <w:rPr>
          <w:color w:val="231F20"/>
          <w:spacing w:val="54"/>
        </w:rPr>
        <w:t> </w:t>
      </w:r>
      <w:r>
        <w:rPr>
          <w:color w:val="231F20"/>
        </w:rPr>
        <w:t>the</w:t>
      </w:r>
      <w:r>
        <w:rPr>
          <w:color w:val="231F20"/>
          <w:spacing w:val="53"/>
        </w:rPr>
        <w:t> </w:t>
      </w:r>
      <w:r>
        <w:rPr>
          <w:color w:val="231F20"/>
        </w:rPr>
        <w:t>hard</w:t>
      </w:r>
      <w:r>
        <w:rPr>
          <w:color w:val="231F20"/>
          <w:spacing w:val="54"/>
        </w:rPr>
        <w:t> </w:t>
      </w:r>
      <w:r>
        <w:rPr>
          <w:color w:val="231F20"/>
        </w:rPr>
        <w:t>part.</w:t>
      </w:r>
      <w:r>
        <w:rPr>
          <w:color w:val="231F20"/>
          <w:spacing w:val="53"/>
        </w:rPr>
        <w:t> </w:t>
      </w:r>
      <w:r>
        <w:rPr>
          <w:color w:val="231F20"/>
        </w:rPr>
        <w:t>Once</w:t>
      </w:r>
      <w:r>
        <w:rPr>
          <w:color w:val="231F20"/>
          <w:spacing w:val="54"/>
        </w:rPr>
        <w:t> </w:t>
      </w:r>
      <w:r>
        <w:rPr>
          <w:color w:val="231F20"/>
        </w:rPr>
        <w:t>in,</w:t>
      </w:r>
      <w:r>
        <w:rPr>
          <w:color w:val="231F20"/>
          <w:spacing w:val="54"/>
        </w:rPr>
        <w:t> </w:t>
      </w:r>
      <w:r>
        <w:rPr>
          <w:color w:val="231F20"/>
          <w:spacing w:val="-2"/>
        </w:rPr>
        <w:t>doormen</w:t>
      </w:r>
    </w:p>
    <w:p>
      <w:pPr>
        <w:pStyle w:val="BodyText"/>
        <w:spacing w:before="58"/>
        <w:ind w:right="117"/>
      </w:pPr>
      <w:r>
        <w:rPr/>
        <mc:AlternateContent>
          <mc:Choice Requires="wps">
            <w:drawing>
              <wp:anchor distT="0" distB="0" distL="0" distR="0" allowOverlap="1" layoutInCell="1" locked="0" behindDoc="1" simplePos="0" relativeHeight="485819904">
                <wp:simplePos x="0" y="0"/>
                <wp:positionH relativeFrom="page">
                  <wp:posOffset>2177351</wp:posOffset>
                </wp:positionH>
                <wp:positionV relativeFrom="paragraph">
                  <wp:posOffset>240525</wp:posOffset>
                </wp:positionV>
                <wp:extent cx="43815" cy="1905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43815" cy="19050"/>
                        </a:xfrm>
                        <a:custGeom>
                          <a:avLst/>
                          <a:gdLst/>
                          <a:ahLst/>
                          <a:cxnLst/>
                          <a:rect l="l" t="t" r="r" b="b"/>
                          <a:pathLst>
                            <a:path w="43815" h="19050">
                              <a:moveTo>
                                <a:pt x="43459" y="0"/>
                              </a:moveTo>
                              <a:lnTo>
                                <a:pt x="0" y="0"/>
                              </a:lnTo>
                              <a:lnTo>
                                <a:pt x="0" y="19050"/>
                              </a:lnTo>
                              <a:lnTo>
                                <a:pt x="43459" y="19050"/>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171.445007pt;margin-top:18.938984pt;width:3.422pt;height:1.5pt;mso-position-horizontal-relative:page;mso-position-vertical-relative:paragraph;z-index:-17496576" id="docshape22" filled="true" fillcolor="#214ca0" stroked="false">
                <v:fill type="solid"/>
                <w10:wrap type="none"/>
              </v:rect>
            </w:pict>
          </mc:Fallback>
        </mc:AlternateContent>
      </w:r>
      <w:r>
        <w:rPr>
          <w:color w:val="231F20"/>
        </w:rPr>
        <w:t>tend to stay.</w:t>
      </w:r>
      <w:r>
        <w:rPr>
          <w:color w:val="214CA0"/>
          <w:position w:val="11"/>
          <w:sz w:val="12"/>
        </w:rPr>
        <w:t>2</w:t>
      </w:r>
      <w:r>
        <w:rPr>
          <w:color w:val="214CA0"/>
          <w:spacing w:val="80"/>
          <w:position w:val="11"/>
          <w:sz w:val="12"/>
        </w:rPr>
        <w:t> </w:t>
      </w:r>
      <w:r>
        <w:rPr>
          <w:color w:val="010202"/>
        </w:rPr>
        <w:t>When asked how long they expect to continue working, most doormen we talked to said they planned on staying</w:t>
      </w:r>
      <w:r>
        <w:rPr>
          <w:color w:val="010202"/>
          <w:spacing w:val="-1"/>
        </w:rPr>
        <w:t> </w:t>
      </w:r>
      <w:r>
        <w:rPr>
          <w:color w:val="010202"/>
        </w:rPr>
        <w:t>in the same building for at least five more years, and many reported that they expected to retire as doormen. Assuming a conservative retirement</w:t>
      </w:r>
      <w:r>
        <w:rPr>
          <w:color w:val="010202"/>
          <w:spacing w:val="67"/>
        </w:rPr>
        <w:t> </w:t>
      </w:r>
      <w:r>
        <w:rPr>
          <w:color w:val="010202"/>
        </w:rPr>
        <w:t>age</w:t>
      </w:r>
      <w:r>
        <w:rPr>
          <w:color w:val="010202"/>
          <w:spacing w:val="69"/>
        </w:rPr>
        <w:t> </w:t>
      </w:r>
      <w:r>
        <w:rPr>
          <w:color w:val="010202"/>
        </w:rPr>
        <w:t>of</w:t>
      </w:r>
      <w:r>
        <w:rPr>
          <w:color w:val="010202"/>
          <w:spacing w:val="70"/>
        </w:rPr>
        <w:t> </w:t>
      </w:r>
      <w:r>
        <w:rPr>
          <w:color w:val="010202"/>
        </w:rPr>
        <w:t>sixty-five,</w:t>
      </w:r>
      <w:r>
        <w:rPr>
          <w:color w:val="010202"/>
          <w:spacing w:val="69"/>
        </w:rPr>
        <w:t> </w:t>
      </w:r>
      <w:r>
        <w:rPr>
          <w:color w:val="010202"/>
        </w:rPr>
        <w:t>the</w:t>
      </w:r>
      <w:r>
        <w:rPr>
          <w:color w:val="010202"/>
          <w:spacing w:val="70"/>
        </w:rPr>
        <w:t> </w:t>
      </w:r>
      <w:r>
        <w:rPr>
          <w:color w:val="010202"/>
        </w:rPr>
        <w:t>average</w:t>
      </w:r>
      <w:r>
        <w:rPr>
          <w:color w:val="010202"/>
          <w:spacing w:val="69"/>
        </w:rPr>
        <w:t> </w:t>
      </w:r>
      <w:r>
        <w:rPr>
          <w:color w:val="010202"/>
        </w:rPr>
        <w:t>doorman</w:t>
      </w:r>
      <w:r>
        <w:rPr>
          <w:color w:val="010202"/>
          <w:spacing w:val="70"/>
        </w:rPr>
        <w:t> </w:t>
      </w:r>
      <w:r>
        <w:rPr>
          <w:color w:val="010202"/>
        </w:rPr>
        <w:t>in</w:t>
      </w:r>
      <w:r>
        <w:rPr>
          <w:color w:val="010202"/>
          <w:spacing w:val="69"/>
        </w:rPr>
        <w:t> </w:t>
      </w:r>
      <w:r>
        <w:rPr>
          <w:color w:val="010202"/>
        </w:rPr>
        <w:t>our</w:t>
      </w:r>
      <w:r>
        <w:rPr>
          <w:color w:val="010202"/>
          <w:spacing w:val="70"/>
        </w:rPr>
        <w:t> </w:t>
      </w:r>
      <w:r>
        <w:rPr>
          <w:color w:val="010202"/>
          <w:spacing w:val="-2"/>
        </w:rPr>
        <w:t>sample</w:t>
      </w:r>
    </w:p>
    <w:p>
      <w:pPr>
        <w:spacing w:after="0"/>
        <w:sectPr>
          <w:pgSz w:w="12240" w:h="15840"/>
          <w:pgMar w:top="1360" w:bottom="280" w:left="1420" w:right="1420"/>
        </w:sectPr>
      </w:pPr>
    </w:p>
    <w:p>
      <w:pPr>
        <w:pStyle w:val="BodyText"/>
        <w:spacing w:line="237" w:lineRule="auto" w:before="82"/>
        <w:ind w:right="117"/>
      </w:pPr>
      <w:r>
        <w:rPr>
          <w:color w:val="231F20"/>
        </w:rPr>
        <w:t>plans to work as a doorman in the same building for at least fifteen years, and many for a quarter of a century or longer.</w:t>
      </w:r>
    </w:p>
    <w:p>
      <w:pPr>
        <w:pStyle w:val="BodyText"/>
        <w:spacing w:line="237" w:lineRule="auto" w:before="304"/>
        <w:ind w:right="114" w:firstLine="300"/>
      </w:pPr>
      <w:r>
        <w:rPr>
          <w:color w:val="231F20"/>
        </w:rPr>
        <w:t>Comparatively long tenures mean that doorman vacancies are few and far between. Imagine if there were only five times as many people who wanted to be doormen than positions. If, when they finished high school, people got in a queue for the next doorman vacancy,</w:t>
      </w:r>
      <w:r>
        <w:rPr>
          <w:color w:val="231F20"/>
          <w:spacing w:val="-2"/>
        </w:rPr>
        <w:t> </w:t>
      </w:r>
      <w:r>
        <w:rPr>
          <w:color w:val="231F20"/>
        </w:rPr>
        <w:t>the</w:t>
      </w:r>
      <w:r>
        <w:rPr>
          <w:color w:val="231F20"/>
          <w:spacing w:val="-2"/>
        </w:rPr>
        <w:t> </w:t>
      </w:r>
      <w:r>
        <w:rPr>
          <w:color w:val="231F20"/>
        </w:rPr>
        <w:t>average</w:t>
      </w:r>
      <w:r>
        <w:rPr>
          <w:color w:val="231F20"/>
          <w:spacing w:val="-2"/>
        </w:rPr>
        <w:t> </w:t>
      </w:r>
      <w:r>
        <w:rPr>
          <w:color w:val="231F20"/>
        </w:rPr>
        <w:t>wait</w:t>
      </w:r>
      <w:r>
        <w:rPr>
          <w:color w:val="231F20"/>
          <w:spacing w:val="-2"/>
        </w:rPr>
        <w:t> </w:t>
      </w:r>
      <w:r>
        <w:rPr>
          <w:color w:val="231F20"/>
        </w:rPr>
        <w:t>time</w:t>
      </w:r>
      <w:r>
        <w:rPr>
          <w:color w:val="231F20"/>
          <w:spacing w:val="-2"/>
        </w:rPr>
        <w:t> </w:t>
      </w:r>
      <w:r>
        <w:rPr>
          <w:color w:val="231F20"/>
        </w:rPr>
        <w:t>to</w:t>
      </w:r>
      <w:r>
        <w:rPr>
          <w:color w:val="231F20"/>
          <w:spacing w:val="-2"/>
        </w:rPr>
        <w:t> </w:t>
      </w:r>
      <w:r>
        <w:rPr>
          <w:color w:val="231F20"/>
        </w:rPr>
        <w:t>employment</w:t>
      </w:r>
      <w:r>
        <w:rPr>
          <w:color w:val="231F20"/>
          <w:spacing w:val="-2"/>
        </w:rPr>
        <w:t> </w:t>
      </w:r>
      <w:r>
        <w:rPr>
          <w:color w:val="231F20"/>
        </w:rPr>
        <w:t>would</w:t>
      </w:r>
      <w:r>
        <w:rPr>
          <w:color w:val="231F20"/>
          <w:spacing w:val="-2"/>
        </w:rPr>
        <w:t> </w:t>
      </w:r>
      <w:r>
        <w:rPr>
          <w:color w:val="231F20"/>
        </w:rPr>
        <w:t>be</w:t>
      </w:r>
      <w:r>
        <w:rPr>
          <w:color w:val="231F20"/>
          <w:spacing w:val="-2"/>
        </w:rPr>
        <w:t> </w:t>
      </w:r>
      <w:r>
        <w:rPr>
          <w:color w:val="231F20"/>
        </w:rPr>
        <w:t>enormously long. In fact, under the current tenure distribution, most people in the queue would not ever get a job. And some others would be too old to stand when they were hired and would have to retire immediately. This cannot be going on, since most doormen are typically in their late twenties or early thirties when they get hired. If there were some sort of employment queue, with jobs going to individuals based on how long they waited in the queue, this could not</w:t>
      </w:r>
      <w:r>
        <w:rPr>
          <w:color w:val="231F20"/>
          <w:spacing w:val="-10"/>
        </w:rPr>
        <w:t> </w:t>
      </w:r>
      <w:r>
        <w:rPr>
          <w:color w:val="231F20"/>
        </w:rPr>
        <w:t>happen </w:t>
      </w:r>
      <w:r>
        <w:rPr>
          <w:color w:val="231F20"/>
          <w:w w:val="220"/>
        </w:rPr>
        <w:t>-</w:t>
      </w:r>
      <w:r>
        <w:rPr>
          <w:color w:val="231F20"/>
          <w:spacing w:val="-52"/>
          <w:w w:val="220"/>
        </w:rPr>
        <w:t> </w:t>
      </w:r>
      <w:r>
        <w:rPr>
          <w:color w:val="231F20"/>
        </w:rPr>
        <w:t>the typical doorman would be hired in his late fifties or early sixties. Most people don't get jobs by waiting in long employment queues, and doormen are no exception. So how do</w:t>
      </w:r>
      <w:r>
        <w:rPr>
          <w:color w:val="231F20"/>
          <w:spacing w:val="40"/>
        </w:rPr>
        <w:t> </w:t>
      </w:r>
      <w:r>
        <w:rPr>
          <w:color w:val="231F20"/>
        </w:rPr>
        <w:t>they get into the door? The simple answer is that they have their foot in it already. The doorman market is not a perfectly fair market. To see the process more clearly, we should look at other markets, most of which are also imperfect in some way or another.</w:t>
      </w:r>
    </w:p>
    <w:p>
      <w:pPr>
        <w:pStyle w:val="BodyText"/>
        <w:ind w:left="0"/>
        <w:jc w:val="left"/>
      </w:pPr>
    </w:p>
    <w:p>
      <w:pPr>
        <w:pStyle w:val="BodyText"/>
        <w:spacing w:before="221"/>
        <w:ind w:left="0"/>
        <w:jc w:val="left"/>
      </w:pPr>
    </w:p>
    <w:p>
      <w:pPr>
        <w:spacing w:before="0"/>
        <w:ind w:left="119" w:right="0" w:firstLine="0"/>
        <w:jc w:val="both"/>
        <w:rPr>
          <w:sz w:val="22"/>
        </w:rPr>
      </w:pPr>
      <w:r>
        <w:rPr>
          <w:color w:val="231F20"/>
          <w:sz w:val="22"/>
        </w:rPr>
        <w:t>MARKETS</w:t>
      </w:r>
      <w:r>
        <w:rPr>
          <w:color w:val="231F20"/>
          <w:spacing w:val="10"/>
          <w:sz w:val="22"/>
        </w:rPr>
        <w:t> </w:t>
      </w:r>
      <w:r>
        <w:rPr>
          <w:color w:val="231F20"/>
          <w:sz w:val="22"/>
        </w:rPr>
        <w:t>FOB,</w:t>
      </w:r>
      <w:r>
        <w:rPr>
          <w:color w:val="231F20"/>
          <w:spacing w:val="11"/>
          <w:sz w:val="22"/>
        </w:rPr>
        <w:t> </w:t>
      </w:r>
      <w:r>
        <w:rPr>
          <w:color w:val="231F20"/>
          <w:sz w:val="22"/>
        </w:rPr>
        <w:t>ORGANS,</w:t>
      </w:r>
      <w:r>
        <w:rPr>
          <w:color w:val="231F20"/>
          <w:spacing w:val="10"/>
          <w:sz w:val="22"/>
        </w:rPr>
        <w:t> </w:t>
      </w:r>
      <w:r>
        <w:rPr>
          <w:color w:val="231F20"/>
          <w:sz w:val="22"/>
        </w:rPr>
        <w:t>APARTMENTS,</w:t>
      </w:r>
      <w:r>
        <w:rPr>
          <w:color w:val="231F20"/>
          <w:spacing w:val="11"/>
          <w:sz w:val="22"/>
        </w:rPr>
        <w:t> </w:t>
      </w:r>
      <w:r>
        <w:rPr>
          <w:color w:val="231F20"/>
          <w:sz w:val="22"/>
        </w:rPr>
        <w:t>AUTOMOBILES,</w:t>
      </w:r>
      <w:r>
        <w:rPr>
          <w:color w:val="231F20"/>
          <w:spacing w:val="11"/>
          <w:sz w:val="22"/>
        </w:rPr>
        <w:t> </w:t>
      </w:r>
      <w:r>
        <w:rPr>
          <w:color w:val="231F20"/>
          <w:sz w:val="22"/>
        </w:rPr>
        <w:t>FRIENDS,</w:t>
      </w:r>
      <w:r>
        <w:rPr>
          <w:color w:val="231F20"/>
          <w:spacing w:val="10"/>
          <w:sz w:val="22"/>
        </w:rPr>
        <w:t> </w:t>
      </w:r>
      <w:r>
        <w:rPr>
          <w:color w:val="231F20"/>
          <w:sz w:val="22"/>
        </w:rPr>
        <w:t>AND</w:t>
      </w:r>
      <w:r>
        <w:rPr>
          <w:color w:val="231F20"/>
          <w:spacing w:val="11"/>
          <w:sz w:val="22"/>
        </w:rPr>
        <w:t> </w:t>
      </w:r>
      <w:r>
        <w:rPr>
          <w:color w:val="231F20"/>
          <w:spacing w:val="-4"/>
          <w:sz w:val="22"/>
        </w:rPr>
        <w:t>JOBS</w:t>
      </w:r>
    </w:p>
    <w:p>
      <w:pPr>
        <w:pStyle w:val="BodyText"/>
        <w:spacing w:before="127"/>
        <w:ind w:left="0"/>
        <w:jc w:val="left"/>
        <w:rPr>
          <w:sz w:val="22"/>
        </w:rPr>
      </w:pPr>
    </w:p>
    <w:p>
      <w:pPr>
        <w:pStyle w:val="BodyText"/>
        <w:spacing w:line="237" w:lineRule="auto"/>
        <w:ind w:right="114"/>
      </w:pPr>
      <w:r>
        <w:rPr>
          <w:color w:val="231F20"/>
        </w:rPr>
        <w:t>Markets are solutions to matching problems. For job markets, the problem is matching a set of job vacancies with a population of persons with characteristics appropriate for the vacancy. What a fair market would look like would depend on the goals one was trying to maximize. If we tried to maximize equality of opportunity, then job seekers would be selected on the basis of time in the job queue. So long as the characteristics of individuals matched the specified description of the characteristics required for the vacancy, a first come,</w:t>
      </w:r>
      <w:r>
        <w:rPr>
          <w:color w:val="231F20"/>
          <w:spacing w:val="12"/>
        </w:rPr>
        <w:t> </w:t>
      </w:r>
      <w:r>
        <w:rPr>
          <w:color w:val="231F20"/>
        </w:rPr>
        <w:t>first</w:t>
      </w:r>
      <w:r>
        <w:rPr>
          <w:color w:val="231F20"/>
          <w:spacing w:val="13"/>
        </w:rPr>
        <w:t> </w:t>
      </w:r>
      <w:r>
        <w:rPr>
          <w:color w:val="231F20"/>
        </w:rPr>
        <w:t>served</w:t>
      </w:r>
      <w:r>
        <w:rPr>
          <w:color w:val="231F20"/>
          <w:spacing w:val="14"/>
        </w:rPr>
        <w:t> </w:t>
      </w:r>
      <w:r>
        <w:rPr>
          <w:color w:val="231F20"/>
        </w:rPr>
        <w:t>model</w:t>
      </w:r>
      <w:r>
        <w:rPr>
          <w:color w:val="231F20"/>
          <w:spacing w:val="14"/>
        </w:rPr>
        <w:t> </w:t>
      </w:r>
      <w:r>
        <w:rPr>
          <w:color w:val="231F20"/>
        </w:rPr>
        <w:t>would</w:t>
      </w:r>
      <w:r>
        <w:rPr>
          <w:color w:val="231F20"/>
          <w:spacing w:val="14"/>
        </w:rPr>
        <w:t> </w:t>
      </w:r>
      <w:r>
        <w:rPr>
          <w:color w:val="231F20"/>
        </w:rPr>
        <w:t>suffice</w:t>
      </w:r>
      <w:r>
        <w:rPr>
          <w:color w:val="231F20"/>
          <w:spacing w:val="13"/>
        </w:rPr>
        <w:t> </w:t>
      </w:r>
      <w:r>
        <w:rPr>
          <w:color w:val="231F20"/>
        </w:rPr>
        <w:t>to</w:t>
      </w:r>
      <w:r>
        <w:rPr>
          <w:color w:val="231F20"/>
          <w:spacing w:val="13"/>
        </w:rPr>
        <w:t> </w:t>
      </w:r>
      <w:r>
        <w:rPr>
          <w:color w:val="231F20"/>
        </w:rPr>
        <w:t>provide</w:t>
      </w:r>
      <w:r>
        <w:rPr>
          <w:color w:val="231F20"/>
          <w:spacing w:val="13"/>
        </w:rPr>
        <w:t> </w:t>
      </w:r>
      <w:r>
        <w:rPr>
          <w:color w:val="231F20"/>
        </w:rPr>
        <w:t>equal</w:t>
      </w:r>
      <w:r>
        <w:rPr>
          <w:color w:val="231F20"/>
          <w:spacing w:val="15"/>
        </w:rPr>
        <w:t> </w:t>
      </w:r>
      <w:r>
        <w:rPr>
          <w:color w:val="231F20"/>
          <w:spacing w:val="-2"/>
        </w:rPr>
        <w:t>opportunity.</w:t>
      </w:r>
    </w:p>
    <w:p>
      <w:pPr>
        <w:spacing w:after="0" w:line="237" w:lineRule="auto"/>
        <w:sectPr>
          <w:pgSz w:w="12240" w:h="15840"/>
          <w:pgMar w:top="1360" w:bottom="280" w:left="1420" w:right="1420"/>
        </w:sectPr>
      </w:pPr>
    </w:p>
    <w:p>
      <w:pPr>
        <w:pStyle w:val="BodyText"/>
        <w:spacing w:line="237" w:lineRule="auto" w:before="82"/>
        <w:ind w:right="117"/>
      </w:pPr>
      <w:r>
        <w:rPr>
          <w:color w:val="231F20"/>
        </w:rPr>
        <w:t>This model is, after all, the kind of model most familiar to us in our everyday life. We expect to buy tickets for shows after the person who has arrived in the queue immediately before us; we line up for ice cream with the expectation that orders will be filled on the basis of time of arrival. When waiting for service at a restaurant, we get upset if a new entrant to the queue gets more attention than us.</w:t>
      </w:r>
      <w:r>
        <w:rPr>
          <w:color w:val="231F20"/>
          <w:spacing w:val="40"/>
        </w:rPr>
        <w:t> </w:t>
      </w:r>
      <w:r>
        <w:rPr>
          <w:color w:val="231F20"/>
        </w:rPr>
        <w:t>And so on.</w:t>
      </w:r>
    </w:p>
    <w:p>
      <w:pPr>
        <w:pStyle w:val="BodyText"/>
        <w:spacing w:line="237" w:lineRule="auto" w:before="311"/>
        <w:ind w:right="117" w:firstLine="300"/>
      </w:pPr>
      <w:r>
        <w:rPr>
          <w:color w:val="231F20"/>
        </w:rPr>
        <w:t>First come, first served works well for undifferentiated products or where matching dynamics are simple. If we queue up to wait in the bus line, we all know that when we get on we will get the same ride (although we may not all get a seat). Likewise, the ice cream we are served just after the previous customer is essentially the same as</w:t>
      </w:r>
      <w:r>
        <w:rPr>
          <w:color w:val="231F20"/>
          <w:spacing w:val="40"/>
        </w:rPr>
        <w:t> </w:t>
      </w:r>
      <w:r>
        <w:rPr>
          <w:color w:val="231F20"/>
        </w:rPr>
        <w:t>the ice cream we would have received had we been in line ahead of her. So most often, where products are undifferentiated, we are content enough with first come, first served as a principle of</w:t>
      </w:r>
      <w:r>
        <w:rPr>
          <w:color w:val="231F20"/>
          <w:spacing w:val="40"/>
        </w:rPr>
        <w:t> </w:t>
      </w:r>
      <w:r>
        <w:rPr>
          <w:color w:val="231F20"/>
        </w:rPr>
        <w:t>fairness, since it expresses most clearly the ideal of equality of opportunity. Since doorman jobs appear to require little skill (that is, require little differentiation of persons) and since buildings are relatively homogeneous (with respect to the demands of the position), one could imagine that the market could operate formally as a first come, first served market. But it does not, and the reasons are instructive.</w:t>
      </w:r>
    </w:p>
    <w:p>
      <w:pPr>
        <w:pStyle w:val="BodyText"/>
        <w:spacing w:line="237" w:lineRule="auto" w:before="323"/>
        <w:ind w:right="117" w:firstLine="300"/>
      </w:pPr>
      <w:r>
        <w:rPr>
          <w:color w:val="231F20"/>
          <w:w w:val="105"/>
        </w:rPr>
        <w:t>Most</w:t>
      </w:r>
      <w:r>
        <w:rPr>
          <w:color w:val="231F20"/>
          <w:w w:val="105"/>
        </w:rPr>
        <w:t> simply,</w:t>
      </w:r>
      <w:r>
        <w:rPr>
          <w:color w:val="231F20"/>
          <w:w w:val="105"/>
        </w:rPr>
        <w:t> first</w:t>
      </w:r>
      <w:r>
        <w:rPr>
          <w:color w:val="231F20"/>
          <w:w w:val="105"/>
        </w:rPr>
        <w:t> come,</w:t>
      </w:r>
      <w:r>
        <w:rPr>
          <w:color w:val="231F20"/>
          <w:w w:val="105"/>
        </w:rPr>
        <w:t> first</w:t>
      </w:r>
      <w:r>
        <w:rPr>
          <w:color w:val="231F20"/>
          <w:w w:val="105"/>
        </w:rPr>
        <w:t> served</w:t>
      </w:r>
      <w:r>
        <w:rPr>
          <w:color w:val="231F20"/>
          <w:w w:val="105"/>
        </w:rPr>
        <w:t> models</w:t>
      </w:r>
      <w:r>
        <w:rPr>
          <w:color w:val="231F20"/>
          <w:w w:val="105"/>
        </w:rPr>
        <w:t> fail</w:t>
      </w:r>
      <w:r>
        <w:rPr>
          <w:color w:val="231F20"/>
          <w:w w:val="105"/>
        </w:rPr>
        <w:t> to</w:t>
      </w:r>
      <w:r>
        <w:rPr>
          <w:color w:val="231F20"/>
          <w:w w:val="105"/>
        </w:rPr>
        <w:t> achieve</w:t>
      </w:r>
      <w:r>
        <w:rPr>
          <w:color w:val="231F20"/>
          <w:w w:val="105"/>
        </w:rPr>
        <w:t> the substantive</w:t>
      </w:r>
      <w:r>
        <w:rPr>
          <w:color w:val="231F20"/>
          <w:spacing w:val="-3"/>
          <w:w w:val="105"/>
        </w:rPr>
        <w:t> </w:t>
      </w:r>
      <w:r>
        <w:rPr>
          <w:color w:val="231F20"/>
          <w:w w:val="105"/>
        </w:rPr>
        <w:t>ends</w:t>
      </w:r>
      <w:r>
        <w:rPr>
          <w:color w:val="231F20"/>
          <w:spacing w:val="-3"/>
          <w:w w:val="105"/>
        </w:rPr>
        <w:t> </w:t>
      </w:r>
      <w:r>
        <w:rPr>
          <w:color w:val="231F20"/>
          <w:w w:val="105"/>
        </w:rPr>
        <w:t>they</w:t>
      </w:r>
      <w:r>
        <w:rPr>
          <w:color w:val="231F20"/>
          <w:spacing w:val="-3"/>
          <w:w w:val="105"/>
        </w:rPr>
        <w:t> </w:t>
      </w:r>
      <w:r>
        <w:rPr>
          <w:color w:val="231F20"/>
          <w:w w:val="105"/>
        </w:rPr>
        <w:t>are</w:t>
      </w:r>
      <w:r>
        <w:rPr>
          <w:color w:val="231F20"/>
          <w:spacing w:val="-3"/>
          <w:w w:val="105"/>
        </w:rPr>
        <w:t> </w:t>
      </w:r>
      <w:r>
        <w:rPr>
          <w:color w:val="231F20"/>
          <w:w w:val="105"/>
        </w:rPr>
        <w:t>designed</w:t>
      </w:r>
      <w:r>
        <w:rPr>
          <w:color w:val="231F20"/>
          <w:spacing w:val="-3"/>
          <w:w w:val="105"/>
        </w:rPr>
        <w:t> </w:t>
      </w:r>
      <w:r>
        <w:rPr>
          <w:color w:val="231F20"/>
          <w:w w:val="105"/>
        </w:rPr>
        <w:t>to</w:t>
      </w:r>
      <w:r>
        <w:rPr>
          <w:color w:val="231F20"/>
          <w:spacing w:val="-3"/>
          <w:w w:val="105"/>
        </w:rPr>
        <w:t> </w:t>
      </w:r>
      <w:r>
        <w:rPr>
          <w:color w:val="231F20"/>
          <w:w w:val="105"/>
        </w:rPr>
        <w:t>achieve</w:t>
      </w:r>
      <w:r>
        <w:rPr>
          <w:color w:val="231F20"/>
          <w:spacing w:val="-3"/>
          <w:w w:val="105"/>
        </w:rPr>
        <w:t> </w:t>
      </w:r>
      <w:r>
        <w:rPr>
          <w:color w:val="231F20"/>
          <w:w w:val="105"/>
        </w:rPr>
        <w:t>(fairness)</w:t>
      </w:r>
      <w:r>
        <w:rPr>
          <w:color w:val="231F20"/>
          <w:spacing w:val="-3"/>
          <w:w w:val="105"/>
        </w:rPr>
        <w:t> </w:t>
      </w:r>
      <w:r>
        <w:rPr>
          <w:color w:val="231F20"/>
          <w:w w:val="105"/>
        </w:rPr>
        <w:t>for</w:t>
      </w:r>
      <w:r>
        <w:rPr>
          <w:color w:val="231F20"/>
          <w:spacing w:val="-3"/>
          <w:w w:val="105"/>
        </w:rPr>
        <w:t> </w:t>
      </w:r>
      <w:r>
        <w:rPr>
          <w:color w:val="231F20"/>
          <w:w w:val="105"/>
        </w:rPr>
        <w:t>more complex</w:t>
      </w:r>
      <w:r>
        <w:rPr>
          <w:color w:val="231F20"/>
          <w:spacing w:val="-7"/>
          <w:w w:val="105"/>
        </w:rPr>
        <w:t> </w:t>
      </w:r>
      <w:r>
        <w:rPr>
          <w:color w:val="231F20"/>
          <w:w w:val="105"/>
        </w:rPr>
        <w:t>kinds</w:t>
      </w:r>
      <w:r>
        <w:rPr>
          <w:color w:val="231F20"/>
          <w:spacing w:val="-7"/>
          <w:w w:val="105"/>
        </w:rPr>
        <w:t> </w:t>
      </w:r>
      <w:r>
        <w:rPr>
          <w:color w:val="231F20"/>
          <w:w w:val="105"/>
        </w:rPr>
        <w:t>of</w:t>
      </w:r>
      <w:r>
        <w:rPr>
          <w:color w:val="231F20"/>
          <w:spacing w:val="-7"/>
          <w:w w:val="105"/>
        </w:rPr>
        <w:t> </w:t>
      </w:r>
      <w:r>
        <w:rPr>
          <w:color w:val="231F20"/>
          <w:w w:val="105"/>
        </w:rPr>
        <w:t>products,</w:t>
      </w:r>
      <w:r>
        <w:rPr>
          <w:color w:val="231F20"/>
          <w:spacing w:val="-7"/>
          <w:w w:val="105"/>
        </w:rPr>
        <w:t> </w:t>
      </w:r>
      <w:r>
        <w:rPr>
          <w:color w:val="231F20"/>
          <w:w w:val="105"/>
        </w:rPr>
        <w:t>for</w:t>
      </w:r>
      <w:r>
        <w:rPr>
          <w:color w:val="231F20"/>
          <w:spacing w:val="-7"/>
          <w:w w:val="105"/>
        </w:rPr>
        <w:t> </w:t>
      </w:r>
      <w:r>
        <w:rPr>
          <w:color w:val="231F20"/>
          <w:w w:val="105"/>
        </w:rPr>
        <w:t>example,</w:t>
      </w:r>
      <w:r>
        <w:rPr>
          <w:color w:val="231F20"/>
          <w:spacing w:val="-7"/>
          <w:w w:val="105"/>
        </w:rPr>
        <w:t> </w:t>
      </w:r>
      <w:r>
        <w:rPr>
          <w:color w:val="231F20"/>
          <w:w w:val="105"/>
        </w:rPr>
        <w:t>most</w:t>
      </w:r>
      <w:r>
        <w:rPr>
          <w:color w:val="231F20"/>
          <w:spacing w:val="-7"/>
          <w:w w:val="105"/>
        </w:rPr>
        <w:t> </w:t>
      </w:r>
      <w:r>
        <w:rPr>
          <w:color w:val="231F20"/>
          <w:w w:val="105"/>
        </w:rPr>
        <w:t>job</w:t>
      </w:r>
      <w:r>
        <w:rPr>
          <w:color w:val="231F20"/>
          <w:spacing w:val="-7"/>
          <w:w w:val="105"/>
        </w:rPr>
        <w:t> </w:t>
      </w:r>
      <w:r>
        <w:rPr>
          <w:color w:val="231F20"/>
          <w:w w:val="105"/>
        </w:rPr>
        <w:t>matching</w:t>
      </w:r>
      <w:r>
        <w:rPr>
          <w:color w:val="231F20"/>
          <w:spacing w:val="-7"/>
          <w:w w:val="105"/>
        </w:rPr>
        <w:t> </w:t>
      </w:r>
      <w:r>
        <w:rPr>
          <w:color w:val="231F20"/>
          <w:w w:val="105"/>
        </w:rPr>
        <w:t>or</w:t>
      </w:r>
      <w:r>
        <w:rPr>
          <w:color w:val="231F20"/>
          <w:spacing w:val="-7"/>
          <w:w w:val="105"/>
        </w:rPr>
        <w:t> </w:t>
      </w:r>
      <w:r>
        <w:rPr>
          <w:color w:val="231F20"/>
          <w:w w:val="105"/>
        </w:rPr>
        <w:t>the </w:t>
      </w:r>
      <w:r>
        <w:rPr>
          <w:color w:val="231F20"/>
        </w:rPr>
        <w:t>market for human organs. In job matching, though fair with respect </w:t>
      </w:r>
      <w:r>
        <w:rPr>
          <w:color w:val="231F20"/>
          <w:w w:val="105"/>
        </w:rPr>
        <w:t>to</w:t>
      </w:r>
      <w:r>
        <w:rPr>
          <w:color w:val="231F20"/>
          <w:w w:val="105"/>
        </w:rPr>
        <w:t> access,</w:t>
      </w:r>
      <w:r>
        <w:rPr>
          <w:color w:val="231F20"/>
          <w:w w:val="105"/>
        </w:rPr>
        <w:t> first</w:t>
      </w:r>
      <w:r>
        <w:rPr>
          <w:color w:val="231F20"/>
          <w:w w:val="105"/>
        </w:rPr>
        <w:t> come,</w:t>
      </w:r>
      <w:r>
        <w:rPr>
          <w:color w:val="231F20"/>
          <w:w w:val="105"/>
        </w:rPr>
        <w:t> first</w:t>
      </w:r>
      <w:r>
        <w:rPr>
          <w:color w:val="231F20"/>
          <w:w w:val="105"/>
        </w:rPr>
        <w:t> served</w:t>
      </w:r>
      <w:r>
        <w:rPr>
          <w:color w:val="231F20"/>
          <w:w w:val="105"/>
        </w:rPr>
        <w:t> for</w:t>
      </w:r>
      <w:r>
        <w:rPr>
          <w:color w:val="231F20"/>
          <w:w w:val="105"/>
        </w:rPr>
        <w:t> good</w:t>
      </w:r>
      <w:r>
        <w:rPr>
          <w:color w:val="231F20"/>
          <w:w w:val="105"/>
        </w:rPr>
        <w:t> jobs</w:t>
      </w:r>
      <w:r>
        <w:rPr>
          <w:color w:val="231F20"/>
          <w:w w:val="105"/>
        </w:rPr>
        <w:t> could</w:t>
      </w:r>
      <w:r>
        <w:rPr>
          <w:color w:val="231F20"/>
          <w:w w:val="105"/>
        </w:rPr>
        <w:t> lead</w:t>
      </w:r>
      <w:r>
        <w:rPr>
          <w:color w:val="231F20"/>
          <w:w w:val="105"/>
        </w:rPr>
        <w:t> to</w:t>
      </w:r>
      <w:r>
        <w:rPr>
          <w:color w:val="231F20"/>
          <w:w w:val="105"/>
        </w:rPr>
        <w:t> the true</w:t>
      </w:r>
      <w:r>
        <w:rPr>
          <w:color w:val="231F20"/>
          <w:spacing w:val="-25"/>
          <w:w w:val="105"/>
        </w:rPr>
        <w:t> </w:t>
      </w:r>
      <w:r>
        <w:rPr>
          <w:color w:val="231F20"/>
          <w:w w:val="105"/>
        </w:rPr>
        <w:t>absurdity</w:t>
      </w:r>
      <w:r>
        <w:rPr>
          <w:color w:val="231F20"/>
          <w:spacing w:val="-25"/>
          <w:w w:val="105"/>
        </w:rPr>
        <w:t> </w:t>
      </w:r>
      <w:r>
        <w:rPr>
          <w:color w:val="231F20"/>
          <w:w w:val="105"/>
        </w:rPr>
        <w:t>already</w:t>
      </w:r>
      <w:r>
        <w:rPr>
          <w:color w:val="231F20"/>
          <w:spacing w:val="-24"/>
          <w:w w:val="105"/>
        </w:rPr>
        <w:t> </w:t>
      </w:r>
      <w:r>
        <w:rPr>
          <w:color w:val="231F20"/>
          <w:w w:val="105"/>
        </w:rPr>
        <w:t>noted</w:t>
      </w:r>
      <w:r>
        <w:rPr>
          <w:color w:val="231F20"/>
          <w:spacing w:val="-25"/>
          <w:w w:val="105"/>
        </w:rPr>
        <w:t> </w:t>
      </w:r>
      <w:r>
        <w:rPr>
          <w:color w:val="231F20"/>
          <w:w w:val="105"/>
        </w:rPr>
        <w:t>above;</w:t>
      </w:r>
      <w:r>
        <w:rPr>
          <w:color w:val="231F20"/>
          <w:spacing w:val="-25"/>
          <w:w w:val="105"/>
        </w:rPr>
        <w:t> </w:t>
      </w:r>
      <w:r>
        <w:rPr>
          <w:color w:val="231F20"/>
          <w:w w:val="105"/>
        </w:rPr>
        <w:t>young</w:t>
      </w:r>
      <w:r>
        <w:rPr>
          <w:color w:val="231F20"/>
          <w:spacing w:val="-24"/>
          <w:w w:val="105"/>
        </w:rPr>
        <w:t> </w:t>
      </w:r>
      <w:r>
        <w:rPr>
          <w:color w:val="231F20"/>
          <w:w w:val="105"/>
        </w:rPr>
        <w:t>people</w:t>
      </w:r>
      <w:r>
        <w:rPr>
          <w:color w:val="231F20"/>
          <w:spacing w:val="-25"/>
          <w:w w:val="105"/>
        </w:rPr>
        <w:t> </w:t>
      </w:r>
      <w:r>
        <w:rPr>
          <w:color w:val="231F20"/>
          <w:w w:val="105"/>
        </w:rPr>
        <w:t>would</w:t>
      </w:r>
      <w:r>
        <w:rPr>
          <w:color w:val="231F20"/>
          <w:spacing w:val="-24"/>
          <w:w w:val="105"/>
        </w:rPr>
        <w:t> </w:t>
      </w:r>
      <w:r>
        <w:rPr>
          <w:color w:val="231F20"/>
          <w:w w:val="105"/>
        </w:rPr>
        <w:t>always</w:t>
      </w:r>
      <w:r>
        <w:rPr>
          <w:color w:val="231F20"/>
          <w:spacing w:val="-25"/>
          <w:w w:val="105"/>
        </w:rPr>
        <w:t> </w:t>
      </w:r>
      <w:r>
        <w:rPr>
          <w:color w:val="231F20"/>
          <w:w w:val="105"/>
        </w:rPr>
        <w:t>be in</w:t>
      </w:r>
      <w:r>
        <w:rPr>
          <w:color w:val="231F20"/>
          <w:spacing w:val="-19"/>
          <w:w w:val="105"/>
        </w:rPr>
        <w:t> </w:t>
      </w:r>
      <w:r>
        <w:rPr>
          <w:color w:val="231F20"/>
          <w:w w:val="105"/>
        </w:rPr>
        <w:t>bad</w:t>
      </w:r>
      <w:r>
        <w:rPr>
          <w:color w:val="231F20"/>
          <w:spacing w:val="-19"/>
          <w:w w:val="105"/>
        </w:rPr>
        <w:t> </w:t>
      </w:r>
      <w:r>
        <w:rPr>
          <w:color w:val="231F20"/>
          <w:w w:val="105"/>
        </w:rPr>
        <w:t>jobs,</w:t>
      </w:r>
      <w:r>
        <w:rPr>
          <w:color w:val="231F20"/>
          <w:spacing w:val="-19"/>
          <w:w w:val="105"/>
        </w:rPr>
        <w:t> </w:t>
      </w:r>
      <w:r>
        <w:rPr>
          <w:color w:val="231F20"/>
          <w:w w:val="105"/>
        </w:rPr>
        <w:t>that</w:t>
      </w:r>
      <w:r>
        <w:rPr>
          <w:color w:val="231F20"/>
          <w:spacing w:val="-19"/>
          <w:w w:val="105"/>
        </w:rPr>
        <w:t> </w:t>
      </w:r>
      <w:r>
        <w:rPr>
          <w:color w:val="231F20"/>
          <w:w w:val="105"/>
        </w:rPr>
        <w:t>is,</w:t>
      </w:r>
      <w:r>
        <w:rPr>
          <w:color w:val="231F20"/>
          <w:spacing w:val="-19"/>
          <w:w w:val="105"/>
        </w:rPr>
        <w:t> </w:t>
      </w:r>
      <w:r>
        <w:rPr>
          <w:color w:val="231F20"/>
          <w:w w:val="105"/>
        </w:rPr>
        <w:t>until</w:t>
      </w:r>
      <w:r>
        <w:rPr>
          <w:color w:val="231F20"/>
          <w:spacing w:val="-19"/>
          <w:w w:val="105"/>
        </w:rPr>
        <w:t> </w:t>
      </w:r>
      <w:r>
        <w:rPr>
          <w:color w:val="231F20"/>
          <w:w w:val="105"/>
        </w:rPr>
        <w:t>they</w:t>
      </w:r>
      <w:r>
        <w:rPr>
          <w:color w:val="231F20"/>
          <w:spacing w:val="-19"/>
          <w:w w:val="105"/>
        </w:rPr>
        <w:t> </w:t>
      </w:r>
      <w:r>
        <w:rPr>
          <w:color w:val="231F20"/>
          <w:w w:val="105"/>
        </w:rPr>
        <w:t>aged</w:t>
      </w:r>
      <w:r>
        <w:rPr>
          <w:color w:val="231F20"/>
          <w:spacing w:val="-19"/>
          <w:w w:val="105"/>
        </w:rPr>
        <w:t> </w:t>
      </w:r>
      <w:r>
        <w:rPr>
          <w:color w:val="231F20"/>
          <w:w w:val="105"/>
        </w:rPr>
        <w:t>into</w:t>
      </w:r>
      <w:r>
        <w:rPr>
          <w:color w:val="231F20"/>
          <w:spacing w:val="-19"/>
          <w:w w:val="105"/>
        </w:rPr>
        <w:t> </w:t>
      </w:r>
      <w:r>
        <w:rPr>
          <w:color w:val="231F20"/>
          <w:w w:val="105"/>
        </w:rPr>
        <w:t>(and</w:t>
      </w:r>
      <w:r>
        <w:rPr>
          <w:color w:val="231F20"/>
          <w:spacing w:val="-19"/>
          <w:w w:val="105"/>
        </w:rPr>
        <w:t> </w:t>
      </w:r>
      <w:r>
        <w:rPr>
          <w:color w:val="231F20"/>
          <w:w w:val="105"/>
        </w:rPr>
        <w:t>likely</w:t>
      </w:r>
      <w:r>
        <w:rPr>
          <w:color w:val="231F20"/>
          <w:spacing w:val="-19"/>
          <w:w w:val="105"/>
        </w:rPr>
        <w:t> </w:t>
      </w:r>
      <w:r>
        <w:rPr>
          <w:color w:val="231F20"/>
          <w:w w:val="105"/>
        </w:rPr>
        <w:t>immediately</w:t>
      </w:r>
      <w:r>
        <w:rPr>
          <w:color w:val="231F20"/>
          <w:spacing w:val="-19"/>
          <w:w w:val="105"/>
        </w:rPr>
        <w:t> </w:t>
      </w:r>
      <w:r>
        <w:rPr>
          <w:color w:val="231F20"/>
          <w:w w:val="105"/>
        </w:rPr>
        <w:t>out </w:t>
      </w:r>
      <w:r>
        <w:rPr>
          <w:color w:val="231F20"/>
        </w:rPr>
        <w:t>of) good jobs, and the characteristics of people could not be used to </w:t>
      </w:r>
      <w:r>
        <w:rPr>
          <w:color w:val="231F20"/>
          <w:w w:val="105"/>
        </w:rPr>
        <w:t>allocate</w:t>
      </w:r>
      <w:r>
        <w:rPr>
          <w:color w:val="231F20"/>
          <w:spacing w:val="-24"/>
          <w:w w:val="105"/>
        </w:rPr>
        <w:t> </w:t>
      </w:r>
      <w:r>
        <w:rPr>
          <w:color w:val="231F20"/>
          <w:w w:val="105"/>
        </w:rPr>
        <w:t>them</w:t>
      </w:r>
      <w:r>
        <w:rPr>
          <w:color w:val="231F20"/>
          <w:w w:val="105"/>
        </w:rPr>
        <w:t> to</w:t>
      </w:r>
      <w:r>
        <w:rPr>
          <w:color w:val="231F20"/>
          <w:w w:val="105"/>
        </w:rPr>
        <w:t> positions.</w:t>
      </w:r>
      <w:r>
        <w:rPr>
          <w:color w:val="231F20"/>
          <w:w w:val="105"/>
        </w:rPr>
        <w:t> It</w:t>
      </w:r>
      <w:r>
        <w:rPr>
          <w:color w:val="231F20"/>
          <w:w w:val="105"/>
        </w:rPr>
        <w:t> would</w:t>
      </w:r>
      <w:r>
        <w:rPr>
          <w:color w:val="231F20"/>
          <w:w w:val="105"/>
        </w:rPr>
        <w:t> be</w:t>
      </w:r>
      <w:r>
        <w:rPr>
          <w:color w:val="231F20"/>
          <w:w w:val="105"/>
        </w:rPr>
        <w:t> a</w:t>
      </w:r>
      <w:r>
        <w:rPr>
          <w:color w:val="231F20"/>
          <w:w w:val="105"/>
        </w:rPr>
        <w:t> fair</w:t>
      </w:r>
      <w:r>
        <w:rPr>
          <w:color w:val="231F20"/>
          <w:w w:val="105"/>
        </w:rPr>
        <w:t> system</w:t>
      </w:r>
      <w:r>
        <w:rPr>
          <w:color w:val="231F20"/>
          <w:w w:val="105"/>
        </w:rPr>
        <w:t> </w:t>
      </w:r>
      <w:r>
        <w:rPr>
          <w:color w:val="231F20"/>
          <w:w w:val="220"/>
        </w:rPr>
        <w:t>-</w:t>
      </w:r>
      <w:r>
        <w:rPr>
          <w:color w:val="231F20"/>
          <w:spacing w:val="-52"/>
          <w:w w:val="220"/>
        </w:rPr>
        <w:t> </w:t>
      </w:r>
      <w:r>
        <w:rPr>
          <w:color w:val="231F20"/>
          <w:w w:val="105"/>
        </w:rPr>
        <w:t>everyone </w:t>
      </w:r>
      <w:r>
        <w:rPr>
          <w:color w:val="231F20"/>
          <w:spacing w:val="-2"/>
          <w:w w:val="105"/>
        </w:rPr>
        <w:t>would</w:t>
      </w:r>
      <w:r>
        <w:rPr>
          <w:color w:val="231F20"/>
          <w:spacing w:val="-23"/>
          <w:w w:val="105"/>
        </w:rPr>
        <w:t> </w:t>
      </w:r>
      <w:r>
        <w:rPr>
          <w:color w:val="231F20"/>
          <w:spacing w:val="-2"/>
          <w:w w:val="105"/>
        </w:rPr>
        <w:t>have</w:t>
      </w:r>
      <w:r>
        <w:rPr>
          <w:color w:val="231F20"/>
          <w:spacing w:val="-23"/>
          <w:w w:val="105"/>
        </w:rPr>
        <w:t> </w:t>
      </w:r>
      <w:r>
        <w:rPr>
          <w:color w:val="231F20"/>
          <w:spacing w:val="-2"/>
          <w:w w:val="105"/>
        </w:rPr>
        <w:t>the</w:t>
      </w:r>
      <w:r>
        <w:rPr>
          <w:color w:val="231F20"/>
          <w:spacing w:val="-22"/>
          <w:w w:val="105"/>
        </w:rPr>
        <w:t> </w:t>
      </w:r>
      <w:r>
        <w:rPr>
          <w:color w:val="231F20"/>
          <w:spacing w:val="-2"/>
          <w:w w:val="105"/>
        </w:rPr>
        <w:t>same</w:t>
      </w:r>
      <w:r>
        <w:rPr>
          <w:color w:val="231F20"/>
          <w:spacing w:val="-23"/>
          <w:w w:val="105"/>
        </w:rPr>
        <w:t> </w:t>
      </w:r>
      <w:r>
        <w:rPr>
          <w:color w:val="231F20"/>
          <w:spacing w:val="-2"/>
          <w:w w:val="105"/>
        </w:rPr>
        <w:t>chance</w:t>
      </w:r>
      <w:r>
        <w:rPr>
          <w:color w:val="231F20"/>
          <w:spacing w:val="-23"/>
          <w:w w:val="105"/>
        </w:rPr>
        <w:t> </w:t>
      </w:r>
      <w:r>
        <w:rPr>
          <w:color w:val="231F20"/>
          <w:spacing w:val="-2"/>
          <w:w w:val="220"/>
        </w:rPr>
        <w:t>-</w:t>
      </w:r>
      <w:r>
        <w:rPr>
          <w:color w:val="231F20"/>
          <w:spacing w:val="-49"/>
          <w:w w:val="220"/>
        </w:rPr>
        <w:t> </w:t>
      </w:r>
      <w:r>
        <w:rPr>
          <w:color w:val="231F20"/>
          <w:spacing w:val="-2"/>
          <w:w w:val="105"/>
        </w:rPr>
        <w:t>but</w:t>
      </w:r>
      <w:r>
        <w:rPr>
          <w:color w:val="231F20"/>
          <w:spacing w:val="-23"/>
          <w:w w:val="105"/>
        </w:rPr>
        <w:t> </w:t>
      </w:r>
      <w:r>
        <w:rPr>
          <w:color w:val="231F20"/>
          <w:spacing w:val="-2"/>
          <w:w w:val="105"/>
        </w:rPr>
        <w:t>substantively</w:t>
      </w:r>
      <w:r>
        <w:rPr>
          <w:color w:val="231F20"/>
          <w:spacing w:val="-13"/>
          <w:w w:val="105"/>
        </w:rPr>
        <w:t> </w:t>
      </w:r>
      <w:r>
        <w:rPr>
          <w:color w:val="231F20"/>
          <w:spacing w:val="-2"/>
          <w:w w:val="105"/>
        </w:rPr>
        <w:t>irrational.</w:t>
      </w:r>
      <w:r>
        <w:rPr>
          <w:color w:val="231F20"/>
          <w:spacing w:val="-12"/>
          <w:w w:val="105"/>
        </w:rPr>
        <w:t> </w:t>
      </w:r>
      <w:r>
        <w:rPr>
          <w:color w:val="231F20"/>
          <w:spacing w:val="-2"/>
          <w:w w:val="105"/>
        </w:rPr>
        <w:t>No</w:t>
      </w:r>
      <w:r>
        <w:rPr>
          <w:color w:val="231F20"/>
          <w:spacing w:val="-12"/>
          <w:w w:val="105"/>
        </w:rPr>
        <w:t> </w:t>
      </w:r>
      <w:r>
        <w:rPr>
          <w:color w:val="231F20"/>
          <w:spacing w:val="-2"/>
          <w:w w:val="105"/>
        </w:rPr>
        <w:t>one would</w:t>
      </w:r>
      <w:r>
        <w:rPr>
          <w:color w:val="231F20"/>
          <w:spacing w:val="-23"/>
          <w:w w:val="105"/>
        </w:rPr>
        <w:t> </w:t>
      </w:r>
      <w:r>
        <w:rPr>
          <w:color w:val="231F20"/>
          <w:spacing w:val="-2"/>
          <w:w w:val="105"/>
        </w:rPr>
        <w:t>be</w:t>
      </w:r>
      <w:r>
        <w:rPr>
          <w:color w:val="231F20"/>
          <w:spacing w:val="-18"/>
          <w:w w:val="105"/>
        </w:rPr>
        <w:t> </w:t>
      </w:r>
      <w:r>
        <w:rPr>
          <w:color w:val="231F20"/>
          <w:spacing w:val="-2"/>
          <w:w w:val="105"/>
        </w:rPr>
        <w:t>happy</w:t>
      </w:r>
      <w:r>
        <w:rPr>
          <w:color w:val="231F20"/>
          <w:spacing w:val="-16"/>
          <w:w w:val="105"/>
        </w:rPr>
        <w:t> </w:t>
      </w:r>
      <w:r>
        <w:rPr>
          <w:color w:val="231F20"/>
          <w:spacing w:val="-2"/>
          <w:w w:val="220"/>
        </w:rPr>
        <w:t>-</w:t>
      </w:r>
      <w:r>
        <w:rPr>
          <w:color w:val="231F20"/>
          <w:spacing w:val="-113"/>
          <w:w w:val="220"/>
        </w:rPr>
        <w:t> </w:t>
      </w:r>
      <w:r>
        <w:rPr>
          <w:color w:val="231F20"/>
          <w:spacing w:val="-2"/>
          <w:w w:val="105"/>
        </w:rPr>
        <w:t>neither</w:t>
      </w:r>
      <w:r>
        <w:rPr>
          <w:color w:val="231F20"/>
          <w:spacing w:val="-15"/>
          <w:w w:val="105"/>
        </w:rPr>
        <w:t> </w:t>
      </w:r>
      <w:r>
        <w:rPr>
          <w:color w:val="231F20"/>
          <w:spacing w:val="-2"/>
          <w:w w:val="105"/>
        </w:rPr>
        <w:t>managers,</w:t>
      </w:r>
      <w:r>
        <w:rPr>
          <w:color w:val="231F20"/>
          <w:spacing w:val="-16"/>
          <w:w w:val="105"/>
        </w:rPr>
        <w:t> </w:t>
      </w:r>
      <w:r>
        <w:rPr>
          <w:color w:val="231F20"/>
          <w:spacing w:val="-2"/>
          <w:w w:val="105"/>
        </w:rPr>
        <w:t>nor</w:t>
      </w:r>
      <w:r>
        <w:rPr>
          <w:color w:val="231F20"/>
          <w:spacing w:val="-16"/>
          <w:w w:val="105"/>
        </w:rPr>
        <w:t> </w:t>
      </w:r>
      <w:r>
        <w:rPr>
          <w:color w:val="231F20"/>
          <w:spacing w:val="-2"/>
          <w:w w:val="105"/>
        </w:rPr>
        <w:t>tenants,</w:t>
      </w:r>
      <w:r>
        <w:rPr>
          <w:color w:val="231F20"/>
          <w:spacing w:val="-16"/>
          <w:w w:val="105"/>
        </w:rPr>
        <w:t> </w:t>
      </w:r>
      <w:r>
        <w:rPr>
          <w:color w:val="231F20"/>
          <w:spacing w:val="-2"/>
          <w:w w:val="105"/>
        </w:rPr>
        <w:t>nor</w:t>
      </w:r>
      <w:r>
        <w:rPr>
          <w:color w:val="231F20"/>
          <w:spacing w:val="-16"/>
          <w:w w:val="105"/>
        </w:rPr>
        <w:t> </w:t>
      </w:r>
      <w:r>
        <w:rPr>
          <w:color w:val="231F20"/>
          <w:spacing w:val="-2"/>
          <w:w w:val="105"/>
        </w:rPr>
        <w:t>doormen.</w:t>
      </w:r>
    </w:p>
    <w:p>
      <w:pPr>
        <w:spacing w:after="0" w:line="237" w:lineRule="auto"/>
        <w:sectPr>
          <w:pgSz w:w="12240" w:h="15840"/>
          <w:pgMar w:top="1360" w:bottom="280" w:left="1420" w:right="1420"/>
        </w:sectPr>
      </w:pPr>
    </w:p>
    <w:p>
      <w:pPr>
        <w:pStyle w:val="BodyText"/>
        <w:spacing w:line="237" w:lineRule="auto" w:before="82"/>
        <w:ind w:right="115" w:firstLine="300"/>
      </w:pPr>
      <w:r>
        <w:rPr>
          <w:color w:val="231F20"/>
        </w:rPr>
        <w:t>Collective unhappiness in first come, first served markets is</w:t>
      </w:r>
      <w:r>
        <w:rPr>
          <w:color w:val="231F20"/>
          <w:spacing w:val="40"/>
        </w:rPr>
        <w:t> </w:t>
      </w:r>
      <w:r>
        <w:rPr>
          <w:color w:val="231F20"/>
        </w:rPr>
        <w:t>evident in the even simpler case of the market for human organs. The organ market tends to be organized as a first come, first served market because it is hard to set differential value on persons, and organs are undifferentiated, once type and match compatibility are established. But it is not the case that the people in the organ market are equal with respect to need. In most markets for organs, individuals at different stages of risk enter the queue at the same time. Those with poor prior medical care may be identified as a potential organ recipient late in the course of their illness. Their life expectancy without an organ replacement may be very short, compared to those under the close supervision of a doctor. Likewise, the course of the illness could vary across persons, independent of the quality of prior medical care. Some people may face an aggressive disease, whereas for others, the course of the illness could be significantly slower.</w:t>
      </w:r>
    </w:p>
    <w:p>
      <w:pPr>
        <w:pStyle w:val="BodyText"/>
        <w:spacing w:line="237" w:lineRule="auto" w:before="325"/>
        <w:ind w:right="114" w:firstLine="300"/>
      </w:pPr>
      <w:r>
        <w:rPr>
          <w:color w:val="231F20"/>
        </w:rPr>
        <w:t>A solution would be to rank individuals with respect to life expectancy, but this would create incentives for doctors to misrepresent the life chances of their patients. Physician honesty would not be rewarded, therefore leading to a tragedy of the commons, since the pressure to define all cases as "severe" would eliminate the real differences between them. Thus, attempts to distinguish individual recipients with respect to need, thereby providing a competing fairness norm to first come, first served, quickly degrades into a first come, first served model, which in turn reproduces the inequalities of the health care system. The process would</w:t>
      </w:r>
      <w:r>
        <w:rPr>
          <w:color w:val="231F20"/>
          <w:spacing w:val="-7"/>
        </w:rPr>
        <w:t> </w:t>
      </w:r>
      <w:r>
        <w:rPr>
          <w:color w:val="231F20"/>
        </w:rPr>
        <w:t>be fair </w:t>
      </w:r>
      <w:r>
        <w:rPr>
          <w:color w:val="231F20"/>
          <w:w w:val="220"/>
        </w:rPr>
        <w:t>-</w:t>
      </w:r>
      <w:r>
        <w:rPr>
          <w:color w:val="231F20"/>
          <w:spacing w:val="-52"/>
          <w:w w:val="220"/>
        </w:rPr>
        <w:t> </w:t>
      </w:r>
      <w:r>
        <w:rPr>
          <w:color w:val="231F20"/>
        </w:rPr>
        <w:t>people would get organs depending solely on time in the queue </w:t>
      </w:r>
      <w:r>
        <w:rPr>
          <w:color w:val="231F20"/>
          <w:w w:val="220"/>
        </w:rPr>
        <w:t>-</w:t>
      </w:r>
      <w:r>
        <w:rPr>
          <w:color w:val="231F20"/>
          <w:spacing w:val="-99"/>
          <w:w w:val="220"/>
        </w:rPr>
        <w:t> </w:t>
      </w:r>
      <w:r>
        <w:rPr>
          <w:color w:val="231F20"/>
        </w:rPr>
        <w:t>but, as with doorman jobs, it would be irrational.</w:t>
      </w:r>
    </w:p>
    <w:p>
      <w:pPr>
        <w:pStyle w:val="BodyText"/>
        <w:spacing w:line="237" w:lineRule="auto" w:before="318"/>
        <w:ind w:right="117" w:firstLine="300"/>
      </w:pPr>
      <w:r>
        <w:rPr>
          <w:color w:val="231F20"/>
        </w:rPr>
        <w:t>As complicated as figuring out a fair and rational system for the distribution of donor organs is, the organ market is even simpler than the job market for two reasons. First, the matching problem is really only difficult from the recipient side. That is, equality of opportunity (access) is the only obvious goal to maximize. Within each</w:t>
      </w:r>
      <w:r>
        <w:rPr>
          <w:color w:val="231F20"/>
          <w:spacing w:val="3"/>
        </w:rPr>
        <w:t> </w:t>
      </w:r>
      <w:r>
        <w:rPr>
          <w:color w:val="231F20"/>
        </w:rPr>
        <w:t>blood-type</w:t>
      </w:r>
      <w:r>
        <w:rPr>
          <w:color w:val="231F20"/>
          <w:spacing w:val="5"/>
        </w:rPr>
        <w:t> </w:t>
      </w:r>
      <w:r>
        <w:rPr>
          <w:color w:val="231F20"/>
        </w:rPr>
        <w:t>set,</w:t>
      </w:r>
      <w:r>
        <w:rPr>
          <w:color w:val="231F20"/>
          <w:spacing w:val="5"/>
        </w:rPr>
        <w:t> </w:t>
      </w:r>
      <w:r>
        <w:rPr>
          <w:color w:val="231F20"/>
        </w:rPr>
        <w:t>organs</w:t>
      </w:r>
      <w:r>
        <w:rPr>
          <w:color w:val="231F20"/>
          <w:spacing w:val="5"/>
        </w:rPr>
        <w:t> </w:t>
      </w:r>
      <w:r>
        <w:rPr>
          <w:color w:val="231F20"/>
        </w:rPr>
        <w:t>are</w:t>
      </w:r>
      <w:r>
        <w:rPr>
          <w:color w:val="231F20"/>
          <w:spacing w:val="5"/>
        </w:rPr>
        <w:t> </w:t>
      </w:r>
      <w:r>
        <w:rPr>
          <w:color w:val="231F20"/>
        </w:rPr>
        <w:t>thought</w:t>
      </w:r>
      <w:r>
        <w:rPr>
          <w:color w:val="231F20"/>
          <w:spacing w:val="5"/>
        </w:rPr>
        <w:t> </w:t>
      </w:r>
      <w:r>
        <w:rPr>
          <w:color w:val="231F20"/>
        </w:rPr>
        <w:t>to</w:t>
      </w:r>
      <w:r>
        <w:rPr>
          <w:color w:val="231F20"/>
          <w:spacing w:val="5"/>
        </w:rPr>
        <w:t> </w:t>
      </w:r>
      <w:r>
        <w:rPr>
          <w:color w:val="231F20"/>
        </w:rPr>
        <w:t>be</w:t>
      </w:r>
      <w:r>
        <w:rPr>
          <w:color w:val="231F20"/>
          <w:spacing w:val="5"/>
        </w:rPr>
        <w:t> </w:t>
      </w:r>
      <w:r>
        <w:rPr>
          <w:color w:val="231F20"/>
        </w:rPr>
        <w:t>homogeneous.</w:t>
      </w:r>
      <w:r>
        <w:rPr>
          <w:color w:val="231F20"/>
          <w:spacing w:val="5"/>
        </w:rPr>
        <w:t> </w:t>
      </w:r>
      <w:r>
        <w:rPr>
          <w:color w:val="231F20"/>
        </w:rPr>
        <w:t>This</w:t>
      </w:r>
      <w:r>
        <w:rPr>
          <w:color w:val="231F20"/>
          <w:spacing w:val="6"/>
        </w:rPr>
        <w:t> </w:t>
      </w:r>
      <w:r>
        <w:rPr>
          <w:color w:val="231F20"/>
          <w:spacing w:val="-5"/>
        </w:rPr>
        <w:t>is</w:t>
      </w:r>
    </w:p>
    <w:p>
      <w:pPr>
        <w:spacing w:after="0" w:line="237" w:lineRule="auto"/>
        <w:sectPr>
          <w:pgSz w:w="12240" w:h="15840"/>
          <w:pgMar w:top="1360" w:bottom="280" w:left="1420" w:right="1420"/>
        </w:sectPr>
      </w:pPr>
    </w:p>
    <w:p>
      <w:pPr>
        <w:pStyle w:val="BodyText"/>
        <w:spacing w:line="237" w:lineRule="auto" w:before="82"/>
        <w:ind w:right="114"/>
      </w:pPr>
      <w:r>
        <w:rPr>
          <w:color w:val="231F20"/>
        </w:rPr>
        <w:t>not the case, of course. Some organs are not as good as others. Some have been handled more poorly after death than others, and some are just less attractive than others because of the way the donor lived. Some are older than others, and all organs certainly</w:t>
      </w:r>
      <w:r>
        <w:rPr>
          <w:color w:val="231F20"/>
          <w:spacing w:val="40"/>
        </w:rPr>
        <w:t> </w:t>
      </w:r>
      <w:r>
        <w:rPr>
          <w:color w:val="231F20"/>
        </w:rPr>
        <w:t>vary</w:t>
      </w:r>
      <w:r>
        <w:rPr>
          <w:color w:val="231F20"/>
          <w:spacing w:val="-5"/>
        </w:rPr>
        <w:t> </w:t>
      </w:r>
      <w:r>
        <w:rPr>
          <w:color w:val="231F20"/>
        </w:rPr>
        <w:t>on</w:t>
      </w:r>
      <w:r>
        <w:rPr>
          <w:color w:val="231F20"/>
          <w:spacing w:val="-5"/>
        </w:rPr>
        <w:t> </w:t>
      </w:r>
      <w:r>
        <w:rPr>
          <w:color w:val="231F20"/>
        </w:rPr>
        <w:t>unobserved</w:t>
      </w:r>
      <w:r>
        <w:rPr>
          <w:color w:val="231F20"/>
          <w:spacing w:val="-5"/>
        </w:rPr>
        <w:t> </w:t>
      </w:r>
      <w:r>
        <w:rPr>
          <w:color w:val="231F20"/>
        </w:rPr>
        <w:t>characteristics</w:t>
      </w:r>
      <w:r>
        <w:rPr>
          <w:color w:val="231F20"/>
          <w:spacing w:val="-5"/>
        </w:rPr>
        <w:t> </w:t>
      </w:r>
      <w:r>
        <w:rPr>
          <w:color w:val="231F20"/>
        </w:rPr>
        <w:t>that</w:t>
      </w:r>
      <w:r>
        <w:rPr>
          <w:color w:val="231F20"/>
          <w:spacing w:val="-5"/>
        </w:rPr>
        <w:t> </w:t>
      </w:r>
      <w:r>
        <w:rPr>
          <w:color w:val="231F20"/>
        </w:rPr>
        <w:t>only</w:t>
      </w:r>
      <w:r>
        <w:rPr>
          <w:color w:val="231F20"/>
          <w:spacing w:val="-5"/>
        </w:rPr>
        <w:t> </w:t>
      </w:r>
      <w:r>
        <w:rPr>
          <w:color w:val="231F20"/>
        </w:rPr>
        <w:t>reveal</w:t>
      </w:r>
      <w:r>
        <w:rPr>
          <w:color w:val="231F20"/>
          <w:spacing w:val="-5"/>
        </w:rPr>
        <w:t> </w:t>
      </w:r>
      <w:r>
        <w:rPr>
          <w:color w:val="231F20"/>
        </w:rPr>
        <w:t>themselves</w:t>
      </w:r>
      <w:r>
        <w:rPr>
          <w:color w:val="231F20"/>
          <w:spacing w:val="-4"/>
        </w:rPr>
        <w:t> </w:t>
      </w:r>
      <w:r>
        <w:rPr>
          <w:color w:val="231F20"/>
        </w:rPr>
        <w:t>in</w:t>
      </w:r>
      <w:r>
        <w:rPr>
          <w:color w:val="231F20"/>
          <w:spacing w:val="-5"/>
        </w:rPr>
        <w:t> </w:t>
      </w:r>
      <w:r>
        <w:rPr>
          <w:color w:val="231F20"/>
        </w:rPr>
        <w:t>the future. Organs, in this sense, are like people. They have histories and unlived futures that make them more or less attractive as partners. But it is convenient to think of organs as homogeneous, in part because they are so rare that with respect to the millions of organs that never arrive in the system, they are similar. So the "human capital" distinctions that organs exhibit can be safely ignored. In the world of organs, you take what you can get. This is not really the case for people and jobs. The characteristics of both matter a lot for the market to work substantively.</w:t>
      </w:r>
    </w:p>
    <w:p>
      <w:pPr>
        <w:pStyle w:val="BodyText"/>
        <w:spacing w:line="237" w:lineRule="auto" w:before="322"/>
        <w:ind w:right="114" w:firstLine="300"/>
      </w:pPr>
      <w:r>
        <w:rPr>
          <w:color w:val="231F20"/>
        </w:rPr>
        <w:t>Organ</w:t>
      </w:r>
      <w:r>
        <w:rPr>
          <w:color w:val="231F20"/>
          <w:spacing w:val="-2"/>
        </w:rPr>
        <w:t> </w:t>
      </w:r>
      <w:r>
        <w:rPr>
          <w:color w:val="231F20"/>
        </w:rPr>
        <w:t>markets</w:t>
      </w:r>
      <w:r>
        <w:rPr>
          <w:color w:val="231F20"/>
          <w:spacing w:val="-3"/>
        </w:rPr>
        <w:t> </w:t>
      </w:r>
      <w:r>
        <w:rPr>
          <w:color w:val="231F20"/>
        </w:rPr>
        <w:t>are</w:t>
      </w:r>
      <w:r>
        <w:rPr>
          <w:color w:val="231F20"/>
          <w:spacing w:val="-3"/>
        </w:rPr>
        <w:t> </w:t>
      </w:r>
      <w:r>
        <w:rPr>
          <w:color w:val="231F20"/>
        </w:rPr>
        <w:t>also</w:t>
      </w:r>
      <w:r>
        <w:rPr>
          <w:color w:val="231F20"/>
          <w:spacing w:val="-2"/>
        </w:rPr>
        <w:t> </w:t>
      </w:r>
      <w:r>
        <w:rPr>
          <w:color w:val="231F20"/>
        </w:rPr>
        <w:t>simpler</w:t>
      </w:r>
      <w:r>
        <w:rPr>
          <w:color w:val="231F20"/>
          <w:spacing w:val="-3"/>
        </w:rPr>
        <w:t> </w:t>
      </w:r>
      <w:r>
        <w:rPr>
          <w:color w:val="231F20"/>
        </w:rPr>
        <w:t>than</w:t>
      </w:r>
      <w:r>
        <w:rPr>
          <w:color w:val="231F20"/>
          <w:spacing w:val="-2"/>
        </w:rPr>
        <w:t> </w:t>
      </w:r>
      <w:r>
        <w:rPr>
          <w:color w:val="231F20"/>
        </w:rPr>
        <w:t>job</w:t>
      </w:r>
      <w:r>
        <w:rPr>
          <w:color w:val="231F20"/>
          <w:spacing w:val="-2"/>
        </w:rPr>
        <w:t> </w:t>
      </w:r>
      <w:r>
        <w:rPr>
          <w:color w:val="231F20"/>
        </w:rPr>
        <w:t>markets</w:t>
      </w:r>
      <w:r>
        <w:rPr>
          <w:color w:val="231F20"/>
          <w:spacing w:val="-3"/>
        </w:rPr>
        <w:t> </w:t>
      </w:r>
      <w:r>
        <w:rPr>
          <w:color w:val="231F20"/>
        </w:rPr>
        <w:t>because</w:t>
      </w:r>
      <w:r>
        <w:rPr>
          <w:color w:val="231F20"/>
          <w:spacing w:val="-3"/>
        </w:rPr>
        <w:t> </w:t>
      </w:r>
      <w:r>
        <w:rPr>
          <w:color w:val="231F20"/>
        </w:rPr>
        <w:t>they</w:t>
      </w:r>
      <w:r>
        <w:rPr>
          <w:color w:val="231F20"/>
          <w:spacing w:val="-2"/>
        </w:rPr>
        <w:t> </w:t>
      </w:r>
      <w:r>
        <w:rPr>
          <w:color w:val="231F20"/>
        </w:rPr>
        <w:t>are </w:t>
      </w:r>
      <w:r>
        <w:rPr>
          <w:color w:val="231F20"/>
          <w:spacing w:val="-2"/>
          <w:w w:val="105"/>
        </w:rPr>
        <w:t>oneshot</w:t>
      </w:r>
      <w:r>
        <w:rPr>
          <w:color w:val="231F20"/>
          <w:spacing w:val="-17"/>
          <w:w w:val="105"/>
        </w:rPr>
        <w:t> </w:t>
      </w:r>
      <w:r>
        <w:rPr>
          <w:color w:val="231F20"/>
          <w:spacing w:val="-2"/>
          <w:w w:val="105"/>
        </w:rPr>
        <w:t>high-stakes</w:t>
      </w:r>
      <w:r>
        <w:rPr>
          <w:color w:val="231F20"/>
          <w:spacing w:val="-17"/>
          <w:w w:val="105"/>
        </w:rPr>
        <w:t> </w:t>
      </w:r>
      <w:r>
        <w:rPr>
          <w:color w:val="231F20"/>
          <w:spacing w:val="-2"/>
          <w:w w:val="105"/>
        </w:rPr>
        <w:t>markets.</w:t>
      </w:r>
      <w:r>
        <w:rPr>
          <w:color w:val="231F20"/>
          <w:spacing w:val="-17"/>
          <w:w w:val="105"/>
        </w:rPr>
        <w:t> </w:t>
      </w:r>
      <w:r>
        <w:rPr>
          <w:color w:val="231F20"/>
          <w:spacing w:val="-2"/>
          <w:w w:val="105"/>
        </w:rPr>
        <w:t>The</w:t>
      </w:r>
      <w:r>
        <w:rPr>
          <w:color w:val="231F20"/>
          <w:spacing w:val="-17"/>
          <w:w w:val="105"/>
        </w:rPr>
        <w:t> </w:t>
      </w:r>
      <w:r>
        <w:rPr>
          <w:color w:val="231F20"/>
          <w:spacing w:val="-2"/>
          <w:w w:val="105"/>
        </w:rPr>
        <w:t>stakes</w:t>
      </w:r>
      <w:r>
        <w:rPr>
          <w:color w:val="231F20"/>
          <w:spacing w:val="-17"/>
          <w:w w:val="105"/>
        </w:rPr>
        <w:t> </w:t>
      </w:r>
      <w:r>
        <w:rPr>
          <w:color w:val="231F20"/>
          <w:spacing w:val="-2"/>
          <w:w w:val="105"/>
        </w:rPr>
        <w:t>are</w:t>
      </w:r>
      <w:r>
        <w:rPr>
          <w:color w:val="231F20"/>
          <w:spacing w:val="-17"/>
          <w:w w:val="105"/>
        </w:rPr>
        <w:t> </w:t>
      </w:r>
      <w:r>
        <w:rPr>
          <w:color w:val="231F20"/>
          <w:spacing w:val="-2"/>
          <w:w w:val="105"/>
        </w:rPr>
        <w:t>high</w:t>
      </w:r>
      <w:r>
        <w:rPr>
          <w:color w:val="231F20"/>
          <w:spacing w:val="-17"/>
          <w:w w:val="105"/>
        </w:rPr>
        <w:t> </w:t>
      </w:r>
      <w:r>
        <w:rPr>
          <w:color w:val="231F20"/>
          <w:spacing w:val="-2"/>
          <w:w w:val="105"/>
        </w:rPr>
        <w:t>in</w:t>
      </w:r>
      <w:r>
        <w:rPr>
          <w:color w:val="231F20"/>
          <w:spacing w:val="-17"/>
          <w:w w:val="105"/>
        </w:rPr>
        <w:t> </w:t>
      </w:r>
      <w:r>
        <w:rPr>
          <w:color w:val="231F20"/>
          <w:spacing w:val="-2"/>
          <w:w w:val="105"/>
        </w:rPr>
        <w:t>organ</w:t>
      </w:r>
      <w:r>
        <w:rPr>
          <w:color w:val="231F20"/>
          <w:spacing w:val="-17"/>
          <w:w w:val="105"/>
        </w:rPr>
        <w:t> </w:t>
      </w:r>
      <w:r>
        <w:rPr>
          <w:color w:val="231F20"/>
          <w:spacing w:val="-2"/>
          <w:w w:val="105"/>
        </w:rPr>
        <w:t>markets </w:t>
      </w:r>
      <w:r>
        <w:rPr>
          <w:color w:val="231F20"/>
        </w:rPr>
        <w:t>because once used in a transplant, organs cannot be reused, that is, </w:t>
      </w:r>
      <w:r>
        <w:rPr>
          <w:color w:val="231F20"/>
          <w:w w:val="105"/>
        </w:rPr>
        <w:t>sent</w:t>
      </w:r>
      <w:r>
        <w:rPr>
          <w:color w:val="231F20"/>
          <w:w w:val="105"/>
        </w:rPr>
        <w:t> out</w:t>
      </w:r>
      <w:r>
        <w:rPr>
          <w:color w:val="231F20"/>
          <w:w w:val="105"/>
        </w:rPr>
        <w:t> on</w:t>
      </w:r>
      <w:r>
        <w:rPr>
          <w:color w:val="231F20"/>
          <w:w w:val="105"/>
        </w:rPr>
        <w:t> the</w:t>
      </w:r>
      <w:r>
        <w:rPr>
          <w:color w:val="231F20"/>
          <w:w w:val="105"/>
        </w:rPr>
        <w:t> market</w:t>
      </w:r>
      <w:r>
        <w:rPr>
          <w:color w:val="231F20"/>
          <w:w w:val="105"/>
        </w:rPr>
        <w:t> again.</w:t>
      </w:r>
      <w:r>
        <w:rPr>
          <w:color w:val="231F20"/>
          <w:w w:val="105"/>
        </w:rPr>
        <w:t> If</w:t>
      </w:r>
      <w:r>
        <w:rPr>
          <w:color w:val="231F20"/>
          <w:w w:val="105"/>
        </w:rPr>
        <w:t> they</w:t>
      </w:r>
      <w:r>
        <w:rPr>
          <w:color w:val="231F20"/>
          <w:w w:val="105"/>
        </w:rPr>
        <w:t> stick</w:t>
      </w:r>
      <w:r>
        <w:rPr>
          <w:color w:val="231F20"/>
          <w:w w:val="105"/>
        </w:rPr>
        <w:t> </w:t>
      </w:r>
      <w:r>
        <w:rPr>
          <w:color w:val="231F20"/>
          <w:w w:val="220"/>
        </w:rPr>
        <w:t>-</w:t>
      </w:r>
      <w:r>
        <w:rPr>
          <w:color w:val="231F20"/>
          <w:spacing w:val="-29"/>
          <w:w w:val="220"/>
        </w:rPr>
        <w:t> </w:t>
      </w:r>
      <w:r>
        <w:rPr>
          <w:color w:val="231F20"/>
          <w:w w:val="105"/>
        </w:rPr>
        <w:t>that</w:t>
      </w:r>
      <w:r>
        <w:rPr>
          <w:color w:val="231F20"/>
          <w:w w:val="105"/>
        </w:rPr>
        <w:t> is,</w:t>
      </w:r>
      <w:r>
        <w:rPr>
          <w:color w:val="231F20"/>
          <w:w w:val="105"/>
        </w:rPr>
        <w:t> if</w:t>
      </w:r>
      <w:r>
        <w:rPr>
          <w:color w:val="231F20"/>
          <w:w w:val="105"/>
        </w:rPr>
        <w:t> the transplant</w:t>
      </w:r>
      <w:r>
        <w:rPr>
          <w:color w:val="231F20"/>
          <w:spacing w:val="-25"/>
          <w:w w:val="105"/>
        </w:rPr>
        <w:t> </w:t>
      </w:r>
      <w:r>
        <w:rPr>
          <w:color w:val="231F20"/>
          <w:w w:val="105"/>
        </w:rPr>
        <w:t>works</w:t>
      </w:r>
      <w:r>
        <w:rPr>
          <w:color w:val="231F20"/>
          <w:spacing w:val="-25"/>
          <w:w w:val="105"/>
        </w:rPr>
        <w:t> </w:t>
      </w:r>
      <w:r>
        <w:rPr>
          <w:color w:val="231F20"/>
          <w:w w:val="220"/>
        </w:rPr>
        <w:t>-</w:t>
      </w:r>
      <w:r>
        <w:rPr>
          <w:color w:val="231F20"/>
          <w:spacing w:val="-51"/>
          <w:w w:val="220"/>
        </w:rPr>
        <w:t> </w:t>
      </w:r>
      <w:r>
        <w:rPr>
          <w:color w:val="231F20"/>
          <w:w w:val="105"/>
        </w:rPr>
        <w:t>the</w:t>
      </w:r>
      <w:r>
        <w:rPr>
          <w:color w:val="231F20"/>
          <w:spacing w:val="-25"/>
          <w:w w:val="105"/>
        </w:rPr>
        <w:t> </w:t>
      </w:r>
      <w:r>
        <w:rPr>
          <w:color w:val="231F20"/>
          <w:w w:val="105"/>
        </w:rPr>
        <w:t>vacancy</w:t>
      </w:r>
      <w:r>
        <w:rPr>
          <w:color w:val="231F20"/>
          <w:spacing w:val="-24"/>
          <w:w w:val="105"/>
        </w:rPr>
        <w:t> </w:t>
      </w:r>
      <w:r>
        <w:rPr>
          <w:color w:val="231F20"/>
          <w:w w:val="105"/>
        </w:rPr>
        <w:t>is</w:t>
      </w:r>
      <w:r>
        <w:rPr>
          <w:color w:val="231F20"/>
          <w:spacing w:val="-11"/>
          <w:w w:val="105"/>
        </w:rPr>
        <w:t> </w:t>
      </w:r>
      <w:r>
        <w:rPr>
          <w:color w:val="231F20"/>
          <w:w w:val="105"/>
        </w:rPr>
        <w:t>always</w:t>
      </w:r>
      <w:r>
        <w:rPr>
          <w:color w:val="231F20"/>
          <w:spacing w:val="-9"/>
          <w:w w:val="105"/>
        </w:rPr>
        <w:t> </w:t>
      </w:r>
      <w:r>
        <w:rPr>
          <w:color w:val="231F20"/>
          <w:w w:val="105"/>
        </w:rPr>
        <w:t>filled.</w:t>
      </w:r>
      <w:r>
        <w:rPr>
          <w:color w:val="231F20"/>
          <w:spacing w:val="-9"/>
          <w:w w:val="105"/>
        </w:rPr>
        <w:t> </w:t>
      </w:r>
      <w:r>
        <w:rPr>
          <w:color w:val="231F20"/>
          <w:w w:val="105"/>
        </w:rPr>
        <w:t>If</w:t>
      </w:r>
      <w:r>
        <w:rPr>
          <w:color w:val="231F20"/>
          <w:spacing w:val="-9"/>
          <w:w w:val="105"/>
        </w:rPr>
        <w:t> </w:t>
      </w:r>
      <w:r>
        <w:rPr>
          <w:color w:val="231F20"/>
          <w:w w:val="105"/>
        </w:rPr>
        <w:t>organs</w:t>
      </w:r>
      <w:r>
        <w:rPr>
          <w:color w:val="231F20"/>
          <w:spacing w:val="-9"/>
          <w:w w:val="105"/>
        </w:rPr>
        <w:t> </w:t>
      </w:r>
      <w:r>
        <w:rPr>
          <w:color w:val="231F20"/>
          <w:w w:val="105"/>
        </w:rPr>
        <w:t>could</w:t>
      </w:r>
      <w:r>
        <w:rPr>
          <w:color w:val="231F20"/>
          <w:spacing w:val="-9"/>
          <w:w w:val="105"/>
        </w:rPr>
        <w:t> </w:t>
      </w:r>
      <w:r>
        <w:rPr>
          <w:color w:val="231F20"/>
          <w:w w:val="105"/>
        </w:rPr>
        <w:t>be reused </w:t>
      </w:r>
      <w:r>
        <w:rPr>
          <w:color w:val="231F20"/>
          <w:w w:val="120"/>
        </w:rPr>
        <w:t>-like</w:t>
      </w:r>
      <w:r>
        <w:rPr>
          <w:color w:val="231F20"/>
          <w:w w:val="120"/>
        </w:rPr>
        <w:t> </w:t>
      </w:r>
      <w:r>
        <w:rPr>
          <w:color w:val="231F20"/>
          <w:w w:val="105"/>
        </w:rPr>
        <w:t>jobs, automobiles, friends, and the</w:t>
      </w:r>
      <w:r>
        <w:rPr>
          <w:color w:val="231F20"/>
          <w:w w:val="105"/>
        </w:rPr>
        <w:t> other</w:t>
      </w:r>
      <w:r>
        <w:rPr>
          <w:color w:val="231F20"/>
          <w:w w:val="105"/>
        </w:rPr>
        <w:t> kinds</w:t>
      </w:r>
      <w:r>
        <w:rPr>
          <w:color w:val="231F20"/>
          <w:w w:val="105"/>
        </w:rPr>
        <w:t> of things</w:t>
      </w:r>
      <w:r>
        <w:rPr>
          <w:color w:val="231F20"/>
          <w:w w:val="105"/>
        </w:rPr>
        <w:t> around</w:t>
      </w:r>
      <w:r>
        <w:rPr>
          <w:color w:val="231F20"/>
          <w:w w:val="105"/>
        </w:rPr>
        <w:t> which</w:t>
      </w:r>
      <w:r>
        <w:rPr>
          <w:color w:val="231F20"/>
          <w:w w:val="105"/>
        </w:rPr>
        <w:t> markets</w:t>
      </w:r>
      <w:r>
        <w:rPr>
          <w:color w:val="231F20"/>
          <w:w w:val="105"/>
        </w:rPr>
        <w:t> emerge</w:t>
      </w:r>
      <w:r>
        <w:rPr>
          <w:color w:val="231F20"/>
          <w:w w:val="105"/>
        </w:rPr>
        <w:t> </w:t>
      </w:r>
      <w:r>
        <w:rPr>
          <w:color w:val="231F20"/>
          <w:w w:val="220"/>
        </w:rPr>
        <w:t>-</w:t>
      </w:r>
      <w:r>
        <w:rPr>
          <w:color w:val="231F20"/>
          <w:spacing w:val="-46"/>
          <w:w w:val="220"/>
        </w:rPr>
        <w:t> </w:t>
      </w:r>
      <w:r>
        <w:rPr>
          <w:color w:val="231F20"/>
          <w:w w:val="105"/>
        </w:rPr>
        <w:t>a</w:t>
      </w:r>
      <w:r>
        <w:rPr>
          <w:color w:val="231F20"/>
          <w:w w:val="105"/>
        </w:rPr>
        <w:t> much</w:t>
      </w:r>
      <w:r>
        <w:rPr>
          <w:color w:val="231F20"/>
          <w:w w:val="105"/>
        </w:rPr>
        <w:t> more</w:t>
      </w:r>
      <w:r>
        <w:rPr>
          <w:color w:val="231F20"/>
          <w:w w:val="105"/>
        </w:rPr>
        <w:t> difficult problem</w:t>
      </w:r>
      <w:r>
        <w:rPr>
          <w:color w:val="231F20"/>
          <w:w w:val="105"/>
        </w:rPr>
        <w:t> would</w:t>
      </w:r>
      <w:r>
        <w:rPr>
          <w:color w:val="231F20"/>
          <w:w w:val="105"/>
        </w:rPr>
        <w:t> crop</w:t>
      </w:r>
      <w:r>
        <w:rPr>
          <w:color w:val="231F20"/>
          <w:w w:val="105"/>
        </w:rPr>
        <w:t> up:</w:t>
      </w:r>
      <w:r>
        <w:rPr>
          <w:color w:val="231F20"/>
          <w:w w:val="105"/>
        </w:rPr>
        <w:t> the</w:t>
      </w:r>
      <w:r>
        <w:rPr>
          <w:color w:val="231F20"/>
          <w:w w:val="105"/>
        </w:rPr>
        <w:t> problem</w:t>
      </w:r>
      <w:r>
        <w:rPr>
          <w:color w:val="231F20"/>
          <w:w w:val="105"/>
        </w:rPr>
        <w:t> of</w:t>
      </w:r>
      <w:r>
        <w:rPr>
          <w:color w:val="231F20"/>
          <w:w w:val="105"/>
        </w:rPr>
        <w:t> lemons.</w:t>
      </w:r>
      <w:r>
        <w:rPr>
          <w:color w:val="231F20"/>
          <w:w w:val="105"/>
        </w:rPr>
        <w:t> Imagine</w:t>
      </w:r>
      <w:r>
        <w:rPr>
          <w:color w:val="231F20"/>
          <w:w w:val="105"/>
        </w:rPr>
        <w:t> if</w:t>
      </w:r>
      <w:r>
        <w:rPr>
          <w:color w:val="231F20"/>
          <w:w w:val="105"/>
        </w:rPr>
        <w:t> this </w:t>
      </w:r>
      <w:r>
        <w:rPr>
          <w:color w:val="231F20"/>
        </w:rPr>
        <w:t>happened with organs. Organs that failed upon transplant would be </w:t>
      </w:r>
      <w:r>
        <w:rPr>
          <w:color w:val="231F20"/>
          <w:w w:val="105"/>
        </w:rPr>
        <w:t>reentered</w:t>
      </w:r>
      <w:r>
        <w:rPr>
          <w:color w:val="231F20"/>
          <w:w w:val="105"/>
        </w:rPr>
        <w:t> into</w:t>
      </w:r>
      <w:r>
        <w:rPr>
          <w:color w:val="231F20"/>
          <w:w w:val="105"/>
        </w:rPr>
        <w:t> the</w:t>
      </w:r>
      <w:r>
        <w:rPr>
          <w:color w:val="231F20"/>
          <w:w w:val="105"/>
        </w:rPr>
        <w:t> market.</w:t>
      </w:r>
      <w:r>
        <w:rPr>
          <w:color w:val="231F20"/>
          <w:w w:val="105"/>
        </w:rPr>
        <w:t> Assuming</w:t>
      </w:r>
      <w:r>
        <w:rPr>
          <w:color w:val="231F20"/>
          <w:w w:val="105"/>
        </w:rPr>
        <w:t> that</w:t>
      </w:r>
      <w:r>
        <w:rPr>
          <w:color w:val="231F20"/>
          <w:w w:val="105"/>
        </w:rPr>
        <w:t> some</w:t>
      </w:r>
      <w:r>
        <w:rPr>
          <w:color w:val="231F20"/>
          <w:w w:val="105"/>
        </w:rPr>
        <w:t> proportion</w:t>
      </w:r>
      <w:r>
        <w:rPr>
          <w:color w:val="231F20"/>
          <w:w w:val="105"/>
        </w:rPr>
        <w:t> of</w:t>
      </w:r>
      <w:r>
        <w:rPr>
          <w:color w:val="231F20"/>
          <w:w w:val="105"/>
        </w:rPr>
        <w:t> the failures</w:t>
      </w:r>
      <w:r>
        <w:rPr>
          <w:color w:val="231F20"/>
          <w:spacing w:val="-5"/>
          <w:w w:val="105"/>
        </w:rPr>
        <w:t> </w:t>
      </w:r>
      <w:r>
        <w:rPr>
          <w:color w:val="231F20"/>
          <w:w w:val="105"/>
        </w:rPr>
        <w:t>were</w:t>
      </w:r>
      <w:r>
        <w:rPr>
          <w:color w:val="231F20"/>
          <w:spacing w:val="-5"/>
          <w:w w:val="105"/>
        </w:rPr>
        <w:t> </w:t>
      </w:r>
      <w:r>
        <w:rPr>
          <w:color w:val="231F20"/>
          <w:w w:val="105"/>
        </w:rPr>
        <w:t>because</w:t>
      </w:r>
      <w:r>
        <w:rPr>
          <w:color w:val="231F20"/>
          <w:spacing w:val="-5"/>
          <w:w w:val="105"/>
        </w:rPr>
        <w:t> </w:t>
      </w:r>
      <w:r>
        <w:rPr>
          <w:color w:val="231F20"/>
          <w:w w:val="105"/>
        </w:rPr>
        <w:t>the</w:t>
      </w:r>
      <w:r>
        <w:rPr>
          <w:color w:val="231F20"/>
          <w:spacing w:val="-5"/>
          <w:w w:val="105"/>
        </w:rPr>
        <w:t> </w:t>
      </w:r>
      <w:r>
        <w:rPr>
          <w:color w:val="231F20"/>
          <w:w w:val="105"/>
        </w:rPr>
        <w:t>organ</w:t>
      </w:r>
      <w:r>
        <w:rPr>
          <w:color w:val="231F20"/>
          <w:spacing w:val="-5"/>
          <w:w w:val="105"/>
        </w:rPr>
        <w:t> </w:t>
      </w:r>
      <w:r>
        <w:rPr>
          <w:color w:val="231F20"/>
          <w:w w:val="105"/>
        </w:rPr>
        <w:t>was</w:t>
      </w:r>
      <w:r>
        <w:rPr>
          <w:color w:val="231F20"/>
          <w:spacing w:val="-5"/>
          <w:w w:val="105"/>
        </w:rPr>
        <w:t> </w:t>
      </w:r>
      <w:r>
        <w:rPr>
          <w:color w:val="231F20"/>
          <w:w w:val="105"/>
        </w:rPr>
        <w:t>no</w:t>
      </w:r>
      <w:r>
        <w:rPr>
          <w:color w:val="231F20"/>
          <w:spacing w:val="-5"/>
          <w:w w:val="105"/>
        </w:rPr>
        <w:t> </w:t>
      </w:r>
      <w:r>
        <w:rPr>
          <w:color w:val="231F20"/>
          <w:w w:val="105"/>
        </w:rPr>
        <w:t>good,</w:t>
      </w:r>
      <w:r>
        <w:rPr>
          <w:color w:val="231F20"/>
          <w:spacing w:val="-5"/>
          <w:w w:val="105"/>
        </w:rPr>
        <w:t> </w:t>
      </w:r>
      <w:r>
        <w:rPr>
          <w:color w:val="231F20"/>
          <w:w w:val="105"/>
        </w:rPr>
        <w:t>good</w:t>
      </w:r>
      <w:r>
        <w:rPr>
          <w:color w:val="231F20"/>
          <w:spacing w:val="-5"/>
          <w:w w:val="105"/>
        </w:rPr>
        <w:t> </w:t>
      </w:r>
      <w:r>
        <w:rPr>
          <w:color w:val="231F20"/>
          <w:w w:val="105"/>
        </w:rPr>
        <w:t>organs</w:t>
      </w:r>
      <w:r>
        <w:rPr>
          <w:color w:val="231F20"/>
          <w:spacing w:val="-5"/>
          <w:w w:val="105"/>
        </w:rPr>
        <w:t> </w:t>
      </w:r>
      <w:r>
        <w:rPr>
          <w:color w:val="231F20"/>
          <w:w w:val="105"/>
        </w:rPr>
        <w:t>would stay</w:t>
      </w:r>
      <w:r>
        <w:rPr>
          <w:color w:val="231F20"/>
          <w:w w:val="105"/>
        </w:rPr>
        <w:t> with</w:t>
      </w:r>
      <w:r>
        <w:rPr>
          <w:color w:val="231F20"/>
          <w:w w:val="105"/>
        </w:rPr>
        <w:t> the</w:t>
      </w:r>
      <w:r>
        <w:rPr>
          <w:color w:val="231F20"/>
          <w:w w:val="105"/>
        </w:rPr>
        <w:t> new</w:t>
      </w:r>
      <w:r>
        <w:rPr>
          <w:color w:val="231F20"/>
          <w:w w:val="105"/>
        </w:rPr>
        <w:t> recipient</w:t>
      </w:r>
      <w:r>
        <w:rPr>
          <w:color w:val="231F20"/>
          <w:w w:val="105"/>
        </w:rPr>
        <w:t> and</w:t>
      </w:r>
      <w:r>
        <w:rPr>
          <w:color w:val="231F20"/>
          <w:w w:val="105"/>
        </w:rPr>
        <w:t> bad</w:t>
      </w:r>
      <w:r>
        <w:rPr>
          <w:color w:val="231F20"/>
          <w:w w:val="105"/>
        </w:rPr>
        <w:t> organs</w:t>
      </w:r>
      <w:r>
        <w:rPr>
          <w:color w:val="231F20"/>
          <w:w w:val="105"/>
        </w:rPr>
        <w:t> would</w:t>
      </w:r>
      <w:r>
        <w:rPr>
          <w:color w:val="231F20"/>
          <w:w w:val="105"/>
        </w:rPr>
        <w:t> cycle</w:t>
      </w:r>
      <w:r>
        <w:rPr>
          <w:color w:val="231F20"/>
          <w:w w:val="105"/>
        </w:rPr>
        <w:t> through multiple</w:t>
      </w:r>
      <w:r>
        <w:rPr>
          <w:color w:val="231F20"/>
          <w:w w:val="105"/>
        </w:rPr>
        <w:t> users</w:t>
      </w:r>
      <w:r>
        <w:rPr>
          <w:color w:val="231F20"/>
          <w:w w:val="105"/>
        </w:rPr>
        <w:t> (presumably</w:t>
      </w:r>
      <w:r>
        <w:rPr>
          <w:color w:val="231F20"/>
          <w:w w:val="105"/>
        </w:rPr>
        <w:t> failing</w:t>
      </w:r>
      <w:r>
        <w:rPr>
          <w:color w:val="231F20"/>
          <w:w w:val="105"/>
        </w:rPr>
        <w:t> at</w:t>
      </w:r>
      <w:r>
        <w:rPr>
          <w:color w:val="231F20"/>
          <w:w w:val="105"/>
        </w:rPr>
        <w:t> an</w:t>
      </w:r>
      <w:r>
        <w:rPr>
          <w:color w:val="231F20"/>
          <w:w w:val="105"/>
        </w:rPr>
        <w:t> increased</w:t>
      </w:r>
      <w:r>
        <w:rPr>
          <w:color w:val="231F20"/>
          <w:w w:val="105"/>
        </w:rPr>
        <w:t> rate</w:t>
      </w:r>
      <w:r>
        <w:rPr>
          <w:color w:val="231F20"/>
          <w:w w:val="105"/>
        </w:rPr>
        <w:t> as</w:t>
      </w:r>
      <w:r>
        <w:rPr>
          <w:color w:val="231F20"/>
          <w:w w:val="105"/>
        </w:rPr>
        <w:t> they </w:t>
      </w:r>
      <w:r>
        <w:rPr>
          <w:color w:val="231F20"/>
        </w:rPr>
        <w:t>decayed).</w:t>
      </w:r>
      <w:r>
        <w:rPr>
          <w:color w:val="231F20"/>
          <w:spacing w:val="27"/>
        </w:rPr>
        <w:t>  </w:t>
      </w:r>
      <w:r>
        <w:rPr>
          <w:color w:val="231F20"/>
        </w:rPr>
        <w:t>More</w:t>
      </w:r>
      <w:r>
        <w:rPr>
          <w:color w:val="231F20"/>
          <w:spacing w:val="26"/>
        </w:rPr>
        <w:t>  </w:t>
      </w:r>
      <w:r>
        <w:rPr>
          <w:color w:val="231F20"/>
        </w:rPr>
        <w:t>people</w:t>
      </w:r>
      <w:r>
        <w:rPr>
          <w:color w:val="231F20"/>
          <w:spacing w:val="27"/>
        </w:rPr>
        <w:t>  </w:t>
      </w:r>
      <w:r>
        <w:rPr>
          <w:color w:val="231F20"/>
        </w:rPr>
        <w:t>would</w:t>
      </w:r>
      <w:r>
        <w:rPr>
          <w:color w:val="231F20"/>
          <w:spacing w:val="27"/>
        </w:rPr>
        <w:t>  </w:t>
      </w:r>
      <w:r>
        <w:rPr>
          <w:color w:val="231F20"/>
        </w:rPr>
        <w:t>get</w:t>
      </w:r>
      <w:r>
        <w:rPr>
          <w:color w:val="231F20"/>
          <w:spacing w:val="26"/>
        </w:rPr>
        <w:t>  </w:t>
      </w:r>
      <w:r>
        <w:rPr>
          <w:color w:val="231F20"/>
        </w:rPr>
        <w:t>organs,</w:t>
      </w:r>
      <w:r>
        <w:rPr>
          <w:color w:val="231F20"/>
          <w:spacing w:val="27"/>
        </w:rPr>
        <w:t>  </w:t>
      </w:r>
      <w:r>
        <w:rPr>
          <w:color w:val="231F20"/>
        </w:rPr>
        <w:t>but</w:t>
      </w:r>
      <w:r>
        <w:rPr>
          <w:color w:val="231F20"/>
          <w:spacing w:val="27"/>
        </w:rPr>
        <w:t>  </w:t>
      </w:r>
      <w:r>
        <w:rPr>
          <w:color w:val="231F20"/>
        </w:rPr>
        <w:t>their</w:t>
      </w:r>
      <w:r>
        <w:rPr>
          <w:color w:val="231F20"/>
          <w:spacing w:val="27"/>
        </w:rPr>
        <w:t>  </w:t>
      </w:r>
      <w:r>
        <w:rPr>
          <w:color w:val="231F20"/>
          <w:spacing w:val="-2"/>
        </w:rPr>
        <w:t>common</w:t>
      </w:r>
    </w:p>
    <w:p>
      <w:pPr>
        <w:pStyle w:val="BodyText"/>
        <w:spacing w:before="58"/>
        <w:ind w:right="115"/>
      </w:pPr>
      <w:r>
        <w:rPr/>
        <mc:AlternateContent>
          <mc:Choice Requires="wps">
            <w:drawing>
              <wp:anchor distT="0" distB="0" distL="0" distR="0" allowOverlap="1" layoutInCell="1" locked="0" behindDoc="1" simplePos="0" relativeHeight="485820416">
                <wp:simplePos x="0" y="0"/>
                <wp:positionH relativeFrom="page">
                  <wp:posOffset>4755070</wp:posOffset>
                </wp:positionH>
                <wp:positionV relativeFrom="paragraph">
                  <wp:posOffset>240200</wp:posOffset>
                </wp:positionV>
                <wp:extent cx="43815" cy="1905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43815" cy="19050"/>
                        </a:xfrm>
                        <a:custGeom>
                          <a:avLst/>
                          <a:gdLst/>
                          <a:ahLst/>
                          <a:cxnLst/>
                          <a:rect l="l" t="t" r="r" b="b"/>
                          <a:pathLst>
                            <a:path w="43815" h="19050">
                              <a:moveTo>
                                <a:pt x="43459" y="0"/>
                              </a:moveTo>
                              <a:lnTo>
                                <a:pt x="0" y="0"/>
                              </a:lnTo>
                              <a:lnTo>
                                <a:pt x="0" y="19050"/>
                              </a:lnTo>
                              <a:lnTo>
                                <a:pt x="43459" y="19050"/>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74.415009pt;margin-top:18.913397pt;width:3.422pt;height:1.5pt;mso-position-horizontal-relative:page;mso-position-vertical-relative:paragraph;z-index:-17496064" id="docshape23" filled="true" fillcolor="#214ca0" stroked="false">
                <v:fill type="solid"/>
                <w10:wrap type="none"/>
              </v:rect>
            </w:pict>
          </mc:Fallback>
        </mc:AlternateContent>
      </w:r>
      <w:r>
        <w:rPr>
          <w:color w:val="231F20"/>
        </w:rPr>
        <w:t>experience would be that they were lemons.</w:t>
      </w:r>
      <w:r>
        <w:rPr>
          <w:color w:val="214CA0"/>
          <w:position w:val="11"/>
          <w:sz w:val="12"/>
        </w:rPr>
        <w:t>3</w:t>
      </w:r>
      <w:r>
        <w:rPr>
          <w:color w:val="214CA0"/>
          <w:spacing w:val="40"/>
          <w:position w:val="11"/>
          <w:sz w:val="12"/>
        </w:rPr>
        <w:t> </w:t>
      </w:r>
      <w:r>
        <w:rPr>
          <w:color w:val="010202"/>
        </w:rPr>
        <w:t>From both sides of the matching problem, matching persons to jobs and matching jobs to persons, lemon markets are easily induced, especially when first come, first served is the ideal.</w:t>
      </w:r>
    </w:p>
    <w:p>
      <w:pPr>
        <w:pStyle w:val="BodyText"/>
        <w:spacing w:line="237" w:lineRule="auto" w:before="299"/>
        <w:ind w:right="116" w:firstLine="300"/>
      </w:pPr>
      <w:r>
        <w:rPr>
          <w:color w:val="010202"/>
        </w:rPr>
        <w:t>Lemon markets are common for goods that can cycle through multiple</w:t>
      </w:r>
      <w:r>
        <w:rPr>
          <w:color w:val="010202"/>
          <w:spacing w:val="80"/>
          <w:w w:val="150"/>
        </w:rPr>
        <w:t> </w:t>
      </w:r>
      <w:r>
        <w:rPr>
          <w:color w:val="010202"/>
        </w:rPr>
        <w:t>owners.</w:t>
      </w:r>
      <w:r>
        <w:rPr>
          <w:color w:val="010202"/>
          <w:spacing w:val="80"/>
          <w:w w:val="150"/>
        </w:rPr>
        <w:t> </w:t>
      </w:r>
      <w:r>
        <w:rPr>
          <w:color w:val="010202"/>
        </w:rPr>
        <w:t>The</w:t>
      </w:r>
      <w:r>
        <w:rPr>
          <w:color w:val="010202"/>
          <w:spacing w:val="80"/>
          <w:w w:val="150"/>
        </w:rPr>
        <w:t> </w:t>
      </w:r>
      <w:r>
        <w:rPr>
          <w:color w:val="010202"/>
        </w:rPr>
        <w:t>most</w:t>
      </w:r>
      <w:r>
        <w:rPr>
          <w:color w:val="010202"/>
          <w:spacing w:val="80"/>
          <w:w w:val="150"/>
        </w:rPr>
        <w:t> </w:t>
      </w:r>
      <w:r>
        <w:rPr>
          <w:color w:val="010202"/>
        </w:rPr>
        <w:t>obvious</w:t>
      </w:r>
      <w:r>
        <w:rPr>
          <w:color w:val="010202"/>
          <w:spacing w:val="80"/>
          <w:w w:val="150"/>
        </w:rPr>
        <w:t> </w:t>
      </w:r>
      <w:r>
        <w:rPr>
          <w:color w:val="010202"/>
        </w:rPr>
        <w:t>examples</w:t>
      </w:r>
      <w:r>
        <w:rPr>
          <w:color w:val="010202"/>
          <w:spacing w:val="80"/>
          <w:w w:val="150"/>
        </w:rPr>
        <w:t> </w:t>
      </w:r>
      <w:r>
        <w:rPr>
          <w:color w:val="010202"/>
        </w:rPr>
        <w:t>are</w:t>
      </w:r>
      <w:r>
        <w:rPr>
          <w:color w:val="010202"/>
          <w:spacing w:val="80"/>
          <w:w w:val="150"/>
        </w:rPr>
        <w:t> </w:t>
      </w:r>
      <w:r>
        <w:rPr>
          <w:color w:val="010202"/>
        </w:rPr>
        <w:t>markets</w:t>
      </w:r>
      <w:r>
        <w:rPr>
          <w:color w:val="010202"/>
          <w:spacing w:val="80"/>
          <w:w w:val="150"/>
        </w:rPr>
        <w:t> </w:t>
      </w:r>
      <w:r>
        <w:rPr>
          <w:color w:val="010202"/>
        </w:rPr>
        <w:t>for</w:t>
      </w:r>
    </w:p>
    <w:p>
      <w:pPr>
        <w:spacing w:after="0" w:line="237" w:lineRule="auto"/>
        <w:sectPr>
          <w:pgSz w:w="12240" w:h="15840"/>
          <w:pgMar w:top="1360" w:bottom="280" w:left="1420" w:right="1420"/>
        </w:sectPr>
      </w:pPr>
    </w:p>
    <w:p>
      <w:pPr>
        <w:pStyle w:val="BodyText"/>
        <w:spacing w:line="237" w:lineRule="auto" w:before="82"/>
        <w:ind w:right="113"/>
      </w:pPr>
      <w:r>
        <w:rPr>
          <w:color w:val="231F20"/>
        </w:rPr>
        <w:t>apartments, automobiles, and friends. It has long been known in New York City that looking through classified advertisements for apartments is not going to help you find a good apartment. Many apartments that are vacant simply never come on to the market at all. They are passed on from friend to friend or relative to relative, often for generations. This is especially true of the good apartments. So, in general, the apartments that circulate tend to be bad apartments, or at least not great ones. Consequently, a market for lemons emerges. From the employers' perspective, the problem is not hiring "lemon workers." If people have equal access to jobs and lemon workers last less long in positions than "good workers," the typical unemployed job searcher could be a lemon. At least this is the fear.</w:t>
      </w:r>
    </w:p>
    <w:p>
      <w:pPr>
        <w:pStyle w:val="BodyText"/>
        <w:spacing w:line="237" w:lineRule="auto" w:before="320"/>
        <w:ind w:right="115" w:firstLine="300"/>
      </w:pPr>
      <w:r>
        <w:rPr>
          <w:color w:val="231F20"/>
        </w:rPr>
        <w:t>The market for apartments in New York City is instructive. The typical</w:t>
      </w:r>
      <w:r>
        <w:rPr>
          <w:color w:val="231F20"/>
          <w:spacing w:val="-1"/>
        </w:rPr>
        <w:t> </w:t>
      </w:r>
      <w:r>
        <w:rPr>
          <w:color w:val="231F20"/>
        </w:rPr>
        <w:t>apartment</w:t>
      </w:r>
      <w:r>
        <w:rPr>
          <w:color w:val="231F20"/>
          <w:spacing w:val="-2"/>
        </w:rPr>
        <w:t> </w:t>
      </w:r>
      <w:r>
        <w:rPr>
          <w:color w:val="231F20"/>
        </w:rPr>
        <w:t>that</w:t>
      </w:r>
      <w:r>
        <w:rPr>
          <w:color w:val="231F20"/>
          <w:spacing w:val="-2"/>
        </w:rPr>
        <w:t> </w:t>
      </w:r>
      <w:r>
        <w:rPr>
          <w:color w:val="231F20"/>
        </w:rPr>
        <w:t>one</w:t>
      </w:r>
      <w:r>
        <w:rPr>
          <w:color w:val="231F20"/>
          <w:spacing w:val="-2"/>
        </w:rPr>
        <w:t> </w:t>
      </w:r>
      <w:r>
        <w:rPr>
          <w:color w:val="231F20"/>
        </w:rPr>
        <w:t>sees</w:t>
      </w:r>
      <w:r>
        <w:rPr>
          <w:color w:val="231F20"/>
          <w:spacing w:val="-2"/>
        </w:rPr>
        <w:t> </w:t>
      </w:r>
      <w:r>
        <w:rPr>
          <w:color w:val="231F20"/>
        </w:rPr>
        <w:t>without</w:t>
      </w:r>
      <w:r>
        <w:rPr>
          <w:color w:val="231F20"/>
          <w:spacing w:val="-2"/>
        </w:rPr>
        <w:t> </w:t>
      </w:r>
      <w:r>
        <w:rPr>
          <w:color w:val="231F20"/>
        </w:rPr>
        <w:t>inside</w:t>
      </w:r>
      <w:r>
        <w:rPr>
          <w:color w:val="231F20"/>
          <w:spacing w:val="-2"/>
        </w:rPr>
        <w:t> </w:t>
      </w:r>
      <w:r>
        <w:rPr>
          <w:color w:val="231F20"/>
        </w:rPr>
        <w:t>information</w:t>
      </w:r>
      <w:r>
        <w:rPr>
          <w:color w:val="231F20"/>
          <w:spacing w:val="-1"/>
        </w:rPr>
        <w:t> </w:t>
      </w:r>
      <w:r>
        <w:rPr>
          <w:color w:val="231F20"/>
        </w:rPr>
        <w:t>is</w:t>
      </w:r>
      <w:r>
        <w:rPr>
          <w:color w:val="231F20"/>
          <w:spacing w:val="-2"/>
        </w:rPr>
        <w:t> </w:t>
      </w:r>
      <w:r>
        <w:rPr>
          <w:color w:val="231F20"/>
        </w:rPr>
        <w:t>likely</w:t>
      </w:r>
      <w:r>
        <w:rPr>
          <w:color w:val="231F20"/>
          <w:spacing w:val="-2"/>
        </w:rPr>
        <w:t> </w:t>
      </w:r>
      <w:r>
        <w:rPr>
          <w:color w:val="231F20"/>
        </w:rPr>
        <w:t>to be a lemon in the same way that the market for used cars tends to be saturated with lemons or a market of organs would tend to be saturated with organs that don't work if organs could circulate. First, the basic mechanism is the same: people will try to move out of bad apartments just as they try to sell bad cars. In contrast, if they get a good organ, apartment, or car, they tend to keep it. So, on average, the quality of used apartments and cars on the open market is lower than the overall distribution of cars and apartments in the population. Second, the worse the car (or the apartment) is, the shorter its tenure with a particular owner. Thus, real lemons tend to circulate even more rapidly than marginal lemons. The lesson for searchers is that when searching for cars or apartments, the best strategy is to try to exploit inside information to avoid getting a lemon. Typically, this inside information comes from social networks. And the best kind of information is a recommendation from a friend. Not because friends are good judges, necessarily, but because friends have an incentive to make sure that you don't get a bad shake because of them. If employers are searching for workers, the substantively</w:t>
      </w:r>
      <w:r>
        <w:rPr>
          <w:color w:val="231F20"/>
          <w:spacing w:val="50"/>
        </w:rPr>
        <w:t> </w:t>
      </w:r>
      <w:r>
        <w:rPr>
          <w:color w:val="231F20"/>
        </w:rPr>
        <w:t>rational</w:t>
      </w:r>
      <w:r>
        <w:rPr>
          <w:color w:val="231F20"/>
          <w:spacing w:val="52"/>
        </w:rPr>
        <w:t> </w:t>
      </w:r>
      <w:r>
        <w:rPr>
          <w:color w:val="231F20"/>
        </w:rPr>
        <w:t>thing</w:t>
      </w:r>
      <w:r>
        <w:rPr>
          <w:color w:val="231F20"/>
          <w:spacing w:val="52"/>
        </w:rPr>
        <w:t> </w:t>
      </w:r>
      <w:r>
        <w:rPr>
          <w:color w:val="231F20"/>
        </w:rPr>
        <w:t>for</w:t>
      </w:r>
      <w:r>
        <w:rPr>
          <w:color w:val="231F20"/>
          <w:spacing w:val="53"/>
        </w:rPr>
        <w:t> </w:t>
      </w:r>
      <w:r>
        <w:rPr>
          <w:color w:val="231F20"/>
        </w:rPr>
        <w:t>them</w:t>
      </w:r>
      <w:r>
        <w:rPr>
          <w:color w:val="231F20"/>
          <w:spacing w:val="52"/>
        </w:rPr>
        <w:t> </w:t>
      </w:r>
      <w:r>
        <w:rPr>
          <w:color w:val="231F20"/>
        </w:rPr>
        <w:t>to</w:t>
      </w:r>
      <w:r>
        <w:rPr>
          <w:color w:val="231F20"/>
          <w:spacing w:val="52"/>
        </w:rPr>
        <w:t> </w:t>
      </w:r>
      <w:r>
        <w:rPr>
          <w:color w:val="231F20"/>
        </w:rPr>
        <w:t>do</w:t>
      </w:r>
      <w:r>
        <w:rPr>
          <w:color w:val="231F20"/>
          <w:spacing w:val="52"/>
        </w:rPr>
        <w:t> </w:t>
      </w:r>
      <w:r>
        <w:rPr>
          <w:color w:val="231F20"/>
        </w:rPr>
        <w:t>is</w:t>
      </w:r>
      <w:r>
        <w:rPr>
          <w:color w:val="231F20"/>
          <w:spacing w:val="53"/>
        </w:rPr>
        <w:t> </w:t>
      </w:r>
      <w:r>
        <w:rPr>
          <w:color w:val="231F20"/>
        </w:rPr>
        <w:t>ask</w:t>
      </w:r>
      <w:r>
        <w:rPr>
          <w:color w:val="231F20"/>
          <w:spacing w:val="52"/>
        </w:rPr>
        <w:t> </w:t>
      </w:r>
      <w:r>
        <w:rPr>
          <w:color w:val="231F20"/>
        </w:rPr>
        <w:t>friends.</w:t>
      </w:r>
      <w:r>
        <w:rPr>
          <w:color w:val="231F20"/>
          <w:spacing w:val="52"/>
        </w:rPr>
        <w:t> </w:t>
      </w:r>
      <w:r>
        <w:rPr>
          <w:color w:val="231F20"/>
        </w:rPr>
        <w:t>And</w:t>
      </w:r>
      <w:r>
        <w:rPr>
          <w:color w:val="231F20"/>
          <w:spacing w:val="50"/>
        </w:rPr>
        <w:t> </w:t>
      </w:r>
      <w:r>
        <w:rPr>
          <w:color w:val="231F20"/>
          <w:spacing w:val="-5"/>
        </w:rPr>
        <w:t>for</w:t>
      </w:r>
    </w:p>
    <w:p>
      <w:pPr>
        <w:spacing w:after="0" w:line="237" w:lineRule="auto"/>
        <w:sectPr>
          <w:pgSz w:w="12240" w:h="15840"/>
          <w:pgMar w:top="1360" w:bottom="280" w:left="1420" w:right="1420"/>
        </w:sectPr>
      </w:pPr>
    </w:p>
    <w:p>
      <w:pPr>
        <w:pStyle w:val="BodyText"/>
        <w:spacing w:line="237" w:lineRule="auto" w:before="82"/>
        <w:ind w:right="118"/>
      </w:pPr>
      <w:r>
        <w:rPr>
          <w:color w:val="231F20"/>
        </w:rPr>
        <w:t>people looking for jobs or supers looking to hire doormen, the same is also true.</w:t>
      </w:r>
    </w:p>
    <w:p>
      <w:pPr>
        <w:pStyle w:val="BodyText"/>
        <w:spacing w:line="242" w:lineRule="auto" w:before="301"/>
        <w:ind w:right="116" w:firstLine="300"/>
        <w:rPr>
          <w:sz w:val="12"/>
        </w:rPr>
      </w:pPr>
      <w:r>
        <w:rPr/>
        <mc:AlternateContent>
          <mc:Choice Requires="wps">
            <w:drawing>
              <wp:anchor distT="0" distB="0" distL="0" distR="0" allowOverlap="1" layoutInCell="1" locked="0" behindDoc="0" simplePos="0" relativeHeight="15737856">
                <wp:simplePos x="0" y="0"/>
                <wp:positionH relativeFrom="page">
                  <wp:posOffset>4678273</wp:posOffset>
                </wp:positionH>
                <wp:positionV relativeFrom="paragraph">
                  <wp:posOffset>2705711</wp:posOffset>
                </wp:positionV>
                <wp:extent cx="43815" cy="1905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43815" cy="19050"/>
                        </a:xfrm>
                        <a:custGeom>
                          <a:avLst/>
                          <a:gdLst/>
                          <a:ahLst/>
                          <a:cxnLst/>
                          <a:rect l="l" t="t" r="r" b="b"/>
                          <a:pathLst>
                            <a:path w="43815" h="19050">
                              <a:moveTo>
                                <a:pt x="43459" y="0"/>
                              </a:moveTo>
                              <a:lnTo>
                                <a:pt x="0" y="0"/>
                              </a:lnTo>
                              <a:lnTo>
                                <a:pt x="0" y="19050"/>
                              </a:lnTo>
                              <a:lnTo>
                                <a:pt x="43459" y="19050"/>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68.368011pt;margin-top:213.048157pt;width:3.422pt;height:1.5pt;mso-position-horizontal-relative:page;mso-position-vertical-relative:paragraph;z-index:15737856" id="docshape24" filled="true" fillcolor="#214ca0" stroked="false">
                <v:fill type="solid"/>
                <w10:wrap type="none"/>
              </v:rect>
            </w:pict>
          </mc:Fallback>
        </mc:AlternateContent>
      </w:r>
      <w:r>
        <w:rPr>
          <w:color w:val="231F20"/>
        </w:rPr>
        <w:t>The market for new friends also tends to produce contact with "lemons," and consequently the common experience is that the first friendships one makes in a new community tend to be short-lived. The mechanism is the same. Think about the people who have time to meet new people. The less interesting and nice they are, the less likely they are to have friends. Since they have few friends, they have more spare time. Ipso facto, they are more likely to be around with free time to meet newcomers. In this sense, just like cars and apartments, these "lemon" friends tend to circulate rapidly, relying on the social needs of newcomers, who have not yet had time to establish the kinds of friendships they want.</w:t>
      </w:r>
      <w:r>
        <w:rPr>
          <w:color w:val="214CA0"/>
          <w:position w:val="11"/>
          <w:sz w:val="12"/>
        </w:rPr>
        <w:t>4</w:t>
      </w:r>
    </w:p>
    <w:p>
      <w:pPr>
        <w:pStyle w:val="BodyText"/>
        <w:spacing w:line="237" w:lineRule="auto" w:before="284"/>
        <w:ind w:right="116" w:firstLine="300"/>
      </w:pPr>
      <w:r>
        <w:rPr>
          <w:color w:val="010202"/>
        </w:rPr>
        <w:t>Friend markets are actually closer to job markets, mainly because both sides of the matching process are actively involved in the construction of the match. One of the ironies of friend markets is that while the "lemon" friends could find each other and become friends, their characteristics (the fact that they are more likely to be boring and intolerant, for example) are especially unappealing to other boring and intolerant people. So while they meet, they avoid each</w:t>
      </w:r>
      <w:r>
        <w:rPr>
          <w:color w:val="010202"/>
          <w:spacing w:val="-3"/>
        </w:rPr>
        <w:t> </w:t>
      </w:r>
      <w:r>
        <w:rPr>
          <w:color w:val="010202"/>
        </w:rPr>
        <w:t>other.</w:t>
      </w:r>
      <w:r>
        <w:rPr>
          <w:color w:val="010202"/>
          <w:spacing w:val="-3"/>
        </w:rPr>
        <w:t> </w:t>
      </w:r>
      <w:r>
        <w:rPr>
          <w:color w:val="010202"/>
        </w:rPr>
        <w:t>In</w:t>
      </w:r>
      <w:r>
        <w:rPr>
          <w:color w:val="010202"/>
          <w:spacing w:val="-3"/>
        </w:rPr>
        <w:t> </w:t>
      </w:r>
      <w:r>
        <w:rPr>
          <w:color w:val="010202"/>
        </w:rPr>
        <w:t>the</w:t>
      </w:r>
      <w:r>
        <w:rPr>
          <w:color w:val="010202"/>
          <w:spacing w:val="-3"/>
        </w:rPr>
        <w:t> </w:t>
      </w:r>
      <w:r>
        <w:rPr>
          <w:color w:val="010202"/>
        </w:rPr>
        <w:t>same</w:t>
      </w:r>
      <w:r>
        <w:rPr>
          <w:color w:val="010202"/>
          <w:spacing w:val="-3"/>
        </w:rPr>
        <w:t> </w:t>
      </w:r>
      <w:r>
        <w:rPr>
          <w:color w:val="010202"/>
        </w:rPr>
        <w:t>way,</w:t>
      </w:r>
      <w:r>
        <w:rPr>
          <w:color w:val="010202"/>
          <w:spacing w:val="-3"/>
        </w:rPr>
        <w:t> </w:t>
      </w:r>
      <w:r>
        <w:rPr>
          <w:color w:val="010202"/>
        </w:rPr>
        <w:t>bad</w:t>
      </w:r>
      <w:r>
        <w:rPr>
          <w:color w:val="010202"/>
          <w:spacing w:val="-3"/>
        </w:rPr>
        <w:t> </w:t>
      </w:r>
      <w:r>
        <w:rPr>
          <w:color w:val="010202"/>
        </w:rPr>
        <w:t>jobs</w:t>
      </w:r>
      <w:r>
        <w:rPr>
          <w:color w:val="010202"/>
          <w:spacing w:val="-3"/>
        </w:rPr>
        <w:t> </w:t>
      </w:r>
      <w:r>
        <w:rPr>
          <w:color w:val="010202"/>
        </w:rPr>
        <w:t>don't</w:t>
      </w:r>
      <w:r>
        <w:rPr>
          <w:color w:val="010202"/>
          <w:spacing w:val="-4"/>
        </w:rPr>
        <w:t> </w:t>
      </w:r>
      <w:r>
        <w:rPr>
          <w:color w:val="010202"/>
        </w:rPr>
        <w:t>easily</w:t>
      </w:r>
      <w:r>
        <w:rPr>
          <w:color w:val="010202"/>
          <w:spacing w:val="-3"/>
        </w:rPr>
        <w:t> </w:t>
      </w:r>
      <w:r>
        <w:rPr>
          <w:color w:val="010202"/>
        </w:rPr>
        <w:t>find</w:t>
      </w:r>
      <w:r>
        <w:rPr>
          <w:color w:val="010202"/>
          <w:spacing w:val="-3"/>
        </w:rPr>
        <w:t> </w:t>
      </w:r>
      <w:r>
        <w:rPr>
          <w:color w:val="010202"/>
        </w:rPr>
        <w:t>matches</w:t>
      </w:r>
      <w:r>
        <w:rPr>
          <w:color w:val="010202"/>
          <w:spacing w:val="-4"/>
        </w:rPr>
        <w:t> </w:t>
      </w:r>
      <w:r>
        <w:rPr>
          <w:color w:val="010202"/>
        </w:rPr>
        <w:t>with bad workers. In fact, there are good reasons to expect that bad workers last less long in bad jobs than good workers. This means that both bad jobs and bad workers tend to circulate more, one of the</w:t>
      </w:r>
      <w:r>
        <w:rPr>
          <w:color w:val="010202"/>
          <w:spacing w:val="35"/>
        </w:rPr>
        <w:t> </w:t>
      </w:r>
      <w:r>
        <w:rPr>
          <w:color w:val="010202"/>
        </w:rPr>
        <w:t>reasons</w:t>
      </w:r>
      <w:r>
        <w:rPr>
          <w:color w:val="010202"/>
          <w:spacing w:val="35"/>
        </w:rPr>
        <w:t> </w:t>
      </w:r>
      <w:r>
        <w:rPr>
          <w:color w:val="010202"/>
        </w:rPr>
        <w:t>why</w:t>
      </w:r>
      <w:r>
        <w:rPr>
          <w:color w:val="010202"/>
          <w:spacing w:val="35"/>
        </w:rPr>
        <w:t> </w:t>
      </w:r>
      <w:r>
        <w:rPr>
          <w:color w:val="010202"/>
        </w:rPr>
        <w:t>one</w:t>
      </w:r>
      <w:r>
        <w:rPr>
          <w:color w:val="010202"/>
          <w:spacing w:val="35"/>
        </w:rPr>
        <w:t> </w:t>
      </w:r>
      <w:r>
        <w:rPr>
          <w:color w:val="010202"/>
        </w:rPr>
        <w:t>can</w:t>
      </w:r>
      <w:r>
        <w:rPr>
          <w:color w:val="010202"/>
          <w:spacing w:val="35"/>
        </w:rPr>
        <w:t> </w:t>
      </w:r>
      <w:r>
        <w:rPr>
          <w:color w:val="010202"/>
        </w:rPr>
        <w:t>observe</w:t>
      </w:r>
      <w:r>
        <w:rPr>
          <w:color w:val="010202"/>
          <w:spacing w:val="35"/>
        </w:rPr>
        <w:t> </w:t>
      </w:r>
      <w:r>
        <w:rPr>
          <w:color w:val="010202"/>
        </w:rPr>
        <w:t>vacancies</w:t>
      </w:r>
      <w:r>
        <w:rPr>
          <w:color w:val="010202"/>
          <w:spacing w:val="35"/>
        </w:rPr>
        <w:t> </w:t>
      </w:r>
      <w:r>
        <w:rPr>
          <w:color w:val="010202"/>
        </w:rPr>
        <w:t>and</w:t>
      </w:r>
      <w:r>
        <w:rPr>
          <w:color w:val="010202"/>
          <w:spacing w:val="35"/>
        </w:rPr>
        <w:t> </w:t>
      </w:r>
      <w:r>
        <w:rPr>
          <w:color w:val="010202"/>
        </w:rPr>
        <w:t>unemployment</w:t>
      </w:r>
      <w:r>
        <w:rPr>
          <w:color w:val="010202"/>
          <w:spacing w:val="35"/>
        </w:rPr>
        <w:t> </w:t>
      </w:r>
      <w:r>
        <w:rPr>
          <w:color w:val="010202"/>
        </w:rPr>
        <w:t>at</w:t>
      </w:r>
    </w:p>
    <w:p>
      <w:pPr>
        <w:pStyle w:val="BodyText"/>
        <w:spacing w:line="235" w:lineRule="auto" w:before="61"/>
        <w:ind w:right="116"/>
      </w:pPr>
      <w:r>
        <w:rPr/>
        <mc:AlternateContent>
          <mc:Choice Requires="wps">
            <w:drawing>
              <wp:anchor distT="0" distB="0" distL="0" distR="0" allowOverlap="1" layoutInCell="1" locked="0" behindDoc="1" simplePos="0" relativeHeight="485821440">
                <wp:simplePos x="0" y="0"/>
                <wp:positionH relativeFrom="page">
                  <wp:posOffset>2292096</wp:posOffset>
                </wp:positionH>
                <wp:positionV relativeFrom="paragraph">
                  <wp:posOffset>229278</wp:posOffset>
                </wp:positionV>
                <wp:extent cx="43815" cy="1905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43815" cy="19050"/>
                        </a:xfrm>
                        <a:custGeom>
                          <a:avLst/>
                          <a:gdLst/>
                          <a:ahLst/>
                          <a:cxnLst/>
                          <a:rect l="l" t="t" r="r" b="b"/>
                          <a:pathLst>
                            <a:path w="43815" h="19050">
                              <a:moveTo>
                                <a:pt x="43459" y="0"/>
                              </a:moveTo>
                              <a:lnTo>
                                <a:pt x="0" y="0"/>
                              </a:lnTo>
                              <a:lnTo>
                                <a:pt x="0" y="19050"/>
                              </a:lnTo>
                              <a:lnTo>
                                <a:pt x="43459" y="19050"/>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180.480011pt;margin-top:18.053434pt;width:3.422pt;height:1.5pt;mso-position-horizontal-relative:page;mso-position-vertical-relative:paragraph;z-index:-17495040" id="docshape25" filled="true" fillcolor="#214ca0" stroked="false">
                <v:fill type="solid"/>
                <w10:wrap type="none"/>
              </v:rect>
            </w:pict>
          </mc:Fallback>
        </mc:AlternateContent>
      </w:r>
      <w:r>
        <w:rPr>
          <w:color w:val="010202"/>
        </w:rPr>
        <w:t>the same time.</w:t>
      </w:r>
      <w:r>
        <w:rPr>
          <w:color w:val="214CA0"/>
          <w:position w:val="11"/>
          <w:sz w:val="12"/>
        </w:rPr>
        <w:t>5</w:t>
      </w:r>
      <w:r>
        <w:rPr>
          <w:color w:val="214CA0"/>
          <w:spacing w:val="40"/>
          <w:position w:val="11"/>
          <w:sz w:val="12"/>
        </w:rPr>
        <w:t> </w:t>
      </w:r>
      <w:r>
        <w:rPr>
          <w:color w:val="010202"/>
        </w:rPr>
        <w:t>Because there tend to be more bad jobs and bad workers floating around, good jobs and good workers must distinguish themselves in order to make the right match.</w:t>
      </w:r>
    </w:p>
    <w:p>
      <w:pPr>
        <w:pStyle w:val="BodyText"/>
        <w:spacing w:line="237" w:lineRule="auto" w:before="303"/>
        <w:ind w:right="116" w:firstLine="300"/>
      </w:pPr>
      <w:r>
        <w:rPr>
          <w:color w:val="010202"/>
        </w:rPr>
        <w:t>This is the case for doorman positions, which are good jobs looking</w:t>
      </w:r>
      <w:r>
        <w:rPr>
          <w:color w:val="010202"/>
          <w:spacing w:val="23"/>
        </w:rPr>
        <w:t> </w:t>
      </w:r>
      <w:r>
        <w:rPr>
          <w:color w:val="010202"/>
        </w:rPr>
        <w:t>for</w:t>
      </w:r>
      <w:r>
        <w:rPr>
          <w:color w:val="010202"/>
          <w:spacing w:val="24"/>
        </w:rPr>
        <w:t> </w:t>
      </w:r>
      <w:r>
        <w:rPr>
          <w:color w:val="010202"/>
        </w:rPr>
        <w:t>good</w:t>
      </w:r>
      <w:r>
        <w:rPr>
          <w:color w:val="010202"/>
          <w:spacing w:val="23"/>
        </w:rPr>
        <w:t> </w:t>
      </w:r>
      <w:r>
        <w:rPr>
          <w:color w:val="010202"/>
        </w:rPr>
        <w:t>workers.</w:t>
      </w:r>
      <w:r>
        <w:rPr>
          <w:color w:val="010202"/>
          <w:spacing w:val="24"/>
        </w:rPr>
        <w:t> </w:t>
      </w:r>
      <w:r>
        <w:rPr>
          <w:color w:val="010202"/>
        </w:rPr>
        <w:t>When</w:t>
      </w:r>
      <w:r>
        <w:rPr>
          <w:color w:val="010202"/>
          <w:spacing w:val="23"/>
        </w:rPr>
        <w:t> </w:t>
      </w:r>
      <w:r>
        <w:rPr>
          <w:color w:val="010202"/>
        </w:rPr>
        <w:t>matching</w:t>
      </w:r>
      <w:r>
        <w:rPr>
          <w:color w:val="010202"/>
          <w:spacing w:val="24"/>
        </w:rPr>
        <w:t> </w:t>
      </w:r>
      <w:r>
        <w:rPr>
          <w:color w:val="010202"/>
        </w:rPr>
        <w:t>on</w:t>
      </w:r>
      <w:r>
        <w:rPr>
          <w:color w:val="010202"/>
          <w:spacing w:val="23"/>
        </w:rPr>
        <w:t> </w:t>
      </w:r>
      <w:r>
        <w:rPr>
          <w:color w:val="010202"/>
        </w:rPr>
        <w:t>both</w:t>
      </w:r>
      <w:r>
        <w:rPr>
          <w:color w:val="010202"/>
          <w:spacing w:val="24"/>
        </w:rPr>
        <w:t> </w:t>
      </w:r>
      <w:r>
        <w:rPr>
          <w:color w:val="010202"/>
        </w:rPr>
        <w:t>sides</w:t>
      </w:r>
      <w:r>
        <w:rPr>
          <w:color w:val="010202"/>
          <w:spacing w:val="23"/>
        </w:rPr>
        <w:t> </w:t>
      </w:r>
      <w:r>
        <w:rPr>
          <w:color w:val="010202"/>
        </w:rPr>
        <w:t>is</w:t>
      </w:r>
      <w:r>
        <w:rPr>
          <w:color w:val="010202"/>
          <w:spacing w:val="24"/>
        </w:rPr>
        <w:t> </w:t>
      </w:r>
      <w:r>
        <w:rPr>
          <w:color w:val="010202"/>
        </w:rPr>
        <w:t>an</w:t>
      </w:r>
      <w:r>
        <w:rPr>
          <w:color w:val="010202"/>
          <w:spacing w:val="24"/>
        </w:rPr>
        <w:t> </w:t>
      </w:r>
      <w:r>
        <w:rPr>
          <w:color w:val="010202"/>
          <w:spacing w:val="-2"/>
        </w:rPr>
        <w:t>issue</w:t>
      </w:r>
    </w:p>
    <w:p>
      <w:pPr>
        <w:pStyle w:val="BodyText"/>
        <w:spacing w:line="237" w:lineRule="auto" w:before="3"/>
        <w:ind w:right="119"/>
      </w:pPr>
      <w:r>
        <w:rPr>
          <w:color w:val="010202"/>
          <w:spacing w:val="-2"/>
          <w:w w:val="180"/>
        </w:rPr>
        <w:t>-</w:t>
      </w:r>
      <w:r>
        <w:rPr>
          <w:color w:val="010202"/>
          <w:spacing w:val="-41"/>
          <w:w w:val="180"/>
        </w:rPr>
        <w:t> </w:t>
      </w:r>
      <w:r>
        <w:rPr>
          <w:color w:val="010202"/>
          <w:spacing w:val="-2"/>
          <w:w w:val="105"/>
        </w:rPr>
        <w:t>as</w:t>
      </w:r>
      <w:r>
        <w:rPr>
          <w:color w:val="010202"/>
          <w:spacing w:val="-22"/>
          <w:w w:val="105"/>
        </w:rPr>
        <w:t> </w:t>
      </w:r>
      <w:r>
        <w:rPr>
          <w:color w:val="010202"/>
          <w:spacing w:val="-2"/>
          <w:w w:val="105"/>
        </w:rPr>
        <w:t>it</w:t>
      </w:r>
      <w:r>
        <w:rPr>
          <w:color w:val="010202"/>
          <w:spacing w:val="-23"/>
          <w:w w:val="105"/>
        </w:rPr>
        <w:t> </w:t>
      </w:r>
      <w:r>
        <w:rPr>
          <w:color w:val="010202"/>
          <w:spacing w:val="-2"/>
          <w:w w:val="105"/>
        </w:rPr>
        <w:t>is</w:t>
      </w:r>
      <w:r>
        <w:rPr>
          <w:color w:val="010202"/>
          <w:spacing w:val="-23"/>
          <w:w w:val="105"/>
        </w:rPr>
        <w:t> </w:t>
      </w:r>
      <w:r>
        <w:rPr>
          <w:color w:val="010202"/>
          <w:spacing w:val="-2"/>
          <w:w w:val="105"/>
        </w:rPr>
        <w:t>for</w:t>
      </w:r>
      <w:r>
        <w:rPr>
          <w:color w:val="010202"/>
          <w:spacing w:val="-22"/>
          <w:w w:val="105"/>
        </w:rPr>
        <w:t> </w:t>
      </w:r>
      <w:r>
        <w:rPr>
          <w:color w:val="010202"/>
          <w:spacing w:val="-2"/>
          <w:w w:val="105"/>
        </w:rPr>
        <w:t>doorman</w:t>
      </w:r>
      <w:r>
        <w:rPr>
          <w:color w:val="010202"/>
          <w:spacing w:val="-23"/>
          <w:w w:val="105"/>
        </w:rPr>
        <w:t> </w:t>
      </w:r>
      <w:r>
        <w:rPr>
          <w:color w:val="010202"/>
          <w:spacing w:val="-2"/>
          <w:w w:val="105"/>
        </w:rPr>
        <w:t>positions,</w:t>
      </w:r>
      <w:r>
        <w:rPr>
          <w:color w:val="010202"/>
          <w:spacing w:val="-21"/>
          <w:w w:val="105"/>
        </w:rPr>
        <w:t> </w:t>
      </w:r>
      <w:r>
        <w:rPr>
          <w:color w:val="010202"/>
          <w:spacing w:val="-2"/>
          <w:w w:val="105"/>
        </w:rPr>
        <w:t>where</w:t>
      </w:r>
      <w:r>
        <w:rPr>
          <w:color w:val="010202"/>
          <w:spacing w:val="-15"/>
          <w:w w:val="105"/>
        </w:rPr>
        <w:t> </w:t>
      </w:r>
      <w:r>
        <w:rPr>
          <w:color w:val="010202"/>
          <w:spacing w:val="-2"/>
          <w:w w:val="105"/>
        </w:rPr>
        <w:t>employers</w:t>
      </w:r>
      <w:r>
        <w:rPr>
          <w:color w:val="010202"/>
          <w:spacing w:val="-15"/>
          <w:w w:val="105"/>
        </w:rPr>
        <w:t> </w:t>
      </w:r>
      <w:r>
        <w:rPr>
          <w:color w:val="010202"/>
          <w:spacing w:val="-2"/>
          <w:w w:val="105"/>
        </w:rPr>
        <w:t>have</w:t>
      </w:r>
      <w:r>
        <w:rPr>
          <w:color w:val="010202"/>
          <w:spacing w:val="-15"/>
          <w:w w:val="105"/>
        </w:rPr>
        <w:t> </w:t>
      </w:r>
      <w:r>
        <w:rPr>
          <w:color w:val="010202"/>
          <w:spacing w:val="-2"/>
          <w:w w:val="105"/>
        </w:rPr>
        <w:t>preferences </w:t>
      </w:r>
      <w:r>
        <w:rPr>
          <w:color w:val="010202"/>
        </w:rPr>
        <w:t>for good workers and employees have preferences for good jobs, for </w:t>
      </w:r>
      <w:r>
        <w:rPr>
          <w:color w:val="010202"/>
          <w:w w:val="105"/>
        </w:rPr>
        <w:t>example</w:t>
      </w:r>
      <w:r>
        <w:rPr>
          <w:color w:val="010202"/>
          <w:spacing w:val="11"/>
          <w:w w:val="105"/>
        </w:rPr>
        <w:t> </w:t>
      </w:r>
      <w:r>
        <w:rPr>
          <w:color w:val="010202"/>
          <w:w w:val="105"/>
        </w:rPr>
        <w:t>-both</w:t>
      </w:r>
      <w:r>
        <w:rPr>
          <w:color w:val="010202"/>
          <w:spacing w:val="12"/>
          <w:w w:val="105"/>
        </w:rPr>
        <w:t> </w:t>
      </w:r>
      <w:r>
        <w:rPr>
          <w:color w:val="010202"/>
          <w:w w:val="105"/>
        </w:rPr>
        <w:t>sides</w:t>
      </w:r>
      <w:r>
        <w:rPr>
          <w:color w:val="010202"/>
          <w:spacing w:val="12"/>
          <w:w w:val="105"/>
        </w:rPr>
        <w:t> </w:t>
      </w:r>
      <w:r>
        <w:rPr>
          <w:color w:val="010202"/>
          <w:w w:val="105"/>
        </w:rPr>
        <w:t>will</w:t>
      </w:r>
      <w:r>
        <w:rPr>
          <w:color w:val="010202"/>
          <w:spacing w:val="12"/>
          <w:w w:val="105"/>
        </w:rPr>
        <w:t> </w:t>
      </w:r>
      <w:r>
        <w:rPr>
          <w:color w:val="010202"/>
          <w:w w:val="105"/>
        </w:rPr>
        <w:t>actively</w:t>
      </w:r>
      <w:r>
        <w:rPr>
          <w:color w:val="010202"/>
          <w:spacing w:val="12"/>
          <w:w w:val="105"/>
        </w:rPr>
        <w:t> </w:t>
      </w:r>
      <w:r>
        <w:rPr>
          <w:color w:val="010202"/>
          <w:w w:val="105"/>
        </w:rPr>
        <w:t>engage</w:t>
      </w:r>
      <w:r>
        <w:rPr>
          <w:color w:val="010202"/>
          <w:spacing w:val="12"/>
          <w:w w:val="105"/>
        </w:rPr>
        <w:t> </w:t>
      </w:r>
      <w:r>
        <w:rPr>
          <w:color w:val="010202"/>
          <w:w w:val="105"/>
        </w:rPr>
        <w:t>in</w:t>
      </w:r>
      <w:r>
        <w:rPr>
          <w:color w:val="010202"/>
          <w:spacing w:val="11"/>
          <w:w w:val="105"/>
        </w:rPr>
        <w:t> </w:t>
      </w:r>
      <w:r>
        <w:rPr>
          <w:color w:val="010202"/>
          <w:w w:val="105"/>
        </w:rPr>
        <w:t>search</w:t>
      </w:r>
      <w:r>
        <w:rPr>
          <w:color w:val="010202"/>
          <w:spacing w:val="12"/>
          <w:w w:val="105"/>
        </w:rPr>
        <w:t> </w:t>
      </w:r>
      <w:r>
        <w:rPr>
          <w:color w:val="010202"/>
          <w:w w:val="105"/>
        </w:rPr>
        <w:t>strategies</w:t>
      </w:r>
      <w:r>
        <w:rPr>
          <w:color w:val="010202"/>
          <w:spacing w:val="12"/>
          <w:w w:val="105"/>
        </w:rPr>
        <w:t> </w:t>
      </w:r>
      <w:r>
        <w:rPr>
          <w:color w:val="010202"/>
          <w:spacing w:val="-4"/>
          <w:w w:val="105"/>
        </w:rPr>
        <w:t>that</w:t>
      </w:r>
    </w:p>
    <w:p>
      <w:pPr>
        <w:spacing w:after="0" w:line="237" w:lineRule="auto"/>
        <w:sectPr>
          <w:pgSz w:w="12240" w:h="15840"/>
          <w:pgMar w:top="1360" w:bottom="280" w:left="1420" w:right="1420"/>
        </w:sectPr>
      </w:pPr>
    </w:p>
    <w:p>
      <w:pPr>
        <w:pStyle w:val="BodyText"/>
        <w:spacing w:line="237" w:lineRule="auto" w:before="82"/>
        <w:ind w:right="116"/>
      </w:pPr>
      <w:r>
        <w:rPr>
          <w:color w:val="231F20"/>
        </w:rPr>
        <w:t>exploit inside information. This means that they will forgo simple formal systems that enhance equality of opportunity, like first come, first served. Instead, the market is made through shortcuts </w:t>
      </w:r>
      <w:r>
        <w:rPr>
          <w:color w:val="231F20"/>
          <w:w w:val="220"/>
        </w:rPr>
        <w:t>- </w:t>
      </w:r>
      <w:r>
        <w:rPr>
          <w:color w:val="231F20"/>
        </w:rPr>
        <w:t>through social ties. In labor markets, the benefit from exploiting inside information gives them a peculiar characteristic, which is that most jobs are impossible to get for most applicants and ridiculously easy to get for some. They are easy for those who have their foot a bit in the door. This is the nature of the doorman job market, and the key elements to understand are the dynamics associated with information networks on each side of the matching equation.</w:t>
      </w:r>
    </w:p>
    <w:p>
      <w:pPr>
        <w:pStyle w:val="BodyText"/>
        <w:ind w:left="0"/>
        <w:jc w:val="left"/>
      </w:pPr>
    </w:p>
    <w:p>
      <w:pPr>
        <w:pStyle w:val="BodyText"/>
        <w:spacing w:before="208"/>
        <w:ind w:left="0"/>
        <w:jc w:val="left"/>
      </w:pPr>
    </w:p>
    <w:p>
      <w:pPr>
        <w:spacing w:before="0"/>
        <w:ind w:left="119" w:right="0" w:firstLine="0"/>
        <w:jc w:val="both"/>
        <w:rPr>
          <w:sz w:val="22"/>
        </w:rPr>
      </w:pPr>
      <w:r>
        <w:rPr>
          <w:color w:val="231F20"/>
          <w:sz w:val="22"/>
        </w:rPr>
        <w:t>INFORMATION</w:t>
      </w:r>
      <w:r>
        <w:rPr>
          <w:color w:val="231F20"/>
          <w:spacing w:val="12"/>
          <w:sz w:val="22"/>
        </w:rPr>
        <w:t> </w:t>
      </w:r>
      <w:r>
        <w:rPr>
          <w:color w:val="231F20"/>
          <w:sz w:val="22"/>
        </w:rPr>
        <w:t>NETWORKS</w:t>
      </w:r>
      <w:r>
        <w:rPr>
          <w:color w:val="231F20"/>
          <w:spacing w:val="13"/>
          <w:sz w:val="22"/>
        </w:rPr>
        <w:t> </w:t>
      </w:r>
      <w:r>
        <w:rPr>
          <w:color w:val="231F20"/>
          <w:sz w:val="22"/>
        </w:rPr>
        <w:t>AND</w:t>
      </w:r>
      <w:r>
        <w:rPr>
          <w:color w:val="231F20"/>
          <w:spacing w:val="12"/>
          <w:sz w:val="22"/>
        </w:rPr>
        <w:t> </w:t>
      </w:r>
      <w:r>
        <w:rPr>
          <w:color w:val="231F20"/>
          <w:sz w:val="22"/>
        </w:rPr>
        <w:t>SEARCH</w:t>
      </w:r>
      <w:r>
        <w:rPr>
          <w:color w:val="231F20"/>
          <w:spacing w:val="13"/>
          <w:sz w:val="22"/>
        </w:rPr>
        <w:t> </w:t>
      </w:r>
      <w:r>
        <w:rPr>
          <w:color w:val="231F20"/>
          <w:spacing w:val="-2"/>
          <w:sz w:val="22"/>
        </w:rPr>
        <w:t>PROCESSES</w:t>
      </w:r>
    </w:p>
    <w:p>
      <w:pPr>
        <w:pStyle w:val="BodyText"/>
        <w:spacing w:before="127"/>
        <w:ind w:left="0"/>
        <w:jc w:val="left"/>
        <w:rPr>
          <w:sz w:val="22"/>
        </w:rPr>
      </w:pPr>
    </w:p>
    <w:p>
      <w:pPr>
        <w:pStyle w:val="BodyText"/>
        <w:spacing w:line="237" w:lineRule="auto"/>
        <w:ind w:right="115"/>
      </w:pPr>
      <w:r>
        <w:rPr>
          <w:color w:val="231F20"/>
        </w:rPr>
        <w:t>There is a large sociological literature on information networks and job search processes that we can draw from. From the side of employees searching for positions, Mark Granovetter conducted a foundational study in 1973. In a famous article called "The Strength of</w:t>
      </w:r>
      <w:r>
        <w:rPr>
          <w:color w:val="231F20"/>
          <w:spacing w:val="-2"/>
        </w:rPr>
        <w:t> </w:t>
      </w:r>
      <w:r>
        <w:rPr>
          <w:color w:val="231F20"/>
        </w:rPr>
        <w:t>Weak</w:t>
      </w:r>
      <w:r>
        <w:rPr>
          <w:color w:val="231F20"/>
          <w:spacing w:val="-2"/>
        </w:rPr>
        <w:t> </w:t>
      </w:r>
      <w:r>
        <w:rPr>
          <w:color w:val="231F20"/>
        </w:rPr>
        <w:t>Ties"</w:t>
      </w:r>
      <w:r>
        <w:rPr>
          <w:color w:val="231F20"/>
          <w:spacing w:val="-2"/>
        </w:rPr>
        <w:t> </w:t>
      </w:r>
      <w:r>
        <w:rPr>
          <w:color w:val="231F20"/>
        </w:rPr>
        <w:t>and</w:t>
      </w:r>
      <w:r>
        <w:rPr>
          <w:color w:val="231F20"/>
          <w:spacing w:val="-2"/>
        </w:rPr>
        <w:t> </w:t>
      </w:r>
      <w:r>
        <w:rPr>
          <w:color w:val="231F20"/>
        </w:rPr>
        <w:t>in</w:t>
      </w:r>
      <w:r>
        <w:rPr>
          <w:color w:val="231F20"/>
          <w:spacing w:val="-2"/>
        </w:rPr>
        <w:t> </w:t>
      </w:r>
      <w:r>
        <w:rPr>
          <w:color w:val="231F20"/>
        </w:rPr>
        <w:t>his</w:t>
      </w:r>
      <w:r>
        <w:rPr>
          <w:color w:val="231F20"/>
          <w:spacing w:val="-2"/>
        </w:rPr>
        <w:t> </w:t>
      </w:r>
      <w:r>
        <w:rPr>
          <w:color w:val="231F20"/>
        </w:rPr>
        <w:t>book</w:t>
      </w:r>
      <w:r>
        <w:rPr>
          <w:color w:val="231F20"/>
          <w:spacing w:val="-2"/>
        </w:rPr>
        <w:t> </w:t>
      </w:r>
      <w:r>
        <w:rPr>
          <w:i/>
          <w:color w:val="231F20"/>
          <w:sz w:val="31"/>
        </w:rPr>
        <w:t>Getting</w:t>
      </w:r>
      <w:r>
        <w:rPr>
          <w:i/>
          <w:color w:val="231F20"/>
          <w:spacing w:val="-5"/>
          <w:sz w:val="31"/>
        </w:rPr>
        <w:t> </w:t>
      </w:r>
      <w:r>
        <w:rPr>
          <w:i/>
          <w:color w:val="231F20"/>
          <w:sz w:val="31"/>
        </w:rPr>
        <w:t>a</w:t>
      </w:r>
      <w:r>
        <w:rPr>
          <w:i/>
          <w:color w:val="231F20"/>
          <w:spacing w:val="-5"/>
          <w:sz w:val="31"/>
        </w:rPr>
        <w:t> </w:t>
      </w:r>
      <w:r>
        <w:rPr>
          <w:i/>
          <w:color w:val="231F20"/>
          <w:sz w:val="31"/>
        </w:rPr>
        <w:t>Job,</w:t>
      </w:r>
      <w:r>
        <w:rPr>
          <w:i/>
          <w:color w:val="231F20"/>
          <w:spacing w:val="-6"/>
          <w:sz w:val="31"/>
        </w:rPr>
        <w:t> </w:t>
      </w:r>
      <w:r>
        <w:rPr>
          <w:color w:val="231F20"/>
        </w:rPr>
        <w:t>Granovetter</w:t>
      </w:r>
      <w:r>
        <w:rPr>
          <w:color w:val="231F20"/>
          <w:spacing w:val="-2"/>
        </w:rPr>
        <w:t> </w:t>
      </w:r>
      <w:r>
        <w:rPr>
          <w:color w:val="231F20"/>
        </w:rPr>
        <w:t>shows</w:t>
      </w:r>
      <w:r>
        <w:rPr>
          <w:color w:val="231F20"/>
          <w:spacing w:val="-2"/>
        </w:rPr>
        <w:t> </w:t>
      </w:r>
      <w:r>
        <w:rPr>
          <w:color w:val="231F20"/>
        </w:rPr>
        <w:t>that "weak ties," network relationships that people have with acquaintances and friends, play a large role in the job acquisition process. Over the past quarter of a century, hundreds of other articles and studies have supported his early findings across a diverse set of occupations and social contexts. There are really two independent mechanisms going on that help us understand why ties make a difference for job seekers and employers alike. The first mechanism operates on the information side and is principally relevant to job seekers. The second mechanism involves trust and is more salient for employers.</w:t>
      </w:r>
    </w:p>
    <w:p>
      <w:pPr>
        <w:pStyle w:val="BodyText"/>
        <w:spacing w:line="237" w:lineRule="auto" w:before="311"/>
        <w:ind w:right="116" w:firstLine="300"/>
      </w:pPr>
      <w:r>
        <w:rPr>
          <w:color w:val="231F20"/>
        </w:rPr>
        <w:t>First, consider information. The easiest framework is where information is relevant in only one direction, for example, the problem of people searching for apartments in sellers' markets, without the complication of apartments simultaneously searching for people</w:t>
      </w:r>
      <w:r>
        <w:rPr>
          <w:color w:val="231F20"/>
          <w:spacing w:val="53"/>
        </w:rPr>
        <w:t> </w:t>
      </w:r>
      <w:r>
        <w:rPr>
          <w:color w:val="231F20"/>
        </w:rPr>
        <w:t>to</w:t>
      </w:r>
      <w:r>
        <w:rPr>
          <w:color w:val="231F20"/>
          <w:spacing w:val="55"/>
        </w:rPr>
        <w:t> </w:t>
      </w:r>
      <w:r>
        <w:rPr>
          <w:color w:val="231F20"/>
        </w:rPr>
        <w:t>occupy</w:t>
      </w:r>
      <w:r>
        <w:rPr>
          <w:color w:val="231F20"/>
          <w:spacing w:val="55"/>
        </w:rPr>
        <w:t> </w:t>
      </w:r>
      <w:r>
        <w:rPr>
          <w:color w:val="231F20"/>
        </w:rPr>
        <w:t>them.</w:t>
      </w:r>
      <w:r>
        <w:rPr>
          <w:color w:val="231F20"/>
          <w:spacing w:val="56"/>
        </w:rPr>
        <w:t> </w:t>
      </w:r>
      <w:r>
        <w:rPr>
          <w:color w:val="231F20"/>
        </w:rPr>
        <w:t>But</w:t>
      </w:r>
      <w:r>
        <w:rPr>
          <w:color w:val="231F20"/>
          <w:spacing w:val="55"/>
        </w:rPr>
        <w:t> </w:t>
      </w:r>
      <w:r>
        <w:rPr>
          <w:color w:val="231F20"/>
        </w:rPr>
        <w:t>most</w:t>
      </w:r>
      <w:r>
        <w:rPr>
          <w:color w:val="231F20"/>
          <w:spacing w:val="55"/>
        </w:rPr>
        <w:t> </w:t>
      </w:r>
      <w:r>
        <w:rPr>
          <w:color w:val="231F20"/>
        </w:rPr>
        <w:t>jobs,</w:t>
      </w:r>
      <w:r>
        <w:rPr>
          <w:color w:val="231F20"/>
          <w:spacing w:val="56"/>
        </w:rPr>
        <w:t> </w:t>
      </w:r>
      <w:r>
        <w:rPr>
          <w:color w:val="231F20"/>
        </w:rPr>
        <w:t>and</w:t>
      </w:r>
      <w:r>
        <w:rPr>
          <w:color w:val="231F20"/>
          <w:spacing w:val="55"/>
        </w:rPr>
        <w:t> </w:t>
      </w:r>
      <w:r>
        <w:rPr>
          <w:color w:val="231F20"/>
        </w:rPr>
        <w:t>especially</w:t>
      </w:r>
      <w:r>
        <w:rPr>
          <w:color w:val="231F20"/>
          <w:spacing w:val="55"/>
        </w:rPr>
        <w:t> </w:t>
      </w:r>
      <w:r>
        <w:rPr>
          <w:color w:val="231F20"/>
        </w:rPr>
        <w:t>most</w:t>
      </w:r>
      <w:r>
        <w:rPr>
          <w:color w:val="231F20"/>
          <w:spacing w:val="56"/>
        </w:rPr>
        <w:t> </w:t>
      </w:r>
      <w:r>
        <w:rPr>
          <w:color w:val="231F20"/>
          <w:spacing w:val="-4"/>
        </w:rPr>
        <w:t>good</w:t>
      </w:r>
    </w:p>
    <w:p>
      <w:pPr>
        <w:spacing w:after="0" w:line="237" w:lineRule="auto"/>
        <w:sectPr>
          <w:pgSz w:w="12240" w:h="15840"/>
          <w:pgMar w:top="1360" w:bottom="280" w:left="1420" w:right="1420"/>
        </w:sectPr>
      </w:pPr>
    </w:p>
    <w:p>
      <w:pPr>
        <w:pStyle w:val="BodyText"/>
        <w:spacing w:before="79"/>
        <w:ind w:right="116"/>
      </w:pPr>
      <w:r>
        <w:rPr/>
        <mc:AlternateContent>
          <mc:Choice Requires="wps">
            <w:drawing>
              <wp:anchor distT="0" distB="0" distL="0" distR="0" allowOverlap="1" layoutInCell="1" locked="0" behindDoc="1" simplePos="0" relativeHeight="485821952">
                <wp:simplePos x="0" y="0"/>
                <wp:positionH relativeFrom="page">
                  <wp:posOffset>2379764</wp:posOffset>
                </wp:positionH>
                <wp:positionV relativeFrom="paragraph">
                  <wp:posOffset>736548</wp:posOffset>
                </wp:positionV>
                <wp:extent cx="43815" cy="1905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43815" cy="19050"/>
                        </a:xfrm>
                        <a:custGeom>
                          <a:avLst/>
                          <a:gdLst/>
                          <a:ahLst/>
                          <a:cxnLst/>
                          <a:rect l="l" t="t" r="r" b="b"/>
                          <a:pathLst>
                            <a:path w="43815" h="19050">
                              <a:moveTo>
                                <a:pt x="43459" y="0"/>
                              </a:moveTo>
                              <a:lnTo>
                                <a:pt x="0" y="0"/>
                              </a:lnTo>
                              <a:lnTo>
                                <a:pt x="0" y="19050"/>
                              </a:lnTo>
                              <a:lnTo>
                                <a:pt x="43459" y="19050"/>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187.383011pt;margin-top:57.995968pt;width:3.422pt;height:1.5pt;mso-position-horizontal-relative:page;mso-position-vertical-relative:paragraph;z-index:-17494528" id="docshape26" filled="true" fillcolor="#214ca0" stroked="false">
                <v:fill type="solid"/>
                <w10:wrap type="none"/>
              </v:rect>
            </w:pict>
          </mc:Fallback>
        </mc:AlternateContent>
      </w:r>
      <w:r>
        <w:rPr>
          <w:color w:val="231F20"/>
        </w:rPr>
        <w:t>jobs, are not like apartments. That is, jobs are not simply positions that "hold" persons. Jobs, unlike apartments, have preferences for specific people.</w:t>
      </w:r>
      <w:r>
        <w:rPr>
          <w:color w:val="214CA0"/>
          <w:position w:val="11"/>
          <w:sz w:val="12"/>
        </w:rPr>
        <w:t>6</w:t>
      </w:r>
      <w:r>
        <w:rPr>
          <w:color w:val="214CA0"/>
          <w:spacing w:val="80"/>
          <w:position w:val="11"/>
          <w:sz w:val="12"/>
        </w:rPr>
        <w:t> </w:t>
      </w:r>
      <w:r>
        <w:rPr>
          <w:color w:val="010202"/>
        </w:rPr>
        <w:t>Thus, job markets are more complex than apartment markets because employers want to make good matches. If searchers benefit from networks, employers have good reasons as well to prefer informal networks as a source for potential employees. The simple reason is that they can trust the information they receive from someone they know (a current worker). If a current worker in the firm recommends someone, the employer can be fairly certain that the recommendation is solid. First, because people who care about their job are not likely to recommend people that they do not themselves have faith in and, second, because people tend to know people who have similar values and orientations as they do. Just as</w:t>
      </w:r>
    </w:p>
    <w:p>
      <w:pPr>
        <w:pStyle w:val="BodyText"/>
        <w:spacing w:line="237" w:lineRule="auto" w:before="21"/>
        <w:ind w:right="117"/>
      </w:pPr>
      <w:r>
        <w:rPr>
          <w:color w:val="010202"/>
        </w:rPr>
        <w:t>"slack"</w:t>
      </w:r>
      <w:r>
        <w:rPr>
          <w:color w:val="010202"/>
          <w:spacing w:val="-2"/>
        </w:rPr>
        <w:t> </w:t>
      </w:r>
      <w:r>
        <w:rPr>
          <w:color w:val="010202"/>
        </w:rPr>
        <w:t>people</w:t>
      </w:r>
      <w:r>
        <w:rPr>
          <w:color w:val="010202"/>
          <w:spacing w:val="-2"/>
        </w:rPr>
        <w:t> </w:t>
      </w:r>
      <w:r>
        <w:rPr>
          <w:color w:val="010202"/>
        </w:rPr>
        <w:t>are</w:t>
      </w:r>
      <w:r>
        <w:rPr>
          <w:color w:val="010202"/>
          <w:spacing w:val="-2"/>
        </w:rPr>
        <w:t> </w:t>
      </w:r>
      <w:r>
        <w:rPr>
          <w:color w:val="010202"/>
        </w:rPr>
        <w:t>likely</w:t>
      </w:r>
      <w:r>
        <w:rPr>
          <w:color w:val="010202"/>
          <w:spacing w:val="-2"/>
        </w:rPr>
        <w:t> </w:t>
      </w:r>
      <w:r>
        <w:rPr>
          <w:color w:val="010202"/>
        </w:rPr>
        <w:t>to</w:t>
      </w:r>
      <w:r>
        <w:rPr>
          <w:color w:val="010202"/>
          <w:spacing w:val="-2"/>
        </w:rPr>
        <w:t> </w:t>
      </w:r>
      <w:r>
        <w:rPr>
          <w:color w:val="010202"/>
        </w:rPr>
        <w:t>have</w:t>
      </w:r>
      <w:r>
        <w:rPr>
          <w:color w:val="010202"/>
          <w:spacing w:val="-2"/>
        </w:rPr>
        <w:t> </w:t>
      </w:r>
      <w:r>
        <w:rPr>
          <w:color w:val="010202"/>
        </w:rPr>
        <w:t>slack</w:t>
      </w:r>
      <w:r>
        <w:rPr>
          <w:color w:val="010202"/>
          <w:spacing w:val="-2"/>
        </w:rPr>
        <w:t> </w:t>
      </w:r>
      <w:r>
        <w:rPr>
          <w:color w:val="010202"/>
        </w:rPr>
        <w:t>friends,</w:t>
      </w:r>
      <w:r>
        <w:rPr>
          <w:color w:val="010202"/>
          <w:spacing w:val="-2"/>
        </w:rPr>
        <w:t> </w:t>
      </w:r>
      <w:r>
        <w:rPr>
          <w:color w:val="010202"/>
        </w:rPr>
        <w:t>hard</w:t>
      </w:r>
      <w:r>
        <w:rPr>
          <w:color w:val="010202"/>
          <w:spacing w:val="-2"/>
        </w:rPr>
        <w:t> </w:t>
      </w:r>
      <w:r>
        <w:rPr>
          <w:color w:val="010202"/>
        </w:rPr>
        <w:t>workers</w:t>
      </w:r>
      <w:r>
        <w:rPr>
          <w:color w:val="010202"/>
          <w:spacing w:val="-2"/>
        </w:rPr>
        <w:t> </w:t>
      </w:r>
      <w:r>
        <w:rPr>
          <w:color w:val="010202"/>
        </w:rPr>
        <w:t>are</w:t>
      </w:r>
      <w:r>
        <w:rPr>
          <w:color w:val="010202"/>
          <w:spacing w:val="-3"/>
        </w:rPr>
        <w:t> </w:t>
      </w:r>
      <w:r>
        <w:rPr>
          <w:color w:val="010202"/>
        </w:rPr>
        <w:t>likely to have hardworking friends.</w:t>
      </w:r>
    </w:p>
    <w:p>
      <w:pPr>
        <w:pStyle w:val="BodyText"/>
        <w:spacing w:line="237" w:lineRule="auto" w:before="303"/>
        <w:ind w:right="117" w:firstLine="300"/>
      </w:pPr>
      <w:r>
        <w:rPr>
          <w:color w:val="010202"/>
        </w:rPr>
        <w:t>Next, consider trust. We do not trust complete strangers, and we do trust people whom we know extremely well and whose values we share. The interesting aspect of weak ties is that they rest between these two extreme poles. Consider a simple example involving three people whose small worlds slightly overlap. All three are friends and associate with people like themselves. On the borders of each small world, they overlap with individuals in the adjacent "world," but the ties that connect them are few and far between. The sparseness of the overlap is what makes information known in one world (say, A) meaningful for individuals in an adjacent world (B or C). But the fact that the worlds are decoupled indicates that there is a possibility for each to be characterized by different sets of norms, values, and orientations. The individuals in world C, while somewhat similar to those in B, have no overlap with those in A. Consequently, if C</w:t>
      </w:r>
      <w:r>
        <w:rPr>
          <w:color w:val="010202"/>
          <w:spacing w:val="-1"/>
        </w:rPr>
        <w:t> </w:t>
      </w:r>
      <w:r>
        <w:rPr>
          <w:color w:val="010202"/>
        </w:rPr>
        <w:t>hears about a job in A from B (and is therefore a "friend of a friend," or perhaps a "friend of a friend of a friend"), the basis for trust is weakened. Weak ties may provide information, but out on the margins of extended networks, the quality of information (about the job and about the person) is likely to be lower.</w:t>
      </w:r>
    </w:p>
    <w:p>
      <w:pPr>
        <w:spacing w:after="0" w:line="237" w:lineRule="auto"/>
        <w:sectPr>
          <w:pgSz w:w="12240" w:h="15840"/>
          <w:pgMar w:top="1360" w:bottom="280" w:left="1420" w:right="1420"/>
        </w:sectPr>
      </w:pPr>
    </w:p>
    <w:p>
      <w:pPr>
        <w:pStyle w:val="BodyText"/>
        <w:spacing w:before="79"/>
        <w:ind w:right="114" w:firstLine="300"/>
      </w:pPr>
      <w:r>
        <w:rPr/>
        <mc:AlternateContent>
          <mc:Choice Requires="wps">
            <w:drawing>
              <wp:anchor distT="0" distB="0" distL="0" distR="0" allowOverlap="1" layoutInCell="1" locked="0" behindDoc="1" simplePos="0" relativeHeight="485822464">
                <wp:simplePos x="0" y="0"/>
                <wp:positionH relativeFrom="page">
                  <wp:posOffset>3779202</wp:posOffset>
                </wp:positionH>
                <wp:positionV relativeFrom="paragraph">
                  <wp:posOffset>1650948</wp:posOffset>
                </wp:positionV>
                <wp:extent cx="43815" cy="1905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43815" cy="19050"/>
                        </a:xfrm>
                        <a:custGeom>
                          <a:avLst/>
                          <a:gdLst/>
                          <a:ahLst/>
                          <a:cxnLst/>
                          <a:rect l="l" t="t" r="r" b="b"/>
                          <a:pathLst>
                            <a:path w="43815" h="19050">
                              <a:moveTo>
                                <a:pt x="43459" y="0"/>
                              </a:moveTo>
                              <a:lnTo>
                                <a:pt x="0" y="0"/>
                              </a:lnTo>
                              <a:lnTo>
                                <a:pt x="0" y="19050"/>
                              </a:lnTo>
                              <a:lnTo>
                                <a:pt x="43459" y="19050"/>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97.575012pt;margin-top:129.995972pt;width:3.422pt;height:1.5pt;mso-position-horizontal-relative:page;mso-position-vertical-relative:paragraph;z-index:-17494016" id="docshape27" filled="true" fillcolor="#214ca0" stroked="false">
                <v:fill type="solid"/>
                <w10:wrap type="none"/>
              </v:rect>
            </w:pict>
          </mc:Fallback>
        </mc:AlternateContent>
      </w:r>
      <w:r>
        <w:rPr>
          <w:color w:val="231F20"/>
        </w:rPr>
        <w:t>The twin dynamics of trust and information are in tension with each</w:t>
      </w:r>
      <w:r>
        <w:rPr>
          <w:color w:val="231F20"/>
          <w:spacing w:val="-8"/>
        </w:rPr>
        <w:t> </w:t>
      </w:r>
      <w:r>
        <w:rPr>
          <w:color w:val="231F20"/>
        </w:rPr>
        <w:t>other.</w:t>
      </w:r>
      <w:r>
        <w:rPr>
          <w:color w:val="231F20"/>
          <w:spacing w:val="-8"/>
        </w:rPr>
        <w:t> </w:t>
      </w:r>
      <w:r>
        <w:rPr>
          <w:color w:val="231F20"/>
        </w:rPr>
        <w:t>Information</w:t>
      </w:r>
      <w:r>
        <w:rPr>
          <w:color w:val="231F20"/>
          <w:spacing w:val="-8"/>
        </w:rPr>
        <w:t> </w:t>
      </w:r>
      <w:r>
        <w:rPr>
          <w:color w:val="231F20"/>
        </w:rPr>
        <w:t>diffuses</w:t>
      </w:r>
      <w:r>
        <w:rPr>
          <w:color w:val="231F20"/>
          <w:spacing w:val="-8"/>
        </w:rPr>
        <w:t> </w:t>
      </w:r>
      <w:r>
        <w:rPr>
          <w:color w:val="231F20"/>
        </w:rPr>
        <w:t>rapidly</w:t>
      </w:r>
      <w:r>
        <w:rPr>
          <w:color w:val="231F20"/>
          <w:spacing w:val="-8"/>
        </w:rPr>
        <w:t> </w:t>
      </w:r>
      <w:r>
        <w:rPr>
          <w:color w:val="231F20"/>
        </w:rPr>
        <w:t>across</w:t>
      </w:r>
      <w:r>
        <w:rPr>
          <w:color w:val="231F20"/>
          <w:spacing w:val="-8"/>
        </w:rPr>
        <w:t> </w:t>
      </w:r>
      <w:r>
        <w:rPr>
          <w:color w:val="231F20"/>
        </w:rPr>
        <w:t>great</w:t>
      </w:r>
      <w:r>
        <w:rPr>
          <w:color w:val="231F20"/>
          <w:spacing w:val="-8"/>
        </w:rPr>
        <w:t> </w:t>
      </w:r>
      <w:r>
        <w:rPr>
          <w:color w:val="231F20"/>
        </w:rPr>
        <w:t>social</w:t>
      </w:r>
      <w:r>
        <w:rPr>
          <w:color w:val="231F20"/>
          <w:spacing w:val="-8"/>
        </w:rPr>
        <w:t> </w:t>
      </w:r>
      <w:r>
        <w:rPr>
          <w:color w:val="231F20"/>
        </w:rPr>
        <w:t>distances. The further information flows, the lower the trust one can place in it and, consequently, the less valuable it is. Nowhere is this tension between information and trust more evident than in the search strategies that individuals engage in to obtain illegal services. In her book </w:t>
      </w:r>
      <w:r>
        <w:rPr>
          <w:i/>
          <w:color w:val="231F20"/>
          <w:sz w:val="31"/>
        </w:rPr>
        <w:t>Search for an Abortionist,</w:t>
      </w:r>
      <w:r>
        <w:rPr>
          <w:i/>
          <w:color w:val="214CA0"/>
          <w:position w:val="11"/>
          <w:sz w:val="13"/>
        </w:rPr>
        <w:t>7</w:t>
      </w:r>
      <w:r>
        <w:rPr>
          <w:i/>
          <w:color w:val="214CA0"/>
          <w:spacing w:val="40"/>
          <w:position w:val="11"/>
          <w:sz w:val="13"/>
        </w:rPr>
        <w:t> </w:t>
      </w:r>
      <w:r>
        <w:rPr>
          <w:color w:val="010202"/>
        </w:rPr>
        <w:t>written just before Granovetter's </w:t>
      </w:r>
      <w:r>
        <w:rPr>
          <w:i/>
          <w:color w:val="010202"/>
          <w:sz w:val="31"/>
        </w:rPr>
        <w:t>Getting a Job, </w:t>
      </w:r>
      <w:r>
        <w:rPr>
          <w:color w:val="010202"/>
        </w:rPr>
        <w:t>Nancy Howell Lee shows that when abortion was illegal, women searching for an abortionist who searched down long paths (spanning many small worlds) received information of lower quality than those who searched within closer networks. Jobs are</w:t>
      </w:r>
      <w:r>
        <w:rPr>
          <w:color w:val="010202"/>
          <w:spacing w:val="40"/>
        </w:rPr>
        <w:t> </w:t>
      </w:r>
      <w:r>
        <w:rPr>
          <w:color w:val="010202"/>
        </w:rPr>
        <w:t>not like abortionists. Vacancies in firms remain vacancies until they are filled, no matter how many people know about them. Abortionists, when abortion was illegal, did not have the same luxury. If too many people knew about them, they were likely to be arrested or to have moved elsewhere. Consequently, the more distant the source of information about an abortionist, the more likely it was that many other people had access to the same information and the less useful it was.</w:t>
      </w:r>
    </w:p>
    <w:p>
      <w:pPr>
        <w:pStyle w:val="BodyText"/>
        <w:spacing w:line="237" w:lineRule="auto" w:before="284"/>
        <w:ind w:right="115" w:firstLine="300"/>
      </w:pPr>
      <w:r>
        <w:rPr>
          <w:color w:val="010202"/>
          <w:w w:val="105"/>
        </w:rPr>
        <w:t>Equally</w:t>
      </w:r>
      <w:r>
        <w:rPr>
          <w:color w:val="010202"/>
          <w:w w:val="105"/>
        </w:rPr>
        <w:t> critical</w:t>
      </w:r>
      <w:r>
        <w:rPr>
          <w:color w:val="010202"/>
          <w:w w:val="105"/>
        </w:rPr>
        <w:t> in</w:t>
      </w:r>
      <w:r>
        <w:rPr>
          <w:color w:val="010202"/>
          <w:w w:val="105"/>
        </w:rPr>
        <w:t> determining</w:t>
      </w:r>
      <w:r>
        <w:rPr>
          <w:color w:val="010202"/>
          <w:w w:val="105"/>
        </w:rPr>
        <w:t> outcomes</w:t>
      </w:r>
      <w:r>
        <w:rPr>
          <w:color w:val="010202"/>
          <w:w w:val="105"/>
        </w:rPr>
        <w:t> was</w:t>
      </w:r>
      <w:r>
        <w:rPr>
          <w:color w:val="010202"/>
          <w:w w:val="105"/>
        </w:rPr>
        <w:t> the</w:t>
      </w:r>
      <w:r>
        <w:rPr>
          <w:color w:val="010202"/>
          <w:w w:val="105"/>
        </w:rPr>
        <w:t> quality</w:t>
      </w:r>
      <w:r>
        <w:rPr>
          <w:color w:val="010202"/>
          <w:w w:val="105"/>
        </w:rPr>
        <w:t> of information</w:t>
      </w:r>
      <w:r>
        <w:rPr>
          <w:color w:val="010202"/>
          <w:spacing w:val="-19"/>
          <w:w w:val="105"/>
        </w:rPr>
        <w:t> </w:t>
      </w:r>
      <w:r>
        <w:rPr>
          <w:color w:val="010202"/>
          <w:w w:val="105"/>
        </w:rPr>
        <w:t>received.</w:t>
      </w:r>
      <w:r>
        <w:rPr>
          <w:color w:val="010202"/>
          <w:spacing w:val="-19"/>
          <w:w w:val="105"/>
        </w:rPr>
        <w:t> </w:t>
      </w:r>
      <w:r>
        <w:rPr>
          <w:color w:val="010202"/>
          <w:w w:val="105"/>
        </w:rPr>
        <w:t>Women</w:t>
      </w:r>
      <w:r>
        <w:rPr>
          <w:color w:val="010202"/>
          <w:spacing w:val="-19"/>
          <w:w w:val="105"/>
        </w:rPr>
        <w:t> </w:t>
      </w:r>
      <w:r>
        <w:rPr>
          <w:color w:val="010202"/>
          <w:w w:val="105"/>
        </w:rPr>
        <w:t>whose</w:t>
      </w:r>
      <w:r>
        <w:rPr>
          <w:color w:val="010202"/>
          <w:spacing w:val="-19"/>
          <w:w w:val="105"/>
        </w:rPr>
        <w:t> </w:t>
      </w:r>
      <w:r>
        <w:rPr>
          <w:color w:val="010202"/>
          <w:w w:val="105"/>
        </w:rPr>
        <w:t>informants</w:t>
      </w:r>
      <w:r>
        <w:rPr>
          <w:color w:val="010202"/>
          <w:spacing w:val="-19"/>
          <w:w w:val="105"/>
        </w:rPr>
        <w:t> </w:t>
      </w:r>
      <w:r>
        <w:rPr>
          <w:color w:val="010202"/>
          <w:w w:val="105"/>
        </w:rPr>
        <w:t>came</w:t>
      </w:r>
      <w:r>
        <w:rPr>
          <w:color w:val="010202"/>
          <w:spacing w:val="-19"/>
          <w:w w:val="105"/>
        </w:rPr>
        <w:t> </w:t>
      </w:r>
      <w:r>
        <w:rPr>
          <w:color w:val="010202"/>
          <w:w w:val="105"/>
        </w:rPr>
        <w:t>from</w:t>
      </w:r>
      <w:r>
        <w:rPr>
          <w:color w:val="010202"/>
          <w:spacing w:val="-19"/>
          <w:w w:val="105"/>
        </w:rPr>
        <w:t> </w:t>
      </w:r>
      <w:r>
        <w:rPr>
          <w:color w:val="010202"/>
          <w:w w:val="105"/>
        </w:rPr>
        <w:t>worlds quite</w:t>
      </w:r>
      <w:r>
        <w:rPr>
          <w:color w:val="010202"/>
          <w:spacing w:val="-25"/>
          <w:w w:val="105"/>
        </w:rPr>
        <w:t> </w:t>
      </w:r>
      <w:r>
        <w:rPr>
          <w:color w:val="010202"/>
          <w:w w:val="105"/>
        </w:rPr>
        <w:t>distant</w:t>
      </w:r>
      <w:r>
        <w:rPr>
          <w:color w:val="010202"/>
          <w:spacing w:val="-25"/>
          <w:w w:val="105"/>
        </w:rPr>
        <w:t> </w:t>
      </w:r>
      <w:r>
        <w:rPr>
          <w:color w:val="010202"/>
          <w:w w:val="105"/>
        </w:rPr>
        <w:t>from</w:t>
      </w:r>
      <w:r>
        <w:rPr>
          <w:color w:val="010202"/>
          <w:spacing w:val="-24"/>
          <w:w w:val="105"/>
        </w:rPr>
        <w:t> </w:t>
      </w:r>
      <w:r>
        <w:rPr>
          <w:color w:val="010202"/>
          <w:w w:val="105"/>
        </w:rPr>
        <w:t>theirs</w:t>
      </w:r>
      <w:r>
        <w:rPr>
          <w:color w:val="010202"/>
          <w:spacing w:val="-25"/>
          <w:w w:val="105"/>
        </w:rPr>
        <w:t> </w:t>
      </w:r>
      <w:r>
        <w:rPr>
          <w:color w:val="010202"/>
          <w:w w:val="105"/>
        </w:rPr>
        <w:t>had</w:t>
      </w:r>
      <w:r>
        <w:rPr>
          <w:color w:val="010202"/>
          <w:spacing w:val="-25"/>
          <w:w w:val="105"/>
        </w:rPr>
        <w:t> </w:t>
      </w:r>
      <w:r>
        <w:rPr>
          <w:color w:val="010202"/>
          <w:w w:val="105"/>
        </w:rPr>
        <w:t>a</w:t>
      </w:r>
      <w:r>
        <w:rPr>
          <w:color w:val="010202"/>
          <w:spacing w:val="-24"/>
          <w:w w:val="105"/>
        </w:rPr>
        <w:t> </w:t>
      </w:r>
      <w:r>
        <w:rPr>
          <w:color w:val="010202"/>
          <w:w w:val="105"/>
        </w:rPr>
        <w:t>harder</w:t>
      </w:r>
      <w:r>
        <w:rPr>
          <w:color w:val="010202"/>
          <w:spacing w:val="-25"/>
          <w:w w:val="105"/>
        </w:rPr>
        <w:t> </w:t>
      </w:r>
      <w:r>
        <w:rPr>
          <w:color w:val="010202"/>
          <w:w w:val="105"/>
        </w:rPr>
        <w:t>time</w:t>
      </w:r>
      <w:r>
        <w:rPr>
          <w:color w:val="010202"/>
          <w:spacing w:val="-24"/>
          <w:w w:val="105"/>
        </w:rPr>
        <w:t> </w:t>
      </w:r>
      <w:r>
        <w:rPr>
          <w:color w:val="010202"/>
          <w:w w:val="105"/>
        </w:rPr>
        <w:t>evaluating</w:t>
      </w:r>
      <w:r>
        <w:rPr>
          <w:color w:val="010202"/>
          <w:spacing w:val="-25"/>
          <w:w w:val="105"/>
        </w:rPr>
        <w:t> </w:t>
      </w:r>
      <w:r>
        <w:rPr>
          <w:color w:val="010202"/>
          <w:w w:val="105"/>
        </w:rPr>
        <w:t>the</w:t>
      </w:r>
      <w:r>
        <w:rPr>
          <w:color w:val="010202"/>
          <w:spacing w:val="-25"/>
          <w:w w:val="105"/>
        </w:rPr>
        <w:t> </w:t>
      </w:r>
      <w:r>
        <w:rPr>
          <w:color w:val="010202"/>
          <w:w w:val="105"/>
        </w:rPr>
        <w:t>quality</w:t>
      </w:r>
      <w:r>
        <w:rPr>
          <w:color w:val="010202"/>
          <w:spacing w:val="-24"/>
          <w:w w:val="105"/>
        </w:rPr>
        <w:t> </w:t>
      </w:r>
      <w:r>
        <w:rPr>
          <w:color w:val="010202"/>
          <w:w w:val="105"/>
        </w:rPr>
        <w:t>of </w:t>
      </w:r>
      <w:r>
        <w:rPr>
          <w:color w:val="010202"/>
        </w:rPr>
        <w:t>the</w:t>
      </w:r>
      <w:r>
        <w:rPr>
          <w:color w:val="010202"/>
          <w:spacing w:val="-4"/>
        </w:rPr>
        <w:t> </w:t>
      </w:r>
      <w:r>
        <w:rPr>
          <w:color w:val="010202"/>
        </w:rPr>
        <w:t>information</w:t>
      </w:r>
      <w:r>
        <w:rPr>
          <w:color w:val="010202"/>
          <w:spacing w:val="-3"/>
        </w:rPr>
        <w:t> </w:t>
      </w:r>
      <w:r>
        <w:rPr>
          <w:color w:val="010202"/>
        </w:rPr>
        <w:t>they</w:t>
      </w:r>
      <w:r>
        <w:rPr>
          <w:color w:val="010202"/>
          <w:spacing w:val="-3"/>
        </w:rPr>
        <w:t> </w:t>
      </w:r>
      <w:r>
        <w:rPr>
          <w:color w:val="010202"/>
        </w:rPr>
        <w:t>did</w:t>
      </w:r>
      <w:r>
        <w:rPr>
          <w:color w:val="010202"/>
          <w:spacing w:val="-3"/>
        </w:rPr>
        <w:t> </w:t>
      </w:r>
      <w:r>
        <w:rPr>
          <w:color w:val="010202"/>
        </w:rPr>
        <w:t>get.</w:t>
      </w:r>
      <w:r>
        <w:rPr>
          <w:color w:val="010202"/>
          <w:spacing w:val="-3"/>
        </w:rPr>
        <w:t> </w:t>
      </w:r>
      <w:r>
        <w:rPr>
          <w:color w:val="010202"/>
        </w:rPr>
        <w:t>For</w:t>
      </w:r>
      <w:r>
        <w:rPr>
          <w:color w:val="010202"/>
          <w:spacing w:val="-4"/>
        </w:rPr>
        <w:t> </w:t>
      </w:r>
      <w:r>
        <w:rPr>
          <w:color w:val="010202"/>
        </w:rPr>
        <w:t>women</w:t>
      </w:r>
      <w:r>
        <w:rPr>
          <w:color w:val="010202"/>
          <w:spacing w:val="-3"/>
        </w:rPr>
        <w:t> </w:t>
      </w:r>
      <w:r>
        <w:rPr>
          <w:color w:val="010202"/>
        </w:rPr>
        <w:t>concerned</w:t>
      </w:r>
      <w:r>
        <w:rPr>
          <w:color w:val="010202"/>
          <w:spacing w:val="-3"/>
        </w:rPr>
        <w:t> </w:t>
      </w:r>
      <w:r>
        <w:rPr>
          <w:color w:val="010202"/>
        </w:rPr>
        <w:t>about</w:t>
      </w:r>
      <w:r>
        <w:rPr>
          <w:color w:val="010202"/>
          <w:spacing w:val="-4"/>
        </w:rPr>
        <w:t> </w:t>
      </w:r>
      <w:r>
        <w:rPr>
          <w:color w:val="010202"/>
        </w:rPr>
        <w:t>safety</w:t>
      </w:r>
      <w:r>
        <w:rPr>
          <w:color w:val="010202"/>
          <w:spacing w:val="-5"/>
        </w:rPr>
        <w:t> </w:t>
      </w:r>
      <w:r>
        <w:rPr>
          <w:color w:val="010202"/>
        </w:rPr>
        <w:t>and </w:t>
      </w:r>
      <w:r>
        <w:rPr>
          <w:color w:val="010202"/>
          <w:w w:val="105"/>
        </w:rPr>
        <w:t>medical</w:t>
      </w:r>
      <w:r>
        <w:rPr>
          <w:color w:val="010202"/>
          <w:spacing w:val="-8"/>
          <w:w w:val="105"/>
        </w:rPr>
        <w:t> </w:t>
      </w:r>
      <w:r>
        <w:rPr>
          <w:color w:val="010202"/>
          <w:w w:val="105"/>
        </w:rPr>
        <w:t>support,</w:t>
      </w:r>
      <w:r>
        <w:rPr>
          <w:color w:val="010202"/>
          <w:spacing w:val="-8"/>
          <w:w w:val="105"/>
        </w:rPr>
        <w:t> </w:t>
      </w:r>
      <w:r>
        <w:rPr>
          <w:color w:val="010202"/>
          <w:w w:val="105"/>
        </w:rPr>
        <w:t>quality</w:t>
      </w:r>
      <w:r>
        <w:rPr>
          <w:color w:val="010202"/>
          <w:spacing w:val="-8"/>
          <w:w w:val="105"/>
        </w:rPr>
        <w:t> </w:t>
      </w:r>
      <w:r>
        <w:rPr>
          <w:color w:val="010202"/>
          <w:w w:val="105"/>
        </w:rPr>
        <w:t>of</w:t>
      </w:r>
      <w:r>
        <w:rPr>
          <w:color w:val="010202"/>
          <w:spacing w:val="-8"/>
          <w:w w:val="105"/>
        </w:rPr>
        <w:t> </w:t>
      </w:r>
      <w:r>
        <w:rPr>
          <w:color w:val="010202"/>
          <w:w w:val="105"/>
        </w:rPr>
        <w:t>information</w:t>
      </w:r>
      <w:r>
        <w:rPr>
          <w:color w:val="010202"/>
          <w:spacing w:val="-8"/>
          <w:w w:val="105"/>
        </w:rPr>
        <w:t> </w:t>
      </w:r>
      <w:r>
        <w:rPr>
          <w:color w:val="010202"/>
          <w:w w:val="105"/>
        </w:rPr>
        <w:t>was</w:t>
      </w:r>
      <w:r>
        <w:rPr>
          <w:color w:val="010202"/>
          <w:spacing w:val="-8"/>
          <w:w w:val="105"/>
        </w:rPr>
        <w:t> </w:t>
      </w:r>
      <w:r>
        <w:rPr>
          <w:color w:val="010202"/>
          <w:w w:val="105"/>
        </w:rPr>
        <w:t>absolutely</w:t>
      </w:r>
      <w:r>
        <w:rPr>
          <w:color w:val="010202"/>
          <w:spacing w:val="-8"/>
          <w:w w:val="105"/>
        </w:rPr>
        <w:t> </w:t>
      </w:r>
      <w:r>
        <w:rPr>
          <w:color w:val="010202"/>
          <w:w w:val="105"/>
        </w:rPr>
        <w:t>critical.</w:t>
      </w:r>
      <w:r>
        <w:rPr>
          <w:color w:val="010202"/>
          <w:spacing w:val="-8"/>
          <w:w w:val="105"/>
        </w:rPr>
        <w:t> </w:t>
      </w:r>
      <w:r>
        <w:rPr>
          <w:color w:val="010202"/>
          <w:w w:val="105"/>
        </w:rPr>
        <w:t>Lee shows</w:t>
      </w:r>
      <w:r>
        <w:rPr>
          <w:color w:val="010202"/>
          <w:spacing w:val="-25"/>
          <w:w w:val="105"/>
        </w:rPr>
        <w:t> </w:t>
      </w:r>
      <w:r>
        <w:rPr>
          <w:color w:val="010202"/>
          <w:w w:val="105"/>
        </w:rPr>
        <w:t>that</w:t>
      </w:r>
      <w:r>
        <w:rPr>
          <w:color w:val="010202"/>
          <w:w w:val="105"/>
        </w:rPr>
        <w:t> as</w:t>
      </w:r>
      <w:r>
        <w:rPr>
          <w:color w:val="010202"/>
          <w:w w:val="105"/>
        </w:rPr>
        <w:t> path</w:t>
      </w:r>
      <w:r>
        <w:rPr>
          <w:color w:val="010202"/>
          <w:w w:val="105"/>
        </w:rPr>
        <w:t> length</w:t>
      </w:r>
      <w:r>
        <w:rPr>
          <w:color w:val="010202"/>
          <w:w w:val="105"/>
        </w:rPr>
        <w:t> grew</w:t>
      </w:r>
      <w:r>
        <w:rPr>
          <w:color w:val="010202"/>
          <w:w w:val="105"/>
        </w:rPr>
        <w:t> </w:t>
      </w:r>
      <w:r>
        <w:rPr>
          <w:color w:val="010202"/>
          <w:w w:val="220"/>
        </w:rPr>
        <w:t>-</w:t>
      </w:r>
      <w:r>
        <w:rPr>
          <w:color w:val="010202"/>
          <w:spacing w:val="-52"/>
          <w:w w:val="220"/>
        </w:rPr>
        <w:t> </w:t>
      </w:r>
      <w:r>
        <w:rPr>
          <w:color w:val="010202"/>
          <w:w w:val="105"/>
        </w:rPr>
        <w:t>as</w:t>
      </w:r>
      <w:r>
        <w:rPr>
          <w:color w:val="010202"/>
          <w:w w:val="105"/>
        </w:rPr>
        <w:t> women</w:t>
      </w:r>
      <w:r>
        <w:rPr>
          <w:color w:val="010202"/>
          <w:w w:val="105"/>
        </w:rPr>
        <w:t> used</w:t>
      </w:r>
      <w:r>
        <w:rPr>
          <w:color w:val="010202"/>
          <w:w w:val="105"/>
        </w:rPr>
        <w:t> referrals</w:t>
      </w:r>
      <w:r>
        <w:rPr>
          <w:color w:val="010202"/>
          <w:w w:val="105"/>
        </w:rPr>
        <w:t> from friends</w:t>
      </w:r>
      <w:r>
        <w:rPr>
          <w:color w:val="010202"/>
          <w:spacing w:val="-25"/>
          <w:w w:val="105"/>
        </w:rPr>
        <w:t> </w:t>
      </w:r>
      <w:r>
        <w:rPr>
          <w:color w:val="010202"/>
          <w:w w:val="105"/>
        </w:rPr>
        <w:t>of</w:t>
      </w:r>
      <w:r>
        <w:rPr>
          <w:color w:val="010202"/>
          <w:spacing w:val="-7"/>
          <w:w w:val="105"/>
        </w:rPr>
        <w:t> </w:t>
      </w:r>
      <w:r>
        <w:rPr>
          <w:color w:val="010202"/>
          <w:w w:val="105"/>
        </w:rPr>
        <w:t>friends</w:t>
      </w:r>
      <w:r>
        <w:rPr>
          <w:color w:val="010202"/>
          <w:w w:val="105"/>
        </w:rPr>
        <w:t> of</w:t>
      </w:r>
      <w:r>
        <w:rPr>
          <w:color w:val="010202"/>
          <w:w w:val="105"/>
        </w:rPr>
        <w:t> friends,</w:t>
      </w:r>
      <w:r>
        <w:rPr>
          <w:color w:val="010202"/>
          <w:w w:val="105"/>
        </w:rPr>
        <w:t> for</w:t>
      </w:r>
      <w:r>
        <w:rPr>
          <w:color w:val="010202"/>
          <w:w w:val="105"/>
        </w:rPr>
        <w:t> example</w:t>
      </w:r>
      <w:r>
        <w:rPr>
          <w:color w:val="010202"/>
          <w:w w:val="105"/>
        </w:rPr>
        <w:t> </w:t>
      </w:r>
      <w:r>
        <w:rPr>
          <w:color w:val="010202"/>
          <w:w w:val="220"/>
        </w:rPr>
        <w:t>-</w:t>
      </w:r>
      <w:r>
        <w:rPr>
          <w:color w:val="010202"/>
          <w:spacing w:val="-52"/>
          <w:w w:val="220"/>
        </w:rPr>
        <w:t> </w:t>
      </w:r>
      <w:r>
        <w:rPr>
          <w:color w:val="010202"/>
          <w:w w:val="105"/>
        </w:rPr>
        <w:t>the</w:t>
      </w:r>
      <w:r>
        <w:rPr>
          <w:color w:val="010202"/>
          <w:w w:val="105"/>
        </w:rPr>
        <w:t> disparity</w:t>
      </w:r>
      <w:r>
        <w:rPr>
          <w:color w:val="010202"/>
          <w:w w:val="105"/>
        </w:rPr>
        <w:t> between their</w:t>
      </w:r>
      <w:r>
        <w:rPr>
          <w:color w:val="010202"/>
          <w:w w:val="105"/>
        </w:rPr>
        <w:t> own</w:t>
      </w:r>
      <w:r>
        <w:rPr>
          <w:color w:val="010202"/>
          <w:w w:val="105"/>
        </w:rPr>
        <w:t> expectations</w:t>
      </w:r>
      <w:r>
        <w:rPr>
          <w:color w:val="010202"/>
          <w:w w:val="105"/>
        </w:rPr>
        <w:t> and</w:t>
      </w:r>
      <w:r>
        <w:rPr>
          <w:color w:val="010202"/>
          <w:w w:val="105"/>
        </w:rPr>
        <w:t> the</w:t>
      </w:r>
      <w:r>
        <w:rPr>
          <w:color w:val="010202"/>
          <w:w w:val="105"/>
        </w:rPr>
        <w:t> care</w:t>
      </w:r>
      <w:r>
        <w:rPr>
          <w:color w:val="010202"/>
          <w:w w:val="105"/>
        </w:rPr>
        <w:t> that</w:t>
      </w:r>
      <w:r>
        <w:rPr>
          <w:color w:val="010202"/>
          <w:w w:val="105"/>
        </w:rPr>
        <w:t> they</w:t>
      </w:r>
      <w:r>
        <w:rPr>
          <w:color w:val="010202"/>
          <w:w w:val="105"/>
        </w:rPr>
        <w:t> received</w:t>
      </w:r>
      <w:r>
        <w:rPr>
          <w:color w:val="010202"/>
          <w:w w:val="105"/>
        </w:rPr>
        <w:t> increased. This</w:t>
      </w:r>
      <w:r>
        <w:rPr>
          <w:color w:val="010202"/>
          <w:w w:val="105"/>
        </w:rPr>
        <w:t> follows</w:t>
      </w:r>
      <w:r>
        <w:rPr>
          <w:color w:val="010202"/>
          <w:w w:val="105"/>
        </w:rPr>
        <w:t> logically</w:t>
      </w:r>
      <w:r>
        <w:rPr>
          <w:color w:val="010202"/>
          <w:w w:val="105"/>
        </w:rPr>
        <w:t> from</w:t>
      </w:r>
      <w:r>
        <w:rPr>
          <w:color w:val="010202"/>
          <w:w w:val="105"/>
        </w:rPr>
        <w:t> the</w:t>
      </w:r>
      <w:r>
        <w:rPr>
          <w:color w:val="010202"/>
          <w:w w:val="105"/>
        </w:rPr>
        <w:t> fact</w:t>
      </w:r>
      <w:r>
        <w:rPr>
          <w:color w:val="010202"/>
          <w:w w:val="105"/>
        </w:rPr>
        <w:t> that</w:t>
      </w:r>
      <w:r>
        <w:rPr>
          <w:color w:val="010202"/>
          <w:w w:val="105"/>
        </w:rPr>
        <w:t> such</w:t>
      </w:r>
      <w:r>
        <w:rPr>
          <w:color w:val="010202"/>
          <w:w w:val="105"/>
        </w:rPr>
        <w:t> information</w:t>
      </w:r>
      <w:r>
        <w:rPr>
          <w:color w:val="010202"/>
          <w:w w:val="105"/>
        </w:rPr>
        <w:t> arose</w:t>
      </w:r>
      <w:r>
        <w:rPr>
          <w:color w:val="010202"/>
          <w:w w:val="105"/>
        </w:rPr>
        <w:t> in distant</w:t>
      </w:r>
      <w:r>
        <w:rPr>
          <w:color w:val="010202"/>
          <w:w w:val="105"/>
        </w:rPr>
        <w:t> small</w:t>
      </w:r>
      <w:r>
        <w:rPr>
          <w:color w:val="010202"/>
          <w:w w:val="105"/>
        </w:rPr>
        <w:t> worlds,</w:t>
      </w:r>
      <w:r>
        <w:rPr>
          <w:color w:val="010202"/>
          <w:w w:val="105"/>
        </w:rPr>
        <w:t> characterized</w:t>
      </w:r>
      <w:r>
        <w:rPr>
          <w:color w:val="010202"/>
          <w:w w:val="105"/>
        </w:rPr>
        <w:t> by</w:t>
      </w:r>
      <w:r>
        <w:rPr>
          <w:color w:val="010202"/>
          <w:w w:val="105"/>
        </w:rPr>
        <w:t> less</w:t>
      </w:r>
      <w:r>
        <w:rPr>
          <w:color w:val="010202"/>
          <w:w w:val="105"/>
        </w:rPr>
        <w:t> overlap</w:t>
      </w:r>
      <w:r>
        <w:rPr>
          <w:color w:val="010202"/>
          <w:w w:val="105"/>
        </w:rPr>
        <w:t> in</w:t>
      </w:r>
      <w:r>
        <w:rPr>
          <w:color w:val="010202"/>
          <w:w w:val="105"/>
        </w:rPr>
        <w:t> values</w:t>
      </w:r>
      <w:r>
        <w:rPr>
          <w:color w:val="010202"/>
          <w:w w:val="105"/>
        </w:rPr>
        <w:t> and </w:t>
      </w:r>
      <w:r>
        <w:rPr>
          <w:color w:val="010202"/>
        </w:rPr>
        <w:t>attitudes.</w:t>
      </w:r>
      <w:r>
        <w:rPr>
          <w:color w:val="010202"/>
          <w:spacing w:val="28"/>
        </w:rPr>
        <w:t> </w:t>
      </w:r>
      <w:r>
        <w:rPr>
          <w:color w:val="010202"/>
        </w:rPr>
        <w:t>As</w:t>
      </w:r>
      <w:r>
        <w:rPr>
          <w:color w:val="010202"/>
          <w:spacing w:val="28"/>
        </w:rPr>
        <w:t> </w:t>
      </w:r>
      <w:r>
        <w:rPr>
          <w:color w:val="010202"/>
        </w:rPr>
        <w:t>source</w:t>
      </w:r>
      <w:r>
        <w:rPr>
          <w:color w:val="010202"/>
          <w:spacing w:val="29"/>
        </w:rPr>
        <w:t> </w:t>
      </w:r>
      <w:r>
        <w:rPr>
          <w:color w:val="010202"/>
        </w:rPr>
        <w:t>distance</w:t>
      </w:r>
      <w:r>
        <w:rPr>
          <w:color w:val="010202"/>
          <w:spacing w:val="28"/>
        </w:rPr>
        <w:t> </w:t>
      </w:r>
      <w:r>
        <w:rPr>
          <w:color w:val="010202"/>
        </w:rPr>
        <w:t>increases,</w:t>
      </w:r>
      <w:r>
        <w:rPr>
          <w:color w:val="010202"/>
          <w:spacing w:val="28"/>
        </w:rPr>
        <w:t> </w:t>
      </w:r>
      <w:r>
        <w:rPr>
          <w:color w:val="010202"/>
        </w:rPr>
        <w:t>comparability</w:t>
      </w:r>
      <w:r>
        <w:rPr>
          <w:color w:val="010202"/>
          <w:spacing w:val="29"/>
        </w:rPr>
        <w:t> </w:t>
      </w:r>
      <w:r>
        <w:rPr>
          <w:color w:val="010202"/>
        </w:rPr>
        <w:t>in</w:t>
      </w:r>
      <w:r>
        <w:rPr>
          <w:color w:val="010202"/>
          <w:spacing w:val="28"/>
        </w:rPr>
        <w:t> </w:t>
      </w:r>
      <w:r>
        <w:rPr>
          <w:color w:val="010202"/>
        </w:rPr>
        <w:t>values</w:t>
      </w:r>
      <w:r>
        <w:rPr>
          <w:color w:val="010202"/>
          <w:spacing w:val="29"/>
        </w:rPr>
        <w:t> </w:t>
      </w:r>
      <w:r>
        <w:rPr>
          <w:color w:val="010202"/>
          <w:spacing w:val="-5"/>
        </w:rPr>
        <w:t>and</w:t>
      </w:r>
    </w:p>
    <w:p>
      <w:pPr>
        <w:pStyle w:val="BodyText"/>
        <w:spacing w:before="54"/>
        <w:rPr>
          <w:sz w:val="12"/>
        </w:rPr>
      </w:pPr>
      <w:r>
        <w:rPr/>
        <mc:AlternateContent>
          <mc:Choice Requires="wps">
            <w:drawing>
              <wp:anchor distT="0" distB="0" distL="0" distR="0" allowOverlap="1" layoutInCell="1" locked="0" behindDoc="1" simplePos="0" relativeHeight="485822976">
                <wp:simplePos x="0" y="0"/>
                <wp:positionH relativeFrom="page">
                  <wp:posOffset>2914650</wp:posOffset>
                </wp:positionH>
                <wp:positionV relativeFrom="paragraph">
                  <wp:posOffset>228187</wp:posOffset>
                </wp:positionV>
                <wp:extent cx="43815" cy="1905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43815" cy="19050"/>
                        </a:xfrm>
                        <a:custGeom>
                          <a:avLst/>
                          <a:gdLst/>
                          <a:ahLst/>
                          <a:cxnLst/>
                          <a:rect l="l" t="t" r="r" b="b"/>
                          <a:pathLst>
                            <a:path w="43815" h="19050">
                              <a:moveTo>
                                <a:pt x="43459" y="0"/>
                              </a:moveTo>
                              <a:lnTo>
                                <a:pt x="0" y="0"/>
                              </a:lnTo>
                              <a:lnTo>
                                <a:pt x="0" y="19050"/>
                              </a:lnTo>
                              <a:lnTo>
                                <a:pt x="43459" y="19050"/>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29.500015pt;margin-top:17.967501pt;width:3.422pt;height:1.5pt;mso-position-horizontal-relative:page;mso-position-vertical-relative:paragraph;z-index:-17493504" id="docshape28" filled="true" fillcolor="#214ca0" stroked="false">
                <v:fill type="solid"/>
                <w10:wrap type="none"/>
              </v:rect>
            </w:pict>
          </mc:Fallback>
        </mc:AlternateContent>
      </w:r>
      <w:r>
        <w:rPr>
          <w:color w:val="010202"/>
        </w:rPr>
        <w:t>orientations</w:t>
      </w:r>
      <w:r>
        <w:rPr>
          <w:color w:val="010202"/>
          <w:spacing w:val="-12"/>
        </w:rPr>
        <w:t> </w:t>
      </w:r>
      <w:r>
        <w:rPr>
          <w:color w:val="010202"/>
          <w:spacing w:val="-2"/>
        </w:rPr>
        <w:t>decreases.</w:t>
      </w:r>
      <w:r>
        <w:rPr>
          <w:color w:val="214CA0"/>
          <w:spacing w:val="-2"/>
          <w:position w:val="11"/>
          <w:sz w:val="12"/>
        </w:rPr>
        <w:t>8</w:t>
      </w:r>
    </w:p>
    <w:p>
      <w:pPr>
        <w:pStyle w:val="BodyText"/>
        <w:spacing w:line="237" w:lineRule="auto" w:before="291"/>
        <w:ind w:right="117" w:firstLine="300"/>
      </w:pPr>
      <w:r>
        <w:rPr>
          <w:color w:val="010202"/>
        </w:rPr>
        <w:t>Only bad cars and bad apartments need to look for people to fill them.</w:t>
      </w:r>
      <w:r>
        <w:rPr>
          <w:color w:val="010202"/>
          <w:spacing w:val="-3"/>
        </w:rPr>
        <w:t> </w:t>
      </w:r>
      <w:r>
        <w:rPr>
          <w:color w:val="010202"/>
        </w:rPr>
        <w:t>The</w:t>
      </w:r>
      <w:r>
        <w:rPr>
          <w:color w:val="010202"/>
          <w:spacing w:val="-3"/>
        </w:rPr>
        <w:t> </w:t>
      </w:r>
      <w:r>
        <w:rPr>
          <w:color w:val="010202"/>
        </w:rPr>
        <w:t>same</w:t>
      </w:r>
      <w:r>
        <w:rPr>
          <w:color w:val="010202"/>
          <w:spacing w:val="-3"/>
        </w:rPr>
        <w:t> </w:t>
      </w:r>
      <w:r>
        <w:rPr>
          <w:color w:val="010202"/>
        </w:rPr>
        <w:t>is</w:t>
      </w:r>
      <w:r>
        <w:rPr>
          <w:color w:val="010202"/>
          <w:spacing w:val="-3"/>
        </w:rPr>
        <w:t> </w:t>
      </w:r>
      <w:r>
        <w:rPr>
          <w:color w:val="010202"/>
        </w:rPr>
        <w:t>true</w:t>
      </w:r>
      <w:r>
        <w:rPr>
          <w:color w:val="010202"/>
          <w:spacing w:val="-3"/>
        </w:rPr>
        <w:t> </w:t>
      </w:r>
      <w:r>
        <w:rPr>
          <w:color w:val="010202"/>
        </w:rPr>
        <w:t>for</w:t>
      </w:r>
      <w:r>
        <w:rPr>
          <w:color w:val="010202"/>
          <w:spacing w:val="-3"/>
        </w:rPr>
        <w:t> </w:t>
      </w:r>
      <w:r>
        <w:rPr>
          <w:color w:val="010202"/>
        </w:rPr>
        <w:t>jobs.</w:t>
      </w:r>
      <w:r>
        <w:rPr>
          <w:color w:val="010202"/>
          <w:spacing w:val="-3"/>
        </w:rPr>
        <w:t> </w:t>
      </w:r>
      <w:r>
        <w:rPr>
          <w:color w:val="010202"/>
        </w:rPr>
        <w:t>If</w:t>
      </w:r>
      <w:r>
        <w:rPr>
          <w:color w:val="010202"/>
          <w:spacing w:val="-3"/>
        </w:rPr>
        <w:t> </w:t>
      </w:r>
      <w:r>
        <w:rPr>
          <w:color w:val="010202"/>
        </w:rPr>
        <w:t>the</w:t>
      </w:r>
      <w:r>
        <w:rPr>
          <w:color w:val="010202"/>
          <w:spacing w:val="-3"/>
        </w:rPr>
        <w:t> </w:t>
      </w:r>
      <w:r>
        <w:rPr>
          <w:color w:val="010202"/>
        </w:rPr>
        <w:t>job</w:t>
      </w:r>
      <w:r>
        <w:rPr>
          <w:color w:val="010202"/>
          <w:spacing w:val="-3"/>
        </w:rPr>
        <w:t> </w:t>
      </w:r>
      <w:r>
        <w:rPr>
          <w:color w:val="010202"/>
        </w:rPr>
        <w:t>is</w:t>
      </w:r>
      <w:r>
        <w:rPr>
          <w:color w:val="010202"/>
          <w:spacing w:val="-3"/>
        </w:rPr>
        <w:t> </w:t>
      </w:r>
      <w:r>
        <w:rPr>
          <w:color w:val="010202"/>
        </w:rPr>
        <w:t>good,</w:t>
      </w:r>
      <w:r>
        <w:rPr>
          <w:color w:val="010202"/>
          <w:spacing w:val="-3"/>
        </w:rPr>
        <w:t> </w:t>
      </w:r>
      <w:r>
        <w:rPr>
          <w:color w:val="010202"/>
        </w:rPr>
        <w:t>employers</w:t>
      </w:r>
      <w:r>
        <w:rPr>
          <w:color w:val="010202"/>
          <w:spacing w:val="-4"/>
        </w:rPr>
        <w:t> </w:t>
      </w:r>
      <w:r>
        <w:rPr>
          <w:color w:val="010202"/>
        </w:rPr>
        <w:t>can</w:t>
      </w:r>
      <w:r>
        <w:rPr>
          <w:color w:val="010202"/>
          <w:spacing w:val="-3"/>
        </w:rPr>
        <w:t> </w:t>
      </w:r>
      <w:r>
        <w:rPr>
          <w:color w:val="010202"/>
        </w:rPr>
        <w:t>be choosy</w:t>
      </w:r>
      <w:r>
        <w:rPr>
          <w:color w:val="010202"/>
          <w:spacing w:val="49"/>
        </w:rPr>
        <w:t> </w:t>
      </w:r>
      <w:r>
        <w:rPr>
          <w:color w:val="010202"/>
        </w:rPr>
        <w:t>about</w:t>
      </w:r>
      <w:r>
        <w:rPr>
          <w:color w:val="010202"/>
          <w:spacing w:val="51"/>
        </w:rPr>
        <w:t> </w:t>
      </w:r>
      <w:r>
        <w:rPr>
          <w:color w:val="010202"/>
        </w:rPr>
        <w:t>whom</w:t>
      </w:r>
      <w:r>
        <w:rPr>
          <w:color w:val="010202"/>
          <w:spacing w:val="51"/>
        </w:rPr>
        <w:t> </w:t>
      </w:r>
      <w:r>
        <w:rPr>
          <w:color w:val="010202"/>
        </w:rPr>
        <w:t>they</w:t>
      </w:r>
      <w:r>
        <w:rPr>
          <w:color w:val="010202"/>
          <w:spacing w:val="51"/>
        </w:rPr>
        <w:t> </w:t>
      </w:r>
      <w:r>
        <w:rPr>
          <w:color w:val="010202"/>
        </w:rPr>
        <w:t>hire.</w:t>
      </w:r>
      <w:r>
        <w:rPr>
          <w:color w:val="010202"/>
          <w:spacing w:val="51"/>
        </w:rPr>
        <w:t> </w:t>
      </w:r>
      <w:r>
        <w:rPr>
          <w:color w:val="010202"/>
        </w:rPr>
        <w:t>The</w:t>
      </w:r>
      <w:r>
        <w:rPr>
          <w:color w:val="010202"/>
          <w:spacing w:val="51"/>
        </w:rPr>
        <w:t> </w:t>
      </w:r>
      <w:r>
        <w:rPr>
          <w:color w:val="010202"/>
        </w:rPr>
        <w:t>best</w:t>
      </w:r>
      <w:r>
        <w:rPr>
          <w:color w:val="010202"/>
          <w:spacing w:val="51"/>
        </w:rPr>
        <w:t> </w:t>
      </w:r>
      <w:r>
        <w:rPr>
          <w:color w:val="010202"/>
        </w:rPr>
        <w:t>applicants</w:t>
      </w:r>
      <w:r>
        <w:rPr>
          <w:color w:val="010202"/>
          <w:spacing w:val="51"/>
        </w:rPr>
        <w:t> </w:t>
      </w:r>
      <w:r>
        <w:rPr>
          <w:color w:val="010202"/>
        </w:rPr>
        <w:t>come</w:t>
      </w:r>
      <w:r>
        <w:rPr>
          <w:color w:val="010202"/>
          <w:spacing w:val="51"/>
        </w:rPr>
        <w:t> </w:t>
      </w:r>
      <w:r>
        <w:rPr>
          <w:color w:val="010202"/>
        </w:rPr>
        <w:t>to</w:t>
      </w:r>
      <w:r>
        <w:rPr>
          <w:color w:val="010202"/>
          <w:spacing w:val="51"/>
        </w:rPr>
        <w:t> </w:t>
      </w:r>
      <w:r>
        <w:rPr>
          <w:color w:val="010202"/>
          <w:spacing w:val="-4"/>
        </w:rPr>
        <w:t>them</w:t>
      </w:r>
    </w:p>
    <w:p>
      <w:pPr>
        <w:spacing w:after="0" w:line="237" w:lineRule="auto"/>
        <w:sectPr>
          <w:pgSz w:w="12240" w:h="15840"/>
          <w:pgMar w:top="1360" w:bottom="280" w:left="1420" w:right="1420"/>
        </w:sectPr>
      </w:pPr>
    </w:p>
    <w:p>
      <w:pPr>
        <w:pStyle w:val="BodyText"/>
        <w:spacing w:line="237" w:lineRule="auto" w:before="82"/>
        <w:ind w:right="116"/>
      </w:pPr>
      <w:r>
        <w:rPr>
          <w:color w:val="231F20"/>
        </w:rPr>
        <w:t>already tied to someone they know (or someone whom they know knows), consequently employers can utilize the information from referrals to make their choice. For this reason, the hypothesis that people find good jobs when they have access to inside information because the information is useful to both sides of the matching process fits for our context </w:t>
      </w:r>
      <w:r>
        <w:rPr>
          <w:color w:val="231F20"/>
          <w:w w:val="220"/>
        </w:rPr>
        <w:t>-</w:t>
      </w:r>
      <w:r>
        <w:rPr>
          <w:color w:val="231F20"/>
          <w:spacing w:val="-52"/>
          <w:w w:val="220"/>
        </w:rPr>
        <w:t> </w:t>
      </w:r>
      <w:r>
        <w:rPr>
          <w:color w:val="231F20"/>
        </w:rPr>
        <w:t>getting a job as a doorman. But the reliance on inside information has unfortunate consequences at the macro-level, even if employers and employees are happy about the </w:t>
      </w:r>
      <w:r>
        <w:rPr>
          <w:color w:val="231F20"/>
          <w:spacing w:val="-2"/>
        </w:rPr>
        <w:t>match.</w:t>
      </w:r>
    </w:p>
    <w:p>
      <w:pPr>
        <w:pStyle w:val="BodyText"/>
        <w:ind w:left="0"/>
        <w:jc w:val="left"/>
      </w:pPr>
    </w:p>
    <w:p>
      <w:pPr>
        <w:pStyle w:val="BodyText"/>
        <w:spacing w:before="207"/>
        <w:ind w:left="0"/>
        <w:jc w:val="left"/>
      </w:pPr>
    </w:p>
    <w:p>
      <w:pPr>
        <w:spacing w:before="0"/>
        <w:ind w:left="119" w:right="0" w:firstLine="0"/>
        <w:jc w:val="both"/>
        <w:rPr>
          <w:sz w:val="22"/>
        </w:rPr>
      </w:pPr>
      <w:r>
        <w:rPr>
          <w:color w:val="231F20"/>
          <w:sz w:val="22"/>
        </w:rPr>
        <w:t>THE</w:t>
      </w:r>
      <w:r>
        <w:rPr>
          <w:color w:val="231F20"/>
          <w:spacing w:val="9"/>
          <w:sz w:val="22"/>
        </w:rPr>
        <w:t> </w:t>
      </w:r>
      <w:r>
        <w:rPr>
          <w:color w:val="231F20"/>
          <w:sz w:val="22"/>
        </w:rPr>
        <w:t>TWO</w:t>
      </w:r>
      <w:r>
        <w:rPr>
          <w:color w:val="231F20"/>
          <w:spacing w:val="10"/>
          <w:sz w:val="22"/>
        </w:rPr>
        <w:t> </w:t>
      </w:r>
      <w:r>
        <w:rPr>
          <w:color w:val="231F20"/>
          <w:sz w:val="22"/>
        </w:rPr>
        <w:t>SIDES</w:t>
      </w:r>
      <w:r>
        <w:rPr>
          <w:color w:val="231F20"/>
          <w:spacing w:val="10"/>
          <w:sz w:val="22"/>
        </w:rPr>
        <w:t> </w:t>
      </w:r>
      <w:r>
        <w:rPr>
          <w:color w:val="231F20"/>
          <w:sz w:val="22"/>
        </w:rPr>
        <w:t>OF</w:t>
      </w:r>
      <w:r>
        <w:rPr>
          <w:color w:val="231F20"/>
          <w:spacing w:val="9"/>
          <w:sz w:val="22"/>
        </w:rPr>
        <w:t> </w:t>
      </w:r>
      <w:r>
        <w:rPr>
          <w:color w:val="231F20"/>
          <w:sz w:val="22"/>
        </w:rPr>
        <w:t>THE</w:t>
      </w:r>
      <w:r>
        <w:rPr>
          <w:color w:val="231F20"/>
          <w:spacing w:val="10"/>
          <w:sz w:val="22"/>
        </w:rPr>
        <w:t> </w:t>
      </w:r>
      <w:r>
        <w:rPr>
          <w:color w:val="231F20"/>
          <w:sz w:val="22"/>
        </w:rPr>
        <w:t>INSIDER'S</w:t>
      </w:r>
      <w:r>
        <w:rPr>
          <w:color w:val="231F20"/>
          <w:spacing w:val="10"/>
          <w:sz w:val="22"/>
        </w:rPr>
        <w:t> </w:t>
      </w:r>
      <w:r>
        <w:rPr>
          <w:color w:val="231F20"/>
          <w:spacing w:val="-2"/>
          <w:sz w:val="22"/>
        </w:rPr>
        <w:t>MARKET:</w:t>
      </w:r>
    </w:p>
    <w:p>
      <w:pPr>
        <w:spacing w:before="94"/>
        <w:ind w:left="119" w:right="0" w:firstLine="0"/>
        <w:jc w:val="both"/>
        <w:rPr>
          <w:sz w:val="22"/>
        </w:rPr>
      </w:pPr>
      <w:r>
        <w:rPr>
          <w:color w:val="231F20"/>
          <w:sz w:val="22"/>
        </w:rPr>
        <w:t>CHANGE</w:t>
      </w:r>
      <w:r>
        <w:rPr>
          <w:color w:val="231F20"/>
          <w:spacing w:val="11"/>
          <w:sz w:val="22"/>
        </w:rPr>
        <w:t> </w:t>
      </w:r>
      <w:r>
        <w:rPr>
          <w:color w:val="231F20"/>
          <w:sz w:val="22"/>
        </w:rPr>
        <w:t>AND</w:t>
      </w:r>
      <w:r>
        <w:rPr>
          <w:color w:val="231F20"/>
          <w:spacing w:val="11"/>
          <w:sz w:val="22"/>
        </w:rPr>
        <w:t> </w:t>
      </w:r>
      <w:r>
        <w:rPr>
          <w:color w:val="231F20"/>
          <w:sz w:val="22"/>
        </w:rPr>
        <w:t>SHORT</w:t>
      </w:r>
      <w:r>
        <w:rPr>
          <w:color w:val="231F20"/>
          <w:spacing w:val="11"/>
          <w:sz w:val="22"/>
        </w:rPr>
        <w:t> </w:t>
      </w:r>
      <w:r>
        <w:rPr>
          <w:color w:val="231F20"/>
          <w:spacing w:val="-2"/>
          <w:sz w:val="22"/>
        </w:rPr>
        <w:t>QUEUES</w:t>
      </w:r>
    </w:p>
    <w:p>
      <w:pPr>
        <w:pStyle w:val="BodyText"/>
        <w:spacing w:before="127"/>
        <w:ind w:left="0"/>
        <w:jc w:val="left"/>
        <w:rPr>
          <w:sz w:val="22"/>
        </w:rPr>
      </w:pPr>
    </w:p>
    <w:p>
      <w:pPr>
        <w:pStyle w:val="BodyText"/>
        <w:spacing w:line="237" w:lineRule="auto"/>
        <w:ind w:right="117"/>
      </w:pPr>
      <w:r>
        <w:rPr>
          <w:color w:val="231F20"/>
        </w:rPr>
        <w:t>A quick glance at the employment section of any weekly newspaper provides evidence that doorman positions are only rarely posted in open searches. Even jobs that are advertised are filled long before they hit the newsstand. Less than a handful of the doormen in our sample heard about their job from an advertisement. Almost no one who fills in an application or drops a resume off gets hired as a doorman. For everyone who is not already a doorman, these jobs</w:t>
      </w:r>
      <w:r>
        <w:rPr>
          <w:color w:val="231F20"/>
          <w:spacing w:val="40"/>
        </w:rPr>
        <w:t> </w:t>
      </w:r>
      <w:r>
        <w:rPr>
          <w:color w:val="231F20"/>
        </w:rPr>
        <w:t>are extremely hard to get. But for doormen, the typical experience is that getting hired was simple, involving a little bit of luck and</w:t>
      </w:r>
      <w:r>
        <w:rPr>
          <w:color w:val="231F20"/>
          <w:spacing w:val="40"/>
        </w:rPr>
        <w:t> </w:t>
      </w:r>
      <w:r>
        <w:rPr>
          <w:color w:val="231F20"/>
        </w:rPr>
        <w:t>nothing else. How can this be?</w:t>
      </w:r>
    </w:p>
    <w:p>
      <w:pPr>
        <w:pStyle w:val="BodyText"/>
        <w:spacing w:line="237" w:lineRule="auto" w:before="315"/>
        <w:ind w:right="115" w:firstLine="300"/>
      </w:pPr>
      <w:r>
        <w:rPr>
          <w:color w:val="231F20"/>
        </w:rPr>
        <w:t>If only a few got their jobs by applying, the vast majority of doormen in our sample got their jobs through relatives or friends. At first glance more surprising, most of them didn't even set out to be doormen, and, consequently, many of them report not having to search at all for their job. In fact, when asked to describe how they got their job, chance plays a crucial role in their stories. Chance as a rhetoric is the underside of "the strength of weak ties" scenario, and it is quite commonly deployed. Here I provide just a few examples. For instance, Alex, who has been working only six months in his current building, describes how he got his job:</w:t>
      </w:r>
    </w:p>
    <w:p>
      <w:pPr>
        <w:spacing w:after="0" w:line="237" w:lineRule="auto"/>
        <w:sectPr>
          <w:pgSz w:w="12240" w:h="15840"/>
          <w:pgMar w:top="1360" w:bottom="280" w:left="1420" w:right="1420"/>
        </w:sectPr>
      </w:pPr>
    </w:p>
    <w:p>
      <w:pPr>
        <w:pStyle w:val="BodyText"/>
        <w:spacing w:line="237" w:lineRule="auto" w:before="82"/>
        <w:ind w:left="719" w:right="112"/>
      </w:pPr>
      <w:r>
        <w:rPr>
          <w:color w:val="231F20"/>
        </w:rPr>
        <w:t>I got the job through a friend of mine. He's the residential manager of the building, so he's a friend of mine for a longtime, so that's how I got the job. I really didn't go out looking for the job. He offered me the job, so I just took it. I didn't have a job before that, so I really had no choice but to take the job.</w:t>
      </w:r>
    </w:p>
    <w:p>
      <w:pPr>
        <w:pStyle w:val="BodyText"/>
        <w:spacing w:before="36"/>
        <w:ind w:left="0"/>
        <w:jc w:val="left"/>
      </w:pPr>
    </w:p>
    <w:p>
      <w:pPr>
        <w:pStyle w:val="BodyText"/>
        <w:spacing w:line="237" w:lineRule="auto"/>
        <w:ind w:right="116"/>
      </w:pPr>
      <w:r>
        <w:rPr>
          <w:color w:val="231F20"/>
        </w:rPr>
        <w:t>Not looking for a job, Alex, who is known to be unemployed by his friend, just happens to be offered a job as a doorman. Tartan, a doorman working in the Village for the past two months, describes the way he got his job. The same element of chance appears as central; in the background lies the fact that Tartan's cousin Nab was a super. As with Alex, Tartan wasn't looking for a job, but the opportunity seemed too good to pass up.</w:t>
      </w:r>
    </w:p>
    <w:p>
      <w:pPr>
        <w:pStyle w:val="BodyText"/>
        <w:spacing w:before="38"/>
        <w:ind w:left="0"/>
        <w:jc w:val="left"/>
      </w:pPr>
    </w:p>
    <w:p>
      <w:pPr>
        <w:pStyle w:val="BodyText"/>
        <w:spacing w:line="237" w:lineRule="auto"/>
        <w:ind w:left="719" w:right="114"/>
      </w:pPr>
      <w:r>
        <w:rPr>
          <w:color w:val="231F20"/>
        </w:rPr>
        <w:t>My cousin Nab is the super, and I was getting out of work for </w:t>
      </w:r>
      <w:r>
        <w:rPr>
          <w:color w:val="231F20"/>
          <w:sz w:val="22"/>
        </w:rPr>
        <w:t>UPS </w:t>
      </w:r>
      <w:r>
        <w:rPr>
          <w:color w:val="231F20"/>
        </w:rPr>
        <w:t>and it was about twelve in the afternoon and I was on the West Side Highway and I saw my cousin drive by. I told my brother to follow the car, because he was probably going to Staten</w:t>
      </w:r>
      <w:r>
        <w:rPr>
          <w:color w:val="231F20"/>
          <w:spacing w:val="-17"/>
        </w:rPr>
        <w:t> </w:t>
      </w:r>
      <w:r>
        <w:rPr>
          <w:color w:val="231F20"/>
        </w:rPr>
        <w:t>Island. So I jumped in his car </w:t>
      </w:r>
      <w:r>
        <w:rPr>
          <w:color w:val="231F20"/>
          <w:w w:val="220"/>
        </w:rPr>
        <w:t>-</w:t>
      </w:r>
      <w:r>
        <w:rPr>
          <w:color w:val="231F20"/>
          <w:spacing w:val="-52"/>
          <w:w w:val="220"/>
        </w:rPr>
        <w:t> </w:t>
      </w:r>
      <w:r>
        <w:rPr>
          <w:color w:val="231F20"/>
        </w:rPr>
        <w:t>we had seen him, so I said, "Where are you going?" and he was like, "I am going to Staten Island." So I jumped in his car and he said, "Hey, cousin, do you want a job?" I was like, "Where?" He said, "Doorman in my</w:t>
      </w:r>
      <w:r>
        <w:rPr>
          <w:color w:val="231F20"/>
          <w:spacing w:val="-10"/>
        </w:rPr>
        <w:t> </w:t>
      </w:r>
      <w:r>
        <w:rPr>
          <w:color w:val="231F20"/>
        </w:rPr>
        <w:t>building,</w:t>
      </w:r>
      <w:r>
        <w:rPr>
          <w:color w:val="231F20"/>
          <w:spacing w:val="-10"/>
        </w:rPr>
        <w:t> </w:t>
      </w:r>
      <w:r>
        <w:rPr>
          <w:color w:val="231F20"/>
        </w:rPr>
        <w:t>four</w:t>
      </w:r>
      <w:r>
        <w:rPr>
          <w:color w:val="231F20"/>
          <w:spacing w:val="-10"/>
        </w:rPr>
        <w:t> </w:t>
      </w:r>
      <w:r>
        <w:rPr>
          <w:color w:val="231F20"/>
        </w:rPr>
        <w:t>to</w:t>
      </w:r>
      <w:r>
        <w:rPr>
          <w:color w:val="231F20"/>
          <w:spacing w:val="-10"/>
        </w:rPr>
        <w:t> </w:t>
      </w:r>
      <w:r>
        <w:rPr>
          <w:color w:val="231F20"/>
        </w:rPr>
        <w:t>twelve</w:t>
      </w:r>
      <w:r>
        <w:rPr>
          <w:color w:val="231F20"/>
          <w:spacing w:val="-10"/>
        </w:rPr>
        <w:t> </w:t>
      </w:r>
      <w:r>
        <w:rPr>
          <w:color w:val="231F20"/>
        </w:rPr>
        <w:t>in</w:t>
      </w:r>
      <w:r>
        <w:rPr>
          <w:color w:val="231F20"/>
          <w:spacing w:val="-10"/>
        </w:rPr>
        <w:t> </w:t>
      </w:r>
      <w:r>
        <w:rPr>
          <w:color w:val="231F20"/>
        </w:rPr>
        <w:t>the</w:t>
      </w:r>
      <w:r>
        <w:rPr>
          <w:color w:val="231F20"/>
          <w:spacing w:val="-10"/>
        </w:rPr>
        <w:t> </w:t>
      </w:r>
      <w:r>
        <w:rPr>
          <w:color w:val="231F20"/>
        </w:rPr>
        <w:t>evening."</w:t>
      </w:r>
      <w:r>
        <w:rPr>
          <w:color w:val="231F20"/>
          <w:spacing w:val="-10"/>
        </w:rPr>
        <w:t> </w:t>
      </w:r>
      <w:r>
        <w:rPr>
          <w:color w:val="231F20"/>
        </w:rPr>
        <w:t>I</w:t>
      </w:r>
      <w:r>
        <w:rPr>
          <w:color w:val="231F20"/>
          <w:spacing w:val="-10"/>
        </w:rPr>
        <w:t> </w:t>
      </w:r>
      <w:r>
        <w:rPr>
          <w:color w:val="231F20"/>
        </w:rPr>
        <w:t>was</w:t>
      </w:r>
      <w:r>
        <w:rPr>
          <w:color w:val="231F20"/>
          <w:spacing w:val="-10"/>
        </w:rPr>
        <w:t> </w:t>
      </w:r>
      <w:r>
        <w:rPr>
          <w:color w:val="231F20"/>
        </w:rPr>
        <w:t>like,</w:t>
      </w:r>
      <w:r>
        <w:rPr>
          <w:color w:val="231F20"/>
          <w:spacing w:val="-10"/>
        </w:rPr>
        <w:t> </w:t>
      </w:r>
      <w:r>
        <w:rPr>
          <w:color w:val="231F20"/>
        </w:rPr>
        <w:t>"All</w:t>
      </w:r>
      <w:r>
        <w:rPr>
          <w:color w:val="231F20"/>
          <w:spacing w:val="-10"/>
        </w:rPr>
        <w:t> </w:t>
      </w:r>
      <w:r>
        <w:rPr>
          <w:color w:val="231F20"/>
        </w:rPr>
        <w:t>right," since I work </w:t>
      </w:r>
      <w:r>
        <w:rPr>
          <w:color w:val="231F20"/>
          <w:sz w:val="22"/>
        </w:rPr>
        <w:t>UPS </w:t>
      </w:r>
      <w:r>
        <w:rPr>
          <w:color w:val="231F20"/>
        </w:rPr>
        <w:t>in the morning, eight to twelve, I had time. I wanted to do it since I had nothing else to do. So I got the job. I</w:t>
      </w:r>
      <w:r>
        <w:rPr>
          <w:color w:val="231F20"/>
          <w:spacing w:val="-1"/>
        </w:rPr>
        <w:t> </w:t>
      </w:r>
      <w:r>
        <w:rPr>
          <w:color w:val="231F20"/>
        </w:rPr>
        <w:t>went</w:t>
      </w:r>
      <w:r>
        <w:rPr>
          <w:color w:val="231F20"/>
          <w:spacing w:val="-1"/>
        </w:rPr>
        <w:t> </w:t>
      </w:r>
      <w:r>
        <w:rPr>
          <w:color w:val="231F20"/>
        </w:rPr>
        <w:t>home</w:t>
      </w:r>
      <w:r>
        <w:rPr>
          <w:color w:val="231F20"/>
          <w:spacing w:val="-1"/>
        </w:rPr>
        <w:t> </w:t>
      </w:r>
      <w:r>
        <w:rPr>
          <w:color w:val="231F20"/>
        </w:rPr>
        <w:t>and</w:t>
      </w:r>
      <w:r>
        <w:rPr>
          <w:color w:val="231F20"/>
          <w:spacing w:val="-1"/>
        </w:rPr>
        <w:t> </w:t>
      </w:r>
      <w:r>
        <w:rPr>
          <w:color w:val="231F20"/>
        </w:rPr>
        <w:t>he</w:t>
      </w:r>
      <w:r>
        <w:rPr>
          <w:color w:val="231F20"/>
          <w:spacing w:val="-1"/>
        </w:rPr>
        <w:t> </w:t>
      </w:r>
      <w:r>
        <w:rPr>
          <w:color w:val="231F20"/>
        </w:rPr>
        <w:t>was</w:t>
      </w:r>
      <w:r>
        <w:rPr>
          <w:color w:val="231F20"/>
          <w:spacing w:val="-1"/>
        </w:rPr>
        <w:t> </w:t>
      </w:r>
      <w:r>
        <w:rPr>
          <w:color w:val="231F20"/>
        </w:rPr>
        <w:t>like,</w:t>
      </w:r>
      <w:r>
        <w:rPr>
          <w:color w:val="231F20"/>
          <w:spacing w:val="-1"/>
        </w:rPr>
        <w:t> </w:t>
      </w:r>
      <w:r>
        <w:rPr>
          <w:color w:val="231F20"/>
        </w:rPr>
        <w:t>"Let's</w:t>
      </w:r>
      <w:r>
        <w:rPr>
          <w:color w:val="231F20"/>
          <w:spacing w:val="-1"/>
        </w:rPr>
        <w:t> </w:t>
      </w:r>
      <w:r>
        <w:rPr>
          <w:color w:val="231F20"/>
        </w:rPr>
        <w:t>go,</w:t>
      </w:r>
      <w:r>
        <w:rPr>
          <w:color w:val="231F20"/>
          <w:spacing w:val="-1"/>
        </w:rPr>
        <w:t> </w:t>
      </w:r>
      <w:r>
        <w:rPr>
          <w:color w:val="231F20"/>
        </w:rPr>
        <w:t>you</w:t>
      </w:r>
      <w:r>
        <w:rPr>
          <w:color w:val="231F20"/>
          <w:spacing w:val="-1"/>
        </w:rPr>
        <w:t> </w:t>
      </w:r>
      <w:r>
        <w:rPr>
          <w:color w:val="231F20"/>
        </w:rPr>
        <w:t>got</w:t>
      </w:r>
      <w:r>
        <w:rPr>
          <w:color w:val="231F20"/>
          <w:spacing w:val="-1"/>
        </w:rPr>
        <w:t> </w:t>
      </w:r>
      <w:r>
        <w:rPr>
          <w:color w:val="231F20"/>
        </w:rPr>
        <w:t>to</w:t>
      </w:r>
      <w:r>
        <w:rPr>
          <w:color w:val="231F20"/>
          <w:spacing w:val="-1"/>
        </w:rPr>
        <w:t> </w:t>
      </w:r>
      <w:r>
        <w:rPr>
          <w:color w:val="231F20"/>
        </w:rPr>
        <w:t>get</w:t>
      </w:r>
      <w:r>
        <w:rPr>
          <w:color w:val="231F20"/>
          <w:spacing w:val="-1"/>
        </w:rPr>
        <w:t> </w:t>
      </w:r>
      <w:r>
        <w:rPr>
          <w:color w:val="231F20"/>
        </w:rPr>
        <w:t>to</w:t>
      </w:r>
      <w:r>
        <w:rPr>
          <w:color w:val="231F20"/>
          <w:spacing w:val="-1"/>
        </w:rPr>
        <w:t> </w:t>
      </w:r>
      <w:r>
        <w:rPr>
          <w:color w:val="231F20"/>
        </w:rPr>
        <w:t>work." It was just spur of the moment that I got this job.</w:t>
      </w:r>
    </w:p>
    <w:p>
      <w:pPr>
        <w:pStyle w:val="BodyText"/>
        <w:spacing w:before="48"/>
        <w:ind w:left="0"/>
        <w:jc w:val="left"/>
      </w:pPr>
    </w:p>
    <w:p>
      <w:pPr>
        <w:pStyle w:val="BodyText"/>
        <w:spacing w:line="237" w:lineRule="auto"/>
        <w:ind w:right="118"/>
      </w:pPr>
      <w:r>
        <w:rPr>
          <w:color w:val="231F20"/>
        </w:rPr>
        <w:t>The same seemingly chance element is reflected by Emilio, a doorman working in Midtown for the past three years:</w:t>
      </w:r>
    </w:p>
    <w:p>
      <w:pPr>
        <w:pStyle w:val="BodyText"/>
        <w:spacing w:before="31"/>
        <w:ind w:left="0"/>
        <w:jc w:val="left"/>
      </w:pPr>
    </w:p>
    <w:p>
      <w:pPr>
        <w:pStyle w:val="BodyText"/>
        <w:spacing w:line="237" w:lineRule="auto"/>
        <w:ind w:left="719" w:right="114"/>
      </w:pPr>
      <w:r>
        <w:rPr>
          <w:color w:val="231F20"/>
        </w:rPr>
        <w:t>Well, basically it was through a friend. He and I had been working together for a couple of years. I was working at a restaurant, and I wasn't making much money and working my butt</w:t>
      </w:r>
      <w:r>
        <w:rPr>
          <w:color w:val="231F20"/>
          <w:spacing w:val="38"/>
          <w:w w:val="150"/>
        </w:rPr>
        <w:t> </w:t>
      </w:r>
      <w:r>
        <w:rPr>
          <w:color w:val="231F20"/>
        </w:rPr>
        <w:t>off,</w:t>
      </w:r>
      <w:r>
        <w:rPr>
          <w:color w:val="231F20"/>
          <w:spacing w:val="39"/>
          <w:w w:val="150"/>
        </w:rPr>
        <w:t> </w:t>
      </w:r>
      <w:r>
        <w:rPr>
          <w:color w:val="231F20"/>
        </w:rPr>
        <w:t>and</w:t>
      </w:r>
      <w:r>
        <w:rPr>
          <w:color w:val="231F20"/>
          <w:spacing w:val="39"/>
          <w:w w:val="150"/>
        </w:rPr>
        <w:t> </w:t>
      </w:r>
      <w:r>
        <w:rPr>
          <w:color w:val="231F20"/>
        </w:rPr>
        <w:t>he</w:t>
      </w:r>
      <w:r>
        <w:rPr>
          <w:color w:val="231F20"/>
          <w:spacing w:val="39"/>
          <w:w w:val="150"/>
        </w:rPr>
        <w:t> </w:t>
      </w:r>
      <w:r>
        <w:rPr>
          <w:color w:val="231F20"/>
        </w:rPr>
        <w:t>said,</w:t>
      </w:r>
      <w:r>
        <w:rPr>
          <w:color w:val="231F20"/>
          <w:spacing w:val="40"/>
          <w:w w:val="150"/>
        </w:rPr>
        <w:t> </w:t>
      </w:r>
      <w:r>
        <w:rPr>
          <w:color w:val="231F20"/>
        </w:rPr>
        <w:t>"Why</w:t>
      </w:r>
      <w:r>
        <w:rPr>
          <w:color w:val="231F20"/>
          <w:spacing w:val="39"/>
          <w:w w:val="150"/>
        </w:rPr>
        <w:t> </w:t>
      </w:r>
      <w:r>
        <w:rPr>
          <w:color w:val="231F20"/>
        </w:rPr>
        <w:t>don't</w:t>
      </w:r>
      <w:r>
        <w:rPr>
          <w:color w:val="231F20"/>
          <w:spacing w:val="38"/>
          <w:w w:val="150"/>
        </w:rPr>
        <w:t> </w:t>
      </w:r>
      <w:r>
        <w:rPr>
          <w:color w:val="231F20"/>
        </w:rPr>
        <w:t>you</w:t>
      </w:r>
      <w:r>
        <w:rPr>
          <w:color w:val="231F20"/>
          <w:spacing w:val="39"/>
          <w:w w:val="150"/>
        </w:rPr>
        <w:t> </w:t>
      </w:r>
      <w:r>
        <w:rPr>
          <w:color w:val="231F20"/>
        </w:rPr>
        <w:t>apply</w:t>
      </w:r>
      <w:r>
        <w:rPr>
          <w:color w:val="231F20"/>
          <w:spacing w:val="39"/>
          <w:w w:val="150"/>
        </w:rPr>
        <w:t> </w:t>
      </w:r>
      <w:r>
        <w:rPr>
          <w:color w:val="231F20"/>
        </w:rPr>
        <w:t>for</w:t>
      </w:r>
      <w:r>
        <w:rPr>
          <w:color w:val="231F20"/>
          <w:spacing w:val="39"/>
          <w:w w:val="150"/>
        </w:rPr>
        <w:t> </w:t>
      </w:r>
      <w:r>
        <w:rPr>
          <w:color w:val="231F20"/>
        </w:rPr>
        <w:t>a</w:t>
      </w:r>
      <w:r>
        <w:rPr>
          <w:color w:val="231F20"/>
          <w:spacing w:val="39"/>
          <w:w w:val="150"/>
        </w:rPr>
        <w:t> </w:t>
      </w:r>
      <w:r>
        <w:rPr>
          <w:color w:val="231F20"/>
          <w:spacing w:val="-2"/>
        </w:rPr>
        <w:t>summer</w:t>
      </w:r>
    </w:p>
    <w:p>
      <w:pPr>
        <w:spacing w:after="0" w:line="237" w:lineRule="auto"/>
        <w:sectPr>
          <w:pgSz w:w="12240" w:h="15840"/>
          <w:pgMar w:top="1360" w:bottom="280" w:left="1420" w:right="1420"/>
        </w:sectPr>
      </w:pPr>
    </w:p>
    <w:p>
      <w:pPr>
        <w:pStyle w:val="BodyText"/>
        <w:spacing w:line="237" w:lineRule="auto" w:before="82"/>
        <w:ind w:left="719" w:right="115"/>
      </w:pPr>
      <w:r>
        <w:rPr>
          <w:color w:val="231F20"/>
        </w:rPr>
        <w:t>position over here?" He goes, "I know you and I know you'd do well here, so why don't you come on over and take the interview?" And I did. Pretty simple. It was a matter of ten minutes before they said, "When can you start?"</w:t>
      </w:r>
    </w:p>
    <w:p>
      <w:pPr>
        <w:pStyle w:val="BodyText"/>
        <w:spacing w:before="31"/>
        <w:ind w:left="0"/>
        <w:jc w:val="left"/>
      </w:pPr>
    </w:p>
    <w:p>
      <w:pPr>
        <w:pStyle w:val="BodyText"/>
        <w:jc w:val="left"/>
      </w:pPr>
      <w:r>
        <w:rPr>
          <w:color w:val="231F20"/>
        </w:rPr>
        <w:t>Sam</w:t>
      </w:r>
      <w:r>
        <w:rPr>
          <w:color w:val="231F20"/>
          <w:spacing w:val="-3"/>
        </w:rPr>
        <w:t> </w:t>
      </w:r>
      <w:r>
        <w:rPr>
          <w:color w:val="231F20"/>
        </w:rPr>
        <w:t>tells</w:t>
      </w:r>
      <w:r>
        <w:rPr>
          <w:color w:val="231F20"/>
          <w:spacing w:val="-2"/>
        </w:rPr>
        <w:t> </w:t>
      </w:r>
      <w:r>
        <w:rPr>
          <w:color w:val="231F20"/>
        </w:rPr>
        <w:t>a</w:t>
      </w:r>
      <w:r>
        <w:rPr>
          <w:color w:val="231F20"/>
          <w:spacing w:val="-3"/>
        </w:rPr>
        <w:t> </w:t>
      </w:r>
      <w:r>
        <w:rPr>
          <w:color w:val="231F20"/>
        </w:rPr>
        <w:t>similar</w:t>
      </w:r>
      <w:r>
        <w:rPr>
          <w:color w:val="231F20"/>
          <w:spacing w:val="-2"/>
        </w:rPr>
        <w:t> story:</w:t>
      </w:r>
    </w:p>
    <w:p>
      <w:pPr>
        <w:pStyle w:val="BodyText"/>
        <w:spacing w:before="29"/>
        <w:ind w:left="0"/>
        <w:jc w:val="left"/>
      </w:pPr>
    </w:p>
    <w:p>
      <w:pPr>
        <w:pStyle w:val="BodyText"/>
        <w:spacing w:line="237" w:lineRule="auto"/>
        <w:ind w:left="719" w:right="116"/>
      </w:pPr>
      <w:r>
        <w:rPr>
          <w:color w:val="231F20"/>
        </w:rPr>
        <w:t>It was a fluke. . . . [S]o anyway, I was out of work and a friend of mine was a super over at Fifth Avenue </w:t>
      </w:r>
      <w:r>
        <w:rPr>
          <w:color w:val="231F20"/>
          <w:w w:val="220"/>
        </w:rPr>
        <w:t>-</w:t>
      </w:r>
      <w:r>
        <w:rPr>
          <w:color w:val="231F20"/>
          <w:spacing w:val="-52"/>
          <w:w w:val="220"/>
        </w:rPr>
        <w:t> </w:t>
      </w:r>
      <w:r>
        <w:rPr>
          <w:color w:val="231F20"/>
        </w:rPr>
        <w:t>he's at [building address]</w:t>
      </w:r>
      <w:r>
        <w:rPr>
          <w:color w:val="231F20"/>
          <w:spacing w:val="-14"/>
        </w:rPr>
        <w:t> </w:t>
      </w:r>
      <w:r>
        <w:rPr>
          <w:color w:val="231F20"/>
          <w:w w:val="220"/>
        </w:rPr>
        <w:t>-</w:t>
      </w:r>
      <w:r>
        <w:rPr>
          <w:color w:val="231F20"/>
          <w:spacing w:val="-52"/>
          <w:w w:val="220"/>
        </w:rPr>
        <w:t> </w:t>
      </w:r>
      <w:r>
        <w:rPr>
          <w:color w:val="231F20"/>
        </w:rPr>
        <w:t>and he knew the super that I work for now. So he said, "Listen, I've [got] a friend that is looking for a job, do you have any openings in your building?" So [he] must have said, "Yeah, send him over," or whatever, so I went there and interview[ed], and that same day the guy was like, "Get some work clothes," and put me to work that evening. I literally had to have my wife come down and give me a change of clothes "cause I was in a business suit, you know, it was really crazy.</w:t>
      </w:r>
    </w:p>
    <w:p>
      <w:pPr>
        <w:pStyle w:val="BodyText"/>
        <w:spacing w:before="43"/>
        <w:ind w:left="0"/>
        <w:jc w:val="left"/>
      </w:pPr>
    </w:p>
    <w:p>
      <w:pPr>
        <w:pStyle w:val="BodyText"/>
        <w:spacing w:line="237" w:lineRule="auto"/>
        <w:ind w:right="114" w:firstLine="300"/>
      </w:pPr>
      <w:r>
        <w:rPr>
          <w:color w:val="231F20"/>
        </w:rPr>
        <w:t>The same process, reliance on information passing through informal weak ties, seems to have been going on for a longtime. Reflecting on how he got his job in 1983, Seymour says:</w:t>
      </w:r>
    </w:p>
    <w:p>
      <w:pPr>
        <w:pStyle w:val="BodyText"/>
        <w:spacing w:before="32"/>
        <w:ind w:left="0"/>
        <w:jc w:val="left"/>
      </w:pPr>
    </w:p>
    <w:p>
      <w:pPr>
        <w:pStyle w:val="BodyText"/>
        <w:spacing w:line="237" w:lineRule="auto" w:before="1"/>
        <w:ind w:left="719" w:right="114"/>
      </w:pPr>
      <w:r>
        <w:rPr>
          <w:color w:val="231F20"/>
        </w:rPr>
        <w:t>I had, used to have, a business, a restaurant. And one time there was a superintendent who I know personally . . . and he asked me if I would help him out. . . because many times the people he is supervising don't show up or they are like drunk or they used money on whatever and it was very hard on him. And of course, I said, "I would help you with that," and I was just ending that and did things, and didn't know what happened. . . and, so I helped out and within that week he needed me four times and in the next, second week, five times, so it was like nearly every day, like, "Oh, could you come in?" One time he has another supervisor working for the same company who somebody</w:t>
      </w:r>
      <w:r>
        <w:rPr>
          <w:color w:val="231F20"/>
          <w:spacing w:val="-4"/>
        </w:rPr>
        <w:t> </w:t>
      </w:r>
      <w:r>
        <w:rPr>
          <w:color w:val="231F20"/>
        </w:rPr>
        <w:t>is</w:t>
      </w:r>
      <w:r>
        <w:rPr>
          <w:color w:val="231F20"/>
          <w:spacing w:val="-5"/>
        </w:rPr>
        <w:t> </w:t>
      </w:r>
      <w:r>
        <w:rPr>
          <w:color w:val="231F20"/>
        </w:rPr>
        <w:t>going</w:t>
      </w:r>
      <w:r>
        <w:rPr>
          <w:color w:val="231F20"/>
          <w:spacing w:val="-4"/>
        </w:rPr>
        <w:t> </w:t>
      </w:r>
      <w:r>
        <w:rPr>
          <w:color w:val="231F20"/>
        </w:rPr>
        <w:t>to</w:t>
      </w:r>
      <w:r>
        <w:rPr>
          <w:color w:val="231F20"/>
          <w:spacing w:val="-4"/>
        </w:rPr>
        <w:t> </w:t>
      </w:r>
      <w:r>
        <w:rPr>
          <w:color w:val="231F20"/>
        </w:rPr>
        <w:t>retire</w:t>
      </w:r>
      <w:r>
        <w:rPr>
          <w:color w:val="231F20"/>
          <w:spacing w:val="-5"/>
        </w:rPr>
        <w:t> </w:t>
      </w:r>
      <w:r>
        <w:rPr>
          <w:color w:val="231F20"/>
        </w:rPr>
        <w:t>and</w:t>
      </w:r>
      <w:r>
        <w:rPr>
          <w:color w:val="231F20"/>
          <w:spacing w:val="-4"/>
        </w:rPr>
        <w:t> </w:t>
      </w:r>
      <w:r>
        <w:rPr>
          <w:color w:val="231F20"/>
        </w:rPr>
        <w:t>for</w:t>
      </w:r>
      <w:r>
        <w:rPr>
          <w:color w:val="231F20"/>
          <w:spacing w:val="-5"/>
        </w:rPr>
        <w:t> </w:t>
      </w:r>
      <w:r>
        <w:rPr>
          <w:color w:val="231F20"/>
        </w:rPr>
        <w:t>some</w:t>
      </w:r>
      <w:r>
        <w:rPr>
          <w:color w:val="231F20"/>
          <w:spacing w:val="-5"/>
        </w:rPr>
        <w:t> </w:t>
      </w:r>
      <w:r>
        <w:rPr>
          <w:color w:val="231F20"/>
        </w:rPr>
        <w:t>time</w:t>
      </w:r>
      <w:r>
        <w:rPr>
          <w:color w:val="231F20"/>
          <w:spacing w:val="-5"/>
        </w:rPr>
        <w:t> </w:t>
      </w:r>
      <w:r>
        <w:rPr>
          <w:color w:val="231F20"/>
        </w:rPr>
        <w:t>he</w:t>
      </w:r>
      <w:r>
        <w:rPr>
          <w:color w:val="231F20"/>
          <w:spacing w:val="-5"/>
        </w:rPr>
        <w:t> </w:t>
      </w:r>
      <w:r>
        <w:rPr>
          <w:color w:val="231F20"/>
        </w:rPr>
        <w:t>needs</w:t>
      </w:r>
      <w:r>
        <w:rPr>
          <w:color w:val="231F20"/>
          <w:spacing w:val="-5"/>
        </w:rPr>
        <w:t> </w:t>
      </w:r>
      <w:r>
        <w:rPr>
          <w:color w:val="231F20"/>
        </w:rPr>
        <w:t>help,</w:t>
      </w:r>
      <w:r>
        <w:rPr>
          <w:color w:val="231F20"/>
          <w:spacing w:val="-4"/>
        </w:rPr>
        <w:t> </w:t>
      </w:r>
      <w:r>
        <w:rPr>
          <w:color w:val="231F20"/>
        </w:rPr>
        <w:t>so what</w:t>
      </w:r>
      <w:r>
        <w:rPr>
          <w:color w:val="231F20"/>
          <w:spacing w:val="3"/>
        </w:rPr>
        <w:t> </w:t>
      </w:r>
      <w:r>
        <w:rPr>
          <w:color w:val="231F20"/>
        </w:rPr>
        <w:t>happened</w:t>
      </w:r>
      <w:r>
        <w:rPr>
          <w:color w:val="231F20"/>
          <w:spacing w:val="5"/>
        </w:rPr>
        <w:t> </w:t>
      </w:r>
      <w:r>
        <w:rPr>
          <w:color w:val="231F20"/>
        </w:rPr>
        <w:t>was</w:t>
      </w:r>
      <w:r>
        <w:rPr>
          <w:color w:val="231F20"/>
          <w:spacing w:val="4"/>
        </w:rPr>
        <w:t> </w:t>
      </w:r>
      <w:r>
        <w:rPr>
          <w:color w:val="231F20"/>
        </w:rPr>
        <w:t>the</w:t>
      </w:r>
      <w:r>
        <w:rPr>
          <w:color w:val="231F20"/>
          <w:spacing w:val="4"/>
        </w:rPr>
        <w:t> </w:t>
      </w:r>
      <w:r>
        <w:rPr>
          <w:color w:val="231F20"/>
        </w:rPr>
        <w:t>guy</w:t>
      </w:r>
      <w:r>
        <w:rPr>
          <w:color w:val="231F20"/>
          <w:spacing w:val="4"/>
        </w:rPr>
        <w:t> </w:t>
      </w:r>
      <w:r>
        <w:rPr>
          <w:color w:val="231F20"/>
        </w:rPr>
        <w:t>never</w:t>
      </w:r>
      <w:r>
        <w:rPr>
          <w:color w:val="231F20"/>
          <w:spacing w:val="3"/>
        </w:rPr>
        <w:t> </w:t>
      </w:r>
      <w:r>
        <w:rPr>
          <w:color w:val="231F20"/>
        </w:rPr>
        <w:t>came</w:t>
      </w:r>
      <w:r>
        <w:rPr>
          <w:color w:val="231F20"/>
          <w:spacing w:val="4"/>
        </w:rPr>
        <w:t> </w:t>
      </w:r>
      <w:r>
        <w:rPr>
          <w:color w:val="231F20"/>
        </w:rPr>
        <w:t>back</w:t>
      </w:r>
      <w:r>
        <w:rPr>
          <w:color w:val="231F20"/>
          <w:spacing w:val="5"/>
        </w:rPr>
        <w:t> </w:t>
      </w:r>
      <w:r>
        <w:rPr>
          <w:color w:val="231F20"/>
        </w:rPr>
        <w:t>and</w:t>
      </w:r>
      <w:r>
        <w:rPr>
          <w:color w:val="231F20"/>
          <w:spacing w:val="5"/>
        </w:rPr>
        <w:t> </w:t>
      </w:r>
      <w:r>
        <w:rPr>
          <w:color w:val="231F20"/>
        </w:rPr>
        <w:t>it</w:t>
      </w:r>
      <w:r>
        <w:rPr>
          <w:color w:val="231F20"/>
          <w:spacing w:val="4"/>
        </w:rPr>
        <w:t> </w:t>
      </w:r>
      <w:r>
        <w:rPr>
          <w:color w:val="231F20"/>
        </w:rPr>
        <w:t>turned</w:t>
      </w:r>
      <w:r>
        <w:rPr>
          <w:color w:val="231F20"/>
          <w:spacing w:val="5"/>
        </w:rPr>
        <w:t> </w:t>
      </w:r>
      <w:r>
        <w:rPr>
          <w:color w:val="231F20"/>
          <w:spacing w:val="-4"/>
        </w:rPr>
        <w:t>into</w:t>
      </w:r>
    </w:p>
    <w:p>
      <w:pPr>
        <w:spacing w:after="0" w:line="237" w:lineRule="auto"/>
        <w:sectPr>
          <w:pgSz w:w="12240" w:h="15840"/>
          <w:pgMar w:top="1360" w:bottom="280" w:left="1420" w:right="1420"/>
        </w:sectPr>
      </w:pPr>
    </w:p>
    <w:p>
      <w:pPr>
        <w:pStyle w:val="BodyText"/>
        <w:spacing w:line="237" w:lineRule="auto" w:before="82"/>
        <w:ind w:left="719" w:right="116"/>
      </w:pPr>
      <w:r>
        <w:rPr>
          <w:color w:val="231F20"/>
        </w:rPr>
        <w:t>a full-time job. I didn't know, I thought I was going to go over, but he never came back, so I, seventeen years later, closed my business and now. . . .</w:t>
      </w:r>
    </w:p>
    <w:p>
      <w:pPr>
        <w:pStyle w:val="BodyText"/>
        <w:spacing w:before="33"/>
        <w:ind w:left="0"/>
        <w:jc w:val="left"/>
      </w:pPr>
    </w:p>
    <w:p>
      <w:pPr>
        <w:pStyle w:val="BodyText"/>
        <w:spacing w:line="237" w:lineRule="auto"/>
        <w:ind w:right="116" w:firstLine="300"/>
      </w:pPr>
      <w:r>
        <w:rPr>
          <w:color w:val="231F20"/>
        </w:rPr>
        <w:t>Only in some rare cases did doormen in our sample describe waiting to get a job. Tyler did have to wait, for what seems like a long time. He knew some supers casually; eventually one of them had a vacancy he could fill.</w:t>
      </w:r>
    </w:p>
    <w:p>
      <w:pPr>
        <w:pStyle w:val="BodyText"/>
        <w:spacing w:before="34"/>
        <w:ind w:left="0"/>
        <w:jc w:val="left"/>
      </w:pPr>
    </w:p>
    <w:p>
      <w:pPr>
        <w:pStyle w:val="BodyText"/>
        <w:spacing w:line="237" w:lineRule="auto"/>
        <w:ind w:left="719" w:right="117"/>
      </w:pPr>
      <w:r>
        <w:rPr>
          <w:color w:val="231F20"/>
        </w:rPr>
        <w:t>I have a friend who I've actually known for about five years. It took me about three years to get the job 'cause there were no openings at the time.</w:t>
      </w:r>
    </w:p>
    <w:p>
      <w:pPr>
        <w:pStyle w:val="BodyText"/>
        <w:spacing w:before="32"/>
        <w:ind w:left="0"/>
        <w:jc w:val="left"/>
      </w:pPr>
    </w:p>
    <w:p>
      <w:pPr>
        <w:pStyle w:val="BodyText"/>
        <w:spacing w:line="237" w:lineRule="auto"/>
        <w:ind w:right="114"/>
      </w:pPr>
      <w:r>
        <w:rPr>
          <w:color w:val="231F20"/>
        </w:rPr>
        <w:t>As in most instances, Tyler got his job through social relations. Perhaps oddly, since it seems so clear in the aggregate, most doormen don't focus on their exploitation of information networks in accounting for how they got their job. Here, and elsewhere, we observe</w:t>
      </w:r>
      <w:r>
        <w:rPr>
          <w:color w:val="231F20"/>
          <w:spacing w:val="-3"/>
        </w:rPr>
        <w:t> </w:t>
      </w:r>
      <w:r>
        <w:rPr>
          <w:color w:val="231F20"/>
        </w:rPr>
        <w:t>a</w:t>
      </w:r>
      <w:r>
        <w:rPr>
          <w:color w:val="231F20"/>
          <w:spacing w:val="-3"/>
        </w:rPr>
        <w:t> </w:t>
      </w:r>
      <w:r>
        <w:rPr>
          <w:color w:val="231F20"/>
        </w:rPr>
        <w:t>strange</w:t>
      </w:r>
      <w:r>
        <w:rPr>
          <w:color w:val="231F20"/>
          <w:spacing w:val="-3"/>
        </w:rPr>
        <w:t> </w:t>
      </w:r>
      <w:r>
        <w:rPr>
          <w:color w:val="231F20"/>
        </w:rPr>
        <w:t>duality.</w:t>
      </w:r>
      <w:r>
        <w:rPr>
          <w:color w:val="231F20"/>
          <w:spacing w:val="-3"/>
        </w:rPr>
        <w:t> </w:t>
      </w:r>
      <w:r>
        <w:rPr>
          <w:color w:val="231F20"/>
        </w:rPr>
        <w:t>As</w:t>
      </w:r>
      <w:r>
        <w:rPr>
          <w:color w:val="231F20"/>
          <w:spacing w:val="-3"/>
        </w:rPr>
        <w:t> </w:t>
      </w:r>
      <w:r>
        <w:rPr>
          <w:color w:val="231F20"/>
        </w:rPr>
        <w:t>noted</w:t>
      </w:r>
      <w:r>
        <w:rPr>
          <w:color w:val="231F20"/>
          <w:spacing w:val="-3"/>
        </w:rPr>
        <w:t> </w:t>
      </w:r>
      <w:r>
        <w:rPr>
          <w:color w:val="231F20"/>
        </w:rPr>
        <w:t>above,</w:t>
      </w:r>
      <w:r>
        <w:rPr>
          <w:color w:val="231F20"/>
          <w:spacing w:val="-3"/>
        </w:rPr>
        <w:t> </w:t>
      </w:r>
      <w:r>
        <w:rPr>
          <w:color w:val="231F20"/>
        </w:rPr>
        <w:t>chance</w:t>
      </w:r>
      <w:r>
        <w:rPr>
          <w:color w:val="231F20"/>
          <w:spacing w:val="-3"/>
        </w:rPr>
        <w:t> </w:t>
      </w:r>
      <w:r>
        <w:rPr>
          <w:color w:val="231F20"/>
        </w:rPr>
        <w:t>provides</w:t>
      </w:r>
      <w:r>
        <w:rPr>
          <w:color w:val="231F20"/>
          <w:spacing w:val="-3"/>
        </w:rPr>
        <w:t> </w:t>
      </w:r>
      <w:r>
        <w:rPr>
          <w:color w:val="231F20"/>
        </w:rPr>
        <w:t>the</w:t>
      </w:r>
      <w:r>
        <w:rPr>
          <w:color w:val="231F20"/>
          <w:spacing w:val="-3"/>
        </w:rPr>
        <w:t> </w:t>
      </w:r>
      <w:r>
        <w:rPr>
          <w:color w:val="231F20"/>
        </w:rPr>
        <w:t>main rhetorical</w:t>
      </w:r>
      <w:r>
        <w:rPr>
          <w:color w:val="231F20"/>
          <w:spacing w:val="-4"/>
        </w:rPr>
        <w:t> </w:t>
      </w:r>
      <w:r>
        <w:rPr>
          <w:color w:val="231F20"/>
        </w:rPr>
        <w:t>device</w:t>
      </w:r>
      <w:r>
        <w:rPr>
          <w:color w:val="231F20"/>
          <w:spacing w:val="-4"/>
        </w:rPr>
        <w:t> </w:t>
      </w:r>
      <w:r>
        <w:rPr>
          <w:color w:val="231F20"/>
        </w:rPr>
        <w:t>through</w:t>
      </w:r>
      <w:r>
        <w:rPr>
          <w:color w:val="231F20"/>
          <w:spacing w:val="-4"/>
        </w:rPr>
        <w:t> </w:t>
      </w:r>
      <w:r>
        <w:rPr>
          <w:color w:val="231F20"/>
        </w:rPr>
        <w:t>which</w:t>
      </w:r>
      <w:r>
        <w:rPr>
          <w:color w:val="231F20"/>
          <w:spacing w:val="-4"/>
        </w:rPr>
        <w:t> </w:t>
      </w:r>
      <w:r>
        <w:rPr>
          <w:color w:val="231F20"/>
        </w:rPr>
        <w:t>doormen</w:t>
      </w:r>
      <w:r>
        <w:rPr>
          <w:color w:val="231F20"/>
          <w:spacing w:val="-4"/>
        </w:rPr>
        <w:t> </w:t>
      </w:r>
      <w:r>
        <w:rPr>
          <w:color w:val="231F20"/>
        </w:rPr>
        <w:t>describe</w:t>
      </w:r>
      <w:r>
        <w:rPr>
          <w:color w:val="231F20"/>
          <w:spacing w:val="-4"/>
        </w:rPr>
        <w:t> </w:t>
      </w:r>
      <w:r>
        <w:rPr>
          <w:color w:val="231F20"/>
        </w:rPr>
        <w:t>how</w:t>
      </w:r>
      <w:r>
        <w:rPr>
          <w:color w:val="231F20"/>
          <w:spacing w:val="-4"/>
        </w:rPr>
        <w:t> </w:t>
      </w:r>
      <w:r>
        <w:rPr>
          <w:color w:val="231F20"/>
        </w:rPr>
        <w:t>they</w:t>
      </w:r>
      <w:r>
        <w:rPr>
          <w:color w:val="231F20"/>
          <w:spacing w:val="-4"/>
        </w:rPr>
        <w:t> </w:t>
      </w:r>
      <w:r>
        <w:rPr>
          <w:color w:val="231F20"/>
        </w:rPr>
        <w:t>got</w:t>
      </w:r>
      <w:r>
        <w:rPr>
          <w:color w:val="231F20"/>
          <w:spacing w:val="-4"/>
        </w:rPr>
        <w:t> </w:t>
      </w:r>
      <w:r>
        <w:rPr>
          <w:color w:val="231F20"/>
        </w:rPr>
        <w:t>their job. Should we believe these accounts? When people tell stories of how they became something, chance often figures as a primary narrative element of the account. In Tyler's case, for example, left out</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story, since</w:t>
      </w:r>
      <w:r>
        <w:rPr>
          <w:color w:val="231F20"/>
          <w:spacing w:val="-1"/>
        </w:rPr>
        <w:t> </w:t>
      </w:r>
      <w:r>
        <w:rPr>
          <w:color w:val="231F20"/>
        </w:rPr>
        <w:t>it</w:t>
      </w:r>
      <w:r>
        <w:rPr>
          <w:color w:val="231F20"/>
          <w:spacing w:val="-1"/>
        </w:rPr>
        <w:t> </w:t>
      </w:r>
      <w:r>
        <w:rPr>
          <w:color w:val="231F20"/>
        </w:rPr>
        <w:t>is</w:t>
      </w:r>
      <w:r>
        <w:rPr>
          <w:color w:val="231F20"/>
          <w:spacing w:val="-1"/>
        </w:rPr>
        <w:t> </w:t>
      </w:r>
      <w:r>
        <w:rPr>
          <w:color w:val="231F20"/>
        </w:rPr>
        <w:t>a story</w:t>
      </w:r>
      <w:r>
        <w:rPr>
          <w:color w:val="231F20"/>
          <w:spacing w:val="-1"/>
        </w:rPr>
        <w:t> </w:t>
      </w:r>
      <w:r>
        <w:rPr>
          <w:color w:val="231F20"/>
        </w:rPr>
        <w:t>of</w:t>
      </w:r>
      <w:r>
        <w:rPr>
          <w:color w:val="231F20"/>
          <w:spacing w:val="-1"/>
        </w:rPr>
        <w:t> </w:t>
      </w:r>
      <w:r>
        <w:rPr>
          <w:color w:val="231F20"/>
        </w:rPr>
        <w:t>how</w:t>
      </w:r>
      <w:r>
        <w:rPr>
          <w:color w:val="231F20"/>
          <w:spacing w:val="-1"/>
        </w:rPr>
        <w:t> </w:t>
      </w:r>
      <w:r>
        <w:rPr>
          <w:color w:val="231F20"/>
        </w:rPr>
        <w:t>he</w:t>
      </w:r>
      <w:r>
        <w:rPr>
          <w:color w:val="231F20"/>
          <w:spacing w:val="-1"/>
        </w:rPr>
        <w:t> </w:t>
      </w:r>
      <w:r>
        <w:rPr>
          <w:color w:val="231F20"/>
        </w:rPr>
        <w:t>became</w:t>
      </w:r>
      <w:r>
        <w:rPr>
          <w:color w:val="231F20"/>
          <w:spacing w:val="-1"/>
        </w:rPr>
        <w:t> </w:t>
      </w:r>
      <w:r>
        <w:rPr>
          <w:color w:val="231F20"/>
        </w:rPr>
        <w:t>a doorman,</w:t>
      </w:r>
      <w:r>
        <w:rPr>
          <w:color w:val="231F20"/>
          <w:spacing w:val="-1"/>
        </w:rPr>
        <w:t> </w:t>
      </w:r>
      <w:r>
        <w:rPr>
          <w:color w:val="231F20"/>
        </w:rPr>
        <w:t>are all the searches and conversations with others about other kinds of jobs</w:t>
      </w:r>
      <w:r>
        <w:rPr>
          <w:color w:val="231F20"/>
          <w:spacing w:val="-2"/>
        </w:rPr>
        <w:t> </w:t>
      </w:r>
      <w:r>
        <w:rPr>
          <w:color w:val="231F20"/>
        </w:rPr>
        <w:t>that</w:t>
      </w:r>
      <w:r>
        <w:rPr>
          <w:color w:val="231F20"/>
          <w:spacing w:val="-2"/>
        </w:rPr>
        <w:t> </w:t>
      </w:r>
      <w:r>
        <w:rPr>
          <w:color w:val="231F20"/>
        </w:rPr>
        <w:t>he</w:t>
      </w:r>
      <w:r>
        <w:rPr>
          <w:color w:val="231F20"/>
          <w:spacing w:val="-2"/>
        </w:rPr>
        <w:t> </w:t>
      </w:r>
      <w:r>
        <w:rPr>
          <w:color w:val="231F20"/>
        </w:rPr>
        <w:t>might</w:t>
      </w:r>
      <w:r>
        <w:rPr>
          <w:color w:val="231F20"/>
          <w:spacing w:val="-2"/>
        </w:rPr>
        <w:t> </w:t>
      </w:r>
      <w:r>
        <w:rPr>
          <w:color w:val="231F20"/>
        </w:rPr>
        <w:t>have</w:t>
      </w:r>
      <w:r>
        <w:rPr>
          <w:color w:val="231F20"/>
          <w:spacing w:val="-2"/>
        </w:rPr>
        <w:t> </w:t>
      </w:r>
      <w:r>
        <w:rPr>
          <w:color w:val="231F20"/>
        </w:rPr>
        <w:t>gotten</w:t>
      </w:r>
      <w:r>
        <w:rPr>
          <w:color w:val="231F20"/>
          <w:spacing w:val="-2"/>
        </w:rPr>
        <w:t> </w:t>
      </w:r>
      <w:r>
        <w:rPr>
          <w:color w:val="231F20"/>
        </w:rPr>
        <w:t>but</w:t>
      </w:r>
      <w:r>
        <w:rPr>
          <w:color w:val="231F20"/>
          <w:spacing w:val="-2"/>
        </w:rPr>
        <w:t> </w:t>
      </w:r>
      <w:r>
        <w:rPr>
          <w:color w:val="231F20"/>
        </w:rPr>
        <w:t>did</w:t>
      </w:r>
      <w:r>
        <w:rPr>
          <w:color w:val="231F20"/>
          <w:spacing w:val="-2"/>
        </w:rPr>
        <w:t> </w:t>
      </w:r>
      <w:r>
        <w:rPr>
          <w:color w:val="231F20"/>
        </w:rPr>
        <w:t>not,</w:t>
      </w:r>
      <w:r>
        <w:rPr>
          <w:color w:val="231F20"/>
          <w:spacing w:val="-2"/>
        </w:rPr>
        <w:t> </w:t>
      </w:r>
      <w:r>
        <w:rPr>
          <w:color w:val="231F20"/>
        </w:rPr>
        <w:t>the</w:t>
      </w:r>
      <w:r>
        <w:rPr>
          <w:color w:val="231F20"/>
          <w:spacing w:val="-2"/>
        </w:rPr>
        <w:t> </w:t>
      </w:r>
      <w:r>
        <w:rPr>
          <w:color w:val="231F20"/>
        </w:rPr>
        <w:t>false</w:t>
      </w:r>
      <w:r>
        <w:rPr>
          <w:color w:val="231F20"/>
          <w:spacing w:val="-2"/>
        </w:rPr>
        <w:t> </w:t>
      </w:r>
      <w:r>
        <w:rPr>
          <w:color w:val="231F20"/>
        </w:rPr>
        <w:t>leads</w:t>
      </w:r>
      <w:r>
        <w:rPr>
          <w:color w:val="231F20"/>
          <w:spacing w:val="-2"/>
        </w:rPr>
        <w:t> </w:t>
      </w:r>
      <w:r>
        <w:rPr>
          <w:color w:val="231F20"/>
        </w:rPr>
        <w:t>and failed applications. Instead, we hear the story of just what happened, the unique set of events and circumstances that led to his job as a doorman. These just-so stories are necessarily idiosyncratic. Left out of the account are the larger social processes at work that make "chance" systematically possible.</w:t>
      </w:r>
    </w:p>
    <w:p>
      <w:pPr>
        <w:pStyle w:val="BodyText"/>
        <w:spacing w:line="237" w:lineRule="auto" w:before="326"/>
        <w:ind w:right="115" w:firstLine="300"/>
      </w:pPr>
      <w:r>
        <w:rPr>
          <w:color w:val="231F20"/>
        </w:rPr>
        <w:t>As indicated above, one of these larger social processes is "the strength of weak ties" model, operating beyond the level of individuals and structuring individual experience in such a way as to induce</w:t>
      </w:r>
      <w:r>
        <w:rPr>
          <w:color w:val="231F20"/>
          <w:spacing w:val="47"/>
        </w:rPr>
        <w:t>  </w:t>
      </w:r>
      <w:r>
        <w:rPr>
          <w:color w:val="231F20"/>
        </w:rPr>
        <w:t>narratives</w:t>
      </w:r>
      <w:r>
        <w:rPr>
          <w:color w:val="231F20"/>
          <w:spacing w:val="48"/>
        </w:rPr>
        <w:t>  </w:t>
      </w:r>
      <w:r>
        <w:rPr>
          <w:color w:val="231F20"/>
        </w:rPr>
        <w:t>of</w:t>
      </w:r>
      <w:r>
        <w:rPr>
          <w:color w:val="231F20"/>
          <w:spacing w:val="48"/>
        </w:rPr>
        <w:t>  </w:t>
      </w:r>
      <w:r>
        <w:rPr>
          <w:color w:val="231F20"/>
        </w:rPr>
        <w:t>chance.</w:t>
      </w:r>
      <w:r>
        <w:rPr>
          <w:color w:val="231F20"/>
          <w:spacing w:val="48"/>
        </w:rPr>
        <w:t>  </w:t>
      </w:r>
      <w:r>
        <w:rPr>
          <w:color w:val="231F20"/>
        </w:rPr>
        <w:t>In</w:t>
      </w:r>
      <w:r>
        <w:rPr>
          <w:color w:val="231F20"/>
          <w:spacing w:val="48"/>
        </w:rPr>
        <w:t>  </w:t>
      </w:r>
      <w:r>
        <w:rPr>
          <w:color w:val="231F20"/>
        </w:rPr>
        <w:t>this</w:t>
      </w:r>
      <w:r>
        <w:rPr>
          <w:color w:val="231F20"/>
          <w:spacing w:val="48"/>
        </w:rPr>
        <w:t>  </w:t>
      </w:r>
      <w:r>
        <w:rPr>
          <w:color w:val="231F20"/>
        </w:rPr>
        <w:t>instance,</w:t>
      </w:r>
      <w:r>
        <w:rPr>
          <w:color w:val="231F20"/>
          <w:spacing w:val="48"/>
        </w:rPr>
        <w:t>  </w:t>
      </w:r>
      <w:r>
        <w:rPr>
          <w:color w:val="231F20"/>
        </w:rPr>
        <w:t>the</w:t>
      </w:r>
      <w:r>
        <w:rPr>
          <w:color w:val="231F20"/>
          <w:spacing w:val="48"/>
        </w:rPr>
        <w:t>  </w:t>
      </w:r>
      <w:r>
        <w:rPr>
          <w:color w:val="231F20"/>
          <w:spacing w:val="-2"/>
        </w:rPr>
        <w:t>relevant</w:t>
      </w:r>
    </w:p>
    <w:p>
      <w:pPr>
        <w:spacing w:after="0" w:line="237" w:lineRule="auto"/>
        <w:sectPr>
          <w:pgSz w:w="12240" w:h="15840"/>
          <w:pgMar w:top="1360" w:bottom="280" w:left="1420" w:right="1420"/>
        </w:sectPr>
      </w:pPr>
    </w:p>
    <w:p>
      <w:pPr>
        <w:pStyle w:val="BodyText"/>
        <w:spacing w:line="237" w:lineRule="auto" w:before="82"/>
        <w:ind w:right="115"/>
      </w:pPr>
      <w:r>
        <w:rPr>
          <w:color w:val="231F20"/>
        </w:rPr>
        <w:t>mechanism is the information/trust network of social relations. Whereas each individual narrates only the chance encounter with a friend or the lucky break that brought him news about a vacancy, what we observe is systematic utilization of weak ties. But there is more. Critically important is the social structuring of social relationships along the fault lines of race and ethnicity. The fact of social structure acts as a channel for information and trust, making opportunities available for some while blocking opportunities for others. The network referral process rests itself within a larger context defined by macro-level patterning in the structure of social relations. Class and ethnicity largely shape this structure, and so the macro-level structuring of social relations produces in this and other contexts</w:t>
      </w:r>
      <w:r>
        <w:rPr>
          <w:color w:val="231F20"/>
          <w:spacing w:val="-6"/>
        </w:rPr>
        <w:t> </w:t>
      </w:r>
      <w:r>
        <w:rPr>
          <w:color w:val="231F20"/>
        </w:rPr>
        <w:t>the</w:t>
      </w:r>
      <w:r>
        <w:rPr>
          <w:color w:val="231F20"/>
          <w:spacing w:val="-6"/>
        </w:rPr>
        <w:t> </w:t>
      </w:r>
      <w:r>
        <w:rPr>
          <w:color w:val="231F20"/>
        </w:rPr>
        <w:t>labor-market</w:t>
      </w:r>
      <w:r>
        <w:rPr>
          <w:color w:val="231F20"/>
          <w:spacing w:val="-6"/>
        </w:rPr>
        <w:t> </w:t>
      </w:r>
      <w:r>
        <w:rPr>
          <w:color w:val="231F20"/>
        </w:rPr>
        <w:t>segregation</w:t>
      </w:r>
      <w:r>
        <w:rPr>
          <w:color w:val="231F20"/>
          <w:spacing w:val="-6"/>
        </w:rPr>
        <w:t> </w:t>
      </w:r>
      <w:r>
        <w:rPr>
          <w:color w:val="231F20"/>
        </w:rPr>
        <w:t>by</w:t>
      </w:r>
      <w:r>
        <w:rPr>
          <w:color w:val="231F20"/>
          <w:spacing w:val="-6"/>
        </w:rPr>
        <w:t> </w:t>
      </w:r>
      <w:r>
        <w:rPr>
          <w:color w:val="231F20"/>
        </w:rPr>
        <w:t>race</w:t>
      </w:r>
      <w:r>
        <w:rPr>
          <w:color w:val="231F20"/>
          <w:spacing w:val="-6"/>
        </w:rPr>
        <w:t> </w:t>
      </w:r>
      <w:r>
        <w:rPr>
          <w:color w:val="231F20"/>
        </w:rPr>
        <w:t>and</w:t>
      </w:r>
      <w:r>
        <w:rPr>
          <w:color w:val="231F20"/>
          <w:spacing w:val="-6"/>
        </w:rPr>
        <w:t> </w:t>
      </w:r>
      <w:r>
        <w:rPr>
          <w:color w:val="231F20"/>
        </w:rPr>
        <w:t>ethnicity</w:t>
      </w:r>
      <w:r>
        <w:rPr>
          <w:color w:val="231F20"/>
          <w:spacing w:val="-6"/>
        </w:rPr>
        <w:t> </w:t>
      </w:r>
      <w:r>
        <w:rPr>
          <w:color w:val="231F20"/>
        </w:rPr>
        <w:t>we</w:t>
      </w:r>
      <w:r>
        <w:rPr>
          <w:color w:val="231F20"/>
          <w:spacing w:val="-5"/>
        </w:rPr>
        <w:t> </w:t>
      </w:r>
      <w:r>
        <w:rPr>
          <w:color w:val="231F20"/>
        </w:rPr>
        <w:t>often observe. If friends are co-ethnics and referrals from friends and relatives are critical for getting a job, hiring within co-ethnic networks will result. At the macro-level, such dynamics induce systematic bias.</w:t>
      </w:r>
    </w:p>
    <w:p>
      <w:pPr>
        <w:pStyle w:val="BodyText"/>
        <w:spacing w:line="237" w:lineRule="auto" w:before="326"/>
        <w:ind w:right="113" w:firstLine="300"/>
      </w:pPr>
      <w:r>
        <w:rPr>
          <w:color w:val="231F20"/>
          <w:w w:val="105"/>
        </w:rPr>
        <w:t>Recall</w:t>
      </w:r>
      <w:r>
        <w:rPr>
          <w:color w:val="231F20"/>
          <w:spacing w:val="-12"/>
          <w:w w:val="105"/>
        </w:rPr>
        <w:t> </w:t>
      </w:r>
      <w:r>
        <w:rPr>
          <w:color w:val="231F20"/>
          <w:w w:val="105"/>
        </w:rPr>
        <w:t>that</w:t>
      </w:r>
      <w:r>
        <w:rPr>
          <w:color w:val="231F20"/>
          <w:spacing w:val="-12"/>
          <w:w w:val="105"/>
        </w:rPr>
        <w:t> </w:t>
      </w:r>
      <w:r>
        <w:rPr>
          <w:color w:val="231F20"/>
          <w:w w:val="105"/>
        </w:rPr>
        <w:t>earlier</w:t>
      </w:r>
      <w:r>
        <w:rPr>
          <w:color w:val="231F20"/>
          <w:spacing w:val="-12"/>
          <w:w w:val="105"/>
        </w:rPr>
        <w:t> </w:t>
      </w:r>
      <w:r>
        <w:rPr>
          <w:color w:val="231F20"/>
          <w:w w:val="105"/>
        </w:rPr>
        <w:t>I</w:t>
      </w:r>
      <w:r>
        <w:rPr>
          <w:color w:val="231F20"/>
          <w:spacing w:val="-12"/>
          <w:w w:val="105"/>
        </w:rPr>
        <w:t> </w:t>
      </w:r>
      <w:r>
        <w:rPr>
          <w:color w:val="231F20"/>
          <w:w w:val="105"/>
        </w:rPr>
        <w:t>suggested</w:t>
      </w:r>
      <w:r>
        <w:rPr>
          <w:color w:val="231F20"/>
          <w:spacing w:val="-12"/>
          <w:w w:val="105"/>
        </w:rPr>
        <w:t> </w:t>
      </w:r>
      <w:r>
        <w:rPr>
          <w:color w:val="231F20"/>
          <w:w w:val="105"/>
        </w:rPr>
        <w:t>that</w:t>
      </w:r>
      <w:r>
        <w:rPr>
          <w:color w:val="231F20"/>
          <w:spacing w:val="-12"/>
          <w:w w:val="105"/>
        </w:rPr>
        <w:t> </w:t>
      </w:r>
      <w:r>
        <w:rPr>
          <w:color w:val="231F20"/>
          <w:w w:val="105"/>
        </w:rPr>
        <w:t>dynamics</w:t>
      </w:r>
      <w:r>
        <w:rPr>
          <w:color w:val="231F20"/>
          <w:spacing w:val="-12"/>
          <w:w w:val="105"/>
        </w:rPr>
        <w:t> </w:t>
      </w:r>
      <w:r>
        <w:rPr>
          <w:color w:val="231F20"/>
          <w:w w:val="105"/>
        </w:rPr>
        <w:t>are</w:t>
      </w:r>
      <w:r>
        <w:rPr>
          <w:color w:val="231F20"/>
          <w:spacing w:val="-12"/>
          <w:w w:val="105"/>
        </w:rPr>
        <w:t> </w:t>
      </w:r>
      <w:r>
        <w:rPr>
          <w:color w:val="231F20"/>
          <w:w w:val="105"/>
        </w:rPr>
        <w:t>revealed</w:t>
      </w:r>
      <w:r>
        <w:rPr>
          <w:color w:val="231F20"/>
          <w:spacing w:val="-12"/>
          <w:w w:val="105"/>
        </w:rPr>
        <w:t> </w:t>
      </w:r>
      <w:r>
        <w:rPr>
          <w:color w:val="231F20"/>
          <w:w w:val="105"/>
        </w:rPr>
        <w:t>at</w:t>
      </w:r>
      <w:r>
        <w:rPr>
          <w:color w:val="231F20"/>
          <w:spacing w:val="-12"/>
          <w:w w:val="105"/>
        </w:rPr>
        <w:t> </w:t>
      </w:r>
      <w:r>
        <w:rPr>
          <w:color w:val="231F20"/>
          <w:w w:val="105"/>
        </w:rPr>
        <w:t>the </w:t>
      </w:r>
      <w:r>
        <w:rPr>
          <w:color w:val="231F20"/>
          <w:spacing w:val="-2"/>
          <w:w w:val="105"/>
        </w:rPr>
        <w:t>intersection</w:t>
      </w:r>
      <w:r>
        <w:rPr>
          <w:color w:val="231F20"/>
          <w:spacing w:val="-23"/>
          <w:w w:val="105"/>
        </w:rPr>
        <w:t> </w:t>
      </w:r>
      <w:r>
        <w:rPr>
          <w:color w:val="231F20"/>
          <w:spacing w:val="-2"/>
          <w:w w:val="105"/>
        </w:rPr>
        <w:t>of</w:t>
      </w:r>
      <w:r>
        <w:rPr>
          <w:color w:val="231F20"/>
          <w:spacing w:val="-23"/>
          <w:w w:val="105"/>
        </w:rPr>
        <w:t> </w:t>
      </w:r>
      <w:r>
        <w:rPr>
          <w:color w:val="231F20"/>
          <w:spacing w:val="-2"/>
          <w:w w:val="105"/>
        </w:rPr>
        <w:t>two</w:t>
      </w:r>
      <w:r>
        <w:rPr>
          <w:color w:val="231F20"/>
          <w:spacing w:val="-22"/>
          <w:w w:val="105"/>
        </w:rPr>
        <w:t> </w:t>
      </w:r>
      <w:r>
        <w:rPr>
          <w:color w:val="231F20"/>
          <w:spacing w:val="-2"/>
          <w:w w:val="105"/>
        </w:rPr>
        <w:t>views</w:t>
      </w:r>
      <w:r>
        <w:rPr>
          <w:color w:val="231F20"/>
          <w:spacing w:val="-23"/>
          <w:w w:val="105"/>
        </w:rPr>
        <w:t> </w:t>
      </w:r>
      <w:r>
        <w:rPr>
          <w:color w:val="231F20"/>
          <w:spacing w:val="-2"/>
          <w:w w:val="215"/>
        </w:rPr>
        <w:t>-</w:t>
      </w:r>
      <w:r>
        <w:rPr>
          <w:color w:val="231F20"/>
          <w:spacing w:val="-48"/>
          <w:w w:val="215"/>
        </w:rPr>
        <w:t> </w:t>
      </w:r>
      <w:r>
        <w:rPr>
          <w:color w:val="231F20"/>
          <w:spacing w:val="-2"/>
          <w:w w:val="105"/>
        </w:rPr>
        <w:t>here</w:t>
      </w:r>
      <w:r>
        <w:rPr>
          <w:color w:val="231F20"/>
          <w:spacing w:val="-23"/>
          <w:w w:val="105"/>
        </w:rPr>
        <w:t> </w:t>
      </w:r>
      <w:r>
        <w:rPr>
          <w:color w:val="231F20"/>
          <w:spacing w:val="-2"/>
          <w:w w:val="105"/>
        </w:rPr>
        <w:t>provided</w:t>
      </w:r>
      <w:r>
        <w:rPr>
          <w:color w:val="231F20"/>
          <w:spacing w:val="-23"/>
          <w:w w:val="105"/>
        </w:rPr>
        <w:t> </w:t>
      </w:r>
      <w:r>
        <w:rPr>
          <w:color w:val="231F20"/>
          <w:spacing w:val="-2"/>
          <w:w w:val="105"/>
        </w:rPr>
        <w:t>by</w:t>
      </w:r>
      <w:r>
        <w:rPr>
          <w:color w:val="231F20"/>
          <w:spacing w:val="-11"/>
          <w:w w:val="105"/>
        </w:rPr>
        <w:t> </w:t>
      </w:r>
      <w:r>
        <w:rPr>
          <w:color w:val="231F20"/>
          <w:spacing w:val="-2"/>
          <w:w w:val="105"/>
        </w:rPr>
        <w:t>models</w:t>
      </w:r>
      <w:r>
        <w:rPr>
          <w:color w:val="231F20"/>
          <w:spacing w:val="-12"/>
          <w:w w:val="105"/>
        </w:rPr>
        <w:t> </w:t>
      </w:r>
      <w:r>
        <w:rPr>
          <w:color w:val="231F20"/>
          <w:spacing w:val="-2"/>
          <w:w w:val="105"/>
        </w:rPr>
        <w:t>and</w:t>
      </w:r>
      <w:r>
        <w:rPr>
          <w:color w:val="231F20"/>
          <w:spacing w:val="-12"/>
          <w:w w:val="105"/>
        </w:rPr>
        <w:t> </w:t>
      </w:r>
      <w:r>
        <w:rPr>
          <w:color w:val="231F20"/>
          <w:spacing w:val="-2"/>
          <w:w w:val="105"/>
        </w:rPr>
        <w:t>accounts, </w:t>
      </w:r>
      <w:r>
        <w:rPr>
          <w:color w:val="231F20"/>
          <w:w w:val="105"/>
        </w:rPr>
        <w:t>or</w:t>
      </w:r>
      <w:r>
        <w:rPr>
          <w:color w:val="231F20"/>
          <w:w w:val="105"/>
        </w:rPr>
        <w:t> upper-side</w:t>
      </w:r>
      <w:r>
        <w:rPr>
          <w:color w:val="231F20"/>
          <w:w w:val="105"/>
        </w:rPr>
        <w:t> and</w:t>
      </w:r>
      <w:r>
        <w:rPr>
          <w:color w:val="231F20"/>
          <w:w w:val="105"/>
        </w:rPr>
        <w:t> underside</w:t>
      </w:r>
      <w:r>
        <w:rPr>
          <w:color w:val="231F20"/>
          <w:w w:val="105"/>
        </w:rPr>
        <w:t> views.</w:t>
      </w:r>
      <w:r>
        <w:rPr>
          <w:color w:val="231F20"/>
          <w:w w:val="105"/>
        </w:rPr>
        <w:t> If</w:t>
      </w:r>
      <w:r>
        <w:rPr>
          <w:color w:val="231F20"/>
          <w:w w:val="105"/>
        </w:rPr>
        <w:t> we</w:t>
      </w:r>
      <w:r>
        <w:rPr>
          <w:color w:val="231F20"/>
          <w:w w:val="105"/>
        </w:rPr>
        <w:t> think</w:t>
      </w:r>
      <w:r>
        <w:rPr>
          <w:color w:val="231F20"/>
          <w:w w:val="105"/>
        </w:rPr>
        <w:t> about</w:t>
      </w:r>
      <w:r>
        <w:rPr>
          <w:color w:val="231F20"/>
          <w:w w:val="105"/>
        </w:rPr>
        <w:t> the</w:t>
      </w:r>
      <w:r>
        <w:rPr>
          <w:color w:val="231F20"/>
          <w:w w:val="105"/>
        </w:rPr>
        <w:t> model </w:t>
      </w:r>
      <w:r>
        <w:rPr>
          <w:color w:val="231F20"/>
        </w:rPr>
        <w:t>view, the dynamic operating in the doorman market is similar to that </w:t>
      </w:r>
      <w:r>
        <w:rPr>
          <w:color w:val="231F20"/>
          <w:w w:val="105"/>
        </w:rPr>
        <w:t>observed</w:t>
      </w:r>
      <w:r>
        <w:rPr>
          <w:color w:val="231F20"/>
          <w:w w:val="105"/>
        </w:rPr>
        <w:t> for</w:t>
      </w:r>
      <w:r>
        <w:rPr>
          <w:color w:val="231F20"/>
          <w:w w:val="105"/>
        </w:rPr>
        <w:t> other</w:t>
      </w:r>
      <w:r>
        <w:rPr>
          <w:color w:val="231F20"/>
          <w:w w:val="105"/>
        </w:rPr>
        <w:t> occupational</w:t>
      </w:r>
      <w:r>
        <w:rPr>
          <w:color w:val="231F20"/>
          <w:w w:val="105"/>
        </w:rPr>
        <w:t> sectors.</w:t>
      </w:r>
      <w:r>
        <w:rPr>
          <w:color w:val="231F20"/>
          <w:w w:val="105"/>
        </w:rPr>
        <w:t> By</w:t>
      </w:r>
      <w:r>
        <w:rPr>
          <w:color w:val="231F20"/>
          <w:w w:val="105"/>
        </w:rPr>
        <w:t> focusing</w:t>
      </w:r>
      <w:r>
        <w:rPr>
          <w:color w:val="231F20"/>
          <w:w w:val="105"/>
        </w:rPr>
        <w:t> on</w:t>
      </w:r>
      <w:r>
        <w:rPr>
          <w:color w:val="231F20"/>
          <w:w w:val="105"/>
        </w:rPr>
        <w:t> the</w:t>
      </w:r>
      <w:r>
        <w:rPr>
          <w:color w:val="231F20"/>
          <w:w w:val="105"/>
        </w:rPr>
        <w:t> job acquisition</w:t>
      </w:r>
      <w:r>
        <w:rPr>
          <w:color w:val="231F20"/>
          <w:w w:val="105"/>
        </w:rPr>
        <w:t> process,</w:t>
      </w:r>
      <w:r>
        <w:rPr>
          <w:color w:val="231F20"/>
          <w:w w:val="105"/>
        </w:rPr>
        <w:t> we</w:t>
      </w:r>
      <w:r>
        <w:rPr>
          <w:color w:val="231F20"/>
          <w:w w:val="105"/>
        </w:rPr>
        <w:t> can</w:t>
      </w:r>
      <w:r>
        <w:rPr>
          <w:color w:val="231F20"/>
          <w:w w:val="105"/>
        </w:rPr>
        <w:t> see</w:t>
      </w:r>
      <w:r>
        <w:rPr>
          <w:color w:val="231F20"/>
          <w:w w:val="105"/>
        </w:rPr>
        <w:t> that</w:t>
      </w:r>
      <w:r>
        <w:rPr>
          <w:color w:val="231F20"/>
          <w:w w:val="105"/>
        </w:rPr>
        <w:t> both</w:t>
      </w:r>
      <w:r>
        <w:rPr>
          <w:color w:val="231F20"/>
          <w:w w:val="105"/>
        </w:rPr>
        <w:t> sides</w:t>
      </w:r>
      <w:r>
        <w:rPr>
          <w:color w:val="231F20"/>
          <w:w w:val="105"/>
        </w:rPr>
        <w:t> of</w:t>
      </w:r>
      <w:r>
        <w:rPr>
          <w:color w:val="231F20"/>
          <w:w w:val="105"/>
        </w:rPr>
        <w:t> the</w:t>
      </w:r>
      <w:r>
        <w:rPr>
          <w:color w:val="231F20"/>
          <w:w w:val="105"/>
        </w:rPr>
        <w:t> matching process</w:t>
      </w:r>
      <w:r>
        <w:rPr>
          <w:color w:val="231F20"/>
          <w:spacing w:val="-25"/>
          <w:w w:val="105"/>
        </w:rPr>
        <w:t> </w:t>
      </w:r>
      <w:r>
        <w:rPr>
          <w:color w:val="231F20"/>
          <w:w w:val="220"/>
        </w:rPr>
        <w:t>-</w:t>
      </w:r>
      <w:r>
        <w:rPr>
          <w:color w:val="231F20"/>
          <w:spacing w:val="-52"/>
          <w:w w:val="220"/>
        </w:rPr>
        <w:t> </w:t>
      </w:r>
      <w:r>
        <w:rPr>
          <w:color w:val="231F20"/>
          <w:w w:val="105"/>
        </w:rPr>
        <w:t>doormen</w:t>
      </w:r>
      <w:r>
        <w:rPr>
          <w:color w:val="231F20"/>
          <w:spacing w:val="-24"/>
          <w:w w:val="105"/>
        </w:rPr>
        <w:t> </w:t>
      </w:r>
      <w:r>
        <w:rPr>
          <w:color w:val="231F20"/>
          <w:w w:val="105"/>
        </w:rPr>
        <w:t>and</w:t>
      </w:r>
      <w:r>
        <w:rPr>
          <w:color w:val="231F20"/>
          <w:spacing w:val="-25"/>
          <w:w w:val="105"/>
        </w:rPr>
        <w:t> </w:t>
      </w:r>
      <w:r>
        <w:rPr>
          <w:color w:val="231F20"/>
          <w:w w:val="105"/>
        </w:rPr>
        <w:t>employers</w:t>
      </w:r>
      <w:r>
        <w:rPr>
          <w:color w:val="231F20"/>
          <w:spacing w:val="-5"/>
          <w:w w:val="105"/>
        </w:rPr>
        <w:t> </w:t>
      </w:r>
      <w:r>
        <w:rPr>
          <w:color w:val="231F20"/>
          <w:w w:val="220"/>
        </w:rPr>
        <w:t>-</w:t>
      </w:r>
      <w:r>
        <w:rPr>
          <w:color w:val="231F20"/>
          <w:spacing w:val="-52"/>
          <w:w w:val="220"/>
        </w:rPr>
        <w:t> </w:t>
      </w:r>
      <w:r>
        <w:rPr>
          <w:color w:val="231F20"/>
          <w:w w:val="105"/>
        </w:rPr>
        <w:t>benefit</w:t>
      </w:r>
      <w:r>
        <w:rPr>
          <w:color w:val="231F20"/>
          <w:w w:val="105"/>
        </w:rPr>
        <w:t> from</w:t>
      </w:r>
      <w:r>
        <w:rPr>
          <w:color w:val="231F20"/>
          <w:w w:val="105"/>
        </w:rPr>
        <w:t> exploitation</w:t>
      </w:r>
      <w:r>
        <w:rPr>
          <w:color w:val="231F20"/>
          <w:w w:val="105"/>
        </w:rPr>
        <w:t> of social</w:t>
      </w:r>
      <w:r>
        <w:rPr>
          <w:color w:val="231F20"/>
          <w:w w:val="105"/>
        </w:rPr>
        <w:t> ties.</w:t>
      </w:r>
      <w:r>
        <w:rPr>
          <w:color w:val="231F20"/>
          <w:w w:val="105"/>
        </w:rPr>
        <w:t> Employers</w:t>
      </w:r>
      <w:r>
        <w:rPr>
          <w:color w:val="231F20"/>
          <w:w w:val="105"/>
        </w:rPr>
        <w:t> benefit</w:t>
      </w:r>
      <w:r>
        <w:rPr>
          <w:color w:val="231F20"/>
          <w:w w:val="105"/>
        </w:rPr>
        <w:t> because</w:t>
      </w:r>
      <w:r>
        <w:rPr>
          <w:color w:val="231F20"/>
          <w:w w:val="105"/>
        </w:rPr>
        <w:t> they</w:t>
      </w:r>
      <w:r>
        <w:rPr>
          <w:color w:val="231F20"/>
          <w:w w:val="105"/>
        </w:rPr>
        <w:t> can</w:t>
      </w:r>
      <w:r>
        <w:rPr>
          <w:color w:val="231F20"/>
          <w:w w:val="105"/>
        </w:rPr>
        <w:t> make</w:t>
      </w:r>
      <w:r>
        <w:rPr>
          <w:color w:val="231F20"/>
          <w:w w:val="105"/>
        </w:rPr>
        <w:t> better decisions.</w:t>
      </w:r>
      <w:r>
        <w:rPr>
          <w:color w:val="231F20"/>
          <w:w w:val="105"/>
        </w:rPr>
        <w:t> Employees</w:t>
      </w:r>
      <w:r>
        <w:rPr>
          <w:color w:val="231F20"/>
          <w:w w:val="105"/>
        </w:rPr>
        <w:t> benefit</w:t>
      </w:r>
      <w:r>
        <w:rPr>
          <w:color w:val="231F20"/>
          <w:w w:val="105"/>
        </w:rPr>
        <w:t> when</w:t>
      </w:r>
      <w:r>
        <w:rPr>
          <w:color w:val="231F20"/>
          <w:w w:val="105"/>
        </w:rPr>
        <w:t> they</w:t>
      </w:r>
      <w:r>
        <w:rPr>
          <w:color w:val="231F20"/>
          <w:w w:val="105"/>
        </w:rPr>
        <w:t> get</w:t>
      </w:r>
      <w:r>
        <w:rPr>
          <w:color w:val="231F20"/>
          <w:w w:val="105"/>
        </w:rPr>
        <w:t> jobs</w:t>
      </w:r>
      <w:r>
        <w:rPr>
          <w:color w:val="231F20"/>
          <w:w w:val="105"/>
        </w:rPr>
        <w:t> because</w:t>
      </w:r>
      <w:r>
        <w:rPr>
          <w:color w:val="231F20"/>
          <w:w w:val="105"/>
        </w:rPr>
        <w:t> their </w:t>
      </w:r>
      <w:r>
        <w:rPr>
          <w:color w:val="231F20"/>
        </w:rPr>
        <w:t>network</w:t>
      </w:r>
      <w:r>
        <w:rPr>
          <w:color w:val="231F20"/>
          <w:spacing w:val="-3"/>
        </w:rPr>
        <w:t> </w:t>
      </w:r>
      <w:r>
        <w:rPr>
          <w:color w:val="231F20"/>
        </w:rPr>
        <w:t>opens</w:t>
      </w:r>
      <w:r>
        <w:rPr>
          <w:color w:val="231F20"/>
          <w:spacing w:val="-3"/>
        </w:rPr>
        <w:t> </w:t>
      </w:r>
      <w:r>
        <w:rPr>
          <w:color w:val="231F20"/>
        </w:rPr>
        <w:t>doors</w:t>
      </w:r>
      <w:r>
        <w:rPr>
          <w:color w:val="231F20"/>
          <w:spacing w:val="-3"/>
        </w:rPr>
        <w:t> </w:t>
      </w:r>
      <w:r>
        <w:rPr>
          <w:color w:val="231F20"/>
        </w:rPr>
        <w:t>otherwise</w:t>
      </w:r>
      <w:r>
        <w:rPr>
          <w:color w:val="231F20"/>
          <w:spacing w:val="-3"/>
        </w:rPr>
        <w:t> </w:t>
      </w:r>
      <w:r>
        <w:rPr>
          <w:color w:val="231F20"/>
        </w:rPr>
        <w:t>closed.</w:t>
      </w:r>
      <w:r>
        <w:rPr>
          <w:color w:val="231F20"/>
          <w:spacing w:val="-3"/>
        </w:rPr>
        <w:t> </w:t>
      </w:r>
      <w:r>
        <w:rPr>
          <w:color w:val="231F20"/>
        </w:rPr>
        <w:t>For</w:t>
      </w:r>
      <w:r>
        <w:rPr>
          <w:color w:val="231F20"/>
          <w:spacing w:val="-3"/>
        </w:rPr>
        <w:t> </w:t>
      </w:r>
      <w:r>
        <w:rPr>
          <w:color w:val="231F20"/>
        </w:rPr>
        <w:t>occupations</w:t>
      </w:r>
      <w:r>
        <w:rPr>
          <w:color w:val="231F20"/>
          <w:spacing w:val="-3"/>
        </w:rPr>
        <w:t> </w:t>
      </w:r>
      <w:r>
        <w:rPr>
          <w:color w:val="231F20"/>
        </w:rPr>
        <w:t>like</w:t>
      </w:r>
      <w:r>
        <w:rPr>
          <w:color w:val="231F20"/>
          <w:spacing w:val="-3"/>
        </w:rPr>
        <w:t> </w:t>
      </w:r>
      <w:r>
        <w:rPr>
          <w:color w:val="231F20"/>
        </w:rPr>
        <w:t>doormen </w:t>
      </w:r>
      <w:r>
        <w:rPr>
          <w:color w:val="231F20"/>
          <w:w w:val="105"/>
        </w:rPr>
        <w:t>where</w:t>
      </w:r>
      <w:r>
        <w:rPr>
          <w:color w:val="231F20"/>
          <w:spacing w:val="-7"/>
          <w:w w:val="105"/>
        </w:rPr>
        <w:t> </w:t>
      </w:r>
      <w:r>
        <w:rPr>
          <w:color w:val="231F20"/>
          <w:w w:val="105"/>
        </w:rPr>
        <w:t>there</w:t>
      </w:r>
      <w:r>
        <w:rPr>
          <w:color w:val="231F20"/>
          <w:spacing w:val="-7"/>
          <w:w w:val="105"/>
        </w:rPr>
        <w:t> </w:t>
      </w:r>
      <w:r>
        <w:rPr>
          <w:color w:val="231F20"/>
          <w:w w:val="105"/>
        </w:rPr>
        <w:t>is</w:t>
      </w:r>
      <w:r>
        <w:rPr>
          <w:color w:val="231F20"/>
          <w:spacing w:val="-7"/>
          <w:w w:val="105"/>
        </w:rPr>
        <w:t> </w:t>
      </w:r>
      <w:r>
        <w:rPr>
          <w:color w:val="231F20"/>
          <w:w w:val="105"/>
        </w:rPr>
        <w:t>a</w:t>
      </w:r>
      <w:r>
        <w:rPr>
          <w:color w:val="231F20"/>
          <w:spacing w:val="-7"/>
          <w:w w:val="105"/>
        </w:rPr>
        <w:t> </w:t>
      </w:r>
      <w:r>
        <w:rPr>
          <w:color w:val="231F20"/>
          <w:w w:val="105"/>
        </w:rPr>
        <w:t>vast</w:t>
      </w:r>
      <w:r>
        <w:rPr>
          <w:color w:val="231F20"/>
          <w:spacing w:val="-7"/>
          <w:w w:val="105"/>
        </w:rPr>
        <w:t> </w:t>
      </w:r>
      <w:r>
        <w:rPr>
          <w:color w:val="231F20"/>
          <w:w w:val="105"/>
        </w:rPr>
        <w:t>gulf</w:t>
      </w:r>
      <w:r>
        <w:rPr>
          <w:color w:val="231F20"/>
          <w:spacing w:val="-7"/>
          <w:w w:val="105"/>
        </w:rPr>
        <w:t> </w:t>
      </w:r>
      <w:r>
        <w:rPr>
          <w:color w:val="231F20"/>
          <w:w w:val="105"/>
        </w:rPr>
        <w:t>between</w:t>
      </w:r>
      <w:r>
        <w:rPr>
          <w:color w:val="231F20"/>
          <w:spacing w:val="-7"/>
          <w:w w:val="105"/>
        </w:rPr>
        <w:t> </w:t>
      </w:r>
      <w:r>
        <w:rPr>
          <w:color w:val="231F20"/>
          <w:w w:val="105"/>
        </w:rPr>
        <w:t>the</w:t>
      </w:r>
      <w:r>
        <w:rPr>
          <w:color w:val="231F20"/>
          <w:spacing w:val="-7"/>
          <w:w w:val="105"/>
        </w:rPr>
        <w:t> </w:t>
      </w:r>
      <w:r>
        <w:rPr>
          <w:color w:val="231F20"/>
          <w:w w:val="105"/>
        </w:rPr>
        <w:t>formal</w:t>
      </w:r>
      <w:r>
        <w:rPr>
          <w:color w:val="231F20"/>
          <w:spacing w:val="-7"/>
          <w:w w:val="105"/>
        </w:rPr>
        <w:t> </w:t>
      </w:r>
      <w:r>
        <w:rPr>
          <w:color w:val="231F20"/>
          <w:w w:val="105"/>
        </w:rPr>
        <w:t>requirements</w:t>
      </w:r>
      <w:r>
        <w:rPr>
          <w:color w:val="231F20"/>
          <w:spacing w:val="-7"/>
          <w:w w:val="105"/>
        </w:rPr>
        <w:t> </w:t>
      </w:r>
      <w:r>
        <w:rPr>
          <w:color w:val="231F20"/>
          <w:w w:val="105"/>
        </w:rPr>
        <w:t>of</w:t>
      </w:r>
      <w:r>
        <w:rPr>
          <w:color w:val="231F20"/>
          <w:spacing w:val="-7"/>
          <w:w w:val="105"/>
        </w:rPr>
        <w:t> </w:t>
      </w:r>
      <w:r>
        <w:rPr>
          <w:color w:val="231F20"/>
          <w:w w:val="105"/>
        </w:rPr>
        <w:t>the job</w:t>
      </w:r>
      <w:r>
        <w:rPr>
          <w:color w:val="231F20"/>
          <w:w w:val="105"/>
        </w:rPr>
        <w:t> (capacity</w:t>
      </w:r>
      <w:r>
        <w:rPr>
          <w:color w:val="231F20"/>
          <w:w w:val="105"/>
        </w:rPr>
        <w:t> to</w:t>
      </w:r>
      <w:r>
        <w:rPr>
          <w:color w:val="231F20"/>
          <w:w w:val="105"/>
        </w:rPr>
        <w:t> stand,</w:t>
      </w:r>
      <w:r>
        <w:rPr>
          <w:color w:val="231F20"/>
          <w:w w:val="105"/>
        </w:rPr>
        <w:t> speak</w:t>
      </w:r>
      <w:r>
        <w:rPr>
          <w:color w:val="231F20"/>
          <w:w w:val="105"/>
        </w:rPr>
        <w:t> English,</w:t>
      </w:r>
      <w:r>
        <w:rPr>
          <w:color w:val="231F20"/>
          <w:w w:val="105"/>
        </w:rPr>
        <w:t> open</w:t>
      </w:r>
      <w:r>
        <w:rPr>
          <w:color w:val="231F20"/>
          <w:w w:val="105"/>
        </w:rPr>
        <w:t> doors,</w:t>
      </w:r>
      <w:r>
        <w:rPr>
          <w:color w:val="231F20"/>
          <w:w w:val="105"/>
        </w:rPr>
        <w:t> etc.)</w:t>
      </w:r>
      <w:r>
        <w:rPr>
          <w:color w:val="231F20"/>
          <w:w w:val="105"/>
        </w:rPr>
        <w:t> and</w:t>
      </w:r>
      <w:r>
        <w:rPr>
          <w:color w:val="231F20"/>
          <w:w w:val="105"/>
        </w:rPr>
        <w:t> the </w:t>
      </w:r>
      <w:r>
        <w:rPr>
          <w:color w:val="231F20"/>
        </w:rPr>
        <w:t>actual requirements (discretion, good theorizing, capacity to absorb </w:t>
      </w:r>
      <w:r>
        <w:rPr>
          <w:color w:val="231F20"/>
          <w:spacing w:val="-2"/>
          <w:w w:val="105"/>
        </w:rPr>
        <w:t>stress</w:t>
      </w:r>
      <w:r>
        <w:rPr>
          <w:color w:val="231F20"/>
          <w:spacing w:val="-15"/>
          <w:w w:val="105"/>
        </w:rPr>
        <w:t> </w:t>
      </w:r>
      <w:r>
        <w:rPr>
          <w:color w:val="231F20"/>
          <w:spacing w:val="-2"/>
          <w:w w:val="105"/>
        </w:rPr>
        <w:t>and</w:t>
      </w:r>
      <w:r>
        <w:rPr>
          <w:color w:val="231F20"/>
          <w:spacing w:val="-15"/>
          <w:w w:val="105"/>
        </w:rPr>
        <w:t> </w:t>
      </w:r>
      <w:r>
        <w:rPr>
          <w:color w:val="231F20"/>
          <w:spacing w:val="-2"/>
          <w:w w:val="105"/>
        </w:rPr>
        <w:t>manage</w:t>
      </w:r>
      <w:r>
        <w:rPr>
          <w:color w:val="231F20"/>
          <w:spacing w:val="-15"/>
          <w:w w:val="105"/>
        </w:rPr>
        <w:t> </w:t>
      </w:r>
      <w:r>
        <w:rPr>
          <w:color w:val="231F20"/>
          <w:spacing w:val="-2"/>
          <w:w w:val="105"/>
        </w:rPr>
        <w:t>priorities,</w:t>
      </w:r>
      <w:r>
        <w:rPr>
          <w:color w:val="231F20"/>
          <w:spacing w:val="-15"/>
          <w:w w:val="105"/>
        </w:rPr>
        <w:t> </w:t>
      </w:r>
      <w:r>
        <w:rPr>
          <w:color w:val="231F20"/>
          <w:spacing w:val="-2"/>
          <w:w w:val="105"/>
        </w:rPr>
        <w:t>etc.),</w:t>
      </w:r>
      <w:r>
        <w:rPr>
          <w:color w:val="231F20"/>
          <w:spacing w:val="-15"/>
          <w:w w:val="105"/>
        </w:rPr>
        <w:t> </w:t>
      </w:r>
      <w:r>
        <w:rPr>
          <w:color w:val="231F20"/>
          <w:spacing w:val="-2"/>
          <w:w w:val="105"/>
        </w:rPr>
        <w:t>network</w:t>
      </w:r>
      <w:r>
        <w:rPr>
          <w:color w:val="231F20"/>
          <w:spacing w:val="-15"/>
          <w:w w:val="105"/>
        </w:rPr>
        <w:t> </w:t>
      </w:r>
      <w:r>
        <w:rPr>
          <w:color w:val="231F20"/>
          <w:spacing w:val="-2"/>
          <w:w w:val="105"/>
        </w:rPr>
        <w:t>referrals</w:t>
      </w:r>
      <w:r>
        <w:rPr>
          <w:color w:val="231F20"/>
          <w:spacing w:val="-15"/>
          <w:w w:val="105"/>
        </w:rPr>
        <w:t> </w:t>
      </w:r>
      <w:r>
        <w:rPr>
          <w:color w:val="231F20"/>
          <w:spacing w:val="-2"/>
          <w:w w:val="105"/>
        </w:rPr>
        <w:t>that</w:t>
      </w:r>
      <w:r>
        <w:rPr>
          <w:color w:val="231F20"/>
          <w:spacing w:val="-15"/>
          <w:w w:val="105"/>
        </w:rPr>
        <w:t> </w:t>
      </w:r>
      <w:r>
        <w:rPr>
          <w:color w:val="231F20"/>
          <w:spacing w:val="-2"/>
          <w:w w:val="105"/>
        </w:rPr>
        <w:t>maximize on</w:t>
      </w:r>
      <w:r>
        <w:rPr>
          <w:color w:val="231F20"/>
          <w:spacing w:val="-18"/>
          <w:w w:val="105"/>
        </w:rPr>
        <w:t> </w:t>
      </w:r>
      <w:r>
        <w:rPr>
          <w:color w:val="231F20"/>
          <w:spacing w:val="-2"/>
          <w:w w:val="105"/>
        </w:rPr>
        <w:t>trust</w:t>
      </w:r>
      <w:r>
        <w:rPr>
          <w:color w:val="231F20"/>
          <w:spacing w:val="-18"/>
          <w:w w:val="105"/>
        </w:rPr>
        <w:t> </w:t>
      </w:r>
      <w:r>
        <w:rPr>
          <w:color w:val="231F20"/>
          <w:spacing w:val="-2"/>
          <w:w w:val="105"/>
        </w:rPr>
        <w:t>and</w:t>
      </w:r>
      <w:r>
        <w:rPr>
          <w:color w:val="231F20"/>
          <w:spacing w:val="-18"/>
          <w:w w:val="105"/>
        </w:rPr>
        <w:t> </w:t>
      </w:r>
      <w:r>
        <w:rPr>
          <w:color w:val="231F20"/>
          <w:spacing w:val="-2"/>
          <w:w w:val="105"/>
        </w:rPr>
        <w:t>quality</w:t>
      </w:r>
      <w:r>
        <w:rPr>
          <w:color w:val="231F20"/>
          <w:spacing w:val="-18"/>
          <w:w w:val="105"/>
        </w:rPr>
        <w:t> </w:t>
      </w:r>
      <w:r>
        <w:rPr>
          <w:color w:val="231F20"/>
          <w:spacing w:val="-2"/>
          <w:w w:val="105"/>
        </w:rPr>
        <w:t>of</w:t>
      </w:r>
      <w:r>
        <w:rPr>
          <w:color w:val="231F20"/>
          <w:spacing w:val="-18"/>
          <w:w w:val="105"/>
        </w:rPr>
        <w:t> </w:t>
      </w:r>
      <w:r>
        <w:rPr>
          <w:color w:val="231F20"/>
          <w:spacing w:val="-2"/>
          <w:w w:val="105"/>
        </w:rPr>
        <w:t>information</w:t>
      </w:r>
      <w:r>
        <w:rPr>
          <w:color w:val="231F20"/>
          <w:spacing w:val="-18"/>
          <w:w w:val="105"/>
        </w:rPr>
        <w:t> </w:t>
      </w:r>
      <w:r>
        <w:rPr>
          <w:color w:val="231F20"/>
          <w:spacing w:val="-2"/>
          <w:w w:val="105"/>
        </w:rPr>
        <w:t>are</w:t>
      </w:r>
      <w:r>
        <w:rPr>
          <w:color w:val="231F20"/>
          <w:spacing w:val="-18"/>
          <w:w w:val="105"/>
        </w:rPr>
        <w:t> </w:t>
      </w:r>
      <w:r>
        <w:rPr>
          <w:color w:val="231F20"/>
          <w:spacing w:val="-2"/>
          <w:w w:val="105"/>
        </w:rPr>
        <w:t>critically</w:t>
      </w:r>
      <w:r>
        <w:rPr>
          <w:color w:val="231F20"/>
          <w:spacing w:val="-18"/>
          <w:w w:val="105"/>
        </w:rPr>
        <w:t> </w:t>
      </w:r>
      <w:r>
        <w:rPr>
          <w:color w:val="231F20"/>
          <w:spacing w:val="-2"/>
          <w:w w:val="105"/>
        </w:rPr>
        <w:t>important.</w:t>
      </w:r>
    </w:p>
    <w:p>
      <w:pPr>
        <w:pStyle w:val="BodyText"/>
        <w:spacing w:line="237" w:lineRule="auto" w:before="323"/>
        <w:ind w:right="116" w:firstLine="300"/>
      </w:pPr>
      <w:r>
        <w:rPr>
          <w:color w:val="231F20"/>
        </w:rPr>
        <w:t>While the mechanics of getting a job reveal network processes, doormen's</w:t>
      </w:r>
      <w:r>
        <w:rPr>
          <w:color w:val="231F20"/>
          <w:spacing w:val="21"/>
        </w:rPr>
        <w:t> </w:t>
      </w:r>
      <w:r>
        <w:rPr>
          <w:color w:val="231F20"/>
        </w:rPr>
        <w:t>stories</w:t>
      </w:r>
      <w:r>
        <w:rPr>
          <w:color w:val="231F20"/>
          <w:spacing w:val="21"/>
        </w:rPr>
        <w:t> </w:t>
      </w:r>
      <w:r>
        <w:rPr>
          <w:color w:val="231F20"/>
        </w:rPr>
        <w:t>are</w:t>
      </w:r>
      <w:r>
        <w:rPr>
          <w:color w:val="231F20"/>
          <w:spacing w:val="21"/>
        </w:rPr>
        <w:t> </w:t>
      </w:r>
      <w:r>
        <w:rPr>
          <w:color w:val="231F20"/>
        </w:rPr>
        <w:t>stories</w:t>
      </w:r>
      <w:r>
        <w:rPr>
          <w:color w:val="231F20"/>
          <w:spacing w:val="21"/>
        </w:rPr>
        <w:t> </w:t>
      </w:r>
      <w:r>
        <w:rPr>
          <w:color w:val="231F20"/>
        </w:rPr>
        <w:t>of</w:t>
      </w:r>
      <w:r>
        <w:rPr>
          <w:color w:val="231F20"/>
          <w:spacing w:val="21"/>
        </w:rPr>
        <w:t> </w:t>
      </w:r>
      <w:r>
        <w:rPr>
          <w:color w:val="231F20"/>
        </w:rPr>
        <w:t>chance.</w:t>
      </w:r>
      <w:r>
        <w:rPr>
          <w:color w:val="231F20"/>
          <w:spacing w:val="21"/>
        </w:rPr>
        <w:t> </w:t>
      </w:r>
      <w:r>
        <w:rPr>
          <w:color w:val="231F20"/>
        </w:rPr>
        <w:t>The</w:t>
      </w:r>
      <w:r>
        <w:rPr>
          <w:color w:val="231F20"/>
          <w:spacing w:val="21"/>
        </w:rPr>
        <w:t> </w:t>
      </w:r>
      <w:r>
        <w:rPr>
          <w:color w:val="231F20"/>
        </w:rPr>
        <w:t>underside</w:t>
      </w:r>
      <w:r>
        <w:rPr>
          <w:color w:val="231F20"/>
          <w:spacing w:val="21"/>
        </w:rPr>
        <w:t> </w:t>
      </w:r>
      <w:r>
        <w:rPr>
          <w:color w:val="231F20"/>
        </w:rPr>
        <w:t>view</w:t>
      </w:r>
      <w:r>
        <w:rPr>
          <w:color w:val="231F20"/>
          <w:spacing w:val="21"/>
        </w:rPr>
        <w:t> </w:t>
      </w:r>
      <w:r>
        <w:rPr>
          <w:color w:val="231F20"/>
        </w:rPr>
        <w:t>is</w:t>
      </w:r>
      <w:r>
        <w:rPr>
          <w:color w:val="231F20"/>
          <w:spacing w:val="23"/>
        </w:rPr>
        <w:t> </w:t>
      </w:r>
      <w:r>
        <w:rPr>
          <w:color w:val="231F20"/>
        </w:rPr>
        <w:t>thus</w:t>
      </w:r>
    </w:p>
    <w:p>
      <w:pPr>
        <w:spacing w:after="0" w:line="237" w:lineRule="auto"/>
        <w:sectPr>
          <w:pgSz w:w="12240" w:h="15840"/>
          <w:pgMar w:top="1360" w:bottom="280" w:left="1420" w:right="1420"/>
        </w:sectPr>
      </w:pPr>
    </w:p>
    <w:p>
      <w:pPr>
        <w:pStyle w:val="BodyText"/>
        <w:spacing w:line="237" w:lineRule="auto" w:before="82"/>
        <w:ind w:right="117"/>
      </w:pPr>
      <w:r>
        <w:rPr>
          <w:color w:val="231F20"/>
        </w:rPr>
        <w:t>of chance. The simple reason that chance accounts predominate is because network dynamics appear and are experienced as chance. Recall that a weak tie connects an individual to some other social world. Chance is the underside of weak ties, because a weak tie is a random network tie that crosses small worlds. There are always ties and there are always opportunities. Sometimes ties activate opportunities of little interest. I may through a weak tie learn about a job as a waiter, but since the job is of no interest (now), I ignore the activation. Likewise, news about vacancies for specific kinds of jobs</w:t>
      </w:r>
      <w:r>
        <w:rPr>
          <w:color w:val="231F20"/>
          <w:spacing w:val="-1"/>
        </w:rPr>
        <w:t> </w:t>
      </w:r>
      <w:r>
        <w:rPr>
          <w:color w:val="231F20"/>
        </w:rPr>
        <w:t>filters</w:t>
      </w:r>
      <w:r>
        <w:rPr>
          <w:color w:val="231F20"/>
          <w:spacing w:val="-1"/>
        </w:rPr>
        <w:t> </w:t>
      </w:r>
      <w:r>
        <w:rPr>
          <w:color w:val="231F20"/>
        </w:rPr>
        <w:t>through</w:t>
      </w:r>
      <w:r>
        <w:rPr>
          <w:color w:val="231F20"/>
          <w:spacing w:val="-1"/>
        </w:rPr>
        <w:t> </w:t>
      </w:r>
      <w:r>
        <w:rPr>
          <w:color w:val="231F20"/>
        </w:rPr>
        <w:t>a</w:t>
      </w:r>
      <w:r>
        <w:rPr>
          <w:color w:val="231F20"/>
          <w:spacing w:val="-1"/>
        </w:rPr>
        <w:t> </w:t>
      </w:r>
      <w:r>
        <w:rPr>
          <w:color w:val="231F20"/>
        </w:rPr>
        <w:t>wide</w:t>
      </w:r>
      <w:r>
        <w:rPr>
          <w:color w:val="231F20"/>
          <w:spacing w:val="-1"/>
        </w:rPr>
        <w:t> </w:t>
      </w:r>
      <w:r>
        <w:rPr>
          <w:color w:val="231F20"/>
        </w:rPr>
        <w:t>array</w:t>
      </w:r>
      <w:r>
        <w:rPr>
          <w:color w:val="231F20"/>
          <w:spacing w:val="-1"/>
        </w:rPr>
        <w:t> </w:t>
      </w:r>
      <w:r>
        <w:rPr>
          <w:color w:val="231F20"/>
        </w:rPr>
        <w:t>of</w:t>
      </w:r>
      <w:r>
        <w:rPr>
          <w:color w:val="231F20"/>
          <w:spacing w:val="-1"/>
        </w:rPr>
        <w:t> </w:t>
      </w:r>
      <w:r>
        <w:rPr>
          <w:color w:val="231F20"/>
        </w:rPr>
        <w:t>ties.</w:t>
      </w:r>
      <w:r>
        <w:rPr>
          <w:color w:val="231F20"/>
          <w:spacing w:val="-1"/>
        </w:rPr>
        <w:t> </w:t>
      </w:r>
      <w:r>
        <w:rPr>
          <w:color w:val="231F20"/>
        </w:rPr>
        <w:t>Only</w:t>
      </w:r>
      <w:r>
        <w:rPr>
          <w:color w:val="231F20"/>
          <w:spacing w:val="-1"/>
        </w:rPr>
        <w:t> </w:t>
      </w:r>
      <w:r>
        <w:rPr>
          <w:color w:val="231F20"/>
        </w:rPr>
        <w:t>the</w:t>
      </w:r>
      <w:r>
        <w:rPr>
          <w:color w:val="231F20"/>
          <w:spacing w:val="-1"/>
        </w:rPr>
        <w:t> </w:t>
      </w:r>
      <w:r>
        <w:rPr>
          <w:color w:val="231F20"/>
        </w:rPr>
        <w:t>chance</w:t>
      </w:r>
      <w:r>
        <w:rPr>
          <w:color w:val="231F20"/>
          <w:spacing w:val="-1"/>
        </w:rPr>
        <w:t> </w:t>
      </w:r>
      <w:r>
        <w:rPr>
          <w:color w:val="231F20"/>
        </w:rPr>
        <w:t>matching</w:t>
      </w:r>
      <w:r>
        <w:rPr>
          <w:color w:val="231F20"/>
          <w:spacing w:val="-1"/>
        </w:rPr>
        <w:t> </w:t>
      </w:r>
      <w:r>
        <w:rPr>
          <w:color w:val="231F20"/>
        </w:rPr>
        <w:t>of ties</w:t>
      </w:r>
      <w:r>
        <w:rPr>
          <w:color w:val="231F20"/>
          <w:spacing w:val="23"/>
        </w:rPr>
        <w:t>  </w:t>
      </w:r>
      <w:r>
        <w:rPr>
          <w:color w:val="231F20"/>
        </w:rPr>
        <w:t>and</w:t>
      </w:r>
      <w:r>
        <w:rPr>
          <w:color w:val="231F20"/>
          <w:spacing w:val="23"/>
        </w:rPr>
        <w:t>  </w:t>
      </w:r>
      <w:r>
        <w:rPr>
          <w:color w:val="231F20"/>
        </w:rPr>
        <w:t>opportunities</w:t>
      </w:r>
      <w:r>
        <w:rPr>
          <w:color w:val="231F20"/>
          <w:spacing w:val="23"/>
        </w:rPr>
        <w:t>  </w:t>
      </w:r>
      <w:r>
        <w:rPr>
          <w:color w:val="231F20"/>
        </w:rPr>
        <w:t>and</w:t>
      </w:r>
      <w:r>
        <w:rPr>
          <w:color w:val="231F20"/>
          <w:spacing w:val="23"/>
        </w:rPr>
        <w:t>  </w:t>
      </w:r>
      <w:r>
        <w:rPr>
          <w:color w:val="231F20"/>
        </w:rPr>
        <w:t>persons</w:t>
      </w:r>
      <w:r>
        <w:rPr>
          <w:color w:val="231F20"/>
          <w:spacing w:val="23"/>
        </w:rPr>
        <w:t>  </w:t>
      </w:r>
      <w:r>
        <w:rPr>
          <w:color w:val="231F20"/>
        </w:rPr>
        <w:t>capable</w:t>
      </w:r>
      <w:r>
        <w:rPr>
          <w:color w:val="231F20"/>
          <w:spacing w:val="23"/>
        </w:rPr>
        <w:t>  </w:t>
      </w:r>
      <w:r>
        <w:rPr>
          <w:color w:val="231F20"/>
        </w:rPr>
        <w:t>of</w:t>
      </w:r>
      <w:r>
        <w:rPr>
          <w:color w:val="231F20"/>
          <w:spacing w:val="23"/>
        </w:rPr>
        <w:t>  </w:t>
      </w:r>
      <w:r>
        <w:rPr>
          <w:color w:val="231F20"/>
        </w:rPr>
        <w:t>acting</w:t>
      </w:r>
      <w:r>
        <w:rPr>
          <w:color w:val="231F20"/>
          <w:spacing w:val="23"/>
        </w:rPr>
        <w:t>  </w:t>
      </w:r>
      <w:r>
        <w:rPr>
          <w:color w:val="231F20"/>
        </w:rPr>
        <w:t>on</w:t>
      </w:r>
      <w:r>
        <w:rPr>
          <w:color w:val="231F20"/>
          <w:spacing w:val="23"/>
        </w:rPr>
        <w:t>  </w:t>
      </w:r>
      <w:r>
        <w:rPr>
          <w:color w:val="231F20"/>
          <w:spacing w:val="-5"/>
        </w:rPr>
        <w:t>the</w:t>
      </w:r>
    </w:p>
    <w:p>
      <w:pPr>
        <w:pStyle w:val="BodyText"/>
        <w:spacing w:before="54"/>
        <w:rPr>
          <w:sz w:val="12"/>
        </w:rPr>
      </w:pPr>
      <w:r>
        <w:rPr/>
        <mc:AlternateContent>
          <mc:Choice Requires="wps">
            <w:drawing>
              <wp:anchor distT="0" distB="0" distL="0" distR="0" allowOverlap="1" layoutInCell="1" locked="0" behindDoc="1" simplePos="0" relativeHeight="485823488">
                <wp:simplePos x="0" y="0"/>
                <wp:positionH relativeFrom="page">
                  <wp:posOffset>3754348</wp:posOffset>
                </wp:positionH>
                <wp:positionV relativeFrom="paragraph">
                  <wp:posOffset>237901</wp:posOffset>
                </wp:positionV>
                <wp:extent cx="43815" cy="1905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43815" cy="19050"/>
                        </a:xfrm>
                        <a:custGeom>
                          <a:avLst/>
                          <a:gdLst/>
                          <a:ahLst/>
                          <a:cxnLst/>
                          <a:rect l="l" t="t" r="r" b="b"/>
                          <a:pathLst>
                            <a:path w="43815" h="19050">
                              <a:moveTo>
                                <a:pt x="43459" y="0"/>
                              </a:moveTo>
                              <a:lnTo>
                                <a:pt x="0" y="0"/>
                              </a:lnTo>
                              <a:lnTo>
                                <a:pt x="0" y="19050"/>
                              </a:lnTo>
                              <a:lnTo>
                                <a:pt x="43459" y="19050"/>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95.618011pt;margin-top:18.732422pt;width:3.422pt;height:1.5pt;mso-position-horizontal-relative:page;mso-position-vertical-relative:paragraph;z-index:-17492992" id="docshape29" filled="true" fillcolor="#214ca0" stroked="false">
                <v:fill type="solid"/>
                <w10:wrap type="none"/>
              </v:rect>
            </w:pict>
          </mc:Fallback>
        </mc:AlternateContent>
      </w:r>
      <w:r>
        <w:rPr>
          <w:color w:val="231F20"/>
        </w:rPr>
        <w:t>opportunity</w:t>
      </w:r>
      <w:r>
        <w:rPr>
          <w:color w:val="231F20"/>
          <w:spacing w:val="-5"/>
        </w:rPr>
        <w:t> </w:t>
      </w:r>
      <w:r>
        <w:rPr>
          <w:color w:val="231F20"/>
        </w:rPr>
        <w:t>induce</w:t>
      </w:r>
      <w:r>
        <w:rPr>
          <w:color w:val="231F20"/>
          <w:spacing w:val="-4"/>
        </w:rPr>
        <w:t> </w:t>
      </w:r>
      <w:r>
        <w:rPr>
          <w:color w:val="231F20"/>
        </w:rPr>
        <w:t>an</w:t>
      </w:r>
      <w:r>
        <w:rPr>
          <w:color w:val="231F20"/>
          <w:spacing w:val="-5"/>
        </w:rPr>
        <w:t> </w:t>
      </w:r>
      <w:r>
        <w:rPr>
          <w:color w:val="231F20"/>
        </w:rPr>
        <w:t>actual</w:t>
      </w:r>
      <w:r>
        <w:rPr>
          <w:color w:val="231F20"/>
          <w:spacing w:val="-4"/>
        </w:rPr>
        <w:t> job.</w:t>
      </w:r>
      <w:r>
        <w:rPr>
          <w:color w:val="214CA0"/>
          <w:spacing w:val="-4"/>
          <w:position w:val="11"/>
          <w:sz w:val="12"/>
        </w:rPr>
        <w:t>9</w:t>
      </w:r>
    </w:p>
    <w:p>
      <w:pPr>
        <w:pStyle w:val="BodyText"/>
        <w:spacing w:line="237" w:lineRule="auto" w:before="306"/>
        <w:ind w:right="116" w:firstLine="300"/>
      </w:pPr>
      <w:r>
        <w:rPr>
          <w:color w:val="010202"/>
        </w:rPr>
        <w:t>As indicated above, the recruitment via network mechanism, while solving matching problems in markets for jobs, induces other patterned regularities, some of them not normatively attractive, for example, systematic inequalities in job access along the fault lines of race, ethnicity, and gender. Hence there is a natural duality of understanding, the understanding that arises from individual experience (which is the element of chance) and the understanding that arises from systematic playing out of structuring mechanisms. The latter is meaningful sociologically only if it makes sense of the </w:t>
      </w:r>
      <w:r>
        <w:rPr>
          <w:color w:val="010202"/>
          <w:spacing w:val="-2"/>
        </w:rPr>
        <w:t>former.</w:t>
      </w:r>
    </w:p>
    <w:p>
      <w:pPr>
        <w:pStyle w:val="BodyText"/>
        <w:ind w:left="0"/>
        <w:jc w:val="left"/>
      </w:pPr>
    </w:p>
    <w:p>
      <w:pPr>
        <w:pStyle w:val="BodyText"/>
        <w:spacing w:before="208"/>
        <w:ind w:left="0"/>
        <w:jc w:val="left"/>
      </w:pPr>
    </w:p>
    <w:p>
      <w:pPr>
        <w:spacing w:before="0"/>
        <w:ind w:left="119" w:right="0" w:firstLine="0"/>
        <w:jc w:val="both"/>
        <w:rPr>
          <w:sz w:val="22"/>
        </w:rPr>
      </w:pPr>
      <w:r>
        <w:rPr>
          <w:color w:val="010202"/>
          <w:sz w:val="22"/>
        </w:rPr>
        <w:t>CO-ETHNIC</w:t>
      </w:r>
      <w:r>
        <w:rPr>
          <w:color w:val="010202"/>
          <w:spacing w:val="12"/>
          <w:sz w:val="22"/>
        </w:rPr>
        <w:t> </w:t>
      </w:r>
      <w:r>
        <w:rPr>
          <w:color w:val="010202"/>
          <w:sz w:val="22"/>
        </w:rPr>
        <w:t>NETWORKS</w:t>
      </w:r>
      <w:r>
        <w:rPr>
          <w:color w:val="010202"/>
          <w:spacing w:val="12"/>
          <w:sz w:val="22"/>
        </w:rPr>
        <w:t> </w:t>
      </w:r>
      <w:r>
        <w:rPr>
          <w:color w:val="010202"/>
          <w:sz w:val="22"/>
        </w:rPr>
        <w:t>AND</w:t>
      </w:r>
      <w:r>
        <w:rPr>
          <w:color w:val="010202"/>
          <w:spacing w:val="12"/>
          <w:sz w:val="22"/>
        </w:rPr>
        <w:t> </w:t>
      </w:r>
      <w:r>
        <w:rPr>
          <w:color w:val="010202"/>
          <w:sz w:val="22"/>
        </w:rPr>
        <w:t>THE</w:t>
      </w:r>
      <w:r>
        <w:rPr>
          <w:color w:val="010202"/>
          <w:spacing w:val="12"/>
          <w:sz w:val="22"/>
        </w:rPr>
        <w:t> </w:t>
      </w:r>
      <w:r>
        <w:rPr>
          <w:color w:val="010202"/>
          <w:sz w:val="22"/>
        </w:rPr>
        <w:t>JOB</w:t>
      </w:r>
      <w:r>
        <w:rPr>
          <w:color w:val="010202"/>
          <w:spacing w:val="12"/>
          <w:sz w:val="22"/>
        </w:rPr>
        <w:t> </w:t>
      </w:r>
      <w:r>
        <w:rPr>
          <w:color w:val="010202"/>
          <w:sz w:val="22"/>
        </w:rPr>
        <w:t>ALLOCATION</w:t>
      </w:r>
      <w:r>
        <w:rPr>
          <w:color w:val="010202"/>
          <w:spacing w:val="12"/>
          <w:sz w:val="22"/>
        </w:rPr>
        <w:t> </w:t>
      </w:r>
      <w:r>
        <w:rPr>
          <w:color w:val="010202"/>
          <w:spacing w:val="-2"/>
          <w:sz w:val="22"/>
        </w:rPr>
        <w:t>PROCESS</w:t>
      </w:r>
    </w:p>
    <w:p>
      <w:pPr>
        <w:pStyle w:val="BodyText"/>
        <w:spacing w:before="127"/>
        <w:ind w:left="0"/>
        <w:jc w:val="left"/>
        <w:rPr>
          <w:sz w:val="22"/>
        </w:rPr>
      </w:pPr>
    </w:p>
    <w:p>
      <w:pPr>
        <w:pStyle w:val="BodyText"/>
        <w:spacing w:line="237" w:lineRule="auto"/>
        <w:ind w:right="117"/>
      </w:pPr>
      <w:r>
        <w:rPr>
          <w:color w:val="010202"/>
        </w:rPr>
        <w:t>How does chance at the individual level induce bias at the macro- level? Why does it matter how doormen are hired for the job that they do? First, consider what rules structure hiring in principle, since all job matches work through or around these rules. The most basic rule is that individuals cannot be denied employment for reasons unrelated to the position, for example, their gender, age, race, weight, or ethnicity. This rule is encoded in affirmative action and equal opportunity legislation.</w:t>
      </w:r>
    </w:p>
    <w:p>
      <w:pPr>
        <w:spacing w:after="0" w:line="237" w:lineRule="auto"/>
        <w:sectPr>
          <w:pgSz w:w="12240" w:h="15840"/>
          <w:pgMar w:top="1360" w:bottom="280" w:left="1420" w:right="1420"/>
        </w:sectPr>
      </w:pPr>
    </w:p>
    <w:p>
      <w:pPr>
        <w:pStyle w:val="BodyText"/>
        <w:spacing w:line="237" w:lineRule="auto" w:before="82"/>
        <w:ind w:right="116" w:firstLine="300"/>
      </w:pPr>
      <w:r>
        <w:rPr>
          <w:color w:val="231F20"/>
        </w:rPr>
        <w:t>Equal opportunity guidelines govern the posting of vacancies so that all people, of whatever race and ethnicity, have a putatively equal opportunity to apply for and be considered for a position. Despite these formal rules, circumvention of fair employment practices is common, and such circumvention takes a number of distinct forms. In most job markets, equal opportunity guidelines are formally followed scrupulously. Most large firms have human relations departments that concentrate, among other tasks, on assuring compliance to hiring guidelines established by the state and federal government. While slavishly adhering to formal standards for comparison of candidates, most hiring decisions are justified ex post facto</w:t>
      </w:r>
      <w:r>
        <w:rPr>
          <w:color w:val="231F20"/>
          <w:spacing w:val="15"/>
        </w:rPr>
        <w:t> </w:t>
      </w:r>
      <w:r>
        <w:rPr>
          <w:color w:val="231F20"/>
        </w:rPr>
        <w:t>using</w:t>
      </w:r>
      <w:r>
        <w:rPr>
          <w:color w:val="231F20"/>
          <w:spacing w:val="15"/>
        </w:rPr>
        <w:t> </w:t>
      </w:r>
      <w:r>
        <w:rPr>
          <w:color w:val="231F20"/>
        </w:rPr>
        <w:t>litigationproof</w:t>
      </w:r>
      <w:r>
        <w:rPr>
          <w:color w:val="231F20"/>
          <w:spacing w:val="15"/>
        </w:rPr>
        <w:t> </w:t>
      </w:r>
      <w:r>
        <w:rPr>
          <w:color w:val="231F20"/>
        </w:rPr>
        <w:t>phrasing</w:t>
      </w:r>
      <w:r>
        <w:rPr>
          <w:color w:val="231F20"/>
          <w:spacing w:val="15"/>
        </w:rPr>
        <w:t> </w:t>
      </w:r>
      <w:r>
        <w:rPr>
          <w:color w:val="231F20"/>
        </w:rPr>
        <w:t>that</w:t>
      </w:r>
      <w:r>
        <w:rPr>
          <w:color w:val="231F20"/>
          <w:spacing w:val="15"/>
        </w:rPr>
        <w:t> </w:t>
      </w:r>
      <w:r>
        <w:rPr>
          <w:color w:val="231F20"/>
        </w:rPr>
        <w:t>allows</w:t>
      </w:r>
      <w:r>
        <w:rPr>
          <w:color w:val="231F20"/>
          <w:spacing w:val="15"/>
        </w:rPr>
        <w:t> </w:t>
      </w:r>
      <w:r>
        <w:rPr>
          <w:color w:val="231F20"/>
        </w:rPr>
        <w:t>employers</w:t>
      </w:r>
      <w:r>
        <w:rPr>
          <w:color w:val="231F20"/>
          <w:spacing w:val="15"/>
        </w:rPr>
        <w:t> </w:t>
      </w:r>
      <w:r>
        <w:rPr>
          <w:color w:val="231F20"/>
        </w:rPr>
        <w:t>to</w:t>
      </w:r>
      <w:r>
        <w:rPr>
          <w:color w:val="231F20"/>
          <w:spacing w:val="15"/>
        </w:rPr>
        <w:t> </w:t>
      </w:r>
      <w:r>
        <w:rPr>
          <w:color w:val="231F20"/>
        </w:rPr>
        <w:t>make</w:t>
      </w:r>
      <w:r>
        <w:rPr>
          <w:color w:val="231F20"/>
          <w:spacing w:val="16"/>
        </w:rPr>
        <w:t> </w:t>
      </w:r>
      <w:r>
        <w:rPr>
          <w:color w:val="231F20"/>
          <w:spacing w:val="-10"/>
        </w:rPr>
        <w:t>a</w:t>
      </w:r>
    </w:p>
    <w:p>
      <w:pPr>
        <w:pStyle w:val="BodyText"/>
        <w:spacing w:before="55"/>
        <w:rPr>
          <w:sz w:val="12"/>
        </w:rPr>
      </w:pPr>
      <w:r>
        <w:rPr/>
        <mc:AlternateContent>
          <mc:Choice Requires="wps">
            <w:drawing>
              <wp:anchor distT="0" distB="0" distL="0" distR="0" allowOverlap="1" layoutInCell="1" locked="0" behindDoc="1" simplePos="0" relativeHeight="485824000">
                <wp:simplePos x="0" y="0"/>
                <wp:positionH relativeFrom="page">
                  <wp:posOffset>5679287</wp:posOffset>
                </wp:positionH>
                <wp:positionV relativeFrom="paragraph">
                  <wp:posOffset>238861</wp:posOffset>
                </wp:positionV>
                <wp:extent cx="86995" cy="1905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86995" cy="19050"/>
                        </a:xfrm>
                        <a:custGeom>
                          <a:avLst/>
                          <a:gdLst/>
                          <a:ahLst/>
                          <a:cxnLst/>
                          <a:rect l="l" t="t" r="r" b="b"/>
                          <a:pathLst>
                            <a:path w="86995" h="19050">
                              <a:moveTo>
                                <a:pt x="86779" y="0"/>
                              </a:moveTo>
                              <a:lnTo>
                                <a:pt x="0" y="0"/>
                              </a:lnTo>
                              <a:lnTo>
                                <a:pt x="0" y="19050"/>
                              </a:lnTo>
                              <a:lnTo>
                                <a:pt x="86779" y="19050"/>
                              </a:lnTo>
                              <a:lnTo>
                                <a:pt x="8677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447.188019pt;margin-top:18.808008pt;width:6.833pt;height:1.5pt;mso-position-horizontal-relative:page;mso-position-vertical-relative:paragraph;z-index:-17492480" id="docshape30" filled="true" fillcolor="#214ca0" stroked="false">
                <v:fill type="solid"/>
                <w10:wrap type="none"/>
              </v:rect>
            </w:pict>
          </mc:Fallback>
        </mc:AlternateContent>
      </w:r>
      <w:r>
        <w:rPr>
          <w:color w:val="231F20"/>
        </w:rPr>
        <w:t>positive</w:t>
      </w:r>
      <w:r>
        <w:rPr>
          <w:color w:val="231F20"/>
          <w:spacing w:val="-8"/>
        </w:rPr>
        <w:t> </w:t>
      </w:r>
      <w:r>
        <w:rPr>
          <w:color w:val="231F20"/>
        </w:rPr>
        <w:t>selection</w:t>
      </w:r>
      <w:r>
        <w:rPr>
          <w:color w:val="231F20"/>
          <w:spacing w:val="-4"/>
        </w:rPr>
        <w:t> </w:t>
      </w:r>
      <w:r>
        <w:rPr>
          <w:color w:val="231F20"/>
        </w:rPr>
        <w:t>of</w:t>
      </w:r>
      <w:r>
        <w:rPr>
          <w:color w:val="231F20"/>
          <w:spacing w:val="-5"/>
        </w:rPr>
        <w:t> </w:t>
      </w:r>
      <w:r>
        <w:rPr>
          <w:color w:val="231F20"/>
        </w:rPr>
        <w:t>the</w:t>
      </w:r>
      <w:r>
        <w:rPr>
          <w:color w:val="231F20"/>
          <w:spacing w:val="-5"/>
        </w:rPr>
        <w:t> </w:t>
      </w:r>
      <w:r>
        <w:rPr>
          <w:color w:val="231F20"/>
        </w:rPr>
        <w:t>candidate</w:t>
      </w:r>
      <w:r>
        <w:rPr>
          <w:color w:val="231F20"/>
          <w:spacing w:val="-5"/>
        </w:rPr>
        <w:t> </w:t>
      </w:r>
      <w:r>
        <w:rPr>
          <w:color w:val="231F20"/>
        </w:rPr>
        <w:t>they</w:t>
      </w:r>
      <w:r>
        <w:rPr>
          <w:color w:val="231F20"/>
          <w:spacing w:val="-4"/>
        </w:rPr>
        <w:t> </w:t>
      </w:r>
      <w:r>
        <w:rPr>
          <w:color w:val="231F20"/>
        </w:rPr>
        <w:t>prefer</w:t>
      </w:r>
      <w:r>
        <w:rPr>
          <w:color w:val="231F20"/>
          <w:spacing w:val="-5"/>
        </w:rPr>
        <w:t> </w:t>
      </w:r>
      <w:r>
        <w:rPr>
          <w:color w:val="231F20"/>
        </w:rPr>
        <w:t>the</w:t>
      </w:r>
      <w:r>
        <w:rPr>
          <w:color w:val="231F20"/>
          <w:spacing w:val="-5"/>
        </w:rPr>
        <w:t> </w:t>
      </w:r>
      <w:r>
        <w:rPr>
          <w:color w:val="231F20"/>
          <w:spacing w:val="-2"/>
        </w:rPr>
        <w:t>most.</w:t>
      </w:r>
      <w:r>
        <w:rPr>
          <w:color w:val="214CA0"/>
          <w:spacing w:val="-2"/>
          <w:position w:val="11"/>
          <w:sz w:val="12"/>
        </w:rPr>
        <w:t>10</w:t>
      </w:r>
    </w:p>
    <w:p>
      <w:pPr>
        <w:pStyle w:val="BodyText"/>
        <w:spacing w:line="237" w:lineRule="auto" w:before="307"/>
        <w:ind w:right="115" w:firstLine="300"/>
      </w:pPr>
      <w:r>
        <w:rPr>
          <w:color w:val="010202"/>
        </w:rPr>
        <w:t>Formal applications provide employers with material from which</w:t>
      </w:r>
      <w:r>
        <w:rPr>
          <w:color w:val="010202"/>
          <w:spacing w:val="-2"/>
        </w:rPr>
        <w:t> </w:t>
      </w:r>
      <w:r>
        <w:rPr>
          <w:color w:val="010202"/>
        </w:rPr>
        <w:t>to ex post facto justify hiring decisions that may be otherwise difficult to account for. Consequently, most vacancies for positions are associated with formal applications, and doorman positions are not an exception to this general rule. But even the doormen see the applications as window dressing. For the most part, they see</w:t>
      </w:r>
      <w:r>
        <w:rPr>
          <w:color w:val="010202"/>
          <w:spacing w:val="40"/>
        </w:rPr>
        <w:t> </w:t>
      </w:r>
      <w:r>
        <w:rPr>
          <w:color w:val="010202"/>
        </w:rPr>
        <w:t>through the </w:t>
      </w:r>
      <w:r>
        <w:rPr>
          <w:i/>
          <w:color w:val="010202"/>
          <w:sz w:val="31"/>
        </w:rPr>
        <w:t>formal </w:t>
      </w:r>
      <w:r>
        <w:rPr>
          <w:color w:val="010202"/>
        </w:rPr>
        <w:t>nature of the hiring process. As Abram notes:</w:t>
      </w:r>
    </w:p>
    <w:p>
      <w:pPr>
        <w:pStyle w:val="BodyText"/>
        <w:spacing w:before="26"/>
        <w:ind w:left="0"/>
        <w:jc w:val="left"/>
      </w:pPr>
    </w:p>
    <w:p>
      <w:pPr>
        <w:pStyle w:val="BodyText"/>
        <w:spacing w:line="237" w:lineRule="auto"/>
        <w:ind w:left="719" w:right="114"/>
      </w:pPr>
      <w:r>
        <w:rPr>
          <w:color w:val="010202"/>
        </w:rPr>
        <w:t>Yeah, people apply for a certain position, but usually people come in through, you know, [a] connection. Like, you know this guy and this guy, and then the boss will ask somebody, you know, I called this other super up and he had somebody. It's all connected. It all has to do with connections. They don't even get people no more that apply. It's like people know the other super in the building and he's like, "Do you have anybody there who could come over here and . . . can work for us?" or "Do</w:t>
      </w:r>
      <w:r>
        <w:rPr>
          <w:color w:val="010202"/>
          <w:spacing w:val="40"/>
        </w:rPr>
        <w:t> </w:t>
      </w:r>
      <w:r>
        <w:rPr>
          <w:color w:val="010202"/>
        </w:rPr>
        <w:t>you know anybody . . . ?" That's how it is now. You could go to the</w:t>
      </w:r>
      <w:r>
        <w:rPr>
          <w:color w:val="010202"/>
          <w:spacing w:val="-3"/>
        </w:rPr>
        <w:t> </w:t>
      </w:r>
      <w:r>
        <w:rPr>
          <w:color w:val="010202"/>
        </w:rPr>
        <w:t>managing</w:t>
      </w:r>
      <w:r>
        <w:rPr>
          <w:color w:val="010202"/>
          <w:spacing w:val="-2"/>
        </w:rPr>
        <w:t> </w:t>
      </w:r>
      <w:r>
        <w:rPr>
          <w:color w:val="010202"/>
        </w:rPr>
        <w:t>office</w:t>
      </w:r>
      <w:r>
        <w:rPr>
          <w:color w:val="010202"/>
          <w:spacing w:val="-3"/>
        </w:rPr>
        <w:t> </w:t>
      </w:r>
      <w:r>
        <w:rPr>
          <w:color w:val="010202"/>
        </w:rPr>
        <w:t>and</w:t>
      </w:r>
      <w:r>
        <w:rPr>
          <w:color w:val="010202"/>
          <w:spacing w:val="-2"/>
        </w:rPr>
        <w:t> </w:t>
      </w:r>
      <w:r>
        <w:rPr>
          <w:color w:val="010202"/>
        </w:rPr>
        <w:t>apply</w:t>
      </w:r>
      <w:r>
        <w:rPr>
          <w:color w:val="010202"/>
          <w:spacing w:val="-2"/>
        </w:rPr>
        <w:t> </w:t>
      </w:r>
      <w:r>
        <w:rPr>
          <w:color w:val="010202"/>
        </w:rPr>
        <w:t>and</w:t>
      </w:r>
      <w:r>
        <w:rPr>
          <w:color w:val="010202"/>
          <w:spacing w:val="-2"/>
        </w:rPr>
        <w:t> </w:t>
      </w:r>
      <w:r>
        <w:rPr>
          <w:color w:val="010202"/>
        </w:rPr>
        <w:t>get</w:t>
      </w:r>
      <w:r>
        <w:rPr>
          <w:color w:val="010202"/>
          <w:spacing w:val="-3"/>
        </w:rPr>
        <w:t> </w:t>
      </w:r>
      <w:r>
        <w:rPr>
          <w:color w:val="010202"/>
        </w:rPr>
        <w:t>interviewed</w:t>
      </w:r>
      <w:r>
        <w:rPr>
          <w:color w:val="010202"/>
          <w:spacing w:val="-2"/>
        </w:rPr>
        <w:t> </w:t>
      </w:r>
      <w:r>
        <w:rPr>
          <w:color w:val="010202"/>
        </w:rPr>
        <w:t>and</w:t>
      </w:r>
      <w:r>
        <w:rPr>
          <w:color w:val="010202"/>
          <w:spacing w:val="-2"/>
        </w:rPr>
        <w:t> </w:t>
      </w:r>
      <w:r>
        <w:rPr>
          <w:color w:val="010202"/>
        </w:rPr>
        <w:t>stuff</w:t>
      </w:r>
      <w:r>
        <w:rPr>
          <w:color w:val="010202"/>
          <w:spacing w:val="-3"/>
        </w:rPr>
        <w:t> </w:t>
      </w:r>
      <w:r>
        <w:rPr>
          <w:color w:val="010202"/>
        </w:rPr>
        <w:t>like that, but you know somebody, you're in, so that's how it is.</w:t>
      </w:r>
    </w:p>
    <w:p>
      <w:pPr>
        <w:spacing w:after="0" w:line="237" w:lineRule="auto"/>
        <w:sectPr>
          <w:pgSz w:w="12240" w:h="15840"/>
          <w:pgMar w:top="1360" w:bottom="280" w:left="1420" w:right="1420"/>
        </w:sectPr>
      </w:pPr>
    </w:p>
    <w:p>
      <w:pPr>
        <w:pStyle w:val="BodyText"/>
        <w:spacing w:line="237" w:lineRule="auto" w:before="82"/>
        <w:ind w:right="117"/>
      </w:pPr>
      <w:r>
        <w:rPr>
          <w:color w:val="231F20"/>
        </w:rPr>
        <w:t>Still, there is often some confusion. Whereas Abram was pretty sure that his application was an unnecessary element of the process, other doormen are less clear about how they got hired. Carl, for example, initially suggests that he got the job because he filled out an application. But with very little probing, a different account quickly emerges.</w:t>
      </w:r>
    </w:p>
    <w:p>
      <w:pPr>
        <w:pStyle w:val="BodyText"/>
        <w:spacing w:before="64"/>
        <w:ind w:left="0"/>
        <w:jc w:val="left"/>
      </w:pPr>
    </w:p>
    <w:p>
      <w:pPr>
        <w:pStyle w:val="BodyText"/>
        <w:spacing w:line="361" w:lineRule="exact"/>
        <w:ind w:left="1019"/>
      </w:pPr>
      <w:r>
        <w:rPr>
          <w:color w:val="231F20"/>
        </w:rPr>
        <w:t>Q.</w:t>
      </w:r>
      <w:r>
        <w:rPr>
          <w:color w:val="231F20"/>
          <w:spacing w:val="-2"/>
        </w:rPr>
        <w:t> </w:t>
      </w:r>
      <w:r>
        <w:rPr>
          <w:color w:val="231F20"/>
        </w:rPr>
        <w:t>How</w:t>
      </w:r>
      <w:r>
        <w:rPr>
          <w:color w:val="231F20"/>
          <w:spacing w:val="-1"/>
        </w:rPr>
        <w:t> </w:t>
      </w:r>
      <w:r>
        <w:rPr>
          <w:color w:val="231F20"/>
        </w:rPr>
        <w:t>did</w:t>
      </w:r>
      <w:r>
        <w:rPr>
          <w:color w:val="231F20"/>
          <w:spacing w:val="-2"/>
        </w:rPr>
        <w:t> </w:t>
      </w:r>
      <w:r>
        <w:rPr>
          <w:color w:val="231F20"/>
        </w:rPr>
        <w:t>you</w:t>
      </w:r>
      <w:r>
        <w:rPr>
          <w:color w:val="231F20"/>
          <w:spacing w:val="-1"/>
        </w:rPr>
        <w:t> </w:t>
      </w:r>
      <w:r>
        <w:rPr>
          <w:color w:val="231F20"/>
        </w:rPr>
        <w:t>get</w:t>
      </w:r>
      <w:r>
        <w:rPr>
          <w:color w:val="231F20"/>
          <w:spacing w:val="-2"/>
        </w:rPr>
        <w:t> </w:t>
      </w:r>
      <w:r>
        <w:rPr>
          <w:color w:val="231F20"/>
        </w:rPr>
        <w:t>a</w:t>
      </w:r>
      <w:r>
        <w:rPr>
          <w:color w:val="231F20"/>
          <w:spacing w:val="-1"/>
        </w:rPr>
        <w:t> </w:t>
      </w:r>
      <w:r>
        <w:rPr>
          <w:color w:val="231F20"/>
        </w:rPr>
        <w:t>job</w:t>
      </w:r>
      <w:r>
        <w:rPr>
          <w:color w:val="231F20"/>
          <w:spacing w:val="-2"/>
        </w:rPr>
        <w:t> </w:t>
      </w:r>
      <w:r>
        <w:rPr>
          <w:color w:val="231F20"/>
        </w:rPr>
        <w:t>as</w:t>
      </w:r>
      <w:r>
        <w:rPr>
          <w:color w:val="231F20"/>
          <w:spacing w:val="-1"/>
        </w:rPr>
        <w:t> </w:t>
      </w:r>
      <w:r>
        <w:rPr>
          <w:color w:val="231F20"/>
        </w:rPr>
        <w:t>a</w:t>
      </w:r>
      <w:r>
        <w:rPr>
          <w:color w:val="231F20"/>
          <w:spacing w:val="-1"/>
        </w:rPr>
        <w:t> </w:t>
      </w:r>
      <w:r>
        <w:rPr>
          <w:color w:val="231F20"/>
          <w:spacing w:val="-2"/>
        </w:rPr>
        <w:t>doorman?</w:t>
      </w:r>
    </w:p>
    <w:p>
      <w:pPr>
        <w:pStyle w:val="BodyText"/>
        <w:spacing w:line="237" w:lineRule="auto" w:before="2"/>
        <w:ind w:left="719" w:right="115" w:firstLine="300"/>
      </w:pPr>
      <w:r>
        <w:rPr>
          <w:color w:val="231F20"/>
        </w:rPr>
        <w:t>A. How? Well, actually you have to apply. You can go to the main office or you can speak to the super, and if there's any positions available, then I guess, you know, you're hired. They'll hire you. They'll test you for like ninety days. And if they feel that you're good for the job, then they'll keep you.</w:t>
      </w:r>
    </w:p>
    <w:p>
      <w:pPr>
        <w:pStyle w:val="BodyText"/>
        <w:spacing w:line="237" w:lineRule="auto" w:before="8"/>
        <w:ind w:left="719" w:right="116" w:firstLine="300"/>
      </w:pPr>
      <w:r>
        <w:rPr>
          <w:color w:val="231F20"/>
          <w:w w:val="110"/>
        </w:rPr>
        <w:t>Q.</w:t>
      </w:r>
      <w:r>
        <w:rPr>
          <w:color w:val="231F20"/>
          <w:spacing w:val="-26"/>
          <w:w w:val="110"/>
        </w:rPr>
        <w:t> </w:t>
      </w:r>
      <w:r>
        <w:rPr>
          <w:color w:val="231F20"/>
          <w:w w:val="110"/>
        </w:rPr>
        <w:t>Did</w:t>
      </w:r>
      <w:r>
        <w:rPr>
          <w:color w:val="231F20"/>
          <w:spacing w:val="-26"/>
          <w:w w:val="110"/>
        </w:rPr>
        <w:t> </w:t>
      </w:r>
      <w:r>
        <w:rPr>
          <w:color w:val="231F20"/>
          <w:w w:val="110"/>
        </w:rPr>
        <w:t>you</w:t>
      </w:r>
      <w:r>
        <w:rPr>
          <w:color w:val="231F20"/>
          <w:spacing w:val="-26"/>
          <w:w w:val="110"/>
        </w:rPr>
        <w:t> </w:t>
      </w:r>
      <w:r>
        <w:rPr>
          <w:color w:val="231F20"/>
          <w:w w:val="110"/>
        </w:rPr>
        <w:t>have</w:t>
      </w:r>
      <w:r>
        <w:rPr>
          <w:color w:val="231F20"/>
          <w:spacing w:val="-26"/>
          <w:w w:val="110"/>
        </w:rPr>
        <w:t> </w:t>
      </w:r>
      <w:r>
        <w:rPr>
          <w:color w:val="231F20"/>
          <w:w w:val="110"/>
        </w:rPr>
        <w:t>any</w:t>
      </w:r>
      <w:r>
        <w:rPr>
          <w:color w:val="231F20"/>
          <w:spacing w:val="-25"/>
          <w:w w:val="110"/>
        </w:rPr>
        <w:t> </w:t>
      </w:r>
      <w:r>
        <w:rPr>
          <w:color w:val="231F20"/>
          <w:w w:val="110"/>
        </w:rPr>
        <w:t>family</w:t>
      </w:r>
      <w:r>
        <w:rPr>
          <w:color w:val="231F20"/>
          <w:spacing w:val="-26"/>
          <w:w w:val="110"/>
        </w:rPr>
        <w:t> </w:t>
      </w:r>
      <w:r>
        <w:rPr>
          <w:color w:val="231F20"/>
          <w:w w:val="110"/>
        </w:rPr>
        <w:t>connections</w:t>
      </w:r>
      <w:r>
        <w:rPr>
          <w:color w:val="231F20"/>
          <w:spacing w:val="-26"/>
          <w:w w:val="110"/>
        </w:rPr>
        <w:t> </w:t>
      </w:r>
      <w:r>
        <w:rPr>
          <w:color w:val="231F20"/>
          <w:w w:val="220"/>
        </w:rPr>
        <w:t>-</w:t>
      </w:r>
      <w:r>
        <w:rPr>
          <w:color w:val="231F20"/>
          <w:spacing w:val="-52"/>
          <w:w w:val="220"/>
        </w:rPr>
        <w:t> </w:t>
      </w:r>
      <w:r>
        <w:rPr>
          <w:color w:val="231F20"/>
          <w:w w:val="110"/>
        </w:rPr>
        <w:t>for</w:t>
      </w:r>
      <w:r>
        <w:rPr>
          <w:color w:val="231F20"/>
          <w:spacing w:val="-25"/>
          <w:w w:val="110"/>
        </w:rPr>
        <w:t> </w:t>
      </w:r>
      <w:r>
        <w:rPr>
          <w:color w:val="231F20"/>
          <w:w w:val="110"/>
        </w:rPr>
        <w:t>becoming</w:t>
      </w:r>
      <w:r>
        <w:rPr>
          <w:color w:val="231F20"/>
          <w:spacing w:val="-26"/>
          <w:w w:val="110"/>
        </w:rPr>
        <w:t> </w:t>
      </w:r>
      <w:r>
        <w:rPr>
          <w:color w:val="231F20"/>
          <w:w w:val="110"/>
        </w:rPr>
        <w:t>a </w:t>
      </w:r>
      <w:r>
        <w:rPr>
          <w:color w:val="231F20"/>
          <w:spacing w:val="-2"/>
          <w:w w:val="110"/>
        </w:rPr>
        <w:t>doorman?</w:t>
      </w:r>
    </w:p>
    <w:p>
      <w:pPr>
        <w:pStyle w:val="BodyText"/>
        <w:spacing w:line="237" w:lineRule="auto" w:before="3"/>
        <w:ind w:left="719" w:right="118" w:firstLine="300"/>
      </w:pPr>
      <w:r>
        <w:rPr>
          <w:color w:val="231F20"/>
        </w:rPr>
        <w:t>A. Not really, but there are friends. Close friends that I knew for a long time.</w:t>
      </w:r>
    </w:p>
    <w:p>
      <w:pPr>
        <w:pStyle w:val="BodyText"/>
        <w:spacing w:line="361" w:lineRule="exact"/>
        <w:ind w:left="1019"/>
      </w:pPr>
      <w:r>
        <w:rPr>
          <w:color w:val="231F20"/>
        </w:rPr>
        <w:t>Q.</w:t>
      </w:r>
      <w:r>
        <w:rPr>
          <w:color w:val="231F20"/>
          <w:spacing w:val="-4"/>
        </w:rPr>
        <w:t> </w:t>
      </w:r>
      <w:r>
        <w:rPr>
          <w:color w:val="231F20"/>
        </w:rPr>
        <w:t>Who</w:t>
      </w:r>
      <w:r>
        <w:rPr>
          <w:color w:val="231F20"/>
          <w:spacing w:val="-4"/>
        </w:rPr>
        <w:t> </w:t>
      </w:r>
      <w:r>
        <w:rPr>
          <w:color w:val="231F20"/>
        </w:rPr>
        <w:t>were</w:t>
      </w:r>
      <w:r>
        <w:rPr>
          <w:color w:val="231F20"/>
          <w:spacing w:val="-4"/>
        </w:rPr>
        <w:t> </w:t>
      </w:r>
      <w:r>
        <w:rPr>
          <w:color w:val="231F20"/>
          <w:spacing w:val="-2"/>
        </w:rPr>
        <w:t>doormen?</w:t>
      </w:r>
    </w:p>
    <w:p>
      <w:pPr>
        <w:pStyle w:val="BodyText"/>
        <w:spacing w:line="264" w:lineRule="auto"/>
        <w:ind w:left="719" w:right="115" w:firstLine="300"/>
        <w:rPr>
          <w:sz w:val="12"/>
        </w:rPr>
      </w:pPr>
      <w:r>
        <w:rPr>
          <w:color w:val="231F20"/>
        </w:rPr>
        <w:t>A. Yeah, doorman and actually the super I knew for a long time and stuff so . . . that helped. That helped a lot.</w:t>
      </w:r>
      <w:r>
        <w:rPr>
          <w:color w:val="214CA0"/>
          <w:position w:val="11"/>
          <w:sz w:val="12"/>
          <w:u w:val="thick" w:color="214CA0"/>
        </w:rPr>
        <w:t>11</w:t>
      </w:r>
    </w:p>
    <w:p>
      <w:pPr>
        <w:pStyle w:val="BodyText"/>
        <w:spacing w:line="237" w:lineRule="auto" w:before="210"/>
        <w:ind w:right="112" w:firstLine="300"/>
      </w:pPr>
      <w:r>
        <w:rPr>
          <w:color w:val="010202"/>
        </w:rPr>
        <w:t>Eric describes the process of getting a job roughly six years ago. Recommended by a friend, he filled out an application (knowing there was a vacancy) and was hired immediately afterward.</w:t>
      </w:r>
    </w:p>
    <w:p>
      <w:pPr>
        <w:pStyle w:val="BodyText"/>
        <w:spacing w:before="33"/>
        <w:ind w:left="0"/>
        <w:jc w:val="left"/>
      </w:pPr>
    </w:p>
    <w:p>
      <w:pPr>
        <w:pStyle w:val="BodyText"/>
        <w:spacing w:line="237" w:lineRule="auto"/>
        <w:ind w:left="719" w:right="114"/>
      </w:pPr>
      <w:r>
        <w:rPr>
          <w:color w:val="010202"/>
        </w:rPr>
        <w:t>Originally, I was recommended by a friend; by a friend that works here. I came. I had an interview. I came and I put in an application. I filled out an application, and then they called me back, and then I came to work. I started.</w:t>
      </w:r>
    </w:p>
    <w:p>
      <w:pPr>
        <w:pStyle w:val="BodyText"/>
        <w:spacing w:before="33"/>
        <w:ind w:left="0"/>
        <w:jc w:val="left"/>
      </w:pPr>
    </w:p>
    <w:p>
      <w:pPr>
        <w:pStyle w:val="BodyText"/>
        <w:spacing w:line="237" w:lineRule="auto" w:before="1"/>
        <w:ind w:right="115"/>
      </w:pPr>
      <w:r>
        <w:rPr>
          <w:color w:val="010202"/>
        </w:rPr>
        <w:t>As noted above, employers have good reasons to prefer to hire individuals they know or who are recommended by current employees or others whose opinion they have good reason to trust. People who come with personal recommendations are, on average, likely</w:t>
      </w:r>
      <w:r>
        <w:rPr>
          <w:color w:val="010202"/>
          <w:spacing w:val="48"/>
          <w:w w:val="150"/>
        </w:rPr>
        <w:t> </w:t>
      </w:r>
      <w:r>
        <w:rPr>
          <w:color w:val="010202"/>
        </w:rPr>
        <w:t>to</w:t>
      </w:r>
      <w:r>
        <w:rPr>
          <w:color w:val="010202"/>
          <w:spacing w:val="49"/>
          <w:w w:val="150"/>
        </w:rPr>
        <w:t> </w:t>
      </w:r>
      <w:r>
        <w:rPr>
          <w:color w:val="010202"/>
        </w:rPr>
        <w:t>be</w:t>
      </w:r>
      <w:r>
        <w:rPr>
          <w:color w:val="010202"/>
          <w:spacing w:val="48"/>
          <w:w w:val="150"/>
        </w:rPr>
        <w:t> </w:t>
      </w:r>
      <w:r>
        <w:rPr>
          <w:color w:val="010202"/>
        </w:rPr>
        <w:t>better</w:t>
      </w:r>
      <w:r>
        <w:rPr>
          <w:color w:val="010202"/>
          <w:spacing w:val="49"/>
          <w:w w:val="150"/>
        </w:rPr>
        <w:t> </w:t>
      </w:r>
      <w:r>
        <w:rPr>
          <w:color w:val="010202"/>
        </w:rPr>
        <w:t>employees</w:t>
      </w:r>
      <w:r>
        <w:rPr>
          <w:color w:val="010202"/>
          <w:spacing w:val="49"/>
          <w:w w:val="150"/>
        </w:rPr>
        <w:t> </w:t>
      </w:r>
      <w:r>
        <w:rPr>
          <w:color w:val="010202"/>
        </w:rPr>
        <w:t>than</w:t>
      </w:r>
      <w:r>
        <w:rPr>
          <w:color w:val="010202"/>
          <w:spacing w:val="48"/>
          <w:w w:val="150"/>
        </w:rPr>
        <w:t> </w:t>
      </w:r>
      <w:r>
        <w:rPr>
          <w:color w:val="010202"/>
        </w:rPr>
        <w:t>individuals</w:t>
      </w:r>
      <w:r>
        <w:rPr>
          <w:color w:val="010202"/>
          <w:spacing w:val="49"/>
          <w:w w:val="150"/>
        </w:rPr>
        <w:t> </w:t>
      </w:r>
      <w:r>
        <w:rPr>
          <w:color w:val="010202"/>
        </w:rPr>
        <w:t>who</w:t>
      </w:r>
      <w:r>
        <w:rPr>
          <w:color w:val="010202"/>
          <w:spacing w:val="49"/>
          <w:w w:val="150"/>
        </w:rPr>
        <w:t> </w:t>
      </w:r>
      <w:r>
        <w:rPr>
          <w:color w:val="010202"/>
        </w:rPr>
        <w:t>show</w:t>
      </w:r>
      <w:r>
        <w:rPr>
          <w:color w:val="010202"/>
          <w:spacing w:val="48"/>
          <w:w w:val="150"/>
        </w:rPr>
        <w:t> </w:t>
      </w:r>
      <w:r>
        <w:rPr>
          <w:color w:val="010202"/>
        </w:rPr>
        <w:t>up</w:t>
      </w:r>
      <w:r>
        <w:rPr>
          <w:color w:val="010202"/>
          <w:spacing w:val="49"/>
          <w:w w:val="150"/>
        </w:rPr>
        <w:t> </w:t>
      </w:r>
      <w:r>
        <w:rPr>
          <w:color w:val="010202"/>
          <w:spacing w:val="-5"/>
        </w:rPr>
        <w:t>in</w:t>
      </w:r>
    </w:p>
    <w:p>
      <w:pPr>
        <w:spacing w:after="0" w:line="237" w:lineRule="auto"/>
        <w:sectPr>
          <w:pgSz w:w="12240" w:h="15840"/>
          <w:pgMar w:top="1360" w:bottom="280" w:left="1420" w:right="1420"/>
        </w:sectPr>
      </w:pPr>
    </w:p>
    <w:p>
      <w:pPr>
        <w:pStyle w:val="BodyText"/>
        <w:spacing w:line="237" w:lineRule="auto" w:before="82"/>
        <w:ind w:right="117"/>
      </w:pPr>
      <w:r>
        <w:rPr>
          <w:color w:val="231F20"/>
        </w:rPr>
        <w:t>response to a posted job listing. In fact, there are good reasons to imagine that individuals referred to positions without personal ties may be black sheep. So, all things being equal, superintendents will strongly</w:t>
      </w:r>
      <w:r>
        <w:rPr>
          <w:color w:val="231F20"/>
          <w:spacing w:val="-2"/>
        </w:rPr>
        <w:t> </w:t>
      </w:r>
      <w:r>
        <w:rPr>
          <w:color w:val="231F20"/>
        </w:rPr>
        <w:t>prefer</w:t>
      </w:r>
      <w:r>
        <w:rPr>
          <w:color w:val="231F20"/>
          <w:spacing w:val="-2"/>
        </w:rPr>
        <w:t> </w:t>
      </w:r>
      <w:r>
        <w:rPr>
          <w:color w:val="231F20"/>
        </w:rPr>
        <w:t>to</w:t>
      </w:r>
      <w:r>
        <w:rPr>
          <w:color w:val="231F20"/>
          <w:spacing w:val="-2"/>
        </w:rPr>
        <w:t> </w:t>
      </w:r>
      <w:r>
        <w:rPr>
          <w:color w:val="231F20"/>
        </w:rPr>
        <w:t>hire</w:t>
      </w:r>
      <w:r>
        <w:rPr>
          <w:color w:val="231F20"/>
          <w:spacing w:val="-2"/>
        </w:rPr>
        <w:t> </w:t>
      </w:r>
      <w:r>
        <w:rPr>
          <w:color w:val="231F20"/>
        </w:rPr>
        <w:t>doormen</w:t>
      </w:r>
      <w:r>
        <w:rPr>
          <w:color w:val="231F20"/>
          <w:spacing w:val="-2"/>
        </w:rPr>
        <w:t> </w:t>
      </w:r>
      <w:r>
        <w:rPr>
          <w:color w:val="231F20"/>
        </w:rPr>
        <w:t>through</w:t>
      </w:r>
      <w:r>
        <w:rPr>
          <w:color w:val="231F20"/>
          <w:spacing w:val="-2"/>
        </w:rPr>
        <w:t> </w:t>
      </w:r>
      <w:r>
        <w:rPr>
          <w:color w:val="231F20"/>
        </w:rPr>
        <w:t>interpersonal</w:t>
      </w:r>
      <w:r>
        <w:rPr>
          <w:color w:val="231F20"/>
          <w:spacing w:val="-2"/>
        </w:rPr>
        <w:t> </w:t>
      </w:r>
      <w:r>
        <w:rPr>
          <w:color w:val="231F20"/>
        </w:rPr>
        <w:t>networks.</w:t>
      </w:r>
      <w:r>
        <w:rPr>
          <w:color w:val="231F20"/>
          <w:spacing w:val="-7"/>
        </w:rPr>
        <w:t> </w:t>
      </w:r>
      <w:r>
        <w:rPr>
          <w:color w:val="231F20"/>
        </w:rPr>
        <w:t>This is also the case for men who are recommended for new postings by the union. While the union does at times try to post individuals to positions, they also prefer it if new positions are filled by people close to current union members. As Jordan says:</w:t>
      </w:r>
    </w:p>
    <w:p>
      <w:pPr>
        <w:pStyle w:val="BodyText"/>
        <w:spacing w:before="40"/>
        <w:ind w:left="0"/>
        <w:jc w:val="left"/>
      </w:pPr>
    </w:p>
    <w:p>
      <w:pPr>
        <w:pStyle w:val="BodyText"/>
        <w:spacing w:line="237" w:lineRule="auto"/>
        <w:ind w:left="719" w:right="114"/>
      </w:pPr>
      <w:r>
        <w:rPr>
          <w:color w:val="231F20"/>
        </w:rPr>
        <w:t>But in actuality, I think in the job field, it's pretty much become now that people get in by word of mouth. I mean, now in my case, I happen to know the board of directors from the people who are managing the building, so it was a personal friend sort of thing. So, and usually, that's how it works... or relatives. In fact, I think that the union fairly encourages that because they feel that if you're recommending someone you know, that's,</w:t>
      </w:r>
      <w:r>
        <w:rPr>
          <w:color w:val="231F20"/>
          <w:spacing w:val="40"/>
        </w:rPr>
        <w:t> </w:t>
      </w:r>
      <w:r>
        <w:rPr>
          <w:color w:val="231F20"/>
        </w:rPr>
        <w:t>that might be a designation for being a better person rather than</w:t>
      </w:r>
      <w:r>
        <w:rPr>
          <w:color w:val="231F20"/>
          <w:spacing w:val="-5"/>
        </w:rPr>
        <w:t> </w:t>
      </w:r>
      <w:r>
        <w:rPr>
          <w:color w:val="231F20"/>
        </w:rPr>
        <w:t>just</w:t>
      </w:r>
      <w:r>
        <w:rPr>
          <w:color w:val="231F20"/>
          <w:spacing w:val="-5"/>
        </w:rPr>
        <w:t> </w:t>
      </w:r>
      <w:r>
        <w:rPr>
          <w:color w:val="231F20"/>
        </w:rPr>
        <w:t>taking</w:t>
      </w:r>
      <w:r>
        <w:rPr>
          <w:color w:val="231F20"/>
          <w:spacing w:val="-5"/>
        </w:rPr>
        <w:t> </w:t>
      </w:r>
      <w:r>
        <w:rPr>
          <w:color w:val="231F20"/>
        </w:rPr>
        <w:t>a</w:t>
      </w:r>
      <w:r>
        <w:rPr>
          <w:color w:val="231F20"/>
          <w:spacing w:val="-5"/>
        </w:rPr>
        <w:t> </w:t>
      </w:r>
      <w:r>
        <w:rPr>
          <w:color w:val="231F20"/>
        </w:rPr>
        <w:t>stranger</w:t>
      </w:r>
      <w:r>
        <w:rPr>
          <w:color w:val="231F20"/>
          <w:spacing w:val="-5"/>
        </w:rPr>
        <w:t> </w:t>
      </w:r>
      <w:r>
        <w:rPr>
          <w:color w:val="231F20"/>
        </w:rPr>
        <w:t>from</w:t>
      </w:r>
      <w:r>
        <w:rPr>
          <w:color w:val="231F20"/>
          <w:spacing w:val="-5"/>
        </w:rPr>
        <w:t> </w:t>
      </w:r>
      <w:r>
        <w:rPr>
          <w:color w:val="231F20"/>
        </w:rPr>
        <w:t>the</w:t>
      </w:r>
      <w:r>
        <w:rPr>
          <w:color w:val="231F20"/>
          <w:spacing w:val="-5"/>
        </w:rPr>
        <w:t> </w:t>
      </w:r>
      <w:r>
        <w:rPr>
          <w:color w:val="231F20"/>
        </w:rPr>
        <w:t>general</w:t>
      </w:r>
      <w:r>
        <w:rPr>
          <w:color w:val="231F20"/>
          <w:spacing w:val="-5"/>
        </w:rPr>
        <w:t> </w:t>
      </w:r>
      <w:r>
        <w:rPr>
          <w:color w:val="231F20"/>
        </w:rPr>
        <w:t>union</w:t>
      </w:r>
      <w:r>
        <w:rPr>
          <w:color w:val="231F20"/>
          <w:spacing w:val="-5"/>
        </w:rPr>
        <w:t> </w:t>
      </w:r>
      <w:r>
        <w:rPr>
          <w:color w:val="231F20"/>
        </w:rPr>
        <w:t>hall,</w:t>
      </w:r>
      <w:r>
        <w:rPr>
          <w:color w:val="231F20"/>
          <w:spacing w:val="-5"/>
        </w:rPr>
        <w:t> </w:t>
      </w:r>
      <w:r>
        <w:rPr>
          <w:color w:val="231F20"/>
        </w:rPr>
        <w:t>and</w:t>
      </w:r>
      <w:r>
        <w:rPr>
          <w:color w:val="231F20"/>
          <w:spacing w:val="-5"/>
        </w:rPr>
        <w:t> </w:t>
      </w:r>
      <w:r>
        <w:rPr>
          <w:color w:val="231F20"/>
        </w:rPr>
        <w:t>then you</w:t>
      </w:r>
      <w:r>
        <w:rPr>
          <w:color w:val="231F20"/>
          <w:spacing w:val="-2"/>
        </w:rPr>
        <w:t> </w:t>
      </w:r>
      <w:r>
        <w:rPr>
          <w:color w:val="231F20"/>
        </w:rPr>
        <w:t>don't</w:t>
      </w:r>
      <w:r>
        <w:rPr>
          <w:color w:val="231F20"/>
          <w:spacing w:val="-2"/>
        </w:rPr>
        <w:t> </w:t>
      </w:r>
      <w:r>
        <w:rPr>
          <w:color w:val="231F20"/>
        </w:rPr>
        <w:t>know</w:t>
      </w:r>
      <w:r>
        <w:rPr>
          <w:color w:val="231F20"/>
          <w:spacing w:val="-2"/>
        </w:rPr>
        <w:t> </w:t>
      </w:r>
      <w:r>
        <w:rPr>
          <w:color w:val="231F20"/>
        </w:rPr>
        <w:t>what</w:t>
      </w:r>
      <w:r>
        <w:rPr>
          <w:color w:val="231F20"/>
          <w:spacing w:val="-2"/>
        </w:rPr>
        <w:t> </w:t>
      </w:r>
      <w:r>
        <w:rPr>
          <w:color w:val="231F20"/>
        </w:rPr>
        <w:t>you're</w:t>
      </w:r>
      <w:r>
        <w:rPr>
          <w:color w:val="231F20"/>
          <w:spacing w:val="-2"/>
        </w:rPr>
        <w:t> </w:t>
      </w:r>
      <w:r>
        <w:rPr>
          <w:color w:val="231F20"/>
        </w:rPr>
        <w:t>getting.</w:t>
      </w:r>
      <w:r>
        <w:rPr>
          <w:color w:val="231F20"/>
          <w:spacing w:val="-2"/>
        </w:rPr>
        <w:t> </w:t>
      </w:r>
      <w:r>
        <w:rPr>
          <w:color w:val="231F20"/>
        </w:rPr>
        <w:t>And</w:t>
      </w:r>
      <w:r>
        <w:rPr>
          <w:color w:val="231F20"/>
          <w:spacing w:val="-2"/>
        </w:rPr>
        <w:t> </w:t>
      </w:r>
      <w:r>
        <w:rPr>
          <w:color w:val="231F20"/>
        </w:rPr>
        <w:t>I</w:t>
      </w:r>
      <w:r>
        <w:rPr>
          <w:color w:val="231F20"/>
          <w:spacing w:val="-2"/>
        </w:rPr>
        <w:t> </w:t>
      </w:r>
      <w:r>
        <w:rPr>
          <w:color w:val="231F20"/>
        </w:rPr>
        <w:t>think,</w:t>
      </w:r>
      <w:r>
        <w:rPr>
          <w:color w:val="231F20"/>
          <w:spacing w:val="-2"/>
        </w:rPr>
        <w:t> </w:t>
      </w:r>
      <w:r>
        <w:rPr>
          <w:color w:val="231F20"/>
        </w:rPr>
        <w:t>in</w:t>
      </w:r>
      <w:r>
        <w:rPr>
          <w:color w:val="231F20"/>
          <w:spacing w:val="-2"/>
        </w:rPr>
        <w:t> </w:t>
      </w:r>
      <w:r>
        <w:rPr>
          <w:color w:val="231F20"/>
        </w:rPr>
        <w:t>an</w:t>
      </w:r>
      <w:r>
        <w:rPr>
          <w:color w:val="231F20"/>
          <w:spacing w:val="-2"/>
        </w:rPr>
        <w:t> </w:t>
      </w:r>
      <w:r>
        <w:rPr>
          <w:color w:val="231F20"/>
        </w:rPr>
        <w:t>unspoken way, I think there's [a] general tendency by union members to think that if you're being called from that union hall, it's just like "Mmm, there's the loser." And that's generally who they are; they're generally the ones that end up in trouble with the tenants and get</w:t>
      </w:r>
      <w:r>
        <w:rPr>
          <w:color w:val="231F20"/>
          <w:spacing w:val="-1"/>
        </w:rPr>
        <w:t> </w:t>
      </w:r>
      <w:r>
        <w:rPr>
          <w:color w:val="231F20"/>
        </w:rPr>
        <w:t>into litigation, and always are between jobs and they're waiting for pending legalities, and so now they're open again, you know.</w:t>
      </w:r>
    </w:p>
    <w:p>
      <w:pPr>
        <w:pStyle w:val="BodyText"/>
        <w:spacing w:before="54"/>
        <w:ind w:left="0"/>
        <w:jc w:val="left"/>
      </w:pPr>
    </w:p>
    <w:p>
      <w:pPr>
        <w:pStyle w:val="BodyText"/>
        <w:spacing w:line="237" w:lineRule="auto"/>
        <w:ind w:right="115" w:firstLine="300"/>
      </w:pPr>
      <w:r>
        <w:rPr>
          <w:color w:val="231F20"/>
        </w:rPr>
        <w:t>The union shares many of the same motivations as employers.</w:t>
      </w:r>
      <w:r>
        <w:rPr>
          <w:color w:val="231F20"/>
          <w:spacing w:val="40"/>
        </w:rPr>
        <w:t> </w:t>
      </w:r>
      <w:r>
        <w:rPr>
          <w:color w:val="231F20"/>
        </w:rPr>
        <w:t>The union seeks workers who are likely to be predisposed to join and, perhaps more critically, to support them in job actions associated with contract renegotiations. But the union, while interested in placing its members, does not want independent thinkers or troublemakers who might end up either challenging</w:t>
      </w:r>
      <w:r>
        <w:rPr>
          <w:color w:val="231F20"/>
          <w:spacing w:val="40"/>
        </w:rPr>
        <w:t> </w:t>
      </w:r>
      <w:r>
        <w:rPr>
          <w:color w:val="231F20"/>
        </w:rPr>
        <w:t>union policy, in litigation with tenants or in arbitration hearings with building</w:t>
      </w:r>
      <w:r>
        <w:rPr>
          <w:color w:val="231F20"/>
          <w:spacing w:val="59"/>
        </w:rPr>
        <w:t> </w:t>
      </w:r>
      <w:r>
        <w:rPr>
          <w:color w:val="231F20"/>
        </w:rPr>
        <w:t>management.</w:t>
      </w:r>
      <w:r>
        <w:rPr>
          <w:color w:val="231F20"/>
          <w:spacing w:val="60"/>
        </w:rPr>
        <w:t> </w:t>
      </w:r>
      <w:r>
        <w:rPr>
          <w:color w:val="231F20"/>
        </w:rPr>
        <w:t>Thus,</w:t>
      </w:r>
      <w:r>
        <w:rPr>
          <w:color w:val="231F20"/>
          <w:spacing w:val="59"/>
        </w:rPr>
        <w:t> </w:t>
      </w:r>
      <w:r>
        <w:rPr>
          <w:color w:val="231F20"/>
        </w:rPr>
        <w:t>the</w:t>
      </w:r>
      <w:r>
        <w:rPr>
          <w:color w:val="231F20"/>
          <w:spacing w:val="60"/>
        </w:rPr>
        <w:t> </w:t>
      </w:r>
      <w:r>
        <w:rPr>
          <w:color w:val="231F20"/>
        </w:rPr>
        <w:t>union</w:t>
      </w:r>
      <w:r>
        <w:rPr>
          <w:color w:val="231F20"/>
          <w:spacing w:val="59"/>
        </w:rPr>
        <w:t> </w:t>
      </w:r>
      <w:r>
        <w:rPr>
          <w:color w:val="231F20"/>
        </w:rPr>
        <w:t>is</w:t>
      </w:r>
      <w:r>
        <w:rPr>
          <w:color w:val="231F20"/>
          <w:spacing w:val="60"/>
        </w:rPr>
        <w:t> </w:t>
      </w:r>
      <w:r>
        <w:rPr>
          <w:color w:val="231F20"/>
        </w:rPr>
        <w:t>happy</w:t>
      </w:r>
      <w:r>
        <w:rPr>
          <w:color w:val="231F20"/>
          <w:spacing w:val="59"/>
        </w:rPr>
        <w:t> </w:t>
      </w:r>
      <w:r>
        <w:rPr>
          <w:color w:val="231F20"/>
        </w:rPr>
        <w:t>to</w:t>
      </w:r>
      <w:r>
        <w:rPr>
          <w:color w:val="231F20"/>
          <w:spacing w:val="60"/>
        </w:rPr>
        <w:t> </w:t>
      </w:r>
      <w:r>
        <w:rPr>
          <w:color w:val="231F20"/>
        </w:rPr>
        <w:t>support</w:t>
      </w:r>
      <w:r>
        <w:rPr>
          <w:color w:val="231F20"/>
          <w:spacing w:val="60"/>
        </w:rPr>
        <w:t> </w:t>
      </w:r>
      <w:r>
        <w:rPr>
          <w:color w:val="231F20"/>
          <w:spacing w:val="-2"/>
        </w:rPr>
        <w:t>those</w:t>
      </w:r>
    </w:p>
    <w:p>
      <w:pPr>
        <w:spacing w:after="0" w:line="237" w:lineRule="auto"/>
        <w:sectPr>
          <w:pgSz w:w="12240" w:h="15840"/>
          <w:pgMar w:top="1360" w:bottom="280" w:left="1420" w:right="1420"/>
        </w:sectPr>
      </w:pPr>
    </w:p>
    <w:p>
      <w:pPr>
        <w:pStyle w:val="BodyText"/>
        <w:spacing w:line="237" w:lineRule="auto" w:before="82"/>
        <w:ind w:right="116"/>
      </w:pPr>
      <w:r>
        <w:rPr>
          <w:color w:val="231F20"/>
        </w:rPr>
        <w:t>friends of members in good standing who get recommendations. Consequently, if union members refer friends and family to vacant positions, they can be more confident that if hired, these individuals will, as their friends have, join the union.</w:t>
      </w:r>
    </w:p>
    <w:p>
      <w:pPr>
        <w:pStyle w:val="BodyText"/>
        <w:ind w:left="0"/>
        <w:jc w:val="left"/>
      </w:pPr>
    </w:p>
    <w:p>
      <w:pPr>
        <w:pStyle w:val="BodyText"/>
        <w:spacing w:before="199"/>
        <w:ind w:left="0"/>
        <w:jc w:val="left"/>
      </w:pPr>
    </w:p>
    <w:p>
      <w:pPr>
        <w:spacing w:before="0"/>
        <w:ind w:left="119" w:right="0" w:firstLine="0"/>
        <w:jc w:val="both"/>
        <w:rPr>
          <w:sz w:val="22"/>
        </w:rPr>
      </w:pPr>
      <w:r>
        <w:rPr>
          <w:color w:val="231F20"/>
          <w:sz w:val="22"/>
        </w:rPr>
        <w:t>ETHNIC</w:t>
      </w:r>
      <w:r>
        <w:rPr>
          <w:color w:val="231F20"/>
          <w:spacing w:val="13"/>
          <w:sz w:val="22"/>
        </w:rPr>
        <w:t> </w:t>
      </w:r>
      <w:r>
        <w:rPr>
          <w:color w:val="231F20"/>
          <w:sz w:val="22"/>
        </w:rPr>
        <w:t>AND</w:t>
      </w:r>
      <w:r>
        <w:rPr>
          <w:color w:val="231F20"/>
          <w:spacing w:val="13"/>
          <w:sz w:val="22"/>
        </w:rPr>
        <w:t> </w:t>
      </w:r>
      <w:r>
        <w:rPr>
          <w:color w:val="231F20"/>
          <w:sz w:val="22"/>
        </w:rPr>
        <w:t>RACIAL</w:t>
      </w:r>
      <w:r>
        <w:rPr>
          <w:color w:val="231F20"/>
          <w:spacing w:val="13"/>
          <w:sz w:val="22"/>
        </w:rPr>
        <w:t> </w:t>
      </w:r>
      <w:r>
        <w:rPr>
          <w:color w:val="231F20"/>
          <w:spacing w:val="-2"/>
          <w:sz w:val="22"/>
        </w:rPr>
        <w:t>INEQUALITIES</w:t>
      </w:r>
    </w:p>
    <w:p>
      <w:pPr>
        <w:pStyle w:val="BodyText"/>
        <w:spacing w:before="127"/>
        <w:ind w:left="0"/>
        <w:jc w:val="left"/>
        <w:rPr>
          <w:sz w:val="22"/>
        </w:rPr>
      </w:pPr>
    </w:p>
    <w:p>
      <w:pPr>
        <w:pStyle w:val="BodyText"/>
        <w:spacing w:line="237" w:lineRule="auto"/>
        <w:ind w:right="117"/>
      </w:pPr>
      <w:r>
        <w:rPr>
          <w:color w:val="231F20"/>
        </w:rPr>
        <w:t>Neither the union nor the superintendents who hire doormen need</w:t>
      </w:r>
      <w:r>
        <w:rPr>
          <w:color w:val="231F20"/>
          <w:spacing w:val="40"/>
        </w:rPr>
        <w:t> </w:t>
      </w:r>
      <w:r>
        <w:rPr>
          <w:color w:val="231F20"/>
        </w:rPr>
        <w:t>to set out to systematically discriminate against ethnic and racial minorities in order to generate inequalities in access to positions. There is no reason to believe that building superintendents are any less racist than ordinary citizens living in an ethnically diverse city. But whether they are prejudiced or not, hiring through interpersonal networks will generate inequalities in the racial and ethnic composition of doormen if there are inequalities in the ethnic and racial composition of superintendents.</w:t>
      </w:r>
    </w:p>
    <w:p>
      <w:pPr>
        <w:pStyle w:val="BodyText"/>
        <w:spacing w:line="237" w:lineRule="auto" w:before="314"/>
        <w:ind w:right="115" w:firstLine="300"/>
      </w:pPr>
      <w:r>
        <w:rPr>
          <w:color w:val="231F20"/>
        </w:rPr>
        <w:t>Almost by definition, hiring relatives means hiring co-ethnics. Because friendships tend to be structured along lines of race and ethnicity, hiring friends has the same effect. Serban, a doorman who has worked on Park Avenue for the past quarter of a century, describes the process:</w:t>
      </w:r>
    </w:p>
    <w:p>
      <w:pPr>
        <w:pStyle w:val="BodyText"/>
        <w:spacing w:before="35"/>
        <w:ind w:left="0"/>
        <w:jc w:val="left"/>
      </w:pPr>
    </w:p>
    <w:p>
      <w:pPr>
        <w:pStyle w:val="BodyText"/>
        <w:spacing w:line="237" w:lineRule="auto"/>
        <w:ind w:left="719" w:right="114"/>
      </w:pPr>
      <w:r>
        <w:rPr>
          <w:color w:val="231F20"/>
        </w:rPr>
        <w:t>Years ago there was a lot of Irish and it's an immigrant job, you know. I'm not saying all of them are, but a large majority are immigrant jobs. Years ago it used to be all Irish, and now it's all South American. You see a lot of South Americans. Mostly you see South Americans. Well, it all depends. When I first came here, they had a Romanian super and most of the people that worked</w:t>
      </w:r>
      <w:r>
        <w:rPr>
          <w:color w:val="231F20"/>
          <w:spacing w:val="-3"/>
        </w:rPr>
        <w:t> </w:t>
      </w:r>
      <w:r>
        <w:rPr>
          <w:color w:val="231F20"/>
        </w:rPr>
        <w:t>here</w:t>
      </w:r>
      <w:r>
        <w:rPr>
          <w:color w:val="231F20"/>
          <w:spacing w:val="-3"/>
        </w:rPr>
        <w:t> </w:t>
      </w:r>
      <w:r>
        <w:rPr>
          <w:color w:val="231F20"/>
        </w:rPr>
        <w:t>were</w:t>
      </w:r>
      <w:r>
        <w:rPr>
          <w:color w:val="231F20"/>
          <w:spacing w:val="-3"/>
        </w:rPr>
        <w:t> </w:t>
      </w:r>
      <w:r>
        <w:rPr>
          <w:color w:val="231F20"/>
        </w:rPr>
        <w:t>Romanian.</w:t>
      </w:r>
      <w:r>
        <w:rPr>
          <w:color w:val="231F20"/>
          <w:spacing w:val="-3"/>
        </w:rPr>
        <w:t> </w:t>
      </w:r>
      <w:r>
        <w:rPr>
          <w:color w:val="231F20"/>
        </w:rPr>
        <w:t>And</w:t>
      </w:r>
      <w:r>
        <w:rPr>
          <w:color w:val="231F20"/>
          <w:spacing w:val="-3"/>
        </w:rPr>
        <w:t> </w:t>
      </w:r>
      <w:r>
        <w:rPr>
          <w:color w:val="231F20"/>
        </w:rPr>
        <w:t>now</w:t>
      </w:r>
      <w:r>
        <w:rPr>
          <w:color w:val="231F20"/>
          <w:spacing w:val="-3"/>
        </w:rPr>
        <w:t> </w:t>
      </w:r>
      <w:r>
        <w:rPr>
          <w:color w:val="231F20"/>
        </w:rPr>
        <w:t>we</w:t>
      </w:r>
      <w:r>
        <w:rPr>
          <w:color w:val="231F20"/>
          <w:spacing w:val="-3"/>
        </w:rPr>
        <w:t> </w:t>
      </w:r>
      <w:r>
        <w:rPr>
          <w:color w:val="231F20"/>
        </w:rPr>
        <w:t>have</w:t>
      </w:r>
      <w:r>
        <w:rPr>
          <w:color w:val="231F20"/>
          <w:spacing w:val="-3"/>
        </w:rPr>
        <w:t> </w:t>
      </w:r>
      <w:r>
        <w:rPr>
          <w:color w:val="231F20"/>
        </w:rPr>
        <w:t>a</w:t>
      </w:r>
      <w:r>
        <w:rPr>
          <w:color w:val="231F20"/>
          <w:spacing w:val="-3"/>
        </w:rPr>
        <w:t> </w:t>
      </w:r>
      <w:r>
        <w:rPr>
          <w:color w:val="231F20"/>
        </w:rPr>
        <w:t>Spanish</w:t>
      </w:r>
      <w:r>
        <w:rPr>
          <w:color w:val="231F20"/>
          <w:spacing w:val="-3"/>
        </w:rPr>
        <w:t> </w:t>
      </w:r>
      <w:r>
        <w:rPr>
          <w:color w:val="231F20"/>
        </w:rPr>
        <w:t>super and most of the people, almost all of the people working here are</w:t>
      </w:r>
      <w:r>
        <w:rPr>
          <w:color w:val="231F20"/>
          <w:spacing w:val="-3"/>
        </w:rPr>
        <w:t> </w:t>
      </w:r>
      <w:r>
        <w:rPr>
          <w:color w:val="231F20"/>
        </w:rPr>
        <w:t>Spanish.</w:t>
      </w:r>
      <w:r>
        <w:rPr>
          <w:color w:val="231F20"/>
          <w:spacing w:val="-2"/>
        </w:rPr>
        <w:t> </w:t>
      </w:r>
      <w:r>
        <w:rPr>
          <w:color w:val="231F20"/>
        </w:rPr>
        <w:t>And</w:t>
      </w:r>
      <w:r>
        <w:rPr>
          <w:color w:val="231F20"/>
          <w:spacing w:val="-2"/>
        </w:rPr>
        <w:t> </w:t>
      </w:r>
      <w:r>
        <w:rPr>
          <w:color w:val="231F20"/>
        </w:rPr>
        <w:t>that's</w:t>
      </w:r>
      <w:r>
        <w:rPr>
          <w:color w:val="231F20"/>
          <w:spacing w:val="-3"/>
        </w:rPr>
        <w:t> </w:t>
      </w:r>
      <w:r>
        <w:rPr>
          <w:color w:val="231F20"/>
        </w:rPr>
        <w:t>the</w:t>
      </w:r>
      <w:r>
        <w:rPr>
          <w:color w:val="231F20"/>
          <w:spacing w:val="-3"/>
        </w:rPr>
        <w:t> </w:t>
      </w:r>
      <w:r>
        <w:rPr>
          <w:color w:val="231F20"/>
        </w:rPr>
        <w:t>way</w:t>
      </w:r>
      <w:r>
        <w:rPr>
          <w:color w:val="231F20"/>
          <w:spacing w:val="-3"/>
        </w:rPr>
        <w:t> </w:t>
      </w:r>
      <w:r>
        <w:rPr>
          <w:color w:val="231F20"/>
        </w:rPr>
        <w:t>it</w:t>
      </w:r>
      <w:r>
        <w:rPr>
          <w:color w:val="231F20"/>
          <w:spacing w:val="-3"/>
        </w:rPr>
        <w:t> </w:t>
      </w:r>
      <w:r>
        <w:rPr>
          <w:color w:val="231F20"/>
        </w:rPr>
        <w:t>goes.</w:t>
      </w:r>
      <w:r>
        <w:rPr>
          <w:color w:val="231F20"/>
          <w:spacing w:val="-3"/>
        </w:rPr>
        <w:t> </w:t>
      </w:r>
      <w:r>
        <w:rPr>
          <w:color w:val="231F20"/>
        </w:rPr>
        <w:t>And</w:t>
      </w:r>
      <w:r>
        <w:rPr>
          <w:color w:val="231F20"/>
          <w:spacing w:val="-3"/>
        </w:rPr>
        <w:t> </w:t>
      </w:r>
      <w:r>
        <w:rPr>
          <w:color w:val="231F20"/>
        </w:rPr>
        <w:t>that</w:t>
      </w:r>
      <w:r>
        <w:rPr>
          <w:color w:val="231F20"/>
          <w:spacing w:val="-3"/>
        </w:rPr>
        <w:t> </w:t>
      </w:r>
      <w:r>
        <w:rPr>
          <w:color w:val="231F20"/>
        </w:rPr>
        <w:t>building</w:t>
      </w:r>
      <w:r>
        <w:rPr>
          <w:color w:val="231F20"/>
          <w:spacing w:val="-2"/>
        </w:rPr>
        <w:t> </w:t>
      </w:r>
      <w:r>
        <w:rPr>
          <w:color w:val="231F20"/>
        </w:rPr>
        <w:t>across the street there, that's an Irish super and all the guys working there</w:t>
      </w:r>
      <w:r>
        <w:rPr>
          <w:color w:val="231F20"/>
          <w:spacing w:val="39"/>
          <w:w w:val="150"/>
        </w:rPr>
        <w:t> </w:t>
      </w:r>
      <w:r>
        <w:rPr>
          <w:color w:val="231F20"/>
        </w:rPr>
        <w:t>are</w:t>
      </w:r>
      <w:r>
        <w:rPr>
          <w:color w:val="231F20"/>
          <w:spacing w:val="39"/>
          <w:w w:val="150"/>
        </w:rPr>
        <w:t> </w:t>
      </w:r>
      <w:r>
        <w:rPr>
          <w:color w:val="231F20"/>
        </w:rPr>
        <w:t>Irish.</w:t>
      </w:r>
      <w:r>
        <w:rPr>
          <w:color w:val="231F20"/>
          <w:spacing w:val="40"/>
          <w:w w:val="150"/>
        </w:rPr>
        <w:t> </w:t>
      </w:r>
      <w:r>
        <w:rPr>
          <w:color w:val="231F20"/>
        </w:rPr>
        <w:t>[Pointing</w:t>
      </w:r>
      <w:r>
        <w:rPr>
          <w:color w:val="231F20"/>
          <w:spacing w:val="39"/>
          <w:w w:val="150"/>
        </w:rPr>
        <w:t> </w:t>
      </w:r>
      <w:r>
        <w:rPr>
          <w:color w:val="231F20"/>
        </w:rPr>
        <w:t>to</w:t>
      </w:r>
      <w:r>
        <w:rPr>
          <w:color w:val="231F20"/>
          <w:spacing w:val="40"/>
          <w:w w:val="150"/>
        </w:rPr>
        <w:t> </w:t>
      </w:r>
      <w:r>
        <w:rPr>
          <w:color w:val="231F20"/>
        </w:rPr>
        <w:t>another</w:t>
      </w:r>
      <w:r>
        <w:rPr>
          <w:color w:val="231F20"/>
          <w:spacing w:val="39"/>
          <w:w w:val="150"/>
        </w:rPr>
        <w:t> </w:t>
      </w:r>
      <w:r>
        <w:rPr>
          <w:color w:val="231F20"/>
        </w:rPr>
        <w:t>building</w:t>
      </w:r>
      <w:r>
        <w:rPr>
          <w:color w:val="231F20"/>
          <w:spacing w:val="40"/>
          <w:w w:val="150"/>
        </w:rPr>
        <w:t> </w:t>
      </w:r>
      <w:r>
        <w:rPr>
          <w:color w:val="231F20"/>
        </w:rPr>
        <w:t>near</w:t>
      </w:r>
      <w:r>
        <w:rPr>
          <w:color w:val="231F20"/>
          <w:spacing w:val="39"/>
          <w:w w:val="150"/>
        </w:rPr>
        <w:t> </w:t>
      </w:r>
      <w:r>
        <w:rPr>
          <w:color w:val="231F20"/>
        </w:rPr>
        <w:t>his]</w:t>
      </w:r>
      <w:r>
        <w:rPr>
          <w:color w:val="231F20"/>
          <w:spacing w:val="40"/>
          <w:w w:val="150"/>
        </w:rPr>
        <w:t> </w:t>
      </w:r>
      <w:r>
        <w:rPr>
          <w:color w:val="231F20"/>
          <w:spacing w:val="-4"/>
        </w:rPr>
        <w:t>This</w:t>
      </w:r>
    </w:p>
    <w:p>
      <w:pPr>
        <w:spacing w:after="0" w:line="237" w:lineRule="auto"/>
        <w:sectPr>
          <w:pgSz w:w="12240" w:h="15840"/>
          <w:pgMar w:top="1360" w:bottom="280" w:left="1420" w:right="1420"/>
        </w:sectPr>
      </w:pPr>
    </w:p>
    <w:p>
      <w:pPr>
        <w:pStyle w:val="BodyText"/>
        <w:spacing w:line="237" w:lineRule="auto" w:before="82"/>
        <w:ind w:left="719" w:right="116"/>
      </w:pPr>
      <w:r>
        <w:rPr>
          <w:color w:val="231F20"/>
        </w:rPr>
        <w:t>building over here, this guy, the super over here might be born in this country because that building seems to be very mixed. There's no, you know, [. . . it's a] very mixed group. There's no one particular race.</w:t>
      </w:r>
    </w:p>
    <w:p>
      <w:pPr>
        <w:pStyle w:val="BodyText"/>
        <w:spacing w:before="34"/>
        <w:ind w:left="0"/>
        <w:jc w:val="left"/>
      </w:pPr>
    </w:p>
    <w:p>
      <w:pPr>
        <w:pStyle w:val="BodyText"/>
        <w:spacing w:line="237" w:lineRule="auto"/>
        <w:ind w:right="116"/>
      </w:pPr>
      <w:r>
        <w:rPr>
          <w:color w:val="231F20"/>
        </w:rPr>
        <w:t>There is some evidence that Eastern Europeans increasingly control the building service industry. Isaac, who emigrated from Hungary in 1990 and who has worked as a doorman on the Upper East Side for the past nine years, describes the ethnic sorting process that got</w:t>
      </w:r>
      <w:r>
        <w:rPr>
          <w:color w:val="231F20"/>
          <w:spacing w:val="40"/>
        </w:rPr>
        <w:t> </w:t>
      </w:r>
      <w:r>
        <w:rPr>
          <w:color w:val="231F20"/>
        </w:rPr>
        <w:t>him a job, in response to a general question about his employment </w:t>
      </w:r>
      <w:r>
        <w:rPr>
          <w:color w:val="231F20"/>
          <w:spacing w:val="-2"/>
        </w:rPr>
        <w:t>history.</w:t>
      </w:r>
    </w:p>
    <w:p>
      <w:pPr>
        <w:pStyle w:val="BodyText"/>
        <w:spacing w:before="37"/>
        <w:ind w:left="0"/>
        <w:jc w:val="left"/>
      </w:pPr>
    </w:p>
    <w:p>
      <w:pPr>
        <w:pStyle w:val="BodyText"/>
        <w:spacing w:line="237" w:lineRule="auto"/>
        <w:ind w:left="719" w:right="113"/>
      </w:pPr>
      <w:r>
        <w:rPr>
          <w:color w:val="231F20"/>
        </w:rPr>
        <w:t>The very first one [job], a moving company. . . in Harlem. And the second one was a beauty salon. I worked as a handyman, and then I was unemployed, because they laid me off. Then I got this job through the Hungarian Mafia. . . . When I say Hungarian Mafia, I mean other Hungarians. You know, it's interesting, how each ethnic group finds its own place. Koreans end up in fruit stands in grocery stores. Pakistanis and Indians end up in newsstands. Eastern Europeans end up in buildings. Like Albanians, Polish people, Hungarians end up working in service.. .. Those are traditional jobs. So I got into contact with a Hungarian friend who I met in a refugee camp in Austria. . . . [He told him about a Hungarian who worked as a super.] That's how I got this job, the superintendent in that building [across the street], he's Hungarian, and I didn't know him. So I went to him and talked to him. I asked him if he had an opening and he didn't, but he did know this place, and it had an opening. That's what I meant by the Hungarian Mafia. It's legal, but they give you advice. It's the same thing with Albanians.</w:t>
      </w:r>
    </w:p>
    <w:p>
      <w:pPr>
        <w:pStyle w:val="BodyText"/>
        <w:spacing w:before="55"/>
        <w:ind w:left="0"/>
        <w:jc w:val="left"/>
      </w:pPr>
    </w:p>
    <w:p>
      <w:pPr>
        <w:pStyle w:val="BodyText"/>
        <w:spacing w:line="237" w:lineRule="auto"/>
        <w:ind w:right="117" w:firstLine="300"/>
      </w:pPr>
      <w:r>
        <w:rPr>
          <w:color w:val="231F20"/>
        </w:rPr>
        <w:t>Although</w:t>
      </w:r>
      <w:r>
        <w:rPr>
          <w:color w:val="231F20"/>
          <w:spacing w:val="-2"/>
        </w:rPr>
        <w:t> </w:t>
      </w:r>
      <w:r>
        <w:rPr>
          <w:color w:val="231F20"/>
        </w:rPr>
        <w:t>Isaac's</w:t>
      </w:r>
      <w:r>
        <w:rPr>
          <w:color w:val="231F20"/>
          <w:spacing w:val="-2"/>
        </w:rPr>
        <w:t> </w:t>
      </w:r>
      <w:r>
        <w:rPr>
          <w:color w:val="231F20"/>
        </w:rPr>
        <w:t>building</w:t>
      </w:r>
      <w:r>
        <w:rPr>
          <w:color w:val="231F20"/>
          <w:spacing w:val="-2"/>
        </w:rPr>
        <w:t> </w:t>
      </w:r>
      <w:r>
        <w:rPr>
          <w:color w:val="231F20"/>
        </w:rPr>
        <w:t>is</w:t>
      </w:r>
      <w:r>
        <w:rPr>
          <w:color w:val="231F20"/>
          <w:spacing w:val="-2"/>
        </w:rPr>
        <w:t> </w:t>
      </w:r>
      <w:r>
        <w:rPr>
          <w:color w:val="231F20"/>
        </w:rPr>
        <w:t>disproportionately</w:t>
      </w:r>
      <w:r>
        <w:rPr>
          <w:color w:val="231F20"/>
          <w:spacing w:val="-2"/>
        </w:rPr>
        <w:t> </w:t>
      </w:r>
      <w:r>
        <w:rPr>
          <w:color w:val="231F20"/>
        </w:rPr>
        <w:t>Hungarian</w:t>
      </w:r>
      <w:r>
        <w:rPr>
          <w:color w:val="231F20"/>
          <w:spacing w:val="-2"/>
        </w:rPr>
        <w:t> </w:t>
      </w:r>
      <w:r>
        <w:rPr>
          <w:color w:val="231F20"/>
        </w:rPr>
        <w:t>(as</w:t>
      </w:r>
      <w:r>
        <w:rPr>
          <w:color w:val="231F20"/>
          <w:spacing w:val="-2"/>
        </w:rPr>
        <w:t> </w:t>
      </w:r>
      <w:r>
        <w:rPr>
          <w:color w:val="231F20"/>
        </w:rPr>
        <w:t>is</w:t>
      </w:r>
      <w:r>
        <w:rPr>
          <w:color w:val="231F20"/>
          <w:spacing w:val="-2"/>
        </w:rPr>
        <w:t> </w:t>
      </w:r>
      <w:r>
        <w:rPr>
          <w:color w:val="231F20"/>
        </w:rPr>
        <w:t>the building across the street), there are some buildings where the ethnic composition of doormen is more varied, as Serban suggests. The</w:t>
      </w:r>
      <w:r>
        <w:rPr>
          <w:color w:val="231F20"/>
          <w:spacing w:val="5"/>
        </w:rPr>
        <w:t> </w:t>
      </w:r>
      <w:r>
        <w:rPr>
          <w:color w:val="231F20"/>
        </w:rPr>
        <w:t>variance,</w:t>
      </w:r>
      <w:r>
        <w:rPr>
          <w:color w:val="231F20"/>
          <w:spacing w:val="5"/>
        </w:rPr>
        <w:t> </w:t>
      </w:r>
      <w:r>
        <w:rPr>
          <w:color w:val="231F20"/>
        </w:rPr>
        <w:t>though,</w:t>
      </w:r>
      <w:r>
        <w:rPr>
          <w:color w:val="231F20"/>
          <w:spacing w:val="5"/>
        </w:rPr>
        <w:t> </w:t>
      </w:r>
      <w:r>
        <w:rPr>
          <w:color w:val="231F20"/>
        </w:rPr>
        <w:t>may</w:t>
      </w:r>
      <w:r>
        <w:rPr>
          <w:color w:val="231F20"/>
          <w:spacing w:val="5"/>
        </w:rPr>
        <w:t> </w:t>
      </w:r>
      <w:r>
        <w:rPr>
          <w:color w:val="231F20"/>
        </w:rPr>
        <w:t>be</w:t>
      </w:r>
      <w:r>
        <w:rPr>
          <w:color w:val="231F20"/>
          <w:spacing w:val="5"/>
        </w:rPr>
        <w:t> </w:t>
      </w:r>
      <w:r>
        <w:rPr>
          <w:color w:val="231F20"/>
        </w:rPr>
        <w:t>limited</w:t>
      </w:r>
      <w:r>
        <w:rPr>
          <w:color w:val="231F20"/>
          <w:spacing w:val="5"/>
        </w:rPr>
        <w:t> </w:t>
      </w:r>
      <w:r>
        <w:rPr>
          <w:color w:val="231F20"/>
        </w:rPr>
        <w:t>to</w:t>
      </w:r>
      <w:r>
        <w:rPr>
          <w:color w:val="231F20"/>
          <w:spacing w:val="5"/>
        </w:rPr>
        <w:t> </w:t>
      </w:r>
      <w:r>
        <w:rPr>
          <w:color w:val="231F20"/>
        </w:rPr>
        <w:t>a</w:t>
      </w:r>
      <w:r>
        <w:rPr>
          <w:color w:val="231F20"/>
          <w:spacing w:val="5"/>
        </w:rPr>
        <w:t> </w:t>
      </w:r>
      <w:r>
        <w:rPr>
          <w:color w:val="231F20"/>
        </w:rPr>
        <w:t>specific</w:t>
      </w:r>
      <w:r>
        <w:rPr>
          <w:color w:val="231F20"/>
          <w:spacing w:val="5"/>
        </w:rPr>
        <w:t> </w:t>
      </w:r>
      <w:r>
        <w:rPr>
          <w:color w:val="231F20"/>
        </w:rPr>
        <w:t>region.</w:t>
      </w:r>
      <w:r>
        <w:rPr>
          <w:color w:val="231F20"/>
          <w:spacing w:val="6"/>
        </w:rPr>
        <w:t> </w:t>
      </w:r>
      <w:r>
        <w:rPr>
          <w:color w:val="231F20"/>
          <w:spacing w:val="-2"/>
        </w:rPr>
        <w:t>Sebastian,</w:t>
      </w:r>
    </w:p>
    <w:p>
      <w:pPr>
        <w:spacing w:after="0" w:line="237" w:lineRule="auto"/>
        <w:sectPr>
          <w:pgSz w:w="12240" w:h="15840"/>
          <w:pgMar w:top="1360" w:bottom="280" w:left="1420" w:right="1420"/>
        </w:sectPr>
      </w:pPr>
    </w:p>
    <w:p>
      <w:pPr>
        <w:pStyle w:val="BodyText"/>
        <w:spacing w:line="237" w:lineRule="auto" w:before="82"/>
        <w:ind w:right="114"/>
      </w:pPr>
      <w:r>
        <w:rPr>
          <w:color w:val="231F20"/>
        </w:rPr>
        <w:t>a doorman who has worked in Midtown on the East Side for seven years, describes his coworkers as "a little bit of everything.</w:t>
      </w:r>
      <w:r>
        <w:rPr>
          <w:color w:val="231F20"/>
          <w:spacing w:val="40"/>
        </w:rPr>
        <w:t> </w:t>
      </w:r>
      <w:r>
        <w:rPr>
          <w:color w:val="231F20"/>
        </w:rPr>
        <w:t>Jamaican, Trinidad, Peru." This is a little bit of everything within the scope of the Monroe Doctrine. Similarly, one building in the Upper West Side has two Pakistani and one Indian doorman. The building next door to it has an Hispanic super. Three of the four doormen are Hispanic. The world is much larger, though, then these regional clusters would suggest.</w:t>
      </w:r>
    </w:p>
    <w:p>
      <w:pPr>
        <w:pStyle w:val="BodyText"/>
        <w:spacing w:line="237" w:lineRule="auto" w:before="313"/>
        <w:ind w:right="115" w:firstLine="300"/>
      </w:pPr>
      <w:r>
        <w:rPr>
          <w:color w:val="231F20"/>
        </w:rPr>
        <w:t>It is possible, of course, that building homogeneity with respect to ethnicity is not associated with inequalities in overall access. If hiring decisions, operating through informal friendship and co-ethnic networks, spanned the entire distribution of the New York City population, every building could be populated with just one ethnic group,</w:t>
      </w:r>
      <w:r>
        <w:rPr>
          <w:color w:val="231F20"/>
          <w:spacing w:val="-4"/>
        </w:rPr>
        <w:t> </w:t>
      </w:r>
      <w:r>
        <w:rPr>
          <w:color w:val="231F20"/>
        </w:rPr>
        <w:t>yet</w:t>
      </w:r>
      <w:r>
        <w:rPr>
          <w:color w:val="231F20"/>
          <w:spacing w:val="-4"/>
        </w:rPr>
        <w:t> </w:t>
      </w:r>
      <w:r>
        <w:rPr>
          <w:color w:val="231F20"/>
        </w:rPr>
        <w:t>the</w:t>
      </w:r>
      <w:r>
        <w:rPr>
          <w:color w:val="231F20"/>
          <w:spacing w:val="-4"/>
        </w:rPr>
        <w:t> </w:t>
      </w:r>
      <w:r>
        <w:rPr>
          <w:color w:val="231F20"/>
        </w:rPr>
        <w:t>whole</w:t>
      </w:r>
      <w:r>
        <w:rPr>
          <w:color w:val="231F20"/>
          <w:spacing w:val="-4"/>
        </w:rPr>
        <w:t> </w:t>
      </w:r>
      <w:r>
        <w:rPr>
          <w:color w:val="231F20"/>
        </w:rPr>
        <w:t>population</w:t>
      </w:r>
      <w:r>
        <w:rPr>
          <w:color w:val="231F20"/>
          <w:spacing w:val="-4"/>
        </w:rPr>
        <w:t> </w:t>
      </w:r>
      <w:r>
        <w:rPr>
          <w:color w:val="231F20"/>
        </w:rPr>
        <w:t>of</w:t>
      </w:r>
      <w:r>
        <w:rPr>
          <w:color w:val="231F20"/>
          <w:spacing w:val="-4"/>
        </w:rPr>
        <w:t> </w:t>
      </w:r>
      <w:r>
        <w:rPr>
          <w:color w:val="231F20"/>
        </w:rPr>
        <w:t>doormen</w:t>
      </w:r>
      <w:r>
        <w:rPr>
          <w:color w:val="231F20"/>
          <w:spacing w:val="-4"/>
        </w:rPr>
        <w:t> </w:t>
      </w:r>
      <w:r>
        <w:rPr>
          <w:color w:val="231F20"/>
        </w:rPr>
        <w:t>would</w:t>
      </w:r>
      <w:r>
        <w:rPr>
          <w:color w:val="231F20"/>
          <w:spacing w:val="-4"/>
        </w:rPr>
        <w:t> </w:t>
      </w:r>
      <w:r>
        <w:rPr>
          <w:color w:val="231F20"/>
        </w:rPr>
        <w:t>be</w:t>
      </w:r>
      <w:r>
        <w:rPr>
          <w:color w:val="231F20"/>
          <w:spacing w:val="-4"/>
        </w:rPr>
        <w:t> </w:t>
      </w:r>
      <w:r>
        <w:rPr>
          <w:color w:val="231F20"/>
        </w:rPr>
        <w:t>unbiased.</w:t>
      </w:r>
      <w:r>
        <w:rPr>
          <w:color w:val="231F20"/>
          <w:spacing w:val="-4"/>
        </w:rPr>
        <w:t> </w:t>
      </w:r>
      <w:r>
        <w:rPr>
          <w:color w:val="231F20"/>
        </w:rPr>
        <w:t>This is</w:t>
      </w:r>
      <w:r>
        <w:rPr>
          <w:color w:val="231F20"/>
          <w:spacing w:val="-1"/>
        </w:rPr>
        <w:t> </w:t>
      </w:r>
      <w:r>
        <w:rPr>
          <w:color w:val="231F20"/>
        </w:rPr>
        <w:t>not</w:t>
      </w:r>
      <w:r>
        <w:rPr>
          <w:color w:val="231F20"/>
          <w:spacing w:val="-1"/>
        </w:rPr>
        <w:t> </w:t>
      </w:r>
      <w:r>
        <w:rPr>
          <w:color w:val="231F20"/>
        </w:rPr>
        <w:t>the</w:t>
      </w:r>
      <w:r>
        <w:rPr>
          <w:color w:val="231F20"/>
          <w:spacing w:val="-1"/>
        </w:rPr>
        <w:t> </w:t>
      </w:r>
      <w:r>
        <w:rPr>
          <w:color w:val="231F20"/>
        </w:rPr>
        <w:t>case,</w:t>
      </w:r>
      <w:r>
        <w:rPr>
          <w:color w:val="231F20"/>
          <w:spacing w:val="-1"/>
        </w:rPr>
        <w:t> </w:t>
      </w:r>
      <w:r>
        <w:rPr>
          <w:color w:val="231F20"/>
        </w:rPr>
        <w:t>however.</w:t>
      </w:r>
      <w:r>
        <w:rPr>
          <w:color w:val="231F20"/>
          <w:spacing w:val="-1"/>
        </w:rPr>
        <w:t> </w:t>
      </w:r>
      <w:r>
        <w:rPr>
          <w:color w:val="231F20"/>
        </w:rPr>
        <w:t>Whole</w:t>
      </w:r>
      <w:r>
        <w:rPr>
          <w:color w:val="231F20"/>
          <w:spacing w:val="-1"/>
        </w:rPr>
        <w:t> </w:t>
      </w:r>
      <w:r>
        <w:rPr>
          <w:color w:val="231F20"/>
        </w:rPr>
        <w:t>sections</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ethnic</w:t>
      </w:r>
      <w:r>
        <w:rPr>
          <w:color w:val="231F20"/>
          <w:spacing w:val="-1"/>
        </w:rPr>
        <w:t> </w:t>
      </w:r>
      <w:r>
        <w:rPr>
          <w:color w:val="231F20"/>
        </w:rPr>
        <w:t>New</w:t>
      </w:r>
      <w:r>
        <w:rPr>
          <w:color w:val="231F20"/>
          <w:spacing w:val="-1"/>
        </w:rPr>
        <w:t> </w:t>
      </w:r>
      <w:r>
        <w:rPr>
          <w:color w:val="231F20"/>
        </w:rPr>
        <w:t>York City community are left out of doorman positions entirely. The most notable absences are from the East, followed by the large Islamic </w:t>
      </w:r>
      <w:r>
        <w:rPr>
          <w:color w:val="231F20"/>
          <w:spacing w:val="-2"/>
        </w:rPr>
        <w:t>community.</w:t>
      </w:r>
    </w:p>
    <w:p>
      <w:pPr>
        <w:pStyle w:val="BodyText"/>
        <w:spacing w:before="312"/>
        <w:ind w:left="419"/>
        <w:jc w:val="left"/>
      </w:pPr>
      <w:r>
        <w:rPr>
          <w:color w:val="231F20"/>
        </w:rPr>
        <w:t>When</w:t>
      </w:r>
      <w:r>
        <w:rPr>
          <w:color w:val="231F20"/>
          <w:spacing w:val="-4"/>
        </w:rPr>
        <w:t> </w:t>
      </w:r>
      <w:r>
        <w:rPr>
          <w:color w:val="231F20"/>
        </w:rPr>
        <w:t>asked</w:t>
      </w:r>
      <w:r>
        <w:rPr>
          <w:color w:val="231F20"/>
          <w:spacing w:val="-2"/>
        </w:rPr>
        <w:t> </w:t>
      </w:r>
      <w:r>
        <w:rPr>
          <w:color w:val="231F20"/>
        </w:rPr>
        <w:t>if</w:t>
      </w:r>
      <w:r>
        <w:rPr>
          <w:color w:val="231F20"/>
          <w:spacing w:val="-2"/>
        </w:rPr>
        <w:t> </w:t>
      </w:r>
      <w:r>
        <w:rPr>
          <w:color w:val="231F20"/>
        </w:rPr>
        <w:t>he</w:t>
      </w:r>
      <w:r>
        <w:rPr>
          <w:color w:val="231F20"/>
          <w:spacing w:val="-2"/>
        </w:rPr>
        <w:t> </w:t>
      </w:r>
      <w:r>
        <w:rPr>
          <w:color w:val="231F20"/>
        </w:rPr>
        <w:t>knew</w:t>
      </w:r>
      <w:r>
        <w:rPr>
          <w:color w:val="231F20"/>
          <w:spacing w:val="-2"/>
        </w:rPr>
        <w:t> </w:t>
      </w:r>
      <w:r>
        <w:rPr>
          <w:color w:val="231F20"/>
        </w:rPr>
        <w:t>any</w:t>
      </w:r>
      <w:r>
        <w:rPr>
          <w:color w:val="231F20"/>
          <w:spacing w:val="-2"/>
        </w:rPr>
        <w:t> </w:t>
      </w:r>
      <w:r>
        <w:rPr>
          <w:color w:val="231F20"/>
        </w:rPr>
        <w:t>Chinese</w:t>
      </w:r>
      <w:r>
        <w:rPr>
          <w:color w:val="231F20"/>
          <w:spacing w:val="-2"/>
        </w:rPr>
        <w:t> </w:t>
      </w:r>
      <w:r>
        <w:rPr>
          <w:color w:val="231F20"/>
        </w:rPr>
        <w:t>doormen,</w:t>
      </w:r>
      <w:r>
        <w:rPr>
          <w:color w:val="231F20"/>
          <w:spacing w:val="-2"/>
        </w:rPr>
        <w:t> </w:t>
      </w:r>
      <w:r>
        <w:rPr>
          <w:color w:val="231F20"/>
        </w:rPr>
        <w:t>Sebastian</w:t>
      </w:r>
      <w:r>
        <w:rPr>
          <w:color w:val="231F20"/>
          <w:spacing w:val="-1"/>
        </w:rPr>
        <w:t> </w:t>
      </w:r>
      <w:r>
        <w:rPr>
          <w:color w:val="231F20"/>
          <w:spacing w:val="-2"/>
        </w:rPr>
        <w:t>said:</w:t>
      </w:r>
    </w:p>
    <w:p>
      <w:pPr>
        <w:pStyle w:val="BodyText"/>
        <w:spacing w:before="28"/>
        <w:ind w:left="0"/>
        <w:jc w:val="left"/>
      </w:pPr>
    </w:p>
    <w:p>
      <w:pPr>
        <w:pStyle w:val="BodyText"/>
        <w:spacing w:line="237" w:lineRule="auto"/>
        <w:ind w:left="719" w:right="115"/>
      </w:pPr>
      <w:r>
        <w:rPr>
          <w:color w:val="231F20"/>
        </w:rPr>
        <w:t>No. Not any Chinese doormen. No. To be honest, I don't know. Maybe, it's not. I don't know. Maybe they were not introduced to that field, or something. I don't really know really.</w:t>
      </w:r>
    </w:p>
    <w:p>
      <w:pPr>
        <w:pStyle w:val="BodyText"/>
        <w:spacing w:before="33"/>
        <w:ind w:left="0"/>
        <w:jc w:val="left"/>
      </w:pPr>
    </w:p>
    <w:p>
      <w:pPr>
        <w:pStyle w:val="BodyText"/>
        <w:spacing w:line="237" w:lineRule="auto"/>
        <w:ind w:right="113"/>
      </w:pPr>
      <w:r>
        <w:rPr>
          <w:color w:val="231F20"/>
        </w:rPr>
        <w:t>It is reasonable for him to not know any. Out of the 250 or so doormen we talked to, only one identified himself as Chinese, Korean, or Japanese. In contrast, just to select a few countries of origin, 7 each were born in Colombia, Guyana, and the Dominican Republic; 5 each in Ireland, Kosovo, Albania, Hungary, and Poland; and 14 in Puerto Rico. While there are substantial Dominican, Puerto Rican,</w:t>
      </w:r>
      <w:r>
        <w:rPr>
          <w:color w:val="231F20"/>
          <w:spacing w:val="-8"/>
        </w:rPr>
        <w:t> </w:t>
      </w:r>
      <w:r>
        <w:rPr>
          <w:color w:val="231F20"/>
        </w:rPr>
        <w:t>and</w:t>
      </w:r>
      <w:r>
        <w:rPr>
          <w:color w:val="231F20"/>
          <w:spacing w:val="-8"/>
        </w:rPr>
        <w:t> </w:t>
      </w:r>
      <w:r>
        <w:rPr>
          <w:color w:val="231F20"/>
        </w:rPr>
        <w:t>Colombian</w:t>
      </w:r>
      <w:r>
        <w:rPr>
          <w:color w:val="231F20"/>
          <w:spacing w:val="-8"/>
        </w:rPr>
        <w:t> </w:t>
      </w:r>
      <w:r>
        <w:rPr>
          <w:color w:val="231F20"/>
        </w:rPr>
        <w:t>ethnic</w:t>
      </w:r>
      <w:r>
        <w:rPr>
          <w:color w:val="231F20"/>
          <w:spacing w:val="-8"/>
        </w:rPr>
        <w:t> </w:t>
      </w:r>
      <w:r>
        <w:rPr>
          <w:color w:val="231F20"/>
        </w:rPr>
        <w:t>communities</w:t>
      </w:r>
      <w:r>
        <w:rPr>
          <w:color w:val="231F20"/>
          <w:spacing w:val="-8"/>
        </w:rPr>
        <w:t> </w:t>
      </w:r>
      <w:r>
        <w:rPr>
          <w:color w:val="231F20"/>
        </w:rPr>
        <w:t>in</w:t>
      </w:r>
      <w:r>
        <w:rPr>
          <w:color w:val="231F20"/>
          <w:spacing w:val="-8"/>
        </w:rPr>
        <w:t> </w:t>
      </w:r>
      <w:r>
        <w:rPr>
          <w:color w:val="231F20"/>
        </w:rPr>
        <w:t>New</w:t>
      </w:r>
      <w:r>
        <w:rPr>
          <w:color w:val="231F20"/>
          <w:spacing w:val="-8"/>
        </w:rPr>
        <w:t> </w:t>
      </w:r>
      <w:r>
        <w:rPr>
          <w:color w:val="231F20"/>
        </w:rPr>
        <w:t>York</w:t>
      </w:r>
      <w:r>
        <w:rPr>
          <w:color w:val="231F20"/>
          <w:spacing w:val="-8"/>
        </w:rPr>
        <w:t> </w:t>
      </w:r>
      <w:r>
        <w:rPr>
          <w:color w:val="231F20"/>
        </w:rPr>
        <w:t>City,</w:t>
      </w:r>
      <w:r>
        <w:rPr>
          <w:color w:val="231F20"/>
          <w:spacing w:val="-8"/>
        </w:rPr>
        <w:t> </w:t>
      </w:r>
      <w:r>
        <w:rPr>
          <w:color w:val="231F20"/>
        </w:rPr>
        <w:t>there</w:t>
      </w:r>
      <w:r>
        <w:rPr>
          <w:color w:val="231F20"/>
          <w:spacing w:val="-9"/>
        </w:rPr>
        <w:t> </w:t>
      </w:r>
      <w:r>
        <w:rPr>
          <w:color w:val="231F20"/>
        </w:rPr>
        <w:t>are also significant numbers of Chinese and Koreans. In recent years, the</w:t>
      </w:r>
      <w:r>
        <w:rPr>
          <w:color w:val="231F20"/>
          <w:spacing w:val="-5"/>
        </w:rPr>
        <w:t> </w:t>
      </w:r>
      <w:r>
        <w:rPr>
          <w:color w:val="231F20"/>
        </w:rPr>
        <w:t>ethnic</w:t>
      </w:r>
      <w:r>
        <w:rPr>
          <w:color w:val="231F20"/>
          <w:spacing w:val="-5"/>
        </w:rPr>
        <w:t> </w:t>
      </w:r>
      <w:r>
        <w:rPr>
          <w:color w:val="231F20"/>
        </w:rPr>
        <w:t>Muslim</w:t>
      </w:r>
      <w:r>
        <w:rPr>
          <w:color w:val="231F20"/>
          <w:spacing w:val="-5"/>
        </w:rPr>
        <w:t> </w:t>
      </w:r>
      <w:r>
        <w:rPr>
          <w:color w:val="231F20"/>
        </w:rPr>
        <w:t>community</w:t>
      </w:r>
      <w:r>
        <w:rPr>
          <w:color w:val="231F20"/>
          <w:spacing w:val="-5"/>
        </w:rPr>
        <w:t> </w:t>
      </w:r>
      <w:r>
        <w:rPr>
          <w:color w:val="231F20"/>
        </w:rPr>
        <w:t>has</w:t>
      </w:r>
      <w:r>
        <w:rPr>
          <w:color w:val="231F20"/>
          <w:spacing w:val="-5"/>
        </w:rPr>
        <w:t> </w:t>
      </w:r>
      <w:r>
        <w:rPr>
          <w:color w:val="231F20"/>
        </w:rPr>
        <w:t>expanded</w:t>
      </w:r>
      <w:r>
        <w:rPr>
          <w:color w:val="231F20"/>
          <w:spacing w:val="-5"/>
        </w:rPr>
        <w:t> </w:t>
      </w:r>
      <w:r>
        <w:rPr>
          <w:color w:val="231F20"/>
        </w:rPr>
        <w:t>rapidly</w:t>
      </w:r>
      <w:r>
        <w:rPr>
          <w:color w:val="231F20"/>
          <w:spacing w:val="-5"/>
        </w:rPr>
        <w:t> </w:t>
      </w:r>
      <w:r>
        <w:rPr>
          <w:color w:val="231F20"/>
        </w:rPr>
        <w:t>in</w:t>
      </w:r>
      <w:r>
        <w:rPr>
          <w:color w:val="231F20"/>
          <w:spacing w:val="-5"/>
        </w:rPr>
        <w:t> </w:t>
      </w:r>
      <w:r>
        <w:rPr>
          <w:color w:val="231F20"/>
        </w:rPr>
        <w:t>New</w:t>
      </w:r>
      <w:r>
        <w:rPr>
          <w:color w:val="231F20"/>
          <w:spacing w:val="-5"/>
        </w:rPr>
        <w:t> </w:t>
      </w:r>
      <w:r>
        <w:rPr>
          <w:color w:val="231F20"/>
        </w:rPr>
        <w:t>York</w:t>
      </w:r>
      <w:r>
        <w:rPr>
          <w:color w:val="231F20"/>
          <w:spacing w:val="-5"/>
        </w:rPr>
        <w:t> </w:t>
      </w:r>
      <w:r>
        <w:rPr>
          <w:color w:val="231F20"/>
        </w:rPr>
        <w:t>City, but</w:t>
      </w:r>
      <w:r>
        <w:rPr>
          <w:color w:val="231F20"/>
          <w:spacing w:val="34"/>
        </w:rPr>
        <w:t> </w:t>
      </w:r>
      <w:r>
        <w:rPr>
          <w:color w:val="231F20"/>
        </w:rPr>
        <w:t>there</w:t>
      </w:r>
      <w:r>
        <w:rPr>
          <w:color w:val="231F20"/>
          <w:spacing w:val="37"/>
        </w:rPr>
        <w:t> </w:t>
      </w:r>
      <w:r>
        <w:rPr>
          <w:color w:val="231F20"/>
        </w:rPr>
        <w:t>are</w:t>
      </w:r>
      <w:r>
        <w:rPr>
          <w:color w:val="231F20"/>
          <w:spacing w:val="36"/>
        </w:rPr>
        <w:t> </w:t>
      </w:r>
      <w:r>
        <w:rPr>
          <w:color w:val="231F20"/>
        </w:rPr>
        <w:t>few</w:t>
      </w:r>
      <w:r>
        <w:rPr>
          <w:color w:val="231F20"/>
          <w:spacing w:val="37"/>
        </w:rPr>
        <w:t> </w:t>
      </w:r>
      <w:r>
        <w:rPr>
          <w:color w:val="231F20"/>
        </w:rPr>
        <w:t>Muslim</w:t>
      </w:r>
      <w:r>
        <w:rPr>
          <w:color w:val="231F20"/>
          <w:spacing w:val="37"/>
        </w:rPr>
        <w:t> </w:t>
      </w:r>
      <w:r>
        <w:rPr>
          <w:color w:val="231F20"/>
        </w:rPr>
        <w:t>doormen.</w:t>
      </w:r>
      <w:r>
        <w:rPr>
          <w:color w:val="231F20"/>
          <w:spacing w:val="36"/>
        </w:rPr>
        <w:t> </w:t>
      </w:r>
      <w:r>
        <w:rPr>
          <w:color w:val="231F20"/>
        </w:rPr>
        <w:t>They</w:t>
      </w:r>
      <w:r>
        <w:rPr>
          <w:color w:val="231F20"/>
          <w:spacing w:val="37"/>
        </w:rPr>
        <w:t> </w:t>
      </w:r>
      <w:r>
        <w:rPr>
          <w:color w:val="231F20"/>
        </w:rPr>
        <w:t>do</w:t>
      </w:r>
      <w:r>
        <w:rPr>
          <w:color w:val="231F20"/>
          <w:spacing w:val="36"/>
        </w:rPr>
        <w:t> </w:t>
      </w:r>
      <w:r>
        <w:rPr>
          <w:color w:val="231F20"/>
        </w:rPr>
        <w:t>not</w:t>
      </w:r>
      <w:r>
        <w:rPr>
          <w:color w:val="231F20"/>
          <w:spacing w:val="37"/>
        </w:rPr>
        <w:t> </w:t>
      </w:r>
      <w:r>
        <w:rPr>
          <w:color w:val="231F20"/>
        </w:rPr>
        <w:t>become</w:t>
      </w:r>
      <w:r>
        <w:rPr>
          <w:color w:val="231F20"/>
          <w:spacing w:val="37"/>
        </w:rPr>
        <w:t> </w:t>
      </w:r>
      <w:r>
        <w:rPr>
          <w:color w:val="231F20"/>
          <w:spacing w:val="-2"/>
        </w:rPr>
        <w:t>doormen</w:t>
      </w:r>
    </w:p>
    <w:p>
      <w:pPr>
        <w:spacing w:after="0" w:line="237" w:lineRule="auto"/>
        <w:sectPr>
          <w:pgSz w:w="12240" w:h="15840"/>
          <w:pgMar w:top="1360" w:bottom="280" w:left="1420" w:right="1420"/>
        </w:sectPr>
      </w:pPr>
    </w:p>
    <w:p>
      <w:pPr>
        <w:pStyle w:val="BodyText"/>
        <w:spacing w:line="244" w:lineRule="auto" w:before="79"/>
        <w:ind w:right="117"/>
        <w:rPr>
          <w:sz w:val="12"/>
        </w:rPr>
      </w:pPr>
      <w:r>
        <w:rPr>
          <w:color w:val="231F20"/>
        </w:rPr>
        <w:t>because they are not "introduced to the field." Instead, one often finds them in the taxi business, both yellow and gypsy. But what does</w:t>
      </w:r>
      <w:r>
        <w:rPr>
          <w:color w:val="231F20"/>
          <w:spacing w:val="-3"/>
        </w:rPr>
        <w:t> </w:t>
      </w:r>
      <w:r>
        <w:rPr>
          <w:color w:val="231F20"/>
        </w:rPr>
        <w:t>it</w:t>
      </w:r>
      <w:r>
        <w:rPr>
          <w:color w:val="231F20"/>
          <w:spacing w:val="-3"/>
        </w:rPr>
        <w:t> </w:t>
      </w:r>
      <w:r>
        <w:rPr>
          <w:color w:val="231F20"/>
        </w:rPr>
        <w:t>mean</w:t>
      </w:r>
      <w:r>
        <w:rPr>
          <w:color w:val="231F20"/>
          <w:spacing w:val="-3"/>
        </w:rPr>
        <w:t> </w:t>
      </w:r>
      <w:r>
        <w:rPr>
          <w:color w:val="231F20"/>
        </w:rPr>
        <w:t>to</w:t>
      </w:r>
      <w:r>
        <w:rPr>
          <w:color w:val="231F20"/>
          <w:spacing w:val="-3"/>
        </w:rPr>
        <w:t> </w:t>
      </w:r>
      <w:r>
        <w:rPr>
          <w:color w:val="231F20"/>
        </w:rPr>
        <w:t>be</w:t>
      </w:r>
      <w:r>
        <w:rPr>
          <w:color w:val="231F20"/>
          <w:spacing w:val="-3"/>
        </w:rPr>
        <w:t> </w:t>
      </w:r>
      <w:r>
        <w:rPr>
          <w:color w:val="231F20"/>
        </w:rPr>
        <w:t>"introduced</w:t>
      </w:r>
      <w:r>
        <w:rPr>
          <w:color w:val="231F20"/>
          <w:spacing w:val="-3"/>
        </w:rPr>
        <w:t> </w:t>
      </w:r>
      <w:r>
        <w:rPr>
          <w:color w:val="231F20"/>
        </w:rPr>
        <w:t>to</w:t>
      </w:r>
      <w:r>
        <w:rPr>
          <w:color w:val="231F20"/>
          <w:spacing w:val="-4"/>
        </w:rPr>
        <w:t> </w:t>
      </w:r>
      <w:r>
        <w:rPr>
          <w:color w:val="231F20"/>
        </w:rPr>
        <w:t>the</w:t>
      </w:r>
      <w:r>
        <w:rPr>
          <w:color w:val="231F20"/>
          <w:spacing w:val="-3"/>
        </w:rPr>
        <w:t> </w:t>
      </w:r>
      <w:r>
        <w:rPr>
          <w:color w:val="231F20"/>
        </w:rPr>
        <w:t>field"?</w:t>
      </w:r>
      <w:r>
        <w:rPr>
          <w:color w:val="231F20"/>
          <w:spacing w:val="-3"/>
        </w:rPr>
        <w:t> </w:t>
      </w:r>
      <w:r>
        <w:rPr>
          <w:color w:val="231F20"/>
        </w:rPr>
        <w:t>And</w:t>
      </w:r>
      <w:r>
        <w:rPr>
          <w:color w:val="231F20"/>
          <w:spacing w:val="-3"/>
        </w:rPr>
        <w:t> </w:t>
      </w:r>
      <w:r>
        <w:rPr>
          <w:color w:val="231F20"/>
        </w:rPr>
        <w:t>why</w:t>
      </w:r>
      <w:r>
        <w:rPr>
          <w:color w:val="231F20"/>
          <w:spacing w:val="-3"/>
        </w:rPr>
        <w:t> </w:t>
      </w:r>
      <w:r>
        <w:rPr>
          <w:color w:val="231F20"/>
        </w:rPr>
        <w:t>do</w:t>
      </w:r>
      <w:r>
        <w:rPr>
          <w:color w:val="231F20"/>
          <w:spacing w:val="-3"/>
        </w:rPr>
        <w:t> </w:t>
      </w:r>
      <w:r>
        <w:rPr>
          <w:color w:val="231F20"/>
        </w:rPr>
        <w:t>we</w:t>
      </w:r>
      <w:r>
        <w:rPr>
          <w:color w:val="231F20"/>
          <w:spacing w:val="-3"/>
        </w:rPr>
        <w:t> </w:t>
      </w:r>
      <w:r>
        <w:rPr>
          <w:color w:val="231F20"/>
        </w:rPr>
        <w:t>observe such strong ethnic-based structuring of opportunity? The answer lies in large part with the supers.</w:t>
      </w:r>
      <w:r>
        <w:rPr>
          <w:color w:val="214CA0"/>
          <w:position w:val="11"/>
          <w:sz w:val="12"/>
          <w:u w:val="thick" w:color="214CA0"/>
        </w:rPr>
        <w:t>12</w:t>
      </w:r>
    </w:p>
    <w:p>
      <w:pPr>
        <w:pStyle w:val="BodyText"/>
        <w:ind w:left="0"/>
        <w:jc w:val="left"/>
      </w:pPr>
    </w:p>
    <w:p>
      <w:pPr>
        <w:pStyle w:val="BodyText"/>
        <w:spacing w:before="194"/>
        <w:ind w:left="0"/>
        <w:jc w:val="left"/>
      </w:pPr>
    </w:p>
    <w:p>
      <w:pPr>
        <w:spacing w:before="1"/>
        <w:ind w:left="119" w:right="0" w:firstLine="0"/>
        <w:jc w:val="left"/>
        <w:rPr>
          <w:sz w:val="22"/>
        </w:rPr>
      </w:pPr>
      <w:r>
        <w:rPr>
          <w:color w:val="010202"/>
          <w:spacing w:val="-2"/>
          <w:sz w:val="22"/>
        </w:rPr>
        <w:t>SUPERS</w:t>
      </w:r>
    </w:p>
    <w:p>
      <w:pPr>
        <w:pStyle w:val="BodyText"/>
        <w:spacing w:before="193"/>
        <w:ind w:left="0"/>
        <w:jc w:val="left"/>
        <w:rPr>
          <w:sz w:val="22"/>
        </w:rPr>
      </w:pPr>
    </w:p>
    <w:p>
      <w:pPr>
        <w:spacing w:line="314" w:lineRule="auto" w:before="0"/>
        <w:ind w:left="119" w:right="117" w:firstLine="0"/>
        <w:jc w:val="both"/>
        <w:rPr>
          <w:i/>
          <w:sz w:val="23"/>
        </w:rPr>
      </w:pPr>
      <w:r>
        <w:rPr>
          <w:i/>
          <w:color w:val="010202"/>
          <w:sz w:val="23"/>
        </w:rPr>
        <w:t>As Clinton Scott, super for an Upper West Side building, said when hiring the first black doorman</w:t>
      </w:r>
      <w:r>
        <w:rPr>
          <w:i/>
          <w:color w:val="010202"/>
          <w:spacing w:val="-10"/>
          <w:sz w:val="23"/>
        </w:rPr>
        <w:t> </w:t>
      </w:r>
      <w:r>
        <w:rPr>
          <w:i/>
          <w:color w:val="010202"/>
          <w:sz w:val="23"/>
        </w:rPr>
        <w:t>at</w:t>
      </w:r>
      <w:r>
        <w:rPr>
          <w:i/>
          <w:color w:val="010202"/>
          <w:spacing w:val="-10"/>
          <w:sz w:val="23"/>
        </w:rPr>
        <w:t> </w:t>
      </w:r>
      <w:r>
        <w:rPr>
          <w:i/>
          <w:color w:val="010202"/>
          <w:sz w:val="23"/>
        </w:rPr>
        <w:t>his</w:t>
      </w:r>
      <w:r>
        <w:rPr>
          <w:i/>
          <w:color w:val="010202"/>
          <w:spacing w:val="-10"/>
          <w:sz w:val="23"/>
        </w:rPr>
        <w:t> </w:t>
      </w:r>
      <w:r>
        <w:rPr>
          <w:i/>
          <w:color w:val="010202"/>
          <w:sz w:val="23"/>
        </w:rPr>
        <w:t>building,</w:t>
      </w:r>
      <w:r>
        <w:rPr>
          <w:i/>
          <w:color w:val="010202"/>
          <w:spacing w:val="-10"/>
          <w:sz w:val="23"/>
        </w:rPr>
        <w:t> </w:t>
      </w:r>
      <w:r>
        <w:rPr>
          <w:i/>
          <w:color w:val="010202"/>
          <w:sz w:val="23"/>
        </w:rPr>
        <w:t>"I</w:t>
      </w:r>
      <w:r>
        <w:rPr>
          <w:i/>
          <w:color w:val="010202"/>
          <w:spacing w:val="-10"/>
          <w:sz w:val="23"/>
        </w:rPr>
        <w:t> </w:t>
      </w:r>
      <w:r>
        <w:rPr>
          <w:i/>
          <w:color w:val="010202"/>
          <w:sz w:val="23"/>
        </w:rPr>
        <w:t>figured,</w:t>
      </w:r>
      <w:r>
        <w:rPr>
          <w:i/>
          <w:color w:val="010202"/>
          <w:spacing w:val="-10"/>
          <w:sz w:val="23"/>
        </w:rPr>
        <w:t> </w:t>
      </w:r>
      <w:r>
        <w:rPr>
          <w:i/>
          <w:color w:val="010202"/>
          <w:sz w:val="23"/>
        </w:rPr>
        <w:t>I'm</w:t>
      </w:r>
      <w:r>
        <w:rPr>
          <w:i/>
          <w:color w:val="010202"/>
          <w:spacing w:val="-10"/>
          <w:sz w:val="23"/>
        </w:rPr>
        <w:t> </w:t>
      </w:r>
      <w:r>
        <w:rPr>
          <w:i/>
          <w:color w:val="010202"/>
          <w:sz w:val="23"/>
        </w:rPr>
        <w:t>black,</w:t>
      </w:r>
      <w:r>
        <w:rPr>
          <w:i/>
          <w:color w:val="010202"/>
          <w:spacing w:val="-10"/>
          <w:sz w:val="23"/>
        </w:rPr>
        <w:t> </w:t>
      </w:r>
      <w:r>
        <w:rPr>
          <w:i/>
          <w:color w:val="010202"/>
          <w:sz w:val="23"/>
        </w:rPr>
        <w:t>we're</w:t>
      </w:r>
      <w:r>
        <w:rPr>
          <w:i/>
          <w:color w:val="010202"/>
          <w:spacing w:val="-10"/>
          <w:sz w:val="23"/>
        </w:rPr>
        <w:t> </w:t>
      </w:r>
      <w:r>
        <w:rPr>
          <w:i/>
          <w:color w:val="010202"/>
          <w:sz w:val="23"/>
        </w:rPr>
        <w:t>here,</w:t>
      </w:r>
      <w:r>
        <w:rPr>
          <w:i/>
          <w:color w:val="010202"/>
          <w:spacing w:val="-10"/>
          <w:sz w:val="23"/>
        </w:rPr>
        <w:t> </w:t>
      </w:r>
      <w:r>
        <w:rPr>
          <w:i/>
          <w:color w:val="010202"/>
          <w:sz w:val="23"/>
        </w:rPr>
        <w:t>so</w:t>
      </w:r>
      <w:r>
        <w:rPr>
          <w:i/>
          <w:color w:val="010202"/>
          <w:spacing w:val="-13"/>
          <w:sz w:val="23"/>
        </w:rPr>
        <w:t> </w:t>
      </w:r>
      <w:r>
        <w:rPr>
          <w:i/>
          <w:color w:val="010202"/>
          <w:sz w:val="23"/>
        </w:rPr>
        <w:t>why</w:t>
      </w:r>
      <w:r>
        <w:rPr>
          <w:i/>
          <w:color w:val="010202"/>
          <w:spacing w:val="-10"/>
          <w:sz w:val="23"/>
        </w:rPr>
        <w:t> </w:t>
      </w:r>
      <w:r>
        <w:rPr>
          <w:i/>
          <w:color w:val="010202"/>
          <w:sz w:val="23"/>
        </w:rPr>
        <w:t>not</w:t>
      </w:r>
      <w:r>
        <w:rPr>
          <w:i/>
          <w:color w:val="010202"/>
          <w:spacing w:val="-10"/>
          <w:sz w:val="23"/>
        </w:rPr>
        <w:t> </w:t>
      </w:r>
      <w:r>
        <w:rPr>
          <w:i/>
          <w:color w:val="010202"/>
          <w:sz w:val="23"/>
        </w:rPr>
        <w:t>hire</w:t>
      </w:r>
      <w:r>
        <w:rPr>
          <w:i/>
          <w:color w:val="010202"/>
          <w:spacing w:val="-10"/>
          <w:sz w:val="23"/>
        </w:rPr>
        <w:t> </w:t>
      </w:r>
      <w:r>
        <w:rPr>
          <w:i/>
          <w:color w:val="010202"/>
          <w:sz w:val="23"/>
        </w:rPr>
        <w:t>blacks,</w:t>
      </w:r>
      <w:r>
        <w:rPr>
          <w:i/>
          <w:color w:val="010202"/>
          <w:spacing w:val="-10"/>
          <w:sz w:val="23"/>
        </w:rPr>
        <w:t> </w:t>
      </w:r>
      <w:r>
        <w:rPr>
          <w:i/>
          <w:color w:val="010202"/>
          <w:sz w:val="23"/>
        </w:rPr>
        <w:t>but</w:t>
      </w:r>
      <w:r>
        <w:rPr>
          <w:i/>
          <w:color w:val="010202"/>
          <w:spacing w:val="-10"/>
          <w:sz w:val="23"/>
        </w:rPr>
        <w:t> </w:t>
      </w:r>
      <w:r>
        <w:rPr>
          <w:i/>
          <w:color w:val="010202"/>
          <w:sz w:val="23"/>
        </w:rPr>
        <w:t>when I</w:t>
      </w:r>
      <w:r>
        <w:rPr>
          <w:i/>
          <w:color w:val="010202"/>
          <w:spacing w:val="-4"/>
          <w:sz w:val="23"/>
        </w:rPr>
        <w:t> </w:t>
      </w:r>
      <w:r>
        <w:rPr>
          <w:i/>
          <w:color w:val="010202"/>
          <w:sz w:val="23"/>
        </w:rPr>
        <w:t>got</w:t>
      </w:r>
      <w:r>
        <w:rPr>
          <w:i/>
          <w:color w:val="010202"/>
          <w:spacing w:val="-5"/>
          <w:sz w:val="23"/>
        </w:rPr>
        <w:t> </w:t>
      </w:r>
      <w:r>
        <w:rPr>
          <w:i/>
          <w:color w:val="010202"/>
          <w:sz w:val="23"/>
        </w:rPr>
        <w:t>rid</w:t>
      </w:r>
      <w:r>
        <w:rPr>
          <w:i/>
          <w:color w:val="010202"/>
          <w:spacing w:val="-4"/>
          <w:sz w:val="23"/>
        </w:rPr>
        <w:t> </w:t>
      </w:r>
      <w:r>
        <w:rPr>
          <w:i/>
          <w:color w:val="010202"/>
          <w:sz w:val="23"/>
        </w:rPr>
        <w:t>of</w:t>
      </w:r>
      <w:r>
        <w:rPr>
          <w:i/>
          <w:color w:val="010202"/>
          <w:spacing w:val="-5"/>
          <w:sz w:val="23"/>
        </w:rPr>
        <w:t> </w:t>
      </w:r>
      <w:r>
        <w:rPr>
          <w:i/>
          <w:color w:val="010202"/>
          <w:sz w:val="23"/>
        </w:rPr>
        <w:t>a</w:t>
      </w:r>
      <w:r>
        <w:rPr>
          <w:i/>
          <w:color w:val="010202"/>
          <w:spacing w:val="-4"/>
          <w:sz w:val="23"/>
        </w:rPr>
        <w:t> </w:t>
      </w:r>
      <w:r>
        <w:rPr>
          <w:i/>
          <w:color w:val="010202"/>
          <w:sz w:val="23"/>
        </w:rPr>
        <w:t>Spanish</w:t>
      </w:r>
      <w:r>
        <w:rPr>
          <w:i/>
          <w:color w:val="010202"/>
          <w:spacing w:val="-4"/>
          <w:sz w:val="23"/>
        </w:rPr>
        <w:t> </w:t>
      </w:r>
      <w:r>
        <w:rPr>
          <w:i/>
          <w:color w:val="010202"/>
          <w:sz w:val="23"/>
        </w:rPr>
        <w:t>guy</w:t>
      </w:r>
      <w:r>
        <w:rPr>
          <w:i/>
          <w:color w:val="010202"/>
          <w:spacing w:val="-4"/>
          <w:sz w:val="23"/>
        </w:rPr>
        <w:t> </w:t>
      </w:r>
      <w:r>
        <w:rPr>
          <w:i/>
          <w:color w:val="010202"/>
          <w:sz w:val="23"/>
        </w:rPr>
        <w:t>I</w:t>
      </w:r>
      <w:r>
        <w:rPr>
          <w:i/>
          <w:color w:val="010202"/>
          <w:spacing w:val="-4"/>
          <w:sz w:val="23"/>
        </w:rPr>
        <w:t> </w:t>
      </w:r>
      <w:r>
        <w:rPr>
          <w:i/>
          <w:color w:val="010202"/>
          <w:sz w:val="23"/>
        </w:rPr>
        <w:t>hired</w:t>
      </w:r>
      <w:r>
        <w:rPr>
          <w:i/>
          <w:color w:val="010202"/>
          <w:spacing w:val="-4"/>
          <w:sz w:val="23"/>
        </w:rPr>
        <w:t> </w:t>
      </w:r>
      <w:r>
        <w:rPr>
          <w:i/>
          <w:color w:val="010202"/>
          <w:sz w:val="23"/>
        </w:rPr>
        <w:t>another</w:t>
      </w:r>
      <w:r>
        <w:rPr>
          <w:i/>
          <w:color w:val="010202"/>
          <w:spacing w:val="-5"/>
          <w:sz w:val="23"/>
        </w:rPr>
        <w:t> </w:t>
      </w:r>
      <w:r>
        <w:rPr>
          <w:i/>
          <w:color w:val="010202"/>
          <w:sz w:val="23"/>
        </w:rPr>
        <w:t>Spanish</w:t>
      </w:r>
      <w:r>
        <w:rPr>
          <w:i/>
          <w:color w:val="010202"/>
          <w:spacing w:val="-4"/>
          <w:sz w:val="23"/>
        </w:rPr>
        <w:t> </w:t>
      </w:r>
      <w:r>
        <w:rPr>
          <w:i/>
          <w:color w:val="010202"/>
          <w:sz w:val="23"/>
        </w:rPr>
        <w:t>guy</w:t>
      </w:r>
      <w:r>
        <w:rPr>
          <w:i/>
          <w:color w:val="010202"/>
          <w:spacing w:val="-4"/>
          <w:sz w:val="23"/>
        </w:rPr>
        <w:t> </w:t>
      </w:r>
      <w:r>
        <w:rPr>
          <w:i/>
          <w:color w:val="010202"/>
          <w:sz w:val="23"/>
        </w:rPr>
        <w:t>in</w:t>
      </w:r>
      <w:r>
        <w:rPr>
          <w:i/>
          <w:color w:val="010202"/>
          <w:spacing w:val="-4"/>
          <w:sz w:val="23"/>
        </w:rPr>
        <w:t> </w:t>
      </w:r>
      <w:r>
        <w:rPr>
          <w:i/>
          <w:color w:val="010202"/>
          <w:sz w:val="23"/>
        </w:rPr>
        <w:t>his</w:t>
      </w:r>
      <w:r>
        <w:rPr>
          <w:i/>
          <w:color w:val="010202"/>
          <w:spacing w:val="-5"/>
          <w:sz w:val="23"/>
        </w:rPr>
        <w:t> </w:t>
      </w:r>
      <w:r>
        <w:rPr>
          <w:i/>
          <w:color w:val="010202"/>
          <w:sz w:val="23"/>
        </w:rPr>
        <w:t>place.</w:t>
      </w:r>
      <w:r>
        <w:rPr>
          <w:i/>
          <w:color w:val="010202"/>
          <w:spacing w:val="-4"/>
          <w:sz w:val="23"/>
        </w:rPr>
        <w:t> </w:t>
      </w:r>
      <w:r>
        <w:rPr>
          <w:i/>
          <w:color w:val="010202"/>
          <w:sz w:val="23"/>
        </w:rPr>
        <w:t>I</w:t>
      </w:r>
      <w:r>
        <w:rPr>
          <w:i/>
          <w:color w:val="010202"/>
          <w:spacing w:val="-4"/>
          <w:sz w:val="23"/>
        </w:rPr>
        <w:t> </w:t>
      </w:r>
      <w:r>
        <w:rPr>
          <w:i/>
          <w:color w:val="010202"/>
          <w:sz w:val="23"/>
        </w:rPr>
        <w:t>didn't</w:t>
      </w:r>
      <w:r>
        <w:rPr>
          <w:i/>
          <w:color w:val="010202"/>
          <w:spacing w:val="-5"/>
          <w:sz w:val="23"/>
        </w:rPr>
        <w:t> </w:t>
      </w:r>
      <w:r>
        <w:rPr>
          <w:i/>
          <w:color w:val="010202"/>
          <w:sz w:val="23"/>
        </w:rPr>
        <w:t>want</w:t>
      </w:r>
      <w:r>
        <w:rPr>
          <w:i/>
          <w:color w:val="010202"/>
          <w:spacing w:val="-5"/>
          <w:sz w:val="23"/>
        </w:rPr>
        <w:t> </w:t>
      </w:r>
      <w:r>
        <w:rPr>
          <w:i/>
          <w:color w:val="010202"/>
          <w:sz w:val="23"/>
        </w:rPr>
        <w:t>anyone</w:t>
      </w:r>
      <w:r>
        <w:rPr>
          <w:i/>
          <w:color w:val="010202"/>
          <w:spacing w:val="-5"/>
          <w:sz w:val="23"/>
        </w:rPr>
        <w:t> </w:t>
      </w:r>
      <w:r>
        <w:rPr>
          <w:i/>
          <w:color w:val="010202"/>
          <w:sz w:val="23"/>
        </w:rPr>
        <w:t>to think I was prejudiced."</w:t>
      </w:r>
      <w:r>
        <w:rPr>
          <w:i/>
          <w:color w:val="214CA0"/>
          <w:sz w:val="23"/>
          <w:u w:val="single" w:color="214CA0"/>
          <w:vertAlign w:val="superscript"/>
        </w:rPr>
        <w:t>13</w:t>
      </w:r>
    </w:p>
    <w:p>
      <w:pPr>
        <w:pStyle w:val="BodyText"/>
        <w:spacing w:before="193"/>
        <w:ind w:left="0"/>
        <w:jc w:val="left"/>
        <w:rPr>
          <w:i/>
          <w:sz w:val="23"/>
        </w:rPr>
      </w:pPr>
    </w:p>
    <w:p>
      <w:pPr>
        <w:pStyle w:val="BodyText"/>
        <w:ind w:right="114"/>
      </w:pPr>
      <w:r>
        <w:rPr/>
        <mc:AlternateContent>
          <mc:Choice Requires="wps">
            <w:drawing>
              <wp:anchor distT="0" distB="0" distL="0" distR="0" allowOverlap="1" layoutInCell="1" locked="0" behindDoc="1" simplePos="0" relativeHeight="485824512">
                <wp:simplePos x="0" y="0"/>
                <wp:positionH relativeFrom="page">
                  <wp:posOffset>3796919</wp:posOffset>
                </wp:positionH>
                <wp:positionV relativeFrom="paragraph">
                  <wp:posOffset>2276867</wp:posOffset>
                </wp:positionV>
                <wp:extent cx="86995" cy="1905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86995" cy="19050"/>
                        </a:xfrm>
                        <a:custGeom>
                          <a:avLst/>
                          <a:gdLst/>
                          <a:ahLst/>
                          <a:cxnLst/>
                          <a:rect l="l" t="t" r="r" b="b"/>
                          <a:pathLst>
                            <a:path w="86995" h="19050">
                              <a:moveTo>
                                <a:pt x="86766" y="0"/>
                              </a:moveTo>
                              <a:lnTo>
                                <a:pt x="0" y="0"/>
                              </a:lnTo>
                              <a:lnTo>
                                <a:pt x="0" y="19050"/>
                              </a:lnTo>
                              <a:lnTo>
                                <a:pt x="86766" y="19050"/>
                              </a:lnTo>
                              <a:lnTo>
                                <a:pt x="86766"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98.970001pt;margin-top:179.280914pt;width:6.832pt;height:1.5pt;mso-position-horizontal-relative:page;mso-position-vertical-relative:paragraph;z-index:-17491968" id="docshape31" filled="true" fillcolor="#214ca0" stroked="false">
                <v:fill type="solid"/>
                <w10:wrap type="none"/>
              </v:rect>
            </w:pict>
          </mc:Fallback>
        </mc:AlternateContent>
      </w:r>
      <w:r>
        <w:rPr>
          <w:color w:val="010202"/>
          <w:spacing w:val="-2"/>
          <w:w w:val="110"/>
        </w:rPr>
        <w:t>The</w:t>
      </w:r>
      <w:r>
        <w:rPr>
          <w:color w:val="010202"/>
          <w:spacing w:val="-18"/>
          <w:w w:val="110"/>
        </w:rPr>
        <w:t> </w:t>
      </w:r>
      <w:r>
        <w:rPr>
          <w:color w:val="010202"/>
          <w:spacing w:val="-2"/>
          <w:w w:val="110"/>
        </w:rPr>
        <w:t>critical</w:t>
      </w:r>
      <w:r>
        <w:rPr>
          <w:color w:val="010202"/>
          <w:spacing w:val="-18"/>
          <w:w w:val="110"/>
        </w:rPr>
        <w:t> </w:t>
      </w:r>
      <w:r>
        <w:rPr>
          <w:color w:val="010202"/>
          <w:spacing w:val="-2"/>
          <w:w w:val="110"/>
        </w:rPr>
        <w:t>players</w:t>
      </w:r>
      <w:r>
        <w:rPr>
          <w:color w:val="010202"/>
          <w:spacing w:val="-18"/>
          <w:w w:val="110"/>
        </w:rPr>
        <w:t> </w:t>
      </w:r>
      <w:r>
        <w:rPr>
          <w:color w:val="010202"/>
          <w:spacing w:val="-2"/>
          <w:w w:val="110"/>
        </w:rPr>
        <w:t>in</w:t>
      </w:r>
      <w:r>
        <w:rPr>
          <w:color w:val="010202"/>
          <w:spacing w:val="-18"/>
          <w:w w:val="110"/>
        </w:rPr>
        <w:t> </w:t>
      </w:r>
      <w:r>
        <w:rPr>
          <w:color w:val="010202"/>
          <w:spacing w:val="-2"/>
          <w:w w:val="110"/>
        </w:rPr>
        <w:t>the</w:t>
      </w:r>
      <w:r>
        <w:rPr>
          <w:color w:val="010202"/>
          <w:spacing w:val="-18"/>
          <w:w w:val="110"/>
        </w:rPr>
        <w:t> </w:t>
      </w:r>
      <w:r>
        <w:rPr>
          <w:color w:val="010202"/>
          <w:spacing w:val="-2"/>
          <w:w w:val="110"/>
        </w:rPr>
        <w:t>introduction</w:t>
      </w:r>
      <w:r>
        <w:rPr>
          <w:color w:val="010202"/>
          <w:spacing w:val="-18"/>
          <w:w w:val="110"/>
        </w:rPr>
        <w:t> </w:t>
      </w:r>
      <w:r>
        <w:rPr>
          <w:color w:val="010202"/>
          <w:spacing w:val="-2"/>
          <w:w w:val="110"/>
        </w:rPr>
        <w:t>game</w:t>
      </w:r>
      <w:r>
        <w:rPr>
          <w:color w:val="010202"/>
          <w:spacing w:val="-18"/>
          <w:w w:val="110"/>
        </w:rPr>
        <w:t> </w:t>
      </w:r>
      <w:r>
        <w:rPr>
          <w:color w:val="010202"/>
          <w:spacing w:val="-2"/>
          <w:w w:val="110"/>
        </w:rPr>
        <w:t>are</w:t>
      </w:r>
      <w:r>
        <w:rPr>
          <w:color w:val="010202"/>
          <w:spacing w:val="-18"/>
          <w:w w:val="110"/>
        </w:rPr>
        <w:t> </w:t>
      </w:r>
      <w:r>
        <w:rPr>
          <w:color w:val="010202"/>
          <w:spacing w:val="-2"/>
          <w:w w:val="110"/>
        </w:rPr>
        <w:t>the</w:t>
      </w:r>
      <w:r>
        <w:rPr>
          <w:color w:val="010202"/>
          <w:spacing w:val="-18"/>
          <w:w w:val="110"/>
        </w:rPr>
        <w:t> </w:t>
      </w:r>
      <w:r>
        <w:rPr>
          <w:color w:val="010202"/>
          <w:spacing w:val="-2"/>
          <w:w w:val="110"/>
        </w:rPr>
        <w:t>supers,</w:t>
      </w:r>
      <w:r>
        <w:rPr>
          <w:color w:val="010202"/>
          <w:spacing w:val="-18"/>
          <w:w w:val="110"/>
        </w:rPr>
        <w:t> </w:t>
      </w:r>
      <w:r>
        <w:rPr>
          <w:color w:val="010202"/>
          <w:spacing w:val="-2"/>
          <w:w w:val="110"/>
        </w:rPr>
        <w:t>who </w:t>
      </w:r>
      <w:r>
        <w:rPr>
          <w:color w:val="010202"/>
        </w:rPr>
        <w:t>wield almost dictatorial authority over their buildings, employees, and - if some tenants are to be believed -the tenants as well. The </w:t>
      </w:r>
      <w:r>
        <w:rPr>
          <w:color w:val="010202"/>
          <w:w w:val="110"/>
        </w:rPr>
        <w:t>simple</w:t>
      </w:r>
      <w:r>
        <w:rPr>
          <w:color w:val="010202"/>
          <w:spacing w:val="-8"/>
          <w:w w:val="110"/>
        </w:rPr>
        <w:t> </w:t>
      </w:r>
      <w:r>
        <w:rPr>
          <w:color w:val="010202"/>
          <w:w w:val="110"/>
        </w:rPr>
        <w:t>answer</w:t>
      </w:r>
      <w:r>
        <w:rPr>
          <w:color w:val="010202"/>
          <w:spacing w:val="-8"/>
          <w:w w:val="110"/>
        </w:rPr>
        <w:t> </w:t>
      </w:r>
      <w:r>
        <w:rPr>
          <w:color w:val="010202"/>
          <w:w w:val="110"/>
        </w:rPr>
        <w:t>to</w:t>
      </w:r>
      <w:r>
        <w:rPr>
          <w:color w:val="010202"/>
          <w:spacing w:val="-8"/>
          <w:w w:val="110"/>
        </w:rPr>
        <w:t> </w:t>
      </w:r>
      <w:r>
        <w:rPr>
          <w:color w:val="010202"/>
          <w:w w:val="110"/>
        </w:rPr>
        <w:t>the</w:t>
      </w:r>
      <w:r>
        <w:rPr>
          <w:color w:val="010202"/>
          <w:spacing w:val="-8"/>
          <w:w w:val="110"/>
        </w:rPr>
        <w:t> </w:t>
      </w:r>
      <w:r>
        <w:rPr>
          <w:color w:val="010202"/>
          <w:w w:val="110"/>
        </w:rPr>
        <w:t>ethnic-based</w:t>
      </w:r>
      <w:r>
        <w:rPr>
          <w:color w:val="010202"/>
          <w:spacing w:val="-8"/>
          <w:w w:val="110"/>
        </w:rPr>
        <w:t> </w:t>
      </w:r>
      <w:r>
        <w:rPr>
          <w:color w:val="010202"/>
          <w:w w:val="110"/>
        </w:rPr>
        <w:t>opportunity</w:t>
      </w:r>
      <w:r>
        <w:rPr>
          <w:color w:val="010202"/>
          <w:spacing w:val="-8"/>
          <w:w w:val="110"/>
        </w:rPr>
        <w:t> </w:t>
      </w:r>
      <w:r>
        <w:rPr>
          <w:color w:val="010202"/>
          <w:w w:val="110"/>
        </w:rPr>
        <w:t>structure</w:t>
      </w:r>
      <w:r>
        <w:rPr>
          <w:color w:val="010202"/>
          <w:spacing w:val="-8"/>
          <w:w w:val="110"/>
        </w:rPr>
        <w:t> </w:t>
      </w:r>
      <w:r>
        <w:rPr>
          <w:color w:val="010202"/>
          <w:w w:val="110"/>
        </w:rPr>
        <w:t>is</w:t>
      </w:r>
      <w:r>
        <w:rPr>
          <w:color w:val="010202"/>
          <w:spacing w:val="-8"/>
          <w:w w:val="110"/>
        </w:rPr>
        <w:t> </w:t>
      </w:r>
      <w:r>
        <w:rPr>
          <w:color w:val="010202"/>
          <w:w w:val="110"/>
        </w:rPr>
        <w:t>that </w:t>
      </w:r>
      <w:r>
        <w:rPr>
          <w:color w:val="010202"/>
        </w:rPr>
        <w:t>supers, who make most hiring decisions, were at one time doormen. It follows that the distribution of doormen with respect to race and ethnicity twenty years ago provides a relatively accurate picture of </w:t>
      </w:r>
      <w:r>
        <w:rPr>
          <w:color w:val="010202"/>
          <w:w w:val="110"/>
        </w:rPr>
        <w:t>the</w:t>
      </w:r>
      <w:r>
        <w:rPr>
          <w:color w:val="010202"/>
          <w:w w:val="110"/>
        </w:rPr>
        <w:t> distribution</w:t>
      </w:r>
      <w:r>
        <w:rPr>
          <w:color w:val="010202"/>
          <w:w w:val="110"/>
        </w:rPr>
        <w:t> of</w:t>
      </w:r>
      <w:r>
        <w:rPr>
          <w:color w:val="010202"/>
          <w:w w:val="110"/>
        </w:rPr>
        <w:t> supers</w:t>
      </w:r>
      <w:r>
        <w:rPr>
          <w:color w:val="010202"/>
          <w:w w:val="110"/>
        </w:rPr>
        <w:t> today;</w:t>
      </w:r>
      <w:r>
        <w:rPr>
          <w:color w:val="010202"/>
          <w:w w:val="110"/>
        </w:rPr>
        <w:t> likewise,</w:t>
      </w:r>
      <w:r>
        <w:rPr>
          <w:color w:val="010202"/>
          <w:w w:val="110"/>
        </w:rPr>
        <w:t> the</w:t>
      </w:r>
      <w:r>
        <w:rPr>
          <w:color w:val="010202"/>
          <w:w w:val="110"/>
        </w:rPr>
        <w:t> distribution</w:t>
      </w:r>
      <w:r>
        <w:rPr>
          <w:color w:val="010202"/>
          <w:w w:val="110"/>
        </w:rPr>
        <w:t> of </w:t>
      </w:r>
      <w:r>
        <w:rPr>
          <w:color w:val="010202"/>
        </w:rPr>
        <w:t>doormen today </w:t>
      </w:r>
      <w:r>
        <w:rPr>
          <w:i/>
          <w:color w:val="010202"/>
          <w:sz w:val="31"/>
        </w:rPr>
        <w:t>may </w:t>
      </w:r>
      <w:r>
        <w:rPr>
          <w:color w:val="010202"/>
        </w:rPr>
        <w:t>provide an accurate forecast of the distribution of supers in the next generation.</w:t>
      </w:r>
      <w:r>
        <w:rPr>
          <w:color w:val="214CA0"/>
          <w:position w:val="11"/>
          <w:sz w:val="12"/>
        </w:rPr>
        <w:t>14</w:t>
      </w:r>
      <w:r>
        <w:rPr>
          <w:color w:val="214CA0"/>
          <w:spacing w:val="40"/>
          <w:position w:val="11"/>
          <w:sz w:val="12"/>
        </w:rPr>
        <w:t> </w:t>
      </w:r>
      <w:r>
        <w:rPr>
          <w:color w:val="010202"/>
        </w:rPr>
        <w:t>Consequently, shifts in the ethnic </w:t>
      </w:r>
      <w:r>
        <w:rPr>
          <w:color w:val="010202"/>
          <w:w w:val="110"/>
        </w:rPr>
        <w:t>composition</w:t>
      </w:r>
      <w:r>
        <w:rPr>
          <w:color w:val="010202"/>
          <w:spacing w:val="-26"/>
          <w:w w:val="110"/>
        </w:rPr>
        <w:t> </w:t>
      </w:r>
      <w:r>
        <w:rPr>
          <w:color w:val="010202"/>
          <w:w w:val="110"/>
        </w:rPr>
        <w:t>of</w:t>
      </w:r>
      <w:r>
        <w:rPr>
          <w:color w:val="010202"/>
          <w:spacing w:val="-26"/>
          <w:w w:val="110"/>
        </w:rPr>
        <w:t> </w:t>
      </w:r>
      <w:r>
        <w:rPr>
          <w:color w:val="010202"/>
          <w:w w:val="110"/>
        </w:rPr>
        <w:t>doormen</w:t>
      </w:r>
      <w:r>
        <w:rPr>
          <w:color w:val="010202"/>
          <w:spacing w:val="-26"/>
          <w:w w:val="110"/>
        </w:rPr>
        <w:t> </w:t>
      </w:r>
      <w:r>
        <w:rPr>
          <w:color w:val="010202"/>
          <w:w w:val="110"/>
        </w:rPr>
        <w:t>will</w:t>
      </w:r>
      <w:r>
        <w:rPr>
          <w:color w:val="010202"/>
          <w:spacing w:val="-26"/>
          <w:w w:val="110"/>
        </w:rPr>
        <w:t> </w:t>
      </w:r>
      <w:r>
        <w:rPr>
          <w:color w:val="010202"/>
          <w:w w:val="110"/>
        </w:rPr>
        <w:t>be</w:t>
      </w:r>
      <w:r>
        <w:rPr>
          <w:color w:val="010202"/>
          <w:spacing w:val="-25"/>
          <w:w w:val="110"/>
        </w:rPr>
        <w:t> </w:t>
      </w:r>
      <w:r>
        <w:rPr>
          <w:color w:val="010202"/>
          <w:w w:val="110"/>
        </w:rPr>
        <w:t>glacial</w:t>
      </w:r>
      <w:r>
        <w:rPr>
          <w:color w:val="010202"/>
          <w:spacing w:val="-26"/>
          <w:w w:val="110"/>
        </w:rPr>
        <w:t> </w:t>
      </w:r>
      <w:r>
        <w:rPr>
          <w:color w:val="010202"/>
          <w:w w:val="220"/>
        </w:rPr>
        <w:t>-</w:t>
      </w:r>
      <w:r>
        <w:rPr>
          <w:color w:val="010202"/>
          <w:spacing w:val="-52"/>
          <w:w w:val="220"/>
        </w:rPr>
        <w:t> </w:t>
      </w:r>
      <w:r>
        <w:rPr>
          <w:color w:val="010202"/>
          <w:w w:val="110"/>
        </w:rPr>
        <w:t>a</w:t>
      </w:r>
      <w:r>
        <w:rPr>
          <w:color w:val="010202"/>
          <w:spacing w:val="-26"/>
          <w:w w:val="110"/>
        </w:rPr>
        <w:t> </w:t>
      </w:r>
      <w:r>
        <w:rPr>
          <w:color w:val="010202"/>
          <w:w w:val="110"/>
        </w:rPr>
        <w:t>product</w:t>
      </w:r>
      <w:r>
        <w:rPr>
          <w:color w:val="010202"/>
          <w:spacing w:val="-25"/>
          <w:w w:val="110"/>
        </w:rPr>
        <w:t> </w:t>
      </w:r>
      <w:r>
        <w:rPr>
          <w:color w:val="010202"/>
          <w:w w:val="110"/>
        </w:rPr>
        <w:t>of</w:t>
      </w:r>
      <w:r>
        <w:rPr>
          <w:color w:val="010202"/>
          <w:spacing w:val="-26"/>
          <w:w w:val="110"/>
        </w:rPr>
        <w:t> </w:t>
      </w:r>
      <w:r>
        <w:rPr>
          <w:color w:val="010202"/>
          <w:w w:val="110"/>
        </w:rPr>
        <w:t>long-term </w:t>
      </w:r>
      <w:r>
        <w:rPr>
          <w:color w:val="010202"/>
        </w:rPr>
        <w:t>demographic shifts in the distribution of new immigrant groups to the</w:t>
      </w:r>
      <w:r>
        <w:rPr>
          <w:color w:val="010202"/>
          <w:spacing w:val="33"/>
          <w:w w:val="150"/>
        </w:rPr>
        <w:t> </w:t>
      </w:r>
      <w:r>
        <w:rPr>
          <w:color w:val="010202"/>
        </w:rPr>
        <w:t>city</w:t>
      </w:r>
      <w:r>
        <w:rPr>
          <w:color w:val="010202"/>
          <w:spacing w:val="34"/>
          <w:w w:val="150"/>
        </w:rPr>
        <w:t> </w:t>
      </w:r>
      <w:r>
        <w:rPr>
          <w:color w:val="010202"/>
        </w:rPr>
        <w:t>and</w:t>
      </w:r>
      <w:r>
        <w:rPr>
          <w:color w:val="010202"/>
          <w:spacing w:val="33"/>
          <w:w w:val="150"/>
        </w:rPr>
        <w:t> </w:t>
      </w:r>
      <w:r>
        <w:rPr>
          <w:color w:val="010202"/>
        </w:rPr>
        <w:t>shifting</w:t>
      </w:r>
      <w:r>
        <w:rPr>
          <w:color w:val="010202"/>
          <w:spacing w:val="34"/>
          <w:w w:val="150"/>
        </w:rPr>
        <w:t> </w:t>
      </w:r>
      <w:r>
        <w:rPr>
          <w:color w:val="010202"/>
        </w:rPr>
        <w:t>opportunities</w:t>
      </w:r>
      <w:r>
        <w:rPr>
          <w:color w:val="010202"/>
          <w:spacing w:val="33"/>
          <w:w w:val="150"/>
        </w:rPr>
        <w:t> </w:t>
      </w:r>
      <w:r>
        <w:rPr>
          <w:color w:val="010202"/>
        </w:rPr>
        <w:t>for</w:t>
      </w:r>
      <w:r>
        <w:rPr>
          <w:color w:val="010202"/>
          <w:spacing w:val="34"/>
          <w:w w:val="150"/>
        </w:rPr>
        <w:t> </w:t>
      </w:r>
      <w:r>
        <w:rPr>
          <w:color w:val="010202"/>
        </w:rPr>
        <w:t>those</w:t>
      </w:r>
      <w:r>
        <w:rPr>
          <w:color w:val="010202"/>
          <w:spacing w:val="33"/>
          <w:w w:val="150"/>
        </w:rPr>
        <w:t> </w:t>
      </w:r>
      <w:r>
        <w:rPr>
          <w:color w:val="010202"/>
        </w:rPr>
        <w:t>in</w:t>
      </w:r>
      <w:r>
        <w:rPr>
          <w:color w:val="010202"/>
          <w:spacing w:val="34"/>
          <w:w w:val="150"/>
        </w:rPr>
        <w:t> </w:t>
      </w:r>
      <w:r>
        <w:rPr>
          <w:color w:val="010202"/>
        </w:rPr>
        <w:t>more</w:t>
      </w:r>
      <w:r>
        <w:rPr>
          <w:color w:val="010202"/>
          <w:spacing w:val="34"/>
          <w:w w:val="150"/>
        </w:rPr>
        <w:t> </w:t>
      </w:r>
      <w:r>
        <w:rPr>
          <w:color w:val="010202"/>
          <w:spacing w:val="-2"/>
        </w:rPr>
        <w:t>established</w:t>
      </w:r>
    </w:p>
    <w:p>
      <w:pPr>
        <w:pStyle w:val="BodyText"/>
        <w:spacing w:line="237" w:lineRule="auto"/>
        <w:ind w:right="117"/>
      </w:pPr>
      <w:r>
        <w:rPr>
          <w:color w:val="010202"/>
        </w:rPr>
        <w:t>immigrant groups. Since the interpersonal networks of supers tend to be dominated by members of their own ethnic group, most hiring tends to be within group, rather than across. This inward-looking view is accentuated by the fact that supers disproportionately live in the</w:t>
      </w:r>
      <w:r>
        <w:rPr>
          <w:color w:val="010202"/>
          <w:spacing w:val="-8"/>
        </w:rPr>
        <w:t> </w:t>
      </w:r>
      <w:r>
        <w:rPr>
          <w:color w:val="010202"/>
        </w:rPr>
        <w:t>buildings</w:t>
      </w:r>
      <w:r>
        <w:rPr>
          <w:color w:val="010202"/>
          <w:spacing w:val="-8"/>
        </w:rPr>
        <w:t> </w:t>
      </w:r>
      <w:r>
        <w:rPr>
          <w:color w:val="010202"/>
        </w:rPr>
        <w:t>they</w:t>
      </w:r>
      <w:r>
        <w:rPr>
          <w:color w:val="010202"/>
          <w:spacing w:val="-8"/>
        </w:rPr>
        <w:t> </w:t>
      </w:r>
      <w:r>
        <w:rPr>
          <w:color w:val="010202"/>
        </w:rPr>
        <w:t>supervise.</w:t>
      </w:r>
      <w:r>
        <w:rPr>
          <w:color w:val="010202"/>
          <w:spacing w:val="-8"/>
        </w:rPr>
        <w:t> </w:t>
      </w:r>
      <w:r>
        <w:rPr>
          <w:color w:val="010202"/>
        </w:rPr>
        <w:t>Consequently,</w:t>
      </w:r>
      <w:r>
        <w:rPr>
          <w:color w:val="010202"/>
          <w:spacing w:val="-8"/>
        </w:rPr>
        <w:t> </w:t>
      </w:r>
      <w:r>
        <w:rPr>
          <w:color w:val="010202"/>
        </w:rPr>
        <w:t>they</w:t>
      </w:r>
      <w:r>
        <w:rPr>
          <w:color w:val="010202"/>
          <w:spacing w:val="-8"/>
        </w:rPr>
        <w:t> </w:t>
      </w:r>
      <w:r>
        <w:rPr>
          <w:color w:val="010202"/>
        </w:rPr>
        <w:t>are</w:t>
      </w:r>
      <w:r>
        <w:rPr>
          <w:color w:val="010202"/>
          <w:spacing w:val="-8"/>
        </w:rPr>
        <w:t> </w:t>
      </w:r>
      <w:r>
        <w:rPr>
          <w:color w:val="010202"/>
        </w:rPr>
        <w:t>largely</w:t>
      </w:r>
      <w:r>
        <w:rPr>
          <w:color w:val="010202"/>
          <w:spacing w:val="-8"/>
        </w:rPr>
        <w:t> </w:t>
      </w:r>
      <w:r>
        <w:rPr>
          <w:color w:val="010202"/>
        </w:rPr>
        <w:t>insulated from larger demographic pressures that lead to long-term transformations</w:t>
      </w:r>
      <w:r>
        <w:rPr>
          <w:color w:val="010202"/>
          <w:spacing w:val="65"/>
          <w:w w:val="150"/>
        </w:rPr>
        <w:t> </w:t>
      </w:r>
      <w:r>
        <w:rPr>
          <w:color w:val="010202"/>
        </w:rPr>
        <w:t>of</w:t>
      </w:r>
      <w:r>
        <w:rPr>
          <w:color w:val="010202"/>
          <w:spacing w:val="66"/>
          <w:w w:val="150"/>
        </w:rPr>
        <w:t> </w:t>
      </w:r>
      <w:r>
        <w:rPr>
          <w:color w:val="010202"/>
        </w:rPr>
        <w:t>ethnic</w:t>
      </w:r>
      <w:r>
        <w:rPr>
          <w:color w:val="010202"/>
          <w:spacing w:val="66"/>
          <w:w w:val="150"/>
        </w:rPr>
        <w:t> </w:t>
      </w:r>
      <w:r>
        <w:rPr>
          <w:color w:val="010202"/>
        </w:rPr>
        <w:t>communities.</w:t>
      </w:r>
      <w:r>
        <w:rPr>
          <w:color w:val="010202"/>
          <w:spacing w:val="66"/>
          <w:w w:val="150"/>
        </w:rPr>
        <w:t> </w:t>
      </w:r>
      <w:r>
        <w:rPr>
          <w:color w:val="010202"/>
        </w:rPr>
        <w:t>Thus,</w:t>
      </w:r>
      <w:r>
        <w:rPr>
          <w:color w:val="010202"/>
          <w:spacing w:val="66"/>
          <w:w w:val="150"/>
        </w:rPr>
        <w:t> </w:t>
      </w:r>
      <w:r>
        <w:rPr>
          <w:color w:val="010202"/>
        </w:rPr>
        <w:t>supers</w:t>
      </w:r>
      <w:r>
        <w:rPr>
          <w:color w:val="010202"/>
          <w:spacing w:val="66"/>
          <w:w w:val="150"/>
        </w:rPr>
        <w:t> </w:t>
      </w:r>
      <w:r>
        <w:rPr>
          <w:color w:val="010202"/>
        </w:rPr>
        <w:t>may</w:t>
      </w:r>
      <w:r>
        <w:rPr>
          <w:color w:val="010202"/>
          <w:spacing w:val="66"/>
          <w:w w:val="150"/>
        </w:rPr>
        <w:t> </w:t>
      </w:r>
      <w:r>
        <w:rPr>
          <w:color w:val="010202"/>
          <w:spacing w:val="-4"/>
        </w:rPr>
        <w:t>have</w:t>
      </w:r>
    </w:p>
    <w:p>
      <w:pPr>
        <w:spacing w:after="0" w:line="237" w:lineRule="auto"/>
        <w:sectPr>
          <w:pgSz w:w="12240" w:h="15840"/>
          <w:pgMar w:top="1360" w:bottom="280" w:left="1420" w:right="1420"/>
        </w:sectPr>
      </w:pPr>
    </w:p>
    <w:p>
      <w:pPr>
        <w:pStyle w:val="BodyText"/>
        <w:spacing w:line="264" w:lineRule="auto" w:before="79"/>
        <w:ind w:right="121"/>
        <w:rPr>
          <w:sz w:val="12"/>
        </w:rPr>
      </w:pPr>
      <w:r>
        <w:rPr>
          <w:color w:val="231F20"/>
        </w:rPr>
        <w:t>narrower frames of reference than other co-ethnics of similar</w:t>
      </w:r>
      <w:r>
        <w:rPr>
          <w:color w:val="231F20"/>
          <w:spacing w:val="40"/>
        </w:rPr>
        <w:t> </w:t>
      </w:r>
      <w:r>
        <w:rPr>
          <w:color w:val="231F20"/>
          <w:spacing w:val="-2"/>
        </w:rPr>
        <w:t>status.</w:t>
      </w:r>
      <w:r>
        <w:rPr>
          <w:color w:val="214CA0"/>
          <w:spacing w:val="-2"/>
          <w:position w:val="11"/>
          <w:sz w:val="12"/>
          <w:u w:val="thick" w:color="214CA0"/>
        </w:rPr>
        <w:t>15</w:t>
      </w:r>
    </w:p>
    <w:p>
      <w:pPr>
        <w:pStyle w:val="BodyText"/>
        <w:spacing w:line="237" w:lineRule="auto" w:before="122"/>
        <w:ind w:right="116" w:firstLine="300"/>
      </w:pPr>
      <w:r>
        <w:rPr>
          <w:color w:val="010202"/>
          <w:spacing w:val="-2"/>
          <w:w w:val="110"/>
        </w:rPr>
        <w:t>Supers</w:t>
      </w:r>
      <w:r>
        <w:rPr>
          <w:color w:val="010202"/>
          <w:spacing w:val="-20"/>
          <w:w w:val="110"/>
        </w:rPr>
        <w:t> </w:t>
      </w:r>
      <w:r>
        <w:rPr>
          <w:color w:val="010202"/>
          <w:spacing w:val="-2"/>
          <w:w w:val="110"/>
        </w:rPr>
        <w:t>may</w:t>
      </w:r>
      <w:r>
        <w:rPr>
          <w:color w:val="010202"/>
          <w:spacing w:val="-20"/>
          <w:w w:val="110"/>
        </w:rPr>
        <w:t> </w:t>
      </w:r>
      <w:r>
        <w:rPr>
          <w:color w:val="010202"/>
          <w:spacing w:val="-2"/>
          <w:w w:val="110"/>
        </w:rPr>
        <w:t>strongly</w:t>
      </w:r>
      <w:r>
        <w:rPr>
          <w:color w:val="010202"/>
          <w:spacing w:val="-20"/>
          <w:w w:val="110"/>
        </w:rPr>
        <w:t> </w:t>
      </w:r>
      <w:r>
        <w:rPr>
          <w:color w:val="010202"/>
          <w:spacing w:val="-2"/>
          <w:w w:val="110"/>
        </w:rPr>
        <w:t>prefer</w:t>
      </w:r>
      <w:r>
        <w:rPr>
          <w:color w:val="010202"/>
          <w:spacing w:val="-20"/>
          <w:w w:val="110"/>
        </w:rPr>
        <w:t> </w:t>
      </w:r>
      <w:r>
        <w:rPr>
          <w:color w:val="010202"/>
          <w:spacing w:val="-2"/>
          <w:w w:val="110"/>
        </w:rPr>
        <w:t>in-group</w:t>
      </w:r>
      <w:r>
        <w:rPr>
          <w:color w:val="010202"/>
          <w:spacing w:val="-20"/>
          <w:w w:val="110"/>
        </w:rPr>
        <w:t> </w:t>
      </w:r>
      <w:r>
        <w:rPr>
          <w:color w:val="010202"/>
          <w:spacing w:val="-2"/>
          <w:w w:val="110"/>
        </w:rPr>
        <w:t>hiring,</w:t>
      </w:r>
      <w:r>
        <w:rPr>
          <w:color w:val="010202"/>
          <w:spacing w:val="-20"/>
          <w:w w:val="110"/>
        </w:rPr>
        <w:t> </w:t>
      </w:r>
      <w:r>
        <w:rPr>
          <w:color w:val="010202"/>
          <w:spacing w:val="-2"/>
          <w:w w:val="110"/>
        </w:rPr>
        <w:t>but</w:t>
      </w:r>
      <w:r>
        <w:rPr>
          <w:color w:val="010202"/>
          <w:spacing w:val="-20"/>
          <w:w w:val="110"/>
        </w:rPr>
        <w:t> </w:t>
      </w:r>
      <w:r>
        <w:rPr>
          <w:color w:val="010202"/>
          <w:spacing w:val="-2"/>
          <w:w w:val="110"/>
        </w:rPr>
        <w:t>they</w:t>
      </w:r>
      <w:r>
        <w:rPr>
          <w:color w:val="010202"/>
          <w:spacing w:val="-20"/>
          <w:w w:val="110"/>
        </w:rPr>
        <w:t> </w:t>
      </w:r>
      <w:r>
        <w:rPr>
          <w:color w:val="010202"/>
          <w:spacing w:val="-2"/>
          <w:w w:val="110"/>
        </w:rPr>
        <w:t>are</w:t>
      </w:r>
      <w:r>
        <w:rPr>
          <w:color w:val="010202"/>
          <w:spacing w:val="-20"/>
          <w:w w:val="110"/>
        </w:rPr>
        <w:t> </w:t>
      </w:r>
      <w:r>
        <w:rPr>
          <w:color w:val="010202"/>
          <w:spacing w:val="-2"/>
          <w:w w:val="110"/>
        </w:rPr>
        <w:t>savvy </w:t>
      </w:r>
      <w:r>
        <w:rPr>
          <w:color w:val="010202"/>
        </w:rPr>
        <w:t>enough to avoid the appearance of pure preferential hiring on the </w:t>
      </w:r>
      <w:r>
        <w:rPr>
          <w:color w:val="010202"/>
          <w:spacing w:val="-2"/>
          <w:w w:val="110"/>
        </w:rPr>
        <w:t>basis</w:t>
      </w:r>
      <w:r>
        <w:rPr>
          <w:color w:val="010202"/>
          <w:spacing w:val="-20"/>
          <w:w w:val="110"/>
        </w:rPr>
        <w:t> </w:t>
      </w:r>
      <w:r>
        <w:rPr>
          <w:color w:val="010202"/>
          <w:spacing w:val="-2"/>
          <w:w w:val="110"/>
        </w:rPr>
        <w:t>of</w:t>
      </w:r>
      <w:r>
        <w:rPr>
          <w:color w:val="010202"/>
          <w:spacing w:val="-20"/>
          <w:w w:val="110"/>
        </w:rPr>
        <w:t> </w:t>
      </w:r>
      <w:r>
        <w:rPr>
          <w:color w:val="010202"/>
          <w:spacing w:val="-2"/>
          <w:w w:val="110"/>
        </w:rPr>
        <w:t>ethnicity;</w:t>
      </w:r>
      <w:r>
        <w:rPr>
          <w:color w:val="010202"/>
          <w:spacing w:val="-20"/>
          <w:w w:val="110"/>
        </w:rPr>
        <w:t> </w:t>
      </w:r>
      <w:r>
        <w:rPr>
          <w:color w:val="010202"/>
          <w:spacing w:val="-2"/>
          <w:w w:val="110"/>
        </w:rPr>
        <w:t>so</w:t>
      </w:r>
      <w:r>
        <w:rPr>
          <w:color w:val="010202"/>
          <w:spacing w:val="-20"/>
          <w:w w:val="110"/>
        </w:rPr>
        <w:t> </w:t>
      </w:r>
      <w:r>
        <w:rPr>
          <w:color w:val="010202"/>
          <w:spacing w:val="-2"/>
          <w:w w:val="110"/>
        </w:rPr>
        <w:t>every</w:t>
      </w:r>
      <w:r>
        <w:rPr>
          <w:color w:val="010202"/>
          <w:spacing w:val="-20"/>
          <w:w w:val="110"/>
        </w:rPr>
        <w:t> </w:t>
      </w:r>
      <w:r>
        <w:rPr>
          <w:color w:val="010202"/>
          <w:spacing w:val="-2"/>
          <w:w w:val="110"/>
        </w:rPr>
        <w:t>doorman</w:t>
      </w:r>
      <w:r>
        <w:rPr>
          <w:color w:val="010202"/>
          <w:spacing w:val="-20"/>
          <w:w w:val="110"/>
        </w:rPr>
        <w:t> </w:t>
      </w:r>
      <w:r>
        <w:rPr>
          <w:color w:val="010202"/>
          <w:spacing w:val="-2"/>
          <w:w w:val="110"/>
        </w:rPr>
        <w:t>is</w:t>
      </w:r>
      <w:r>
        <w:rPr>
          <w:color w:val="010202"/>
          <w:spacing w:val="-20"/>
          <w:w w:val="110"/>
        </w:rPr>
        <w:t> </w:t>
      </w:r>
      <w:r>
        <w:rPr>
          <w:color w:val="010202"/>
          <w:spacing w:val="-2"/>
          <w:w w:val="110"/>
        </w:rPr>
        <w:t>formally</w:t>
      </w:r>
      <w:r>
        <w:rPr>
          <w:color w:val="010202"/>
          <w:spacing w:val="-20"/>
          <w:w w:val="110"/>
        </w:rPr>
        <w:t> </w:t>
      </w:r>
      <w:r>
        <w:rPr>
          <w:color w:val="010202"/>
          <w:spacing w:val="-2"/>
          <w:w w:val="110"/>
        </w:rPr>
        <w:t>hired</w:t>
      </w:r>
      <w:r>
        <w:rPr>
          <w:color w:val="010202"/>
          <w:spacing w:val="-20"/>
          <w:w w:val="110"/>
        </w:rPr>
        <w:t> </w:t>
      </w:r>
      <w:r>
        <w:rPr>
          <w:color w:val="010202"/>
          <w:spacing w:val="-2"/>
          <w:w w:val="110"/>
        </w:rPr>
        <w:t>through</w:t>
      </w:r>
      <w:r>
        <w:rPr>
          <w:color w:val="010202"/>
          <w:spacing w:val="-21"/>
          <w:w w:val="110"/>
        </w:rPr>
        <w:t> </w:t>
      </w:r>
      <w:r>
        <w:rPr>
          <w:color w:val="010202"/>
          <w:spacing w:val="-2"/>
          <w:w w:val="110"/>
        </w:rPr>
        <w:t>an </w:t>
      </w:r>
      <w:r>
        <w:rPr>
          <w:color w:val="010202"/>
        </w:rPr>
        <w:t>application process. But it is a process with a known outcome. From </w:t>
      </w:r>
      <w:r>
        <w:rPr>
          <w:color w:val="010202"/>
          <w:w w:val="110"/>
        </w:rPr>
        <w:t>each</w:t>
      </w:r>
      <w:r>
        <w:rPr>
          <w:color w:val="010202"/>
          <w:spacing w:val="-20"/>
          <w:w w:val="110"/>
        </w:rPr>
        <w:t> </w:t>
      </w:r>
      <w:r>
        <w:rPr>
          <w:color w:val="010202"/>
          <w:w w:val="110"/>
        </w:rPr>
        <w:t>doorman's</w:t>
      </w:r>
      <w:r>
        <w:rPr>
          <w:color w:val="010202"/>
          <w:spacing w:val="-20"/>
          <w:w w:val="110"/>
        </w:rPr>
        <w:t> </w:t>
      </w:r>
      <w:r>
        <w:rPr>
          <w:color w:val="010202"/>
          <w:w w:val="110"/>
        </w:rPr>
        <w:t>perspective,</w:t>
      </w:r>
      <w:r>
        <w:rPr>
          <w:color w:val="010202"/>
          <w:spacing w:val="-20"/>
          <w:w w:val="110"/>
        </w:rPr>
        <w:t> </w:t>
      </w:r>
      <w:r>
        <w:rPr>
          <w:color w:val="010202"/>
          <w:w w:val="110"/>
        </w:rPr>
        <w:t>some</w:t>
      </w:r>
      <w:r>
        <w:rPr>
          <w:color w:val="010202"/>
          <w:spacing w:val="-20"/>
          <w:w w:val="110"/>
        </w:rPr>
        <w:t> </w:t>
      </w:r>
      <w:r>
        <w:rPr>
          <w:color w:val="010202"/>
          <w:w w:val="110"/>
        </w:rPr>
        <w:t>lucky</w:t>
      </w:r>
      <w:r>
        <w:rPr>
          <w:color w:val="010202"/>
          <w:spacing w:val="-20"/>
          <w:w w:val="110"/>
        </w:rPr>
        <w:t> </w:t>
      </w:r>
      <w:r>
        <w:rPr>
          <w:color w:val="010202"/>
          <w:w w:val="110"/>
        </w:rPr>
        <w:t>combination</w:t>
      </w:r>
      <w:r>
        <w:rPr>
          <w:color w:val="010202"/>
          <w:spacing w:val="-20"/>
          <w:w w:val="110"/>
        </w:rPr>
        <w:t> </w:t>
      </w:r>
      <w:r>
        <w:rPr>
          <w:color w:val="010202"/>
          <w:w w:val="110"/>
        </w:rPr>
        <w:t>of</w:t>
      </w:r>
      <w:r>
        <w:rPr>
          <w:color w:val="010202"/>
          <w:spacing w:val="-20"/>
          <w:w w:val="110"/>
        </w:rPr>
        <w:t> </w:t>
      </w:r>
      <w:r>
        <w:rPr>
          <w:color w:val="010202"/>
          <w:w w:val="110"/>
        </w:rPr>
        <w:t>chance </w:t>
      </w:r>
      <w:r>
        <w:rPr>
          <w:color w:val="010202"/>
        </w:rPr>
        <w:t>encounters led to their getting a job. From a systemic view, a strong preference for hiring within interpersonal networks induces striking </w:t>
      </w:r>
      <w:r>
        <w:rPr>
          <w:color w:val="010202"/>
          <w:w w:val="110"/>
        </w:rPr>
        <w:t>ethnic</w:t>
      </w:r>
      <w:r>
        <w:rPr>
          <w:color w:val="010202"/>
          <w:w w:val="110"/>
        </w:rPr>
        <w:t> segregation.</w:t>
      </w:r>
      <w:r>
        <w:rPr>
          <w:color w:val="010202"/>
          <w:w w:val="110"/>
        </w:rPr>
        <w:t> This</w:t>
      </w:r>
      <w:r>
        <w:rPr>
          <w:color w:val="010202"/>
          <w:w w:val="110"/>
        </w:rPr>
        <w:t> segregation</w:t>
      </w:r>
      <w:r>
        <w:rPr>
          <w:color w:val="010202"/>
          <w:w w:val="110"/>
        </w:rPr>
        <w:t> produces</w:t>
      </w:r>
      <w:r>
        <w:rPr>
          <w:color w:val="010202"/>
          <w:w w:val="110"/>
        </w:rPr>
        <w:t> not</w:t>
      </w:r>
      <w:r>
        <w:rPr>
          <w:color w:val="010202"/>
          <w:w w:val="110"/>
        </w:rPr>
        <w:t> just</w:t>
      </w:r>
      <w:r>
        <w:rPr>
          <w:color w:val="010202"/>
          <w:w w:val="110"/>
        </w:rPr>
        <w:t> two </w:t>
      </w:r>
      <w:r>
        <w:rPr>
          <w:color w:val="010202"/>
        </w:rPr>
        <w:t>employment classes - a distinction between those who are in and </w:t>
      </w:r>
      <w:r>
        <w:rPr>
          <w:color w:val="010202"/>
          <w:w w:val="110"/>
        </w:rPr>
        <w:t>those</w:t>
      </w:r>
      <w:r>
        <w:rPr>
          <w:color w:val="010202"/>
          <w:spacing w:val="-1"/>
          <w:w w:val="110"/>
        </w:rPr>
        <w:t> </w:t>
      </w:r>
      <w:r>
        <w:rPr>
          <w:color w:val="010202"/>
          <w:w w:val="110"/>
        </w:rPr>
        <w:t>who</w:t>
      </w:r>
      <w:r>
        <w:rPr>
          <w:color w:val="010202"/>
          <w:spacing w:val="-1"/>
          <w:w w:val="110"/>
        </w:rPr>
        <w:t> </w:t>
      </w:r>
      <w:r>
        <w:rPr>
          <w:color w:val="010202"/>
          <w:w w:val="110"/>
        </w:rPr>
        <w:t>are</w:t>
      </w:r>
      <w:r>
        <w:rPr>
          <w:color w:val="010202"/>
          <w:spacing w:val="-1"/>
          <w:w w:val="110"/>
        </w:rPr>
        <w:t> </w:t>
      </w:r>
      <w:r>
        <w:rPr>
          <w:color w:val="010202"/>
          <w:w w:val="110"/>
        </w:rPr>
        <w:t>out</w:t>
      </w:r>
      <w:r>
        <w:rPr>
          <w:color w:val="010202"/>
          <w:spacing w:val="-1"/>
          <w:w w:val="110"/>
        </w:rPr>
        <w:t> </w:t>
      </w:r>
      <w:r>
        <w:rPr>
          <w:color w:val="010202"/>
          <w:w w:val="110"/>
        </w:rPr>
        <w:t>-but</w:t>
      </w:r>
      <w:r>
        <w:rPr>
          <w:color w:val="010202"/>
          <w:spacing w:val="-1"/>
          <w:w w:val="110"/>
        </w:rPr>
        <w:t> </w:t>
      </w:r>
      <w:r>
        <w:rPr>
          <w:color w:val="010202"/>
          <w:w w:val="110"/>
        </w:rPr>
        <w:t>numerous</w:t>
      </w:r>
      <w:r>
        <w:rPr>
          <w:color w:val="010202"/>
          <w:spacing w:val="-1"/>
          <w:w w:val="110"/>
        </w:rPr>
        <w:t> </w:t>
      </w:r>
      <w:r>
        <w:rPr>
          <w:color w:val="010202"/>
          <w:w w:val="110"/>
        </w:rPr>
        <w:t>micro-markets,</w:t>
      </w:r>
      <w:r>
        <w:rPr>
          <w:color w:val="010202"/>
          <w:spacing w:val="-1"/>
          <w:w w:val="110"/>
        </w:rPr>
        <w:t> </w:t>
      </w:r>
      <w:r>
        <w:rPr>
          <w:color w:val="010202"/>
          <w:w w:val="110"/>
        </w:rPr>
        <w:t>one</w:t>
      </w:r>
      <w:r>
        <w:rPr>
          <w:color w:val="010202"/>
          <w:spacing w:val="-1"/>
          <w:w w:val="110"/>
        </w:rPr>
        <w:t> </w:t>
      </w:r>
      <w:r>
        <w:rPr>
          <w:color w:val="010202"/>
          <w:w w:val="110"/>
        </w:rPr>
        <w:t>for</w:t>
      </w:r>
      <w:r>
        <w:rPr>
          <w:color w:val="010202"/>
          <w:spacing w:val="-1"/>
          <w:w w:val="110"/>
        </w:rPr>
        <w:t> </w:t>
      </w:r>
      <w:r>
        <w:rPr>
          <w:color w:val="010202"/>
          <w:w w:val="110"/>
        </w:rPr>
        <w:t>each </w:t>
      </w:r>
      <w:r>
        <w:rPr>
          <w:color w:val="010202"/>
        </w:rPr>
        <w:t>small ethnic segment. Within each micro-segment, small friendship </w:t>
      </w:r>
      <w:r>
        <w:rPr>
          <w:color w:val="010202"/>
          <w:w w:val="110"/>
        </w:rPr>
        <w:t>networks</w:t>
      </w:r>
      <w:r>
        <w:rPr>
          <w:color w:val="010202"/>
          <w:w w:val="110"/>
        </w:rPr>
        <w:t> determine</w:t>
      </w:r>
      <w:r>
        <w:rPr>
          <w:color w:val="010202"/>
          <w:w w:val="110"/>
        </w:rPr>
        <w:t> which</w:t>
      </w:r>
      <w:r>
        <w:rPr>
          <w:color w:val="010202"/>
          <w:w w:val="110"/>
        </w:rPr>
        <w:t> doormen</w:t>
      </w:r>
      <w:r>
        <w:rPr>
          <w:color w:val="010202"/>
          <w:w w:val="110"/>
        </w:rPr>
        <w:t> get</w:t>
      </w:r>
      <w:r>
        <w:rPr>
          <w:color w:val="010202"/>
          <w:w w:val="110"/>
        </w:rPr>
        <w:t> jobs.</w:t>
      </w:r>
      <w:r>
        <w:rPr>
          <w:color w:val="010202"/>
          <w:w w:val="110"/>
        </w:rPr>
        <w:t> And</w:t>
      </w:r>
      <w:r>
        <w:rPr>
          <w:color w:val="010202"/>
          <w:w w:val="110"/>
        </w:rPr>
        <w:t> all</w:t>
      </w:r>
      <w:r>
        <w:rPr>
          <w:color w:val="010202"/>
          <w:w w:val="110"/>
        </w:rPr>
        <w:t> those </w:t>
      </w:r>
      <w:r>
        <w:rPr>
          <w:color w:val="010202"/>
        </w:rPr>
        <w:t>individuals in the wrong segment who carefully fill out applications are unlikely to be hired for the simple reason that they have weaker recommendations.</w:t>
      </w:r>
      <w:r>
        <w:rPr>
          <w:color w:val="010202"/>
          <w:spacing w:val="-7"/>
        </w:rPr>
        <w:t> </w:t>
      </w:r>
      <w:r>
        <w:rPr>
          <w:color w:val="010202"/>
        </w:rPr>
        <w:t>As</w:t>
      </w:r>
      <w:r>
        <w:rPr>
          <w:color w:val="010202"/>
          <w:spacing w:val="-7"/>
        </w:rPr>
        <w:t> </w:t>
      </w:r>
      <w:r>
        <w:rPr>
          <w:color w:val="010202"/>
        </w:rPr>
        <w:t>Vartan</w:t>
      </w:r>
      <w:r>
        <w:rPr>
          <w:color w:val="010202"/>
          <w:spacing w:val="-7"/>
        </w:rPr>
        <w:t> </w:t>
      </w:r>
      <w:r>
        <w:rPr>
          <w:color w:val="010202"/>
        </w:rPr>
        <w:t>says,</w:t>
      </w:r>
      <w:r>
        <w:rPr>
          <w:color w:val="010202"/>
          <w:spacing w:val="-7"/>
        </w:rPr>
        <w:t> </w:t>
      </w:r>
      <w:r>
        <w:rPr>
          <w:color w:val="010202"/>
        </w:rPr>
        <w:t>those</w:t>
      </w:r>
      <w:r>
        <w:rPr>
          <w:color w:val="010202"/>
          <w:spacing w:val="-7"/>
        </w:rPr>
        <w:t> </w:t>
      </w:r>
      <w:r>
        <w:rPr>
          <w:color w:val="010202"/>
        </w:rPr>
        <w:t>who</w:t>
      </w:r>
      <w:r>
        <w:rPr>
          <w:color w:val="010202"/>
          <w:spacing w:val="-7"/>
        </w:rPr>
        <w:t> </w:t>
      </w:r>
      <w:r>
        <w:rPr>
          <w:color w:val="010202"/>
        </w:rPr>
        <w:t>make</w:t>
      </w:r>
      <w:r>
        <w:rPr>
          <w:color w:val="010202"/>
          <w:spacing w:val="-7"/>
        </w:rPr>
        <w:t> </w:t>
      </w:r>
      <w:r>
        <w:rPr>
          <w:color w:val="010202"/>
        </w:rPr>
        <w:t>decisions</w:t>
      </w:r>
      <w:r>
        <w:rPr>
          <w:color w:val="010202"/>
          <w:spacing w:val="-7"/>
        </w:rPr>
        <w:t> </w:t>
      </w:r>
      <w:r>
        <w:rPr>
          <w:color w:val="010202"/>
        </w:rPr>
        <w:t>are</w:t>
      </w:r>
      <w:r>
        <w:rPr>
          <w:color w:val="010202"/>
          <w:spacing w:val="-7"/>
        </w:rPr>
        <w:t> </w:t>
      </w:r>
      <w:r>
        <w:rPr>
          <w:color w:val="010202"/>
        </w:rPr>
        <w:t>not really paying much attention to the formal hiring process:</w:t>
      </w:r>
    </w:p>
    <w:p>
      <w:pPr>
        <w:pStyle w:val="BodyText"/>
        <w:spacing w:before="52"/>
        <w:ind w:left="0"/>
        <w:jc w:val="left"/>
      </w:pPr>
    </w:p>
    <w:p>
      <w:pPr>
        <w:pStyle w:val="BodyText"/>
        <w:spacing w:line="237" w:lineRule="auto"/>
        <w:ind w:left="719" w:right="115"/>
      </w:pPr>
      <w:r>
        <w:rPr>
          <w:color w:val="010202"/>
        </w:rPr>
        <w:t>Well,</w:t>
      </w:r>
      <w:r>
        <w:rPr>
          <w:color w:val="010202"/>
          <w:spacing w:val="-2"/>
        </w:rPr>
        <w:t> </w:t>
      </w:r>
      <w:r>
        <w:rPr>
          <w:color w:val="010202"/>
        </w:rPr>
        <w:t>the</w:t>
      </w:r>
      <w:r>
        <w:rPr>
          <w:color w:val="010202"/>
          <w:spacing w:val="-3"/>
        </w:rPr>
        <w:t> </w:t>
      </w:r>
      <w:r>
        <w:rPr>
          <w:color w:val="010202"/>
        </w:rPr>
        <w:t>only</w:t>
      </w:r>
      <w:r>
        <w:rPr>
          <w:color w:val="010202"/>
          <w:spacing w:val="-2"/>
        </w:rPr>
        <w:t> </w:t>
      </w:r>
      <w:r>
        <w:rPr>
          <w:color w:val="010202"/>
        </w:rPr>
        <w:t>job</w:t>
      </w:r>
      <w:r>
        <w:rPr>
          <w:color w:val="010202"/>
          <w:spacing w:val="-2"/>
        </w:rPr>
        <w:t> </w:t>
      </w:r>
      <w:r>
        <w:rPr>
          <w:color w:val="010202"/>
        </w:rPr>
        <w:t>that</w:t>
      </w:r>
      <w:r>
        <w:rPr>
          <w:color w:val="010202"/>
          <w:spacing w:val="-3"/>
        </w:rPr>
        <w:t> </w:t>
      </w:r>
      <w:r>
        <w:rPr>
          <w:color w:val="010202"/>
        </w:rPr>
        <w:t>I</w:t>
      </w:r>
      <w:r>
        <w:rPr>
          <w:color w:val="010202"/>
          <w:spacing w:val="-2"/>
        </w:rPr>
        <w:t> </w:t>
      </w:r>
      <w:r>
        <w:rPr>
          <w:color w:val="010202"/>
        </w:rPr>
        <w:t>worked</w:t>
      </w:r>
      <w:r>
        <w:rPr>
          <w:color w:val="010202"/>
          <w:spacing w:val="-2"/>
        </w:rPr>
        <w:t> </w:t>
      </w:r>
      <w:r>
        <w:rPr>
          <w:color w:val="010202"/>
        </w:rPr>
        <w:t>before</w:t>
      </w:r>
      <w:r>
        <w:rPr>
          <w:color w:val="010202"/>
          <w:spacing w:val="-3"/>
        </w:rPr>
        <w:t> </w:t>
      </w:r>
      <w:r>
        <w:rPr>
          <w:color w:val="010202"/>
        </w:rPr>
        <w:t>this</w:t>
      </w:r>
      <w:r>
        <w:rPr>
          <w:color w:val="010202"/>
          <w:spacing w:val="-3"/>
        </w:rPr>
        <w:t> </w:t>
      </w:r>
      <w:r>
        <w:rPr>
          <w:color w:val="010202"/>
        </w:rPr>
        <w:t>one,</w:t>
      </w:r>
      <w:r>
        <w:rPr>
          <w:color w:val="010202"/>
          <w:spacing w:val="-2"/>
        </w:rPr>
        <w:t> </w:t>
      </w:r>
      <w:r>
        <w:rPr>
          <w:color w:val="010202"/>
        </w:rPr>
        <w:t>I</w:t>
      </w:r>
      <w:r>
        <w:rPr>
          <w:color w:val="010202"/>
          <w:spacing w:val="-2"/>
        </w:rPr>
        <w:t> </w:t>
      </w:r>
      <w:r>
        <w:rPr>
          <w:color w:val="010202"/>
        </w:rPr>
        <w:t>got</w:t>
      </w:r>
      <w:r>
        <w:rPr>
          <w:color w:val="010202"/>
          <w:spacing w:val="-3"/>
        </w:rPr>
        <w:t> </w:t>
      </w:r>
      <w:r>
        <w:rPr>
          <w:color w:val="010202"/>
        </w:rPr>
        <w:t>it</w:t>
      </w:r>
      <w:r>
        <w:rPr>
          <w:color w:val="010202"/>
          <w:spacing w:val="-3"/>
        </w:rPr>
        <w:t> </w:t>
      </w:r>
      <w:r>
        <w:rPr>
          <w:color w:val="010202"/>
        </w:rPr>
        <w:t>because of my friend, the residential manager. I got connections, the management office told him they need someone over here and they</w:t>
      </w:r>
      <w:r>
        <w:rPr>
          <w:color w:val="010202"/>
          <w:spacing w:val="-2"/>
        </w:rPr>
        <w:t> </w:t>
      </w:r>
      <w:r>
        <w:rPr>
          <w:color w:val="010202"/>
        </w:rPr>
        <w:t>got</w:t>
      </w:r>
      <w:r>
        <w:rPr>
          <w:color w:val="010202"/>
          <w:spacing w:val="-2"/>
        </w:rPr>
        <w:t> </w:t>
      </w:r>
      <w:r>
        <w:rPr>
          <w:color w:val="010202"/>
        </w:rPr>
        <w:t>me,</w:t>
      </w:r>
      <w:r>
        <w:rPr>
          <w:color w:val="010202"/>
          <w:spacing w:val="-2"/>
        </w:rPr>
        <w:t> </w:t>
      </w:r>
      <w:r>
        <w:rPr>
          <w:color w:val="010202"/>
        </w:rPr>
        <w:t>so</w:t>
      </w:r>
      <w:r>
        <w:rPr>
          <w:color w:val="010202"/>
          <w:spacing w:val="-2"/>
        </w:rPr>
        <w:t> </w:t>
      </w:r>
      <w:r>
        <w:rPr>
          <w:color w:val="010202"/>
        </w:rPr>
        <w:t>I</w:t>
      </w:r>
      <w:r>
        <w:rPr>
          <w:color w:val="010202"/>
          <w:spacing w:val="-2"/>
        </w:rPr>
        <w:t> </w:t>
      </w:r>
      <w:r>
        <w:rPr>
          <w:color w:val="010202"/>
        </w:rPr>
        <w:t>didn't</w:t>
      </w:r>
      <w:r>
        <w:rPr>
          <w:color w:val="010202"/>
          <w:spacing w:val="-2"/>
        </w:rPr>
        <w:t> </w:t>
      </w:r>
      <w:r>
        <w:rPr>
          <w:color w:val="010202"/>
        </w:rPr>
        <w:t>even</w:t>
      </w:r>
      <w:r>
        <w:rPr>
          <w:color w:val="010202"/>
          <w:spacing w:val="-2"/>
        </w:rPr>
        <w:t> </w:t>
      </w:r>
      <w:r>
        <w:rPr>
          <w:color w:val="010202"/>
        </w:rPr>
        <w:t>apply.</w:t>
      </w:r>
      <w:r>
        <w:rPr>
          <w:color w:val="010202"/>
          <w:spacing w:val="-2"/>
        </w:rPr>
        <w:t> </w:t>
      </w:r>
      <w:r>
        <w:rPr>
          <w:color w:val="010202"/>
        </w:rPr>
        <w:t>Well,</w:t>
      </w:r>
      <w:r>
        <w:rPr>
          <w:color w:val="010202"/>
          <w:spacing w:val="-2"/>
        </w:rPr>
        <w:t> </w:t>
      </w:r>
      <w:r>
        <w:rPr>
          <w:color w:val="010202"/>
        </w:rPr>
        <w:t>actually</w:t>
      </w:r>
      <w:r>
        <w:rPr>
          <w:color w:val="010202"/>
          <w:spacing w:val="-2"/>
        </w:rPr>
        <w:t> </w:t>
      </w:r>
      <w:r>
        <w:rPr>
          <w:color w:val="010202"/>
        </w:rPr>
        <w:t>I</w:t>
      </w:r>
      <w:r>
        <w:rPr>
          <w:color w:val="010202"/>
          <w:spacing w:val="-2"/>
        </w:rPr>
        <w:t> </w:t>
      </w:r>
      <w:r>
        <w:rPr>
          <w:color w:val="010202"/>
        </w:rPr>
        <w:t>did</w:t>
      </w:r>
      <w:r>
        <w:rPr>
          <w:color w:val="010202"/>
          <w:spacing w:val="-2"/>
        </w:rPr>
        <w:t> </w:t>
      </w:r>
      <w:r>
        <w:rPr>
          <w:color w:val="010202"/>
        </w:rPr>
        <w:t>apply</w:t>
      </w:r>
      <w:r>
        <w:rPr>
          <w:color w:val="010202"/>
          <w:spacing w:val="-4"/>
        </w:rPr>
        <w:t> </w:t>
      </w:r>
      <w:r>
        <w:rPr>
          <w:color w:val="010202"/>
        </w:rPr>
        <w:t>for the job, but it's not like I got interviewed or anything. They</w:t>
      </w:r>
      <w:r>
        <w:rPr>
          <w:color w:val="010202"/>
          <w:spacing w:val="-1"/>
        </w:rPr>
        <w:t> </w:t>
      </w:r>
      <w:r>
        <w:rPr>
          <w:color w:val="010202"/>
        </w:rPr>
        <w:t>sent me there, that's it. It's like, people who do apply they really don't care about, if you go apply actually and you don't know anybody and you go apply for a job, it's like they take your application, but they're not going to really care about it because all</w:t>
      </w:r>
      <w:r>
        <w:rPr>
          <w:color w:val="010202"/>
          <w:spacing w:val="-5"/>
        </w:rPr>
        <w:t> </w:t>
      </w:r>
      <w:r>
        <w:rPr>
          <w:color w:val="010202"/>
        </w:rPr>
        <w:t>these</w:t>
      </w:r>
      <w:r>
        <w:rPr>
          <w:color w:val="010202"/>
          <w:spacing w:val="-5"/>
        </w:rPr>
        <w:t> </w:t>
      </w:r>
      <w:r>
        <w:rPr>
          <w:color w:val="010202"/>
        </w:rPr>
        <w:t>guys</w:t>
      </w:r>
      <w:r>
        <w:rPr>
          <w:color w:val="010202"/>
          <w:spacing w:val="-5"/>
        </w:rPr>
        <w:t> </w:t>
      </w:r>
      <w:r>
        <w:rPr>
          <w:color w:val="010202"/>
        </w:rPr>
        <w:t>have</w:t>
      </w:r>
      <w:r>
        <w:rPr>
          <w:color w:val="010202"/>
          <w:spacing w:val="-5"/>
        </w:rPr>
        <w:t> </w:t>
      </w:r>
      <w:r>
        <w:rPr>
          <w:color w:val="010202"/>
        </w:rPr>
        <w:t>people</w:t>
      </w:r>
      <w:r>
        <w:rPr>
          <w:color w:val="010202"/>
          <w:spacing w:val="-5"/>
        </w:rPr>
        <w:t> </w:t>
      </w:r>
      <w:r>
        <w:rPr>
          <w:color w:val="010202"/>
        </w:rPr>
        <w:t>already.</w:t>
      </w:r>
      <w:r>
        <w:rPr>
          <w:color w:val="010202"/>
          <w:spacing w:val="-5"/>
        </w:rPr>
        <w:t> </w:t>
      </w:r>
      <w:r>
        <w:rPr>
          <w:color w:val="010202"/>
        </w:rPr>
        <w:t>It's</w:t>
      </w:r>
      <w:r>
        <w:rPr>
          <w:color w:val="010202"/>
          <w:spacing w:val="-5"/>
        </w:rPr>
        <w:t> </w:t>
      </w:r>
      <w:r>
        <w:rPr>
          <w:color w:val="010202"/>
        </w:rPr>
        <w:t>like</w:t>
      </w:r>
      <w:r>
        <w:rPr>
          <w:color w:val="010202"/>
          <w:spacing w:val="-5"/>
        </w:rPr>
        <w:t> </w:t>
      </w:r>
      <w:r>
        <w:rPr>
          <w:color w:val="010202"/>
        </w:rPr>
        <w:t>all</w:t>
      </w:r>
      <w:r>
        <w:rPr>
          <w:color w:val="010202"/>
          <w:spacing w:val="-5"/>
        </w:rPr>
        <w:t> </w:t>
      </w:r>
      <w:r>
        <w:rPr>
          <w:color w:val="010202"/>
        </w:rPr>
        <w:t>right,</w:t>
      </w:r>
      <w:r>
        <w:rPr>
          <w:color w:val="010202"/>
          <w:spacing w:val="-5"/>
        </w:rPr>
        <w:t> </w:t>
      </w:r>
      <w:r>
        <w:rPr>
          <w:color w:val="010202"/>
        </w:rPr>
        <w:t>my</w:t>
      </w:r>
      <w:r>
        <w:rPr>
          <w:color w:val="010202"/>
          <w:spacing w:val="-5"/>
        </w:rPr>
        <w:t> </w:t>
      </w:r>
      <w:r>
        <w:rPr>
          <w:color w:val="010202"/>
        </w:rPr>
        <w:t>boss,</w:t>
      </w:r>
      <w:r>
        <w:rPr>
          <w:color w:val="010202"/>
          <w:spacing w:val="-5"/>
        </w:rPr>
        <w:t> </w:t>
      </w:r>
      <w:r>
        <w:rPr>
          <w:color w:val="010202"/>
        </w:rPr>
        <w:t>he needs somebody, he'll call one of his friends, like super guys in other buildings, and be like, "Hey, I need somebody, do you know anybody that's out?" . . . That's how people get in.</w:t>
      </w:r>
    </w:p>
    <w:p>
      <w:pPr>
        <w:pStyle w:val="BodyText"/>
        <w:spacing w:before="47"/>
        <w:ind w:left="0"/>
        <w:jc w:val="left"/>
      </w:pPr>
    </w:p>
    <w:p>
      <w:pPr>
        <w:pStyle w:val="BodyText"/>
        <w:spacing w:line="237" w:lineRule="auto"/>
        <w:ind w:right="117"/>
      </w:pPr>
      <w:r>
        <w:rPr>
          <w:color w:val="010202"/>
        </w:rPr>
        <w:t>This process, in a nutshell, accounts for one of the facts we started with.</w:t>
      </w:r>
      <w:r>
        <w:rPr>
          <w:color w:val="010202"/>
          <w:spacing w:val="-1"/>
        </w:rPr>
        <w:t> </w:t>
      </w:r>
      <w:r>
        <w:rPr>
          <w:color w:val="010202"/>
        </w:rPr>
        <w:t>Most people who</w:t>
      </w:r>
      <w:r>
        <w:rPr>
          <w:color w:val="010202"/>
          <w:spacing w:val="-1"/>
        </w:rPr>
        <w:t> </w:t>
      </w:r>
      <w:r>
        <w:rPr>
          <w:color w:val="010202"/>
        </w:rPr>
        <w:t>would like</w:t>
      </w:r>
      <w:r>
        <w:rPr>
          <w:color w:val="010202"/>
          <w:spacing w:val="-1"/>
        </w:rPr>
        <w:t> </w:t>
      </w:r>
      <w:r>
        <w:rPr>
          <w:color w:val="010202"/>
        </w:rPr>
        <w:t>to</w:t>
      </w:r>
      <w:r>
        <w:rPr>
          <w:color w:val="010202"/>
          <w:spacing w:val="-1"/>
        </w:rPr>
        <w:t> </w:t>
      </w:r>
      <w:r>
        <w:rPr>
          <w:color w:val="010202"/>
        </w:rPr>
        <w:t>become a doorman</w:t>
      </w:r>
      <w:r>
        <w:rPr>
          <w:color w:val="010202"/>
          <w:spacing w:val="-1"/>
        </w:rPr>
        <w:t> </w:t>
      </w:r>
      <w:r>
        <w:rPr>
          <w:color w:val="010202"/>
        </w:rPr>
        <w:t>don't have </w:t>
      </w:r>
      <w:r>
        <w:rPr>
          <w:color w:val="010202"/>
          <w:spacing w:val="-10"/>
        </w:rPr>
        <w:t>a</w:t>
      </w:r>
    </w:p>
    <w:p>
      <w:pPr>
        <w:spacing w:after="0" w:line="237" w:lineRule="auto"/>
        <w:sectPr>
          <w:pgSz w:w="12240" w:h="15840"/>
          <w:pgMar w:top="1360" w:bottom="280" w:left="1420" w:right="1420"/>
        </w:sectPr>
      </w:pPr>
    </w:p>
    <w:p>
      <w:pPr>
        <w:pStyle w:val="BodyText"/>
        <w:spacing w:line="237" w:lineRule="auto" w:before="82"/>
        <w:ind w:right="116"/>
      </w:pPr>
      <w:r>
        <w:rPr>
          <w:color w:val="231F20"/>
        </w:rPr>
        <w:t>chance, whereas those who do become doormen tend to get their jobs easily because their feet were already in the door when they came to apply. Since most hiring is done within co-ethnic networks, some people are shut out of the system entirely, while others have breezy access. With respect to access, network dynamics induce a formally unfair market, since the basic principles of first come, first served are replaced with insider information. While formally unfair, it leads to substantively rational outcomes, in contrast, for example, to the market for organs, which leads to substantively irrational macro- level outcomes. Supers can't take chances with doormen, for if they do, they are likely to have a revolving door. Where tenure is key to job performance, the only substantively rational basis for decisions are those with more information. The problem lies not with the operation of the information system per se, but with the biased access to information that supers have.</w:t>
      </w:r>
    </w:p>
    <w:p>
      <w:pPr>
        <w:pStyle w:val="BodyText"/>
        <w:ind w:left="0"/>
        <w:jc w:val="left"/>
      </w:pPr>
    </w:p>
    <w:p>
      <w:pPr>
        <w:pStyle w:val="BodyText"/>
        <w:spacing w:before="216"/>
        <w:ind w:left="0"/>
        <w:jc w:val="left"/>
      </w:pPr>
    </w:p>
    <w:p>
      <w:pPr>
        <w:spacing w:before="0"/>
        <w:ind w:left="119" w:right="0" w:firstLine="0"/>
        <w:jc w:val="left"/>
        <w:rPr>
          <w:sz w:val="22"/>
        </w:rPr>
      </w:pPr>
      <w:r>
        <w:rPr>
          <w:color w:val="231F20"/>
          <w:spacing w:val="-2"/>
          <w:sz w:val="22"/>
        </w:rPr>
        <w:t>OVERVIEW</w:t>
      </w:r>
    </w:p>
    <w:p>
      <w:pPr>
        <w:pStyle w:val="BodyText"/>
        <w:spacing w:before="126"/>
        <w:ind w:left="0"/>
        <w:jc w:val="left"/>
        <w:rPr>
          <w:sz w:val="22"/>
        </w:rPr>
      </w:pPr>
    </w:p>
    <w:p>
      <w:pPr>
        <w:pStyle w:val="Heading2"/>
        <w:spacing w:line="230" w:lineRule="auto"/>
        <w:ind w:right="117"/>
      </w:pPr>
      <w:r>
        <w:rPr>
          <w:i w:val="0"/>
          <w:color w:val="231F20"/>
          <w:sz w:val="30"/>
        </w:rPr>
        <w:t>It is </w:t>
      </w:r>
      <w:r>
        <w:rPr>
          <w:color w:val="231F20"/>
        </w:rPr>
        <w:t>very difficult to get a job like this. You have to know someone that</w:t>
      </w:r>
      <w:r>
        <w:rPr>
          <w:color w:val="231F20"/>
          <w:spacing w:val="-20"/>
        </w:rPr>
        <w:t> </w:t>
      </w:r>
      <w:r>
        <w:rPr>
          <w:color w:val="231F20"/>
        </w:rPr>
        <w:t>knows</w:t>
      </w:r>
      <w:r>
        <w:rPr>
          <w:color w:val="231F20"/>
          <w:spacing w:val="-20"/>
        </w:rPr>
        <w:t> </w:t>
      </w:r>
      <w:r>
        <w:rPr>
          <w:color w:val="231F20"/>
        </w:rPr>
        <w:t>someone,</w:t>
      </w:r>
      <w:r>
        <w:rPr>
          <w:color w:val="231F20"/>
          <w:spacing w:val="-20"/>
        </w:rPr>
        <w:t> </w:t>
      </w:r>
      <w:r>
        <w:rPr>
          <w:color w:val="231F20"/>
        </w:rPr>
        <w:t>connections.</w:t>
      </w:r>
      <w:r>
        <w:rPr>
          <w:color w:val="231F20"/>
          <w:spacing w:val="-20"/>
        </w:rPr>
        <w:t> </w:t>
      </w:r>
      <w:r>
        <w:rPr>
          <w:color w:val="231F20"/>
        </w:rPr>
        <w:t>A</w:t>
      </w:r>
      <w:r>
        <w:rPr>
          <w:color w:val="231F20"/>
          <w:spacing w:val="-20"/>
        </w:rPr>
        <w:t> </w:t>
      </w:r>
      <w:r>
        <w:rPr>
          <w:color w:val="231F20"/>
        </w:rPr>
        <w:t>lot</w:t>
      </w:r>
      <w:r>
        <w:rPr>
          <w:color w:val="231F20"/>
          <w:spacing w:val="-20"/>
        </w:rPr>
        <w:t> </w:t>
      </w:r>
      <w:r>
        <w:rPr>
          <w:color w:val="231F20"/>
        </w:rPr>
        <w:t>of</w:t>
      </w:r>
      <w:r>
        <w:rPr>
          <w:color w:val="231F20"/>
          <w:spacing w:val="-20"/>
        </w:rPr>
        <w:t> </w:t>
      </w:r>
      <w:r>
        <w:rPr>
          <w:color w:val="231F20"/>
        </w:rPr>
        <w:t>people</w:t>
      </w:r>
      <w:r>
        <w:rPr>
          <w:color w:val="231F20"/>
          <w:spacing w:val="-20"/>
        </w:rPr>
        <w:t> </w:t>
      </w:r>
      <w:r>
        <w:rPr>
          <w:color w:val="231F20"/>
        </w:rPr>
        <w:t>ask</w:t>
      </w:r>
      <w:r>
        <w:rPr>
          <w:color w:val="231F20"/>
          <w:spacing w:val="-20"/>
        </w:rPr>
        <w:t> </w:t>
      </w:r>
      <w:r>
        <w:rPr>
          <w:color w:val="231F20"/>
        </w:rPr>
        <w:t>me</w:t>
      </w:r>
      <w:r>
        <w:rPr>
          <w:color w:val="231F20"/>
          <w:spacing w:val="-20"/>
        </w:rPr>
        <w:t> </w:t>
      </w:r>
      <w:r>
        <w:rPr>
          <w:color w:val="231F20"/>
        </w:rPr>
        <w:t>how</w:t>
      </w:r>
      <w:r>
        <w:rPr>
          <w:color w:val="231F20"/>
          <w:spacing w:val="-20"/>
        </w:rPr>
        <w:t> </w:t>
      </w:r>
      <w:r>
        <w:rPr>
          <w:color w:val="231F20"/>
        </w:rPr>
        <w:t>can</w:t>
      </w:r>
      <w:r>
        <w:rPr>
          <w:color w:val="231F20"/>
          <w:spacing w:val="-21"/>
        </w:rPr>
        <w:t> </w:t>
      </w:r>
      <w:r>
        <w:rPr>
          <w:color w:val="231F20"/>
        </w:rPr>
        <w:t>I get</w:t>
      </w:r>
      <w:r>
        <w:rPr>
          <w:color w:val="231F20"/>
          <w:spacing w:val="-19"/>
        </w:rPr>
        <w:t> </w:t>
      </w:r>
      <w:r>
        <w:rPr>
          <w:color w:val="231F20"/>
        </w:rPr>
        <w:t>a</w:t>
      </w:r>
      <w:r>
        <w:rPr>
          <w:color w:val="231F20"/>
          <w:spacing w:val="-19"/>
        </w:rPr>
        <w:t> </w:t>
      </w:r>
      <w:r>
        <w:rPr>
          <w:color w:val="231F20"/>
        </w:rPr>
        <w:t>job</w:t>
      </w:r>
      <w:r>
        <w:rPr>
          <w:color w:val="231F20"/>
          <w:spacing w:val="-19"/>
        </w:rPr>
        <w:t> </w:t>
      </w:r>
      <w:r>
        <w:rPr>
          <w:color w:val="231F20"/>
        </w:rPr>
        <w:t>like</w:t>
      </w:r>
      <w:r>
        <w:rPr>
          <w:color w:val="231F20"/>
          <w:spacing w:val="-19"/>
        </w:rPr>
        <w:t> </w:t>
      </w:r>
      <w:r>
        <w:rPr>
          <w:color w:val="231F20"/>
        </w:rPr>
        <w:t>this</w:t>
      </w:r>
      <w:r>
        <w:rPr>
          <w:color w:val="231F20"/>
          <w:spacing w:val="-19"/>
        </w:rPr>
        <w:t> </w:t>
      </w:r>
      <w:r>
        <w:rPr>
          <w:color w:val="231F20"/>
        </w:rPr>
        <w:t>?</w:t>
      </w:r>
      <w:r>
        <w:rPr>
          <w:color w:val="231F20"/>
          <w:spacing w:val="-19"/>
        </w:rPr>
        <w:t> </w:t>
      </w:r>
      <w:r>
        <w:rPr>
          <w:color w:val="231F20"/>
        </w:rPr>
        <w:t>It</w:t>
      </w:r>
      <w:r>
        <w:rPr>
          <w:color w:val="231F20"/>
          <w:spacing w:val="-19"/>
        </w:rPr>
        <w:t> </w:t>
      </w:r>
      <w:r>
        <w:rPr>
          <w:color w:val="231F20"/>
        </w:rPr>
        <w:t>is</w:t>
      </w:r>
      <w:r>
        <w:rPr>
          <w:color w:val="231F20"/>
          <w:spacing w:val="-19"/>
        </w:rPr>
        <w:t> </w:t>
      </w:r>
      <w:r>
        <w:rPr>
          <w:color w:val="231F20"/>
        </w:rPr>
        <w:t>not</w:t>
      </w:r>
      <w:r>
        <w:rPr>
          <w:color w:val="231F20"/>
          <w:spacing w:val="-19"/>
        </w:rPr>
        <w:t> </w:t>
      </w:r>
      <w:r>
        <w:rPr>
          <w:color w:val="231F20"/>
        </w:rPr>
        <w:t>easy,</w:t>
      </w:r>
      <w:r>
        <w:rPr>
          <w:color w:val="231F20"/>
          <w:spacing w:val="-19"/>
        </w:rPr>
        <w:t> </w:t>
      </w:r>
      <w:r>
        <w:rPr>
          <w:color w:val="231F20"/>
        </w:rPr>
        <w:t>you</w:t>
      </w:r>
      <w:r>
        <w:rPr>
          <w:color w:val="231F20"/>
          <w:spacing w:val="-19"/>
        </w:rPr>
        <w:t> </w:t>
      </w:r>
      <w:r>
        <w:rPr>
          <w:color w:val="231F20"/>
        </w:rPr>
        <w:t>have</w:t>
      </w:r>
      <w:r>
        <w:rPr>
          <w:color w:val="231F20"/>
          <w:spacing w:val="-19"/>
        </w:rPr>
        <w:t> </w:t>
      </w:r>
      <w:r>
        <w:rPr>
          <w:color w:val="231F20"/>
        </w:rPr>
        <w:t>to</w:t>
      </w:r>
      <w:r>
        <w:rPr>
          <w:color w:val="231F20"/>
          <w:spacing w:val="-19"/>
        </w:rPr>
        <w:t> </w:t>
      </w:r>
      <w:r>
        <w:rPr>
          <w:color w:val="231F20"/>
        </w:rPr>
        <w:t>know</w:t>
      </w:r>
      <w:r>
        <w:rPr>
          <w:color w:val="231F20"/>
          <w:spacing w:val="-19"/>
        </w:rPr>
        <w:t> </w:t>
      </w:r>
      <w:r>
        <w:rPr>
          <w:color w:val="231F20"/>
        </w:rPr>
        <w:t>someone</w:t>
      </w:r>
      <w:r>
        <w:rPr>
          <w:color w:val="231F20"/>
          <w:spacing w:val="-19"/>
        </w:rPr>
        <w:t> </w:t>
      </w:r>
      <w:r>
        <w:rPr>
          <w:color w:val="231F20"/>
        </w:rPr>
        <w:t>who</w:t>
      </w:r>
      <w:r>
        <w:rPr>
          <w:color w:val="231F20"/>
          <w:spacing w:val="-19"/>
        </w:rPr>
        <w:t> </w:t>
      </w:r>
      <w:r>
        <w:rPr>
          <w:color w:val="231F20"/>
        </w:rPr>
        <w:t>is in the building or know someone.</w:t>
      </w:r>
    </w:p>
    <w:p>
      <w:pPr>
        <w:pStyle w:val="BodyText"/>
        <w:spacing w:before="20"/>
        <w:ind w:left="0"/>
        <w:jc w:val="left"/>
        <w:rPr>
          <w:i/>
          <w:sz w:val="31"/>
        </w:rPr>
      </w:pPr>
    </w:p>
    <w:p>
      <w:pPr>
        <w:pStyle w:val="BodyText"/>
        <w:spacing w:line="237" w:lineRule="auto"/>
        <w:ind w:right="115"/>
      </w:pPr>
      <w:r>
        <w:rPr>
          <w:color w:val="231F20"/>
        </w:rPr>
        <w:t>Doormen jobs are good jobs to get, and doormen stay in them for a long time. Most doormen get their jobs without looking for them,</w:t>
      </w:r>
      <w:r>
        <w:rPr>
          <w:color w:val="231F20"/>
          <w:spacing w:val="40"/>
        </w:rPr>
        <w:t> </w:t>
      </w:r>
      <w:r>
        <w:rPr>
          <w:color w:val="231F20"/>
        </w:rPr>
        <w:t>and seemingly quickly. They fall into them, apparently by chance, or so it seems to them as they narrate their accounts of becoming a doorman. But this narration is somewhat naive. Individuals experience chance events, but chance is the product of social structure. In this case, the structuring element is the search process used by employees and employers to make a match in the market. These search processes operate within informal networks of kinship, friendship, and co-ethnicity. These informal networks give rise to systematic opportunities for some individuals and blocked access to</w:t>
      </w:r>
    </w:p>
    <w:p>
      <w:pPr>
        <w:spacing w:after="0" w:line="237" w:lineRule="auto"/>
        <w:sectPr>
          <w:pgSz w:w="12240" w:h="15840"/>
          <w:pgMar w:top="1360" w:bottom="280" w:left="1420" w:right="1420"/>
        </w:sectPr>
      </w:pPr>
    </w:p>
    <w:p>
      <w:pPr>
        <w:pStyle w:val="BodyText"/>
        <w:spacing w:line="237" w:lineRule="auto" w:before="82"/>
        <w:ind w:right="116"/>
      </w:pPr>
      <w:r>
        <w:rPr>
          <w:color w:val="231F20"/>
        </w:rPr>
        <w:t>others. Those positioned to exploit their personal networks do so seamlessly and with apparent ease. Those on the outside, looking to get their foot into the door, get a chilly reception. They may complete applications, wear nice suits when they show up for interviews, demonstrate great understanding of the requirements of the job, and so on. But they are unlikely to get hired. Does that mean that the market for doormen is not fair? Does the structure of the market subsequently influence what doormen do? And is the market structure irrational and if so, for whom?</w:t>
      </w:r>
    </w:p>
    <w:p>
      <w:pPr>
        <w:pStyle w:val="BodyText"/>
        <w:spacing w:line="237" w:lineRule="auto" w:before="164"/>
        <w:ind w:right="116" w:firstLine="300"/>
      </w:pPr>
      <w:r>
        <w:rPr>
          <w:color w:val="231F20"/>
        </w:rPr>
        <w:t>One kind of formally fair market for doormen would be one in which vacancies across all positions were posted on arrival and matched to persons whose applications are ordered by date of arrival. Here, all individuals would have equal opportunity to become doormen. Formally fair restrictions could still be introduced. For example, only persons meeting some set of predetermined qualifications could be allowed to occupy positions in the queue for jobs. People who could not stand, people who could not speak English,</w:t>
      </w:r>
      <w:r>
        <w:rPr>
          <w:color w:val="231F20"/>
          <w:spacing w:val="-3"/>
        </w:rPr>
        <w:t> </w:t>
      </w:r>
      <w:r>
        <w:rPr>
          <w:color w:val="231F20"/>
        </w:rPr>
        <w:t>and</w:t>
      </w:r>
      <w:r>
        <w:rPr>
          <w:color w:val="231F20"/>
          <w:spacing w:val="-3"/>
        </w:rPr>
        <w:t> </w:t>
      </w:r>
      <w:r>
        <w:rPr>
          <w:color w:val="231F20"/>
        </w:rPr>
        <w:t>people</w:t>
      </w:r>
      <w:r>
        <w:rPr>
          <w:color w:val="231F20"/>
          <w:spacing w:val="-3"/>
        </w:rPr>
        <w:t> </w:t>
      </w:r>
      <w:r>
        <w:rPr>
          <w:color w:val="231F20"/>
        </w:rPr>
        <w:t>who</w:t>
      </w:r>
      <w:r>
        <w:rPr>
          <w:color w:val="231F20"/>
          <w:spacing w:val="-3"/>
        </w:rPr>
        <w:t> </w:t>
      </w:r>
      <w:r>
        <w:rPr>
          <w:color w:val="231F20"/>
        </w:rPr>
        <w:t>could</w:t>
      </w:r>
      <w:r>
        <w:rPr>
          <w:color w:val="231F20"/>
          <w:spacing w:val="-3"/>
        </w:rPr>
        <w:t> </w:t>
      </w:r>
      <w:r>
        <w:rPr>
          <w:color w:val="231F20"/>
        </w:rPr>
        <w:t>not</w:t>
      </w:r>
      <w:r>
        <w:rPr>
          <w:color w:val="231F20"/>
          <w:spacing w:val="-3"/>
        </w:rPr>
        <w:t> </w:t>
      </w:r>
      <w:r>
        <w:rPr>
          <w:color w:val="231F20"/>
        </w:rPr>
        <w:t>be</w:t>
      </w:r>
      <w:r>
        <w:rPr>
          <w:color w:val="231F20"/>
          <w:spacing w:val="-3"/>
        </w:rPr>
        <w:t> </w:t>
      </w:r>
      <w:r>
        <w:rPr>
          <w:color w:val="231F20"/>
        </w:rPr>
        <w:t>friendly</w:t>
      </w:r>
      <w:r>
        <w:rPr>
          <w:color w:val="231F20"/>
          <w:spacing w:val="-3"/>
        </w:rPr>
        <w:t> </w:t>
      </w:r>
      <w:r>
        <w:rPr>
          <w:color w:val="231F20"/>
        </w:rPr>
        <w:t>(for</w:t>
      </w:r>
      <w:r>
        <w:rPr>
          <w:color w:val="231F20"/>
          <w:spacing w:val="-3"/>
        </w:rPr>
        <w:t> </w:t>
      </w:r>
      <w:r>
        <w:rPr>
          <w:color w:val="231F20"/>
        </w:rPr>
        <w:t>example)</w:t>
      </w:r>
      <w:r>
        <w:rPr>
          <w:color w:val="231F20"/>
          <w:spacing w:val="-3"/>
        </w:rPr>
        <w:t> </w:t>
      </w:r>
      <w:r>
        <w:rPr>
          <w:color w:val="231F20"/>
        </w:rPr>
        <w:t>could</w:t>
      </w:r>
      <w:r>
        <w:rPr>
          <w:color w:val="231F20"/>
          <w:spacing w:val="-3"/>
        </w:rPr>
        <w:t> </w:t>
      </w:r>
      <w:r>
        <w:rPr>
          <w:color w:val="231F20"/>
        </w:rPr>
        <w:t>be removed from the list. Even with such caveats, such a market would be fair, but it would be irrational. The only doormen who would be hired would be old. Their average tenure in each building would be correspondingly short. Consequently, their attachment to the building would be low, since they would be almost out the door when they got in it. And a separate market for supers would have to develop, with different skills, since too few doormen could age into positions as supers.</w:t>
      </w:r>
    </w:p>
    <w:p>
      <w:pPr>
        <w:pStyle w:val="BodyText"/>
        <w:spacing w:line="237" w:lineRule="auto" w:before="326"/>
        <w:ind w:right="117" w:firstLine="300"/>
      </w:pPr>
      <w:r>
        <w:rPr>
          <w:color w:val="231F20"/>
        </w:rPr>
        <w:t>Just as bad, supers would have to hire individuals on the basis of their paper qualifications, in a context where the paper qualifications are only weakly associated with fit for the job. Most people can open doors; but few people can do so consistently for twenty years in good spirits. Most people can remember the names of their friends. But few people can remember the names and faces of people who are friends of people that they serve. Most people can keep a secret every</w:t>
      </w:r>
      <w:r>
        <w:rPr>
          <w:color w:val="231F20"/>
          <w:spacing w:val="44"/>
        </w:rPr>
        <w:t> </w:t>
      </w:r>
      <w:r>
        <w:rPr>
          <w:color w:val="231F20"/>
        </w:rPr>
        <w:t>now</w:t>
      </w:r>
      <w:r>
        <w:rPr>
          <w:color w:val="231F20"/>
          <w:spacing w:val="44"/>
        </w:rPr>
        <w:t> </w:t>
      </w:r>
      <w:r>
        <w:rPr>
          <w:color w:val="231F20"/>
        </w:rPr>
        <w:t>and</w:t>
      </w:r>
      <w:r>
        <w:rPr>
          <w:color w:val="231F20"/>
          <w:spacing w:val="45"/>
        </w:rPr>
        <w:t> </w:t>
      </w:r>
      <w:r>
        <w:rPr>
          <w:color w:val="231F20"/>
        </w:rPr>
        <w:t>then,</w:t>
      </w:r>
      <w:r>
        <w:rPr>
          <w:color w:val="231F20"/>
          <w:spacing w:val="45"/>
        </w:rPr>
        <w:t> </w:t>
      </w:r>
      <w:r>
        <w:rPr>
          <w:color w:val="231F20"/>
        </w:rPr>
        <w:t>but</w:t>
      </w:r>
      <w:r>
        <w:rPr>
          <w:color w:val="231F20"/>
          <w:spacing w:val="44"/>
        </w:rPr>
        <w:t> </w:t>
      </w:r>
      <w:r>
        <w:rPr>
          <w:color w:val="231F20"/>
        </w:rPr>
        <w:t>few</w:t>
      </w:r>
      <w:r>
        <w:rPr>
          <w:color w:val="231F20"/>
          <w:spacing w:val="45"/>
        </w:rPr>
        <w:t> </w:t>
      </w:r>
      <w:r>
        <w:rPr>
          <w:color w:val="231F20"/>
        </w:rPr>
        <w:t>people</w:t>
      </w:r>
      <w:r>
        <w:rPr>
          <w:color w:val="231F20"/>
          <w:spacing w:val="44"/>
        </w:rPr>
        <w:t> </w:t>
      </w:r>
      <w:r>
        <w:rPr>
          <w:color w:val="231F20"/>
        </w:rPr>
        <w:t>can</w:t>
      </w:r>
      <w:r>
        <w:rPr>
          <w:color w:val="231F20"/>
          <w:spacing w:val="45"/>
        </w:rPr>
        <w:t> </w:t>
      </w:r>
      <w:r>
        <w:rPr>
          <w:color w:val="231F20"/>
        </w:rPr>
        <w:t>store</w:t>
      </w:r>
      <w:r>
        <w:rPr>
          <w:color w:val="231F20"/>
          <w:spacing w:val="44"/>
        </w:rPr>
        <w:t> </w:t>
      </w:r>
      <w:r>
        <w:rPr>
          <w:color w:val="231F20"/>
        </w:rPr>
        <w:t>secrets</w:t>
      </w:r>
      <w:r>
        <w:rPr>
          <w:color w:val="231F20"/>
          <w:spacing w:val="44"/>
        </w:rPr>
        <w:t> </w:t>
      </w:r>
      <w:r>
        <w:rPr>
          <w:color w:val="231F20"/>
        </w:rPr>
        <w:t>of</w:t>
      </w:r>
      <w:r>
        <w:rPr>
          <w:color w:val="231F20"/>
          <w:spacing w:val="45"/>
        </w:rPr>
        <w:t> </w:t>
      </w:r>
      <w:r>
        <w:rPr>
          <w:color w:val="231F20"/>
          <w:spacing w:val="-2"/>
        </w:rPr>
        <w:t>possibly</w:t>
      </w:r>
    </w:p>
    <w:p>
      <w:pPr>
        <w:spacing w:after="0" w:line="237" w:lineRule="auto"/>
        <w:sectPr>
          <w:pgSz w:w="12240" w:h="15840"/>
          <w:pgMar w:top="1360" w:bottom="280" w:left="1420" w:right="1420"/>
        </w:sectPr>
      </w:pPr>
    </w:p>
    <w:p>
      <w:pPr>
        <w:pStyle w:val="BodyText"/>
        <w:spacing w:line="237" w:lineRule="auto" w:before="82"/>
        <w:ind w:right="114"/>
      </w:pPr>
      <w:r>
        <w:rPr>
          <w:color w:val="231F20"/>
          <w:w w:val="105"/>
        </w:rPr>
        <w:t>hundreds</w:t>
      </w:r>
      <w:r>
        <w:rPr>
          <w:color w:val="231F20"/>
          <w:w w:val="105"/>
        </w:rPr>
        <w:t> of</w:t>
      </w:r>
      <w:r>
        <w:rPr>
          <w:color w:val="231F20"/>
          <w:w w:val="105"/>
        </w:rPr>
        <w:t> people</w:t>
      </w:r>
      <w:r>
        <w:rPr>
          <w:color w:val="231F20"/>
          <w:w w:val="105"/>
        </w:rPr>
        <w:t> with</w:t>
      </w:r>
      <w:r>
        <w:rPr>
          <w:color w:val="231F20"/>
          <w:w w:val="105"/>
        </w:rPr>
        <w:t> whom</w:t>
      </w:r>
      <w:r>
        <w:rPr>
          <w:color w:val="231F20"/>
          <w:w w:val="105"/>
        </w:rPr>
        <w:t> they</w:t>
      </w:r>
      <w:r>
        <w:rPr>
          <w:color w:val="231F20"/>
          <w:w w:val="105"/>
        </w:rPr>
        <w:t> are,</w:t>
      </w:r>
      <w:r>
        <w:rPr>
          <w:color w:val="231F20"/>
          <w:w w:val="105"/>
        </w:rPr>
        <w:t> at</w:t>
      </w:r>
      <w:r>
        <w:rPr>
          <w:color w:val="231F20"/>
          <w:w w:val="105"/>
        </w:rPr>
        <w:t> some</w:t>
      </w:r>
      <w:r>
        <w:rPr>
          <w:color w:val="231F20"/>
          <w:w w:val="105"/>
        </w:rPr>
        <w:t> level,</w:t>
      </w:r>
      <w:r>
        <w:rPr>
          <w:color w:val="231F20"/>
          <w:w w:val="105"/>
        </w:rPr>
        <w:t> only tenuously</w:t>
      </w:r>
      <w:r>
        <w:rPr>
          <w:color w:val="231F20"/>
          <w:spacing w:val="-19"/>
          <w:w w:val="105"/>
        </w:rPr>
        <w:t> </w:t>
      </w:r>
      <w:r>
        <w:rPr>
          <w:color w:val="231F20"/>
          <w:w w:val="105"/>
        </w:rPr>
        <w:t>tied.</w:t>
      </w:r>
      <w:r>
        <w:rPr>
          <w:color w:val="231F20"/>
          <w:spacing w:val="-19"/>
          <w:w w:val="105"/>
        </w:rPr>
        <w:t> </w:t>
      </w:r>
      <w:r>
        <w:rPr>
          <w:color w:val="231F20"/>
          <w:w w:val="105"/>
        </w:rPr>
        <w:t>So,</w:t>
      </w:r>
      <w:r>
        <w:rPr>
          <w:color w:val="231F20"/>
          <w:spacing w:val="-19"/>
          <w:w w:val="105"/>
        </w:rPr>
        <w:t> </w:t>
      </w:r>
      <w:r>
        <w:rPr>
          <w:color w:val="231F20"/>
          <w:w w:val="105"/>
        </w:rPr>
        <w:t>it</w:t>
      </w:r>
      <w:r>
        <w:rPr>
          <w:color w:val="231F20"/>
          <w:spacing w:val="-19"/>
          <w:w w:val="105"/>
        </w:rPr>
        <w:t> </w:t>
      </w:r>
      <w:r>
        <w:rPr>
          <w:color w:val="231F20"/>
          <w:w w:val="105"/>
        </w:rPr>
        <w:t>turns</w:t>
      </w:r>
      <w:r>
        <w:rPr>
          <w:color w:val="231F20"/>
          <w:spacing w:val="-19"/>
          <w:w w:val="105"/>
        </w:rPr>
        <w:t> </w:t>
      </w:r>
      <w:r>
        <w:rPr>
          <w:color w:val="231F20"/>
          <w:w w:val="105"/>
        </w:rPr>
        <w:t>out</w:t>
      </w:r>
      <w:r>
        <w:rPr>
          <w:color w:val="231F20"/>
          <w:spacing w:val="-19"/>
          <w:w w:val="105"/>
        </w:rPr>
        <w:t> </w:t>
      </w:r>
      <w:r>
        <w:rPr>
          <w:color w:val="231F20"/>
          <w:w w:val="105"/>
        </w:rPr>
        <w:t>that</w:t>
      </w:r>
      <w:r>
        <w:rPr>
          <w:color w:val="231F20"/>
          <w:spacing w:val="-19"/>
          <w:w w:val="105"/>
        </w:rPr>
        <w:t> </w:t>
      </w:r>
      <w:r>
        <w:rPr>
          <w:color w:val="231F20"/>
          <w:w w:val="105"/>
        </w:rPr>
        <w:t>the</w:t>
      </w:r>
      <w:r>
        <w:rPr>
          <w:color w:val="231F20"/>
          <w:spacing w:val="-19"/>
          <w:w w:val="105"/>
        </w:rPr>
        <w:t> </w:t>
      </w:r>
      <w:r>
        <w:rPr>
          <w:color w:val="231F20"/>
          <w:w w:val="105"/>
        </w:rPr>
        <w:t>actual</w:t>
      </w:r>
      <w:r>
        <w:rPr>
          <w:color w:val="231F20"/>
          <w:spacing w:val="-19"/>
          <w:w w:val="105"/>
        </w:rPr>
        <w:t> </w:t>
      </w:r>
      <w:r>
        <w:rPr>
          <w:color w:val="231F20"/>
          <w:w w:val="105"/>
        </w:rPr>
        <w:t>characteristics</w:t>
      </w:r>
      <w:r>
        <w:rPr>
          <w:color w:val="231F20"/>
          <w:spacing w:val="-19"/>
          <w:w w:val="105"/>
        </w:rPr>
        <w:t> </w:t>
      </w:r>
      <w:r>
        <w:rPr>
          <w:color w:val="231F20"/>
          <w:w w:val="105"/>
        </w:rPr>
        <w:t>of</w:t>
      </w:r>
      <w:r>
        <w:rPr>
          <w:color w:val="231F20"/>
          <w:spacing w:val="-19"/>
          <w:w w:val="105"/>
        </w:rPr>
        <w:t> </w:t>
      </w:r>
      <w:r>
        <w:rPr>
          <w:color w:val="231F20"/>
          <w:w w:val="105"/>
        </w:rPr>
        <w:t>the doorman</w:t>
      </w:r>
      <w:r>
        <w:rPr>
          <w:color w:val="231F20"/>
          <w:w w:val="105"/>
        </w:rPr>
        <w:t> job</w:t>
      </w:r>
      <w:r>
        <w:rPr>
          <w:color w:val="231F20"/>
          <w:w w:val="105"/>
        </w:rPr>
        <w:t> -here</w:t>
      </w:r>
      <w:r>
        <w:rPr>
          <w:color w:val="231F20"/>
          <w:w w:val="105"/>
        </w:rPr>
        <w:t> considered</w:t>
      </w:r>
      <w:r>
        <w:rPr>
          <w:color w:val="231F20"/>
          <w:w w:val="105"/>
        </w:rPr>
        <w:t> only</w:t>
      </w:r>
      <w:r>
        <w:rPr>
          <w:color w:val="231F20"/>
          <w:w w:val="105"/>
        </w:rPr>
        <w:t> as</w:t>
      </w:r>
      <w:r>
        <w:rPr>
          <w:color w:val="231F20"/>
          <w:w w:val="105"/>
        </w:rPr>
        <w:t> the</w:t>
      </w:r>
      <w:r>
        <w:rPr>
          <w:color w:val="231F20"/>
          <w:w w:val="105"/>
        </w:rPr>
        <w:t> mismatch</w:t>
      </w:r>
      <w:r>
        <w:rPr>
          <w:color w:val="231F20"/>
          <w:w w:val="105"/>
        </w:rPr>
        <w:t> between formal</w:t>
      </w:r>
      <w:r>
        <w:rPr>
          <w:color w:val="231F20"/>
          <w:spacing w:val="-25"/>
          <w:w w:val="105"/>
        </w:rPr>
        <w:t> </w:t>
      </w:r>
      <w:r>
        <w:rPr>
          <w:color w:val="231F20"/>
          <w:w w:val="105"/>
        </w:rPr>
        <w:t>qualifications</w:t>
      </w:r>
      <w:r>
        <w:rPr>
          <w:color w:val="231F20"/>
          <w:w w:val="105"/>
        </w:rPr>
        <w:t> and</w:t>
      </w:r>
      <w:r>
        <w:rPr>
          <w:color w:val="231F20"/>
          <w:w w:val="105"/>
        </w:rPr>
        <w:t> substantive</w:t>
      </w:r>
      <w:r>
        <w:rPr>
          <w:color w:val="231F20"/>
          <w:w w:val="105"/>
        </w:rPr>
        <w:t> activities</w:t>
      </w:r>
      <w:r>
        <w:rPr>
          <w:color w:val="231F20"/>
          <w:w w:val="105"/>
        </w:rPr>
        <w:t> </w:t>
      </w:r>
      <w:r>
        <w:rPr>
          <w:color w:val="231F20"/>
          <w:w w:val="220"/>
        </w:rPr>
        <w:t>-</w:t>
      </w:r>
      <w:r>
        <w:rPr>
          <w:color w:val="231F20"/>
          <w:spacing w:val="-52"/>
          <w:w w:val="220"/>
        </w:rPr>
        <w:t> </w:t>
      </w:r>
      <w:r>
        <w:rPr>
          <w:color w:val="231F20"/>
          <w:w w:val="105"/>
        </w:rPr>
        <w:t>must</w:t>
      </w:r>
      <w:r>
        <w:rPr>
          <w:color w:val="231F20"/>
          <w:w w:val="105"/>
        </w:rPr>
        <w:t> play</w:t>
      </w:r>
      <w:r>
        <w:rPr>
          <w:color w:val="231F20"/>
          <w:w w:val="105"/>
        </w:rPr>
        <w:t> some </w:t>
      </w:r>
      <w:r>
        <w:rPr>
          <w:color w:val="231F20"/>
        </w:rPr>
        <w:t>role</w:t>
      </w:r>
      <w:r>
        <w:rPr>
          <w:color w:val="231F20"/>
          <w:spacing w:val="-2"/>
        </w:rPr>
        <w:t> </w:t>
      </w:r>
      <w:r>
        <w:rPr>
          <w:color w:val="231F20"/>
        </w:rPr>
        <w:t>in</w:t>
      </w:r>
      <w:r>
        <w:rPr>
          <w:color w:val="231F20"/>
          <w:spacing w:val="-1"/>
        </w:rPr>
        <w:t> </w:t>
      </w:r>
      <w:r>
        <w:rPr>
          <w:color w:val="231F20"/>
        </w:rPr>
        <w:t>the</w:t>
      </w:r>
      <w:r>
        <w:rPr>
          <w:color w:val="231F20"/>
          <w:spacing w:val="-2"/>
        </w:rPr>
        <w:t> </w:t>
      </w:r>
      <w:r>
        <w:rPr>
          <w:color w:val="231F20"/>
        </w:rPr>
        <w:t>hiring</w:t>
      </w:r>
      <w:r>
        <w:rPr>
          <w:color w:val="231F20"/>
          <w:spacing w:val="-1"/>
        </w:rPr>
        <w:t> </w:t>
      </w:r>
      <w:r>
        <w:rPr>
          <w:color w:val="231F20"/>
        </w:rPr>
        <w:t>process.</w:t>
      </w:r>
      <w:r>
        <w:rPr>
          <w:color w:val="231F20"/>
          <w:spacing w:val="-1"/>
        </w:rPr>
        <w:t> </w:t>
      </w:r>
      <w:r>
        <w:rPr>
          <w:color w:val="231F20"/>
        </w:rPr>
        <w:t>And</w:t>
      </w:r>
      <w:r>
        <w:rPr>
          <w:color w:val="231F20"/>
          <w:spacing w:val="-1"/>
        </w:rPr>
        <w:t> </w:t>
      </w:r>
      <w:r>
        <w:rPr>
          <w:color w:val="231F20"/>
        </w:rPr>
        <w:t>if</w:t>
      </w:r>
      <w:r>
        <w:rPr>
          <w:color w:val="231F20"/>
          <w:spacing w:val="-2"/>
        </w:rPr>
        <w:t> </w:t>
      </w:r>
      <w:r>
        <w:rPr>
          <w:color w:val="231F20"/>
        </w:rPr>
        <w:t>this</w:t>
      </w:r>
      <w:r>
        <w:rPr>
          <w:color w:val="231F20"/>
          <w:spacing w:val="-2"/>
        </w:rPr>
        <w:t> </w:t>
      </w:r>
      <w:r>
        <w:rPr>
          <w:color w:val="231F20"/>
        </w:rPr>
        <w:t>is</w:t>
      </w:r>
      <w:r>
        <w:rPr>
          <w:color w:val="231F20"/>
          <w:spacing w:val="-2"/>
        </w:rPr>
        <w:t> </w:t>
      </w:r>
      <w:r>
        <w:rPr>
          <w:color w:val="231F20"/>
        </w:rPr>
        <w:t>the</w:t>
      </w:r>
      <w:r>
        <w:rPr>
          <w:color w:val="231F20"/>
          <w:spacing w:val="-2"/>
        </w:rPr>
        <w:t> </w:t>
      </w:r>
      <w:r>
        <w:rPr>
          <w:color w:val="231F20"/>
        </w:rPr>
        <w:t>case,</w:t>
      </w:r>
      <w:r>
        <w:rPr>
          <w:color w:val="231F20"/>
          <w:spacing w:val="-1"/>
        </w:rPr>
        <w:t> </w:t>
      </w:r>
      <w:r>
        <w:rPr>
          <w:color w:val="231F20"/>
        </w:rPr>
        <w:t>the</w:t>
      </w:r>
      <w:r>
        <w:rPr>
          <w:color w:val="231F20"/>
          <w:spacing w:val="-2"/>
        </w:rPr>
        <w:t> </w:t>
      </w:r>
      <w:r>
        <w:rPr>
          <w:color w:val="231F20"/>
        </w:rPr>
        <w:t>critical</w:t>
      </w:r>
      <w:r>
        <w:rPr>
          <w:color w:val="231F20"/>
          <w:spacing w:val="-1"/>
        </w:rPr>
        <w:t> </w:t>
      </w:r>
      <w:r>
        <w:rPr>
          <w:color w:val="231F20"/>
        </w:rPr>
        <w:t>elements </w:t>
      </w:r>
      <w:r>
        <w:rPr>
          <w:color w:val="231F20"/>
          <w:w w:val="105"/>
        </w:rPr>
        <w:t>must</w:t>
      </w:r>
      <w:r>
        <w:rPr>
          <w:color w:val="231F20"/>
          <w:w w:val="105"/>
        </w:rPr>
        <w:t> be</w:t>
      </w:r>
      <w:r>
        <w:rPr>
          <w:color w:val="231F20"/>
          <w:w w:val="105"/>
        </w:rPr>
        <w:t> those</w:t>
      </w:r>
      <w:r>
        <w:rPr>
          <w:color w:val="231F20"/>
          <w:w w:val="105"/>
        </w:rPr>
        <w:t> that</w:t>
      </w:r>
      <w:r>
        <w:rPr>
          <w:color w:val="231F20"/>
          <w:w w:val="105"/>
        </w:rPr>
        <w:t> are</w:t>
      </w:r>
      <w:r>
        <w:rPr>
          <w:color w:val="231F20"/>
          <w:w w:val="105"/>
        </w:rPr>
        <w:t> unobservable</w:t>
      </w:r>
      <w:r>
        <w:rPr>
          <w:color w:val="231F20"/>
          <w:w w:val="105"/>
        </w:rPr>
        <w:t> on</w:t>
      </w:r>
      <w:r>
        <w:rPr>
          <w:color w:val="231F20"/>
          <w:w w:val="105"/>
        </w:rPr>
        <w:t> paper.</w:t>
      </w:r>
      <w:r>
        <w:rPr>
          <w:color w:val="231F20"/>
          <w:w w:val="105"/>
        </w:rPr>
        <w:t> Such</w:t>
      </w:r>
      <w:r>
        <w:rPr>
          <w:color w:val="231F20"/>
          <w:w w:val="105"/>
        </w:rPr>
        <w:t> qualities</w:t>
      </w:r>
      <w:r>
        <w:rPr>
          <w:color w:val="231F20"/>
          <w:w w:val="105"/>
        </w:rPr>
        <w:t> are </w:t>
      </w:r>
      <w:r>
        <w:rPr>
          <w:color w:val="231F20"/>
        </w:rPr>
        <w:t>best ascertained through personal recommendations, which are only useful</w:t>
      </w:r>
      <w:r>
        <w:rPr>
          <w:color w:val="231F20"/>
          <w:spacing w:val="-3"/>
        </w:rPr>
        <w:t> </w:t>
      </w:r>
      <w:r>
        <w:rPr>
          <w:color w:val="231F20"/>
        </w:rPr>
        <w:t>if</w:t>
      </w:r>
      <w:r>
        <w:rPr>
          <w:color w:val="231F20"/>
          <w:spacing w:val="-3"/>
        </w:rPr>
        <w:t> </w:t>
      </w:r>
      <w:r>
        <w:rPr>
          <w:color w:val="231F20"/>
        </w:rPr>
        <w:t>they</w:t>
      </w:r>
      <w:r>
        <w:rPr>
          <w:color w:val="231F20"/>
          <w:spacing w:val="-3"/>
        </w:rPr>
        <w:t> </w:t>
      </w:r>
      <w:r>
        <w:rPr>
          <w:color w:val="231F20"/>
        </w:rPr>
        <w:t>are</w:t>
      </w:r>
      <w:r>
        <w:rPr>
          <w:color w:val="231F20"/>
          <w:spacing w:val="-3"/>
        </w:rPr>
        <w:t> </w:t>
      </w:r>
      <w:r>
        <w:rPr>
          <w:color w:val="231F20"/>
        </w:rPr>
        <w:t>trustworthy.</w:t>
      </w:r>
      <w:r>
        <w:rPr>
          <w:color w:val="231F20"/>
          <w:spacing w:val="-3"/>
        </w:rPr>
        <w:t> </w:t>
      </w:r>
      <w:r>
        <w:rPr>
          <w:color w:val="231F20"/>
        </w:rPr>
        <w:t>Trust,</w:t>
      </w:r>
      <w:r>
        <w:rPr>
          <w:color w:val="231F20"/>
          <w:spacing w:val="-3"/>
        </w:rPr>
        <w:t> </w:t>
      </w:r>
      <w:r>
        <w:rPr>
          <w:color w:val="231F20"/>
        </w:rPr>
        <w:t>in</w:t>
      </w:r>
      <w:r>
        <w:rPr>
          <w:color w:val="231F20"/>
          <w:spacing w:val="-3"/>
        </w:rPr>
        <w:t> </w:t>
      </w:r>
      <w:r>
        <w:rPr>
          <w:color w:val="231F20"/>
        </w:rPr>
        <w:t>turn,</w:t>
      </w:r>
      <w:r>
        <w:rPr>
          <w:color w:val="231F20"/>
          <w:spacing w:val="-3"/>
        </w:rPr>
        <w:t> </w:t>
      </w:r>
      <w:r>
        <w:rPr>
          <w:color w:val="231F20"/>
        </w:rPr>
        <w:t>requires</w:t>
      </w:r>
      <w:r>
        <w:rPr>
          <w:color w:val="231F20"/>
          <w:spacing w:val="-3"/>
        </w:rPr>
        <w:t> </w:t>
      </w:r>
      <w:r>
        <w:rPr>
          <w:color w:val="231F20"/>
        </w:rPr>
        <w:t>commonality</w:t>
      </w:r>
      <w:r>
        <w:rPr>
          <w:color w:val="231F20"/>
          <w:spacing w:val="-3"/>
        </w:rPr>
        <w:t> </w:t>
      </w:r>
      <w:r>
        <w:rPr>
          <w:color w:val="231F20"/>
        </w:rPr>
        <w:t>of </w:t>
      </w:r>
      <w:r>
        <w:rPr>
          <w:color w:val="231F20"/>
          <w:spacing w:val="-2"/>
          <w:w w:val="105"/>
        </w:rPr>
        <w:t>experience</w:t>
      </w:r>
      <w:r>
        <w:rPr>
          <w:color w:val="231F20"/>
          <w:spacing w:val="-23"/>
          <w:w w:val="105"/>
        </w:rPr>
        <w:t> </w:t>
      </w:r>
      <w:r>
        <w:rPr>
          <w:color w:val="231F20"/>
          <w:spacing w:val="-2"/>
          <w:w w:val="105"/>
        </w:rPr>
        <w:t>and</w:t>
      </w:r>
      <w:r>
        <w:rPr>
          <w:color w:val="231F20"/>
          <w:spacing w:val="-23"/>
          <w:w w:val="105"/>
        </w:rPr>
        <w:t> </w:t>
      </w:r>
      <w:r>
        <w:rPr>
          <w:color w:val="231F20"/>
          <w:spacing w:val="-2"/>
          <w:w w:val="105"/>
        </w:rPr>
        <w:t>expectation</w:t>
      </w:r>
      <w:r>
        <w:rPr>
          <w:color w:val="231F20"/>
          <w:spacing w:val="-22"/>
          <w:w w:val="105"/>
        </w:rPr>
        <w:t> </w:t>
      </w:r>
      <w:r>
        <w:rPr>
          <w:color w:val="231F20"/>
          <w:spacing w:val="-2"/>
          <w:w w:val="195"/>
        </w:rPr>
        <w:t>-</w:t>
      </w:r>
      <w:r>
        <w:rPr>
          <w:color w:val="231F20"/>
          <w:spacing w:val="-44"/>
          <w:w w:val="195"/>
        </w:rPr>
        <w:t> </w:t>
      </w:r>
      <w:r>
        <w:rPr>
          <w:color w:val="231F20"/>
          <w:spacing w:val="-2"/>
          <w:w w:val="105"/>
        </w:rPr>
        <w:t>and</w:t>
      </w:r>
      <w:r>
        <w:rPr>
          <w:color w:val="231F20"/>
          <w:spacing w:val="-23"/>
          <w:w w:val="105"/>
        </w:rPr>
        <w:t> </w:t>
      </w:r>
      <w:r>
        <w:rPr>
          <w:color w:val="231F20"/>
          <w:spacing w:val="-2"/>
          <w:w w:val="105"/>
        </w:rPr>
        <w:t>such</w:t>
      </w:r>
      <w:r>
        <w:rPr>
          <w:color w:val="231F20"/>
          <w:spacing w:val="-22"/>
          <w:w w:val="105"/>
        </w:rPr>
        <w:t> </w:t>
      </w:r>
      <w:r>
        <w:rPr>
          <w:color w:val="231F20"/>
          <w:spacing w:val="-2"/>
          <w:w w:val="105"/>
        </w:rPr>
        <w:t>commonality</w:t>
      </w:r>
      <w:r>
        <w:rPr>
          <w:color w:val="231F20"/>
          <w:spacing w:val="-16"/>
          <w:w w:val="105"/>
        </w:rPr>
        <w:t> </w:t>
      </w:r>
      <w:r>
        <w:rPr>
          <w:color w:val="231F20"/>
          <w:spacing w:val="-2"/>
          <w:w w:val="105"/>
        </w:rPr>
        <w:t>is</w:t>
      </w:r>
      <w:r>
        <w:rPr>
          <w:color w:val="231F20"/>
          <w:spacing w:val="-12"/>
          <w:w w:val="105"/>
        </w:rPr>
        <w:t> </w:t>
      </w:r>
      <w:r>
        <w:rPr>
          <w:color w:val="231F20"/>
          <w:spacing w:val="-2"/>
          <w:w w:val="105"/>
        </w:rPr>
        <w:t>the</w:t>
      </w:r>
      <w:r>
        <w:rPr>
          <w:color w:val="231F20"/>
          <w:spacing w:val="-13"/>
          <w:w w:val="105"/>
        </w:rPr>
        <w:t> </w:t>
      </w:r>
      <w:r>
        <w:rPr>
          <w:color w:val="231F20"/>
          <w:spacing w:val="-2"/>
          <w:w w:val="105"/>
        </w:rPr>
        <w:t>product </w:t>
      </w:r>
      <w:r>
        <w:rPr>
          <w:color w:val="231F20"/>
          <w:w w:val="105"/>
        </w:rPr>
        <w:t>of</w:t>
      </w:r>
      <w:r>
        <w:rPr>
          <w:color w:val="231F20"/>
          <w:w w:val="105"/>
        </w:rPr>
        <w:t> close-knit</w:t>
      </w:r>
      <w:r>
        <w:rPr>
          <w:color w:val="231F20"/>
          <w:w w:val="105"/>
        </w:rPr>
        <w:t> networks,</w:t>
      </w:r>
      <w:r>
        <w:rPr>
          <w:color w:val="231F20"/>
          <w:w w:val="105"/>
        </w:rPr>
        <w:t> which</w:t>
      </w:r>
      <w:r>
        <w:rPr>
          <w:color w:val="231F20"/>
          <w:w w:val="105"/>
        </w:rPr>
        <w:t> are</w:t>
      </w:r>
      <w:r>
        <w:rPr>
          <w:color w:val="231F20"/>
          <w:w w:val="105"/>
        </w:rPr>
        <w:t> invariably</w:t>
      </w:r>
      <w:r>
        <w:rPr>
          <w:color w:val="231F20"/>
          <w:w w:val="105"/>
        </w:rPr>
        <w:t> ethnically</w:t>
      </w:r>
      <w:r>
        <w:rPr>
          <w:color w:val="231F20"/>
          <w:w w:val="105"/>
        </w:rPr>
        <w:t> and</w:t>
      </w:r>
      <w:r>
        <w:rPr>
          <w:color w:val="231F20"/>
          <w:w w:val="105"/>
        </w:rPr>
        <w:t> racially segregated.</w:t>
      </w:r>
      <w:r>
        <w:rPr>
          <w:color w:val="231F20"/>
          <w:w w:val="105"/>
        </w:rPr>
        <w:t> So</w:t>
      </w:r>
      <w:r>
        <w:rPr>
          <w:color w:val="231F20"/>
          <w:w w:val="105"/>
        </w:rPr>
        <w:t> supers</w:t>
      </w:r>
      <w:r>
        <w:rPr>
          <w:color w:val="231F20"/>
          <w:w w:val="105"/>
        </w:rPr>
        <w:t> are</w:t>
      </w:r>
      <w:r>
        <w:rPr>
          <w:color w:val="231F20"/>
          <w:w w:val="105"/>
        </w:rPr>
        <w:t> rational</w:t>
      </w:r>
      <w:r>
        <w:rPr>
          <w:color w:val="231F20"/>
          <w:w w:val="105"/>
        </w:rPr>
        <w:t> to</w:t>
      </w:r>
      <w:r>
        <w:rPr>
          <w:color w:val="231F20"/>
          <w:w w:val="105"/>
        </w:rPr>
        <w:t> hire</w:t>
      </w:r>
      <w:r>
        <w:rPr>
          <w:color w:val="231F20"/>
          <w:w w:val="105"/>
        </w:rPr>
        <w:t> within</w:t>
      </w:r>
      <w:r>
        <w:rPr>
          <w:color w:val="231F20"/>
          <w:w w:val="105"/>
        </w:rPr>
        <w:t> ethnic</w:t>
      </w:r>
      <w:r>
        <w:rPr>
          <w:color w:val="231F20"/>
          <w:w w:val="105"/>
        </w:rPr>
        <w:t> networks, where</w:t>
      </w:r>
      <w:r>
        <w:rPr>
          <w:color w:val="231F20"/>
          <w:spacing w:val="-1"/>
          <w:w w:val="105"/>
        </w:rPr>
        <w:t> </w:t>
      </w:r>
      <w:r>
        <w:rPr>
          <w:color w:val="231F20"/>
          <w:w w:val="105"/>
        </w:rPr>
        <w:t>possible,</w:t>
      </w:r>
      <w:r>
        <w:rPr>
          <w:color w:val="231F20"/>
          <w:spacing w:val="-1"/>
          <w:w w:val="105"/>
        </w:rPr>
        <w:t> </w:t>
      </w:r>
      <w:r>
        <w:rPr>
          <w:color w:val="231F20"/>
          <w:w w:val="105"/>
        </w:rPr>
        <w:t>or</w:t>
      </w:r>
      <w:r>
        <w:rPr>
          <w:color w:val="231F20"/>
          <w:spacing w:val="-2"/>
          <w:w w:val="105"/>
        </w:rPr>
        <w:t> </w:t>
      </w:r>
      <w:r>
        <w:rPr>
          <w:color w:val="231F20"/>
          <w:w w:val="105"/>
        </w:rPr>
        <w:t>so</w:t>
      </w:r>
      <w:r>
        <w:rPr>
          <w:color w:val="231F20"/>
          <w:spacing w:val="-1"/>
          <w:w w:val="105"/>
        </w:rPr>
        <w:t> </w:t>
      </w:r>
      <w:r>
        <w:rPr>
          <w:color w:val="231F20"/>
          <w:w w:val="105"/>
        </w:rPr>
        <w:t>they</w:t>
      </w:r>
      <w:r>
        <w:rPr>
          <w:color w:val="231F20"/>
          <w:spacing w:val="-1"/>
          <w:w w:val="105"/>
        </w:rPr>
        <w:t> </w:t>
      </w:r>
      <w:r>
        <w:rPr>
          <w:color w:val="231F20"/>
          <w:w w:val="105"/>
        </w:rPr>
        <w:t>see</w:t>
      </w:r>
      <w:r>
        <w:rPr>
          <w:color w:val="231F20"/>
          <w:spacing w:val="-2"/>
          <w:w w:val="105"/>
        </w:rPr>
        <w:t> </w:t>
      </w:r>
      <w:r>
        <w:rPr>
          <w:color w:val="231F20"/>
          <w:w w:val="105"/>
        </w:rPr>
        <w:t>it.</w:t>
      </w:r>
      <w:r>
        <w:rPr>
          <w:color w:val="231F20"/>
          <w:spacing w:val="-1"/>
          <w:w w:val="105"/>
        </w:rPr>
        <w:t> </w:t>
      </w:r>
      <w:r>
        <w:rPr>
          <w:color w:val="231F20"/>
          <w:w w:val="105"/>
        </w:rPr>
        <w:t>But</w:t>
      </w:r>
      <w:r>
        <w:rPr>
          <w:color w:val="231F20"/>
          <w:spacing w:val="-2"/>
          <w:w w:val="105"/>
        </w:rPr>
        <w:t> </w:t>
      </w:r>
      <w:r>
        <w:rPr>
          <w:color w:val="231F20"/>
          <w:w w:val="105"/>
        </w:rPr>
        <w:t>their</w:t>
      </w:r>
      <w:r>
        <w:rPr>
          <w:color w:val="231F20"/>
          <w:spacing w:val="-2"/>
          <w:w w:val="105"/>
        </w:rPr>
        <w:t> </w:t>
      </w:r>
      <w:r>
        <w:rPr>
          <w:color w:val="231F20"/>
          <w:w w:val="105"/>
        </w:rPr>
        <w:t>rationality</w:t>
      </w:r>
      <w:r>
        <w:rPr>
          <w:color w:val="231F20"/>
          <w:spacing w:val="-1"/>
          <w:w w:val="105"/>
        </w:rPr>
        <w:t> </w:t>
      </w:r>
      <w:r>
        <w:rPr>
          <w:color w:val="231F20"/>
          <w:w w:val="105"/>
        </w:rPr>
        <w:t>gives rise</w:t>
      </w:r>
      <w:r>
        <w:rPr>
          <w:color w:val="231F20"/>
          <w:spacing w:val="-2"/>
          <w:w w:val="105"/>
        </w:rPr>
        <w:t> </w:t>
      </w:r>
      <w:r>
        <w:rPr>
          <w:color w:val="231F20"/>
          <w:w w:val="105"/>
        </w:rPr>
        <w:t>to significant</w:t>
      </w:r>
      <w:r>
        <w:rPr>
          <w:color w:val="231F20"/>
          <w:spacing w:val="-9"/>
          <w:w w:val="105"/>
        </w:rPr>
        <w:t> </w:t>
      </w:r>
      <w:r>
        <w:rPr>
          <w:color w:val="231F20"/>
          <w:w w:val="105"/>
        </w:rPr>
        <w:t>inequalities</w:t>
      </w:r>
      <w:r>
        <w:rPr>
          <w:color w:val="231F20"/>
          <w:spacing w:val="-9"/>
          <w:w w:val="105"/>
        </w:rPr>
        <w:t> </w:t>
      </w:r>
      <w:r>
        <w:rPr>
          <w:color w:val="231F20"/>
          <w:w w:val="105"/>
        </w:rPr>
        <w:t>in</w:t>
      </w:r>
      <w:r>
        <w:rPr>
          <w:color w:val="231F20"/>
          <w:spacing w:val="-9"/>
          <w:w w:val="105"/>
        </w:rPr>
        <w:t> </w:t>
      </w:r>
      <w:r>
        <w:rPr>
          <w:color w:val="231F20"/>
          <w:w w:val="105"/>
        </w:rPr>
        <w:t>opportunity</w:t>
      </w:r>
      <w:r>
        <w:rPr>
          <w:color w:val="231F20"/>
          <w:spacing w:val="-9"/>
          <w:w w:val="105"/>
        </w:rPr>
        <w:t> </w:t>
      </w:r>
      <w:r>
        <w:rPr>
          <w:color w:val="231F20"/>
          <w:w w:val="105"/>
        </w:rPr>
        <w:t>and</w:t>
      </w:r>
      <w:r>
        <w:rPr>
          <w:color w:val="231F20"/>
          <w:spacing w:val="-9"/>
          <w:w w:val="105"/>
        </w:rPr>
        <w:t> </w:t>
      </w:r>
      <w:r>
        <w:rPr>
          <w:color w:val="231F20"/>
          <w:w w:val="105"/>
        </w:rPr>
        <w:t>the</w:t>
      </w:r>
      <w:r>
        <w:rPr>
          <w:color w:val="231F20"/>
          <w:spacing w:val="-9"/>
          <w:w w:val="105"/>
        </w:rPr>
        <w:t> </w:t>
      </w:r>
      <w:r>
        <w:rPr>
          <w:color w:val="231F20"/>
          <w:w w:val="105"/>
        </w:rPr>
        <w:t>strange</w:t>
      </w:r>
      <w:r>
        <w:rPr>
          <w:color w:val="231F20"/>
          <w:spacing w:val="-9"/>
          <w:w w:val="105"/>
        </w:rPr>
        <w:t> </w:t>
      </w:r>
      <w:r>
        <w:rPr>
          <w:color w:val="231F20"/>
          <w:w w:val="105"/>
        </w:rPr>
        <w:t>fact</w:t>
      </w:r>
      <w:r>
        <w:rPr>
          <w:color w:val="231F20"/>
          <w:spacing w:val="-9"/>
          <w:w w:val="105"/>
        </w:rPr>
        <w:t> </w:t>
      </w:r>
      <w:r>
        <w:rPr>
          <w:color w:val="231F20"/>
          <w:w w:val="105"/>
        </w:rPr>
        <w:t>that</w:t>
      </w:r>
      <w:r>
        <w:rPr>
          <w:color w:val="231F20"/>
          <w:spacing w:val="-9"/>
          <w:w w:val="105"/>
        </w:rPr>
        <w:t> </w:t>
      </w:r>
      <w:r>
        <w:rPr>
          <w:color w:val="231F20"/>
          <w:w w:val="105"/>
        </w:rPr>
        <w:t>the </w:t>
      </w:r>
      <w:r>
        <w:rPr>
          <w:color w:val="231F20"/>
        </w:rPr>
        <w:t>doorman job is absurdly easy to get for some people and completely </w:t>
      </w:r>
      <w:r>
        <w:rPr>
          <w:color w:val="231F20"/>
          <w:w w:val="105"/>
        </w:rPr>
        <w:t>impossible</w:t>
      </w:r>
      <w:r>
        <w:rPr>
          <w:color w:val="231F20"/>
          <w:spacing w:val="-22"/>
          <w:w w:val="105"/>
        </w:rPr>
        <w:t> </w:t>
      </w:r>
      <w:r>
        <w:rPr>
          <w:color w:val="231F20"/>
          <w:w w:val="105"/>
        </w:rPr>
        <w:t>for</w:t>
      </w:r>
      <w:r>
        <w:rPr>
          <w:color w:val="231F20"/>
          <w:spacing w:val="-22"/>
          <w:w w:val="105"/>
        </w:rPr>
        <w:t> </w:t>
      </w:r>
      <w:r>
        <w:rPr>
          <w:color w:val="231F20"/>
          <w:w w:val="105"/>
        </w:rPr>
        <w:t>others.</w:t>
      </w:r>
      <w:r>
        <w:rPr>
          <w:color w:val="231F20"/>
          <w:spacing w:val="-22"/>
          <w:w w:val="105"/>
        </w:rPr>
        <w:t> </w:t>
      </w:r>
      <w:r>
        <w:rPr>
          <w:color w:val="231F20"/>
          <w:w w:val="105"/>
        </w:rPr>
        <w:t>Granovetter</w:t>
      </w:r>
      <w:r>
        <w:rPr>
          <w:color w:val="231F20"/>
          <w:spacing w:val="-22"/>
          <w:w w:val="105"/>
        </w:rPr>
        <w:t> </w:t>
      </w:r>
      <w:r>
        <w:rPr>
          <w:color w:val="231F20"/>
          <w:w w:val="105"/>
        </w:rPr>
        <w:t>showed</w:t>
      </w:r>
      <w:r>
        <w:rPr>
          <w:color w:val="231F20"/>
          <w:spacing w:val="-22"/>
          <w:w w:val="105"/>
        </w:rPr>
        <w:t> </w:t>
      </w:r>
      <w:r>
        <w:rPr>
          <w:color w:val="231F20"/>
          <w:w w:val="105"/>
        </w:rPr>
        <w:t>that</w:t>
      </w:r>
      <w:r>
        <w:rPr>
          <w:color w:val="231F20"/>
          <w:spacing w:val="-22"/>
          <w:w w:val="105"/>
        </w:rPr>
        <w:t> </w:t>
      </w:r>
      <w:r>
        <w:rPr>
          <w:color w:val="231F20"/>
          <w:w w:val="105"/>
        </w:rPr>
        <w:t>weak</w:t>
      </w:r>
      <w:r>
        <w:rPr>
          <w:color w:val="231F20"/>
          <w:spacing w:val="-22"/>
          <w:w w:val="105"/>
        </w:rPr>
        <w:t> </w:t>
      </w:r>
      <w:r>
        <w:rPr>
          <w:color w:val="231F20"/>
          <w:w w:val="105"/>
        </w:rPr>
        <w:t>ties</w:t>
      </w:r>
      <w:r>
        <w:rPr>
          <w:color w:val="231F20"/>
          <w:spacing w:val="-22"/>
          <w:w w:val="105"/>
        </w:rPr>
        <w:t> </w:t>
      </w:r>
      <w:r>
        <w:rPr>
          <w:color w:val="231F20"/>
          <w:w w:val="105"/>
        </w:rPr>
        <w:t>matter</w:t>
      </w:r>
      <w:r>
        <w:rPr>
          <w:color w:val="231F20"/>
          <w:spacing w:val="-21"/>
          <w:w w:val="105"/>
        </w:rPr>
        <w:t> </w:t>
      </w:r>
      <w:r>
        <w:rPr>
          <w:color w:val="231F20"/>
          <w:w w:val="105"/>
        </w:rPr>
        <w:t>in the</w:t>
      </w:r>
      <w:r>
        <w:rPr>
          <w:color w:val="231F20"/>
          <w:spacing w:val="-7"/>
          <w:w w:val="105"/>
        </w:rPr>
        <w:t> </w:t>
      </w:r>
      <w:r>
        <w:rPr>
          <w:color w:val="231F20"/>
          <w:w w:val="105"/>
        </w:rPr>
        <w:t>job</w:t>
      </w:r>
      <w:r>
        <w:rPr>
          <w:color w:val="231F20"/>
          <w:spacing w:val="-6"/>
          <w:w w:val="105"/>
        </w:rPr>
        <w:t> </w:t>
      </w:r>
      <w:r>
        <w:rPr>
          <w:color w:val="231F20"/>
          <w:w w:val="105"/>
        </w:rPr>
        <w:t>acquisition</w:t>
      </w:r>
      <w:r>
        <w:rPr>
          <w:color w:val="231F20"/>
          <w:spacing w:val="-6"/>
          <w:w w:val="105"/>
        </w:rPr>
        <w:t> </w:t>
      </w:r>
      <w:r>
        <w:rPr>
          <w:color w:val="231F20"/>
          <w:w w:val="105"/>
        </w:rPr>
        <w:t>process,</w:t>
      </w:r>
      <w:r>
        <w:rPr>
          <w:color w:val="231F20"/>
          <w:spacing w:val="-6"/>
          <w:w w:val="105"/>
        </w:rPr>
        <w:t> </w:t>
      </w:r>
      <w:r>
        <w:rPr>
          <w:color w:val="231F20"/>
          <w:w w:val="105"/>
        </w:rPr>
        <w:t>and</w:t>
      </w:r>
      <w:r>
        <w:rPr>
          <w:color w:val="231F20"/>
          <w:spacing w:val="-6"/>
          <w:w w:val="105"/>
        </w:rPr>
        <w:t> </w:t>
      </w:r>
      <w:r>
        <w:rPr>
          <w:color w:val="231F20"/>
          <w:w w:val="105"/>
        </w:rPr>
        <w:t>it</w:t>
      </w:r>
      <w:r>
        <w:rPr>
          <w:color w:val="231F20"/>
          <w:spacing w:val="-7"/>
          <w:w w:val="105"/>
        </w:rPr>
        <w:t> </w:t>
      </w:r>
      <w:r>
        <w:rPr>
          <w:color w:val="231F20"/>
          <w:w w:val="105"/>
        </w:rPr>
        <w:t>is</w:t>
      </w:r>
      <w:r>
        <w:rPr>
          <w:color w:val="231F20"/>
          <w:spacing w:val="-7"/>
          <w:w w:val="105"/>
        </w:rPr>
        <w:t> </w:t>
      </w:r>
      <w:r>
        <w:rPr>
          <w:color w:val="231F20"/>
          <w:w w:val="105"/>
        </w:rPr>
        <w:t>hard</w:t>
      </w:r>
      <w:r>
        <w:rPr>
          <w:color w:val="231F20"/>
          <w:spacing w:val="-6"/>
          <w:w w:val="105"/>
        </w:rPr>
        <w:t> </w:t>
      </w:r>
      <w:r>
        <w:rPr>
          <w:color w:val="231F20"/>
          <w:w w:val="105"/>
        </w:rPr>
        <w:t>to</w:t>
      </w:r>
      <w:r>
        <w:rPr>
          <w:color w:val="231F20"/>
          <w:spacing w:val="-7"/>
          <w:w w:val="105"/>
        </w:rPr>
        <w:t> </w:t>
      </w:r>
      <w:r>
        <w:rPr>
          <w:color w:val="231F20"/>
          <w:w w:val="105"/>
        </w:rPr>
        <w:t>not</w:t>
      </w:r>
      <w:r>
        <w:rPr>
          <w:color w:val="231F20"/>
          <w:spacing w:val="-7"/>
          <w:w w:val="105"/>
        </w:rPr>
        <w:t> </w:t>
      </w:r>
      <w:r>
        <w:rPr>
          <w:color w:val="231F20"/>
          <w:w w:val="105"/>
        </w:rPr>
        <w:t>notice</w:t>
      </w:r>
      <w:r>
        <w:rPr>
          <w:color w:val="231F20"/>
          <w:spacing w:val="-7"/>
          <w:w w:val="105"/>
        </w:rPr>
        <w:t> </w:t>
      </w:r>
      <w:r>
        <w:rPr>
          <w:color w:val="231F20"/>
          <w:w w:val="105"/>
        </w:rPr>
        <w:t>the</w:t>
      </w:r>
      <w:r>
        <w:rPr>
          <w:color w:val="231F20"/>
          <w:spacing w:val="-7"/>
          <w:w w:val="105"/>
        </w:rPr>
        <w:t> </w:t>
      </w:r>
      <w:r>
        <w:rPr>
          <w:color w:val="231F20"/>
          <w:w w:val="105"/>
        </w:rPr>
        <w:t>macro- level</w:t>
      </w:r>
      <w:r>
        <w:rPr>
          <w:color w:val="231F20"/>
          <w:spacing w:val="-8"/>
          <w:w w:val="105"/>
        </w:rPr>
        <w:t> </w:t>
      </w:r>
      <w:r>
        <w:rPr>
          <w:color w:val="231F20"/>
          <w:w w:val="105"/>
        </w:rPr>
        <w:t>biases</w:t>
      </w:r>
      <w:r>
        <w:rPr>
          <w:color w:val="231F20"/>
          <w:spacing w:val="-8"/>
          <w:w w:val="105"/>
        </w:rPr>
        <w:t> </w:t>
      </w:r>
      <w:r>
        <w:rPr>
          <w:color w:val="231F20"/>
          <w:w w:val="105"/>
        </w:rPr>
        <w:t>in</w:t>
      </w:r>
      <w:r>
        <w:rPr>
          <w:color w:val="231F20"/>
          <w:spacing w:val="-8"/>
          <w:w w:val="105"/>
        </w:rPr>
        <w:t> </w:t>
      </w:r>
      <w:r>
        <w:rPr>
          <w:color w:val="231F20"/>
          <w:w w:val="105"/>
        </w:rPr>
        <w:t>occupational</w:t>
      </w:r>
      <w:r>
        <w:rPr>
          <w:color w:val="231F20"/>
          <w:spacing w:val="-8"/>
          <w:w w:val="105"/>
        </w:rPr>
        <w:t> </w:t>
      </w:r>
      <w:r>
        <w:rPr>
          <w:color w:val="231F20"/>
          <w:w w:val="105"/>
        </w:rPr>
        <w:t>attainment</w:t>
      </w:r>
      <w:r>
        <w:rPr>
          <w:color w:val="231F20"/>
          <w:spacing w:val="-8"/>
          <w:w w:val="105"/>
        </w:rPr>
        <w:t> </w:t>
      </w:r>
      <w:r>
        <w:rPr>
          <w:color w:val="231F20"/>
          <w:w w:val="105"/>
        </w:rPr>
        <w:t>that</w:t>
      </w:r>
      <w:r>
        <w:rPr>
          <w:color w:val="231F20"/>
          <w:spacing w:val="-8"/>
          <w:w w:val="105"/>
        </w:rPr>
        <w:t> </w:t>
      </w:r>
      <w:r>
        <w:rPr>
          <w:color w:val="231F20"/>
          <w:w w:val="105"/>
        </w:rPr>
        <w:t>characterize</w:t>
      </w:r>
      <w:r>
        <w:rPr>
          <w:color w:val="231F20"/>
          <w:spacing w:val="-8"/>
          <w:w w:val="105"/>
        </w:rPr>
        <w:t> </w:t>
      </w:r>
      <w:r>
        <w:rPr>
          <w:color w:val="231F20"/>
          <w:w w:val="105"/>
        </w:rPr>
        <w:t>American society.</w:t>
      </w:r>
      <w:r>
        <w:rPr>
          <w:color w:val="231F20"/>
          <w:w w:val="105"/>
        </w:rPr>
        <w:t> Here,</w:t>
      </w:r>
      <w:r>
        <w:rPr>
          <w:color w:val="231F20"/>
          <w:w w:val="105"/>
        </w:rPr>
        <w:t> by</w:t>
      </w:r>
      <w:r>
        <w:rPr>
          <w:color w:val="231F20"/>
          <w:w w:val="105"/>
        </w:rPr>
        <w:t> focusing</w:t>
      </w:r>
      <w:r>
        <w:rPr>
          <w:color w:val="231F20"/>
          <w:w w:val="105"/>
        </w:rPr>
        <w:t> on</w:t>
      </w:r>
      <w:r>
        <w:rPr>
          <w:color w:val="231F20"/>
          <w:w w:val="105"/>
        </w:rPr>
        <w:t> a</w:t>
      </w:r>
      <w:r>
        <w:rPr>
          <w:color w:val="231F20"/>
          <w:w w:val="105"/>
        </w:rPr>
        <w:t> single</w:t>
      </w:r>
      <w:r>
        <w:rPr>
          <w:color w:val="231F20"/>
          <w:w w:val="105"/>
        </w:rPr>
        <w:t> case,</w:t>
      </w:r>
      <w:r>
        <w:rPr>
          <w:color w:val="231F20"/>
          <w:w w:val="105"/>
        </w:rPr>
        <w:t> we</w:t>
      </w:r>
      <w:r>
        <w:rPr>
          <w:color w:val="231F20"/>
          <w:w w:val="105"/>
        </w:rPr>
        <w:t> can</w:t>
      </w:r>
      <w:r>
        <w:rPr>
          <w:color w:val="231F20"/>
          <w:w w:val="105"/>
        </w:rPr>
        <w:t> see</w:t>
      </w:r>
      <w:r>
        <w:rPr>
          <w:color w:val="231F20"/>
          <w:w w:val="105"/>
        </w:rPr>
        <w:t> how</w:t>
      </w:r>
      <w:r>
        <w:rPr>
          <w:color w:val="231F20"/>
          <w:w w:val="105"/>
        </w:rPr>
        <w:t> the micro-process</w:t>
      </w:r>
      <w:r>
        <w:rPr>
          <w:color w:val="231F20"/>
          <w:w w:val="105"/>
        </w:rPr>
        <w:t> is</w:t>
      </w:r>
      <w:r>
        <w:rPr>
          <w:color w:val="231F20"/>
          <w:w w:val="105"/>
        </w:rPr>
        <w:t> tightly</w:t>
      </w:r>
      <w:r>
        <w:rPr>
          <w:color w:val="231F20"/>
          <w:w w:val="105"/>
        </w:rPr>
        <w:t> linked</w:t>
      </w:r>
      <w:r>
        <w:rPr>
          <w:color w:val="231F20"/>
          <w:w w:val="105"/>
        </w:rPr>
        <w:t> to</w:t>
      </w:r>
      <w:r>
        <w:rPr>
          <w:color w:val="231F20"/>
          <w:w w:val="105"/>
        </w:rPr>
        <w:t> and</w:t>
      </w:r>
      <w:r>
        <w:rPr>
          <w:color w:val="231F20"/>
          <w:w w:val="105"/>
        </w:rPr>
        <w:t> responsible</w:t>
      </w:r>
      <w:r>
        <w:rPr>
          <w:color w:val="231F20"/>
          <w:w w:val="105"/>
        </w:rPr>
        <w:t> for</w:t>
      </w:r>
      <w:r>
        <w:rPr>
          <w:color w:val="231F20"/>
          <w:w w:val="105"/>
        </w:rPr>
        <w:t> the</w:t>
      </w:r>
      <w:r>
        <w:rPr>
          <w:color w:val="231F20"/>
          <w:w w:val="105"/>
        </w:rPr>
        <w:t> macro- </w:t>
      </w:r>
      <w:r>
        <w:rPr>
          <w:color w:val="231F20"/>
        </w:rPr>
        <w:t>structure we observe. Equally interesting, though, is that those who </w:t>
      </w:r>
      <w:r>
        <w:rPr>
          <w:color w:val="231F20"/>
          <w:w w:val="105"/>
        </w:rPr>
        <w:t>experience</w:t>
      </w:r>
      <w:r>
        <w:rPr>
          <w:color w:val="231F20"/>
          <w:w w:val="105"/>
        </w:rPr>
        <w:t> the</w:t>
      </w:r>
      <w:r>
        <w:rPr>
          <w:color w:val="231F20"/>
          <w:w w:val="105"/>
        </w:rPr>
        <w:t> benefits</w:t>
      </w:r>
      <w:r>
        <w:rPr>
          <w:color w:val="231F20"/>
          <w:w w:val="105"/>
        </w:rPr>
        <w:t> of</w:t>
      </w:r>
      <w:r>
        <w:rPr>
          <w:color w:val="231F20"/>
          <w:w w:val="105"/>
        </w:rPr>
        <w:t> such</w:t>
      </w:r>
      <w:r>
        <w:rPr>
          <w:color w:val="231F20"/>
          <w:w w:val="105"/>
        </w:rPr>
        <w:t> linkage</w:t>
      </w:r>
      <w:r>
        <w:rPr>
          <w:color w:val="231F20"/>
          <w:w w:val="105"/>
        </w:rPr>
        <w:t> (by</w:t>
      </w:r>
      <w:r>
        <w:rPr>
          <w:color w:val="231F20"/>
          <w:w w:val="105"/>
        </w:rPr>
        <w:t> getting</w:t>
      </w:r>
      <w:r>
        <w:rPr>
          <w:color w:val="231F20"/>
          <w:w w:val="105"/>
        </w:rPr>
        <w:t> a</w:t>
      </w:r>
      <w:r>
        <w:rPr>
          <w:color w:val="231F20"/>
          <w:w w:val="105"/>
        </w:rPr>
        <w:t> job)</w:t>
      </w:r>
      <w:r>
        <w:rPr>
          <w:color w:val="231F20"/>
          <w:w w:val="105"/>
        </w:rPr>
        <w:t> or</w:t>
      </w:r>
      <w:r>
        <w:rPr>
          <w:color w:val="231F20"/>
          <w:w w:val="105"/>
        </w:rPr>
        <w:t> the </w:t>
      </w:r>
      <w:r>
        <w:rPr>
          <w:color w:val="231F20"/>
        </w:rPr>
        <w:t>costs of such linkage (by being shut out of the labor market) tend to </w:t>
      </w:r>
      <w:r>
        <w:rPr>
          <w:color w:val="231F20"/>
          <w:w w:val="105"/>
        </w:rPr>
        <w:t>theorize</w:t>
      </w:r>
      <w:r>
        <w:rPr>
          <w:color w:val="231F20"/>
          <w:spacing w:val="-25"/>
          <w:w w:val="105"/>
        </w:rPr>
        <w:t> </w:t>
      </w:r>
      <w:r>
        <w:rPr>
          <w:color w:val="231F20"/>
          <w:w w:val="105"/>
        </w:rPr>
        <w:t>their</w:t>
      </w:r>
      <w:r>
        <w:rPr>
          <w:color w:val="231F20"/>
          <w:spacing w:val="-25"/>
          <w:w w:val="105"/>
        </w:rPr>
        <w:t> </w:t>
      </w:r>
      <w:r>
        <w:rPr>
          <w:color w:val="231F20"/>
          <w:w w:val="105"/>
        </w:rPr>
        <w:t>outcome</w:t>
      </w:r>
      <w:r>
        <w:rPr>
          <w:color w:val="231F20"/>
          <w:spacing w:val="-24"/>
          <w:w w:val="105"/>
        </w:rPr>
        <w:t> </w:t>
      </w:r>
      <w:r>
        <w:rPr>
          <w:color w:val="231F20"/>
          <w:w w:val="105"/>
        </w:rPr>
        <w:t>in</w:t>
      </w:r>
      <w:r>
        <w:rPr>
          <w:color w:val="231F20"/>
          <w:spacing w:val="-25"/>
          <w:w w:val="105"/>
        </w:rPr>
        <w:t> </w:t>
      </w:r>
      <w:r>
        <w:rPr>
          <w:color w:val="231F20"/>
          <w:w w:val="105"/>
        </w:rPr>
        <w:t>terms</w:t>
      </w:r>
      <w:r>
        <w:rPr>
          <w:color w:val="231F20"/>
          <w:spacing w:val="-24"/>
          <w:w w:val="105"/>
        </w:rPr>
        <w:t> </w:t>
      </w:r>
      <w:r>
        <w:rPr>
          <w:color w:val="231F20"/>
          <w:w w:val="105"/>
        </w:rPr>
        <w:t>of</w:t>
      </w:r>
      <w:r>
        <w:rPr>
          <w:color w:val="231F20"/>
          <w:spacing w:val="-25"/>
          <w:w w:val="105"/>
        </w:rPr>
        <w:t> </w:t>
      </w:r>
      <w:r>
        <w:rPr>
          <w:color w:val="231F20"/>
          <w:w w:val="105"/>
        </w:rPr>
        <w:t>chance.</w:t>
      </w:r>
    </w:p>
    <w:p>
      <w:pPr>
        <w:pStyle w:val="BodyText"/>
        <w:spacing w:line="237" w:lineRule="auto" w:before="200"/>
        <w:ind w:right="113" w:firstLine="300"/>
      </w:pPr>
      <w:r>
        <w:rPr>
          <w:color w:val="231F20"/>
        </w:rPr>
        <w:t>Why does how doormen get jobs matter? Does the job acquisition process and its macro- and micro-outcomes matter for what doormen do? The answer is yes, and this is the topic we consider next. Once in the door, what do doormen do? Why is it important that they stay so long in the same building? What kind of problems do they confront? Does their job turn out to be complicated and stressful, requiring sensitivity and often deep insight into navigating complex social waters uniquely shaped by the contradictory</w:t>
      </w:r>
      <w:r>
        <w:rPr>
          <w:color w:val="231F20"/>
          <w:spacing w:val="40"/>
        </w:rPr>
        <w:t> </w:t>
      </w:r>
      <w:r>
        <w:rPr>
          <w:color w:val="231F20"/>
        </w:rPr>
        <w:t>demands of personal closeness and vast social distance? Or is it something that just about anyone can do? These are three issues I consider in the subsequent chapters.</w:t>
      </w:r>
    </w:p>
    <w:p>
      <w:pPr>
        <w:spacing w:after="0" w:line="237" w:lineRule="auto"/>
        <w:sectPr>
          <w:pgSz w:w="12240" w:h="15840"/>
          <w:pgMar w:top="1360" w:bottom="280" w:left="1420" w:right="1420"/>
        </w:sectPr>
      </w:pPr>
    </w:p>
    <w:p>
      <w:pPr>
        <w:pStyle w:val="BodyText"/>
        <w:spacing w:line="60" w:lineRule="exact"/>
        <w:ind w:left="125"/>
        <w:jc w:val="left"/>
        <w:rPr>
          <w:sz w:val="6"/>
        </w:rPr>
      </w:pPr>
      <w:r>
        <w:rPr>
          <w:position w:val="0"/>
          <w:sz w:val="6"/>
        </w:rPr>
        <mc:AlternateContent>
          <mc:Choice Requires="wps">
            <w:drawing>
              <wp:inline distT="0" distB="0" distL="0" distR="0">
                <wp:extent cx="5810885" cy="38100"/>
                <wp:effectExtent l="0" t="0" r="0" b="0"/>
                <wp:docPr id="34" name="Group 34"/>
                <wp:cNvGraphicFramePr>
                  <a:graphicFrameLocks/>
                </wp:cNvGraphicFramePr>
                <a:graphic>
                  <a:graphicData uri="http://schemas.microsoft.com/office/word/2010/wordprocessingGroup">
                    <wpg:wgp>
                      <wpg:cNvPr id="34" name="Group 34"/>
                      <wpg:cNvGrpSpPr/>
                      <wpg:grpSpPr>
                        <a:xfrm>
                          <a:off x="0" y="0"/>
                          <a:ext cx="5810885" cy="38100"/>
                          <a:chExt cx="5810885" cy="38100"/>
                        </a:xfrm>
                      </wpg:grpSpPr>
                      <wps:wsp>
                        <wps:cNvPr id="35" name="Graphic 35"/>
                        <wps:cNvSpPr/>
                        <wps:spPr>
                          <a:xfrm>
                            <a:off x="0" y="0"/>
                            <a:ext cx="5810885" cy="9525"/>
                          </a:xfrm>
                          <a:custGeom>
                            <a:avLst/>
                            <a:gdLst/>
                            <a:ahLst/>
                            <a:cxnLst/>
                            <a:rect l="l" t="t" r="r" b="b"/>
                            <a:pathLst>
                              <a:path w="5810885" h="9525">
                                <a:moveTo>
                                  <a:pt x="5810262" y="0"/>
                                </a:moveTo>
                                <a:lnTo>
                                  <a:pt x="0" y="0"/>
                                </a:lnTo>
                                <a:lnTo>
                                  <a:pt x="0" y="9525"/>
                                </a:lnTo>
                                <a:lnTo>
                                  <a:pt x="5810262" y="9525"/>
                                </a:lnTo>
                                <a:lnTo>
                                  <a:pt x="5810262" y="0"/>
                                </a:lnTo>
                                <a:close/>
                              </a:path>
                            </a:pathLst>
                          </a:custGeom>
                          <a:solidFill>
                            <a:srgbClr val="969697"/>
                          </a:solidFill>
                        </wps:spPr>
                        <wps:bodyPr wrap="square" lIns="0" tIns="0" rIns="0" bIns="0" rtlCol="0">
                          <a:prstTxWarp prst="textNoShape">
                            <a:avLst/>
                          </a:prstTxWarp>
                          <a:noAutofit/>
                        </wps:bodyPr>
                      </wps:wsp>
                      <wps:wsp>
                        <wps:cNvPr id="36" name="Graphic 36"/>
                        <wps:cNvSpPr/>
                        <wps:spPr>
                          <a:xfrm>
                            <a:off x="0" y="0"/>
                            <a:ext cx="5810885" cy="38100"/>
                          </a:xfrm>
                          <a:custGeom>
                            <a:avLst/>
                            <a:gdLst/>
                            <a:ahLst/>
                            <a:cxnLst/>
                            <a:rect l="l" t="t" r="r" b="b"/>
                            <a:pathLst>
                              <a:path w="5810885" h="38100">
                                <a:moveTo>
                                  <a:pt x="5810262" y="0"/>
                                </a:moveTo>
                                <a:lnTo>
                                  <a:pt x="5800737" y="9525"/>
                                </a:lnTo>
                                <a:lnTo>
                                  <a:pt x="5800737" y="28575"/>
                                </a:lnTo>
                                <a:lnTo>
                                  <a:pt x="0" y="28575"/>
                                </a:lnTo>
                                <a:lnTo>
                                  <a:pt x="0" y="38100"/>
                                </a:lnTo>
                                <a:lnTo>
                                  <a:pt x="5800737" y="38100"/>
                                </a:lnTo>
                                <a:lnTo>
                                  <a:pt x="5810262" y="38100"/>
                                </a:lnTo>
                                <a:lnTo>
                                  <a:pt x="5810262" y="28575"/>
                                </a:lnTo>
                                <a:lnTo>
                                  <a:pt x="5810262" y="0"/>
                                </a:lnTo>
                                <a:close/>
                              </a:path>
                            </a:pathLst>
                          </a:custGeom>
                          <a:solidFill>
                            <a:srgbClr val="EDEDED"/>
                          </a:solidFill>
                        </wps:spPr>
                        <wps:bodyPr wrap="square" lIns="0" tIns="0" rIns="0" bIns="0" rtlCol="0">
                          <a:prstTxWarp prst="textNoShape">
                            <a:avLst/>
                          </a:prstTxWarp>
                          <a:noAutofit/>
                        </wps:bodyPr>
                      </wps:wsp>
                      <wps:wsp>
                        <wps:cNvPr id="37" name="Graphic 37"/>
                        <wps:cNvSpPr/>
                        <wps:spPr>
                          <a:xfrm>
                            <a:off x="0" y="0"/>
                            <a:ext cx="9525" cy="38100"/>
                          </a:xfrm>
                          <a:custGeom>
                            <a:avLst/>
                            <a:gdLst/>
                            <a:ahLst/>
                            <a:cxnLst/>
                            <a:rect l="l" t="t" r="r" b="b"/>
                            <a:pathLst>
                              <a:path w="9525" h="38100">
                                <a:moveTo>
                                  <a:pt x="9525" y="0"/>
                                </a:moveTo>
                                <a:lnTo>
                                  <a:pt x="0" y="0"/>
                                </a:lnTo>
                                <a:lnTo>
                                  <a:pt x="0" y="38100"/>
                                </a:lnTo>
                                <a:lnTo>
                                  <a:pt x="9525" y="28575"/>
                                </a:lnTo>
                                <a:lnTo>
                                  <a:pt x="9525" y="0"/>
                                </a:lnTo>
                                <a:close/>
                              </a:path>
                            </a:pathLst>
                          </a:custGeom>
                          <a:solidFill>
                            <a:srgbClr val="969697"/>
                          </a:solidFill>
                        </wps:spPr>
                        <wps:bodyPr wrap="square" lIns="0" tIns="0" rIns="0" bIns="0" rtlCol="0">
                          <a:prstTxWarp prst="textNoShape">
                            <a:avLst/>
                          </a:prstTxWarp>
                          <a:noAutofit/>
                        </wps:bodyPr>
                      </wps:wsp>
                    </wpg:wgp>
                  </a:graphicData>
                </a:graphic>
              </wp:inline>
            </w:drawing>
          </mc:Choice>
          <mc:Fallback>
            <w:pict>
              <v:group style="width:457.55pt;height:3pt;mso-position-horizontal-relative:char;mso-position-vertical-relative:line" id="docshapegroup32" coordorigin="0,0" coordsize="9151,60">
                <v:rect style="position:absolute;left:0;top:0;width:9151;height:15" id="docshape33" filled="true" fillcolor="#969697" stroked="false">
                  <v:fill type="solid"/>
                </v:rect>
                <v:shape style="position:absolute;left:0;top:0;width:9151;height:60" id="docshape34" coordorigin="0,0" coordsize="9151,60" path="m9150,0l9135,15,9135,45,0,45,0,60,9135,60,9150,60,9150,45,9150,0xe" filled="true" fillcolor="#ededed" stroked="false">
                  <v:path arrowok="t"/>
                  <v:fill type="solid"/>
                </v:shape>
                <v:shape style="position:absolute;left:0;top:0;width:15;height:60" id="docshape35" coordorigin="0,0" coordsize="15,60" path="m15,0l0,0,0,60,15,45,15,0xe" filled="true" fillcolor="#969697" stroked="false">
                  <v:path arrowok="t"/>
                  <v:fill type="solid"/>
                </v:shape>
              </v:group>
            </w:pict>
          </mc:Fallback>
        </mc:AlternateContent>
      </w:r>
      <w:r>
        <w:rPr>
          <w:position w:val="0"/>
          <w:sz w:val="6"/>
        </w:rPr>
      </w:r>
    </w:p>
    <w:p>
      <w:pPr>
        <w:pStyle w:val="ListParagraph"/>
        <w:numPr>
          <w:ilvl w:val="0"/>
          <w:numId w:val="5"/>
        </w:numPr>
        <w:tabs>
          <w:tab w:pos="787" w:val="left" w:leader="none"/>
        </w:tabs>
        <w:spacing w:line="326" w:lineRule="auto" w:before="225" w:after="0"/>
        <w:ind w:left="119" w:right="116" w:firstLine="300"/>
        <w:jc w:val="both"/>
        <w:rPr>
          <w:sz w:val="22"/>
        </w:rPr>
      </w:pPr>
      <w:r>
        <w:rPr>
          <w:color w:val="010202"/>
          <w:sz w:val="22"/>
          <w:u w:val="none"/>
        </w:rPr>
        <w:t>Most doormen work some overtime each week as well, which pays time and a half. There are a number of reasons for this. First, in buildings with twenty-four-hour doorman service, four doormen can work forty-hour weeks and leave just eight hours per week uncovered. Rather than hiring an additional doorman or part-time worker, most buildings simply pay overtime. In the short run, this appears logical, but under normal tenure distributions, amortized across a year, buildings would be wiser to simply hire a fifth man.</w:t>
      </w:r>
      <w:r>
        <w:rPr>
          <w:color w:val="010202"/>
          <w:spacing w:val="40"/>
          <w:sz w:val="22"/>
          <w:u w:val="none"/>
        </w:rPr>
        <w:t> </w:t>
      </w:r>
      <w:r>
        <w:rPr>
          <w:color w:val="010202"/>
          <w:sz w:val="22"/>
          <w:u w:val="none"/>
        </w:rPr>
        <w:t>One reason they may not is that supers have an interest in awarding overtime to doormen, since it is a tangible benefit that they can distribute as they wish, thus garnering doorman loyalty to them, rather than to tenants.</w:t>
      </w:r>
    </w:p>
    <w:p>
      <w:pPr>
        <w:pStyle w:val="ListParagraph"/>
        <w:numPr>
          <w:ilvl w:val="0"/>
          <w:numId w:val="5"/>
        </w:numPr>
        <w:tabs>
          <w:tab w:pos="816" w:val="left" w:leader="none"/>
        </w:tabs>
        <w:spacing w:line="326" w:lineRule="auto" w:before="4" w:after="0"/>
        <w:ind w:left="119" w:right="116" w:firstLine="300"/>
        <w:jc w:val="both"/>
        <w:rPr>
          <w:sz w:val="22"/>
        </w:rPr>
      </w:pPr>
      <w:r>
        <w:rPr>
          <w:color w:val="010202"/>
          <w:sz w:val="22"/>
          <w:u w:val="none"/>
        </w:rPr>
        <w:t>Readers will perhaps get tired from having to think about selectivity, but here, as elsewhere, it raises its head. As noted above, doormen see their career in terms of a stable job building toward an increasing pension. This vision contributes to their long tenures, on average. But there are many other things going on. First, people who for some reason are predisposed</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see</w:t>
      </w:r>
      <w:r>
        <w:rPr>
          <w:color w:val="010202"/>
          <w:spacing w:val="40"/>
          <w:sz w:val="22"/>
          <w:u w:val="none"/>
        </w:rPr>
        <w:t> </w:t>
      </w:r>
      <w:r>
        <w:rPr>
          <w:color w:val="010202"/>
          <w:sz w:val="22"/>
          <w:u w:val="none"/>
        </w:rPr>
        <w:t>careers</w:t>
      </w:r>
      <w:r>
        <w:rPr>
          <w:color w:val="010202"/>
          <w:spacing w:val="40"/>
          <w:sz w:val="22"/>
          <w:u w:val="none"/>
        </w:rPr>
        <w:t> </w:t>
      </w:r>
      <w:r>
        <w:rPr>
          <w:color w:val="010202"/>
          <w:sz w:val="22"/>
          <w:u w:val="none"/>
        </w:rPr>
        <w:t>as</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set</w:t>
      </w:r>
      <w:r>
        <w:rPr>
          <w:color w:val="010202"/>
          <w:spacing w:val="40"/>
          <w:sz w:val="22"/>
          <w:u w:val="none"/>
        </w:rPr>
        <w:t> </w:t>
      </w:r>
      <w:r>
        <w:rPr>
          <w:color w:val="010202"/>
          <w:sz w:val="22"/>
          <w:u w:val="none"/>
        </w:rPr>
        <w:t>job</w:t>
      </w:r>
      <w:r>
        <w:rPr>
          <w:color w:val="010202"/>
          <w:spacing w:val="40"/>
          <w:sz w:val="22"/>
          <w:u w:val="none"/>
        </w:rPr>
        <w:t> </w:t>
      </w:r>
      <w:r>
        <w:rPr>
          <w:color w:val="010202"/>
          <w:sz w:val="22"/>
          <w:u w:val="none"/>
        </w:rPr>
        <w:t>extending</w:t>
      </w:r>
      <w:r>
        <w:rPr>
          <w:color w:val="010202"/>
          <w:spacing w:val="40"/>
          <w:sz w:val="22"/>
          <w:u w:val="none"/>
        </w:rPr>
        <w:t> </w:t>
      </w:r>
      <w:r>
        <w:rPr>
          <w:color w:val="010202"/>
          <w:sz w:val="22"/>
          <w:u w:val="none"/>
        </w:rPr>
        <w:t>over</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lifetime</w:t>
      </w:r>
      <w:r>
        <w:rPr>
          <w:color w:val="010202"/>
          <w:spacing w:val="40"/>
          <w:sz w:val="22"/>
          <w:u w:val="none"/>
        </w:rPr>
        <w:t> </w:t>
      </w:r>
      <w:r>
        <w:rPr>
          <w:color w:val="010202"/>
          <w:sz w:val="22"/>
          <w:u w:val="none"/>
        </w:rPr>
        <w:t>are</w:t>
      </w:r>
      <w:r>
        <w:rPr>
          <w:color w:val="010202"/>
          <w:spacing w:val="40"/>
          <w:sz w:val="22"/>
          <w:u w:val="none"/>
        </w:rPr>
        <w:t> </w:t>
      </w:r>
      <w:r>
        <w:rPr>
          <w:color w:val="010202"/>
          <w:sz w:val="22"/>
          <w:u w:val="none"/>
        </w:rPr>
        <w:t>more</w:t>
      </w:r>
      <w:r>
        <w:rPr>
          <w:color w:val="010202"/>
          <w:spacing w:val="40"/>
          <w:sz w:val="22"/>
          <w:u w:val="none"/>
        </w:rPr>
        <w:t> </w:t>
      </w:r>
      <w:r>
        <w:rPr>
          <w:color w:val="010202"/>
          <w:sz w:val="22"/>
          <w:u w:val="none"/>
        </w:rPr>
        <w:t>likely</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find such jobs attractive. Thus, there will be selectivity on entrance. Second, doormen who enter with</w:t>
      </w:r>
      <w:r>
        <w:rPr>
          <w:color w:val="010202"/>
          <w:spacing w:val="39"/>
          <w:sz w:val="22"/>
          <w:u w:val="none"/>
        </w:rPr>
        <w:t> </w:t>
      </w:r>
      <w:r>
        <w:rPr>
          <w:color w:val="010202"/>
          <w:sz w:val="22"/>
          <w:u w:val="none"/>
        </w:rPr>
        <w:t>different</w:t>
      </w:r>
      <w:r>
        <w:rPr>
          <w:color w:val="010202"/>
          <w:spacing w:val="39"/>
          <w:sz w:val="22"/>
          <w:u w:val="none"/>
        </w:rPr>
        <w:t> </w:t>
      </w:r>
      <w:r>
        <w:rPr>
          <w:color w:val="010202"/>
          <w:sz w:val="22"/>
          <w:u w:val="none"/>
        </w:rPr>
        <w:t>views</w:t>
      </w:r>
      <w:r>
        <w:rPr>
          <w:color w:val="010202"/>
          <w:spacing w:val="39"/>
          <w:sz w:val="22"/>
          <w:u w:val="none"/>
        </w:rPr>
        <w:t> </w:t>
      </w:r>
      <w:r>
        <w:rPr>
          <w:color w:val="010202"/>
          <w:sz w:val="22"/>
          <w:u w:val="none"/>
        </w:rPr>
        <w:t>on</w:t>
      </w:r>
      <w:r>
        <w:rPr>
          <w:color w:val="010202"/>
          <w:spacing w:val="39"/>
          <w:sz w:val="22"/>
          <w:u w:val="none"/>
        </w:rPr>
        <w:t> </w:t>
      </w:r>
      <w:r>
        <w:rPr>
          <w:color w:val="010202"/>
          <w:sz w:val="22"/>
          <w:u w:val="none"/>
        </w:rPr>
        <w:t>the</w:t>
      </w:r>
      <w:r>
        <w:rPr>
          <w:color w:val="010202"/>
          <w:spacing w:val="39"/>
          <w:sz w:val="22"/>
          <w:u w:val="none"/>
        </w:rPr>
        <w:t> </w:t>
      </w:r>
      <w:r>
        <w:rPr>
          <w:color w:val="010202"/>
          <w:sz w:val="22"/>
          <w:u w:val="none"/>
        </w:rPr>
        <w:t>career</w:t>
      </w:r>
      <w:r>
        <w:rPr>
          <w:color w:val="010202"/>
          <w:spacing w:val="39"/>
          <w:sz w:val="22"/>
          <w:u w:val="none"/>
        </w:rPr>
        <w:t> </w:t>
      </w:r>
      <w:r>
        <w:rPr>
          <w:color w:val="010202"/>
          <w:sz w:val="22"/>
          <w:u w:val="none"/>
        </w:rPr>
        <w:t>are</w:t>
      </w:r>
      <w:r>
        <w:rPr>
          <w:color w:val="010202"/>
          <w:spacing w:val="39"/>
          <w:sz w:val="22"/>
          <w:u w:val="none"/>
        </w:rPr>
        <w:t> </w:t>
      </w:r>
      <w:r>
        <w:rPr>
          <w:color w:val="010202"/>
          <w:sz w:val="22"/>
          <w:u w:val="none"/>
        </w:rPr>
        <w:t>more</w:t>
      </w:r>
      <w:r>
        <w:rPr>
          <w:color w:val="010202"/>
          <w:spacing w:val="39"/>
          <w:sz w:val="22"/>
          <w:u w:val="none"/>
        </w:rPr>
        <w:t> </w:t>
      </w:r>
      <w:r>
        <w:rPr>
          <w:color w:val="010202"/>
          <w:sz w:val="22"/>
          <w:u w:val="none"/>
        </w:rPr>
        <w:t>likely</w:t>
      </w:r>
      <w:r>
        <w:rPr>
          <w:color w:val="010202"/>
          <w:spacing w:val="39"/>
          <w:sz w:val="22"/>
          <w:u w:val="none"/>
        </w:rPr>
        <w:t> </w:t>
      </w:r>
      <w:r>
        <w:rPr>
          <w:color w:val="010202"/>
          <w:sz w:val="22"/>
          <w:u w:val="none"/>
        </w:rPr>
        <w:t>to</w:t>
      </w:r>
      <w:r>
        <w:rPr>
          <w:color w:val="010202"/>
          <w:spacing w:val="39"/>
          <w:sz w:val="22"/>
          <w:u w:val="none"/>
        </w:rPr>
        <w:t> </w:t>
      </w:r>
      <w:r>
        <w:rPr>
          <w:color w:val="010202"/>
          <w:sz w:val="22"/>
          <w:u w:val="none"/>
        </w:rPr>
        <w:t>exit;</w:t>
      </w:r>
      <w:r>
        <w:rPr>
          <w:color w:val="010202"/>
          <w:spacing w:val="39"/>
          <w:sz w:val="22"/>
          <w:u w:val="none"/>
        </w:rPr>
        <w:t> </w:t>
      </w:r>
      <w:r>
        <w:rPr>
          <w:color w:val="010202"/>
          <w:sz w:val="22"/>
          <w:u w:val="none"/>
        </w:rPr>
        <w:t>therefore,</w:t>
      </w:r>
      <w:r>
        <w:rPr>
          <w:color w:val="010202"/>
          <w:spacing w:val="39"/>
          <w:sz w:val="22"/>
          <w:u w:val="none"/>
        </w:rPr>
        <w:t> </w:t>
      </w:r>
      <w:r>
        <w:rPr>
          <w:color w:val="010202"/>
          <w:sz w:val="22"/>
          <w:u w:val="none"/>
        </w:rPr>
        <w:t>one</w:t>
      </w:r>
      <w:r>
        <w:rPr>
          <w:color w:val="010202"/>
          <w:spacing w:val="39"/>
          <w:sz w:val="22"/>
          <w:u w:val="none"/>
        </w:rPr>
        <w:t> </w:t>
      </w:r>
      <w:r>
        <w:rPr>
          <w:color w:val="010202"/>
          <w:sz w:val="22"/>
          <w:u w:val="none"/>
        </w:rPr>
        <w:t>observes</w:t>
      </w:r>
      <w:r>
        <w:rPr>
          <w:color w:val="010202"/>
          <w:spacing w:val="39"/>
          <w:sz w:val="22"/>
          <w:u w:val="none"/>
        </w:rPr>
        <w:t> </w:t>
      </w:r>
      <w:r>
        <w:rPr>
          <w:color w:val="010202"/>
          <w:sz w:val="22"/>
          <w:u w:val="none"/>
        </w:rPr>
        <w:t>in</w:t>
      </w:r>
      <w:r>
        <w:rPr>
          <w:color w:val="010202"/>
          <w:spacing w:val="39"/>
          <w:sz w:val="22"/>
          <w:u w:val="none"/>
        </w:rPr>
        <w:t> </w:t>
      </w:r>
      <w:r>
        <w:rPr>
          <w:color w:val="010202"/>
          <w:sz w:val="22"/>
          <w:u w:val="none"/>
        </w:rPr>
        <w:t>the cross</w:t>
      </w:r>
      <w:r>
        <w:rPr>
          <w:color w:val="010202"/>
          <w:spacing w:val="31"/>
          <w:sz w:val="22"/>
          <w:u w:val="none"/>
        </w:rPr>
        <w:t> </w:t>
      </w:r>
      <w:r>
        <w:rPr>
          <w:color w:val="010202"/>
          <w:sz w:val="22"/>
          <w:u w:val="none"/>
        </w:rPr>
        <w:t>section</w:t>
      </w:r>
      <w:r>
        <w:rPr>
          <w:color w:val="010202"/>
          <w:spacing w:val="31"/>
          <w:sz w:val="22"/>
          <w:u w:val="none"/>
        </w:rPr>
        <w:t> </w:t>
      </w:r>
      <w:r>
        <w:rPr>
          <w:color w:val="010202"/>
          <w:sz w:val="22"/>
          <w:u w:val="none"/>
        </w:rPr>
        <w:t>the</w:t>
      </w:r>
      <w:r>
        <w:rPr>
          <w:color w:val="010202"/>
          <w:spacing w:val="31"/>
          <w:sz w:val="22"/>
          <w:u w:val="none"/>
        </w:rPr>
        <w:t> </w:t>
      </w:r>
      <w:r>
        <w:rPr>
          <w:color w:val="010202"/>
          <w:sz w:val="22"/>
          <w:u w:val="none"/>
        </w:rPr>
        <w:t>association</w:t>
      </w:r>
      <w:r>
        <w:rPr>
          <w:color w:val="010202"/>
          <w:spacing w:val="31"/>
          <w:sz w:val="22"/>
          <w:u w:val="none"/>
        </w:rPr>
        <w:t> </w:t>
      </w:r>
      <w:r>
        <w:rPr>
          <w:color w:val="010202"/>
          <w:sz w:val="22"/>
          <w:u w:val="none"/>
        </w:rPr>
        <w:t>between</w:t>
      </w:r>
      <w:r>
        <w:rPr>
          <w:color w:val="010202"/>
          <w:spacing w:val="31"/>
          <w:sz w:val="22"/>
          <w:u w:val="none"/>
        </w:rPr>
        <w:t> </w:t>
      </w:r>
      <w:r>
        <w:rPr>
          <w:color w:val="010202"/>
          <w:sz w:val="22"/>
          <w:u w:val="none"/>
        </w:rPr>
        <w:t>tenure</w:t>
      </w:r>
      <w:r>
        <w:rPr>
          <w:color w:val="010202"/>
          <w:spacing w:val="31"/>
          <w:sz w:val="22"/>
          <w:u w:val="none"/>
        </w:rPr>
        <w:t> </w:t>
      </w:r>
      <w:r>
        <w:rPr>
          <w:color w:val="010202"/>
          <w:sz w:val="22"/>
          <w:u w:val="none"/>
        </w:rPr>
        <w:t>and</w:t>
      </w:r>
      <w:r>
        <w:rPr>
          <w:color w:val="010202"/>
          <w:spacing w:val="31"/>
          <w:sz w:val="22"/>
          <w:u w:val="none"/>
        </w:rPr>
        <w:t> </w:t>
      </w:r>
      <w:r>
        <w:rPr>
          <w:color w:val="010202"/>
          <w:sz w:val="22"/>
          <w:u w:val="none"/>
        </w:rPr>
        <w:t>career</w:t>
      </w:r>
      <w:r>
        <w:rPr>
          <w:color w:val="010202"/>
          <w:spacing w:val="31"/>
          <w:sz w:val="22"/>
          <w:u w:val="none"/>
        </w:rPr>
        <w:t> </w:t>
      </w:r>
      <w:r>
        <w:rPr>
          <w:color w:val="010202"/>
          <w:sz w:val="22"/>
          <w:u w:val="none"/>
        </w:rPr>
        <w:t>association,</w:t>
      </w:r>
      <w:r>
        <w:rPr>
          <w:color w:val="010202"/>
          <w:spacing w:val="31"/>
          <w:sz w:val="22"/>
          <w:u w:val="none"/>
        </w:rPr>
        <w:t> </w:t>
      </w:r>
      <w:r>
        <w:rPr>
          <w:color w:val="010202"/>
          <w:sz w:val="22"/>
          <w:u w:val="none"/>
        </w:rPr>
        <w:t>but</w:t>
      </w:r>
      <w:r>
        <w:rPr>
          <w:color w:val="010202"/>
          <w:spacing w:val="31"/>
          <w:sz w:val="22"/>
          <w:u w:val="none"/>
        </w:rPr>
        <w:t> </w:t>
      </w:r>
      <w:r>
        <w:rPr>
          <w:color w:val="010202"/>
          <w:sz w:val="22"/>
          <w:u w:val="none"/>
        </w:rPr>
        <w:t>it</w:t>
      </w:r>
      <w:r>
        <w:rPr>
          <w:color w:val="010202"/>
          <w:spacing w:val="31"/>
          <w:sz w:val="22"/>
          <w:u w:val="none"/>
        </w:rPr>
        <w:t> </w:t>
      </w:r>
      <w:r>
        <w:rPr>
          <w:color w:val="010202"/>
          <w:sz w:val="22"/>
          <w:u w:val="none"/>
        </w:rPr>
        <w:t>could</w:t>
      </w:r>
      <w:r>
        <w:rPr>
          <w:color w:val="010202"/>
          <w:spacing w:val="31"/>
          <w:sz w:val="22"/>
          <w:u w:val="none"/>
        </w:rPr>
        <w:t> </w:t>
      </w:r>
      <w:r>
        <w:rPr>
          <w:color w:val="010202"/>
          <w:sz w:val="22"/>
          <w:u w:val="none"/>
        </w:rPr>
        <w:t>as</w:t>
      </w:r>
      <w:r>
        <w:rPr>
          <w:color w:val="010202"/>
          <w:spacing w:val="31"/>
          <w:sz w:val="22"/>
          <w:u w:val="none"/>
        </w:rPr>
        <w:t> </w:t>
      </w:r>
      <w:r>
        <w:rPr>
          <w:color w:val="010202"/>
          <w:sz w:val="22"/>
          <w:u w:val="none"/>
        </w:rPr>
        <w:t>easily be produced by either a stable trait of people who become doormen or selectivity pressures once in.</w:t>
      </w:r>
    </w:p>
    <w:p>
      <w:pPr>
        <w:pStyle w:val="ListParagraph"/>
        <w:numPr>
          <w:ilvl w:val="0"/>
          <w:numId w:val="5"/>
        </w:numPr>
        <w:tabs>
          <w:tab w:pos="804" w:val="left" w:leader="none"/>
        </w:tabs>
        <w:spacing w:line="326" w:lineRule="auto" w:before="4" w:after="0"/>
        <w:ind w:left="119" w:right="116" w:firstLine="300"/>
        <w:jc w:val="both"/>
        <w:rPr>
          <w:sz w:val="22"/>
        </w:rPr>
      </w:pPr>
      <w:r>
        <w:rPr>
          <w:color w:val="010202"/>
          <w:sz w:val="22"/>
          <w:u w:val="none"/>
        </w:rPr>
        <w:t>A somewhat different dynamic takes place for limited-engagement shows. Because</w:t>
      </w:r>
      <w:r>
        <w:rPr>
          <w:color w:val="010202"/>
          <w:spacing w:val="80"/>
          <w:w w:val="150"/>
          <w:sz w:val="22"/>
          <w:u w:val="none"/>
        </w:rPr>
        <w:t> </w:t>
      </w:r>
      <w:r>
        <w:rPr>
          <w:color w:val="010202"/>
          <w:sz w:val="22"/>
          <w:u w:val="none"/>
        </w:rPr>
        <w:t>the</w:t>
      </w:r>
      <w:r>
        <w:rPr>
          <w:color w:val="010202"/>
          <w:spacing w:val="-18"/>
          <w:sz w:val="22"/>
          <w:u w:val="none"/>
        </w:rPr>
        <w:t> </w:t>
      </w:r>
      <w:r>
        <w:rPr>
          <w:color w:val="010202"/>
          <w:sz w:val="22"/>
          <w:u w:val="none"/>
        </w:rPr>
        <w:t>"good" in question is a fixed quantity, like an organ </w:t>
      </w:r>
      <w:r>
        <w:rPr>
          <w:color w:val="010202"/>
          <w:w w:val="225"/>
          <w:sz w:val="22"/>
          <w:u w:val="none"/>
        </w:rPr>
        <w:t>-</w:t>
      </w:r>
      <w:r>
        <w:rPr>
          <w:color w:val="010202"/>
          <w:spacing w:val="-39"/>
          <w:w w:val="225"/>
          <w:sz w:val="22"/>
          <w:u w:val="none"/>
        </w:rPr>
        <w:t> </w:t>
      </w:r>
      <w:r>
        <w:rPr>
          <w:color w:val="010202"/>
          <w:sz w:val="22"/>
          <w:u w:val="none"/>
        </w:rPr>
        <w:t>a specific performance where the star</w:t>
      </w:r>
      <w:r>
        <w:rPr>
          <w:color w:val="010202"/>
          <w:spacing w:val="40"/>
          <w:sz w:val="22"/>
          <w:u w:val="none"/>
        </w:rPr>
        <w:t> </w:t>
      </w:r>
      <w:r>
        <w:rPr>
          <w:color w:val="010202"/>
          <w:sz w:val="22"/>
          <w:u w:val="none"/>
        </w:rPr>
        <w:t>is</w:t>
      </w:r>
      <w:r>
        <w:rPr>
          <w:color w:val="010202"/>
          <w:spacing w:val="40"/>
          <w:sz w:val="22"/>
          <w:u w:val="none"/>
        </w:rPr>
        <w:t> </w:t>
      </w:r>
      <w:r>
        <w:rPr>
          <w:color w:val="010202"/>
          <w:sz w:val="22"/>
          <w:u w:val="none"/>
        </w:rPr>
        <w:t>present</w:t>
      </w:r>
      <w:r>
        <w:rPr>
          <w:color w:val="010202"/>
          <w:spacing w:val="40"/>
          <w:sz w:val="22"/>
          <w:u w:val="none"/>
        </w:rPr>
        <w:t> </w:t>
      </w:r>
      <w:r>
        <w:rPr>
          <w:color w:val="010202"/>
          <w:sz w:val="22"/>
          <w:u w:val="none"/>
        </w:rPr>
        <w:t>for</w:t>
      </w:r>
      <w:r>
        <w:rPr>
          <w:color w:val="010202"/>
          <w:spacing w:val="40"/>
          <w:sz w:val="22"/>
          <w:u w:val="none"/>
        </w:rPr>
        <w:t> </w:t>
      </w:r>
      <w:r>
        <w:rPr>
          <w:color w:val="010202"/>
          <w:sz w:val="22"/>
          <w:u w:val="none"/>
        </w:rPr>
        <w:t>only</w:t>
      </w:r>
      <w:r>
        <w:rPr>
          <w:color w:val="010202"/>
          <w:spacing w:val="40"/>
          <w:sz w:val="22"/>
          <w:u w:val="none"/>
        </w:rPr>
        <w:t> </w:t>
      </w:r>
      <w:r>
        <w:rPr>
          <w:color w:val="010202"/>
          <w:sz w:val="22"/>
          <w:u w:val="none"/>
        </w:rPr>
        <w:t>one</w:t>
      </w:r>
      <w:r>
        <w:rPr>
          <w:color w:val="010202"/>
          <w:spacing w:val="40"/>
          <w:sz w:val="22"/>
          <w:u w:val="none"/>
        </w:rPr>
        <w:t> </w:t>
      </w:r>
      <w:r>
        <w:rPr>
          <w:color w:val="010202"/>
          <w:sz w:val="22"/>
          <w:u w:val="none"/>
        </w:rPr>
        <w:t>night</w:t>
      </w:r>
      <w:r>
        <w:rPr>
          <w:color w:val="010202"/>
          <w:w w:val="225"/>
          <w:sz w:val="22"/>
          <w:u w:val="none"/>
        </w:rPr>
        <w:t> -</w:t>
      </w:r>
      <w:r>
        <w:rPr>
          <w:color w:val="010202"/>
          <w:w w:val="225"/>
          <w:sz w:val="22"/>
          <w:u w:val="none"/>
        </w:rPr>
        <w:t> </w:t>
      </w:r>
      <w:r>
        <w:rPr>
          <w:color w:val="010202"/>
          <w:sz w:val="22"/>
          <w:u w:val="none"/>
        </w:rPr>
        <w:t>one</w:t>
      </w:r>
      <w:r>
        <w:rPr>
          <w:color w:val="010202"/>
          <w:spacing w:val="40"/>
          <w:sz w:val="22"/>
          <w:u w:val="none"/>
        </w:rPr>
        <w:t> </w:t>
      </w:r>
      <w:r>
        <w:rPr>
          <w:color w:val="010202"/>
          <w:sz w:val="22"/>
          <w:u w:val="none"/>
        </w:rPr>
        <w:t>cannot</w:t>
      </w:r>
      <w:r>
        <w:rPr>
          <w:color w:val="010202"/>
          <w:spacing w:val="40"/>
          <w:sz w:val="22"/>
          <w:u w:val="none"/>
        </w:rPr>
        <w:t> </w:t>
      </w:r>
      <w:r>
        <w:rPr>
          <w:color w:val="010202"/>
          <w:sz w:val="22"/>
          <w:u w:val="none"/>
        </w:rPr>
        <w:t>observe</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self-fulfilling</w:t>
      </w:r>
      <w:r>
        <w:rPr>
          <w:color w:val="010202"/>
          <w:spacing w:val="40"/>
          <w:sz w:val="22"/>
          <w:u w:val="none"/>
        </w:rPr>
        <w:t> </w:t>
      </w:r>
      <w:r>
        <w:rPr>
          <w:color w:val="010202"/>
          <w:sz w:val="22"/>
          <w:u w:val="none"/>
        </w:rPr>
        <w:t>dynamic associated</w:t>
      </w:r>
      <w:r>
        <w:rPr>
          <w:color w:val="010202"/>
          <w:spacing w:val="40"/>
          <w:sz w:val="22"/>
          <w:u w:val="none"/>
        </w:rPr>
        <w:t> </w:t>
      </w:r>
      <w:r>
        <w:rPr>
          <w:color w:val="010202"/>
          <w:sz w:val="22"/>
          <w:u w:val="none"/>
        </w:rPr>
        <w:t>with</w:t>
      </w:r>
      <w:r>
        <w:rPr>
          <w:color w:val="010202"/>
          <w:spacing w:val="40"/>
          <w:sz w:val="22"/>
          <w:u w:val="none"/>
        </w:rPr>
        <w:t> </w:t>
      </w:r>
      <w:r>
        <w:rPr>
          <w:color w:val="010202"/>
          <w:sz w:val="22"/>
          <w:u w:val="none"/>
        </w:rPr>
        <w:t>"lemon</w:t>
      </w:r>
      <w:r>
        <w:rPr>
          <w:color w:val="010202"/>
          <w:spacing w:val="40"/>
          <w:sz w:val="22"/>
          <w:u w:val="none"/>
        </w:rPr>
        <w:t> </w:t>
      </w:r>
      <w:r>
        <w:rPr>
          <w:color w:val="010202"/>
          <w:sz w:val="22"/>
          <w:u w:val="none"/>
        </w:rPr>
        <w:t>markets."</w:t>
      </w:r>
      <w:r>
        <w:rPr>
          <w:color w:val="010202"/>
          <w:spacing w:val="40"/>
          <w:sz w:val="22"/>
          <w:u w:val="none"/>
        </w:rPr>
        <w:t> </w:t>
      </w:r>
      <w:r>
        <w:rPr>
          <w:color w:val="010202"/>
          <w:sz w:val="22"/>
          <w:u w:val="none"/>
        </w:rPr>
        <w:t>But</w:t>
      </w:r>
      <w:r>
        <w:rPr>
          <w:color w:val="010202"/>
          <w:spacing w:val="40"/>
          <w:sz w:val="22"/>
          <w:u w:val="none"/>
        </w:rPr>
        <w:t> </w:t>
      </w:r>
      <w:r>
        <w:rPr>
          <w:color w:val="010202"/>
          <w:sz w:val="22"/>
          <w:u w:val="none"/>
        </w:rPr>
        <w:t>fixed</w:t>
      </w:r>
      <w:r>
        <w:rPr>
          <w:color w:val="010202"/>
          <w:spacing w:val="40"/>
          <w:sz w:val="22"/>
          <w:u w:val="none"/>
        </w:rPr>
        <w:t> </w:t>
      </w:r>
      <w:r>
        <w:rPr>
          <w:color w:val="010202"/>
          <w:sz w:val="22"/>
          <w:u w:val="none"/>
        </w:rPr>
        <w:t>quantities</w:t>
      </w:r>
      <w:r>
        <w:rPr>
          <w:color w:val="010202"/>
          <w:spacing w:val="40"/>
          <w:sz w:val="22"/>
          <w:u w:val="none"/>
        </w:rPr>
        <w:t> </w:t>
      </w:r>
      <w:r>
        <w:rPr>
          <w:color w:val="010202"/>
          <w:sz w:val="22"/>
          <w:u w:val="none"/>
        </w:rPr>
        <w:t>provide</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reason</w:t>
      </w:r>
      <w:r>
        <w:rPr>
          <w:color w:val="010202"/>
          <w:spacing w:val="40"/>
          <w:sz w:val="22"/>
          <w:u w:val="none"/>
        </w:rPr>
        <w:t> </w:t>
      </w:r>
      <w:r>
        <w:rPr>
          <w:color w:val="010202"/>
          <w:sz w:val="22"/>
          <w:u w:val="none"/>
        </w:rPr>
        <w:t>that</w:t>
      </w:r>
      <w:r>
        <w:rPr>
          <w:color w:val="010202"/>
          <w:spacing w:val="40"/>
          <w:sz w:val="22"/>
          <w:u w:val="none"/>
        </w:rPr>
        <w:t> </w:t>
      </w:r>
      <w:r>
        <w:rPr>
          <w:color w:val="010202"/>
          <w:sz w:val="22"/>
          <w:u w:val="none"/>
        </w:rPr>
        <w:t>people</w:t>
      </w:r>
      <w:r>
        <w:rPr>
          <w:color w:val="010202"/>
          <w:spacing w:val="40"/>
          <w:sz w:val="22"/>
          <w:u w:val="none"/>
        </w:rPr>
        <w:t> </w:t>
      </w:r>
      <w:r>
        <w:rPr>
          <w:color w:val="010202"/>
          <w:sz w:val="22"/>
          <w:u w:val="none"/>
        </w:rPr>
        <w:t>say you have to "be someone" in New York to get to see concerts, because if you are not "someone" and have to wait for the advertisement in the paper to hear about the show, it</w:t>
      </w:r>
      <w:r>
        <w:rPr>
          <w:color w:val="010202"/>
          <w:spacing w:val="80"/>
          <w:sz w:val="22"/>
          <w:u w:val="none"/>
        </w:rPr>
        <w:t> </w:t>
      </w:r>
      <w:r>
        <w:rPr>
          <w:color w:val="010202"/>
          <w:sz w:val="22"/>
          <w:u w:val="none"/>
        </w:rPr>
        <w:t>will</w:t>
      </w:r>
      <w:r>
        <w:rPr>
          <w:color w:val="010202"/>
          <w:spacing w:val="40"/>
          <w:sz w:val="22"/>
          <w:u w:val="none"/>
        </w:rPr>
        <w:t> </w:t>
      </w:r>
      <w:r>
        <w:rPr>
          <w:color w:val="010202"/>
          <w:sz w:val="22"/>
          <w:u w:val="none"/>
        </w:rPr>
        <w:t>be</w:t>
      </w:r>
      <w:r>
        <w:rPr>
          <w:color w:val="010202"/>
          <w:spacing w:val="40"/>
          <w:sz w:val="22"/>
          <w:u w:val="none"/>
        </w:rPr>
        <w:t> </w:t>
      </w:r>
      <w:r>
        <w:rPr>
          <w:color w:val="010202"/>
          <w:sz w:val="22"/>
          <w:u w:val="none"/>
        </w:rPr>
        <w:t>sold</w:t>
      </w:r>
      <w:r>
        <w:rPr>
          <w:color w:val="010202"/>
          <w:spacing w:val="40"/>
          <w:sz w:val="22"/>
          <w:u w:val="none"/>
        </w:rPr>
        <w:t> </w:t>
      </w:r>
      <w:r>
        <w:rPr>
          <w:color w:val="010202"/>
          <w:sz w:val="22"/>
          <w:u w:val="none"/>
        </w:rPr>
        <w:t>out.</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"be</w:t>
      </w:r>
      <w:r>
        <w:rPr>
          <w:color w:val="010202"/>
          <w:spacing w:val="40"/>
          <w:sz w:val="22"/>
          <w:u w:val="none"/>
        </w:rPr>
        <w:t> </w:t>
      </w:r>
      <w:r>
        <w:rPr>
          <w:color w:val="010202"/>
          <w:sz w:val="22"/>
          <w:u w:val="none"/>
        </w:rPr>
        <w:t>someone"</w:t>
      </w:r>
      <w:r>
        <w:rPr>
          <w:color w:val="010202"/>
          <w:spacing w:val="40"/>
          <w:sz w:val="22"/>
          <w:u w:val="none"/>
        </w:rPr>
        <w:t> </w:t>
      </w:r>
      <w:r>
        <w:rPr>
          <w:color w:val="010202"/>
          <w:sz w:val="22"/>
          <w:u w:val="none"/>
        </w:rPr>
        <w:t>really</w:t>
      </w:r>
      <w:r>
        <w:rPr>
          <w:color w:val="010202"/>
          <w:spacing w:val="40"/>
          <w:sz w:val="22"/>
          <w:u w:val="none"/>
        </w:rPr>
        <w:t> </w:t>
      </w:r>
      <w:r>
        <w:rPr>
          <w:color w:val="010202"/>
          <w:sz w:val="22"/>
          <w:u w:val="none"/>
        </w:rPr>
        <w:t>means</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know</w:t>
      </w:r>
      <w:r>
        <w:rPr>
          <w:color w:val="010202"/>
          <w:spacing w:val="40"/>
          <w:sz w:val="22"/>
          <w:u w:val="none"/>
        </w:rPr>
        <w:t> </w:t>
      </w:r>
      <w:r>
        <w:rPr>
          <w:color w:val="010202"/>
          <w:sz w:val="22"/>
          <w:u w:val="none"/>
        </w:rPr>
        <w:t>someone,</w:t>
      </w:r>
      <w:r>
        <w:rPr>
          <w:color w:val="010202"/>
          <w:spacing w:val="40"/>
          <w:sz w:val="22"/>
          <w:u w:val="none"/>
        </w:rPr>
        <w:t> </w:t>
      </w:r>
      <w:r>
        <w:rPr>
          <w:color w:val="010202"/>
          <w:sz w:val="22"/>
          <w:u w:val="none"/>
        </w:rPr>
        <w:t>which</w:t>
      </w:r>
      <w:r>
        <w:rPr>
          <w:color w:val="010202"/>
          <w:spacing w:val="40"/>
          <w:sz w:val="22"/>
          <w:u w:val="none"/>
        </w:rPr>
        <w:t> </w:t>
      </w:r>
      <w:r>
        <w:rPr>
          <w:color w:val="010202"/>
          <w:sz w:val="22"/>
          <w:u w:val="none"/>
        </w:rPr>
        <w:t>is</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be</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a position to get information about a scarce good, like hard-to-find tickets or scarce organs.</w:t>
      </w:r>
    </w:p>
    <w:p>
      <w:pPr>
        <w:pStyle w:val="ListParagraph"/>
        <w:numPr>
          <w:ilvl w:val="0"/>
          <w:numId w:val="5"/>
        </w:numPr>
        <w:tabs>
          <w:tab w:pos="784" w:val="left" w:leader="none"/>
        </w:tabs>
        <w:spacing w:line="326" w:lineRule="auto" w:before="6" w:after="0"/>
        <w:ind w:left="119" w:right="116" w:firstLine="300"/>
        <w:jc w:val="both"/>
        <w:rPr>
          <w:sz w:val="22"/>
        </w:rPr>
      </w:pPr>
      <w:r>
        <w:rPr>
          <w:color w:val="010202"/>
          <w:sz w:val="22"/>
          <w:u w:val="none"/>
        </w:rPr>
        <w:t>This was likely the experience of people who used dating services to meet partners before such services became more legitimized. If only losers participate in these kinds of markets, and losers are as discriminating as "winners," they will never find anyone who fits the bill, but instead cycle through new people in short-duration relationships, thereby</w:t>
      </w:r>
      <w:r>
        <w:rPr>
          <w:color w:val="010202"/>
          <w:spacing w:val="80"/>
          <w:sz w:val="22"/>
          <w:u w:val="none"/>
        </w:rPr>
        <w:t> </w:t>
      </w:r>
      <w:r>
        <w:rPr>
          <w:color w:val="010202"/>
          <w:sz w:val="22"/>
          <w:u w:val="none"/>
        </w:rPr>
        <w:t>defining themselves as losers </w:t>
      </w:r>
      <w:r>
        <w:rPr>
          <w:color w:val="010202"/>
          <w:w w:val="225"/>
          <w:sz w:val="22"/>
          <w:u w:val="none"/>
        </w:rPr>
        <w:t>-</w:t>
      </w:r>
      <w:r>
        <w:rPr>
          <w:color w:val="010202"/>
          <w:spacing w:val="-21"/>
          <w:w w:val="225"/>
          <w:sz w:val="22"/>
          <w:u w:val="none"/>
        </w:rPr>
        <w:t> </w:t>
      </w:r>
      <w:r>
        <w:rPr>
          <w:color w:val="010202"/>
          <w:sz w:val="22"/>
          <w:u w:val="none"/>
        </w:rPr>
        <w:t>that is, people who have not been able to sustain a </w:t>
      </w:r>
      <w:r>
        <w:rPr>
          <w:color w:val="010202"/>
          <w:spacing w:val="-2"/>
          <w:sz w:val="22"/>
          <w:u w:val="none"/>
        </w:rPr>
        <w:t>relationship.</w:t>
      </w:r>
    </w:p>
    <w:p>
      <w:pPr>
        <w:spacing w:after="0" w:line="326" w:lineRule="auto"/>
        <w:jc w:val="both"/>
        <w:rPr>
          <w:sz w:val="22"/>
        </w:rPr>
        <w:sectPr>
          <w:pgSz w:w="12240" w:h="15840"/>
          <w:pgMar w:top="1760" w:bottom="280" w:left="1420" w:right="1420"/>
        </w:sectPr>
      </w:pPr>
    </w:p>
    <w:p>
      <w:pPr>
        <w:pStyle w:val="ListParagraph"/>
        <w:numPr>
          <w:ilvl w:val="0"/>
          <w:numId w:val="5"/>
        </w:numPr>
        <w:tabs>
          <w:tab w:pos="758" w:val="left" w:leader="none"/>
        </w:tabs>
        <w:spacing w:line="326" w:lineRule="auto" w:before="80" w:after="0"/>
        <w:ind w:left="119" w:right="116" w:firstLine="300"/>
        <w:jc w:val="both"/>
        <w:rPr>
          <w:sz w:val="22"/>
        </w:rPr>
      </w:pPr>
      <w:r>
        <w:rPr>
          <w:color w:val="010202"/>
          <w:sz w:val="22"/>
          <w:u w:val="none"/>
        </w:rPr>
        <w:t>The imagery above suggests a static world in which nothing changes, that is, a world</w:t>
      </w:r>
      <w:r>
        <w:rPr>
          <w:color w:val="010202"/>
          <w:spacing w:val="80"/>
          <w:sz w:val="22"/>
          <w:u w:val="none"/>
        </w:rPr>
        <w:t> </w:t>
      </w:r>
      <w:r>
        <w:rPr>
          <w:color w:val="010202"/>
          <w:sz w:val="22"/>
          <w:u w:val="none"/>
        </w:rPr>
        <w:t>in</w:t>
      </w:r>
      <w:r>
        <w:rPr>
          <w:color w:val="010202"/>
          <w:spacing w:val="31"/>
          <w:sz w:val="22"/>
          <w:u w:val="none"/>
        </w:rPr>
        <w:t> </w:t>
      </w:r>
      <w:r>
        <w:rPr>
          <w:color w:val="010202"/>
          <w:sz w:val="22"/>
          <w:u w:val="none"/>
        </w:rPr>
        <w:t>which</w:t>
      </w:r>
      <w:r>
        <w:rPr>
          <w:color w:val="010202"/>
          <w:spacing w:val="31"/>
          <w:sz w:val="22"/>
          <w:u w:val="none"/>
        </w:rPr>
        <w:t> </w:t>
      </w:r>
      <w:r>
        <w:rPr>
          <w:color w:val="010202"/>
          <w:sz w:val="22"/>
          <w:u w:val="none"/>
        </w:rPr>
        <w:t>actors</w:t>
      </w:r>
      <w:r>
        <w:rPr>
          <w:color w:val="010202"/>
          <w:spacing w:val="31"/>
          <w:sz w:val="22"/>
          <w:u w:val="none"/>
        </w:rPr>
        <w:t> </w:t>
      </w:r>
      <w:r>
        <w:rPr>
          <w:color w:val="010202"/>
          <w:sz w:val="22"/>
          <w:u w:val="none"/>
        </w:rPr>
        <w:t>are</w:t>
      </w:r>
      <w:r>
        <w:rPr>
          <w:color w:val="010202"/>
          <w:spacing w:val="31"/>
          <w:sz w:val="22"/>
          <w:u w:val="none"/>
        </w:rPr>
        <w:t> </w:t>
      </w:r>
      <w:r>
        <w:rPr>
          <w:color w:val="010202"/>
          <w:sz w:val="22"/>
          <w:u w:val="none"/>
        </w:rPr>
        <w:t>insensitive</w:t>
      </w:r>
      <w:r>
        <w:rPr>
          <w:color w:val="010202"/>
          <w:spacing w:val="31"/>
          <w:sz w:val="22"/>
          <w:u w:val="none"/>
        </w:rPr>
        <w:t> </w:t>
      </w:r>
      <w:r>
        <w:rPr>
          <w:color w:val="010202"/>
          <w:sz w:val="22"/>
          <w:u w:val="none"/>
        </w:rPr>
        <w:t>to</w:t>
      </w:r>
      <w:r>
        <w:rPr>
          <w:color w:val="010202"/>
          <w:spacing w:val="31"/>
          <w:sz w:val="22"/>
          <w:u w:val="none"/>
        </w:rPr>
        <w:t> </w:t>
      </w:r>
      <w:r>
        <w:rPr>
          <w:color w:val="010202"/>
          <w:sz w:val="22"/>
          <w:u w:val="none"/>
        </w:rPr>
        <w:t>their</w:t>
      </w:r>
      <w:r>
        <w:rPr>
          <w:color w:val="010202"/>
          <w:spacing w:val="31"/>
          <w:sz w:val="22"/>
          <w:u w:val="none"/>
        </w:rPr>
        <w:t> </w:t>
      </w:r>
      <w:r>
        <w:rPr>
          <w:color w:val="010202"/>
          <w:sz w:val="22"/>
          <w:u w:val="none"/>
        </w:rPr>
        <w:t>environment.</w:t>
      </w:r>
      <w:r>
        <w:rPr>
          <w:color w:val="010202"/>
          <w:spacing w:val="31"/>
          <w:sz w:val="22"/>
          <w:u w:val="none"/>
        </w:rPr>
        <w:t> </w:t>
      </w:r>
      <w:r>
        <w:rPr>
          <w:color w:val="010202"/>
          <w:sz w:val="22"/>
          <w:u w:val="none"/>
        </w:rPr>
        <w:t>Bad</w:t>
      </w:r>
      <w:r>
        <w:rPr>
          <w:color w:val="010202"/>
          <w:spacing w:val="31"/>
          <w:sz w:val="22"/>
          <w:u w:val="none"/>
        </w:rPr>
        <w:t> </w:t>
      </w:r>
      <w:r>
        <w:rPr>
          <w:color w:val="010202"/>
          <w:sz w:val="22"/>
          <w:u w:val="none"/>
        </w:rPr>
        <w:t>friends</w:t>
      </w:r>
      <w:r>
        <w:rPr>
          <w:color w:val="010202"/>
          <w:spacing w:val="31"/>
          <w:sz w:val="22"/>
          <w:u w:val="none"/>
        </w:rPr>
        <w:t> </w:t>
      </w:r>
      <w:r>
        <w:rPr>
          <w:color w:val="010202"/>
          <w:sz w:val="22"/>
          <w:u w:val="none"/>
        </w:rPr>
        <w:t>can</w:t>
      </w:r>
      <w:r>
        <w:rPr>
          <w:color w:val="010202"/>
          <w:spacing w:val="31"/>
          <w:sz w:val="22"/>
          <w:u w:val="none"/>
        </w:rPr>
        <w:t> </w:t>
      </w:r>
      <w:r>
        <w:rPr>
          <w:color w:val="010202"/>
          <w:sz w:val="22"/>
          <w:u w:val="none"/>
        </w:rPr>
        <w:t>become</w:t>
      </w:r>
      <w:r>
        <w:rPr>
          <w:color w:val="010202"/>
          <w:spacing w:val="31"/>
          <w:sz w:val="22"/>
          <w:u w:val="none"/>
        </w:rPr>
        <w:t> </w:t>
      </w:r>
      <w:r>
        <w:rPr>
          <w:color w:val="010202"/>
          <w:sz w:val="22"/>
          <w:u w:val="none"/>
        </w:rPr>
        <w:t>good</w:t>
      </w:r>
      <w:r>
        <w:rPr>
          <w:color w:val="010202"/>
          <w:spacing w:val="31"/>
          <w:sz w:val="22"/>
          <w:u w:val="none"/>
        </w:rPr>
        <w:t> </w:t>
      </w:r>
      <w:r>
        <w:rPr>
          <w:color w:val="010202"/>
          <w:sz w:val="22"/>
          <w:u w:val="none"/>
        </w:rPr>
        <w:t>friends by virtue of the friendship. Likewise, since an element of the definition of a good worker is tenure, individuals who in some environments appear as bad workers may, in another, become "good," that is, stay. This will in turn enhance their opportunities for other jobs, at least in the medium term.</w:t>
      </w:r>
    </w:p>
    <w:p>
      <w:pPr>
        <w:pStyle w:val="ListParagraph"/>
        <w:numPr>
          <w:ilvl w:val="0"/>
          <w:numId w:val="5"/>
        </w:numPr>
        <w:tabs>
          <w:tab w:pos="905" w:val="left" w:leader="none"/>
        </w:tabs>
        <w:spacing w:line="326" w:lineRule="auto" w:before="8" w:after="0"/>
        <w:ind w:left="119" w:right="116" w:firstLine="300"/>
        <w:jc w:val="both"/>
        <w:rPr>
          <w:sz w:val="22"/>
        </w:rPr>
      </w:pPr>
      <w:r>
        <w:rPr>
          <w:color w:val="010202"/>
          <w:sz w:val="22"/>
          <w:u w:val="none"/>
        </w:rPr>
        <w:t>Apartments can also have preferences for specific kinds of people, especially cooperatives,</w:t>
      </w:r>
      <w:r>
        <w:rPr>
          <w:color w:val="010202"/>
          <w:spacing w:val="40"/>
          <w:sz w:val="22"/>
          <w:u w:val="none"/>
        </w:rPr>
        <w:t> </w:t>
      </w:r>
      <w:r>
        <w:rPr>
          <w:color w:val="010202"/>
          <w:sz w:val="22"/>
          <w:u w:val="none"/>
        </w:rPr>
        <w:t>which</w:t>
      </w:r>
      <w:r>
        <w:rPr>
          <w:color w:val="010202"/>
          <w:spacing w:val="40"/>
          <w:sz w:val="22"/>
          <w:u w:val="none"/>
        </w:rPr>
        <w:t> </w:t>
      </w:r>
      <w:r>
        <w:rPr>
          <w:color w:val="010202"/>
          <w:sz w:val="22"/>
          <w:u w:val="none"/>
        </w:rPr>
        <w:t>set</w:t>
      </w:r>
      <w:r>
        <w:rPr>
          <w:color w:val="010202"/>
          <w:spacing w:val="40"/>
          <w:sz w:val="22"/>
          <w:u w:val="none"/>
        </w:rPr>
        <w:t> </w:t>
      </w:r>
      <w:r>
        <w:rPr>
          <w:color w:val="010202"/>
          <w:sz w:val="22"/>
          <w:u w:val="none"/>
        </w:rPr>
        <w:t>specific</w:t>
      </w:r>
      <w:r>
        <w:rPr>
          <w:color w:val="010202"/>
          <w:spacing w:val="40"/>
          <w:sz w:val="22"/>
          <w:u w:val="none"/>
        </w:rPr>
        <w:t> </w:t>
      </w:r>
      <w:r>
        <w:rPr>
          <w:color w:val="010202"/>
          <w:sz w:val="22"/>
          <w:u w:val="none"/>
        </w:rPr>
        <w:t>income</w:t>
      </w:r>
      <w:r>
        <w:rPr>
          <w:color w:val="010202"/>
          <w:spacing w:val="40"/>
          <w:sz w:val="22"/>
          <w:u w:val="none"/>
        </w:rPr>
        <w:t> </w:t>
      </w:r>
      <w:r>
        <w:rPr>
          <w:color w:val="010202"/>
          <w:sz w:val="22"/>
          <w:u w:val="none"/>
        </w:rPr>
        <w:t>and</w:t>
      </w:r>
      <w:r>
        <w:rPr>
          <w:color w:val="010202"/>
          <w:spacing w:val="40"/>
          <w:sz w:val="22"/>
          <w:u w:val="none"/>
        </w:rPr>
        <w:t> </w:t>
      </w:r>
      <w:r>
        <w:rPr>
          <w:color w:val="010202"/>
          <w:sz w:val="22"/>
          <w:u w:val="none"/>
        </w:rPr>
        <w:t>"stability"</w:t>
      </w:r>
      <w:r>
        <w:rPr>
          <w:color w:val="010202"/>
          <w:spacing w:val="40"/>
          <w:sz w:val="22"/>
          <w:u w:val="none"/>
        </w:rPr>
        <w:t> </w:t>
      </w:r>
      <w:r>
        <w:rPr>
          <w:color w:val="010202"/>
          <w:sz w:val="22"/>
          <w:u w:val="none"/>
        </w:rPr>
        <w:t>standards</w:t>
      </w:r>
      <w:r>
        <w:rPr>
          <w:color w:val="010202"/>
          <w:spacing w:val="40"/>
          <w:sz w:val="22"/>
          <w:u w:val="none"/>
        </w:rPr>
        <w:t> </w:t>
      </w:r>
      <w:r>
        <w:rPr>
          <w:color w:val="010202"/>
          <w:sz w:val="22"/>
          <w:u w:val="none"/>
        </w:rPr>
        <w:t>for</w:t>
      </w:r>
      <w:r>
        <w:rPr>
          <w:color w:val="010202"/>
          <w:spacing w:val="40"/>
          <w:sz w:val="22"/>
          <w:u w:val="none"/>
        </w:rPr>
        <w:t> </w:t>
      </w:r>
      <w:r>
        <w:rPr>
          <w:color w:val="010202"/>
          <w:sz w:val="22"/>
          <w:u w:val="none"/>
        </w:rPr>
        <w:t>potential</w:t>
      </w:r>
      <w:r>
        <w:rPr>
          <w:color w:val="010202"/>
          <w:spacing w:val="40"/>
          <w:sz w:val="22"/>
          <w:u w:val="none"/>
        </w:rPr>
        <w:t> </w:t>
      </w:r>
      <w:r>
        <w:rPr>
          <w:color w:val="010202"/>
          <w:sz w:val="22"/>
          <w:u w:val="none"/>
        </w:rPr>
        <w:t>owners. These standards often operate to block access to buildings by minorities or other persons considered undesirable. Even Madonna, for example, was turned down by one cooperative.</w:t>
      </w:r>
    </w:p>
    <w:p>
      <w:pPr>
        <w:pStyle w:val="ListParagraph"/>
        <w:numPr>
          <w:ilvl w:val="0"/>
          <w:numId w:val="5"/>
        </w:numPr>
        <w:tabs>
          <w:tab w:pos="741" w:val="left" w:leader="none"/>
        </w:tabs>
        <w:spacing w:line="326" w:lineRule="auto" w:before="10" w:after="0"/>
        <w:ind w:left="119" w:right="117" w:firstLine="300"/>
        <w:jc w:val="both"/>
        <w:rPr>
          <w:sz w:val="22"/>
        </w:rPr>
      </w:pPr>
      <w:r>
        <w:rPr>
          <w:color w:val="010202"/>
          <w:sz w:val="22"/>
          <w:u w:val="none"/>
        </w:rPr>
        <w:t>Women's networks tend to be more locally dense than men's because women tend to have historically limited access to professional occupations whose associations often served</w:t>
      </w:r>
      <w:r>
        <w:rPr>
          <w:color w:val="010202"/>
          <w:spacing w:val="80"/>
          <w:sz w:val="22"/>
          <w:u w:val="none"/>
        </w:rPr>
        <w:t> </w:t>
      </w:r>
      <w:r>
        <w:rPr>
          <w:color w:val="010202"/>
          <w:sz w:val="22"/>
          <w:u w:val="none"/>
        </w:rPr>
        <w:t>as effective bridges between distant (geographically) individuals, and in part because they lose distant ties at marriage following adoption of their husband's name.</w:t>
      </w:r>
    </w:p>
    <w:p>
      <w:pPr>
        <w:pStyle w:val="ListParagraph"/>
        <w:numPr>
          <w:ilvl w:val="0"/>
          <w:numId w:val="5"/>
        </w:numPr>
        <w:tabs>
          <w:tab w:pos="767" w:val="left" w:leader="none"/>
        </w:tabs>
        <w:spacing w:line="326" w:lineRule="auto" w:before="11" w:after="0"/>
        <w:ind w:left="119" w:right="116" w:firstLine="300"/>
        <w:jc w:val="both"/>
        <w:rPr>
          <w:sz w:val="22"/>
        </w:rPr>
      </w:pPr>
      <w:r>
        <w:rPr>
          <w:color w:val="010202"/>
          <w:sz w:val="22"/>
          <w:u w:val="none"/>
        </w:rPr>
        <w:t>Similar</w:t>
      </w:r>
      <w:r>
        <w:rPr>
          <w:color w:val="010202"/>
          <w:spacing w:val="19"/>
          <w:sz w:val="22"/>
          <w:u w:val="none"/>
        </w:rPr>
        <w:t> </w:t>
      </w:r>
      <w:r>
        <w:rPr>
          <w:color w:val="010202"/>
          <w:sz w:val="22"/>
          <w:u w:val="none"/>
        </w:rPr>
        <w:t>dynamics</w:t>
      </w:r>
      <w:r>
        <w:rPr>
          <w:color w:val="010202"/>
          <w:spacing w:val="19"/>
          <w:sz w:val="22"/>
          <w:u w:val="none"/>
        </w:rPr>
        <w:t> </w:t>
      </w:r>
      <w:r>
        <w:rPr>
          <w:color w:val="010202"/>
          <w:sz w:val="22"/>
          <w:u w:val="none"/>
        </w:rPr>
        <w:t>can</w:t>
      </w:r>
      <w:r>
        <w:rPr>
          <w:color w:val="010202"/>
          <w:spacing w:val="19"/>
          <w:sz w:val="22"/>
          <w:u w:val="none"/>
        </w:rPr>
        <w:t> </w:t>
      </w:r>
      <w:r>
        <w:rPr>
          <w:color w:val="010202"/>
          <w:sz w:val="22"/>
          <w:u w:val="none"/>
        </w:rPr>
        <w:t>be</w:t>
      </w:r>
      <w:r>
        <w:rPr>
          <w:color w:val="010202"/>
          <w:spacing w:val="19"/>
          <w:sz w:val="22"/>
          <w:u w:val="none"/>
        </w:rPr>
        <w:t> </w:t>
      </w:r>
      <w:r>
        <w:rPr>
          <w:color w:val="010202"/>
          <w:sz w:val="22"/>
          <w:u w:val="none"/>
        </w:rPr>
        <w:t>observed</w:t>
      </w:r>
      <w:r>
        <w:rPr>
          <w:color w:val="010202"/>
          <w:spacing w:val="19"/>
          <w:sz w:val="22"/>
          <w:u w:val="none"/>
        </w:rPr>
        <w:t> </w:t>
      </w:r>
      <w:r>
        <w:rPr>
          <w:color w:val="010202"/>
          <w:sz w:val="22"/>
          <w:u w:val="none"/>
        </w:rPr>
        <w:t>in</w:t>
      </w:r>
      <w:r>
        <w:rPr>
          <w:color w:val="010202"/>
          <w:spacing w:val="19"/>
          <w:sz w:val="22"/>
          <w:u w:val="none"/>
        </w:rPr>
        <w:t> </w:t>
      </w:r>
      <w:r>
        <w:rPr>
          <w:color w:val="010202"/>
          <w:sz w:val="22"/>
          <w:u w:val="none"/>
        </w:rPr>
        <w:t>other</w:t>
      </w:r>
      <w:r>
        <w:rPr>
          <w:color w:val="010202"/>
          <w:spacing w:val="19"/>
          <w:sz w:val="22"/>
          <w:u w:val="none"/>
        </w:rPr>
        <w:t> </w:t>
      </w:r>
      <w:r>
        <w:rPr>
          <w:color w:val="010202"/>
          <w:sz w:val="22"/>
          <w:u w:val="none"/>
        </w:rPr>
        <w:t>searches</w:t>
      </w:r>
      <w:r>
        <w:rPr>
          <w:color w:val="010202"/>
          <w:spacing w:val="19"/>
          <w:sz w:val="22"/>
          <w:u w:val="none"/>
        </w:rPr>
        <w:t> </w:t>
      </w:r>
      <w:r>
        <w:rPr>
          <w:color w:val="010202"/>
          <w:sz w:val="22"/>
          <w:u w:val="none"/>
        </w:rPr>
        <w:t>for</w:t>
      </w:r>
      <w:r>
        <w:rPr>
          <w:color w:val="010202"/>
          <w:spacing w:val="19"/>
          <w:sz w:val="22"/>
          <w:u w:val="none"/>
        </w:rPr>
        <w:t> </w:t>
      </w:r>
      <w:r>
        <w:rPr>
          <w:color w:val="010202"/>
          <w:sz w:val="22"/>
          <w:u w:val="none"/>
        </w:rPr>
        <w:t>illegal</w:t>
      </w:r>
      <w:r>
        <w:rPr>
          <w:color w:val="010202"/>
          <w:spacing w:val="19"/>
          <w:sz w:val="22"/>
          <w:u w:val="none"/>
        </w:rPr>
        <w:t> </w:t>
      </w:r>
      <w:r>
        <w:rPr>
          <w:color w:val="010202"/>
          <w:sz w:val="22"/>
          <w:u w:val="none"/>
        </w:rPr>
        <w:t>goods.</w:t>
      </w:r>
      <w:r>
        <w:rPr>
          <w:color w:val="010202"/>
          <w:spacing w:val="19"/>
          <w:sz w:val="22"/>
          <w:u w:val="none"/>
        </w:rPr>
        <w:t> </w:t>
      </w:r>
      <w:r>
        <w:rPr>
          <w:color w:val="010202"/>
          <w:sz w:val="22"/>
          <w:u w:val="none"/>
        </w:rPr>
        <w:t>In</w:t>
      </w:r>
      <w:r>
        <w:rPr>
          <w:color w:val="010202"/>
          <w:spacing w:val="19"/>
          <w:sz w:val="22"/>
          <w:u w:val="none"/>
        </w:rPr>
        <w:t> </w:t>
      </w:r>
      <w:r>
        <w:rPr>
          <w:color w:val="010202"/>
          <w:sz w:val="22"/>
          <w:u w:val="none"/>
        </w:rPr>
        <w:t>the</w:t>
      </w:r>
      <w:r>
        <w:rPr>
          <w:color w:val="010202"/>
          <w:spacing w:val="19"/>
          <w:sz w:val="22"/>
          <w:u w:val="none"/>
        </w:rPr>
        <w:t> </w:t>
      </w:r>
      <w:r>
        <w:rPr>
          <w:color w:val="010202"/>
          <w:sz w:val="22"/>
          <w:u w:val="none"/>
        </w:rPr>
        <w:t>absence of</w:t>
      </w:r>
      <w:r>
        <w:rPr>
          <w:color w:val="010202"/>
          <w:spacing w:val="36"/>
          <w:sz w:val="22"/>
          <w:u w:val="none"/>
        </w:rPr>
        <w:t> </w:t>
      </w:r>
      <w:r>
        <w:rPr>
          <w:color w:val="010202"/>
          <w:sz w:val="22"/>
          <w:u w:val="none"/>
        </w:rPr>
        <w:t>informal</w:t>
      </w:r>
      <w:r>
        <w:rPr>
          <w:color w:val="010202"/>
          <w:spacing w:val="38"/>
          <w:sz w:val="22"/>
          <w:u w:val="none"/>
        </w:rPr>
        <w:t> </w:t>
      </w:r>
      <w:r>
        <w:rPr>
          <w:color w:val="010202"/>
          <w:sz w:val="22"/>
          <w:u w:val="none"/>
        </w:rPr>
        <w:t>networks,</w:t>
      </w:r>
      <w:r>
        <w:rPr>
          <w:color w:val="010202"/>
          <w:spacing w:val="38"/>
          <w:sz w:val="22"/>
          <w:u w:val="none"/>
        </w:rPr>
        <w:t> </w:t>
      </w:r>
      <w:r>
        <w:rPr>
          <w:color w:val="010202"/>
          <w:sz w:val="22"/>
          <w:u w:val="none"/>
        </w:rPr>
        <w:t>men</w:t>
      </w:r>
      <w:r>
        <w:rPr>
          <w:color w:val="010202"/>
          <w:spacing w:val="38"/>
          <w:sz w:val="22"/>
          <w:u w:val="none"/>
        </w:rPr>
        <w:t> </w:t>
      </w:r>
      <w:r>
        <w:rPr>
          <w:color w:val="010202"/>
          <w:sz w:val="22"/>
          <w:u w:val="none"/>
        </w:rPr>
        <w:t>seeking</w:t>
      </w:r>
      <w:r>
        <w:rPr>
          <w:color w:val="010202"/>
          <w:spacing w:val="36"/>
          <w:sz w:val="22"/>
          <w:u w:val="none"/>
        </w:rPr>
        <w:t> </w:t>
      </w:r>
      <w:r>
        <w:rPr>
          <w:color w:val="010202"/>
          <w:sz w:val="22"/>
          <w:u w:val="none"/>
        </w:rPr>
        <w:t>prostitutes,</w:t>
      </w:r>
      <w:r>
        <w:rPr>
          <w:color w:val="010202"/>
          <w:spacing w:val="38"/>
          <w:sz w:val="22"/>
          <w:u w:val="none"/>
        </w:rPr>
        <w:t> </w:t>
      </w:r>
      <w:r>
        <w:rPr>
          <w:color w:val="010202"/>
          <w:sz w:val="22"/>
          <w:u w:val="none"/>
        </w:rPr>
        <w:t>or</w:t>
      </w:r>
      <w:r>
        <w:rPr>
          <w:color w:val="010202"/>
          <w:spacing w:val="36"/>
          <w:sz w:val="22"/>
          <w:u w:val="none"/>
        </w:rPr>
        <w:t> </w:t>
      </w:r>
      <w:r>
        <w:rPr>
          <w:color w:val="010202"/>
          <w:sz w:val="22"/>
          <w:u w:val="none"/>
        </w:rPr>
        <w:t>people</w:t>
      </w:r>
      <w:r>
        <w:rPr>
          <w:color w:val="010202"/>
          <w:spacing w:val="36"/>
          <w:sz w:val="22"/>
          <w:u w:val="none"/>
        </w:rPr>
        <w:t> </w:t>
      </w:r>
      <w:r>
        <w:rPr>
          <w:color w:val="010202"/>
          <w:sz w:val="22"/>
          <w:u w:val="none"/>
        </w:rPr>
        <w:t>seeking</w:t>
      </w:r>
      <w:r>
        <w:rPr>
          <w:color w:val="010202"/>
          <w:spacing w:val="36"/>
          <w:sz w:val="22"/>
          <w:u w:val="none"/>
        </w:rPr>
        <w:t> </w:t>
      </w:r>
      <w:r>
        <w:rPr>
          <w:color w:val="010202"/>
          <w:sz w:val="22"/>
          <w:u w:val="none"/>
        </w:rPr>
        <w:t>drugs,</w:t>
      </w:r>
      <w:r>
        <w:rPr>
          <w:color w:val="010202"/>
          <w:spacing w:val="36"/>
          <w:sz w:val="22"/>
          <w:u w:val="none"/>
        </w:rPr>
        <w:t> </w:t>
      </w:r>
      <w:r>
        <w:rPr>
          <w:color w:val="010202"/>
          <w:sz w:val="22"/>
          <w:u w:val="none"/>
        </w:rPr>
        <w:t>run</w:t>
      </w:r>
      <w:r>
        <w:rPr>
          <w:color w:val="010202"/>
          <w:spacing w:val="36"/>
          <w:sz w:val="22"/>
          <w:u w:val="none"/>
        </w:rPr>
        <w:t> </w:t>
      </w:r>
      <w:r>
        <w:rPr>
          <w:color w:val="010202"/>
          <w:sz w:val="22"/>
          <w:u w:val="none"/>
        </w:rPr>
        <w:t>an</w:t>
      </w:r>
      <w:r>
        <w:rPr>
          <w:color w:val="010202"/>
          <w:spacing w:val="38"/>
          <w:sz w:val="22"/>
          <w:u w:val="none"/>
        </w:rPr>
        <w:t> </w:t>
      </w:r>
      <w:r>
        <w:rPr>
          <w:color w:val="010202"/>
          <w:sz w:val="22"/>
          <w:u w:val="none"/>
        </w:rPr>
        <w:t>increased risk</w:t>
      </w:r>
      <w:r>
        <w:rPr>
          <w:color w:val="010202"/>
          <w:spacing w:val="20"/>
          <w:sz w:val="22"/>
          <w:u w:val="none"/>
        </w:rPr>
        <w:t> </w:t>
      </w:r>
      <w:r>
        <w:rPr>
          <w:color w:val="010202"/>
          <w:sz w:val="22"/>
          <w:u w:val="none"/>
        </w:rPr>
        <w:t>of arrest from</w:t>
      </w:r>
      <w:r>
        <w:rPr>
          <w:color w:val="010202"/>
          <w:spacing w:val="20"/>
          <w:sz w:val="22"/>
          <w:u w:val="none"/>
        </w:rPr>
        <w:t> </w:t>
      </w:r>
      <w:r>
        <w:rPr>
          <w:color w:val="010202"/>
          <w:sz w:val="22"/>
          <w:u w:val="none"/>
        </w:rPr>
        <w:t>police posing</w:t>
      </w:r>
      <w:r>
        <w:rPr>
          <w:color w:val="010202"/>
          <w:spacing w:val="20"/>
          <w:sz w:val="22"/>
          <w:u w:val="none"/>
        </w:rPr>
        <w:t> </w:t>
      </w:r>
      <w:r>
        <w:rPr>
          <w:color w:val="010202"/>
          <w:sz w:val="22"/>
          <w:u w:val="none"/>
        </w:rPr>
        <w:t>as prostitutes or suppliers. Consequently,</w:t>
      </w:r>
      <w:r>
        <w:rPr>
          <w:color w:val="010202"/>
          <w:spacing w:val="20"/>
          <w:sz w:val="22"/>
          <w:u w:val="none"/>
        </w:rPr>
        <w:t> </w:t>
      </w:r>
      <w:r>
        <w:rPr>
          <w:color w:val="010202"/>
          <w:sz w:val="22"/>
          <w:u w:val="none"/>
        </w:rPr>
        <w:t>the</w:t>
      </w:r>
      <w:r>
        <w:rPr>
          <w:color w:val="010202"/>
          <w:spacing w:val="20"/>
          <w:sz w:val="22"/>
          <w:u w:val="none"/>
        </w:rPr>
        <w:t> </w:t>
      </w:r>
      <w:r>
        <w:rPr>
          <w:color w:val="010202"/>
          <w:sz w:val="22"/>
          <w:u w:val="none"/>
        </w:rPr>
        <w:t>vast majority of arrests resulting from sting operations capture the naive users. Such stings only infrequently trap those who have greater contacts in the shadowy underground economy </w:t>
      </w:r>
      <w:r>
        <w:rPr>
          <w:color w:val="010202"/>
          <w:w w:val="225"/>
          <w:sz w:val="22"/>
          <w:u w:val="none"/>
        </w:rPr>
        <w:t>- </w:t>
      </w:r>
      <w:r>
        <w:rPr>
          <w:color w:val="010202"/>
          <w:sz w:val="22"/>
          <w:u w:val="none"/>
        </w:rPr>
        <w:t>those with greater experience and deeper inside connections. They look good in the news,</w:t>
      </w:r>
      <w:r>
        <w:rPr>
          <w:color w:val="010202"/>
          <w:spacing w:val="40"/>
          <w:sz w:val="22"/>
          <w:u w:val="none"/>
        </w:rPr>
        <w:t> </w:t>
      </w:r>
      <w:r>
        <w:rPr>
          <w:color w:val="010202"/>
          <w:sz w:val="22"/>
          <w:u w:val="none"/>
        </w:rPr>
        <w:t>but because only the naive get caught, have little impact on the traffic they are trying to </w:t>
      </w:r>
      <w:r>
        <w:rPr>
          <w:color w:val="010202"/>
          <w:spacing w:val="-2"/>
          <w:sz w:val="22"/>
          <w:u w:val="none"/>
        </w:rPr>
        <w:t>interdict.</w:t>
      </w:r>
    </w:p>
    <w:p>
      <w:pPr>
        <w:pStyle w:val="ListParagraph"/>
        <w:numPr>
          <w:ilvl w:val="0"/>
          <w:numId w:val="5"/>
        </w:numPr>
        <w:tabs>
          <w:tab w:pos="766" w:val="left" w:leader="none"/>
        </w:tabs>
        <w:spacing w:line="326" w:lineRule="auto" w:before="5" w:after="0"/>
        <w:ind w:left="119" w:right="115" w:firstLine="300"/>
        <w:jc w:val="both"/>
        <w:rPr>
          <w:sz w:val="22"/>
        </w:rPr>
      </w:pPr>
      <w:r>
        <w:rPr>
          <w:color w:val="010202"/>
          <w:sz w:val="22"/>
          <w:u w:val="none"/>
        </w:rPr>
        <w:t>One way to integrate upper-side and underside views is the garbage can model, first described for the matching of problems and solutions and personnel in complex</w:t>
      </w:r>
      <w:r>
        <w:rPr>
          <w:color w:val="010202"/>
          <w:spacing w:val="80"/>
          <w:sz w:val="22"/>
          <w:u w:val="none"/>
        </w:rPr>
        <w:t> </w:t>
      </w:r>
      <w:r>
        <w:rPr>
          <w:color w:val="010202"/>
          <w:sz w:val="22"/>
          <w:u w:val="none"/>
        </w:rPr>
        <w:t>organizations. The point is that while both views, upstream and downstream, model and account, look different, one can see how both reveal, Rashomon like, elements of the whole not otherwise seen. Cf. Cohen, March, and Olsen, "A Garbage Can Model of Organizational Choice." In simple terms, the model considers how when problems and solutions are generated independently by personnel, they "find" each other by mixing in a garbage can.</w:t>
      </w:r>
      <w:r>
        <w:rPr>
          <w:color w:val="010202"/>
          <w:spacing w:val="40"/>
          <w:sz w:val="22"/>
          <w:u w:val="none"/>
        </w:rPr>
        <w:t> </w:t>
      </w:r>
      <w:r>
        <w:rPr>
          <w:color w:val="010202"/>
          <w:sz w:val="22"/>
          <w:u w:val="none"/>
        </w:rPr>
        <w:t>The</w:t>
      </w:r>
      <w:r>
        <w:rPr>
          <w:color w:val="010202"/>
          <w:spacing w:val="36"/>
          <w:sz w:val="22"/>
          <w:u w:val="none"/>
        </w:rPr>
        <w:t> </w:t>
      </w:r>
      <w:r>
        <w:rPr>
          <w:color w:val="010202"/>
          <w:sz w:val="22"/>
          <w:u w:val="none"/>
        </w:rPr>
        <w:t>key</w:t>
      </w:r>
      <w:r>
        <w:rPr>
          <w:color w:val="010202"/>
          <w:spacing w:val="36"/>
          <w:sz w:val="22"/>
          <w:u w:val="none"/>
        </w:rPr>
        <w:t> </w:t>
      </w:r>
      <w:r>
        <w:rPr>
          <w:color w:val="010202"/>
          <w:sz w:val="22"/>
          <w:u w:val="none"/>
        </w:rPr>
        <w:t>insight</w:t>
      </w:r>
      <w:r>
        <w:rPr>
          <w:color w:val="010202"/>
          <w:spacing w:val="36"/>
          <w:sz w:val="22"/>
          <w:u w:val="none"/>
        </w:rPr>
        <w:t> </w:t>
      </w:r>
      <w:r>
        <w:rPr>
          <w:color w:val="010202"/>
          <w:sz w:val="22"/>
          <w:u w:val="none"/>
        </w:rPr>
        <w:t>is</w:t>
      </w:r>
      <w:r>
        <w:rPr>
          <w:color w:val="010202"/>
          <w:spacing w:val="36"/>
          <w:sz w:val="22"/>
          <w:u w:val="none"/>
        </w:rPr>
        <w:t> </w:t>
      </w:r>
      <w:r>
        <w:rPr>
          <w:color w:val="010202"/>
          <w:sz w:val="22"/>
          <w:u w:val="none"/>
        </w:rPr>
        <w:t>that</w:t>
      </w:r>
      <w:r>
        <w:rPr>
          <w:color w:val="010202"/>
          <w:spacing w:val="36"/>
          <w:sz w:val="22"/>
          <w:u w:val="none"/>
        </w:rPr>
        <w:t> </w:t>
      </w:r>
      <w:r>
        <w:rPr>
          <w:color w:val="010202"/>
          <w:sz w:val="22"/>
          <w:u w:val="none"/>
        </w:rPr>
        <w:t>organizations</w:t>
      </w:r>
      <w:r>
        <w:rPr>
          <w:color w:val="010202"/>
          <w:spacing w:val="36"/>
          <w:sz w:val="22"/>
          <w:u w:val="none"/>
        </w:rPr>
        <w:t> </w:t>
      </w:r>
      <w:r>
        <w:rPr>
          <w:color w:val="010202"/>
          <w:sz w:val="22"/>
          <w:u w:val="none"/>
        </w:rPr>
        <w:t>generate</w:t>
      </w:r>
      <w:r>
        <w:rPr>
          <w:color w:val="010202"/>
          <w:spacing w:val="36"/>
          <w:sz w:val="22"/>
          <w:u w:val="none"/>
        </w:rPr>
        <w:t> </w:t>
      </w:r>
      <w:r>
        <w:rPr>
          <w:color w:val="010202"/>
          <w:sz w:val="22"/>
          <w:u w:val="none"/>
        </w:rPr>
        <w:t>solutions</w:t>
      </w:r>
      <w:r>
        <w:rPr>
          <w:color w:val="010202"/>
          <w:spacing w:val="36"/>
          <w:sz w:val="22"/>
          <w:u w:val="none"/>
        </w:rPr>
        <w:t> </w:t>
      </w:r>
      <w:r>
        <w:rPr>
          <w:color w:val="010202"/>
          <w:sz w:val="22"/>
          <w:u w:val="none"/>
        </w:rPr>
        <w:t>to</w:t>
      </w:r>
      <w:r>
        <w:rPr>
          <w:color w:val="010202"/>
          <w:spacing w:val="36"/>
          <w:sz w:val="22"/>
          <w:u w:val="none"/>
        </w:rPr>
        <w:t> </w:t>
      </w:r>
      <w:r>
        <w:rPr>
          <w:color w:val="010202"/>
          <w:sz w:val="22"/>
          <w:u w:val="none"/>
        </w:rPr>
        <w:t>problems</w:t>
      </w:r>
      <w:r>
        <w:rPr>
          <w:color w:val="010202"/>
          <w:spacing w:val="36"/>
          <w:sz w:val="22"/>
          <w:u w:val="none"/>
        </w:rPr>
        <w:t> </w:t>
      </w:r>
      <w:r>
        <w:rPr>
          <w:color w:val="010202"/>
          <w:sz w:val="22"/>
          <w:u w:val="none"/>
        </w:rPr>
        <w:t>that</w:t>
      </w:r>
      <w:r>
        <w:rPr>
          <w:color w:val="010202"/>
          <w:spacing w:val="36"/>
          <w:sz w:val="22"/>
          <w:u w:val="none"/>
        </w:rPr>
        <w:t> </w:t>
      </w:r>
      <w:r>
        <w:rPr>
          <w:color w:val="010202"/>
          <w:sz w:val="22"/>
          <w:u w:val="none"/>
        </w:rPr>
        <w:t>do</w:t>
      </w:r>
      <w:r>
        <w:rPr>
          <w:color w:val="010202"/>
          <w:spacing w:val="36"/>
          <w:sz w:val="22"/>
          <w:u w:val="none"/>
        </w:rPr>
        <w:t> </w:t>
      </w:r>
      <w:r>
        <w:rPr>
          <w:color w:val="010202"/>
          <w:sz w:val="22"/>
          <w:u w:val="none"/>
        </w:rPr>
        <w:t>not</w:t>
      </w:r>
      <w:r>
        <w:rPr>
          <w:color w:val="010202"/>
          <w:spacing w:val="36"/>
          <w:sz w:val="22"/>
          <w:u w:val="none"/>
        </w:rPr>
        <w:t> </w:t>
      </w:r>
      <w:r>
        <w:rPr>
          <w:color w:val="010202"/>
          <w:sz w:val="22"/>
          <w:u w:val="none"/>
        </w:rPr>
        <w:t>yet</w:t>
      </w:r>
      <w:r>
        <w:rPr>
          <w:color w:val="010202"/>
          <w:spacing w:val="36"/>
          <w:sz w:val="22"/>
          <w:u w:val="none"/>
        </w:rPr>
        <w:t> </w:t>
      </w:r>
      <w:r>
        <w:rPr>
          <w:color w:val="010202"/>
          <w:sz w:val="22"/>
          <w:u w:val="none"/>
        </w:rPr>
        <w:t>exist and problems for solutions that have yet to be found. Personnel are problem or solution "mobilizers," and all three need to be connected for a solution to work on a problem. Mixing</w:t>
      </w:r>
      <w:r>
        <w:rPr>
          <w:color w:val="010202"/>
          <w:spacing w:val="40"/>
          <w:sz w:val="22"/>
          <w:u w:val="none"/>
        </w:rPr>
        <w:t> </w:t>
      </w:r>
      <w:r>
        <w:rPr>
          <w:color w:val="010202"/>
          <w:sz w:val="22"/>
          <w:u w:val="none"/>
        </w:rPr>
        <w:t>in the garbage can is the chance element. In the same way, here we have vacancies (problems) looking for persons (solutions) through the mobilization of personnel (networks </w:t>
      </w:r>
      <w:r>
        <w:rPr>
          <w:color w:val="010202"/>
          <w:spacing w:val="-2"/>
          <w:sz w:val="22"/>
          <w:u w:val="none"/>
        </w:rPr>
        <w:t>referrals).</w:t>
      </w:r>
    </w:p>
    <w:p>
      <w:pPr>
        <w:spacing w:after="0" w:line="326" w:lineRule="auto"/>
        <w:jc w:val="both"/>
        <w:rPr>
          <w:sz w:val="22"/>
        </w:rPr>
        <w:sectPr>
          <w:pgSz w:w="12240" w:h="15840"/>
          <w:pgMar w:top="1440" w:bottom="280" w:left="1420" w:right="1420"/>
        </w:sectPr>
      </w:pPr>
    </w:p>
    <w:p>
      <w:pPr>
        <w:pStyle w:val="ListParagraph"/>
        <w:numPr>
          <w:ilvl w:val="0"/>
          <w:numId w:val="5"/>
        </w:numPr>
        <w:tabs>
          <w:tab w:pos="1003" w:val="left" w:leader="none"/>
        </w:tabs>
        <w:spacing w:line="326" w:lineRule="auto" w:before="80" w:after="0"/>
        <w:ind w:left="119" w:right="116" w:firstLine="300"/>
        <w:jc w:val="both"/>
        <w:rPr>
          <w:sz w:val="22"/>
        </w:rPr>
      </w:pPr>
      <w:r>
        <w:rPr>
          <w:color w:val="010202"/>
          <w:sz w:val="22"/>
          <w:u w:val="none"/>
        </w:rPr>
        <w:t>For example, employers are instructed to use such phrases as "The selected candidate demonstrated better verbal skills" over a more honest, but not so litigation- resistant</w:t>
      </w:r>
      <w:r>
        <w:rPr>
          <w:color w:val="010202"/>
          <w:spacing w:val="40"/>
          <w:sz w:val="22"/>
          <w:u w:val="none"/>
        </w:rPr>
        <w:t> </w:t>
      </w:r>
      <w:r>
        <w:rPr>
          <w:color w:val="010202"/>
          <w:sz w:val="22"/>
          <w:u w:val="none"/>
        </w:rPr>
        <w:t>phrase</w:t>
      </w:r>
      <w:r>
        <w:rPr>
          <w:color w:val="010202"/>
          <w:spacing w:val="40"/>
          <w:sz w:val="22"/>
          <w:u w:val="none"/>
        </w:rPr>
        <w:t> </w:t>
      </w:r>
      <w:r>
        <w:rPr>
          <w:color w:val="010202"/>
          <w:sz w:val="22"/>
          <w:u w:val="none"/>
        </w:rPr>
        <w:t>such</w:t>
      </w:r>
      <w:r>
        <w:rPr>
          <w:color w:val="010202"/>
          <w:spacing w:val="40"/>
          <w:sz w:val="22"/>
          <w:u w:val="none"/>
        </w:rPr>
        <w:t> </w:t>
      </w:r>
      <w:r>
        <w:rPr>
          <w:color w:val="010202"/>
          <w:sz w:val="22"/>
          <w:u w:val="none"/>
        </w:rPr>
        <w:t>as</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candidate</w:t>
      </w:r>
      <w:r>
        <w:rPr>
          <w:color w:val="010202"/>
          <w:spacing w:val="40"/>
          <w:sz w:val="22"/>
          <w:u w:val="none"/>
        </w:rPr>
        <w:t> </w:t>
      </w:r>
      <w:r>
        <w:rPr>
          <w:color w:val="010202"/>
          <w:sz w:val="22"/>
          <w:u w:val="none"/>
        </w:rPr>
        <w:t>did</w:t>
      </w:r>
      <w:r>
        <w:rPr>
          <w:color w:val="010202"/>
          <w:spacing w:val="40"/>
          <w:sz w:val="22"/>
          <w:u w:val="none"/>
        </w:rPr>
        <w:t> </w:t>
      </w:r>
      <w:r>
        <w:rPr>
          <w:color w:val="010202"/>
          <w:sz w:val="22"/>
          <w:u w:val="none"/>
        </w:rPr>
        <w:t>not</w:t>
      </w:r>
      <w:r>
        <w:rPr>
          <w:color w:val="010202"/>
          <w:spacing w:val="40"/>
          <w:sz w:val="22"/>
          <w:u w:val="none"/>
        </w:rPr>
        <w:t> </w:t>
      </w:r>
      <w:r>
        <w:rPr>
          <w:color w:val="010202"/>
          <w:sz w:val="22"/>
          <w:u w:val="none"/>
        </w:rPr>
        <w:t>speak</w:t>
      </w:r>
      <w:r>
        <w:rPr>
          <w:color w:val="010202"/>
          <w:spacing w:val="40"/>
          <w:sz w:val="22"/>
          <w:u w:val="none"/>
        </w:rPr>
        <w:t> </w:t>
      </w:r>
      <w:r>
        <w:rPr>
          <w:color w:val="010202"/>
          <w:sz w:val="22"/>
          <w:u w:val="none"/>
        </w:rPr>
        <w:t>proper</w:t>
      </w:r>
      <w:r>
        <w:rPr>
          <w:color w:val="010202"/>
          <w:spacing w:val="40"/>
          <w:sz w:val="22"/>
          <w:u w:val="none"/>
        </w:rPr>
        <w:t> </w:t>
      </w:r>
      <w:r>
        <w:rPr>
          <w:color w:val="010202"/>
          <w:sz w:val="22"/>
          <w:u w:val="none"/>
        </w:rPr>
        <w:t>English"</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completing required human relations forms for potential audit. Likewise, rejecting a candidate because they</w:t>
      </w:r>
      <w:r>
        <w:rPr>
          <w:color w:val="010202"/>
          <w:spacing w:val="-18"/>
          <w:sz w:val="22"/>
          <w:u w:val="none"/>
        </w:rPr>
        <w:t> </w:t>
      </w:r>
      <w:r>
        <w:rPr>
          <w:color w:val="010202"/>
          <w:sz w:val="22"/>
          <w:u w:val="none"/>
        </w:rPr>
        <w:t>interviewed in sloppy attire </w:t>
      </w:r>
      <w:r>
        <w:rPr>
          <w:color w:val="010202"/>
          <w:w w:val="225"/>
          <w:sz w:val="22"/>
          <w:u w:val="none"/>
        </w:rPr>
        <w:t>-</w:t>
      </w:r>
      <w:r>
        <w:rPr>
          <w:color w:val="010202"/>
          <w:spacing w:val="-39"/>
          <w:w w:val="225"/>
          <w:sz w:val="22"/>
          <w:u w:val="none"/>
        </w:rPr>
        <w:t> </w:t>
      </w:r>
      <w:r>
        <w:rPr>
          <w:color w:val="010202"/>
          <w:sz w:val="22"/>
          <w:u w:val="none"/>
        </w:rPr>
        <w:t>"The candidate looked messy during the interview" </w:t>
      </w:r>
      <w:r>
        <w:rPr>
          <w:color w:val="010202"/>
          <w:w w:val="225"/>
          <w:sz w:val="22"/>
          <w:u w:val="none"/>
        </w:rPr>
        <w:t>-</w:t>
      </w:r>
      <w:r>
        <w:rPr>
          <w:color w:val="010202"/>
          <w:spacing w:val="-39"/>
          <w:w w:val="225"/>
          <w:sz w:val="22"/>
          <w:u w:val="none"/>
        </w:rPr>
        <w:t> </w:t>
      </w:r>
      <w:r>
        <w:rPr>
          <w:color w:val="010202"/>
          <w:sz w:val="22"/>
          <w:u w:val="none"/>
        </w:rPr>
        <w:t>is less</w:t>
      </w:r>
      <w:r>
        <w:rPr>
          <w:color w:val="010202"/>
          <w:spacing w:val="40"/>
          <w:sz w:val="22"/>
          <w:u w:val="none"/>
        </w:rPr>
        <w:t> </w:t>
      </w:r>
      <w:r>
        <w:rPr>
          <w:color w:val="010202"/>
          <w:sz w:val="22"/>
          <w:u w:val="none"/>
        </w:rPr>
        <w:t>desirable</w:t>
      </w:r>
      <w:r>
        <w:rPr>
          <w:color w:val="010202"/>
          <w:spacing w:val="40"/>
          <w:sz w:val="22"/>
          <w:u w:val="none"/>
        </w:rPr>
        <w:t> </w:t>
      </w:r>
      <w:r>
        <w:rPr>
          <w:color w:val="010202"/>
          <w:sz w:val="22"/>
          <w:u w:val="none"/>
        </w:rPr>
        <w:t>than</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statement</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selected</w:t>
      </w:r>
      <w:r>
        <w:rPr>
          <w:color w:val="010202"/>
          <w:spacing w:val="40"/>
          <w:sz w:val="22"/>
          <w:u w:val="none"/>
        </w:rPr>
        <w:t> </w:t>
      </w:r>
      <w:r>
        <w:rPr>
          <w:color w:val="010202"/>
          <w:sz w:val="22"/>
          <w:u w:val="none"/>
        </w:rPr>
        <w:t>candidate</w:t>
      </w:r>
      <w:r>
        <w:rPr>
          <w:color w:val="010202"/>
          <w:spacing w:val="40"/>
          <w:sz w:val="22"/>
          <w:u w:val="none"/>
        </w:rPr>
        <w:t> </w:t>
      </w:r>
      <w:r>
        <w:rPr>
          <w:color w:val="010202"/>
          <w:sz w:val="22"/>
          <w:u w:val="none"/>
        </w:rPr>
        <w:t>demonstrated</w:t>
      </w:r>
      <w:r>
        <w:rPr>
          <w:color w:val="010202"/>
          <w:spacing w:val="40"/>
          <w:sz w:val="22"/>
          <w:u w:val="none"/>
        </w:rPr>
        <w:t> </w:t>
      </w:r>
      <w:r>
        <w:rPr>
          <w:color w:val="010202"/>
          <w:sz w:val="22"/>
          <w:u w:val="none"/>
        </w:rPr>
        <w:t>experience working in a professional setting," and so on. But beyond this, as Peterson, Saporta, and Seidel, "Offering a Job," have shown, even non-discriminatory hiring practices can appear to be discriminatory at the aggregate level if ethnicity is consolidated with fit for position. This can occur when, for example, one ethnic group follows a narrower set of opportunities than </w:t>
      </w:r>
      <w:r>
        <w:rPr>
          <w:color w:val="010202"/>
          <w:spacing w:val="-2"/>
          <w:sz w:val="22"/>
          <w:u w:val="none"/>
        </w:rPr>
        <w:t>another.</w:t>
      </w:r>
    </w:p>
    <w:p>
      <w:pPr>
        <w:pStyle w:val="ListParagraph"/>
        <w:numPr>
          <w:ilvl w:val="0"/>
          <w:numId w:val="5"/>
        </w:numPr>
        <w:tabs>
          <w:tab w:pos="941" w:val="left" w:leader="none"/>
        </w:tabs>
        <w:spacing w:line="326" w:lineRule="auto" w:before="2" w:after="0"/>
        <w:ind w:left="119" w:right="116" w:firstLine="300"/>
        <w:jc w:val="both"/>
        <w:rPr>
          <w:sz w:val="22"/>
        </w:rPr>
      </w:pPr>
      <w:r>
        <w:rPr>
          <w:color w:val="010202"/>
          <w:sz w:val="22"/>
          <w:u w:val="none"/>
        </w:rPr>
        <w:t>Here</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question</w:t>
      </w:r>
      <w:r>
        <w:rPr>
          <w:color w:val="010202"/>
          <w:spacing w:val="40"/>
          <w:sz w:val="22"/>
          <w:u w:val="none"/>
        </w:rPr>
        <w:t> </w:t>
      </w:r>
      <w:r>
        <w:rPr>
          <w:color w:val="010202"/>
          <w:sz w:val="22"/>
          <w:u w:val="none"/>
        </w:rPr>
        <w:t>was</w:t>
      </w:r>
      <w:r>
        <w:rPr>
          <w:color w:val="010202"/>
          <w:spacing w:val="40"/>
          <w:sz w:val="22"/>
          <w:u w:val="none"/>
        </w:rPr>
        <w:t> </w:t>
      </w:r>
      <w:r>
        <w:rPr>
          <w:color w:val="010202"/>
          <w:sz w:val="22"/>
          <w:u w:val="none"/>
        </w:rPr>
        <w:t>about</w:t>
      </w:r>
      <w:r>
        <w:rPr>
          <w:color w:val="010202"/>
          <w:spacing w:val="40"/>
          <w:sz w:val="22"/>
          <w:u w:val="none"/>
        </w:rPr>
        <w:t> </w:t>
      </w:r>
      <w:r>
        <w:rPr>
          <w:color w:val="010202"/>
          <w:sz w:val="22"/>
          <w:u w:val="none"/>
        </w:rPr>
        <w:t>how</w:t>
      </w:r>
      <w:r>
        <w:rPr>
          <w:color w:val="010202"/>
          <w:spacing w:val="40"/>
          <w:sz w:val="22"/>
          <w:u w:val="none"/>
        </w:rPr>
        <w:t> </w:t>
      </w:r>
      <w:r>
        <w:rPr>
          <w:color w:val="010202"/>
          <w:sz w:val="22"/>
          <w:u w:val="none"/>
        </w:rPr>
        <w:t>Carl</w:t>
      </w:r>
      <w:r>
        <w:rPr>
          <w:color w:val="010202"/>
          <w:spacing w:val="40"/>
          <w:sz w:val="22"/>
          <w:u w:val="none"/>
        </w:rPr>
        <w:t> </w:t>
      </w:r>
      <w:r>
        <w:rPr>
          <w:color w:val="010202"/>
          <w:sz w:val="22"/>
          <w:u w:val="none"/>
        </w:rPr>
        <w:t>got</w:t>
      </w:r>
      <w:r>
        <w:rPr>
          <w:color w:val="010202"/>
          <w:spacing w:val="40"/>
          <w:sz w:val="22"/>
          <w:u w:val="none"/>
        </w:rPr>
        <w:t> </w:t>
      </w:r>
      <w:r>
        <w:rPr>
          <w:color w:val="010202"/>
          <w:sz w:val="22"/>
          <w:u w:val="none"/>
        </w:rPr>
        <w:t>his</w:t>
      </w:r>
      <w:r>
        <w:rPr>
          <w:color w:val="010202"/>
          <w:spacing w:val="40"/>
          <w:sz w:val="22"/>
          <w:u w:val="none"/>
        </w:rPr>
        <w:t> </w:t>
      </w:r>
      <w:r>
        <w:rPr>
          <w:color w:val="010202"/>
          <w:sz w:val="22"/>
          <w:u w:val="none"/>
        </w:rPr>
        <w:t>job,</w:t>
      </w:r>
      <w:r>
        <w:rPr>
          <w:color w:val="010202"/>
          <w:spacing w:val="40"/>
          <w:sz w:val="22"/>
          <w:u w:val="none"/>
        </w:rPr>
        <w:t> </w:t>
      </w:r>
      <w:r>
        <w:rPr>
          <w:color w:val="010202"/>
          <w:sz w:val="22"/>
          <w:u w:val="none"/>
        </w:rPr>
        <w:t>but</w:t>
      </w:r>
      <w:r>
        <w:rPr>
          <w:color w:val="010202"/>
          <w:spacing w:val="40"/>
          <w:sz w:val="22"/>
          <w:u w:val="none"/>
        </w:rPr>
        <w:t> </w:t>
      </w:r>
      <w:r>
        <w:rPr>
          <w:color w:val="010202"/>
          <w:sz w:val="22"/>
          <w:u w:val="none"/>
        </w:rPr>
        <w:t>it</w:t>
      </w:r>
      <w:r>
        <w:rPr>
          <w:color w:val="010202"/>
          <w:spacing w:val="40"/>
          <w:sz w:val="22"/>
          <w:u w:val="none"/>
        </w:rPr>
        <w:t> </w:t>
      </w:r>
      <w:r>
        <w:rPr>
          <w:color w:val="010202"/>
          <w:sz w:val="22"/>
          <w:u w:val="none"/>
        </w:rPr>
        <w:t>is</w:t>
      </w:r>
      <w:r>
        <w:rPr>
          <w:color w:val="010202"/>
          <w:spacing w:val="40"/>
          <w:sz w:val="22"/>
          <w:u w:val="none"/>
        </w:rPr>
        <w:t> </w:t>
      </w:r>
      <w:r>
        <w:rPr>
          <w:color w:val="010202"/>
          <w:sz w:val="22"/>
          <w:u w:val="none"/>
        </w:rPr>
        <w:t>initially</w:t>
      </w:r>
      <w:r>
        <w:rPr>
          <w:color w:val="010202"/>
          <w:spacing w:val="40"/>
          <w:sz w:val="22"/>
          <w:u w:val="none"/>
        </w:rPr>
        <w:t> </w:t>
      </w:r>
      <w:r>
        <w:rPr>
          <w:color w:val="010202"/>
          <w:sz w:val="22"/>
          <w:u w:val="none"/>
        </w:rPr>
        <w:t>answered</w:t>
      </w:r>
      <w:r>
        <w:rPr>
          <w:color w:val="010202"/>
          <w:spacing w:val="40"/>
          <w:sz w:val="22"/>
          <w:u w:val="none"/>
        </w:rPr>
        <w:t> </w:t>
      </w:r>
      <w:r>
        <w:rPr>
          <w:color w:val="010202"/>
          <w:sz w:val="22"/>
          <w:u w:val="none"/>
        </w:rPr>
        <w:t>in terms</w:t>
      </w:r>
      <w:r>
        <w:rPr>
          <w:color w:val="010202"/>
          <w:spacing w:val="30"/>
          <w:sz w:val="22"/>
          <w:u w:val="none"/>
        </w:rPr>
        <w:t> </w:t>
      </w:r>
      <w:r>
        <w:rPr>
          <w:color w:val="010202"/>
          <w:sz w:val="22"/>
          <w:u w:val="none"/>
        </w:rPr>
        <w:t>of</w:t>
      </w:r>
      <w:r>
        <w:rPr>
          <w:color w:val="010202"/>
          <w:spacing w:val="30"/>
          <w:sz w:val="22"/>
          <w:u w:val="none"/>
        </w:rPr>
        <w:t> </w:t>
      </w:r>
      <w:r>
        <w:rPr>
          <w:color w:val="010202"/>
          <w:sz w:val="22"/>
          <w:u w:val="none"/>
        </w:rPr>
        <w:t>how</w:t>
      </w:r>
      <w:r>
        <w:rPr>
          <w:color w:val="010202"/>
          <w:spacing w:val="30"/>
          <w:sz w:val="22"/>
          <w:u w:val="none"/>
        </w:rPr>
        <w:t> </w:t>
      </w:r>
      <w:r>
        <w:rPr>
          <w:color w:val="010202"/>
          <w:sz w:val="22"/>
          <w:u w:val="none"/>
        </w:rPr>
        <w:t>one</w:t>
      </w:r>
      <w:r>
        <w:rPr>
          <w:color w:val="010202"/>
          <w:spacing w:val="30"/>
          <w:sz w:val="22"/>
          <w:u w:val="none"/>
        </w:rPr>
        <w:t> </w:t>
      </w:r>
      <w:r>
        <w:rPr>
          <w:color w:val="010202"/>
          <w:sz w:val="22"/>
          <w:u w:val="none"/>
        </w:rPr>
        <w:t>might</w:t>
      </w:r>
      <w:r>
        <w:rPr>
          <w:color w:val="010202"/>
          <w:spacing w:val="30"/>
          <w:sz w:val="22"/>
          <w:u w:val="none"/>
        </w:rPr>
        <w:t> </w:t>
      </w:r>
      <w:r>
        <w:rPr>
          <w:color w:val="010202"/>
          <w:sz w:val="22"/>
          <w:u w:val="none"/>
        </w:rPr>
        <w:t>get</w:t>
      </w:r>
      <w:r>
        <w:rPr>
          <w:color w:val="010202"/>
          <w:spacing w:val="30"/>
          <w:sz w:val="22"/>
          <w:u w:val="none"/>
        </w:rPr>
        <w:t> </w:t>
      </w:r>
      <w:r>
        <w:rPr>
          <w:color w:val="010202"/>
          <w:sz w:val="22"/>
          <w:u w:val="none"/>
        </w:rPr>
        <w:t>a</w:t>
      </w:r>
      <w:r>
        <w:rPr>
          <w:color w:val="010202"/>
          <w:spacing w:val="30"/>
          <w:sz w:val="22"/>
          <w:u w:val="none"/>
        </w:rPr>
        <w:t> </w:t>
      </w:r>
      <w:r>
        <w:rPr>
          <w:color w:val="010202"/>
          <w:sz w:val="22"/>
          <w:u w:val="none"/>
        </w:rPr>
        <w:t>job,</w:t>
      </w:r>
      <w:r>
        <w:rPr>
          <w:color w:val="010202"/>
          <w:spacing w:val="30"/>
          <w:sz w:val="22"/>
          <w:u w:val="none"/>
        </w:rPr>
        <w:t> </w:t>
      </w:r>
      <w:r>
        <w:rPr>
          <w:color w:val="010202"/>
          <w:sz w:val="22"/>
          <w:u w:val="none"/>
        </w:rPr>
        <w:t>generically,</w:t>
      </w:r>
      <w:r>
        <w:rPr>
          <w:color w:val="010202"/>
          <w:spacing w:val="30"/>
          <w:sz w:val="22"/>
          <w:u w:val="none"/>
        </w:rPr>
        <w:t> </w:t>
      </w:r>
      <w:r>
        <w:rPr>
          <w:color w:val="010202"/>
          <w:sz w:val="22"/>
          <w:u w:val="none"/>
        </w:rPr>
        <w:t>even</w:t>
      </w:r>
      <w:r>
        <w:rPr>
          <w:color w:val="010202"/>
          <w:spacing w:val="31"/>
          <w:sz w:val="22"/>
          <w:u w:val="none"/>
        </w:rPr>
        <w:t> </w:t>
      </w:r>
      <w:r>
        <w:rPr>
          <w:color w:val="010202"/>
          <w:sz w:val="22"/>
          <w:u w:val="none"/>
        </w:rPr>
        <w:t>though</w:t>
      </w:r>
      <w:r>
        <w:rPr>
          <w:color w:val="010202"/>
          <w:spacing w:val="31"/>
          <w:sz w:val="22"/>
          <w:u w:val="none"/>
        </w:rPr>
        <w:t> </w:t>
      </w:r>
      <w:r>
        <w:rPr>
          <w:color w:val="010202"/>
          <w:sz w:val="22"/>
          <w:u w:val="none"/>
        </w:rPr>
        <w:t>he</w:t>
      </w:r>
      <w:r>
        <w:rPr>
          <w:color w:val="010202"/>
          <w:spacing w:val="30"/>
          <w:sz w:val="22"/>
          <w:u w:val="none"/>
        </w:rPr>
        <w:t> </w:t>
      </w:r>
      <w:r>
        <w:rPr>
          <w:color w:val="010202"/>
          <w:sz w:val="22"/>
          <w:u w:val="none"/>
        </w:rPr>
        <w:t>got</w:t>
      </w:r>
      <w:r>
        <w:rPr>
          <w:color w:val="010202"/>
          <w:spacing w:val="30"/>
          <w:sz w:val="22"/>
          <w:u w:val="none"/>
        </w:rPr>
        <w:t> </w:t>
      </w:r>
      <w:r>
        <w:rPr>
          <w:color w:val="010202"/>
          <w:sz w:val="22"/>
          <w:u w:val="none"/>
        </w:rPr>
        <w:t>the</w:t>
      </w:r>
      <w:r>
        <w:rPr>
          <w:color w:val="010202"/>
          <w:spacing w:val="30"/>
          <w:sz w:val="22"/>
          <w:u w:val="none"/>
        </w:rPr>
        <w:t> </w:t>
      </w:r>
      <w:r>
        <w:rPr>
          <w:color w:val="010202"/>
          <w:sz w:val="22"/>
          <w:u w:val="none"/>
        </w:rPr>
        <w:t>job</w:t>
      </w:r>
      <w:r>
        <w:rPr>
          <w:color w:val="010202"/>
          <w:spacing w:val="30"/>
          <w:sz w:val="22"/>
          <w:u w:val="none"/>
        </w:rPr>
        <w:t> </w:t>
      </w:r>
      <w:r>
        <w:rPr>
          <w:color w:val="010202"/>
          <w:sz w:val="22"/>
          <w:u w:val="none"/>
        </w:rPr>
        <w:t>through</w:t>
      </w:r>
      <w:r>
        <w:rPr>
          <w:color w:val="010202"/>
          <w:spacing w:val="30"/>
          <w:sz w:val="22"/>
          <w:u w:val="none"/>
        </w:rPr>
        <w:t> </w:t>
      </w:r>
      <w:r>
        <w:rPr>
          <w:color w:val="010202"/>
          <w:sz w:val="22"/>
          <w:u w:val="none"/>
        </w:rPr>
        <w:t>weak </w:t>
      </w:r>
      <w:r>
        <w:rPr>
          <w:color w:val="010202"/>
          <w:spacing w:val="-2"/>
          <w:sz w:val="22"/>
          <w:u w:val="none"/>
        </w:rPr>
        <w:t>ties.</w:t>
      </w:r>
    </w:p>
    <w:p>
      <w:pPr>
        <w:pStyle w:val="ListParagraph"/>
        <w:numPr>
          <w:ilvl w:val="0"/>
          <w:numId w:val="5"/>
        </w:numPr>
        <w:tabs>
          <w:tab w:pos="948" w:val="left" w:leader="none"/>
        </w:tabs>
        <w:spacing w:line="324" w:lineRule="auto" w:before="12" w:after="0"/>
        <w:ind w:left="119" w:right="117" w:firstLine="300"/>
        <w:jc w:val="both"/>
        <w:rPr>
          <w:i/>
          <w:sz w:val="23"/>
        </w:rPr>
      </w:pPr>
      <w:r>
        <w:rPr>
          <w:color w:val="010202"/>
          <w:sz w:val="22"/>
          <w:u w:val="none"/>
        </w:rPr>
        <w:t>There is a large literature on co-ethnic occupational enclaves, of which this is a</w:t>
      </w:r>
      <w:r>
        <w:rPr>
          <w:color w:val="010202"/>
          <w:spacing w:val="40"/>
          <w:sz w:val="22"/>
          <w:u w:val="none"/>
        </w:rPr>
        <w:t> </w:t>
      </w:r>
      <w:r>
        <w:rPr>
          <w:color w:val="010202"/>
          <w:sz w:val="22"/>
          <w:u w:val="none"/>
        </w:rPr>
        <w:t>partial example. Since this is an instantiation of a more general process, the goal here is not to account for the general process by focusing on the structure of social relations at the macro-level, but rather on the micro-dynamics of the hiring process. For the former, cf. Waldinger, </w:t>
      </w:r>
      <w:r>
        <w:rPr>
          <w:i/>
          <w:color w:val="010202"/>
          <w:sz w:val="23"/>
          <w:u w:val="none"/>
        </w:rPr>
        <w:t>Still the Promised City?</w:t>
      </w:r>
    </w:p>
    <w:p>
      <w:pPr>
        <w:pStyle w:val="ListParagraph"/>
        <w:numPr>
          <w:ilvl w:val="0"/>
          <w:numId w:val="5"/>
        </w:numPr>
        <w:tabs>
          <w:tab w:pos="873" w:val="left" w:leader="none"/>
        </w:tabs>
        <w:spacing w:line="240" w:lineRule="auto" w:before="6" w:after="0"/>
        <w:ind w:left="873" w:right="0" w:hanging="454"/>
        <w:jc w:val="both"/>
        <w:rPr>
          <w:sz w:val="22"/>
        </w:rPr>
      </w:pPr>
      <w:r>
        <w:rPr>
          <w:color w:val="010202"/>
          <w:sz w:val="22"/>
          <w:u w:val="none"/>
        </w:rPr>
        <w:t>Roberts,</w:t>
      </w:r>
      <w:r>
        <w:rPr>
          <w:color w:val="010202"/>
          <w:spacing w:val="10"/>
          <w:sz w:val="22"/>
          <w:u w:val="none"/>
        </w:rPr>
        <w:t> </w:t>
      </w:r>
      <w:r>
        <w:rPr>
          <w:color w:val="010202"/>
          <w:sz w:val="22"/>
          <w:u w:val="none"/>
        </w:rPr>
        <w:t>"In</w:t>
      </w:r>
      <w:r>
        <w:rPr>
          <w:color w:val="010202"/>
          <w:spacing w:val="11"/>
          <w:sz w:val="22"/>
          <w:u w:val="none"/>
        </w:rPr>
        <w:t> </w:t>
      </w:r>
      <w:r>
        <w:rPr>
          <w:color w:val="010202"/>
          <w:sz w:val="22"/>
          <w:u w:val="none"/>
        </w:rPr>
        <w:t>Manhattan,</w:t>
      </w:r>
      <w:r>
        <w:rPr>
          <w:color w:val="010202"/>
          <w:spacing w:val="11"/>
          <w:sz w:val="22"/>
          <w:u w:val="none"/>
        </w:rPr>
        <w:t> </w:t>
      </w:r>
      <w:r>
        <w:rPr>
          <w:color w:val="010202"/>
          <w:sz w:val="22"/>
          <w:u w:val="none"/>
        </w:rPr>
        <w:t>Black</w:t>
      </w:r>
      <w:r>
        <w:rPr>
          <w:color w:val="010202"/>
          <w:spacing w:val="11"/>
          <w:sz w:val="22"/>
          <w:u w:val="none"/>
        </w:rPr>
        <w:t> </w:t>
      </w:r>
      <w:r>
        <w:rPr>
          <w:color w:val="010202"/>
          <w:sz w:val="22"/>
          <w:u w:val="none"/>
        </w:rPr>
        <w:t>Doormen</w:t>
      </w:r>
      <w:r>
        <w:rPr>
          <w:color w:val="010202"/>
          <w:spacing w:val="10"/>
          <w:sz w:val="22"/>
          <w:u w:val="none"/>
        </w:rPr>
        <w:t> </w:t>
      </w:r>
      <w:r>
        <w:rPr>
          <w:color w:val="010202"/>
          <w:sz w:val="22"/>
          <w:u w:val="none"/>
        </w:rPr>
        <w:t>Are</w:t>
      </w:r>
      <w:r>
        <w:rPr>
          <w:color w:val="010202"/>
          <w:spacing w:val="11"/>
          <w:sz w:val="22"/>
          <w:u w:val="none"/>
        </w:rPr>
        <w:t> </w:t>
      </w:r>
      <w:r>
        <w:rPr>
          <w:color w:val="010202"/>
          <w:sz w:val="22"/>
          <w:u w:val="none"/>
        </w:rPr>
        <w:t>Rare</w:t>
      </w:r>
      <w:r>
        <w:rPr>
          <w:color w:val="010202"/>
          <w:spacing w:val="11"/>
          <w:sz w:val="22"/>
          <w:u w:val="none"/>
        </w:rPr>
        <w:t> </w:t>
      </w:r>
      <w:r>
        <w:rPr>
          <w:color w:val="010202"/>
          <w:spacing w:val="-2"/>
          <w:sz w:val="22"/>
          <w:u w:val="none"/>
        </w:rPr>
        <w:t>Breed."</w:t>
      </w:r>
    </w:p>
    <w:p>
      <w:pPr>
        <w:pStyle w:val="ListParagraph"/>
        <w:numPr>
          <w:ilvl w:val="0"/>
          <w:numId w:val="5"/>
        </w:numPr>
        <w:tabs>
          <w:tab w:pos="965" w:val="left" w:leader="none"/>
        </w:tabs>
        <w:spacing w:line="326" w:lineRule="auto" w:before="109" w:after="0"/>
        <w:ind w:left="119" w:right="116" w:firstLine="300"/>
        <w:jc w:val="both"/>
        <w:rPr>
          <w:sz w:val="22"/>
        </w:rPr>
      </w:pPr>
      <w:r>
        <w:rPr>
          <w:color w:val="010202"/>
          <w:sz w:val="22"/>
          <w:u w:val="none"/>
        </w:rPr>
        <w:t>While the pathway to becoming a super has typically involved some time as a doorman,</w:t>
      </w:r>
      <w:r>
        <w:rPr>
          <w:color w:val="010202"/>
          <w:spacing w:val="40"/>
          <w:sz w:val="22"/>
          <w:u w:val="none"/>
        </w:rPr>
        <w:t> </w:t>
      </w:r>
      <w:r>
        <w:rPr>
          <w:color w:val="010202"/>
          <w:sz w:val="22"/>
          <w:u w:val="none"/>
        </w:rPr>
        <w:t>this</w:t>
      </w:r>
      <w:r>
        <w:rPr>
          <w:color w:val="010202"/>
          <w:spacing w:val="40"/>
          <w:sz w:val="22"/>
          <w:u w:val="none"/>
        </w:rPr>
        <w:t> </w:t>
      </w:r>
      <w:r>
        <w:rPr>
          <w:color w:val="010202"/>
          <w:sz w:val="22"/>
          <w:u w:val="none"/>
        </w:rPr>
        <w:t>avenue</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upward</w:t>
      </w:r>
      <w:r>
        <w:rPr>
          <w:color w:val="010202"/>
          <w:spacing w:val="40"/>
          <w:sz w:val="22"/>
          <w:u w:val="none"/>
        </w:rPr>
        <w:t> </w:t>
      </w:r>
      <w:r>
        <w:rPr>
          <w:color w:val="010202"/>
          <w:sz w:val="22"/>
          <w:u w:val="none"/>
        </w:rPr>
        <w:t>mobility</w:t>
      </w:r>
      <w:r>
        <w:rPr>
          <w:color w:val="010202"/>
          <w:spacing w:val="40"/>
          <w:sz w:val="22"/>
          <w:u w:val="none"/>
        </w:rPr>
        <w:t> </w:t>
      </w:r>
      <w:r>
        <w:rPr>
          <w:color w:val="010202"/>
          <w:sz w:val="22"/>
          <w:u w:val="none"/>
        </w:rPr>
        <w:t>may</w:t>
      </w:r>
      <w:r>
        <w:rPr>
          <w:color w:val="010202"/>
          <w:spacing w:val="40"/>
          <w:sz w:val="22"/>
          <w:u w:val="none"/>
        </w:rPr>
        <w:t> </w:t>
      </w:r>
      <w:r>
        <w:rPr>
          <w:color w:val="010202"/>
          <w:sz w:val="22"/>
          <w:u w:val="none"/>
        </w:rPr>
        <w:t>be</w:t>
      </w:r>
      <w:r>
        <w:rPr>
          <w:color w:val="010202"/>
          <w:spacing w:val="40"/>
          <w:sz w:val="22"/>
          <w:u w:val="none"/>
        </w:rPr>
        <w:t> </w:t>
      </w:r>
      <w:r>
        <w:rPr>
          <w:color w:val="010202"/>
          <w:sz w:val="22"/>
          <w:u w:val="none"/>
        </w:rPr>
        <w:t>breaking</w:t>
      </w:r>
      <w:r>
        <w:rPr>
          <w:color w:val="010202"/>
          <w:spacing w:val="40"/>
          <w:sz w:val="22"/>
          <w:u w:val="none"/>
        </w:rPr>
        <w:t> </w:t>
      </w:r>
      <w:r>
        <w:rPr>
          <w:color w:val="010202"/>
          <w:sz w:val="22"/>
          <w:u w:val="none"/>
        </w:rPr>
        <w:t>down</w:t>
      </w:r>
      <w:r>
        <w:rPr>
          <w:color w:val="010202"/>
          <w:spacing w:val="40"/>
          <w:sz w:val="22"/>
          <w:u w:val="none"/>
        </w:rPr>
        <w:t> </w:t>
      </w:r>
      <w:r>
        <w:rPr>
          <w:color w:val="010202"/>
          <w:sz w:val="22"/>
          <w:u w:val="none"/>
        </w:rPr>
        <w:t>as</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super's</w:t>
      </w:r>
      <w:r>
        <w:rPr>
          <w:color w:val="010202"/>
          <w:spacing w:val="40"/>
          <w:sz w:val="22"/>
          <w:u w:val="none"/>
        </w:rPr>
        <w:t> </w:t>
      </w:r>
      <w:r>
        <w:rPr>
          <w:color w:val="010202"/>
          <w:sz w:val="22"/>
          <w:u w:val="none"/>
        </w:rPr>
        <w:t>job becomes increasingly administrative. It is also the case that predicting ethnic composition of supers</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future</w:t>
      </w:r>
      <w:r>
        <w:rPr>
          <w:color w:val="010202"/>
          <w:spacing w:val="40"/>
          <w:sz w:val="22"/>
          <w:u w:val="none"/>
        </w:rPr>
        <w:t> </w:t>
      </w:r>
      <w:r>
        <w:rPr>
          <w:color w:val="010202"/>
          <w:sz w:val="22"/>
          <w:u w:val="none"/>
        </w:rPr>
        <w:t>from</w:t>
      </w:r>
      <w:r>
        <w:rPr>
          <w:color w:val="010202"/>
          <w:spacing w:val="40"/>
          <w:sz w:val="22"/>
          <w:u w:val="none"/>
        </w:rPr>
        <w:t> </w:t>
      </w:r>
      <w:r>
        <w:rPr>
          <w:color w:val="010202"/>
          <w:sz w:val="22"/>
          <w:u w:val="none"/>
        </w:rPr>
        <w:t>current</w:t>
      </w:r>
      <w:r>
        <w:rPr>
          <w:color w:val="010202"/>
          <w:spacing w:val="40"/>
          <w:sz w:val="22"/>
          <w:u w:val="none"/>
        </w:rPr>
        <w:t> </w:t>
      </w:r>
      <w:r>
        <w:rPr>
          <w:color w:val="010202"/>
          <w:sz w:val="22"/>
          <w:u w:val="none"/>
        </w:rPr>
        <w:t>ethnic</w:t>
      </w:r>
      <w:r>
        <w:rPr>
          <w:color w:val="010202"/>
          <w:spacing w:val="40"/>
          <w:sz w:val="22"/>
          <w:u w:val="none"/>
        </w:rPr>
        <w:t> </w:t>
      </w:r>
      <w:r>
        <w:rPr>
          <w:color w:val="010202"/>
          <w:sz w:val="22"/>
          <w:u w:val="none"/>
        </w:rPr>
        <w:t>composition</w:t>
      </w:r>
      <w:r>
        <w:rPr>
          <w:color w:val="010202"/>
          <w:spacing w:val="40"/>
          <w:sz w:val="22"/>
          <w:u w:val="none"/>
        </w:rPr>
        <w:t> </w:t>
      </w:r>
      <w:r>
        <w:rPr>
          <w:color w:val="010202"/>
          <w:sz w:val="22"/>
          <w:u w:val="none"/>
        </w:rPr>
        <w:t>(presuming</w:t>
      </w:r>
      <w:r>
        <w:rPr>
          <w:color w:val="010202"/>
          <w:spacing w:val="40"/>
          <w:sz w:val="22"/>
          <w:u w:val="none"/>
        </w:rPr>
        <w:t> </w:t>
      </w:r>
      <w:r>
        <w:rPr>
          <w:color w:val="010202"/>
          <w:sz w:val="22"/>
          <w:u w:val="none"/>
        </w:rPr>
        <w:t>ethnic-blind</w:t>
      </w:r>
      <w:r>
        <w:rPr>
          <w:color w:val="010202"/>
          <w:spacing w:val="40"/>
          <w:sz w:val="22"/>
          <w:u w:val="none"/>
        </w:rPr>
        <w:t> </w:t>
      </w:r>
      <w:r>
        <w:rPr>
          <w:color w:val="010202"/>
          <w:sz w:val="22"/>
          <w:u w:val="none"/>
        </w:rPr>
        <w:t>promotion rates</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super</w:t>
      </w:r>
      <w:r>
        <w:rPr>
          <w:color w:val="010202"/>
          <w:spacing w:val="40"/>
          <w:sz w:val="22"/>
          <w:u w:val="none"/>
        </w:rPr>
        <w:t> </w:t>
      </w:r>
      <w:r>
        <w:rPr>
          <w:color w:val="010202"/>
          <w:sz w:val="22"/>
          <w:u w:val="none"/>
        </w:rPr>
        <w:t>from</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current</w:t>
      </w:r>
      <w:r>
        <w:rPr>
          <w:color w:val="010202"/>
          <w:spacing w:val="40"/>
          <w:sz w:val="22"/>
          <w:u w:val="none"/>
        </w:rPr>
        <w:t> </w:t>
      </w:r>
      <w:r>
        <w:rPr>
          <w:color w:val="010202"/>
          <w:sz w:val="22"/>
          <w:u w:val="none"/>
        </w:rPr>
        <w:t>generation)</w:t>
      </w:r>
      <w:r>
        <w:rPr>
          <w:color w:val="010202"/>
          <w:spacing w:val="40"/>
          <w:sz w:val="22"/>
          <w:u w:val="none"/>
        </w:rPr>
        <w:t> </w:t>
      </w:r>
      <w:r>
        <w:rPr>
          <w:color w:val="010202"/>
          <w:sz w:val="22"/>
          <w:u w:val="none"/>
        </w:rPr>
        <w:t>may</w:t>
      </w:r>
      <w:r>
        <w:rPr>
          <w:color w:val="010202"/>
          <w:spacing w:val="40"/>
          <w:sz w:val="22"/>
          <w:u w:val="none"/>
        </w:rPr>
        <w:t> </w:t>
      </w:r>
      <w:r>
        <w:rPr>
          <w:color w:val="010202"/>
          <w:sz w:val="22"/>
          <w:u w:val="none"/>
        </w:rPr>
        <w:t>not</w:t>
      </w:r>
      <w:r>
        <w:rPr>
          <w:color w:val="010202"/>
          <w:spacing w:val="40"/>
          <w:sz w:val="22"/>
          <w:u w:val="none"/>
        </w:rPr>
        <w:t> </w:t>
      </w:r>
      <w:r>
        <w:rPr>
          <w:color w:val="010202"/>
          <w:sz w:val="22"/>
          <w:u w:val="none"/>
        </w:rPr>
        <w:t>be</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good</w:t>
      </w:r>
      <w:r>
        <w:rPr>
          <w:color w:val="010202"/>
          <w:spacing w:val="40"/>
          <w:sz w:val="22"/>
          <w:u w:val="none"/>
        </w:rPr>
        <w:t> </w:t>
      </w:r>
      <w:r>
        <w:rPr>
          <w:color w:val="010202"/>
          <w:sz w:val="22"/>
          <w:u w:val="none"/>
        </w:rPr>
        <w:t>strategy.</w:t>
      </w:r>
      <w:r>
        <w:rPr>
          <w:color w:val="010202"/>
          <w:spacing w:val="40"/>
          <w:sz w:val="22"/>
          <w:u w:val="none"/>
        </w:rPr>
        <w:t> </w:t>
      </w:r>
      <w:r>
        <w:rPr>
          <w:color w:val="010202"/>
          <w:sz w:val="22"/>
          <w:u w:val="none"/>
        </w:rPr>
        <w:t>Black</w:t>
      </w:r>
      <w:r>
        <w:rPr>
          <w:color w:val="010202"/>
          <w:spacing w:val="40"/>
          <w:sz w:val="22"/>
          <w:u w:val="none"/>
        </w:rPr>
        <w:t> </w:t>
      </w:r>
      <w:r>
        <w:rPr>
          <w:color w:val="010202"/>
          <w:sz w:val="22"/>
          <w:u w:val="none"/>
        </w:rPr>
        <w:t>doormen may not become supers at a comparable rate to those from East Europe, in much the same way that black ball players are not as likely to become coaches as their white counterparts.</w:t>
      </w:r>
    </w:p>
    <w:p>
      <w:pPr>
        <w:pStyle w:val="ListParagraph"/>
        <w:numPr>
          <w:ilvl w:val="0"/>
          <w:numId w:val="5"/>
        </w:numPr>
        <w:tabs>
          <w:tab w:pos="936" w:val="left" w:leader="none"/>
        </w:tabs>
        <w:spacing w:line="326" w:lineRule="auto" w:before="7" w:after="0"/>
        <w:ind w:left="119" w:right="116" w:firstLine="300"/>
        <w:jc w:val="both"/>
        <w:rPr>
          <w:sz w:val="22"/>
        </w:rPr>
      </w:pPr>
      <w:r>
        <w:rPr>
          <w:color w:val="010202"/>
          <w:sz w:val="22"/>
          <w:u w:val="none"/>
        </w:rPr>
        <w:t>The idea is that because supers live in predominantly white neighborhoods, they</w:t>
      </w:r>
      <w:r>
        <w:rPr>
          <w:color w:val="010202"/>
          <w:spacing w:val="40"/>
          <w:sz w:val="22"/>
          <w:u w:val="none"/>
        </w:rPr>
        <w:t> </w:t>
      </w:r>
      <w:r>
        <w:rPr>
          <w:color w:val="010202"/>
          <w:sz w:val="22"/>
          <w:u w:val="none"/>
        </w:rPr>
        <w:t>have less contact with new immigrant groups, who through processes of neighborhood succession expose the older immigrants to new cultures, viz., the expansion of Dominicans into Harlem, and so on.</w:t>
      </w:r>
    </w:p>
    <w:p>
      <w:pPr>
        <w:spacing w:after="0" w:line="326" w:lineRule="auto"/>
        <w:jc w:val="both"/>
        <w:rPr>
          <w:sz w:val="22"/>
        </w:rPr>
        <w:sectPr>
          <w:pgSz w:w="12240" w:h="15840"/>
          <w:pgMar w:top="1440" w:bottom="280" w:left="1420" w:right="1420"/>
        </w:sectPr>
      </w:pPr>
    </w:p>
    <w:p>
      <w:pPr>
        <w:pStyle w:val="BodyText"/>
        <w:spacing w:before="154"/>
        <w:ind w:left="0"/>
        <w:jc w:val="left"/>
        <w:rPr>
          <w:sz w:val="22"/>
        </w:rPr>
      </w:pPr>
    </w:p>
    <w:p>
      <w:pPr>
        <w:spacing w:before="0"/>
        <w:ind w:left="119" w:right="0" w:firstLine="0"/>
        <w:jc w:val="both"/>
        <w:rPr>
          <w:sz w:val="22"/>
        </w:rPr>
      </w:pPr>
      <w:r>
        <w:rPr>
          <w:color w:val="231F20"/>
          <w:sz w:val="22"/>
        </w:rPr>
        <w:t>CHAPTER</w:t>
      </w:r>
      <w:r>
        <w:rPr>
          <w:color w:val="231F20"/>
          <w:spacing w:val="19"/>
          <w:sz w:val="22"/>
        </w:rPr>
        <w:t> </w:t>
      </w:r>
      <w:r>
        <w:rPr>
          <w:color w:val="231F20"/>
          <w:spacing w:val="-10"/>
          <w:sz w:val="22"/>
        </w:rPr>
        <w:t>3</w:t>
      </w:r>
    </w:p>
    <w:p>
      <w:pPr>
        <w:pStyle w:val="BodyText"/>
        <w:ind w:left="0"/>
        <w:jc w:val="left"/>
        <w:rPr>
          <w:sz w:val="22"/>
        </w:rPr>
      </w:pPr>
    </w:p>
    <w:p>
      <w:pPr>
        <w:pStyle w:val="BodyText"/>
        <w:spacing w:before="143"/>
        <w:ind w:left="0"/>
        <w:jc w:val="left"/>
        <w:rPr>
          <w:sz w:val="22"/>
        </w:rPr>
      </w:pPr>
    </w:p>
    <w:p>
      <w:pPr>
        <w:pStyle w:val="Heading1"/>
      </w:pPr>
      <w:r>
        <w:rPr>
          <w:color w:val="231F20"/>
        </w:rPr>
        <w:t>Serving</w:t>
      </w:r>
      <w:r>
        <w:rPr>
          <w:color w:val="231F20"/>
          <w:spacing w:val="23"/>
        </w:rPr>
        <w:t> </w:t>
      </w:r>
      <w:r>
        <w:rPr>
          <w:color w:val="231F20"/>
          <w:spacing w:val="-4"/>
        </w:rPr>
        <w:t>Time</w:t>
      </w:r>
    </w:p>
    <w:p>
      <w:pPr>
        <w:pStyle w:val="BodyText"/>
        <w:spacing w:before="203"/>
        <w:ind w:left="0"/>
        <w:jc w:val="left"/>
        <w:rPr>
          <w:sz w:val="33"/>
        </w:rPr>
      </w:pPr>
    </w:p>
    <w:p>
      <w:pPr>
        <w:spacing w:line="312" w:lineRule="auto" w:before="1"/>
        <w:ind w:left="119" w:right="116" w:firstLine="0"/>
        <w:jc w:val="both"/>
        <w:rPr>
          <w:sz w:val="22"/>
        </w:rPr>
      </w:pPr>
      <w:r>
        <w:rPr>
          <w:i/>
          <w:color w:val="231F20"/>
          <w:sz w:val="23"/>
        </w:rPr>
        <w:t>What</w:t>
      </w:r>
      <w:r>
        <w:rPr>
          <w:i/>
          <w:color w:val="231F20"/>
          <w:spacing w:val="-6"/>
          <w:sz w:val="23"/>
        </w:rPr>
        <w:t> </w:t>
      </w:r>
      <w:r>
        <w:rPr>
          <w:i/>
          <w:color w:val="231F20"/>
          <w:sz w:val="23"/>
        </w:rPr>
        <w:t>do</w:t>
      </w:r>
      <w:r>
        <w:rPr>
          <w:i/>
          <w:color w:val="231F20"/>
          <w:spacing w:val="-6"/>
          <w:sz w:val="23"/>
        </w:rPr>
        <w:t> </w:t>
      </w:r>
      <w:r>
        <w:rPr>
          <w:i/>
          <w:color w:val="231F20"/>
          <w:sz w:val="23"/>
        </w:rPr>
        <w:t>I</w:t>
      </w:r>
      <w:r>
        <w:rPr>
          <w:i/>
          <w:color w:val="231F20"/>
          <w:spacing w:val="-6"/>
          <w:sz w:val="23"/>
        </w:rPr>
        <w:t> </w:t>
      </w:r>
      <w:r>
        <w:rPr>
          <w:i/>
          <w:color w:val="231F20"/>
          <w:sz w:val="23"/>
        </w:rPr>
        <w:t>like</w:t>
      </w:r>
      <w:r>
        <w:rPr>
          <w:i/>
          <w:color w:val="231F20"/>
          <w:spacing w:val="-6"/>
          <w:sz w:val="23"/>
        </w:rPr>
        <w:t> </w:t>
      </w:r>
      <w:r>
        <w:rPr>
          <w:i/>
          <w:color w:val="231F20"/>
          <w:sz w:val="23"/>
        </w:rPr>
        <w:t>the</w:t>
      </w:r>
      <w:r>
        <w:rPr>
          <w:i/>
          <w:color w:val="231F20"/>
          <w:spacing w:val="-6"/>
          <w:sz w:val="23"/>
        </w:rPr>
        <w:t> </w:t>
      </w:r>
      <w:r>
        <w:rPr>
          <w:i/>
          <w:color w:val="231F20"/>
          <w:sz w:val="23"/>
        </w:rPr>
        <w:t>least?</w:t>
      </w:r>
      <w:r>
        <w:rPr>
          <w:i/>
          <w:color w:val="231F20"/>
          <w:spacing w:val="-6"/>
          <w:sz w:val="23"/>
        </w:rPr>
        <w:t> </w:t>
      </w:r>
      <w:r>
        <w:rPr>
          <w:i/>
          <w:color w:val="231F20"/>
          <w:sz w:val="23"/>
        </w:rPr>
        <w:t>The</w:t>
      </w:r>
      <w:r>
        <w:rPr>
          <w:i/>
          <w:color w:val="231F20"/>
          <w:spacing w:val="-6"/>
          <w:sz w:val="23"/>
        </w:rPr>
        <w:t> </w:t>
      </w:r>
      <w:r>
        <w:rPr>
          <w:i/>
          <w:color w:val="231F20"/>
          <w:sz w:val="23"/>
        </w:rPr>
        <w:t>stress,</w:t>
      </w:r>
      <w:r>
        <w:rPr>
          <w:i/>
          <w:color w:val="231F20"/>
          <w:spacing w:val="-6"/>
          <w:sz w:val="23"/>
        </w:rPr>
        <w:t> </w:t>
      </w:r>
      <w:r>
        <w:rPr>
          <w:i/>
          <w:color w:val="231F20"/>
          <w:sz w:val="23"/>
        </w:rPr>
        <w:t>it's</w:t>
      </w:r>
      <w:r>
        <w:rPr>
          <w:i/>
          <w:color w:val="231F20"/>
          <w:spacing w:val="-6"/>
          <w:sz w:val="23"/>
        </w:rPr>
        <w:t> </w:t>
      </w:r>
      <w:r>
        <w:rPr>
          <w:i/>
          <w:color w:val="231F20"/>
          <w:sz w:val="23"/>
        </w:rPr>
        <w:t>very</w:t>
      </w:r>
      <w:r>
        <w:rPr>
          <w:i/>
          <w:color w:val="231F20"/>
          <w:spacing w:val="-6"/>
          <w:sz w:val="23"/>
        </w:rPr>
        <w:t> </w:t>
      </w:r>
      <w:r>
        <w:rPr>
          <w:i/>
          <w:color w:val="231F20"/>
          <w:sz w:val="23"/>
        </w:rPr>
        <w:t>stressful.</w:t>
      </w:r>
      <w:r>
        <w:rPr>
          <w:i/>
          <w:color w:val="231F20"/>
          <w:spacing w:val="-6"/>
          <w:sz w:val="23"/>
        </w:rPr>
        <w:t> </w:t>
      </w:r>
      <w:r>
        <w:rPr>
          <w:i/>
          <w:color w:val="231F20"/>
          <w:sz w:val="23"/>
        </w:rPr>
        <w:t>I</w:t>
      </w:r>
      <w:r>
        <w:rPr>
          <w:i/>
          <w:color w:val="231F20"/>
          <w:spacing w:val="-6"/>
          <w:sz w:val="23"/>
        </w:rPr>
        <w:t> </w:t>
      </w:r>
      <w:r>
        <w:rPr>
          <w:i/>
          <w:color w:val="231F20"/>
          <w:sz w:val="23"/>
        </w:rPr>
        <w:t>have</w:t>
      </w:r>
      <w:r>
        <w:rPr>
          <w:i/>
          <w:color w:val="231F20"/>
          <w:spacing w:val="-6"/>
          <w:sz w:val="23"/>
        </w:rPr>
        <w:t> </w:t>
      </w:r>
      <w:r>
        <w:rPr>
          <w:i/>
          <w:color w:val="231F20"/>
          <w:sz w:val="23"/>
        </w:rPr>
        <w:t>been</w:t>
      </w:r>
      <w:r>
        <w:rPr>
          <w:i/>
          <w:color w:val="231F20"/>
          <w:spacing w:val="-6"/>
          <w:sz w:val="23"/>
        </w:rPr>
        <w:t> </w:t>
      </w:r>
      <w:r>
        <w:rPr>
          <w:i/>
          <w:color w:val="231F20"/>
          <w:sz w:val="23"/>
        </w:rPr>
        <w:t>here</w:t>
      </w:r>
      <w:r>
        <w:rPr>
          <w:i/>
          <w:color w:val="231F20"/>
          <w:spacing w:val="-6"/>
          <w:sz w:val="23"/>
        </w:rPr>
        <w:t> </w:t>
      </w:r>
      <w:r>
        <w:rPr>
          <w:i/>
          <w:color w:val="231F20"/>
          <w:sz w:val="23"/>
        </w:rPr>
        <w:t>quite</w:t>
      </w:r>
      <w:r>
        <w:rPr>
          <w:i/>
          <w:color w:val="231F20"/>
          <w:spacing w:val="-6"/>
          <w:sz w:val="23"/>
        </w:rPr>
        <w:t> </w:t>
      </w:r>
      <w:r>
        <w:rPr>
          <w:i/>
          <w:color w:val="231F20"/>
          <w:sz w:val="23"/>
        </w:rPr>
        <w:t>awhile,</w:t>
      </w:r>
      <w:r>
        <w:rPr>
          <w:i/>
          <w:color w:val="231F20"/>
          <w:spacing w:val="-6"/>
          <w:sz w:val="23"/>
        </w:rPr>
        <w:t> </w:t>
      </w:r>
      <w:r>
        <w:rPr>
          <w:i/>
          <w:color w:val="231F20"/>
          <w:sz w:val="23"/>
        </w:rPr>
        <w:t>it's</w:t>
      </w:r>
      <w:r>
        <w:rPr>
          <w:i/>
          <w:color w:val="231F20"/>
          <w:spacing w:val="-6"/>
          <w:sz w:val="23"/>
        </w:rPr>
        <w:t> </w:t>
      </w:r>
      <w:r>
        <w:rPr>
          <w:i/>
          <w:color w:val="231F20"/>
          <w:sz w:val="23"/>
        </w:rPr>
        <w:t>a stressful,</w:t>
      </w:r>
      <w:r>
        <w:rPr>
          <w:i/>
          <w:color w:val="231F20"/>
          <w:spacing w:val="-1"/>
          <w:sz w:val="23"/>
        </w:rPr>
        <w:t> </w:t>
      </w:r>
      <w:r>
        <w:rPr>
          <w:i/>
          <w:color w:val="231F20"/>
          <w:sz w:val="23"/>
        </w:rPr>
        <w:t>stressful job,</w:t>
      </w:r>
      <w:r>
        <w:rPr>
          <w:i/>
          <w:color w:val="231F20"/>
          <w:spacing w:val="-1"/>
          <w:sz w:val="23"/>
        </w:rPr>
        <w:t> </w:t>
      </w:r>
      <w:r>
        <w:rPr>
          <w:i/>
          <w:color w:val="231F20"/>
          <w:sz w:val="23"/>
        </w:rPr>
        <w:t>and</w:t>
      </w:r>
      <w:r>
        <w:rPr>
          <w:i/>
          <w:color w:val="231F20"/>
          <w:spacing w:val="-1"/>
          <w:sz w:val="23"/>
        </w:rPr>
        <w:t> </w:t>
      </w:r>
      <w:r>
        <w:rPr>
          <w:i/>
          <w:color w:val="231F20"/>
          <w:sz w:val="23"/>
        </w:rPr>
        <w:t>it</w:t>
      </w:r>
      <w:r>
        <w:rPr>
          <w:i/>
          <w:color w:val="231F20"/>
          <w:spacing w:val="-1"/>
          <w:sz w:val="23"/>
        </w:rPr>
        <w:t> </w:t>
      </w:r>
      <w:r>
        <w:rPr>
          <w:i/>
          <w:color w:val="231F20"/>
          <w:sz w:val="23"/>
        </w:rPr>
        <w:t>can get</w:t>
      </w:r>
      <w:r>
        <w:rPr>
          <w:i/>
          <w:color w:val="231F20"/>
          <w:spacing w:val="-1"/>
          <w:sz w:val="23"/>
        </w:rPr>
        <w:t> </w:t>
      </w:r>
      <w:r>
        <w:rPr>
          <w:i/>
          <w:color w:val="231F20"/>
          <w:sz w:val="23"/>
        </w:rPr>
        <w:t>really</w:t>
      </w:r>
      <w:r>
        <w:rPr>
          <w:i/>
          <w:color w:val="231F20"/>
          <w:spacing w:val="-1"/>
          <w:sz w:val="23"/>
        </w:rPr>
        <w:t> </w:t>
      </w:r>
      <w:r>
        <w:rPr>
          <w:i/>
          <w:color w:val="231F20"/>
          <w:sz w:val="23"/>
        </w:rPr>
        <w:t>very</w:t>
      </w:r>
      <w:r>
        <w:rPr>
          <w:i/>
          <w:color w:val="231F20"/>
          <w:spacing w:val="-1"/>
          <w:sz w:val="23"/>
        </w:rPr>
        <w:t> </w:t>
      </w:r>
      <w:r>
        <w:rPr>
          <w:i/>
          <w:color w:val="231F20"/>
          <w:sz w:val="23"/>
        </w:rPr>
        <w:t>stressful.</w:t>
      </w:r>
      <w:r>
        <w:rPr>
          <w:i/>
          <w:color w:val="231F20"/>
          <w:spacing w:val="-2"/>
          <w:sz w:val="23"/>
        </w:rPr>
        <w:t> </w:t>
      </w:r>
      <w:r>
        <w:rPr>
          <w:i/>
          <w:color w:val="231F20"/>
          <w:sz w:val="23"/>
        </w:rPr>
        <w:t>If</w:t>
      </w:r>
      <w:r>
        <w:rPr>
          <w:i/>
          <w:color w:val="231F20"/>
          <w:spacing w:val="-1"/>
          <w:sz w:val="23"/>
        </w:rPr>
        <w:t> </w:t>
      </w:r>
      <w:r>
        <w:rPr>
          <w:i/>
          <w:color w:val="231F20"/>
          <w:sz w:val="23"/>
        </w:rPr>
        <w:t>you don't</w:t>
      </w:r>
      <w:r>
        <w:rPr>
          <w:i/>
          <w:color w:val="231F20"/>
          <w:spacing w:val="-1"/>
          <w:sz w:val="23"/>
        </w:rPr>
        <w:t> </w:t>
      </w:r>
      <w:r>
        <w:rPr>
          <w:i/>
          <w:color w:val="231F20"/>
          <w:sz w:val="23"/>
        </w:rPr>
        <w:t>know</w:t>
      </w:r>
      <w:r>
        <w:rPr>
          <w:i/>
          <w:color w:val="231F20"/>
          <w:spacing w:val="-1"/>
          <w:sz w:val="23"/>
        </w:rPr>
        <w:t> </w:t>
      </w:r>
      <w:r>
        <w:rPr>
          <w:i/>
          <w:color w:val="231F20"/>
          <w:sz w:val="23"/>
        </w:rPr>
        <w:t>what</w:t>
      </w:r>
      <w:r>
        <w:rPr>
          <w:i/>
          <w:color w:val="231F20"/>
          <w:spacing w:val="-1"/>
          <w:sz w:val="23"/>
        </w:rPr>
        <w:t> </w:t>
      </w:r>
      <w:r>
        <w:rPr>
          <w:i/>
          <w:color w:val="231F20"/>
          <w:sz w:val="23"/>
        </w:rPr>
        <w:t>you are doing on the door, you could really screw up</w:t>
      </w:r>
      <w:r>
        <w:rPr>
          <w:color w:val="231F20"/>
          <w:sz w:val="22"/>
        </w:rPr>
        <w:t>.</w:t>
      </w:r>
    </w:p>
    <w:p>
      <w:pPr>
        <w:pStyle w:val="BodyText"/>
        <w:spacing w:before="259"/>
        <w:ind w:left="0"/>
        <w:jc w:val="left"/>
        <w:rPr>
          <w:sz w:val="23"/>
        </w:rPr>
      </w:pPr>
    </w:p>
    <w:p>
      <w:pPr>
        <w:spacing w:line="312" w:lineRule="auto" w:before="0"/>
        <w:ind w:left="119" w:right="117" w:firstLine="0"/>
        <w:jc w:val="both"/>
        <w:rPr>
          <w:sz w:val="22"/>
        </w:rPr>
      </w:pPr>
      <w:r>
        <w:rPr>
          <w:i/>
          <w:color w:val="231F20"/>
          <w:sz w:val="23"/>
        </w:rPr>
        <w:t>[This</w:t>
      </w:r>
      <w:r>
        <w:rPr>
          <w:i/>
          <w:color w:val="231F20"/>
          <w:spacing w:val="-1"/>
          <w:sz w:val="23"/>
        </w:rPr>
        <w:t> </w:t>
      </w:r>
      <w:r>
        <w:rPr>
          <w:i/>
          <w:color w:val="231F20"/>
          <w:sz w:val="23"/>
        </w:rPr>
        <w:t>is]</w:t>
      </w:r>
      <w:r>
        <w:rPr>
          <w:i/>
          <w:color w:val="231F20"/>
          <w:spacing w:val="-1"/>
          <w:sz w:val="23"/>
        </w:rPr>
        <w:t> </w:t>
      </w:r>
      <w:r>
        <w:rPr>
          <w:i/>
          <w:color w:val="231F20"/>
          <w:sz w:val="23"/>
        </w:rPr>
        <w:t>basically</w:t>
      </w:r>
      <w:r>
        <w:rPr>
          <w:i/>
          <w:color w:val="231F20"/>
          <w:spacing w:val="-1"/>
          <w:sz w:val="23"/>
        </w:rPr>
        <w:t> </w:t>
      </w:r>
      <w:r>
        <w:rPr>
          <w:i/>
          <w:color w:val="231F20"/>
          <w:sz w:val="23"/>
        </w:rPr>
        <w:t>a</w:t>
      </w:r>
      <w:r>
        <w:rPr>
          <w:i/>
          <w:color w:val="231F20"/>
          <w:spacing w:val="-1"/>
          <w:sz w:val="23"/>
        </w:rPr>
        <w:t> </w:t>
      </w:r>
      <w:r>
        <w:rPr>
          <w:i/>
          <w:color w:val="231F20"/>
          <w:sz w:val="23"/>
        </w:rPr>
        <w:t>job</w:t>
      </w:r>
      <w:r>
        <w:rPr>
          <w:i/>
          <w:color w:val="231F20"/>
          <w:spacing w:val="-1"/>
          <w:sz w:val="23"/>
        </w:rPr>
        <w:t> </w:t>
      </w:r>
      <w:r>
        <w:rPr>
          <w:i/>
          <w:color w:val="231F20"/>
          <w:sz w:val="23"/>
        </w:rPr>
        <w:t>for</w:t>
      </w:r>
      <w:r>
        <w:rPr>
          <w:i/>
          <w:color w:val="231F20"/>
          <w:spacing w:val="-2"/>
          <w:sz w:val="23"/>
        </w:rPr>
        <w:t> </w:t>
      </w:r>
      <w:r>
        <w:rPr>
          <w:i/>
          <w:color w:val="231F20"/>
          <w:sz w:val="23"/>
        </w:rPr>
        <w:t>a</w:t>
      </w:r>
      <w:r>
        <w:rPr>
          <w:i/>
          <w:color w:val="231F20"/>
          <w:spacing w:val="-1"/>
          <w:sz w:val="23"/>
        </w:rPr>
        <w:t> </w:t>
      </w:r>
      <w:r>
        <w:rPr>
          <w:i/>
          <w:color w:val="231F20"/>
          <w:sz w:val="23"/>
        </w:rPr>
        <w:t>lazy</w:t>
      </w:r>
      <w:r>
        <w:rPr>
          <w:i/>
          <w:color w:val="231F20"/>
          <w:spacing w:val="-1"/>
          <w:sz w:val="23"/>
        </w:rPr>
        <w:t> </w:t>
      </w:r>
      <w:r>
        <w:rPr>
          <w:i/>
          <w:color w:val="231F20"/>
          <w:sz w:val="23"/>
        </w:rPr>
        <w:t>person..</w:t>
      </w:r>
      <w:r>
        <w:rPr>
          <w:i/>
          <w:color w:val="231F20"/>
          <w:spacing w:val="-1"/>
          <w:sz w:val="23"/>
        </w:rPr>
        <w:t> </w:t>
      </w:r>
      <w:r>
        <w:rPr>
          <w:i/>
          <w:color w:val="231F20"/>
          <w:sz w:val="23"/>
        </w:rPr>
        <w:t>.</w:t>
      </w:r>
      <w:r>
        <w:rPr>
          <w:i/>
          <w:color w:val="231F20"/>
          <w:spacing w:val="-1"/>
          <w:sz w:val="23"/>
        </w:rPr>
        <w:t> </w:t>
      </w:r>
      <w:r>
        <w:rPr>
          <w:i/>
          <w:color w:val="231F20"/>
          <w:sz w:val="23"/>
        </w:rPr>
        <w:t>.</w:t>
      </w:r>
      <w:r>
        <w:rPr>
          <w:i/>
          <w:color w:val="231F20"/>
          <w:spacing w:val="-1"/>
          <w:sz w:val="23"/>
        </w:rPr>
        <w:t> </w:t>
      </w:r>
      <w:r>
        <w:rPr>
          <w:i/>
          <w:color w:val="231F20"/>
          <w:sz w:val="23"/>
        </w:rPr>
        <w:t>Well,</w:t>
      </w:r>
      <w:r>
        <w:rPr>
          <w:i/>
          <w:color w:val="231F20"/>
          <w:spacing w:val="-1"/>
          <w:sz w:val="23"/>
        </w:rPr>
        <w:t> </w:t>
      </w:r>
      <w:r>
        <w:rPr>
          <w:i/>
          <w:color w:val="231F20"/>
          <w:sz w:val="23"/>
        </w:rPr>
        <w:t>you'd</w:t>
      </w:r>
      <w:r>
        <w:rPr>
          <w:i/>
          <w:color w:val="231F20"/>
          <w:spacing w:val="-1"/>
          <w:sz w:val="23"/>
        </w:rPr>
        <w:t> </w:t>
      </w:r>
      <w:r>
        <w:rPr>
          <w:i/>
          <w:color w:val="231F20"/>
          <w:sz w:val="23"/>
        </w:rPr>
        <w:t>be</w:t>
      </w:r>
      <w:r>
        <w:rPr>
          <w:i/>
          <w:color w:val="231F20"/>
          <w:spacing w:val="-1"/>
          <w:sz w:val="23"/>
        </w:rPr>
        <w:t> </w:t>
      </w:r>
      <w:r>
        <w:rPr>
          <w:i/>
          <w:color w:val="231F20"/>
          <w:sz w:val="23"/>
        </w:rPr>
        <w:t>surprised.</w:t>
      </w:r>
      <w:r>
        <w:rPr>
          <w:i/>
          <w:color w:val="231F20"/>
          <w:spacing w:val="-1"/>
          <w:sz w:val="23"/>
        </w:rPr>
        <w:t> </w:t>
      </w:r>
      <w:r>
        <w:rPr>
          <w:i/>
          <w:color w:val="231F20"/>
          <w:sz w:val="23"/>
        </w:rPr>
        <w:t>Basically,</w:t>
      </w:r>
      <w:r>
        <w:rPr>
          <w:i/>
          <w:color w:val="231F20"/>
          <w:spacing w:val="-1"/>
          <w:sz w:val="23"/>
        </w:rPr>
        <w:t> </w:t>
      </w:r>
      <w:r>
        <w:rPr>
          <w:i/>
          <w:color w:val="231F20"/>
          <w:sz w:val="23"/>
        </w:rPr>
        <w:t>you</w:t>
      </w:r>
      <w:r>
        <w:rPr>
          <w:i/>
          <w:color w:val="231F20"/>
          <w:spacing w:val="-1"/>
          <w:sz w:val="23"/>
        </w:rPr>
        <w:t> </w:t>
      </w:r>
      <w:r>
        <w:rPr>
          <w:i/>
          <w:color w:val="231F20"/>
          <w:sz w:val="23"/>
        </w:rPr>
        <w:t>could dress</w:t>
      </w:r>
      <w:r>
        <w:rPr>
          <w:i/>
          <w:color w:val="231F20"/>
          <w:spacing w:val="-11"/>
          <w:sz w:val="23"/>
        </w:rPr>
        <w:t> </w:t>
      </w:r>
      <w:r>
        <w:rPr>
          <w:i/>
          <w:color w:val="231F20"/>
          <w:sz w:val="23"/>
        </w:rPr>
        <w:t>a</w:t>
      </w:r>
      <w:r>
        <w:rPr>
          <w:i/>
          <w:color w:val="231F20"/>
          <w:spacing w:val="-11"/>
          <w:sz w:val="23"/>
        </w:rPr>
        <w:t> </w:t>
      </w:r>
      <w:r>
        <w:rPr>
          <w:i/>
          <w:color w:val="231F20"/>
          <w:sz w:val="23"/>
        </w:rPr>
        <w:t>monkey</w:t>
      </w:r>
      <w:r>
        <w:rPr>
          <w:i/>
          <w:color w:val="231F20"/>
          <w:spacing w:val="-11"/>
          <w:sz w:val="23"/>
        </w:rPr>
        <w:t> </w:t>
      </w:r>
      <w:r>
        <w:rPr>
          <w:i/>
          <w:color w:val="231F20"/>
          <w:sz w:val="23"/>
        </w:rPr>
        <w:t>up</w:t>
      </w:r>
      <w:r>
        <w:rPr>
          <w:i/>
          <w:color w:val="231F20"/>
          <w:spacing w:val="-11"/>
          <w:sz w:val="23"/>
        </w:rPr>
        <w:t> </w:t>
      </w:r>
      <w:r>
        <w:rPr>
          <w:i/>
          <w:color w:val="231F20"/>
          <w:sz w:val="23"/>
        </w:rPr>
        <w:t>in</w:t>
      </w:r>
      <w:r>
        <w:rPr>
          <w:i/>
          <w:color w:val="231F20"/>
          <w:spacing w:val="-11"/>
          <w:sz w:val="23"/>
        </w:rPr>
        <w:t> </w:t>
      </w:r>
      <w:r>
        <w:rPr>
          <w:i/>
          <w:color w:val="231F20"/>
          <w:sz w:val="23"/>
        </w:rPr>
        <w:t>this</w:t>
      </w:r>
      <w:r>
        <w:rPr>
          <w:i/>
          <w:color w:val="231F20"/>
          <w:spacing w:val="-11"/>
          <w:sz w:val="23"/>
        </w:rPr>
        <w:t> </w:t>
      </w:r>
      <w:r>
        <w:rPr>
          <w:i/>
          <w:color w:val="231F20"/>
          <w:sz w:val="23"/>
        </w:rPr>
        <w:t>outfit</w:t>
      </w:r>
      <w:r>
        <w:rPr>
          <w:i/>
          <w:color w:val="231F20"/>
          <w:spacing w:val="-11"/>
          <w:sz w:val="23"/>
        </w:rPr>
        <w:t> </w:t>
      </w:r>
      <w:r>
        <w:rPr>
          <w:i/>
          <w:color w:val="231F20"/>
          <w:sz w:val="23"/>
        </w:rPr>
        <w:t>and</w:t>
      </w:r>
      <w:r>
        <w:rPr>
          <w:i/>
          <w:color w:val="231F20"/>
          <w:spacing w:val="-11"/>
          <w:sz w:val="23"/>
        </w:rPr>
        <w:t> </w:t>
      </w:r>
      <w:r>
        <w:rPr>
          <w:i/>
          <w:color w:val="231F20"/>
          <w:sz w:val="23"/>
        </w:rPr>
        <w:t>as</w:t>
      </w:r>
      <w:r>
        <w:rPr>
          <w:i/>
          <w:color w:val="231F20"/>
          <w:spacing w:val="-11"/>
          <w:sz w:val="23"/>
        </w:rPr>
        <w:t> </w:t>
      </w:r>
      <w:r>
        <w:rPr>
          <w:i/>
          <w:color w:val="231F20"/>
          <w:sz w:val="23"/>
        </w:rPr>
        <w:t>long</w:t>
      </w:r>
      <w:r>
        <w:rPr>
          <w:i/>
          <w:color w:val="231F20"/>
          <w:spacing w:val="-11"/>
          <w:sz w:val="23"/>
        </w:rPr>
        <w:t> </w:t>
      </w:r>
      <w:r>
        <w:rPr>
          <w:i/>
          <w:color w:val="231F20"/>
          <w:sz w:val="23"/>
        </w:rPr>
        <w:t>as</w:t>
      </w:r>
      <w:r>
        <w:rPr>
          <w:i/>
          <w:color w:val="231F20"/>
          <w:spacing w:val="-11"/>
          <w:sz w:val="23"/>
        </w:rPr>
        <w:t> </w:t>
      </w:r>
      <w:r>
        <w:rPr>
          <w:i/>
          <w:color w:val="231F20"/>
          <w:sz w:val="23"/>
        </w:rPr>
        <w:t>he</w:t>
      </w:r>
      <w:r>
        <w:rPr>
          <w:i/>
          <w:color w:val="231F20"/>
          <w:spacing w:val="-11"/>
          <w:sz w:val="23"/>
        </w:rPr>
        <w:t> </w:t>
      </w:r>
      <w:r>
        <w:rPr>
          <w:i/>
          <w:color w:val="231F20"/>
          <w:sz w:val="23"/>
        </w:rPr>
        <w:t>could</w:t>
      </w:r>
      <w:r>
        <w:rPr>
          <w:i/>
          <w:color w:val="231F20"/>
          <w:spacing w:val="-11"/>
          <w:sz w:val="23"/>
        </w:rPr>
        <w:t> </w:t>
      </w:r>
      <w:r>
        <w:rPr>
          <w:i/>
          <w:color w:val="231F20"/>
          <w:sz w:val="23"/>
        </w:rPr>
        <w:t>open</w:t>
      </w:r>
      <w:r>
        <w:rPr>
          <w:i/>
          <w:color w:val="231F20"/>
          <w:spacing w:val="-11"/>
          <w:sz w:val="23"/>
        </w:rPr>
        <w:t> </w:t>
      </w:r>
      <w:r>
        <w:rPr>
          <w:i/>
          <w:color w:val="231F20"/>
          <w:sz w:val="23"/>
        </w:rPr>
        <w:t>up</w:t>
      </w:r>
      <w:r>
        <w:rPr>
          <w:i/>
          <w:color w:val="231F20"/>
          <w:spacing w:val="-11"/>
          <w:sz w:val="23"/>
        </w:rPr>
        <w:t> </w:t>
      </w:r>
      <w:r>
        <w:rPr>
          <w:i/>
          <w:color w:val="231F20"/>
          <w:sz w:val="23"/>
        </w:rPr>
        <w:t>that</w:t>
      </w:r>
      <w:r>
        <w:rPr>
          <w:i/>
          <w:color w:val="231F20"/>
          <w:spacing w:val="-11"/>
          <w:sz w:val="23"/>
        </w:rPr>
        <w:t> </w:t>
      </w:r>
      <w:r>
        <w:rPr>
          <w:i/>
          <w:color w:val="231F20"/>
          <w:sz w:val="23"/>
        </w:rPr>
        <w:t>door</w:t>
      </w:r>
      <w:r>
        <w:rPr>
          <w:i/>
          <w:color w:val="231F20"/>
          <w:spacing w:val="-11"/>
          <w:sz w:val="23"/>
        </w:rPr>
        <w:t> </w:t>
      </w:r>
      <w:r>
        <w:rPr>
          <w:i/>
          <w:color w:val="231F20"/>
          <w:sz w:val="23"/>
        </w:rPr>
        <w:t>and</w:t>
      </w:r>
      <w:r>
        <w:rPr>
          <w:i/>
          <w:color w:val="231F20"/>
          <w:spacing w:val="-11"/>
          <w:sz w:val="23"/>
        </w:rPr>
        <w:t> </w:t>
      </w:r>
      <w:r>
        <w:rPr>
          <w:i/>
          <w:color w:val="231F20"/>
          <w:sz w:val="23"/>
        </w:rPr>
        <w:t>open</w:t>
      </w:r>
      <w:r>
        <w:rPr>
          <w:i/>
          <w:color w:val="231F20"/>
          <w:spacing w:val="-11"/>
          <w:sz w:val="23"/>
        </w:rPr>
        <w:t> </w:t>
      </w:r>
      <w:r>
        <w:rPr>
          <w:i/>
          <w:color w:val="231F20"/>
          <w:sz w:val="23"/>
        </w:rPr>
        <w:t>up</w:t>
      </w:r>
      <w:r>
        <w:rPr>
          <w:i/>
          <w:color w:val="231F20"/>
          <w:spacing w:val="-11"/>
          <w:sz w:val="23"/>
        </w:rPr>
        <w:t> </w:t>
      </w:r>
      <w:r>
        <w:rPr>
          <w:i/>
          <w:color w:val="231F20"/>
          <w:sz w:val="23"/>
        </w:rPr>
        <w:t>the other</w:t>
      </w:r>
      <w:r>
        <w:rPr>
          <w:i/>
          <w:color w:val="231F20"/>
          <w:spacing w:val="-2"/>
          <w:sz w:val="23"/>
        </w:rPr>
        <w:t> </w:t>
      </w:r>
      <w:r>
        <w:rPr>
          <w:i/>
          <w:color w:val="231F20"/>
          <w:sz w:val="23"/>
        </w:rPr>
        <w:t>door,</w:t>
      </w:r>
      <w:r>
        <w:rPr>
          <w:i/>
          <w:color w:val="231F20"/>
          <w:spacing w:val="-1"/>
          <w:sz w:val="23"/>
        </w:rPr>
        <w:t> </w:t>
      </w:r>
      <w:r>
        <w:rPr>
          <w:i/>
          <w:color w:val="231F20"/>
          <w:sz w:val="23"/>
        </w:rPr>
        <w:t>they're</w:t>
      </w:r>
      <w:r>
        <w:rPr>
          <w:i/>
          <w:color w:val="231F20"/>
          <w:spacing w:val="-2"/>
          <w:sz w:val="23"/>
        </w:rPr>
        <w:t> </w:t>
      </w:r>
      <w:r>
        <w:rPr>
          <w:i/>
          <w:color w:val="231F20"/>
          <w:sz w:val="23"/>
        </w:rPr>
        <w:t>set,</w:t>
      </w:r>
      <w:r>
        <w:rPr>
          <w:i/>
          <w:color w:val="231F20"/>
          <w:spacing w:val="-1"/>
          <w:sz w:val="23"/>
        </w:rPr>
        <w:t> </w:t>
      </w:r>
      <w:r>
        <w:rPr>
          <w:i/>
          <w:color w:val="231F20"/>
          <w:sz w:val="23"/>
        </w:rPr>
        <w:t>you</w:t>
      </w:r>
      <w:r>
        <w:rPr>
          <w:i/>
          <w:color w:val="231F20"/>
          <w:spacing w:val="-1"/>
          <w:sz w:val="23"/>
        </w:rPr>
        <w:t> </w:t>
      </w:r>
      <w:r>
        <w:rPr>
          <w:i/>
          <w:color w:val="231F20"/>
          <w:sz w:val="23"/>
        </w:rPr>
        <w:t>know?</w:t>
      </w:r>
      <w:r>
        <w:rPr>
          <w:i/>
          <w:color w:val="231F20"/>
          <w:spacing w:val="-1"/>
          <w:sz w:val="23"/>
        </w:rPr>
        <w:t> </w:t>
      </w:r>
      <w:r>
        <w:rPr>
          <w:i/>
          <w:color w:val="231F20"/>
          <w:sz w:val="23"/>
        </w:rPr>
        <w:t>That</w:t>
      </w:r>
      <w:r>
        <w:rPr>
          <w:i/>
          <w:color w:val="231F20"/>
          <w:spacing w:val="-2"/>
          <w:sz w:val="23"/>
        </w:rPr>
        <w:t> </w:t>
      </w:r>
      <w:r>
        <w:rPr>
          <w:i/>
          <w:color w:val="231F20"/>
          <w:sz w:val="23"/>
        </w:rPr>
        <w:t>is</w:t>
      </w:r>
      <w:r>
        <w:rPr>
          <w:i/>
          <w:color w:val="231F20"/>
          <w:spacing w:val="-2"/>
          <w:sz w:val="23"/>
        </w:rPr>
        <w:t> </w:t>
      </w:r>
      <w:r>
        <w:rPr>
          <w:i/>
          <w:color w:val="231F20"/>
          <w:sz w:val="23"/>
        </w:rPr>
        <w:t>the</w:t>
      </w:r>
      <w:r>
        <w:rPr>
          <w:i/>
          <w:color w:val="231F20"/>
          <w:spacing w:val="-2"/>
          <w:sz w:val="23"/>
        </w:rPr>
        <w:t> </w:t>
      </w:r>
      <w:r>
        <w:rPr>
          <w:i/>
          <w:color w:val="231F20"/>
          <w:sz w:val="23"/>
        </w:rPr>
        <w:t>fact.</w:t>
      </w:r>
      <w:r>
        <w:rPr>
          <w:i/>
          <w:color w:val="231F20"/>
          <w:spacing w:val="-1"/>
          <w:sz w:val="23"/>
        </w:rPr>
        <w:t> </w:t>
      </w:r>
      <w:r>
        <w:rPr>
          <w:i/>
          <w:color w:val="231F20"/>
          <w:sz w:val="23"/>
        </w:rPr>
        <w:t>Because,</w:t>
      </w:r>
      <w:r>
        <w:rPr>
          <w:i/>
          <w:color w:val="231F20"/>
          <w:spacing w:val="-1"/>
          <w:sz w:val="23"/>
        </w:rPr>
        <w:t> </w:t>
      </w:r>
      <w:r>
        <w:rPr>
          <w:i/>
          <w:color w:val="231F20"/>
          <w:sz w:val="23"/>
        </w:rPr>
        <w:t>I</w:t>
      </w:r>
      <w:r>
        <w:rPr>
          <w:i/>
          <w:color w:val="231F20"/>
          <w:spacing w:val="-2"/>
          <w:sz w:val="23"/>
        </w:rPr>
        <w:t> </w:t>
      </w:r>
      <w:r>
        <w:rPr>
          <w:i/>
          <w:color w:val="231F20"/>
          <w:sz w:val="23"/>
        </w:rPr>
        <w:t>mean,</w:t>
      </w:r>
      <w:r>
        <w:rPr>
          <w:i/>
          <w:color w:val="231F20"/>
          <w:spacing w:val="-1"/>
          <w:sz w:val="23"/>
        </w:rPr>
        <w:t> </w:t>
      </w:r>
      <w:r>
        <w:rPr>
          <w:i/>
          <w:color w:val="231F20"/>
          <w:sz w:val="23"/>
        </w:rPr>
        <w:t>it</w:t>
      </w:r>
      <w:r>
        <w:rPr>
          <w:i/>
          <w:color w:val="231F20"/>
          <w:spacing w:val="-2"/>
          <w:sz w:val="23"/>
        </w:rPr>
        <w:t> </w:t>
      </w:r>
      <w:r>
        <w:rPr>
          <w:i/>
          <w:color w:val="231F20"/>
          <w:sz w:val="23"/>
        </w:rPr>
        <w:t>really</w:t>
      </w:r>
      <w:r>
        <w:rPr>
          <w:i/>
          <w:color w:val="231F20"/>
          <w:spacing w:val="-1"/>
          <w:sz w:val="23"/>
        </w:rPr>
        <w:t> </w:t>
      </w:r>
      <w:r>
        <w:rPr>
          <w:i/>
          <w:color w:val="231F20"/>
          <w:sz w:val="23"/>
        </w:rPr>
        <w:t>doesn't</w:t>
      </w:r>
      <w:r>
        <w:rPr>
          <w:i/>
          <w:color w:val="231F20"/>
          <w:spacing w:val="-2"/>
          <w:sz w:val="23"/>
        </w:rPr>
        <w:t> </w:t>
      </w:r>
      <w:r>
        <w:rPr>
          <w:i/>
          <w:color w:val="231F20"/>
          <w:sz w:val="23"/>
        </w:rPr>
        <w:t>take any intelligence to do this. All it takes is repetition</w:t>
      </w:r>
      <w:r>
        <w:rPr>
          <w:color w:val="231F20"/>
          <w:sz w:val="22"/>
        </w:rPr>
        <w:t>.</w:t>
      </w:r>
    </w:p>
    <w:p>
      <w:pPr>
        <w:pStyle w:val="BodyText"/>
        <w:ind w:left="0"/>
        <w:jc w:val="left"/>
        <w:rPr>
          <w:sz w:val="23"/>
        </w:rPr>
      </w:pPr>
    </w:p>
    <w:p>
      <w:pPr>
        <w:pStyle w:val="BodyText"/>
        <w:ind w:left="0"/>
        <w:jc w:val="left"/>
        <w:rPr>
          <w:sz w:val="23"/>
        </w:rPr>
      </w:pPr>
    </w:p>
    <w:p>
      <w:pPr>
        <w:pStyle w:val="BodyText"/>
        <w:spacing w:before="24"/>
        <w:ind w:left="0"/>
        <w:jc w:val="left"/>
        <w:rPr>
          <w:sz w:val="23"/>
        </w:rPr>
      </w:pPr>
    </w:p>
    <w:p>
      <w:pPr>
        <w:pStyle w:val="BodyText"/>
        <w:spacing w:line="237" w:lineRule="auto"/>
        <w:ind w:right="115" w:hanging="1"/>
      </w:pPr>
      <w:r>
        <w:rPr>
          <w:color w:val="231F20"/>
          <w:sz w:val="50"/>
        </w:rPr>
        <w:t>U</w:t>
      </w:r>
      <w:r>
        <w:rPr>
          <w:color w:val="231F20"/>
        </w:rPr>
        <w:t>p</w:t>
      </w:r>
      <w:r>
        <w:rPr>
          <w:color w:val="231F20"/>
          <w:spacing w:val="-2"/>
        </w:rPr>
        <w:t> </w:t>
      </w:r>
      <w:r>
        <w:rPr>
          <w:color w:val="231F20"/>
        </w:rPr>
        <w:t>on</w:t>
      </w:r>
      <w:r>
        <w:rPr>
          <w:color w:val="231F20"/>
          <w:spacing w:val="-1"/>
        </w:rPr>
        <w:t> </w:t>
      </w:r>
      <w:r>
        <w:rPr>
          <w:color w:val="231F20"/>
        </w:rPr>
        <w:t>the</w:t>
      </w:r>
      <w:r>
        <w:rPr>
          <w:color w:val="231F20"/>
          <w:spacing w:val="-2"/>
        </w:rPr>
        <w:t> </w:t>
      </w:r>
      <w:r>
        <w:rPr>
          <w:color w:val="231F20"/>
        </w:rPr>
        <w:t>Upper</w:t>
      </w:r>
      <w:r>
        <w:rPr>
          <w:color w:val="231F20"/>
          <w:spacing w:val="-2"/>
        </w:rPr>
        <w:t> </w:t>
      </w:r>
      <w:r>
        <w:rPr>
          <w:color w:val="231F20"/>
        </w:rPr>
        <w:t>West</w:t>
      </w:r>
      <w:r>
        <w:rPr>
          <w:color w:val="231F20"/>
          <w:spacing w:val="-2"/>
        </w:rPr>
        <w:t> </w:t>
      </w:r>
      <w:r>
        <w:rPr>
          <w:color w:val="231F20"/>
        </w:rPr>
        <w:t>Side,</w:t>
      </w:r>
      <w:r>
        <w:rPr>
          <w:color w:val="231F20"/>
          <w:spacing w:val="-2"/>
        </w:rPr>
        <w:t> </w:t>
      </w:r>
      <w:r>
        <w:rPr>
          <w:color w:val="231F20"/>
        </w:rPr>
        <w:t>it</w:t>
      </w:r>
      <w:r>
        <w:rPr>
          <w:color w:val="231F20"/>
          <w:spacing w:val="-2"/>
        </w:rPr>
        <w:t> </w:t>
      </w:r>
      <w:r>
        <w:rPr>
          <w:color w:val="231F20"/>
        </w:rPr>
        <w:t>is</w:t>
      </w:r>
      <w:r>
        <w:rPr>
          <w:color w:val="231F20"/>
          <w:spacing w:val="-2"/>
        </w:rPr>
        <w:t> </w:t>
      </w:r>
      <w:r>
        <w:rPr>
          <w:color w:val="231F20"/>
        </w:rPr>
        <w:t>four</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afternoon</w:t>
      </w:r>
      <w:r>
        <w:rPr>
          <w:color w:val="231F20"/>
          <w:spacing w:val="-2"/>
        </w:rPr>
        <w:t> </w:t>
      </w:r>
      <w:r>
        <w:rPr>
          <w:color w:val="231F20"/>
        </w:rPr>
        <w:t>on</w:t>
      </w:r>
      <w:r>
        <w:rPr>
          <w:color w:val="231F20"/>
          <w:spacing w:val="-2"/>
        </w:rPr>
        <w:t> </w:t>
      </w:r>
      <w:r>
        <w:rPr>
          <w:color w:val="231F20"/>
        </w:rPr>
        <w:t>a</w:t>
      </w:r>
      <w:r>
        <w:rPr>
          <w:color w:val="231F20"/>
          <w:spacing w:val="-2"/>
        </w:rPr>
        <w:t> </w:t>
      </w:r>
      <w:r>
        <w:rPr>
          <w:color w:val="231F20"/>
        </w:rPr>
        <w:t>beautiful early spring day. Doormen are standing in front of their buildings. Across the street, kids play in the park, their parents or nannies sitting on benches talking, one supposes, about this and that. Joggers and dog walkers and bicyclists pass by. Back in front of the buildings, nothing appears to be happening. A couple of doormen have left their posts and traversed the seventy-five feet or so that separates</w:t>
      </w:r>
      <w:r>
        <w:rPr>
          <w:color w:val="231F20"/>
          <w:spacing w:val="-1"/>
        </w:rPr>
        <w:t> </w:t>
      </w:r>
      <w:r>
        <w:rPr>
          <w:color w:val="231F20"/>
        </w:rPr>
        <w:t>them,</w:t>
      </w:r>
      <w:r>
        <w:rPr>
          <w:color w:val="231F20"/>
          <w:spacing w:val="-1"/>
        </w:rPr>
        <w:t> </w:t>
      </w:r>
      <w:r>
        <w:rPr>
          <w:color w:val="231F20"/>
        </w:rPr>
        <w:t>meeting</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middle.</w:t>
      </w:r>
      <w:r>
        <w:rPr>
          <w:color w:val="231F20"/>
          <w:spacing w:val="-1"/>
        </w:rPr>
        <w:t> </w:t>
      </w:r>
      <w:r>
        <w:rPr>
          <w:color w:val="231F20"/>
        </w:rPr>
        <w:t>They</w:t>
      </w:r>
      <w:r>
        <w:rPr>
          <w:color w:val="231F20"/>
          <w:spacing w:val="-1"/>
        </w:rPr>
        <w:t> </w:t>
      </w:r>
      <w:r>
        <w:rPr>
          <w:color w:val="231F20"/>
        </w:rPr>
        <w:t>converse,</w:t>
      </w:r>
      <w:r>
        <w:rPr>
          <w:color w:val="231F20"/>
          <w:spacing w:val="-1"/>
        </w:rPr>
        <w:t> </w:t>
      </w:r>
      <w:r>
        <w:rPr>
          <w:color w:val="231F20"/>
        </w:rPr>
        <w:t>often</w:t>
      </w:r>
      <w:r>
        <w:rPr>
          <w:color w:val="231F20"/>
          <w:spacing w:val="-1"/>
        </w:rPr>
        <w:t> </w:t>
      </w:r>
      <w:r>
        <w:rPr>
          <w:color w:val="231F20"/>
        </w:rPr>
        <w:t>looking back</w:t>
      </w:r>
      <w:r>
        <w:rPr>
          <w:color w:val="231F20"/>
          <w:spacing w:val="-5"/>
        </w:rPr>
        <w:t> </w:t>
      </w:r>
      <w:r>
        <w:rPr>
          <w:color w:val="231F20"/>
        </w:rPr>
        <w:t>at</w:t>
      </w:r>
      <w:r>
        <w:rPr>
          <w:color w:val="231F20"/>
          <w:spacing w:val="-5"/>
        </w:rPr>
        <w:t> </w:t>
      </w:r>
      <w:r>
        <w:rPr>
          <w:color w:val="231F20"/>
        </w:rPr>
        <w:t>their</w:t>
      </w:r>
      <w:r>
        <w:rPr>
          <w:color w:val="231F20"/>
          <w:spacing w:val="-5"/>
        </w:rPr>
        <w:t> </w:t>
      </w:r>
      <w:r>
        <w:rPr>
          <w:color w:val="231F20"/>
        </w:rPr>
        <w:t>door.</w:t>
      </w:r>
      <w:r>
        <w:rPr>
          <w:color w:val="231F20"/>
          <w:spacing w:val="-5"/>
        </w:rPr>
        <w:t> </w:t>
      </w:r>
      <w:r>
        <w:rPr>
          <w:color w:val="231F20"/>
        </w:rPr>
        <w:t>One</w:t>
      </w:r>
      <w:r>
        <w:rPr>
          <w:color w:val="231F20"/>
          <w:spacing w:val="-5"/>
        </w:rPr>
        <w:t> </w:t>
      </w:r>
      <w:r>
        <w:rPr>
          <w:color w:val="231F20"/>
        </w:rPr>
        <w:t>or</w:t>
      </w:r>
      <w:r>
        <w:rPr>
          <w:color w:val="231F20"/>
          <w:spacing w:val="-5"/>
        </w:rPr>
        <w:t> </w:t>
      </w:r>
      <w:r>
        <w:rPr>
          <w:color w:val="231F20"/>
        </w:rPr>
        <w:t>two</w:t>
      </w:r>
      <w:r>
        <w:rPr>
          <w:color w:val="231F20"/>
          <w:spacing w:val="-5"/>
        </w:rPr>
        <w:t> </w:t>
      </w:r>
      <w:r>
        <w:rPr>
          <w:color w:val="231F20"/>
        </w:rPr>
        <w:t>smoke</w:t>
      </w:r>
      <w:r>
        <w:rPr>
          <w:color w:val="231F20"/>
          <w:spacing w:val="-5"/>
        </w:rPr>
        <w:t> </w:t>
      </w:r>
      <w:r>
        <w:rPr>
          <w:color w:val="231F20"/>
        </w:rPr>
        <w:t>a</w:t>
      </w:r>
      <w:r>
        <w:rPr>
          <w:color w:val="231F20"/>
          <w:spacing w:val="-5"/>
        </w:rPr>
        <w:t> </w:t>
      </w:r>
      <w:r>
        <w:rPr>
          <w:color w:val="231F20"/>
        </w:rPr>
        <w:t>cigarette.</w:t>
      </w:r>
      <w:r>
        <w:rPr>
          <w:color w:val="231F20"/>
          <w:spacing w:val="-5"/>
        </w:rPr>
        <w:t> </w:t>
      </w:r>
      <w:r>
        <w:rPr>
          <w:color w:val="231F20"/>
        </w:rPr>
        <w:t>There</w:t>
      </w:r>
      <w:r>
        <w:rPr>
          <w:color w:val="231F20"/>
          <w:spacing w:val="-5"/>
        </w:rPr>
        <w:t> </w:t>
      </w:r>
      <w:r>
        <w:rPr>
          <w:color w:val="231F20"/>
        </w:rPr>
        <w:t>is</w:t>
      </w:r>
      <w:r>
        <w:rPr>
          <w:color w:val="231F20"/>
          <w:spacing w:val="-5"/>
        </w:rPr>
        <w:t> </w:t>
      </w:r>
      <w:r>
        <w:rPr>
          <w:color w:val="231F20"/>
        </w:rPr>
        <w:t>a</w:t>
      </w:r>
      <w:r>
        <w:rPr>
          <w:color w:val="231F20"/>
          <w:spacing w:val="-5"/>
        </w:rPr>
        <w:t> </w:t>
      </w:r>
      <w:r>
        <w:rPr>
          <w:color w:val="231F20"/>
        </w:rPr>
        <w:t>constant awareness of danger. But the danger comes not from potential criminals, but from supervisors who may appear at any moment</w:t>
      </w:r>
      <w:r>
        <w:rPr>
          <w:color w:val="231F20"/>
          <w:spacing w:val="40"/>
        </w:rPr>
        <w:t> </w:t>
      </w:r>
      <w:r>
        <w:rPr>
          <w:color w:val="231F20"/>
        </w:rPr>
        <w:t>from one of the buildings where they live. So conversations tend to be short, just a minute or two. And then the doormen return to</w:t>
      </w:r>
      <w:r>
        <w:rPr>
          <w:color w:val="231F20"/>
          <w:spacing w:val="-1"/>
        </w:rPr>
        <w:t> </w:t>
      </w:r>
      <w:r>
        <w:rPr>
          <w:color w:val="231F20"/>
        </w:rPr>
        <w:t>their posts. Every five minutes or so, at one of the buildings, someone comes in. As they approach the building, they adjust their tempo subtly</w:t>
      </w:r>
      <w:r>
        <w:rPr>
          <w:color w:val="231F20"/>
          <w:spacing w:val="19"/>
        </w:rPr>
        <w:t> </w:t>
      </w:r>
      <w:r>
        <w:rPr>
          <w:color w:val="231F20"/>
        </w:rPr>
        <w:t>to</w:t>
      </w:r>
      <w:r>
        <w:rPr>
          <w:color w:val="231F20"/>
          <w:spacing w:val="22"/>
        </w:rPr>
        <w:t> </w:t>
      </w:r>
      <w:r>
        <w:rPr>
          <w:color w:val="231F20"/>
        </w:rPr>
        <w:t>allow</w:t>
      </w:r>
      <w:r>
        <w:rPr>
          <w:color w:val="231F20"/>
          <w:spacing w:val="21"/>
        </w:rPr>
        <w:t> </w:t>
      </w:r>
      <w:r>
        <w:rPr>
          <w:color w:val="231F20"/>
        </w:rPr>
        <w:t>the</w:t>
      </w:r>
      <w:r>
        <w:rPr>
          <w:color w:val="231F20"/>
          <w:spacing w:val="22"/>
        </w:rPr>
        <w:t> </w:t>
      </w:r>
      <w:r>
        <w:rPr>
          <w:color w:val="231F20"/>
        </w:rPr>
        <w:t>doorman</w:t>
      </w:r>
      <w:r>
        <w:rPr>
          <w:color w:val="231F20"/>
          <w:spacing w:val="21"/>
        </w:rPr>
        <w:t> </w:t>
      </w:r>
      <w:r>
        <w:rPr>
          <w:color w:val="231F20"/>
        </w:rPr>
        <w:t>to</w:t>
      </w:r>
      <w:r>
        <w:rPr>
          <w:color w:val="231F20"/>
          <w:spacing w:val="22"/>
        </w:rPr>
        <w:t> </w:t>
      </w:r>
      <w:r>
        <w:rPr>
          <w:color w:val="231F20"/>
        </w:rPr>
        <w:t>open</w:t>
      </w:r>
      <w:r>
        <w:rPr>
          <w:color w:val="231F20"/>
          <w:spacing w:val="22"/>
        </w:rPr>
        <w:t> </w:t>
      </w:r>
      <w:r>
        <w:rPr>
          <w:color w:val="231F20"/>
        </w:rPr>
        <w:t>the</w:t>
      </w:r>
      <w:r>
        <w:rPr>
          <w:color w:val="231F20"/>
          <w:spacing w:val="22"/>
        </w:rPr>
        <w:t> </w:t>
      </w:r>
      <w:r>
        <w:rPr>
          <w:color w:val="231F20"/>
        </w:rPr>
        <w:t>door</w:t>
      </w:r>
      <w:r>
        <w:rPr>
          <w:color w:val="231F20"/>
          <w:spacing w:val="21"/>
        </w:rPr>
        <w:t> </w:t>
      </w:r>
      <w:r>
        <w:rPr>
          <w:color w:val="231F20"/>
        </w:rPr>
        <w:t>for</w:t>
      </w:r>
      <w:r>
        <w:rPr>
          <w:color w:val="231F20"/>
          <w:spacing w:val="22"/>
        </w:rPr>
        <w:t> </w:t>
      </w:r>
      <w:r>
        <w:rPr>
          <w:color w:val="231F20"/>
        </w:rPr>
        <w:t>them.</w:t>
      </w:r>
      <w:r>
        <w:rPr>
          <w:color w:val="231F20"/>
          <w:spacing w:val="21"/>
        </w:rPr>
        <w:t> </w:t>
      </w:r>
      <w:r>
        <w:rPr>
          <w:color w:val="231F20"/>
        </w:rPr>
        <w:t>Always</w:t>
      </w:r>
      <w:r>
        <w:rPr>
          <w:color w:val="231F20"/>
          <w:spacing w:val="22"/>
        </w:rPr>
        <w:t> </w:t>
      </w:r>
      <w:r>
        <w:rPr>
          <w:color w:val="231F20"/>
          <w:spacing w:val="-5"/>
        </w:rPr>
        <w:t>the</w:t>
      </w:r>
    </w:p>
    <w:p>
      <w:pPr>
        <w:spacing w:after="0" w:line="237" w:lineRule="auto"/>
        <w:sectPr>
          <w:pgSz w:w="12240" w:h="15840"/>
          <w:pgMar w:top="1820" w:bottom="280" w:left="1420" w:right="1420"/>
        </w:sectPr>
      </w:pPr>
    </w:p>
    <w:p>
      <w:pPr>
        <w:pStyle w:val="BodyText"/>
        <w:spacing w:line="237" w:lineRule="auto" w:before="82"/>
        <w:ind w:right="116"/>
      </w:pPr>
      <w:r>
        <w:rPr>
          <w:color w:val="231F20"/>
        </w:rPr>
        <w:t>doorman will greet them, and sometimes one can observe a short conversation. "It's beautiful out today, huh?" is the typical starter for these conversations. If it were cold, a friendly "Bundle up" could be heard.</w:t>
      </w:r>
      <w:r>
        <w:rPr>
          <w:color w:val="231F20"/>
          <w:spacing w:val="-5"/>
        </w:rPr>
        <w:t> </w:t>
      </w:r>
      <w:r>
        <w:rPr>
          <w:color w:val="231F20"/>
        </w:rPr>
        <w:t>Whatever</w:t>
      </w:r>
      <w:r>
        <w:rPr>
          <w:color w:val="231F20"/>
          <w:spacing w:val="-5"/>
        </w:rPr>
        <w:t> </w:t>
      </w:r>
      <w:r>
        <w:rPr>
          <w:color w:val="231F20"/>
        </w:rPr>
        <w:t>the</w:t>
      </w:r>
      <w:r>
        <w:rPr>
          <w:color w:val="231F20"/>
          <w:spacing w:val="-5"/>
        </w:rPr>
        <w:t> </w:t>
      </w:r>
      <w:r>
        <w:rPr>
          <w:color w:val="231F20"/>
        </w:rPr>
        <w:t>weather,</w:t>
      </w:r>
      <w:r>
        <w:rPr>
          <w:color w:val="231F20"/>
          <w:spacing w:val="-5"/>
        </w:rPr>
        <w:t> </w:t>
      </w:r>
      <w:r>
        <w:rPr>
          <w:color w:val="231F20"/>
        </w:rPr>
        <w:t>there</w:t>
      </w:r>
      <w:r>
        <w:rPr>
          <w:color w:val="231F20"/>
          <w:spacing w:val="-5"/>
        </w:rPr>
        <w:t> </w:t>
      </w:r>
      <w:r>
        <w:rPr>
          <w:color w:val="231F20"/>
        </w:rPr>
        <w:t>is</w:t>
      </w:r>
      <w:r>
        <w:rPr>
          <w:color w:val="231F20"/>
          <w:spacing w:val="-5"/>
        </w:rPr>
        <w:t> </w:t>
      </w:r>
      <w:r>
        <w:rPr>
          <w:color w:val="231F20"/>
        </w:rPr>
        <w:t>always</w:t>
      </w:r>
      <w:r>
        <w:rPr>
          <w:color w:val="231F20"/>
          <w:spacing w:val="-5"/>
        </w:rPr>
        <w:t> </w:t>
      </w:r>
      <w:r>
        <w:rPr>
          <w:color w:val="231F20"/>
        </w:rPr>
        <w:t>something</w:t>
      </w:r>
      <w:r>
        <w:rPr>
          <w:color w:val="231F20"/>
          <w:spacing w:val="-5"/>
        </w:rPr>
        <w:t> </w:t>
      </w:r>
      <w:r>
        <w:rPr>
          <w:color w:val="231F20"/>
        </w:rPr>
        <w:t>(generic)</w:t>
      </w:r>
      <w:r>
        <w:rPr>
          <w:color w:val="231F20"/>
          <w:spacing w:val="-5"/>
        </w:rPr>
        <w:t> </w:t>
      </w:r>
      <w:r>
        <w:rPr>
          <w:color w:val="231F20"/>
        </w:rPr>
        <w:t>to </w:t>
      </w:r>
      <w:r>
        <w:rPr>
          <w:color w:val="231F20"/>
          <w:spacing w:val="-4"/>
        </w:rPr>
        <w:t>say.</w:t>
      </w:r>
    </w:p>
    <w:p>
      <w:pPr>
        <w:pStyle w:val="BodyText"/>
        <w:spacing w:line="237" w:lineRule="auto" w:before="158"/>
        <w:ind w:right="116" w:firstLine="300"/>
      </w:pPr>
      <w:r>
        <w:rPr>
          <w:color w:val="231F20"/>
        </w:rPr>
        <w:t>Sometimes tenants can be seen leaving the buildings. When the doormen are outside, most tenants manage to open the door by themselves,</w:t>
      </w:r>
      <w:r>
        <w:rPr>
          <w:color w:val="231F20"/>
          <w:spacing w:val="-1"/>
        </w:rPr>
        <w:t> </w:t>
      </w:r>
      <w:r>
        <w:rPr>
          <w:color w:val="231F20"/>
        </w:rPr>
        <w:t>but</w:t>
      </w:r>
      <w:r>
        <w:rPr>
          <w:color w:val="231F20"/>
          <w:spacing w:val="-1"/>
        </w:rPr>
        <w:t> </w:t>
      </w:r>
      <w:r>
        <w:rPr>
          <w:color w:val="231F20"/>
        </w:rPr>
        <w:t>every</w:t>
      </w:r>
      <w:r>
        <w:rPr>
          <w:color w:val="231F20"/>
          <w:spacing w:val="-1"/>
        </w:rPr>
        <w:t> </w:t>
      </w:r>
      <w:r>
        <w:rPr>
          <w:color w:val="231F20"/>
        </w:rPr>
        <w:t>so</w:t>
      </w:r>
      <w:r>
        <w:rPr>
          <w:color w:val="231F20"/>
          <w:spacing w:val="-1"/>
        </w:rPr>
        <w:t> </w:t>
      </w:r>
      <w:r>
        <w:rPr>
          <w:color w:val="231F20"/>
        </w:rPr>
        <w:t>often,</w:t>
      </w:r>
      <w:r>
        <w:rPr>
          <w:color w:val="231F20"/>
          <w:spacing w:val="-1"/>
        </w:rPr>
        <w:t> </w:t>
      </w:r>
      <w:r>
        <w:rPr>
          <w:color w:val="231F20"/>
        </w:rPr>
        <w:t>one</w:t>
      </w:r>
      <w:r>
        <w:rPr>
          <w:color w:val="231F20"/>
          <w:spacing w:val="-1"/>
        </w:rPr>
        <w:t> </w:t>
      </w:r>
      <w:r>
        <w:rPr>
          <w:color w:val="231F20"/>
        </w:rPr>
        <w:t>will</w:t>
      </w:r>
      <w:r>
        <w:rPr>
          <w:color w:val="231F20"/>
          <w:spacing w:val="-1"/>
        </w:rPr>
        <w:t> </w:t>
      </w:r>
      <w:r>
        <w:rPr>
          <w:color w:val="231F20"/>
        </w:rPr>
        <w:t>wait</w:t>
      </w:r>
      <w:r>
        <w:rPr>
          <w:color w:val="231F20"/>
          <w:spacing w:val="-1"/>
        </w:rPr>
        <w:t> </w:t>
      </w:r>
      <w:r>
        <w:rPr>
          <w:color w:val="231F20"/>
        </w:rPr>
        <w:t>for</w:t>
      </w:r>
      <w:r>
        <w:rPr>
          <w:color w:val="231F20"/>
          <w:spacing w:val="-1"/>
        </w:rPr>
        <w:t> </w:t>
      </w:r>
      <w:r>
        <w:rPr>
          <w:color w:val="231F20"/>
        </w:rPr>
        <w:t>service.</w:t>
      </w:r>
      <w:r>
        <w:rPr>
          <w:color w:val="231F20"/>
          <w:spacing w:val="-1"/>
        </w:rPr>
        <w:t> </w:t>
      </w:r>
      <w:r>
        <w:rPr>
          <w:color w:val="231F20"/>
        </w:rPr>
        <w:t>Suddenly</w:t>
      </w:r>
      <w:r>
        <w:rPr>
          <w:color w:val="231F20"/>
          <w:spacing w:val="-1"/>
        </w:rPr>
        <w:t> </w:t>
      </w:r>
      <w:r>
        <w:rPr>
          <w:color w:val="231F20"/>
        </w:rPr>
        <w:t>at one building, there is a flurry of activity. An old couple arrives into the lobby from the elevator, waiting to exit. A cab shows up. The mailman arrives; the dry cleaner's truck appears. For a few seconds, everyone is jammed up by the door. Abram (the doorman) lets the old couple exit, and the mailman enters and heads for the mailboxes in the rear. Abram takes the dry cleaning and brings it inside. The cab has to wait since the lobby is active. He barely glances at it.</w:t>
      </w:r>
    </w:p>
    <w:p>
      <w:pPr>
        <w:pStyle w:val="BodyText"/>
        <w:spacing w:line="237" w:lineRule="auto" w:before="315"/>
        <w:ind w:right="116" w:firstLine="300"/>
      </w:pPr>
      <w:r>
        <w:rPr>
          <w:color w:val="231F20"/>
        </w:rPr>
        <w:t>The cab has discharged a family with shopping bags. Quickly shift focus and consider their experience. They struggle to bring the bags to</w:t>
      </w:r>
      <w:r>
        <w:rPr>
          <w:color w:val="231F20"/>
          <w:spacing w:val="-3"/>
        </w:rPr>
        <w:t> </w:t>
      </w:r>
      <w:r>
        <w:rPr>
          <w:color w:val="231F20"/>
        </w:rPr>
        <w:t>the</w:t>
      </w:r>
      <w:r>
        <w:rPr>
          <w:color w:val="231F20"/>
          <w:spacing w:val="-3"/>
        </w:rPr>
        <w:t> </w:t>
      </w:r>
      <w:r>
        <w:rPr>
          <w:color w:val="231F20"/>
        </w:rPr>
        <w:t>door,</w:t>
      </w:r>
      <w:r>
        <w:rPr>
          <w:color w:val="231F20"/>
          <w:spacing w:val="-3"/>
        </w:rPr>
        <w:t> </w:t>
      </w:r>
      <w:r>
        <w:rPr>
          <w:color w:val="231F20"/>
        </w:rPr>
        <w:t>now</w:t>
      </w:r>
      <w:r>
        <w:rPr>
          <w:color w:val="231F20"/>
          <w:spacing w:val="-3"/>
        </w:rPr>
        <w:t> </w:t>
      </w:r>
      <w:r>
        <w:rPr>
          <w:color w:val="231F20"/>
        </w:rPr>
        <w:t>shut</w:t>
      </w:r>
      <w:r>
        <w:rPr>
          <w:color w:val="231F20"/>
          <w:spacing w:val="-3"/>
        </w:rPr>
        <w:t> </w:t>
      </w:r>
      <w:r>
        <w:rPr>
          <w:color w:val="231F20"/>
        </w:rPr>
        <w:t>behind</w:t>
      </w:r>
      <w:r>
        <w:rPr>
          <w:color w:val="231F20"/>
          <w:spacing w:val="-3"/>
        </w:rPr>
        <w:t> </w:t>
      </w:r>
      <w:r>
        <w:rPr>
          <w:color w:val="231F20"/>
        </w:rPr>
        <w:t>them</w:t>
      </w:r>
      <w:r>
        <w:rPr>
          <w:color w:val="231F20"/>
          <w:spacing w:val="-3"/>
        </w:rPr>
        <w:t> </w:t>
      </w:r>
      <w:r>
        <w:rPr>
          <w:color w:val="231F20"/>
        </w:rPr>
        <w:t>as</w:t>
      </w:r>
      <w:r>
        <w:rPr>
          <w:color w:val="231F20"/>
          <w:spacing w:val="-3"/>
        </w:rPr>
        <w:t> </w:t>
      </w:r>
      <w:r>
        <w:rPr>
          <w:color w:val="231F20"/>
        </w:rPr>
        <w:t>Abram</w:t>
      </w:r>
      <w:r>
        <w:rPr>
          <w:color w:val="231F20"/>
          <w:spacing w:val="-3"/>
        </w:rPr>
        <w:t> </w:t>
      </w:r>
      <w:r>
        <w:rPr>
          <w:color w:val="231F20"/>
        </w:rPr>
        <w:t>logs</w:t>
      </w:r>
      <w:r>
        <w:rPr>
          <w:color w:val="231F20"/>
          <w:spacing w:val="-3"/>
        </w:rPr>
        <w:t> </w:t>
      </w:r>
      <w:r>
        <w:rPr>
          <w:color w:val="231F20"/>
        </w:rPr>
        <w:t>the</w:t>
      </w:r>
      <w:r>
        <w:rPr>
          <w:color w:val="231F20"/>
          <w:spacing w:val="-3"/>
        </w:rPr>
        <w:t> </w:t>
      </w:r>
      <w:r>
        <w:rPr>
          <w:color w:val="231F20"/>
        </w:rPr>
        <w:t>dry</w:t>
      </w:r>
      <w:r>
        <w:rPr>
          <w:color w:val="231F20"/>
          <w:spacing w:val="-3"/>
        </w:rPr>
        <w:t> </w:t>
      </w:r>
      <w:r>
        <w:rPr>
          <w:color w:val="231F20"/>
        </w:rPr>
        <w:t>cleaning</w:t>
      </w:r>
      <w:r>
        <w:rPr>
          <w:color w:val="231F20"/>
          <w:spacing w:val="-3"/>
        </w:rPr>
        <w:t> </w:t>
      </w:r>
      <w:r>
        <w:rPr>
          <w:color w:val="231F20"/>
        </w:rPr>
        <w:t>in the back room. By the time he returns, they have used their key, entered the building, and called the elevator. When they left two hours earlier, he had been sitting quietly in the lobby reading the </w:t>
      </w:r>
      <w:r>
        <w:rPr>
          <w:i/>
          <w:color w:val="231F20"/>
          <w:sz w:val="31"/>
        </w:rPr>
        <w:t>Post</w:t>
      </w:r>
      <w:r>
        <w:rPr>
          <w:color w:val="231F20"/>
        </w:rPr>
        <w:t>. It's odd, they think: whenever we need him, he is unavailable. Later, after putting the groceries away, they leave the building to take a walk in the park. It is 4:30, and the doorman is preparing to leave. He is talking with his neighbor from down the street who clocked out a few minutes early. Left behind in the lobby is Rickie, who works the swing shift. Having just changed, he is now foraging through the drawer to see what he can read. The elevator lands on the first floor, and the family walks toward the door. Rickie starts to get</w:t>
      </w:r>
      <w:r>
        <w:rPr>
          <w:color w:val="231F20"/>
          <w:spacing w:val="-3"/>
        </w:rPr>
        <w:t> </w:t>
      </w:r>
      <w:r>
        <w:rPr>
          <w:color w:val="231F20"/>
        </w:rPr>
        <w:t>up,</w:t>
      </w:r>
      <w:r>
        <w:rPr>
          <w:color w:val="231F20"/>
          <w:spacing w:val="-3"/>
        </w:rPr>
        <w:t> </w:t>
      </w:r>
      <w:r>
        <w:rPr>
          <w:color w:val="231F20"/>
        </w:rPr>
        <w:t>but</w:t>
      </w:r>
      <w:r>
        <w:rPr>
          <w:color w:val="231F20"/>
          <w:spacing w:val="-3"/>
        </w:rPr>
        <w:t> </w:t>
      </w:r>
      <w:r>
        <w:rPr>
          <w:color w:val="231F20"/>
        </w:rPr>
        <w:t>the</w:t>
      </w:r>
      <w:r>
        <w:rPr>
          <w:color w:val="231F20"/>
          <w:spacing w:val="-3"/>
        </w:rPr>
        <w:t> </w:t>
      </w:r>
      <w:r>
        <w:rPr>
          <w:color w:val="231F20"/>
        </w:rPr>
        <w:t>kids</w:t>
      </w:r>
      <w:r>
        <w:rPr>
          <w:color w:val="231F20"/>
          <w:spacing w:val="-3"/>
        </w:rPr>
        <w:t> </w:t>
      </w:r>
      <w:r>
        <w:rPr>
          <w:color w:val="231F20"/>
        </w:rPr>
        <w:t>are</w:t>
      </w:r>
      <w:r>
        <w:rPr>
          <w:color w:val="231F20"/>
          <w:spacing w:val="-3"/>
        </w:rPr>
        <w:t> </w:t>
      </w:r>
      <w:r>
        <w:rPr>
          <w:color w:val="231F20"/>
        </w:rPr>
        <w:t>faster</w:t>
      </w:r>
      <w:r>
        <w:rPr>
          <w:color w:val="231F20"/>
          <w:spacing w:val="-3"/>
        </w:rPr>
        <w:t> </w:t>
      </w:r>
      <w:r>
        <w:rPr>
          <w:color w:val="231F20"/>
        </w:rPr>
        <w:t>and</w:t>
      </w:r>
      <w:r>
        <w:rPr>
          <w:color w:val="231F20"/>
          <w:spacing w:val="-3"/>
        </w:rPr>
        <w:t> </w:t>
      </w:r>
      <w:r>
        <w:rPr>
          <w:color w:val="231F20"/>
        </w:rPr>
        <w:t>already</w:t>
      </w:r>
      <w:r>
        <w:rPr>
          <w:color w:val="231F20"/>
          <w:spacing w:val="-3"/>
        </w:rPr>
        <w:t> </w:t>
      </w:r>
      <w:r>
        <w:rPr>
          <w:color w:val="231F20"/>
        </w:rPr>
        <w:t>at</w:t>
      </w:r>
      <w:r>
        <w:rPr>
          <w:color w:val="231F20"/>
          <w:spacing w:val="-3"/>
        </w:rPr>
        <w:t> </w:t>
      </w:r>
      <w:r>
        <w:rPr>
          <w:color w:val="231F20"/>
        </w:rPr>
        <w:t>the</w:t>
      </w:r>
      <w:r>
        <w:rPr>
          <w:color w:val="231F20"/>
          <w:spacing w:val="-3"/>
        </w:rPr>
        <w:t> </w:t>
      </w:r>
      <w:r>
        <w:rPr>
          <w:color w:val="231F20"/>
        </w:rPr>
        <w:t>door.</w:t>
      </w:r>
      <w:r>
        <w:rPr>
          <w:color w:val="231F20"/>
          <w:spacing w:val="-3"/>
        </w:rPr>
        <w:t> </w:t>
      </w:r>
      <w:r>
        <w:rPr>
          <w:color w:val="231F20"/>
        </w:rPr>
        <w:t>He</w:t>
      </w:r>
      <w:r>
        <w:rPr>
          <w:color w:val="231F20"/>
          <w:spacing w:val="-3"/>
        </w:rPr>
        <w:t> </w:t>
      </w:r>
      <w:r>
        <w:rPr>
          <w:color w:val="231F20"/>
        </w:rPr>
        <w:t>greets</w:t>
      </w:r>
      <w:r>
        <w:rPr>
          <w:color w:val="231F20"/>
          <w:spacing w:val="-3"/>
        </w:rPr>
        <w:t> </w:t>
      </w:r>
      <w:r>
        <w:rPr>
          <w:color w:val="231F20"/>
        </w:rPr>
        <w:t>the family and talks about the weather. They all agree it is a beautiful day, which it is.</w:t>
      </w:r>
    </w:p>
    <w:p>
      <w:pPr>
        <w:spacing w:after="0" w:line="237" w:lineRule="auto"/>
        <w:sectPr>
          <w:pgSz w:w="12240" w:h="15840"/>
          <w:pgMar w:top="1360" w:bottom="280" w:left="1420" w:right="1420"/>
        </w:sectPr>
      </w:pPr>
    </w:p>
    <w:p>
      <w:pPr>
        <w:pStyle w:val="BodyText"/>
        <w:spacing w:line="237" w:lineRule="auto" w:before="82"/>
        <w:ind w:right="116" w:firstLine="300"/>
      </w:pPr>
      <w:r>
        <w:rPr>
          <w:color w:val="231F20"/>
        </w:rPr>
        <w:t>For Rickie, the swing shift runs until 1:00 a.m. It has been a quiet night; most of the tenants have stayed at home. A few take-out orders</w:t>
      </w:r>
      <w:r>
        <w:rPr>
          <w:color w:val="231F20"/>
          <w:spacing w:val="-4"/>
        </w:rPr>
        <w:t> </w:t>
      </w:r>
      <w:r>
        <w:rPr>
          <w:color w:val="231F20"/>
        </w:rPr>
        <w:t>from</w:t>
      </w:r>
      <w:r>
        <w:rPr>
          <w:color w:val="231F20"/>
          <w:spacing w:val="-4"/>
        </w:rPr>
        <w:t> </w:t>
      </w:r>
      <w:r>
        <w:rPr>
          <w:color w:val="231F20"/>
        </w:rPr>
        <w:t>a</w:t>
      </w:r>
      <w:r>
        <w:rPr>
          <w:color w:val="231F20"/>
          <w:spacing w:val="-4"/>
        </w:rPr>
        <w:t> </w:t>
      </w:r>
      <w:r>
        <w:rPr>
          <w:color w:val="231F20"/>
        </w:rPr>
        <w:t>Chinese</w:t>
      </w:r>
      <w:r>
        <w:rPr>
          <w:color w:val="231F20"/>
          <w:spacing w:val="-4"/>
        </w:rPr>
        <w:t> </w:t>
      </w:r>
      <w:r>
        <w:rPr>
          <w:color w:val="231F20"/>
        </w:rPr>
        <w:t>restaurant</w:t>
      </w:r>
      <w:r>
        <w:rPr>
          <w:color w:val="231F20"/>
          <w:spacing w:val="-4"/>
        </w:rPr>
        <w:t> </w:t>
      </w:r>
      <w:r>
        <w:rPr>
          <w:color w:val="231F20"/>
        </w:rPr>
        <w:t>have</w:t>
      </w:r>
      <w:r>
        <w:rPr>
          <w:color w:val="231F20"/>
          <w:spacing w:val="-4"/>
        </w:rPr>
        <w:t> </w:t>
      </w:r>
      <w:r>
        <w:rPr>
          <w:color w:val="231F20"/>
        </w:rPr>
        <w:t>arrived</w:t>
      </w:r>
      <w:r>
        <w:rPr>
          <w:color w:val="231F20"/>
          <w:spacing w:val="-4"/>
        </w:rPr>
        <w:t> </w:t>
      </w:r>
      <w:r>
        <w:rPr>
          <w:color w:val="231F20"/>
        </w:rPr>
        <w:t>and</w:t>
      </w:r>
      <w:r>
        <w:rPr>
          <w:color w:val="231F20"/>
          <w:spacing w:val="-4"/>
        </w:rPr>
        <w:t> </w:t>
      </w:r>
      <w:r>
        <w:rPr>
          <w:color w:val="231F20"/>
        </w:rPr>
        <w:t>some</w:t>
      </w:r>
      <w:r>
        <w:rPr>
          <w:color w:val="231F20"/>
          <w:spacing w:val="-4"/>
        </w:rPr>
        <w:t> </w:t>
      </w:r>
      <w:r>
        <w:rPr>
          <w:color w:val="231F20"/>
        </w:rPr>
        <w:t>videos</w:t>
      </w:r>
      <w:r>
        <w:rPr>
          <w:color w:val="231F20"/>
          <w:spacing w:val="-4"/>
        </w:rPr>
        <w:t> </w:t>
      </w:r>
      <w:r>
        <w:rPr>
          <w:color w:val="231F20"/>
        </w:rPr>
        <w:t>have been delivered. Rickie sent one video delivery directly to one apartment, but held on to the videos for another, instead calling the tenants on the house phone to tell them that their videos had arrived. Shortly after, a small man came down to collect them. The casual observer would have been puzzled by Rickie's behavior-why does he block direct deliveries from one company but allow the</w:t>
      </w:r>
      <w:r>
        <w:rPr>
          <w:color w:val="231F20"/>
          <w:spacing w:val="40"/>
        </w:rPr>
        <w:t> </w:t>
      </w:r>
      <w:r>
        <w:rPr>
          <w:color w:val="231F20"/>
        </w:rPr>
        <w:t>other to go right up? One tenant is having a small party. Rickie recognizes some of the guests. They have come before and he</w:t>
      </w:r>
      <w:r>
        <w:rPr>
          <w:color w:val="231F20"/>
          <w:spacing w:val="40"/>
        </w:rPr>
        <w:t> </w:t>
      </w:r>
      <w:r>
        <w:rPr>
          <w:color w:val="231F20"/>
        </w:rPr>
        <w:t>sends them up without calling. Other visitors arrive and Rickie asks them where they are going. Without asking the tenants, he sends one young man up to the thirteenth floor and then quickly calls the apartment</w:t>
      </w:r>
      <w:r>
        <w:rPr>
          <w:color w:val="231F20"/>
          <w:spacing w:val="-2"/>
        </w:rPr>
        <w:t> </w:t>
      </w:r>
      <w:r>
        <w:rPr>
          <w:color w:val="231F20"/>
        </w:rPr>
        <w:t>he</w:t>
      </w:r>
      <w:r>
        <w:rPr>
          <w:color w:val="231F20"/>
          <w:spacing w:val="-2"/>
        </w:rPr>
        <w:t> </w:t>
      </w:r>
      <w:r>
        <w:rPr>
          <w:color w:val="231F20"/>
        </w:rPr>
        <w:t>is</w:t>
      </w:r>
      <w:r>
        <w:rPr>
          <w:color w:val="231F20"/>
          <w:spacing w:val="-2"/>
        </w:rPr>
        <w:t> </w:t>
      </w:r>
      <w:r>
        <w:rPr>
          <w:color w:val="231F20"/>
        </w:rPr>
        <w:t>heading</w:t>
      </w:r>
      <w:r>
        <w:rPr>
          <w:color w:val="231F20"/>
          <w:spacing w:val="-2"/>
        </w:rPr>
        <w:t> </w:t>
      </w:r>
      <w:r>
        <w:rPr>
          <w:color w:val="231F20"/>
        </w:rPr>
        <w:t>to,</w:t>
      </w:r>
      <w:r>
        <w:rPr>
          <w:color w:val="231F20"/>
          <w:spacing w:val="-2"/>
        </w:rPr>
        <w:t> </w:t>
      </w:r>
      <w:r>
        <w:rPr>
          <w:color w:val="231F20"/>
        </w:rPr>
        <w:t>warning</w:t>
      </w:r>
      <w:r>
        <w:rPr>
          <w:color w:val="231F20"/>
          <w:spacing w:val="-2"/>
        </w:rPr>
        <w:t> </w:t>
      </w:r>
      <w:r>
        <w:rPr>
          <w:color w:val="231F20"/>
        </w:rPr>
        <w:t>them.</w:t>
      </w:r>
      <w:r>
        <w:rPr>
          <w:color w:val="231F20"/>
          <w:spacing w:val="-2"/>
        </w:rPr>
        <w:t> </w:t>
      </w:r>
      <w:r>
        <w:rPr>
          <w:color w:val="231F20"/>
        </w:rPr>
        <w:t>The</w:t>
      </w:r>
      <w:r>
        <w:rPr>
          <w:color w:val="231F20"/>
          <w:spacing w:val="-2"/>
        </w:rPr>
        <w:t> </w:t>
      </w:r>
      <w:r>
        <w:rPr>
          <w:color w:val="231F20"/>
        </w:rPr>
        <w:t>couple</w:t>
      </w:r>
      <w:r>
        <w:rPr>
          <w:color w:val="231F20"/>
          <w:spacing w:val="-2"/>
        </w:rPr>
        <w:t> </w:t>
      </w:r>
      <w:r>
        <w:rPr>
          <w:color w:val="231F20"/>
        </w:rPr>
        <w:t>heading</w:t>
      </w:r>
      <w:r>
        <w:rPr>
          <w:color w:val="231F20"/>
          <w:spacing w:val="-2"/>
        </w:rPr>
        <w:t> </w:t>
      </w:r>
      <w:r>
        <w:rPr>
          <w:color w:val="231F20"/>
        </w:rPr>
        <w:t>to</w:t>
      </w:r>
      <w:r>
        <w:rPr>
          <w:color w:val="231F20"/>
          <w:spacing w:val="-3"/>
        </w:rPr>
        <w:t> </w:t>
      </w:r>
      <w:r>
        <w:rPr>
          <w:color w:val="231F20"/>
        </w:rPr>
        <w:t>2</w:t>
      </w:r>
      <w:r>
        <w:rPr>
          <w:color w:val="231F20"/>
          <w:sz w:val="22"/>
        </w:rPr>
        <w:t>G </w:t>
      </w:r>
      <w:r>
        <w:rPr>
          <w:color w:val="231F20"/>
        </w:rPr>
        <w:t>is asked to wait until he confirms that there is someone expecting them. As they go up, he moves toward the stairs to confirm that they have stopped on the second floor.</w:t>
      </w:r>
    </w:p>
    <w:p>
      <w:pPr>
        <w:pStyle w:val="BodyText"/>
        <w:spacing w:line="237" w:lineRule="auto" w:before="328"/>
        <w:ind w:right="116" w:firstLine="300"/>
      </w:pPr>
      <w:r>
        <w:rPr>
          <w:color w:val="231F20"/>
        </w:rPr>
        <w:t>Around 9:30, the elevator comes down to the first floor and Amanda gets out. She looks like she is going out for a run. Rickie greets her and asks how she is doing. He notes that it is late for a run and advises her to "be careful out there." She meanders over to the bench by the window and plops down. She asks about his day. They talk about the weather and the neighborhood. She tells him that</w:t>
      </w:r>
      <w:r>
        <w:rPr>
          <w:color w:val="231F20"/>
          <w:spacing w:val="-3"/>
        </w:rPr>
        <w:t> </w:t>
      </w:r>
      <w:r>
        <w:rPr>
          <w:color w:val="231F20"/>
        </w:rPr>
        <w:t>the</w:t>
      </w:r>
      <w:r>
        <w:rPr>
          <w:color w:val="231F20"/>
          <w:spacing w:val="-3"/>
        </w:rPr>
        <w:t> </w:t>
      </w:r>
      <w:r>
        <w:rPr>
          <w:color w:val="231F20"/>
        </w:rPr>
        <w:t>tenant</w:t>
      </w:r>
      <w:r>
        <w:rPr>
          <w:color w:val="231F20"/>
          <w:spacing w:val="-3"/>
        </w:rPr>
        <w:t> </w:t>
      </w:r>
      <w:r>
        <w:rPr>
          <w:color w:val="231F20"/>
        </w:rPr>
        <w:t>in</w:t>
      </w:r>
      <w:r>
        <w:rPr>
          <w:color w:val="231F20"/>
          <w:spacing w:val="-3"/>
        </w:rPr>
        <w:t> </w:t>
      </w:r>
      <w:r>
        <w:rPr>
          <w:color w:val="231F20"/>
        </w:rPr>
        <w:t>6</w:t>
      </w:r>
      <w:r>
        <w:rPr>
          <w:color w:val="231F20"/>
          <w:sz w:val="22"/>
        </w:rPr>
        <w:t>F</w:t>
      </w:r>
      <w:r>
        <w:rPr>
          <w:color w:val="231F20"/>
          <w:spacing w:val="22"/>
          <w:sz w:val="22"/>
        </w:rPr>
        <w:t> </w:t>
      </w:r>
      <w:r>
        <w:rPr>
          <w:color w:val="231F20"/>
        </w:rPr>
        <w:t>is</w:t>
      </w:r>
      <w:r>
        <w:rPr>
          <w:color w:val="231F20"/>
          <w:spacing w:val="-3"/>
        </w:rPr>
        <w:t> </w:t>
      </w:r>
      <w:r>
        <w:rPr>
          <w:color w:val="231F20"/>
        </w:rPr>
        <w:t>planning</w:t>
      </w:r>
      <w:r>
        <w:rPr>
          <w:color w:val="231F20"/>
          <w:spacing w:val="-3"/>
        </w:rPr>
        <w:t> </w:t>
      </w:r>
      <w:r>
        <w:rPr>
          <w:color w:val="231F20"/>
        </w:rPr>
        <w:t>to</w:t>
      </w:r>
      <w:r>
        <w:rPr>
          <w:color w:val="231F20"/>
          <w:spacing w:val="-3"/>
        </w:rPr>
        <w:t> </w:t>
      </w:r>
      <w:r>
        <w:rPr>
          <w:color w:val="231F20"/>
        </w:rPr>
        <w:t>move</w:t>
      </w:r>
      <w:r>
        <w:rPr>
          <w:color w:val="231F20"/>
          <w:spacing w:val="-3"/>
        </w:rPr>
        <w:t> </w:t>
      </w:r>
      <w:r>
        <w:rPr>
          <w:color w:val="231F20"/>
        </w:rPr>
        <w:t>out.</w:t>
      </w:r>
      <w:r>
        <w:rPr>
          <w:color w:val="231F20"/>
          <w:spacing w:val="-3"/>
        </w:rPr>
        <w:t> </w:t>
      </w:r>
      <w:r>
        <w:rPr>
          <w:color w:val="231F20"/>
        </w:rPr>
        <w:t>Amanda</w:t>
      </w:r>
      <w:r>
        <w:rPr>
          <w:color w:val="231F20"/>
          <w:spacing w:val="-3"/>
        </w:rPr>
        <w:t> </w:t>
      </w:r>
      <w:r>
        <w:rPr>
          <w:color w:val="231F20"/>
        </w:rPr>
        <w:t>helps</w:t>
      </w:r>
      <w:r>
        <w:rPr>
          <w:color w:val="231F20"/>
          <w:spacing w:val="-3"/>
        </w:rPr>
        <w:t> </w:t>
      </w:r>
      <w:r>
        <w:rPr>
          <w:color w:val="231F20"/>
        </w:rPr>
        <w:t>pass</w:t>
      </w:r>
      <w:r>
        <w:rPr>
          <w:color w:val="231F20"/>
          <w:spacing w:val="-3"/>
        </w:rPr>
        <w:t> </w:t>
      </w:r>
      <w:r>
        <w:rPr>
          <w:color w:val="231F20"/>
        </w:rPr>
        <w:t>the time; every now and then, someone comes in or leaves. These exiting and entering tenants almost always say hi, although a few walk by in silence. And for the most part, Amanda talks to them as well. Just before 11:00, Amanda looks at her watch and apparently realizes that she lost the chance to go out. She gets back on the elevator and returns to her apartment. Later Rickie says that this happens at least once a week with her. And there are others who talk too much as well. Listening is part of the job, but most people don't think Rickie is working when he talks. So far that evening, more</w:t>
      </w:r>
      <w:r>
        <w:rPr>
          <w:color w:val="231F20"/>
          <w:spacing w:val="8"/>
        </w:rPr>
        <w:t> </w:t>
      </w:r>
      <w:r>
        <w:rPr>
          <w:color w:val="231F20"/>
        </w:rPr>
        <w:t>than</w:t>
      </w:r>
      <w:r>
        <w:rPr>
          <w:color w:val="231F20"/>
          <w:spacing w:val="8"/>
        </w:rPr>
        <w:t> </w:t>
      </w:r>
      <w:r>
        <w:rPr>
          <w:color w:val="231F20"/>
        </w:rPr>
        <w:t>a</w:t>
      </w:r>
      <w:r>
        <w:rPr>
          <w:color w:val="231F20"/>
          <w:spacing w:val="8"/>
        </w:rPr>
        <w:t> </w:t>
      </w:r>
      <w:r>
        <w:rPr>
          <w:color w:val="231F20"/>
        </w:rPr>
        <w:t>handful</w:t>
      </w:r>
      <w:r>
        <w:rPr>
          <w:color w:val="231F20"/>
          <w:spacing w:val="9"/>
        </w:rPr>
        <w:t> </w:t>
      </w:r>
      <w:r>
        <w:rPr>
          <w:color w:val="231F20"/>
        </w:rPr>
        <w:t>of</w:t>
      </w:r>
      <w:r>
        <w:rPr>
          <w:color w:val="231F20"/>
          <w:spacing w:val="8"/>
        </w:rPr>
        <w:t> </w:t>
      </w:r>
      <w:r>
        <w:rPr>
          <w:color w:val="231F20"/>
        </w:rPr>
        <w:t>tenants</w:t>
      </w:r>
      <w:r>
        <w:rPr>
          <w:color w:val="231F20"/>
          <w:spacing w:val="8"/>
        </w:rPr>
        <w:t> </w:t>
      </w:r>
      <w:r>
        <w:rPr>
          <w:color w:val="231F20"/>
        </w:rPr>
        <w:t>saw</w:t>
      </w:r>
      <w:r>
        <w:rPr>
          <w:color w:val="231F20"/>
          <w:spacing w:val="8"/>
        </w:rPr>
        <w:t> </w:t>
      </w:r>
      <w:r>
        <w:rPr>
          <w:color w:val="231F20"/>
        </w:rPr>
        <w:t>him</w:t>
      </w:r>
      <w:r>
        <w:rPr>
          <w:color w:val="231F20"/>
          <w:spacing w:val="9"/>
        </w:rPr>
        <w:t> </w:t>
      </w:r>
      <w:r>
        <w:rPr>
          <w:color w:val="231F20"/>
        </w:rPr>
        <w:t>seemingly</w:t>
      </w:r>
      <w:r>
        <w:rPr>
          <w:color w:val="231F20"/>
          <w:spacing w:val="8"/>
        </w:rPr>
        <w:t> </w:t>
      </w:r>
      <w:r>
        <w:rPr>
          <w:color w:val="231F20"/>
        </w:rPr>
        <w:t>doing</w:t>
      </w:r>
      <w:r>
        <w:rPr>
          <w:color w:val="231F20"/>
          <w:spacing w:val="8"/>
        </w:rPr>
        <w:t> </w:t>
      </w:r>
      <w:r>
        <w:rPr>
          <w:color w:val="231F20"/>
        </w:rPr>
        <w:t>nothing</w:t>
      </w:r>
      <w:r>
        <w:rPr>
          <w:color w:val="231F20"/>
          <w:spacing w:val="8"/>
        </w:rPr>
        <w:t> </w:t>
      </w:r>
      <w:r>
        <w:rPr>
          <w:color w:val="231F20"/>
          <w:spacing w:val="-5"/>
        </w:rPr>
        <w:t>all</w:t>
      </w:r>
    </w:p>
    <w:p>
      <w:pPr>
        <w:spacing w:after="0" w:line="237" w:lineRule="auto"/>
        <w:sectPr>
          <w:pgSz w:w="12240" w:h="15840"/>
          <w:pgMar w:top="1360" w:bottom="280" w:left="1420" w:right="1420"/>
        </w:sectPr>
      </w:pPr>
    </w:p>
    <w:p>
      <w:pPr>
        <w:pStyle w:val="BodyText"/>
        <w:spacing w:line="237" w:lineRule="auto" w:before="82"/>
        <w:ind w:right="117"/>
      </w:pPr>
      <w:r>
        <w:rPr>
          <w:color w:val="231F20"/>
        </w:rPr>
        <w:t>night. And that is their usual experience. Yet once again, at the</w:t>
      </w:r>
      <w:r>
        <w:rPr>
          <w:color w:val="231F20"/>
          <w:spacing w:val="40"/>
        </w:rPr>
        <w:t> </w:t>
      </w:r>
      <w:r>
        <w:rPr>
          <w:color w:val="231F20"/>
        </w:rPr>
        <w:t>same time, when they most need him, he is often busy. The tenants find this puzzling. We can observe something else, perhaps equally puzzling: Rickie treats similar problems differently throughout the evening. Some guests are forced to wait, while others are allowed immediate access. In some cases, he calls tenants so that they can come pick up their videos, whereas others have them delivered directly to their door. There appears to be no rhyme or reason to his selective provision of service. How can we explain these different patterns of behavior? And why do they matter?</w:t>
      </w:r>
    </w:p>
    <w:p>
      <w:pPr>
        <w:pStyle w:val="BodyText"/>
        <w:spacing w:line="237" w:lineRule="auto" w:before="316"/>
        <w:ind w:right="115" w:firstLine="300"/>
      </w:pPr>
      <w:r>
        <w:rPr>
          <w:color w:val="231F20"/>
        </w:rPr>
        <w:t>This chapter is concerned with the daily experience of tenants and doormen as they negotiate the seemingly minor interactions they have during the course of a day, interactions that occur in the context of the course of a year, and typically over the course of many years. Most tenants in most buildings know their doorman by name. Many have watched him grow older. They typically know a little about his family. But they generally know little else. They do</w:t>
      </w:r>
      <w:r>
        <w:rPr>
          <w:color w:val="231F20"/>
          <w:spacing w:val="40"/>
        </w:rPr>
        <w:t> </w:t>
      </w:r>
      <w:r>
        <w:rPr>
          <w:color w:val="231F20"/>
        </w:rPr>
        <w:t>not know what kind of food he eats, the last movie he saw at home, his drinking habits, his friends, or his relatives. In contrast, Rickie- and the other doormen-have watched their tenants for years. He knows their names. If they have kids, he has watched them grow. He knows when they come home, what they do at night, the movies they watch, and what kinds of foods they eat. He knows if they drink. He knows when one of them is having an affair, is in trouble, and when one of their friends is in town. He likely knows their relatives by sight. And he knows their preferences (in large part because he has helped develop them). Do they want to be called when a friend comes? Do they want to have their movies left downstairs and if so, why? He knows which ones have movies left downstairs because they want to avoid having to tip the kid who brought the movies and which have the movies left downstairs because they are renting porno and don't want to take the chance that the kid who delivers the movies will know that and embarrass them. Do they want to be greeted each time they see him, or just the</w:t>
      </w:r>
      <w:r>
        <w:rPr>
          <w:color w:val="231F20"/>
          <w:spacing w:val="3"/>
        </w:rPr>
        <w:t> </w:t>
      </w:r>
      <w:r>
        <w:rPr>
          <w:color w:val="231F20"/>
        </w:rPr>
        <w:t>first</w:t>
      </w:r>
      <w:r>
        <w:rPr>
          <w:color w:val="231F20"/>
          <w:spacing w:val="3"/>
        </w:rPr>
        <w:t> </w:t>
      </w:r>
      <w:r>
        <w:rPr>
          <w:color w:val="231F20"/>
        </w:rPr>
        <w:t>few</w:t>
      </w:r>
      <w:r>
        <w:rPr>
          <w:color w:val="231F20"/>
          <w:spacing w:val="3"/>
        </w:rPr>
        <w:t> </w:t>
      </w:r>
      <w:r>
        <w:rPr>
          <w:color w:val="231F20"/>
        </w:rPr>
        <w:t>times?</w:t>
      </w:r>
      <w:r>
        <w:rPr>
          <w:color w:val="231F20"/>
          <w:spacing w:val="3"/>
        </w:rPr>
        <w:t> </w:t>
      </w:r>
      <w:r>
        <w:rPr>
          <w:color w:val="231F20"/>
        </w:rPr>
        <w:t>If</w:t>
      </w:r>
      <w:r>
        <w:rPr>
          <w:color w:val="231F20"/>
          <w:spacing w:val="3"/>
        </w:rPr>
        <w:t> </w:t>
      </w:r>
      <w:r>
        <w:rPr>
          <w:color w:val="231F20"/>
        </w:rPr>
        <w:t>asked,</w:t>
      </w:r>
      <w:r>
        <w:rPr>
          <w:color w:val="231F20"/>
          <w:spacing w:val="3"/>
        </w:rPr>
        <w:t> </w:t>
      </w:r>
      <w:r>
        <w:rPr>
          <w:color w:val="231F20"/>
        </w:rPr>
        <w:t>any</w:t>
      </w:r>
      <w:r>
        <w:rPr>
          <w:color w:val="231F20"/>
          <w:spacing w:val="3"/>
        </w:rPr>
        <w:t> </w:t>
      </w:r>
      <w:r>
        <w:rPr>
          <w:color w:val="231F20"/>
        </w:rPr>
        <w:t>doorman</w:t>
      </w:r>
      <w:r>
        <w:rPr>
          <w:color w:val="231F20"/>
          <w:spacing w:val="3"/>
        </w:rPr>
        <w:t> </w:t>
      </w:r>
      <w:r>
        <w:rPr>
          <w:color w:val="231F20"/>
        </w:rPr>
        <w:t>will</w:t>
      </w:r>
      <w:r>
        <w:rPr>
          <w:color w:val="231F20"/>
          <w:spacing w:val="3"/>
        </w:rPr>
        <w:t> </w:t>
      </w:r>
      <w:r>
        <w:rPr>
          <w:color w:val="231F20"/>
        </w:rPr>
        <w:t>tell</w:t>
      </w:r>
      <w:r>
        <w:rPr>
          <w:color w:val="231F20"/>
          <w:spacing w:val="3"/>
        </w:rPr>
        <w:t> </w:t>
      </w:r>
      <w:r>
        <w:rPr>
          <w:color w:val="231F20"/>
        </w:rPr>
        <w:t>you</w:t>
      </w:r>
      <w:r>
        <w:rPr>
          <w:color w:val="231F20"/>
          <w:spacing w:val="3"/>
        </w:rPr>
        <w:t> </w:t>
      </w:r>
      <w:r>
        <w:rPr>
          <w:color w:val="231F20"/>
        </w:rPr>
        <w:t>that</w:t>
      </w:r>
      <w:r>
        <w:rPr>
          <w:color w:val="231F20"/>
          <w:spacing w:val="3"/>
        </w:rPr>
        <w:t> </w:t>
      </w:r>
      <w:r>
        <w:rPr>
          <w:color w:val="231F20"/>
        </w:rPr>
        <w:t>it</w:t>
      </w:r>
      <w:r>
        <w:rPr>
          <w:color w:val="231F20"/>
          <w:spacing w:val="3"/>
        </w:rPr>
        <w:t> </w:t>
      </w:r>
      <w:r>
        <w:rPr>
          <w:color w:val="231F20"/>
        </w:rPr>
        <w:t>is</w:t>
      </w:r>
      <w:r>
        <w:rPr>
          <w:color w:val="231F20"/>
          <w:spacing w:val="4"/>
        </w:rPr>
        <w:t> </w:t>
      </w:r>
      <w:r>
        <w:rPr>
          <w:color w:val="231F20"/>
          <w:spacing w:val="-2"/>
        </w:rPr>
        <w:t>their</w:t>
      </w:r>
    </w:p>
    <w:p>
      <w:pPr>
        <w:spacing w:after="0" w:line="237" w:lineRule="auto"/>
        <w:sectPr>
          <w:pgSz w:w="12240" w:h="15840"/>
          <w:pgMar w:top="1360" w:bottom="280" w:left="1420" w:right="1420"/>
        </w:sectPr>
      </w:pPr>
    </w:p>
    <w:p>
      <w:pPr>
        <w:pStyle w:val="BodyText"/>
        <w:spacing w:line="237" w:lineRule="auto" w:before="82"/>
        <w:ind w:right="118"/>
        <w:jc w:val="left"/>
      </w:pPr>
      <w:r>
        <w:rPr>
          <w:color w:val="231F20"/>
        </w:rPr>
        <w:t>job to know all this stuff, though few doormen will tell you anything at all that they do know about specific tenants in their buildings.</w:t>
      </w:r>
    </w:p>
    <w:p>
      <w:pPr>
        <w:pStyle w:val="BodyText"/>
        <w:spacing w:line="237" w:lineRule="auto" w:before="304"/>
        <w:ind w:right="116" w:firstLine="300"/>
      </w:pPr>
      <w:r>
        <w:rPr>
          <w:color w:val="231F20"/>
        </w:rPr>
        <w:t>Doormen bridge and sustain the border between the inside and outside of a building. They work in the same buildings for years on end, serving the same tenants in the same small ways. It is the constancy</w:t>
      </w:r>
      <w:r>
        <w:rPr>
          <w:color w:val="231F20"/>
          <w:spacing w:val="-2"/>
        </w:rPr>
        <w:t> </w:t>
      </w:r>
      <w:r>
        <w:rPr>
          <w:color w:val="231F20"/>
        </w:rPr>
        <w:t>of</w:t>
      </w:r>
      <w:r>
        <w:rPr>
          <w:color w:val="231F20"/>
          <w:spacing w:val="-2"/>
        </w:rPr>
        <w:t> </w:t>
      </w:r>
      <w:r>
        <w:rPr>
          <w:color w:val="231F20"/>
        </w:rPr>
        <w:t>their</w:t>
      </w:r>
      <w:r>
        <w:rPr>
          <w:color w:val="231F20"/>
          <w:spacing w:val="-2"/>
        </w:rPr>
        <w:t> </w:t>
      </w:r>
      <w:r>
        <w:rPr>
          <w:color w:val="231F20"/>
        </w:rPr>
        <w:t>relationship</w:t>
      </w:r>
      <w:r>
        <w:rPr>
          <w:color w:val="231F20"/>
          <w:spacing w:val="-2"/>
        </w:rPr>
        <w:t> </w:t>
      </w:r>
      <w:r>
        <w:rPr>
          <w:color w:val="231F20"/>
        </w:rPr>
        <w:t>with</w:t>
      </w:r>
      <w:r>
        <w:rPr>
          <w:color w:val="231F20"/>
          <w:spacing w:val="-2"/>
        </w:rPr>
        <w:t> </w:t>
      </w:r>
      <w:r>
        <w:rPr>
          <w:color w:val="231F20"/>
        </w:rPr>
        <w:t>the</w:t>
      </w:r>
      <w:r>
        <w:rPr>
          <w:color w:val="231F20"/>
          <w:spacing w:val="-2"/>
        </w:rPr>
        <w:t> </w:t>
      </w:r>
      <w:r>
        <w:rPr>
          <w:color w:val="231F20"/>
        </w:rPr>
        <w:t>same</w:t>
      </w:r>
      <w:r>
        <w:rPr>
          <w:color w:val="231F20"/>
          <w:spacing w:val="-2"/>
        </w:rPr>
        <w:t> </w:t>
      </w:r>
      <w:r>
        <w:rPr>
          <w:color w:val="231F20"/>
        </w:rPr>
        <w:t>people,</w:t>
      </w:r>
      <w:r>
        <w:rPr>
          <w:color w:val="231F20"/>
          <w:spacing w:val="-2"/>
        </w:rPr>
        <w:t> </w:t>
      </w:r>
      <w:r>
        <w:rPr>
          <w:color w:val="231F20"/>
        </w:rPr>
        <w:t>the</w:t>
      </w:r>
      <w:r>
        <w:rPr>
          <w:color w:val="231F20"/>
          <w:spacing w:val="-2"/>
        </w:rPr>
        <w:t> </w:t>
      </w:r>
      <w:r>
        <w:rPr>
          <w:color w:val="231F20"/>
        </w:rPr>
        <w:t>"smallness" of the services that they repeatedly provide, and the irregularity of the comings and goings that define their day and generate the specific phenomenological condition that structures and gives rise to their experience. In relationships that reproduce themselves daily and traverse years, there is a constant dance where tenants and doormen jointly manage the affairs of the lobby. In this chapter, I focus on one aspect of this management process, the management of activity and time. I consider one of the most visible contradictions of the lobby, the tension between inactivity and boredom and intense activity and stress, seen from both the perspective of doormen and tenants.</w:t>
      </w:r>
    </w:p>
    <w:p>
      <w:pPr>
        <w:pStyle w:val="BodyText"/>
        <w:spacing w:line="237" w:lineRule="auto" w:before="322"/>
        <w:ind w:right="116" w:firstLine="300"/>
      </w:pPr>
      <w:r>
        <w:rPr>
          <w:color w:val="231F20"/>
        </w:rPr>
        <w:t>When considering the management of time, a central feature of the work experience is the fact that doormen describe their jobs as both boring and stressful. Not a single doorman escapes this seemingly strange problem. I discuss the sources of this contradiction and show that it is a generic problem for server-client systems. While all server-client systems give rise to periods of congestion (and stress) and idleness (and boredom), the peculiar relationship between doormen as servers and tenants as clients</w:t>
      </w:r>
      <w:r>
        <w:rPr>
          <w:color w:val="231F20"/>
          <w:spacing w:val="40"/>
        </w:rPr>
        <w:t> </w:t>
      </w:r>
      <w:r>
        <w:rPr>
          <w:color w:val="231F20"/>
        </w:rPr>
        <w:t>leads to a unique set of issues and problems that provides a skein for the daily construction of the lobby as an interactive environment. Before focusing on the deep problem, let's clear away the simple quantitative material, the nuts and bolts of the job, in terms of tasks </w:t>
      </w:r>
      <w:r>
        <w:rPr>
          <w:color w:val="231F20"/>
          <w:spacing w:val="-2"/>
        </w:rPr>
        <w:t>done.</w:t>
      </w:r>
    </w:p>
    <w:p>
      <w:pPr>
        <w:pStyle w:val="BodyText"/>
        <w:ind w:left="0"/>
        <w:jc w:val="left"/>
      </w:pPr>
    </w:p>
    <w:p>
      <w:pPr>
        <w:pStyle w:val="BodyText"/>
        <w:spacing w:before="212"/>
        <w:ind w:left="0"/>
        <w:jc w:val="left"/>
      </w:pPr>
    </w:p>
    <w:p>
      <w:pPr>
        <w:spacing w:before="1"/>
        <w:ind w:left="119" w:right="0" w:firstLine="0"/>
        <w:jc w:val="left"/>
        <w:rPr>
          <w:sz w:val="22"/>
        </w:rPr>
      </w:pPr>
      <w:r>
        <w:rPr>
          <w:color w:val="231F20"/>
          <w:sz w:val="22"/>
        </w:rPr>
        <w:t>WHAT</w:t>
      </w:r>
      <w:r>
        <w:rPr>
          <w:color w:val="231F20"/>
          <w:spacing w:val="5"/>
          <w:sz w:val="22"/>
        </w:rPr>
        <w:t> </w:t>
      </w:r>
      <w:r>
        <w:rPr>
          <w:color w:val="231F20"/>
          <w:sz w:val="22"/>
        </w:rPr>
        <w:t>TASKS</w:t>
      </w:r>
      <w:r>
        <w:rPr>
          <w:color w:val="231F20"/>
          <w:spacing w:val="4"/>
          <w:sz w:val="22"/>
        </w:rPr>
        <w:t> </w:t>
      </w:r>
      <w:r>
        <w:rPr>
          <w:color w:val="231F20"/>
          <w:sz w:val="22"/>
        </w:rPr>
        <w:t>DO</w:t>
      </w:r>
      <w:r>
        <w:rPr>
          <w:color w:val="231F20"/>
          <w:spacing w:val="5"/>
          <w:sz w:val="22"/>
        </w:rPr>
        <w:t> </w:t>
      </w:r>
      <w:r>
        <w:rPr>
          <w:color w:val="231F20"/>
          <w:sz w:val="22"/>
        </w:rPr>
        <w:t>DOORMEN</w:t>
      </w:r>
      <w:r>
        <w:rPr>
          <w:color w:val="231F20"/>
          <w:spacing w:val="5"/>
          <w:sz w:val="22"/>
        </w:rPr>
        <w:t> </w:t>
      </w:r>
      <w:r>
        <w:rPr>
          <w:color w:val="231F20"/>
          <w:sz w:val="22"/>
        </w:rPr>
        <w:t>ACTUALLY</w:t>
      </w:r>
      <w:r>
        <w:rPr>
          <w:color w:val="231F20"/>
          <w:spacing w:val="5"/>
          <w:sz w:val="22"/>
        </w:rPr>
        <w:t> </w:t>
      </w:r>
      <w:r>
        <w:rPr>
          <w:color w:val="231F20"/>
          <w:spacing w:val="-5"/>
          <w:sz w:val="22"/>
        </w:rPr>
        <w:t>DO?</w:t>
      </w:r>
    </w:p>
    <w:p>
      <w:pPr>
        <w:spacing w:after="0"/>
        <w:jc w:val="left"/>
        <w:rPr>
          <w:sz w:val="22"/>
        </w:rPr>
        <w:sectPr>
          <w:pgSz w:w="12240" w:h="15840"/>
          <w:pgMar w:top="1360" w:bottom="280" w:left="1420" w:right="1420"/>
        </w:sectPr>
      </w:pPr>
    </w:p>
    <w:p>
      <w:pPr>
        <w:pStyle w:val="BodyText"/>
        <w:spacing w:line="237" w:lineRule="auto" w:before="82"/>
        <w:ind w:right="115"/>
      </w:pPr>
      <w:r>
        <w:rPr>
          <w:color w:val="231F20"/>
        </w:rPr>
        <w:t>One idea is that doormen are personal butlers who serve their tenants whatever their requests may be at the moment the requests are made. Typically, this view is held by people, if at all, who have not encountered doormen. But in describing their jobs, some doormen provide this as the essential model. As Isaac says, for </w:t>
      </w:r>
      <w:r>
        <w:rPr>
          <w:color w:val="231F20"/>
          <w:spacing w:val="-2"/>
        </w:rPr>
        <w:t>example:</w:t>
      </w:r>
    </w:p>
    <w:p>
      <w:pPr>
        <w:pStyle w:val="BodyText"/>
        <w:spacing w:before="37"/>
        <w:ind w:left="0"/>
        <w:jc w:val="left"/>
      </w:pPr>
    </w:p>
    <w:p>
      <w:pPr>
        <w:pStyle w:val="BodyText"/>
        <w:spacing w:line="237" w:lineRule="auto"/>
        <w:ind w:left="719" w:right="117"/>
      </w:pPr>
      <w:r>
        <w:rPr>
          <w:color w:val="231F20"/>
        </w:rPr>
        <w:t>Well, more or less, our job is to make the tenants' lives easier</w:t>
      </w:r>
      <w:r>
        <w:rPr>
          <w:color w:val="231F20"/>
          <w:spacing w:val="40"/>
        </w:rPr>
        <w:t> </w:t>
      </w:r>
      <w:r>
        <w:rPr>
          <w:color w:val="231F20"/>
        </w:rPr>
        <w:t>so that they don't have to lift a finger. And that's really our job. So more or less, whatever they need, that's what we do. We accommodate them.</w:t>
      </w:r>
    </w:p>
    <w:p>
      <w:pPr>
        <w:pStyle w:val="BodyText"/>
        <w:spacing w:before="124"/>
        <w:ind w:left="0"/>
        <w:jc w:val="left"/>
      </w:pPr>
    </w:p>
    <w:p>
      <w:pPr>
        <w:pStyle w:val="BodyText"/>
        <w:spacing w:line="237" w:lineRule="auto"/>
        <w:ind w:right="117"/>
      </w:pPr>
      <w:r>
        <w:rPr>
          <w:color w:val="231F20"/>
        </w:rPr>
        <w:t>More</w:t>
      </w:r>
      <w:r>
        <w:rPr>
          <w:color w:val="231F20"/>
          <w:spacing w:val="-5"/>
        </w:rPr>
        <w:t> </w:t>
      </w:r>
      <w:r>
        <w:rPr>
          <w:color w:val="231F20"/>
        </w:rPr>
        <w:t>strongly,</w:t>
      </w:r>
      <w:r>
        <w:rPr>
          <w:color w:val="231F20"/>
          <w:spacing w:val="-5"/>
        </w:rPr>
        <w:t> </w:t>
      </w:r>
      <w:r>
        <w:rPr>
          <w:color w:val="231F20"/>
        </w:rPr>
        <w:t>many</w:t>
      </w:r>
      <w:r>
        <w:rPr>
          <w:color w:val="231F20"/>
          <w:spacing w:val="-5"/>
        </w:rPr>
        <w:t> </w:t>
      </w:r>
      <w:r>
        <w:rPr>
          <w:color w:val="231F20"/>
        </w:rPr>
        <w:t>doormen</w:t>
      </w:r>
      <w:r>
        <w:rPr>
          <w:color w:val="231F20"/>
          <w:spacing w:val="-5"/>
        </w:rPr>
        <w:t> </w:t>
      </w:r>
      <w:r>
        <w:rPr>
          <w:color w:val="231F20"/>
        </w:rPr>
        <w:t>think</w:t>
      </w:r>
      <w:r>
        <w:rPr>
          <w:color w:val="231F20"/>
          <w:spacing w:val="-5"/>
        </w:rPr>
        <w:t> </w:t>
      </w:r>
      <w:r>
        <w:rPr>
          <w:color w:val="231F20"/>
        </w:rPr>
        <w:t>that</w:t>
      </w:r>
      <w:r>
        <w:rPr>
          <w:color w:val="231F20"/>
          <w:spacing w:val="-5"/>
        </w:rPr>
        <w:t> </w:t>
      </w:r>
      <w:r>
        <w:rPr>
          <w:color w:val="231F20"/>
        </w:rPr>
        <w:t>their</w:t>
      </w:r>
      <w:r>
        <w:rPr>
          <w:color w:val="231F20"/>
          <w:spacing w:val="-5"/>
        </w:rPr>
        <w:t> </w:t>
      </w:r>
      <w:r>
        <w:rPr>
          <w:color w:val="231F20"/>
        </w:rPr>
        <w:t>tenants</w:t>
      </w:r>
      <w:r>
        <w:rPr>
          <w:color w:val="231F20"/>
          <w:spacing w:val="-5"/>
        </w:rPr>
        <w:t> </w:t>
      </w:r>
      <w:r>
        <w:rPr>
          <w:color w:val="231F20"/>
        </w:rPr>
        <w:t>are</w:t>
      </w:r>
      <w:r>
        <w:rPr>
          <w:color w:val="231F20"/>
          <w:spacing w:val="-5"/>
        </w:rPr>
        <w:t> </w:t>
      </w:r>
      <w:r>
        <w:rPr>
          <w:color w:val="231F20"/>
        </w:rPr>
        <w:t>completely useless and unable to help themselves. In responding to a question about why he thinks people live in doorman buildings, Bob says:</w:t>
      </w:r>
    </w:p>
    <w:p>
      <w:pPr>
        <w:pStyle w:val="BodyText"/>
        <w:spacing w:line="237" w:lineRule="auto" w:before="245"/>
        <w:ind w:left="719" w:right="116"/>
      </w:pPr>
      <w:r>
        <w:rPr>
          <w:color w:val="231F20"/>
        </w:rPr>
        <w:t>Why do they need us, because they can't do it themselves. That's the only thing I know. The things we do here, I can do them myself, know what I mean? Opening the door for</w:t>
      </w:r>
      <w:r>
        <w:rPr>
          <w:color w:val="231F20"/>
          <w:spacing w:val="40"/>
        </w:rPr>
        <w:t> </w:t>
      </w:r>
      <w:r>
        <w:rPr>
          <w:color w:val="231F20"/>
        </w:rPr>
        <w:t>someone I can do myself. Carry a bag, what the hell, take a package. They can't do it, they got the money, they can afford </w:t>
      </w:r>
      <w:r>
        <w:rPr>
          <w:color w:val="231F20"/>
          <w:spacing w:val="-4"/>
        </w:rPr>
        <w:t>it.</w:t>
      </w:r>
    </w:p>
    <w:p>
      <w:pPr>
        <w:pStyle w:val="BodyText"/>
        <w:spacing w:before="127"/>
        <w:ind w:left="0"/>
        <w:jc w:val="left"/>
      </w:pPr>
    </w:p>
    <w:p>
      <w:pPr>
        <w:pStyle w:val="BodyText"/>
        <w:spacing w:line="237" w:lineRule="auto"/>
        <w:ind w:right="117"/>
      </w:pPr>
      <w:r>
        <w:rPr>
          <w:color w:val="231F20"/>
        </w:rPr>
        <w:t>Even if they do lots of things, there are many things that doormen do not do for their tenants. Likewise, some things that tenants</w:t>
      </w:r>
      <w:r>
        <w:rPr>
          <w:color w:val="231F20"/>
          <w:spacing w:val="40"/>
        </w:rPr>
        <w:t> </w:t>
      </w:r>
      <w:r>
        <w:rPr>
          <w:color w:val="231F20"/>
        </w:rPr>
        <w:t>would like their doormen to do for them create problems for other tenants, so doormen cannot easily satisfy all of their clients at the same time. This aside, doormen have many tasks and it is possible to describe the nuts and bolts of the job with reference to a generic task list.</w:t>
      </w:r>
    </w:p>
    <w:p>
      <w:pPr>
        <w:pStyle w:val="BodyText"/>
        <w:spacing w:line="237" w:lineRule="auto" w:before="160"/>
        <w:ind w:right="117" w:firstLine="300"/>
      </w:pPr>
      <w:r>
        <w:rPr>
          <w:color w:val="231F20"/>
        </w:rPr>
        <w:t>Here, then, are the nuts and bolts. The typical observation of a doorman finds him just standing at the door or sitting at a desk in the</w:t>
      </w:r>
      <w:r>
        <w:rPr>
          <w:color w:val="231F20"/>
          <w:spacing w:val="-6"/>
        </w:rPr>
        <w:t> </w:t>
      </w:r>
      <w:r>
        <w:rPr>
          <w:color w:val="231F20"/>
        </w:rPr>
        <w:t>front</w:t>
      </w:r>
      <w:r>
        <w:rPr>
          <w:color w:val="231F20"/>
          <w:spacing w:val="-6"/>
        </w:rPr>
        <w:t> </w:t>
      </w:r>
      <w:r>
        <w:rPr>
          <w:color w:val="231F20"/>
        </w:rPr>
        <w:t>lobby.</w:t>
      </w:r>
      <w:r>
        <w:rPr>
          <w:color w:val="231F20"/>
          <w:spacing w:val="-6"/>
        </w:rPr>
        <w:t> </w:t>
      </w:r>
      <w:r>
        <w:rPr>
          <w:color w:val="231F20"/>
        </w:rPr>
        <w:t>At</w:t>
      </w:r>
      <w:r>
        <w:rPr>
          <w:color w:val="231F20"/>
          <w:spacing w:val="-6"/>
        </w:rPr>
        <w:t> </w:t>
      </w:r>
      <w:r>
        <w:rPr>
          <w:color w:val="231F20"/>
        </w:rPr>
        <w:t>any</w:t>
      </w:r>
      <w:r>
        <w:rPr>
          <w:color w:val="231F20"/>
          <w:spacing w:val="-6"/>
        </w:rPr>
        <w:t> </w:t>
      </w:r>
      <w:r>
        <w:rPr>
          <w:color w:val="231F20"/>
        </w:rPr>
        <w:t>given</w:t>
      </w:r>
      <w:r>
        <w:rPr>
          <w:color w:val="231F20"/>
          <w:spacing w:val="-6"/>
        </w:rPr>
        <w:t> </w:t>
      </w:r>
      <w:r>
        <w:rPr>
          <w:color w:val="231F20"/>
        </w:rPr>
        <w:t>minute,</w:t>
      </w:r>
      <w:r>
        <w:rPr>
          <w:color w:val="231F20"/>
          <w:spacing w:val="-6"/>
        </w:rPr>
        <w:t> </w:t>
      </w:r>
      <w:r>
        <w:rPr>
          <w:color w:val="231F20"/>
        </w:rPr>
        <w:t>this</w:t>
      </w:r>
      <w:r>
        <w:rPr>
          <w:color w:val="231F20"/>
          <w:spacing w:val="-6"/>
        </w:rPr>
        <w:t> </w:t>
      </w:r>
      <w:r>
        <w:rPr>
          <w:color w:val="231F20"/>
        </w:rPr>
        <w:t>is</w:t>
      </w:r>
      <w:r>
        <w:rPr>
          <w:color w:val="231F20"/>
          <w:spacing w:val="-6"/>
        </w:rPr>
        <w:t> </w:t>
      </w:r>
      <w:r>
        <w:rPr>
          <w:color w:val="231F20"/>
        </w:rPr>
        <w:t>in</w:t>
      </w:r>
      <w:r>
        <w:rPr>
          <w:color w:val="231F20"/>
          <w:spacing w:val="-6"/>
        </w:rPr>
        <w:t> </w:t>
      </w:r>
      <w:r>
        <w:rPr>
          <w:color w:val="231F20"/>
        </w:rPr>
        <w:t>fact</w:t>
      </w:r>
      <w:r>
        <w:rPr>
          <w:color w:val="231F20"/>
          <w:spacing w:val="-6"/>
        </w:rPr>
        <w:t> </w:t>
      </w:r>
      <w:r>
        <w:rPr>
          <w:color w:val="231F20"/>
        </w:rPr>
        <w:t>what</w:t>
      </w:r>
      <w:r>
        <w:rPr>
          <w:color w:val="231F20"/>
          <w:spacing w:val="-6"/>
        </w:rPr>
        <w:t> </w:t>
      </w:r>
      <w:r>
        <w:rPr>
          <w:color w:val="231F20"/>
        </w:rPr>
        <w:t>doormen</w:t>
      </w:r>
      <w:r>
        <w:rPr>
          <w:color w:val="231F20"/>
          <w:spacing w:val="-7"/>
        </w:rPr>
        <w:t> </w:t>
      </w:r>
      <w:r>
        <w:rPr>
          <w:color w:val="231F20"/>
        </w:rPr>
        <w:t>are doing. While most of their time is spent at the door or in the lobby, and</w:t>
      </w:r>
      <w:r>
        <w:rPr>
          <w:color w:val="231F20"/>
          <w:spacing w:val="33"/>
        </w:rPr>
        <w:t> </w:t>
      </w:r>
      <w:r>
        <w:rPr>
          <w:color w:val="231F20"/>
        </w:rPr>
        <w:t>most</w:t>
      </w:r>
      <w:r>
        <w:rPr>
          <w:color w:val="231F20"/>
          <w:spacing w:val="33"/>
        </w:rPr>
        <w:t> </w:t>
      </w:r>
      <w:r>
        <w:rPr>
          <w:color w:val="231F20"/>
        </w:rPr>
        <w:t>of</w:t>
      </w:r>
      <w:r>
        <w:rPr>
          <w:color w:val="231F20"/>
          <w:spacing w:val="33"/>
        </w:rPr>
        <w:t> </w:t>
      </w:r>
      <w:r>
        <w:rPr>
          <w:color w:val="231F20"/>
        </w:rPr>
        <w:t>that</w:t>
      </w:r>
      <w:r>
        <w:rPr>
          <w:color w:val="231F20"/>
          <w:spacing w:val="33"/>
        </w:rPr>
        <w:t> </w:t>
      </w:r>
      <w:r>
        <w:rPr>
          <w:color w:val="231F20"/>
        </w:rPr>
        <w:t>time</w:t>
      </w:r>
      <w:r>
        <w:rPr>
          <w:color w:val="231F20"/>
          <w:spacing w:val="33"/>
        </w:rPr>
        <w:t> </w:t>
      </w:r>
      <w:r>
        <w:rPr>
          <w:color w:val="231F20"/>
        </w:rPr>
        <w:t>is</w:t>
      </w:r>
      <w:r>
        <w:rPr>
          <w:color w:val="231F20"/>
          <w:spacing w:val="33"/>
        </w:rPr>
        <w:t> </w:t>
      </w:r>
      <w:r>
        <w:rPr>
          <w:color w:val="231F20"/>
        </w:rPr>
        <w:t>seemingly</w:t>
      </w:r>
      <w:r>
        <w:rPr>
          <w:color w:val="231F20"/>
          <w:spacing w:val="33"/>
        </w:rPr>
        <w:t> </w:t>
      </w:r>
      <w:r>
        <w:rPr>
          <w:color w:val="231F20"/>
        </w:rPr>
        <w:t>idle</w:t>
      </w:r>
      <w:r>
        <w:rPr>
          <w:color w:val="231F20"/>
          <w:spacing w:val="33"/>
        </w:rPr>
        <w:t> </w:t>
      </w:r>
      <w:r>
        <w:rPr>
          <w:color w:val="231F20"/>
        </w:rPr>
        <w:t>time,</w:t>
      </w:r>
      <w:r>
        <w:rPr>
          <w:color w:val="231F20"/>
          <w:spacing w:val="33"/>
        </w:rPr>
        <w:t> </w:t>
      </w:r>
      <w:r>
        <w:rPr>
          <w:color w:val="231F20"/>
        </w:rPr>
        <w:t>doormen</w:t>
      </w:r>
      <w:r>
        <w:rPr>
          <w:color w:val="231F20"/>
          <w:spacing w:val="33"/>
        </w:rPr>
        <w:t> </w:t>
      </w:r>
      <w:r>
        <w:rPr>
          <w:color w:val="231F20"/>
        </w:rPr>
        <w:t>typically</w:t>
      </w:r>
      <w:r>
        <w:rPr>
          <w:color w:val="231F20"/>
          <w:spacing w:val="33"/>
        </w:rPr>
        <w:t> </w:t>
      </w:r>
      <w:r>
        <w:rPr>
          <w:color w:val="231F20"/>
        </w:rPr>
        <w:t>do</w:t>
      </w:r>
    </w:p>
    <w:p>
      <w:pPr>
        <w:spacing w:after="0" w:line="237" w:lineRule="auto"/>
        <w:sectPr>
          <w:pgSz w:w="12240" w:h="15840"/>
          <w:pgMar w:top="1360" w:bottom="280" w:left="1420" w:right="1420"/>
        </w:sectPr>
      </w:pPr>
    </w:p>
    <w:p>
      <w:pPr>
        <w:pStyle w:val="BodyText"/>
        <w:spacing w:line="237" w:lineRule="auto" w:before="82"/>
        <w:ind w:right="114"/>
      </w:pPr>
      <w:r>
        <w:rPr>
          <w:color w:val="231F20"/>
        </w:rPr>
        <w:t>much more each day than hold the door for tenants and their visitors. In this section, I consider what work tasks doormen have, and how these tasks vary by shift and neighborhood. The goal is simple description in quantitative terms, as background. As the bottom row of </w:t>
      </w:r>
      <w:r>
        <w:rPr>
          <w:color w:val="214CA0"/>
          <w:u w:val="thick" w:color="214CA0"/>
        </w:rPr>
        <w:t>table 3.1</w:t>
      </w:r>
      <w:r>
        <w:rPr>
          <w:color w:val="214CA0"/>
          <w:u w:val="none"/>
        </w:rPr>
        <w:t> </w:t>
      </w:r>
      <w:r>
        <w:rPr>
          <w:color w:val="010202"/>
          <w:u w:val="none"/>
        </w:rPr>
        <w:t>shows, virtually all doormen greet visitors (92.6%),</w:t>
      </w:r>
      <w:r>
        <w:rPr>
          <w:color w:val="010202"/>
          <w:spacing w:val="-6"/>
          <w:u w:val="none"/>
        </w:rPr>
        <w:t> </w:t>
      </w:r>
      <w:r>
        <w:rPr>
          <w:color w:val="010202"/>
          <w:u w:val="none"/>
        </w:rPr>
        <w:t>sign</w:t>
      </w:r>
      <w:r>
        <w:rPr>
          <w:color w:val="010202"/>
          <w:spacing w:val="-6"/>
          <w:u w:val="none"/>
        </w:rPr>
        <w:t> </w:t>
      </w:r>
      <w:r>
        <w:rPr>
          <w:color w:val="010202"/>
          <w:u w:val="none"/>
        </w:rPr>
        <w:t>for</w:t>
      </w:r>
      <w:r>
        <w:rPr>
          <w:color w:val="010202"/>
          <w:spacing w:val="-6"/>
          <w:u w:val="none"/>
        </w:rPr>
        <w:t> </w:t>
      </w:r>
      <w:r>
        <w:rPr>
          <w:color w:val="010202"/>
          <w:u w:val="none"/>
        </w:rPr>
        <w:t>packages</w:t>
      </w:r>
      <w:r>
        <w:rPr>
          <w:color w:val="010202"/>
          <w:spacing w:val="-6"/>
          <w:u w:val="none"/>
        </w:rPr>
        <w:t> </w:t>
      </w:r>
      <w:r>
        <w:rPr>
          <w:color w:val="010202"/>
          <w:u w:val="none"/>
        </w:rPr>
        <w:t>(88.7%),</w:t>
      </w:r>
      <w:r>
        <w:rPr>
          <w:color w:val="010202"/>
          <w:spacing w:val="-6"/>
          <w:u w:val="none"/>
        </w:rPr>
        <w:t> </w:t>
      </w:r>
      <w:r>
        <w:rPr>
          <w:color w:val="010202"/>
          <w:u w:val="none"/>
        </w:rPr>
        <w:t>announce</w:t>
      </w:r>
      <w:r>
        <w:rPr>
          <w:color w:val="010202"/>
          <w:spacing w:val="-6"/>
          <w:u w:val="none"/>
        </w:rPr>
        <w:t> </w:t>
      </w:r>
      <w:r>
        <w:rPr>
          <w:color w:val="010202"/>
          <w:u w:val="none"/>
        </w:rPr>
        <w:t>visitors</w:t>
      </w:r>
      <w:r>
        <w:rPr>
          <w:color w:val="010202"/>
          <w:spacing w:val="-6"/>
          <w:u w:val="none"/>
        </w:rPr>
        <w:t> </w:t>
      </w:r>
      <w:r>
        <w:rPr>
          <w:color w:val="010202"/>
          <w:u w:val="none"/>
        </w:rPr>
        <w:t>(89.7%),</w:t>
      </w:r>
      <w:r>
        <w:rPr>
          <w:color w:val="010202"/>
          <w:spacing w:val="-4"/>
          <w:u w:val="none"/>
        </w:rPr>
        <w:t> </w:t>
      </w:r>
      <w:r>
        <w:rPr>
          <w:color w:val="010202"/>
          <w:u w:val="none"/>
        </w:rPr>
        <w:t>and provide security (90.2%). More than half of all doormen report that they call taxis (69.6%), keep public areas of the building clean (63.2%), shovel snow (56.9%), and deliver packages to their</w:t>
      </w:r>
      <w:r>
        <w:rPr>
          <w:color w:val="010202"/>
          <w:spacing w:val="40"/>
          <w:u w:val="none"/>
        </w:rPr>
        <w:t> </w:t>
      </w:r>
      <w:r>
        <w:rPr>
          <w:color w:val="010202"/>
          <w:u w:val="none"/>
        </w:rPr>
        <w:t>tenants (52.9%). Boughly one-third of all doormen are responsible for delivering mail (35.8%), maintaining outdoor areas in front of their building (39.7%), delivering newspapers (32.4%), operating elevators (33.3%), and helping with minor maintenance duties in their tenants' apartments (33.3%). Significantly fewer doormen are responsible for parking tenants' cars (9.8%), removingtrash (20.1%), or other activities (not shown), such as gardening (6.7%) and checking IDs (6.7%).</w:t>
      </w:r>
    </w:p>
    <w:p>
      <w:pPr>
        <w:spacing w:before="293"/>
        <w:ind w:left="119" w:right="0" w:firstLine="0"/>
        <w:jc w:val="both"/>
        <w:rPr>
          <w:sz w:val="30"/>
        </w:rPr>
      </w:pPr>
      <w:r>
        <w:rPr>
          <w:color w:val="010202"/>
          <w:sz w:val="22"/>
        </w:rPr>
        <w:t>TABLE 3.1</w:t>
      </w:r>
      <w:r>
        <w:rPr>
          <w:color w:val="010202"/>
          <w:sz w:val="30"/>
        </w:rPr>
        <w:t>. Shifts by </w:t>
      </w:r>
      <w:r>
        <w:rPr>
          <w:color w:val="010202"/>
          <w:spacing w:val="-2"/>
          <w:sz w:val="30"/>
        </w:rPr>
        <w:t>Tasks</w:t>
      </w:r>
    </w:p>
    <w:p>
      <w:pPr>
        <w:pStyle w:val="BodyText"/>
        <w:spacing w:before="3"/>
        <w:ind w:left="0"/>
        <w:jc w:val="left"/>
        <w:rPr>
          <w:sz w:val="20"/>
        </w:rPr>
      </w:pPr>
      <w:r>
        <w:rPr/>
        <w:drawing>
          <wp:anchor distT="0" distB="0" distL="0" distR="0" allowOverlap="1" layoutInCell="1" locked="0" behindDoc="1" simplePos="0" relativeHeight="487601664">
            <wp:simplePos x="0" y="0"/>
            <wp:positionH relativeFrom="page">
              <wp:posOffset>1028700</wp:posOffset>
            </wp:positionH>
            <wp:positionV relativeFrom="paragraph">
              <wp:posOffset>170567</wp:posOffset>
            </wp:positionV>
            <wp:extent cx="5715012" cy="2028825"/>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7" cstate="print"/>
                    <a:stretch>
                      <a:fillRect/>
                    </a:stretch>
                  </pic:blipFill>
                  <pic:spPr>
                    <a:xfrm>
                      <a:off x="0" y="0"/>
                      <a:ext cx="5715012" cy="2028825"/>
                    </a:xfrm>
                    <a:prstGeom prst="rect">
                      <a:avLst/>
                    </a:prstGeom>
                  </pic:spPr>
                </pic:pic>
              </a:graphicData>
            </a:graphic>
          </wp:anchor>
        </w:drawing>
      </w:r>
    </w:p>
    <w:p>
      <w:pPr>
        <w:pStyle w:val="BodyText"/>
        <w:spacing w:before="90"/>
        <w:ind w:left="0"/>
        <w:jc w:val="left"/>
      </w:pPr>
    </w:p>
    <w:p>
      <w:pPr>
        <w:pStyle w:val="BodyText"/>
        <w:spacing w:line="237" w:lineRule="auto"/>
        <w:ind w:right="115" w:firstLine="300"/>
      </w:pPr>
      <w:r>
        <w:rPr>
          <w:color w:val="231F20"/>
        </w:rPr>
        <w:t>The balance of </w:t>
      </w:r>
      <w:r>
        <w:rPr>
          <w:color w:val="214CA0"/>
          <w:u w:val="thick" w:color="214CA0"/>
        </w:rPr>
        <w:t>table 3.1</w:t>
      </w:r>
      <w:r>
        <w:rPr>
          <w:color w:val="214CA0"/>
          <w:u w:val="none"/>
        </w:rPr>
        <w:t> </w:t>
      </w:r>
      <w:r>
        <w:rPr>
          <w:color w:val="010202"/>
          <w:u w:val="none"/>
        </w:rPr>
        <w:t>reports the distribution of these activities by shift. While any twenty-four-hour day has potentially only three non-overlapping eight-hour shifts, some doormen regularly work different shifts (half-swing or half-night, for example). Only 5% of the</w:t>
      </w:r>
      <w:r>
        <w:rPr>
          <w:color w:val="010202"/>
          <w:spacing w:val="40"/>
          <w:u w:val="none"/>
        </w:rPr>
        <w:t> </w:t>
      </w:r>
      <w:r>
        <w:rPr>
          <w:color w:val="010202"/>
          <w:u w:val="none"/>
        </w:rPr>
        <w:t>doormen</w:t>
      </w:r>
      <w:r>
        <w:rPr>
          <w:color w:val="010202"/>
          <w:spacing w:val="40"/>
          <w:u w:val="none"/>
        </w:rPr>
        <w:t> </w:t>
      </w:r>
      <w:r>
        <w:rPr>
          <w:color w:val="010202"/>
          <w:u w:val="none"/>
        </w:rPr>
        <w:t>we</w:t>
      </w:r>
      <w:r>
        <w:rPr>
          <w:color w:val="010202"/>
          <w:spacing w:val="40"/>
          <w:u w:val="none"/>
        </w:rPr>
        <w:t> </w:t>
      </w:r>
      <w:r>
        <w:rPr>
          <w:color w:val="010202"/>
          <w:u w:val="none"/>
        </w:rPr>
        <w:t>interviewed</w:t>
      </w:r>
      <w:r>
        <w:rPr>
          <w:color w:val="010202"/>
          <w:spacing w:val="40"/>
          <w:u w:val="none"/>
        </w:rPr>
        <w:t> </w:t>
      </w:r>
      <w:r>
        <w:rPr>
          <w:color w:val="010202"/>
          <w:u w:val="none"/>
        </w:rPr>
        <w:t>solely</w:t>
      </w:r>
      <w:r>
        <w:rPr>
          <w:color w:val="010202"/>
          <w:spacing w:val="40"/>
          <w:u w:val="none"/>
        </w:rPr>
        <w:t> </w:t>
      </w:r>
      <w:r>
        <w:rPr>
          <w:color w:val="010202"/>
          <w:u w:val="none"/>
        </w:rPr>
        <w:t>worked</w:t>
      </w:r>
      <w:r>
        <w:rPr>
          <w:color w:val="010202"/>
          <w:spacing w:val="40"/>
          <w:u w:val="none"/>
        </w:rPr>
        <w:t> </w:t>
      </w:r>
      <w:r>
        <w:rPr>
          <w:color w:val="010202"/>
          <w:u w:val="none"/>
        </w:rPr>
        <w:t>a</w:t>
      </w:r>
      <w:r>
        <w:rPr>
          <w:color w:val="010202"/>
          <w:spacing w:val="40"/>
          <w:u w:val="none"/>
        </w:rPr>
        <w:t> </w:t>
      </w:r>
      <w:r>
        <w:rPr>
          <w:color w:val="010202"/>
          <w:u w:val="none"/>
        </w:rPr>
        <w:t>night</w:t>
      </w:r>
      <w:r>
        <w:rPr>
          <w:color w:val="010202"/>
          <w:spacing w:val="40"/>
          <w:u w:val="none"/>
        </w:rPr>
        <w:t> </w:t>
      </w:r>
      <w:r>
        <w:rPr>
          <w:color w:val="010202"/>
          <w:u w:val="none"/>
        </w:rPr>
        <w:t>shift</w:t>
      </w:r>
      <w:r>
        <w:rPr>
          <w:color w:val="010202"/>
          <w:spacing w:val="40"/>
          <w:u w:val="none"/>
        </w:rPr>
        <w:t> </w:t>
      </w:r>
      <w:r>
        <w:rPr>
          <w:color w:val="010202"/>
          <w:u w:val="none"/>
        </w:rPr>
        <w:t>(13-7 a.m.);</w:t>
      </w:r>
      <w:r>
        <w:rPr>
          <w:color w:val="010202"/>
          <w:spacing w:val="24"/>
          <w:u w:val="none"/>
        </w:rPr>
        <w:t> </w:t>
      </w:r>
      <w:r>
        <w:rPr>
          <w:color w:val="010202"/>
          <w:u w:val="none"/>
        </w:rPr>
        <w:t>of</w:t>
      </w:r>
      <w:r>
        <w:rPr>
          <w:color w:val="010202"/>
          <w:spacing w:val="24"/>
          <w:u w:val="none"/>
        </w:rPr>
        <w:t> </w:t>
      </w:r>
      <w:r>
        <w:rPr>
          <w:color w:val="010202"/>
          <w:u w:val="none"/>
        </w:rPr>
        <w:t>those</w:t>
      </w:r>
      <w:r>
        <w:rPr>
          <w:color w:val="010202"/>
          <w:spacing w:val="24"/>
          <w:u w:val="none"/>
        </w:rPr>
        <w:t> </w:t>
      </w:r>
      <w:r>
        <w:rPr>
          <w:color w:val="010202"/>
          <w:u w:val="none"/>
        </w:rPr>
        <w:t>who</w:t>
      </w:r>
      <w:r>
        <w:rPr>
          <w:color w:val="010202"/>
          <w:spacing w:val="25"/>
          <w:u w:val="none"/>
        </w:rPr>
        <w:t> </w:t>
      </w:r>
      <w:r>
        <w:rPr>
          <w:color w:val="010202"/>
          <w:u w:val="none"/>
        </w:rPr>
        <w:t>did</w:t>
      </w:r>
      <w:r>
        <w:rPr>
          <w:color w:val="010202"/>
          <w:spacing w:val="24"/>
          <w:u w:val="none"/>
        </w:rPr>
        <w:t> </w:t>
      </w:r>
      <w:r>
        <w:rPr>
          <w:color w:val="010202"/>
          <w:u w:val="none"/>
        </w:rPr>
        <w:t>works</w:t>
      </w:r>
      <w:r>
        <w:rPr>
          <w:color w:val="010202"/>
          <w:spacing w:val="24"/>
          <w:u w:val="none"/>
        </w:rPr>
        <w:t> </w:t>
      </w:r>
      <w:r>
        <w:rPr>
          <w:color w:val="010202"/>
          <w:u w:val="none"/>
        </w:rPr>
        <w:t>nights,</w:t>
      </w:r>
      <w:r>
        <w:rPr>
          <w:color w:val="010202"/>
          <w:spacing w:val="25"/>
          <w:u w:val="none"/>
        </w:rPr>
        <w:t> </w:t>
      </w:r>
      <w:r>
        <w:rPr>
          <w:color w:val="010202"/>
          <w:u w:val="none"/>
        </w:rPr>
        <w:t>most</w:t>
      </w:r>
      <w:r>
        <w:rPr>
          <w:color w:val="010202"/>
          <w:spacing w:val="24"/>
          <w:u w:val="none"/>
        </w:rPr>
        <w:t> </w:t>
      </w:r>
      <w:r>
        <w:rPr>
          <w:color w:val="010202"/>
          <w:u w:val="none"/>
        </w:rPr>
        <w:t>alternated</w:t>
      </w:r>
      <w:r>
        <w:rPr>
          <w:color w:val="010202"/>
          <w:spacing w:val="24"/>
          <w:u w:val="none"/>
        </w:rPr>
        <w:t> </w:t>
      </w:r>
      <w:r>
        <w:rPr>
          <w:color w:val="010202"/>
          <w:u w:val="none"/>
        </w:rPr>
        <w:t>between</w:t>
      </w:r>
      <w:r>
        <w:rPr>
          <w:color w:val="010202"/>
          <w:spacing w:val="25"/>
          <w:u w:val="none"/>
        </w:rPr>
        <w:t> </w:t>
      </w:r>
      <w:r>
        <w:rPr>
          <w:color w:val="010202"/>
          <w:spacing w:val="-5"/>
          <w:u w:val="none"/>
        </w:rPr>
        <w:t>the</w:t>
      </w:r>
    </w:p>
    <w:p>
      <w:pPr>
        <w:spacing w:after="0" w:line="237" w:lineRule="auto"/>
        <w:sectPr>
          <w:pgSz w:w="12240" w:h="15840"/>
          <w:pgMar w:top="1360" w:bottom="280" w:left="1420" w:right="1420"/>
        </w:sectPr>
      </w:pPr>
    </w:p>
    <w:p>
      <w:pPr>
        <w:pStyle w:val="BodyText"/>
        <w:spacing w:line="237" w:lineRule="auto" w:before="82"/>
        <w:ind w:right="117"/>
      </w:pPr>
      <w:r>
        <w:rPr>
          <w:color w:val="231F20"/>
        </w:rPr>
        <w:t>swing and night shifts. So typically, when doormen consider their jobs, they tend to summarize across the multiple shifts that they</w:t>
      </w:r>
      <w:r>
        <w:rPr>
          <w:color w:val="231F20"/>
          <w:spacing w:val="40"/>
        </w:rPr>
        <w:t> </w:t>
      </w:r>
      <w:r>
        <w:rPr>
          <w:color w:val="231F20"/>
        </w:rPr>
        <w:t>may</w:t>
      </w:r>
      <w:r>
        <w:rPr>
          <w:color w:val="231F20"/>
          <w:spacing w:val="-1"/>
        </w:rPr>
        <w:t> </w:t>
      </w:r>
      <w:r>
        <w:rPr>
          <w:color w:val="231F20"/>
        </w:rPr>
        <w:t>work.</w:t>
      </w:r>
      <w:r>
        <w:rPr>
          <w:color w:val="231F20"/>
          <w:spacing w:val="-1"/>
        </w:rPr>
        <w:t> </w:t>
      </w:r>
      <w:r>
        <w:rPr>
          <w:color w:val="231F20"/>
        </w:rPr>
        <w:t>Against</w:t>
      </w:r>
      <w:r>
        <w:rPr>
          <w:color w:val="231F20"/>
          <w:spacing w:val="-1"/>
        </w:rPr>
        <w:t> </w:t>
      </w:r>
      <w:r>
        <w:rPr>
          <w:color w:val="231F20"/>
        </w:rPr>
        <w:t>this</w:t>
      </w:r>
      <w:r>
        <w:rPr>
          <w:color w:val="231F20"/>
          <w:spacing w:val="-1"/>
        </w:rPr>
        <w:t> </w:t>
      </w:r>
      <w:r>
        <w:rPr>
          <w:color w:val="231F20"/>
        </w:rPr>
        <w:t>background,</w:t>
      </w:r>
      <w:r>
        <w:rPr>
          <w:color w:val="231F20"/>
          <w:spacing w:val="-1"/>
        </w:rPr>
        <w:t> </w:t>
      </w:r>
      <w:r>
        <w:rPr>
          <w:color w:val="231F20"/>
        </w:rPr>
        <w:t>which could</w:t>
      </w:r>
      <w:r>
        <w:rPr>
          <w:color w:val="231F20"/>
          <w:spacing w:val="-1"/>
        </w:rPr>
        <w:t> </w:t>
      </w:r>
      <w:r>
        <w:rPr>
          <w:color w:val="231F20"/>
        </w:rPr>
        <w:t>lead</w:t>
      </w:r>
      <w:r>
        <w:rPr>
          <w:color w:val="231F20"/>
          <w:spacing w:val="-1"/>
        </w:rPr>
        <w:t> </w:t>
      </w:r>
      <w:r>
        <w:rPr>
          <w:color w:val="231F20"/>
        </w:rPr>
        <w:t>to</w:t>
      </w:r>
      <w:r>
        <w:rPr>
          <w:color w:val="231F20"/>
          <w:spacing w:val="-1"/>
        </w:rPr>
        <w:t> </w:t>
      </w:r>
      <w:r>
        <w:rPr>
          <w:color w:val="231F20"/>
        </w:rPr>
        <w:t>a</w:t>
      </w:r>
      <w:r>
        <w:rPr>
          <w:color w:val="231F20"/>
          <w:spacing w:val="-1"/>
        </w:rPr>
        <w:t> </w:t>
      </w:r>
      <w:r>
        <w:rPr>
          <w:color w:val="231F20"/>
        </w:rPr>
        <w:t>blurring of distinctions between shifts, I consider how shift structures tasks in relation to the overall distribution of work tasks. With this possible caveat in mind, one can see from </w:t>
      </w:r>
      <w:r>
        <w:rPr>
          <w:color w:val="214CA0"/>
          <w:u w:val="thick" w:color="214CA0"/>
        </w:rPr>
        <w:t>table 3.1</w:t>
      </w:r>
      <w:r>
        <w:rPr>
          <w:color w:val="214CA0"/>
          <w:u w:val="none"/>
        </w:rPr>
        <w:t> </w:t>
      </w:r>
      <w:r>
        <w:rPr>
          <w:color w:val="010202"/>
          <w:u w:val="none"/>
        </w:rPr>
        <w:t>that the shifts are remarkably similar in terms of the tasks that doormen do. Whatever it is that doormen do, their official tasks do not seem to vary by</w:t>
      </w:r>
      <w:r>
        <w:rPr>
          <w:color w:val="010202"/>
          <w:spacing w:val="40"/>
          <w:u w:val="none"/>
        </w:rPr>
        <w:t> </w:t>
      </w:r>
      <w:r>
        <w:rPr>
          <w:color w:val="010202"/>
          <w:u w:val="none"/>
        </w:rPr>
        <w:t>shift.</w:t>
      </w:r>
      <w:r>
        <w:rPr>
          <w:color w:val="010202"/>
          <w:spacing w:val="-8"/>
          <w:u w:val="none"/>
        </w:rPr>
        <w:t> </w:t>
      </w:r>
      <w:r>
        <w:rPr>
          <w:color w:val="010202"/>
          <w:u w:val="none"/>
        </w:rPr>
        <w:t>As</w:t>
      </w:r>
      <w:r>
        <w:rPr>
          <w:color w:val="010202"/>
          <w:spacing w:val="-8"/>
          <w:u w:val="none"/>
        </w:rPr>
        <w:t> </w:t>
      </w:r>
      <w:r>
        <w:rPr>
          <w:color w:val="010202"/>
          <w:u w:val="none"/>
        </w:rPr>
        <w:t>Peter,</w:t>
      </w:r>
      <w:r>
        <w:rPr>
          <w:color w:val="010202"/>
          <w:spacing w:val="-8"/>
          <w:u w:val="none"/>
        </w:rPr>
        <w:t> </w:t>
      </w:r>
      <w:r>
        <w:rPr>
          <w:color w:val="010202"/>
          <w:u w:val="none"/>
        </w:rPr>
        <w:t>a</w:t>
      </w:r>
      <w:r>
        <w:rPr>
          <w:color w:val="010202"/>
          <w:spacing w:val="-8"/>
          <w:u w:val="none"/>
        </w:rPr>
        <w:t> </w:t>
      </w:r>
      <w:r>
        <w:rPr>
          <w:color w:val="010202"/>
          <w:u w:val="none"/>
        </w:rPr>
        <w:t>doorman</w:t>
      </w:r>
      <w:r>
        <w:rPr>
          <w:color w:val="010202"/>
          <w:spacing w:val="-8"/>
          <w:u w:val="none"/>
        </w:rPr>
        <w:t> </w:t>
      </w:r>
      <w:r>
        <w:rPr>
          <w:color w:val="010202"/>
          <w:u w:val="none"/>
        </w:rPr>
        <w:t>who</w:t>
      </w:r>
      <w:r>
        <w:rPr>
          <w:color w:val="010202"/>
          <w:spacing w:val="-8"/>
          <w:u w:val="none"/>
        </w:rPr>
        <w:t> </w:t>
      </w:r>
      <w:r>
        <w:rPr>
          <w:color w:val="010202"/>
          <w:u w:val="none"/>
        </w:rPr>
        <w:t>alternatively</w:t>
      </w:r>
      <w:r>
        <w:rPr>
          <w:color w:val="010202"/>
          <w:spacing w:val="-8"/>
          <w:u w:val="none"/>
        </w:rPr>
        <w:t> </w:t>
      </w:r>
      <w:r>
        <w:rPr>
          <w:color w:val="010202"/>
          <w:u w:val="none"/>
        </w:rPr>
        <w:t>works</w:t>
      </w:r>
      <w:r>
        <w:rPr>
          <w:color w:val="010202"/>
          <w:spacing w:val="-8"/>
          <w:u w:val="none"/>
        </w:rPr>
        <w:t> </w:t>
      </w:r>
      <w:r>
        <w:rPr>
          <w:color w:val="010202"/>
          <w:u w:val="none"/>
        </w:rPr>
        <w:t>the</w:t>
      </w:r>
      <w:r>
        <w:rPr>
          <w:color w:val="010202"/>
          <w:spacing w:val="-8"/>
          <w:u w:val="none"/>
        </w:rPr>
        <w:t> </w:t>
      </w:r>
      <w:r>
        <w:rPr>
          <w:color w:val="010202"/>
          <w:u w:val="none"/>
        </w:rPr>
        <w:t>day</w:t>
      </w:r>
      <w:r>
        <w:rPr>
          <w:color w:val="010202"/>
          <w:spacing w:val="-8"/>
          <w:u w:val="none"/>
        </w:rPr>
        <w:t> </w:t>
      </w:r>
      <w:r>
        <w:rPr>
          <w:color w:val="010202"/>
          <w:u w:val="none"/>
        </w:rPr>
        <w:t>and</w:t>
      </w:r>
      <w:r>
        <w:rPr>
          <w:color w:val="010202"/>
          <w:spacing w:val="-9"/>
          <w:u w:val="none"/>
        </w:rPr>
        <w:t> </w:t>
      </w:r>
      <w:r>
        <w:rPr>
          <w:color w:val="010202"/>
          <w:u w:val="none"/>
        </w:rPr>
        <w:t>swing shifts on the East Side, says:</w:t>
      </w:r>
    </w:p>
    <w:p>
      <w:pPr>
        <w:pStyle w:val="BodyText"/>
        <w:spacing w:before="43"/>
        <w:ind w:left="0"/>
        <w:jc w:val="left"/>
      </w:pPr>
    </w:p>
    <w:p>
      <w:pPr>
        <w:pStyle w:val="BodyText"/>
        <w:spacing w:line="237" w:lineRule="auto"/>
        <w:ind w:left="719" w:right="112"/>
      </w:pPr>
      <w:r>
        <w:rPr>
          <w:color w:val="010202"/>
        </w:rPr>
        <w:t>What would be an average day? We come in; we do the book. Log in; get rid of what we don't need. Receive packages, dry cleaning, sort mail, and food deliveries. We coordinate food deliveries; we coordinate workmen, handymen. We direct the handyman and the superintendent to problem areas in the building. We receive complaints and we direct it to the handyman. We have to announce everybody and be aware of everybody who comes in the building. And we have to be aware of danger-we're responsible for the lobby and the inside area. That's basically our duty. That's a basic day. Everything else in between is the usual stuff. That'd be the basic coming in, logging in. Logging packages, deliveries, dry cleaning, sorting the mail, greeting tenants, getting taxis, coordinating, making sure everything's functioning. That's basically our job.</w:t>
      </w:r>
    </w:p>
    <w:p>
      <w:pPr>
        <w:pStyle w:val="BodyText"/>
        <w:spacing w:before="139"/>
        <w:ind w:left="0"/>
        <w:jc w:val="left"/>
      </w:pPr>
    </w:p>
    <w:p>
      <w:pPr>
        <w:pStyle w:val="BodyText"/>
        <w:spacing w:line="237" w:lineRule="auto"/>
        <w:ind w:right="116"/>
      </w:pPr>
      <w:r>
        <w:rPr>
          <w:color w:val="010202"/>
        </w:rPr>
        <w:t>In response to the same question, "What about shifts? Do they matter in terms of what you do?" Nicolai says:</w:t>
      </w:r>
    </w:p>
    <w:p>
      <w:pPr>
        <w:pStyle w:val="BodyText"/>
        <w:spacing w:line="237" w:lineRule="auto" w:before="243"/>
        <w:ind w:left="719" w:right="116"/>
      </w:pPr>
      <w:r>
        <w:rPr>
          <w:color w:val="010202"/>
        </w:rPr>
        <w:t>No, not really. Swing I read more after 8:00. I got more deliveries for food-pizza and Chinese food-I got the trash to collect from downstairs and sort, nights I take the trash out to the street, but swing shift you just get it ready. I got the dry cleaning and packages to log out when people come back from work.</w:t>
      </w:r>
      <w:r>
        <w:rPr>
          <w:color w:val="010202"/>
          <w:spacing w:val="-1"/>
        </w:rPr>
        <w:t> </w:t>
      </w:r>
      <w:r>
        <w:rPr>
          <w:color w:val="010202"/>
        </w:rPr>
        <w:t>Nights</w:t>
      </w:r>
      <w:r>
        <w:rPr>
          <w:color w:val="010202"/>
          <w:spacing w:val="2"/>
        </w:rPr>
        <w:t> </w:t>
      </w:r>
      <w:r>
        <w:rPr>
          <w:color w:val="010202"/>
        </w:rPr>
        <w:t>get</w:t>
      </w:r>
      <w:r>
        <w:rPr>
          <w:color w:val="010202"/>
          <w:spacing w:val="1"/>
        </w:rPr>
        <w:t> </w:t>
      </w:r>
      <w:r>
        <w:rPr>
          <w:color w:val="010202"/>
        </w:rPr>
        <w:t>pretty</w:t>
      </w:r>
      <w:r>
        <w:rPr>
          <w:color w:val="010202"/>
          <w:spacing w:val="2"/>
        </w:rPr>
        <w:t> </w:t>
      </w:r>
      <w:r>
        <w:rPr>
          <w:color w:val="010202"/>
        </w:rPr>
        <w:t>boring</w:t>
      </w:r>
      <w:r>
        <w:rPr>
          <w:color w:val="010202"/>
          <w:spacing w:val="2"/>
        </w:rPr>
        <w:t> </w:t>
      </w:r>
      <w:r>
        <w:rPr>
          <w:color w:val="010202"/>
        </w:rPr>
        <w:t>sometimes,</w:t>
      </w:r>
      <w:r>
        <w:rPr>
          <w:color w:val="010202"/>
          <w:spacing w:val="1"/>
        </w:rPr>
        <w:t> </w:t>
      </w:r>
      <w:r>
        <w:rPr>
          <w:color w:val="010202"/>
        </w:rPr>
        <w:t>that's</w:t>
      </w:r>
      <w:r>
        <w:rPr>
          <w:color w:val="010202"/>
          <w:spacing w:val="2"/>
        </w:rPr>
        <w:t> </w:t>
      </w:r>
      <w:r>
        <w:rPr>
          <w:color w:val="010202"/>
        </w:rPr>
        <w:t>all.</w:t>
      </w:r>
      <w:r>
        <w:rPr>
          <w:color w:val="010202"/>
          <w:spacing w:val="1"/>
        </w:rPr>
        <w:t> </w:t>
      </w:r>
      <w:r>
        <w:rPr>
          <w:color w:val="010202"/>
        </w:rPr>
        <w:t>After</w:t>
      </w:r>
      <w:r>
        <w:rPr>
          <w:color w:val="010202"/>
          <w:spacing w:val="2"/>
        </w:rPr>
        <w:t> </w:t>
      </w:r>
      <w:r>
        <w:rPr>
          <w:color w:val="010202"/>
        </w:rPr>
        <w:t>2:00</w:t>
      </w:r>
      <w:r>
        <w:rPr>
          <w:color w:val="010202"/>
          <w:spacing w:val="2"/>
        </w:rPr>
        <w:t> </w:t>
      </w:r>
      <w:r>
        <w:rPr>
          <w:color w:val="010202"/>
          <w:spacing w:val="-10"/>
        </w:rPr>
        <w:t>I</w:t>
      </w:r>
    </w:p>
    <w:p>
      <w:pPr>
        <w:spacing w:after="0" w:line="237" w:lineRule="auto"/>
        <w:sectPr>
          <w:pgSz w:w="12240" w:h="15840"/>
          <w:pgMar w:top="1360" w:bottom="280" w:left="1420" w:right="1420"/>
        </w:sectPr>
      </w:pPr>
    </w:p>
    <w:p>
      <w:pPr>
        <w:pStyle w:val="BodyText"/>
        <w:spacing w:line="235" w:lineRule="auto" w:before="85"/>
        <w:ind w:left="719" w:right="115"/>
      </w:pPr>
      <w:r>
        <w:rPr>
          <w:color w:val="231F20"/>
        </w:rPr>
        <w:t>sit back with my feet in the air; then early the papers come, I got the </w:t>
      </w:r>
      <w:r>
        <w:rPr>
          <w:i/>
          <w:color w:val="231F20"/>
          <w:sz w:val="31"/>
        </w:rPr>
        <w:t>Post, </w:t>
      </w:r>
      <w:r>
        <w:rPr>
          <w:color w:val="231F20"/>
        </w:rPr>
        <w:t>the </w:t>
      </w:r>
      <w:r>
        <w:rPr>
          <w:i/>
          <w:color w:val="231F20"/>
          <w:sz w:val="31"/>
        </w:rPr>
        <w:t>Times, </w:t>
      </w:r>
      <w:r>
        <w:rPr>
          <w:color w:val="231F20"/>
        </w:rPr>
        <w:t>the </w:t>
      </w:r>
      <w:r>
        <w:rPr>
          <w:i/>
          <w:color w:val="231F20"/>
          <w:sz w:val="31"/>
        </w:rPr>
        <w:t>Journal, </w:t>
      </w:r>
      <w:r>
        <w:rPr>
          <w:color w:val="231F20"/>
        </w:rPr>
        <w:t>all to mark apt. 14c and 13A, like that. I clean the lobby and get ready for the next day.</w:t>
      </w:r>
    </w:p>
    <w:p>
      <w:pPr>
        <w:pStyle w:val="BodyText"/>
        <w:spacing w:before="119"/>
        <w:ind w:left="0"/>
        <w:jc w:val="left"/>
      </w:pPr>
    </w:p>
    <w:p>
      <w:pPr>
        <w:pStyle w:val="BodyText"/>
        <w:spacing w:line="237" w:lineRule="auto"/>
        <w:ind w:right="117"/>
      </w:pPr>
      <w:r>
        <w:rPr>
          <w:color w:val="231F20"/>
          <w:w w:val="105"/>
        </w:rPr>
        <w:t>Which</w:t>
      </w:r>
      <w:r>
        <w:rPr>
          <w:color w:val="231F20"/>
          <w:spacing w:val="-9"/>
          <w:w w:val="105"/>
        </w:rPr>
        <w:t> </w:t>
      </w:r>
      <w:r>
        <w:rPr>
          <w:color w:val="231F20"/>
          <w:w w:val="105"/>
        </w:rPr>
        <w:t>suggests</w:t>
      </w:r>
      <w:r>
        <w:rPr>
          <w:color w:val="231F20"/>
          <w:spacing w:val="-9"/>
          <w:w w:val="105"/>
        </w:rPr>
        <w:t> </w:t>
      </w:r>
      <w:r>
        <w:rPr>
          <w:color w:val="231F20"/>
          <w:w w:val="105"/>
        </w:rPr>
        <w:t>that</w:t>
      </w:r>
      <w:r>
        <w:rPr>
          <w:color w:val="231F20"/>
          <w:spacing w:val="-9"/>
          <w:w w:val="105"/>
        </w:rPr>
        <w:t> </w:t>
      </w:r>
      <w:r>
        <w:rPr>
          <w:color w:val="231F20"/>
          <w:w w:val="105"/>
        </w:rPr>
        <w:t>if</w:t>
      </w:r>
      <w:r>
        <w:rPr>
          <w:color w:val="231F20"/>
          <w:spacing w:val="-9"/>
          <w:w w:val="105"/>
        </w:rPr>
        <w:t> </w:t>
      </w:r>
      <w:r>
        <w:rPr>
          <w:color w:val="231F20"/>
          <w:w w:val="105"/>
        </w:rPr>
        <w:t>the</w:t>
      </w:r>
      <w:r>
        <w:rPr>
          <w:color w:val="231F20"/>
          <w:spacing w:val="-9"/>
          <w:w w:val="105"/>
        </w:rPr>
        <w:t> </w:t>
      </w:r>
      <w:r>
        <w:rPr>
          <w:color w:val="231F20"/>
          <w:w w:val="105"/>
        </w:rPr>
        <w:t>tasks</w:t>
      </w:r>
      <w:r>
        <w:rPr>
          <w:color w:val="231F20"/>
          <w:spacing w:val="-9"/>
          <w:w w:val="105"/>
        </w:rPr>
        <w:t> </w:t>
      </w:r>
      <w:r>
        <w:rPr>
          <w:color w:val="231F20"/>
          <w:w w:val="105"/>
        </w:rPr>
        <w:t>do</w:t>
      </w:r>
      <w:r>
        <w:rPr>
          <w:color w:val="231F20"/>
          <w:spacing w:val="-9"/>
          <w:w w:val="105"/>
        </w:rPr>
        <w:t> </w:t>
      </w:r>
      <w:r>
        <w:rPr>
          <w:color w:val="231F20"/>
          <w:w w:val="105"/>
        </w:rPr>
        <w:t>not</w:t>
      </w:r>
      <w:r>
        <w:rPr>
          <w:color w:val="231F20"/>
          <w:spacing w:val="-9"/>
          <w:w w:val="105"/>
        </w:rPr>
        <w:t> </w:t>
      </w:r>
      <w:r>
        <w:rPr>
          <w:color w:val="231F20"/>
          <w:w w:val="105"/>
        </w:rPr>
        <w:t>officially</w:t>
      </w:r>
      <w:r>
        <w:rPr>
          <w:color w:val="231F20"/>
          <w:spacing w:val="-9"/>
          <w:w w:val="105"/>
        </w:rPr>
        <w:t> </w:t>
      </w:r>
      <w:r>
        <w:rPr>
          <w:color w:val="231F20"/>
          <w:w w:val="105"/>
        </w:rPr>
        <w:t>vary-the</w:t>
      </w:r>
      <w:r>
        <w:rPr>
          <w:color w:val="231F20"/>
          <w:spacing w:val="-9"/>
          <w:w w:val="105"/>
        </w:rPr>
        <w:t> </w:t>
      </w:r>
      <w:r>
        <w:rPr>
          <w:color w:val="231F20"/>
          <w:w w:val="105"/>
        </w:rPr>
        <w:t>door</w:t>
      </w:r>
      <w:r>
        <w:rPr>
          <w:color w:val="231F20"/>
          <w:spacing w:val="-9"/>
          <w:w w:val="105"/>
        </w:rPr>
        <w:t> </w:t>
      </w:r>
      <w:r>
        <w:rPr>
          <w:color w:val="231F20"/>
          <w:w w:val="105"/>
        </w:rPr>
        <w:t>has </w:t>
      </w:r>
      <w:r>
        <w:rPr>
          <w:color w:val="231F20"/>
        </w:rPr>
        <w:t>to be attentive, log in when logging is required, keep track of</w:t>
      </w:r>
      <w:r>
        <w:rPr>
          <w:color w:val="231F20"/>
          <w:spacing w:val="-2"/>
        </w:rPr>
        <w:t> </w:t>
      </w:r>
      <w:r>
        <w:rPr>
          <w:color w:val="231F20"/>
        </w:rPr>
        <w:t>things, </w:t>
      </w:r>
      <w:r>
        <w:rPr>
          <w:color w:val="231F20"/>
          <w:w w:val="105"/>
        </w:rPr>
        <w:t>and so on-the feeling of each shift varies quite a bit when broken </w:t>
      </w:r>
      <w:r>
        <w:rPr>
          <w:color w:val="231F20"/>
          <w:spacing w:val="-2"/>
          <w:w w:val="105"/>
        </w:rPr>
        <w:t>down</w:t>
      </w:r>
      <w:r>
        <w:rPr>
          <w:color w:val="231F20"/>
          <w:spacing w:val="-23"/>
          <w:w w:val="105"/>
        </w:rPr>
        <w:t> </w:t>
      </w:r>
      <w:r>
        <w:rPr>
          <w:color w:val="231F20"/>
          <w:spacing w:val="-2"/>
          <w:w w:val="105"/>
        </w:rPr>
        <w:t>by</w:t>
      </w:r>
      <w:r>
        <w:rPr>
          <w:color w:val="231F20"/>
          <w:spacing w:val="-22"/>
          <w:w w:val="105"/>
        </w:rPr>
        <w:t> </w:t>
      </w:r>
      <w:r>
        <w:rPr>
          <w:color w:val="231F20"/>
          <w:spacing w:val="-2"/>
          <w:w w:val="105"/>
        </w:rPr>
        <w:t>the</w:t>
      </w:r>
      <w:r>
        <w:rPr>
          <w:color w:val="231F20"/>
          <w:spacing w:val="-23"/>
          <w:w w:val="105"/>
        </w:rPr>
        <w:t> </w:t>
      </w:r>
      <w:r>
        <w:rPr>
          <w:color w:val="231F20"/>
          <w:spacing w:val="-2"/>
          <w:w w:val="105"/>
        </w:rPr>
        <w:t>flow</w:t>
      </w:r>
      <w:r>
        <w:rPr>
          <w:color w:val="231F20"/>
          <w:spacing w:val="-22"/>
          <w:w w:val="105"/>
        </w:rPr>
        <w:t> </w:t>
      </w:r>
      <w:r>
        <w:rPr>
          <w:color w:val="231F20"/>
          <w:spacing w:val="-2"/>
          <w:w w:val="105"/>
        </w:rPr>
        <w:t>of</w:t>
      </w:r>
      <w:r>
        <w:rPr>
          <w:color w:val="231F20"/>
          <w:spacing w:val="-23"/>
          <w:w w:val="105"/>
        </w:rPr>
        <w:t> </w:t>
      </w:r>
      <w:r>
        <w:rPr>
          <w:color w:val="231F20"/>
          <w:spacing w:val="-2"/>
          <w:w w:val="105"/>
        </w:rPr>
        <w:t>time.</w:t>
      </w:r>
      <w:r>
        <w:rPr>
          <w:color w:val="231F20"/>
          <w:spacing w:val="-22"/>
          <w:w w:val="105"/>
        </w:rPr>
        <w:t> </w:t>
      </w:r>
      <w:r>
        <w:rPr>
          <w:color w:val="231F20"/>
          <w:spacing w:val="-2"/>
          <w:w w:val="105"/>
        </w:rPr>
        <w:t>Swing</w:t>
      </w:r>
      <w:r>
        <w:rPr>
          <w:color w:val="231F20"/>
          <w:spacing w:val="-23"/>
          <w:w w:val="105"/>
        </w:rPr>
        <w:t> </w:t>
      </w:r>
      <w:r>
        <w:rPr>
          <w:color w:val="231F20"/>
          <w:spacing w:val="-2"/>
          <w:w w:val="105"/>
        </w:rPr>
        <w:t>frees</w:t>
      </w:r>
      <w:r>
        <w:rPr>
          <w:color w:val="231F20"/>
          <w:spacing w:val="-22"/>
          <w:w w:val="105"/>
        </w:rPr>
        <w:t> </w:t>
      </w:r>
      <w:r>
        <w:rPr>
          <w:color w:val="231F20"/>
          <w:spacing w:val="-2"/>
          <w:w w:val="105"/>
        </w:rPr>
        <w:t>up</w:t>
      </w:r>
      <w:r>
        <w:rPr>
          <w:color w:val="231F20"/>
          <w:spacing w:val="-23"/>
          <w:w w:val="105"/>
        </w:rPr>
        <w:t> </w:t>
      </w:r>
      <w:r>
        <w:rPr>
          <w:color w:val="231F20"/>
          <w:spacing w:val="-2"/>
          <w:w w:val="105"/>
        </w:rPr>
        <w:t>after</w:t>
      </w:r>
      <w:r>
        <w:rPr>
          <w:color w:val="231F20"/>
          <w:spacing w:val="-22"/>
          <w:w w:val="105"/>
        </w:rPr>
        <w:t> </w:t>
      </w:r>
      <w:r>
        <w:rPr>
          <w:color w:val="231F20"/>
          <w:spacing w:val="-2"/>
          <w:w w:val="105"/>
        </w:rPr>
        <w:t>8:00</w:t>
      </w:r>
      <w:r>
        <w:rPr>
          <w:color w:val="231F20"/>
          <w:spacing w:val="-23"/>
          <w:w w:val="105"/>
        </w:rPr>
        <w:t> </w:t>
      </w:r>
      <w:r>
        <w:rPr>
          <w:color w:val="231F20"/>
          <w:spacing w:val="-2"/>
          <w:w w:val="105"/>
        </w:rPr>
        <w:t>p.m.,</w:t>
      </w:r>
      <w:r>
        <w:rPr>
          <w:color w:val="231F20"/>
          <w:spacing w:val="-22"/>
          <w:w w:val="105"/>
        </w:rPr>
        <w:t> </w:t>
      </w:r>
      <w:r>
        <w:rPr>
          <w:color w:val="231F20"/>
          <w:spacing w:val="-2"/>
          <w:w w:val="105"/>
        </w:rPr>
        <w:t>relative</w:t>
      </w:r>
      <w:r>
        <w:rPr>
          <w:color w:val="231F20"/>
          <w:spacing w:val="-23"/>
          <w:w w:val="105"/>
        </w:rPr>
        <w:t> </w:t>
      </w:r>
      <w:r>
        <w:rPr>
          <w:color w:val="231F20"/>
          <w:spacing w:val="-2"/>
          <w:w w:val="105"/>
        </w:rPr>
        <w:t>to </w:t>
      </w:r>
      <w:r>
        <w:rPr>
          <w:color w:val="231F20"/>
          <w:w w:val="105"/>
        </w:rPr>
        <w:t>the</w:t>
      </w:r>
      <w:r>
        <w:rPr>
          <w:color w:val="231F20"/>
          <w:spacing w:val="-20"/>
          <w:w w:val="105"/>
        </w:rPr>
        <w:t> </w:t>
      </w:r>
      <w:r>
        <w:rPr>
          <w:color w:val="231F20"/>
          <w:w w:val="105"/>
        </w:rPr>
        <w:t>crush</w:t>
      </w:r>
      <w:r>
        <w:rPr>
          <w:color w:val="231F20"/>
          <w:spacing w:val="-19"/>
          <w:w w:val="105"/>
        </w:rPr>
        <w:t> </w:t>
      </w:r>
      <w:r>
        <w:rPr>
          <w:color w:val="231F20"/>
          <w:w w:val="105"/>
        </w:rPr>
        <w:t>of</w:t>
      </w:r>
      <w:r>
        <w:rPr>
          <w:color w:val="231F20"/>
          <w:spacing w:val="-20"/>
          <w:w w:val="105"/>
        </w:rPr>
        <w:t> </w:t>
      </w:r>
      <w:r>
        <w:rPr>
          <w:color w:val="231F20"/>
          <w:w w:val="105"/>
        </w:rPr>
        <w:t>activity</w:t>
      </w:r>
      <w:r>
        <w:rPr>
          <w:color w:val="231F20"/>
          <w:spacing w:val="-20"/>
          <w:w w:val="105"/>
        </w:rPr>
        <w:t> </w:t>
      </w:r>
      <w:r>
        <w:rPr>
          <w:color w:val="231F20"/>
          <w:w w:val="105"/>
        </w:rPr>
        <w:t>at</w:t>
      </w:r>
      <w:r>
        <w:rPr>
          <w:color w:val="231F20"/>
          <w:spacing w:val="-20"/>
          <w:w w:val="105"/>
        </w:rPr>
        <w:t> </w:t>
      </w:r>
      <w:r>
        <w:rPr>
          <w:color w:val="231F20"/>
          <w:w w:val="105"/>
        </w:rPr>
        <w:t>the</w:t>
      </w:r>
      <w:r>
        <w:rPr>
          <w:color w:val="231F20"/>
          <w:spacing w:val="-20"/>
          <w:w w:val="105"/>
        </w:rPr>
        <w:t> </w:t>
      </w:r>
      <w:r>
        <w:rPr>
          <w:color w:val="231F20"/>
          <w:w w:val="105"/>
        </w:rPr>
        <w:t>start</w:t>
      </w:r>
      <w:r>
        <w:rPr>
          <w:color w:val="231F20"/>
          <w:spacing w:val="-20"/>
          <w:w w:val="105"/>
        </w:rPr>
        <w:t> </w:t>
      </w:r>
      <w:r>
        <w:rPr>
          <w:color w:val="231F20"/>
          <w:w w:val="105"/>
        </w:rPr>
        <w:t>of</w:t>
      </w:r>
      <w:r>
        <w:rPr>
          <w:color w:val="231F20"/>
          <w:spacing w:val="-20"/>
          <w:w w:val="105"/>
        </w:rPr>
        <w:t> </w:t>
      </w:r>
      <w:r>
        <w:rPr>
          <w:color w:val="231F20"/>
          <w:w w:val="105"/>
        </w:rPr>
        <w:t>the</w:t>
      </w:r>
      <w:r>
        <w:rPr>
          <w:color w:val="231F20"/>
          <w:spacing w:val="-20"/>
          <w:w w:val="105"/>
        </w:rPr>
        <w:t> </w:t>
      </w:r>
      <w:r>
        <w:rPr>
          <w:color w:val="231F20"/>
          <w:w w:val="105"/>
        </w:rPr>
        <w:t>shift,</w:t>
      </w:r>
      <w:r>
        <w:rPr>
          <w:color w:val="231F20"/>
          <w:spacing w:val="-19"/>
          <w:w w:val="105"/>
        </w:rPr>
        <w:t> </w:t>
      </w:r>
      <w:r>
        <w:rPr>
          <w:color w:val="231F20"/>
          <w:w w:val="105"/>
        </w:rPr>
        <w:t>whereas</w:t>
      </w:r>
      <w:r>
        <w:rPr>
          <w:color w:val="231F20"/>
          <w:spacing w:val="-20"/>
          <w:w w:val="105"/>
        </w:rPr>
        <w:t> </w:t>
      </w:r>
      <w:r>
        <w:rPr>
          <w:color w:val="231F20"/>
          <w:w w:val="105"/>
        </w:rPr>
        <w:t>the</w:t>
      </w:r>
      <w:r>
        <w:rPr>
          <w:color w:val="231F20"/>
          <w:spacing w:val="-20"/>
          <w:w w:val="105"/>
        </w:rPr>
        <w:t> </w:t>
      </w:r>
      <w:r>
        <w:rPr>
          <w:color w:val="231F20"/>
          <w:w w:val="105"/>
        </w:rPr>
        <w:t>night</w:t>
      </w:r>
      <w:r>
        <w:rPr>
          <w:color w:val="231F20"/>
          <w:spacing w:val="-20"/>
          <w:w w:val="105"/>
        </w:rPr>
        <w:t> </w:t>
      </w:r>
      <w:r>
        <w:rPr>
          <w:color w:val="231F20"/>
          <w:w w:val="105"/>
        </w:rPr>
        <w:t>gets slow</w:t>
      </w:r>
      <w:r>
        <w:rPr>
          <w:color w:val="231F20"/>
          <w:spacing w:val="-10"/>
          <w:w w:val="105"/>
        </w:rPr>
        <w:t> </w:t>
      </w:r>
      <w:r>
        <w:rPr>
          <w:color w:val="231F20"/>
          <w:w w:val="105"/>
        </w:rPr>
        <w:t>after</w:t>
      </w:r>
      <w:r>
        <w:rPr>
          <w:color w:val="231F20"/>
          <w:spacing w:val="-10"/>
          <w:w w:val="105"/>
        </w:rPr>
        <w:t> </w:t>
      </w:r>
      <w:r>
        <w:rPr>
          <w:color w:val="231F20"/>
          <w:w w:val="105"/>
        </w:rPr>
        <w:t>2:00</w:t>
      </w:r>
      <w:r>
        <w:rPr>
          <w:color w:val="231F20"/>
          <w:spacing w:val="-10"/>
          <w:w w:val="105"/>
        </w:rPr>
        <w:t> </w:t>
      </w:r>
      <w:r>
        <w:rPr>
          <w:color w:val="231F20"/>
          <w:w w:val="105"/>
        </w:rPr>
        <w:t>a.m.,</w:t>
      </w:r>
      <w:r>
        <w:rPr>
          <w:color w:val="231F20"/>
          <w:spacing w:val="-10"/>
          <w:w w:val="105"/>
        </w:rPr>
        <w:t> </w:t>
      </w:r>
      <w:r>
        <w:rPr>
          <w:color w:val="231F20"/>
          <w:w w:val="105"/>
        </w:rPr>
        <w:t>with</w:t>
      </w:r>
      <w:r>
        <w:rPr>
          <w:color w:val="231F20"/>
          <w:spacing w:val="-10"/>
          <w:w w:val="105"/>
        </w:rPr>
        <w:t> </w:t>
      </w:r>
      <w:r>
        <w:rPr>
          <w:color w:val="231F20"/>
          <w:w w:val="105"/>
        </w:rPr>
        <w:t>only</w:t>
      </w:r>
      <w:r>
        <w:rPr>
          <w:color w:val="231F20"/>
          <w:spacing w:val="-10"/>
          <w:w w:val="105"/>
        </w:rPr>
        <w:t> </w:t>
      </w:r>
      <w:r>
        <w:rPr>
          <w:color w:val="231F20"/>
          <w:w w:val="105"/>
        </w:rPr>
        <w:t>sporadic</w:t>
      </w:r>
      <w:r>
        <w:rPr>
          <w:color w:val="231F20"/>
          <w:spacing w:val="-10"/>
          <w:w w:val="105"/>
        </w:rPr>
        <w:t> </w:t>
      </w:r>
      <w:r>
        <w:rPr>
          <w:color w:val="231F20"/>
          <w:w w:val="105"/>
        </w:rPr>
        <w:t>activity,</w:t>
      </w:r>
      <w:r>
        <w:rPr>
          <w:color w:val="231F20"/>
          <w:spacing w:val="-10"/>
          <w:w w:val="105"/>
        </w:rPr>
        <w:t> </w:t>
      </w:r>
      <w:r>
        <w:rPr>
          <w:color w:val="231F20"/>
          <w:w w:val="105"/>
        </w:rPr>
        <w:t>such</w:t>
      </w:r>
      <w:r>
        <w:rPr>
          <w:color w:val="231F20"/>
          <w:spacing w:val="-10"/>
          <w:w w:val="105"/>
        </w:rPr>
        <w:t> </w:t>
      </w:r>
      <w:r>
        <w:rPr>
          <w:color w:val="231F20"/>
          <w:w w:val="105"/>
        </w:rPr>
        <w:t>as</w:t>
      </w:r>
      <w:r>
        <w:rPr>
          <w:color w:val="231F20"/>
          <w:spacing w:val="-10"/>
          <w:w w:val="105"/>
        </w:rPr>
        <w:t> </w:t>
      </w:r>
      <w:r>
        <w:rPr>
          <w:color w:val="231F20"/>
          <w:w w:val="105"/>
        </w:rPr>
        <w:t>when</w:t>
      </w:r>
      <w:r>
        <w:rPr>
          <w:color w:val="231F20"/>
          <w:spacing w:val="-10"/>
          <w:w w:val="105"/>
        </w:rPr>
        <w:t> </w:t>
      </w:r>
      <w:r>
        <w:rPr>
          <w:color w:val="231F20"/>
          <w:w w:val="105"/>
        </w:rPr>
        <w:t>the </w:t>
      </w:r>
      <w:r>
        <w:rPr>
          <w:color w:val="231F20"/>
        </w:rPr>
        <w:t>morning papers are delivered. And with flow variation, relationships </w:t>
      </w:r>
      <w:r>
        <w:rPr>
          <w:color w:val="231F20"/>
          <w:w w:val="105"/>
        </w:rPr>
        <w:t>to</w:t>
      </w:r>
      <w:r>
        <w:rPr>
          <w:color w:val="231F20"/>
          <w:spacing w:val="-25"/>
          <w:w w:val="105"/>
        </w:rPr>
        <w:t> </w:t>
      </w:r>
      <w:r>
        <w:rPr>
          <w:color w:val="231F20"/>
          <w:w w:val="105"/>
        </w:rPr>
        <w:t>others</w:t>
      </w:r>
      <w:r>
        <w:rPr>
          <w:color w:val="231F20"/>
          <w:spacing w:val="-25"/>
          <w:w w:val="105"/>
        </w:rPr>
        <w:t> </w:t>
      </w:r>
      <w:r>
        <w:rPr>
          <w:color w:val="231F20"/>
          <w:w w:val="105"/>
        </w:rPr>
        <w:t>and</w:t>
      </w:r>
      <w:r>
        <w:rPr>
          <w:color w:val="231F20"/>
          <w:spacing w:val="-24"/>
          <w:w w:val="105"/>
        </w:rPr>
        <w:t> </w:t>
      </w:r>
      <w:r>
        <w:rPr>
          <w:color w:val="231F20"/>
          <w:w w:val="105"/>
        </w:rPr>
        <w:t>satisfaction</w:t>
      </w:r>
      <w:r>
        <w:rPr>
          <w:color w:val="231F20"/>
          <w:spacing w:val="-25"/>
          <w:w w:val="105"/>
        </w:rPr>
        <w:t> </w:t>
      </w:r>
      <w:r>
        <w:rPr>
          <w:color w:val="231F20"/>
          <w:w w:val="105"/>
        </w:rPr>
        <w:t>with</w:t>
      </w:r>
      <w:r>
        <w:rPr>
          <w:color w:val="231F20"/>
          <w:spacing w:val="-25"/>
          <w:w w:val="105"/>
        </w:rPr>
        <w:t> </w:t>
      </w:r>
      <w:r>
        <w:rPr>
          <w:color w:val="231F20"/>
          <w:w w:val="105"/>
        </w:rPr>
        <w:t>one's</w:t>
      </w:r>
      <w:r>
        <w:rPr>
          <w:color w:val="231F20"/>
          <w:spacing w:val="-24"/>
          <w:w w:val="105"/>
        </w:rPr>
        <w:t> </w:t>
      </w:r>
      <w:r>
        <w:rPr>
          <w:color w:val="231F20"/>
          <w:w w:val="105"/>
        </w:rPr>
        <w:t>schedule</w:t>
      </w:r>
      <w:r>
        <w:rPr>
          <w:color w:val="231F20"/>
          <w:spacing w:val="-25"/>
          <w:w w:val="105"/>
        </w:rPr>
        <w:t> </w:t>
      </w:r>
      <w:r>
        <w:rPr>
          <w:color w:val="231F20"/>
          <w:w w:val="105"/>
        </w:rPr>
        <w:t>and</w:t>
      </w:r>
      <w:r>
        <w:rPr>
          <w:color w:val="231F20"/>
          <w:spacing w:val="-24"/>
          <w:w w:val="105"/>
        </w:rPr>
        <w:t> </w:t>
      </w:r>
      <w:r>
        <w:rPr>
          <w:color w:val="231F20"/>
          <w:w w:val="105"/>
        </w:rPr>
        <w:t>opportunities</w:t>
      </w:r>
      <w:r>
        <w:rPr>
          <w:color w:val="231F20"/>
          <w:spacing w:val="-25"/>
          <w:w w:val="105"/>
        </w:rPr>
        <w:t> </w:t>
      </w:r>
      <w:r>
        <w:rPr>
          <w:color w:val="231F20"/>
          <w:w w:val="105"/>
        </w:rPr>
        <w:t>for promotion</w:t>
      </w:r>
      <w:r>
        <w:rPr>
          <w:color w:val="231F20"/>
          <w:w w:val="105"/>
        </w:rPr>
        <w:t> also</w:t>
      </w:r>
      <w:r>
        <w:rPr>
          <w:color w:val="231F20"/>
          <w:w w:val="105"/>
        </w:rPr>
        <w:t> vary.</w:t>
      </w:r>
      <w:r>
        <w:rPr>
          <w:color w:val="231F20"/>
          <w:w w:val="105"/>
        </w:rPr>
        <w:t> Those</w:t>
      </w:r>
      <w:r>
        <w:rPr>
          <w:color w:val="231F20"/>
          <w:w w:val="105"/>
        </w:rPr>
        <w:t> on</w:t>
      </w:r>
      <w:r>
        <w:rPr>
          <w:color w:val="231F20"/>
          <w:w w:val="105"/>
        </w:rPr>
        <w:t> the</w:t>
      </w:r>
      <w:r>
        <w:rPr>
          <w:color w:val="231F20"/>
          <w:w w:val="105"/>
        </w:rPr>
        <w:t> day</w:t>
      </w:r>
      <w:r>
        <w:rPr>
          <w:color w:val="231F20"/>
          <w:w w:val="105"/>
        </w:rPr>
        <w:t> shift</w:t>
      </w:r>
      <w:r>
        <w:rPr>
          <w:color w:val="231F20"/>
          <w:w w:val="105"/>
        </w:rPr>
        <w:t> are</w:t>
      </w:r>
      <w:r>
        <w:rPr>
          <w:color w:val="231F20"/>
          <w:w w:val="105"/>
        </w:rPr>
        <w:t> more</w:t>
      </w:r>
      <w:r>
        <w:rPr>
          <w:color w:val="231F20"/>
          <w:w w:val="105"/>
        </w:rPr>
        <w:t> likely</w:t>
      </w:r>
      <w:r>
        <w:rPr>
          <w:color w:val="231F20"/>
          <w:w w:val="105"/>
        </w:rPr>
        <w:t> to</w:t>
      </w:r>
      <w:r>
        <w:rPr>
          <w:color w:val="231F20"/>
          <w:w w:val="105"/>
        </w:rPr>
        <w:t> be very</w:t>
      </w:r>
      <w:r>
        <w:rPr>
          <w:color w:val="231F20"/>
          <w:w w:val="105"/>
        </w:rPr>
        <w:t> satisfied</w:t>
      </w:r>
      <w:r>
        <w:rPr>
          <w:color w:val="231F20"/>
          <w:w w:val="105"/>
        </w:rPr>
        <w:t> with</w:t>
      </w:r>
      <w:r>
        <w:rPr>
          <w:color w:val="231F20"/>
          <w:w w:val="105"/>
        </w:rPr>
        <w:t> their</w:t>
      </w:r>
      <w:r>
        <w:rPr>
          <w:color w:val="231F20"/>
          <w:w w:val="105"/>
        </w:rPr>
        <w:t> schedule,</w:t>
      </w:r>
      <w:r>
        <w:rPr>
          <w:color w:val="231F20"/>
          <w:w w:val="105"/>
        </w:rPr>
        <w:t> their</w:t>
      </w:r>
      <w:r>
        <w:rPr>
          <w:color w:val="231F20"/>
          <w:w w:val="105"/>
        </w:rPr>
        <w:t> relationships,</w:t>
      </w:r>
      <w:r>
        <w:rPr>
          <w:color w:val="231F20"/>
          <w:w w:val="105"/>
        </w:rPr>
        <w:t> and</w:t>
      </w:r>
      <w:r>
        <w:rPr>
          <w:color w:val="231F20"/>
          <w:w w:val="105"/>
        </w:rPr>
        <w:t> the </w:t>
      </w:r>
      <w:r>
        <w:rPr>
          <w:color w:val="231F20"/>
        </w:rPr>
        <w:t>promotion possibilities; those who work on the swing and night shift less so. These relationships are observed in </w:t>
      </w:r>
      <w:r>
        <w:rPr>
          <w:color w:val="214CA0"/>
          <w:u w:val="thick" w:color="214CA0"/>
        </w:rPr>
        <w:t>tables 3.2</w:t>
      </w:r>
      <w:r>
        <w:rPr>
          <w:color w:val="010202"/>
          <w:u w:val="none"/>
        </w:rPr>
        <w:t>, </w:t>
      </w:r>
      <w:r>
        <w:rPr>
          <w:color w:val="214CA0"/>
          <w:u w:val="thick" w:color="214CA0"/>
        </w:rPr>
        <w:t>3.3</w:t>
      </w:r>
      <w:r>
        <w:rPr>
          <w:color w:val="010202"/>
          <w:u w:val="none"/>
        </w:rPr>
        <w:t>, and </w:t>
      </w:r>
      <w:r>
        <w:rPr>
          <w:color w:val="214CA0"/>
          <w:u w:val="thick" w:color="214CA0"/>
        </w:rPr>
        <w:t>3.4</w:t>
      </w:r>
      <w:r>
        <w:rPr>
          <w:color w:val="010202"/>
          <w:u w:val="none"/>
        </w:rPr>
        <w:t>, </w:t>
      </w:r>
      <w:r>
        <w:rPr>
          <w:color w:val="010202"/>
          <w:w w:val="105"/>
          <w:u w:val="none"/>
        </w:rPr>
        <w:t>where</w:t>
      </w:r>
      <w:r>
        <w:rPr>
          <w:color w:val="010202"/>
          <w:w w:val="105"/>
          <w:u w:val="none"/>
        </w:rPr>
        <w:t> I</w:t>
      </w:r>
      <w:r>
        <w:rPr>
          <w:color w:val="010202"/>
          <w:w w:val="105"/>
          <w:u w:val="none"/>
        </w:rPr>
        <w:t> consider</w:t>
      </w:r>
      <w:r>
        <w:rPr>
          <w:color w:val="010202"/>
          <w:w w:val="105"/>
          <w:u w:val="none"/>
        </w:rPr>
        <w:t> shift</w:t>
      </w:r>
      <w:r>
        <w:rPr>
          <w:color w:val="010202"/>
          <w:w w:val="105"/>
          <w:u w:val="none"/>
        </w:rPr>
        <w:t> worked</w:t>
      </w:r>
      <w:r>
        <w:rPr>
          <w:color w:val="010202"/>
          <w:w w:val="105"/>
          <w:u w:val="none"/>
        </w:rPr>
        <w:t> and</w:t>
      </w:r>
      <w:r>
        <w:rPr>
          <w:color w:val="010202"/>
          <w:w w:val="105"/>
          <w:u w:val="none"/>
        </w:rPr>
        <w:t> satisfaction</w:t>
      </w:r>
      <w:r>
        <w:rPr>
          <w:color w:val="010202"/>
          <w:w w:val="105"/>
          <w:u w:val="none"/>
        </w:rPr>
        <w:t> with</w:t>
      </w:r>
      <w:r>
        <w:rPr>
          <w:color w:val="010202"/>
          <w:w w:val="105"/>
          <w:u w:val="none"/>
        </w:rPr>
        <w:t> people,</w:t>
      </w:r>
      <w:r>
        <w:rPr>
          <w:color w:val="010202"/>
          <w:w w:val="105"/>
          <w:u w:val="none"/>
        </w:rPr>
        <w:t> work schedule,</w:t>
      </w:r>
      <w:r>
        <w:rPr>
          <w:color w:val="010202"/>
          <w:spacing w:val="-25"/>
          <w:w w:val="105"/>
          <w:u w:val="none"/>
        </w:rPr>
        <w:t> </w:t>
      </w:r>
      <w:r>
        <w:rPr>
          <w:color w:val="010202"/>
          <w:w w:val="105"/>
          <w:u w:val="none"/>
        </w:rPr>
        <w:t>and</w:t>
      </w:r>
      <w:r>
        <w:rPr>
          <w:color w:val="010202"/>
          <w:spacing w:val="-25"/>
          <w:w w:val="105"/>
          <w:u w:val="none"/>
        </w:rPr>
        <w:t> </w:t>
      </w:r>
      <w:r>
        <w:rPr>
          <w:color w:val="010202"/>
          <w:w w:val="105"/>
          <w:u w:val="none"/>
        </w:rPr>
        <w:t>promotion</w:t>
      </w:r>
      <w:r>
        <w:rPr>
          <w:color w:val="010202"/>
          <w:spacing w:val="-24"/>
          <w:w w:val="105"/>
          <w:u w:val="none"/>
        </w:rPr>
        <w:t> </w:t>
      </w:r>
      <w:r>
        <w:rPr>
          <w:color w:val="010202"/>
          <w:w w:val="105"/>
          <w:u w:val="none"/>
        </w:rPr>
        <w:t>opportunities.</w:t>
      </w:r>
    </w:p>
    <w:p>
      <w:pPr>
        <w:pStyle w:val="BodyText"/>
        <w:spacing w:before="138"/>
      </w:pPr>
      <w:r>
        <w:rPr>
          <w:color w:val="010202"/>
          <w:sz w:val="22"/>
        </w:rPr>
        <w:t>TABLE</w:t>
      </w:r>
      <w:r>
        <w:rPr>
          <w:color w:val="010202"/>
          <w:spacing w:val="-1"/>
          <w:sz w:val="22"/>
        </w:rPr>
        <w:t> </w:t>
      </w:r>
      <w:r>
        <w:rPr>
          <w:color w:val="010202"/>
          <w:sz w:val="22"/>
        </w:rPr>
        <w:t>3.2</w:t>
      </w:r>
      <w:r>
        <w:rPr>
          <w:color w:val="010202"/>
        </w:rPr>
        <w:t>.</w:t>
      </w:r>
      <w:r>
        <w:rPr>
          <w:color w:val="010202"/>
          <w:spacing w:val="-2"/>
        </w:rPr>
        <w:t> </w:t>
      </w:r>
      <w:r>
        <w:rPr>
          <w:color w:val="010202"/>
        </w:rPr>
        <w:t>Shifts</w:t>
      </w:r>
      <w:r>
        <w:rPr>
          <w:color w:val="010202"/>
          <w:spacing w:val="-2"/>
        </w:rPr>
        <w:t> </w:t>
      </w:r>
      <w:r>
        <w:rPr>
          <w:color w:val="010202"/>
        </w:rPr>
        <w:t>by</w:t>
      </w:r>
      <w:r>
        <w:rPr>
          <w:color w:val="010202"/>
          <w:spacing w:val="-2"/>
        </w:rPr>
        <w:t> </w:t>
      </w:r>
      <w:r>
        <w:rPr>
          <w:color w:val="010202"/>
        </w:rPr>
        <w:t>Satisfaction</w:t>
      </w:r>
      <w:r>
        <w:rPr>
          <w:color w:val="010202"/>
          <w:spacing w:val="-2"/>
        </w:rPr>
        <w:t> </w:t>
      </w:r>
      <w:r>
        <w:rPr>
          <w:color w:val="010202"/>
        </w:rPr>
        <w:t>with</w:t>
      </w:r>
      <w:r>
        <w:rPr>
          <w:color w:val="010202"/>
          <w:spacing w:val="-3"/>
        </w:rPr>
        <w:t> </w:t>
      </w:r>
      <w:r>
        <w:rPr>
          <w:color w:val="010202"/>
        </w:rPr>
        <w:t>Contact</w:t>
      </w:r>
      <w:r>
        <w:rPr>
          <w:color w:val="010202"/>
          <w:spacing w:val="-2"/>
        </w:rPr>
        <w:t> </w:t>
      </w:r>
      <w:r>
        <w:rPr>
          <w:color w:val="010202"/>
        </w:rPr>
        <w:t>with</w:t>
      </w:r>
      <w:r>
        <w:rPr>
          <w:color w:val="010202"/>
          <w:spacing w:val="-2"/>
        </w:rPr>
        <w:t> </w:t>
      </w:r>
      <w:r>
        <w:rPr>
          <w:color w:val="010202"/>
        </w:rPr>
        <w:t>Other</w:t>
      </w:r>
      <w:r>
        <w:rPr>
          <w:color w:val="010202"/>
          <w:spacing w:val="-2"/>
        </w:rPr>
        <w:t> People</w:t>
      </w:r>
    </w:p>
    <w:p>
      <w:pPr>
        <w:pStyle w:val="BodyText"/>
        <w:spacing w:before="3"/>
        <w:ind w:left="0"/>
        <w:jc w:val="left"/>
        <w:rPr>
          <w:sz w:val="20"/>
        </w:rPr>
      </w:pPr>
      <w:r>
        <w:rPr/>
        <w:drawing>
          <wp:anchor distT="0" distB="0" distL="0" distR="0" allowOverlap="1" layoutInCell="1" locked="0" behindDoc="1" simplePos="0" relativeHeight="487602176">
            <wp:simplePos x="0" y="0"/>
            <wp:positionH relativeFrom="page">
              <wp:posOffset>1419225</wp:posOffset>
            </wp:positionH>
            <wp:positionV relativeFrom="paragraph">
              <wp:posOffset>170519</wp:posOffset>
            </wp:positionV>
            <wp:extent cx="4933962" cy="1247775"/>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8" cstate="print"/>
                    <a:stretch>
                      <a:fillRect/>
                    </a:stretch>
                  </pic:blipFill>
                  <pic:spPr>
                    <a:xfrm>
                      <a:off x="0" y="0"/>
                      <a:ext cx="4933962" cy="1247775"/>
                    </a:xfrm>
                    <a:prstGeom prst="rect">
                      <a:avLst/>
                    </a:prstGeom>
                  </pic:spPr>
                </pic:pic>
              </a:graphicData>
            </a:graphic>
          </wp:anchor>
        </w:drawing>
      </w:r>
    </w:p>
    <w:p>
      <w:pPr>
        <w:pStyle w:val="BodyText"/>
        <w:spacing w:before="57"/>
        <w:ind w:left="0"/>
        <w:jc w:val="left"/>
      </w:pPr>
    </w:p>
    <w:p>
      <w:pPr>
        <w:pStyle w:val="BodyText"/>
      </w:pPr>
      <w:r>
        <w:rPr>
          <w:color w:val="231F20"/>
          <w:sz w:val="22"/>
        </w:rPr>
        <w:t>TABLE</w:t>
      </w:r>
      <w:r>
        <w:rPr>
          <w:color w:val="231F20"/>
          <w:spacing w:val="-2"/>
          <w:sz w:val="22"/>
        </w:rPr>
        <w:t> </w:t>
      </w:r>
      <w:r>
        <w:rPr>
          <w:color w:val="231F20"/>
          <w:sz w:val="22"/>
        </w:rPr>
        <w:t>3.3</w:t>
      </w:r>
      <w:r>
        <w:rPr>
          <w:color w:val="231F20"/>
        </w:rPr>
        <w:t>.</w:t>
      </w:r>
      <w:r>
        <w:rPr>
          <w:color w:val="231F20"/>
          <w:spacing w:val="-3"/>
        </w:rPr>
        <w:t> </w:t>
      </w:r>
      <w:r>
        <w:rPr>
          <w:color w:val="231F20"/>
        </w:rPr>
        <w:t>Shifts</w:t>
      </w:r>
      <w:r>
        <w:rPr>
          <w:color w:val="231F20"/>
          <w:spacing w:val="-3"/>
        </w:rPr>
        <w:t> </w:t>
      </w:r>
      <w:r>
        <w:rPr>
          <w:color w:val="231F20"/>
        </w:rPr>
        <w:t>by</w:t>
      </w:r>
      <w:r>
        <w:rPr>
          <w:color w:val="231F20"/>
          <w:spacing w:val="-3"/>
        </w:rPr>
        <w:t> </w:t>
      </w:r>
      <w:r>
        <w:rPr>
          <w:color w:val="231F20"/>
        </w:rPr>
        <w:t>Satisfaction</w:t>
      </w:r>
      <w:r>
        <w:rPr>
          <w:color w:val="231F20"/>
          <w:spacing w:val="-3"/>
        </w:rPr>
        <w:t> </w:t>
      </w:r>
      <w:r>
        <w:rPr>
          <w:color w:val="231F20"/>
        </w:rPr>
        <w:t>with</w:t>
      </w:r>
      <w:r>
        <w:rPr>
          <w:color w:val="231F20"/>
          <w:spacing w:val="-3"/>
        </w:rPr>
        <w:t> </w:t>
      </w:r>
      <w:r>
        <w:rPr>
          <w:color w:val="231F20"/>
        </w:rPr>
        <w:t>Work</w:t>
      </w:r>
      <w:r>
        <w:rPr>
          <w:color w:val="231F20"/>
          <w:spacing w:val="-3"/>
        </w:rPr>
        <w:t> </w:t>
      </w:r>
      <w:r>
        <w:rPr>
          <w:color w:val="231F20"/>
          <w:spacing w:val="-2"/>
        </w:rPr>
        <w:t>Schedule</w:t>
      </w:r>
    </w:p>
    <w:p>
      <w:pPr>
        <w:pStyle w:val="BodyText"/>
        <w:spacing w:before="3"/>
        <w:ind w:left="0"/>
        <w:jc w:val="left"/>
        <w:rPr>
          <w:sz w:val="20"/>
        </w:rPr>
      </w:pPr>
      <w:r>
        <w:rPr/>
        <w:drawing>
          <wp:anchor distT="0" distB="0" distL="0" distR="0" allowOverlap="1" layoutInCell="1" locked="0" behindDoc="1" simplePos="0" relativeHeight="487602688">
            <wp:simplePos x="0" y="0"/>
            <wp:positionH relativeFrom="page">
              <wp:posOffset>1266825</wp:posOffset>
            </wp:positionH>
            <wp:positionV relativeFrom="paragraph">
              <wp:posOffset>170437</wp:posOffset>
            </wp:positionV>
            <wp:extent cx="5238762" cy="1333500"/>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9" cstate="print"/>
                    <a:stretch>
                      <a:fillRect/>
                    </a:stretch>
                  </pic:blipFill>
                  <pic:spPr>
                    <a:xfrm>
                      <a:off x="0" y="0"/>
                      <a:ext cx="5238762" cy="1333500"/>
                    </a:xfrm>
                    <a:prstGeom prst="rect">
                      <a:avLst/>
                    </a:prstGeom>
                  </pic:spPr>
                </pic:pic>
              </a:graphicData>
            </a:graphic>
          </wp:anchor>
        </w:drawing>
      </w:r>
    </w:p>
    <w:p>
      <w:pPr>
        <w:spacing w:after="0"/>
        <w:jc w:val="left"/>
        <w:rPr>
          <w:sz w:val="20"/>
        </w:rPr>
        <w:sectPr>
          <w:pgSz w:w="12240" w:h="15840"/>
          <w:pgMar w:top="1360" w:bottom="280" w:left="1420" w:right="1420"/>
        </w:sectPr>
      </w:pPr>
    </w:p>
    <w:p>
      <w:pPr>
        <w:pStyle w:val="BodyText"/>
        <w:spacing w:before="79"/>
      </w:pPr>
      <w:r>
        <w:rPr>
          <w:color w:val="231F20"/>
          <w:sz w:val="22"/>
        </w:rPr>
        <w:t>TABLE</w:t>
      </w:r>
      <w:r>
        <w:rPr>
          <w:color w:val="231F20"/>
          <w:spacing w:val="-2"/>
          <w:sz w:val="22"/>
        </w:rPr>
        <w:t> </w:t>
      </w:r>
      <w:r>
        <w:rPr>
          <w:color w:val="231F20"/>
          <w:sz w:val="22"/>
        </w:rPr>
        <w:t>3.4</w:t>
      </w:r>
      <w:r>
        <w:rPr>
          <w:color w:val="231F20"/>
        </w:rPr>
        <w:t>.</w:t>
      </w:r>
      <w:r>
        <w:rPr>
          <w:color w:val="231F20"/>
          <w:spacing w:val="-4"/>
        </w:rPr>
        <w:t> </w:t>
      </w:r>
      <w:r>
        <w:rPr>
          <w:color w:val="231F20"/>
        </w:rPr>
        <w:t>Shifts</w:t>
      </w:r>
      <w:r>
        <w:rPr>
          <w:color w:val="231F20"/>
          <w:spacing w:val="-3"/>
        </w:rPr>
        <w:t> </w:t>
      </w:r>
      <w:r>
        <w:rPr>
          <w:color w:val="231F20"/>
        </w:rPr>
        <w:t>by</w:t>
      </w:r>
      <w:r>
        <w:rPr>
          <w:color w:val="231F20"/>
          <w:spacing w:val="-4"/>
        </w:rPr>
        <w:t> </w:t>
      </w:r>
      <w:r>
        <w:rPr>
          <w:color w:val="231F20"/>
        </w:rPr>
        <w:t>Satisfaction</w:t>
      </w:r>
      <w:r>
        <w:rPr>
          <w:color w:val="231F20"/>
          <w:spacing w:val="-3"/>
        </w:rPr>
        <w:t> </w:t>
      </w:r>
      <w:r>
        <w:rPr>
          <w:color w:val="231F20"/>
        </w:rPr>
        <w:t>with</w:t>
      </w:r>
      <w:r>
        <w:rPr>
          <w:color w:val="231F20"/>
          <w:spacing w:val="-4"/>
        </w:rPr>
        <w:t> </w:t>
      </w:r>
      <w:r>
        <w:rPr>
          <w:color w:val="231F20"/>
        </w:rPr>
        <w:t>Opportunity</w:t>
      </w:r>
      <w:r>
        <w:rPr>
          <w:color w:val="231F20"/>
          <w:spacing w:val="-3"/>
        </w:rPr>
        <w:t> </w:t>
      </w:r>
      <w:r>
        <w:rPr>
          <w:color w:val="231F20"/>
        </w:rPr>
        <w:t>for</w:t>
      </w:r>
      <w:r>
        <w:rPr>
          <w:color w:val="231F20"/>
          <w:spacing w:val="-4"/>
        </w:rPr>
        <w:t> </w:t>
      </w:r>
      <w:r>
        <w:rPr>
          <w:color w:val="231F20"/>
          <w:spacing w:val="-2"/>
        </w:rPr>
        <w:t>Promotion</w:t>
      </w:r>
    </w:p>
    <w:p>
      <w:pPr>
        <w:pStyle w:val="BodyText"/>
        <w:spacing w:before="3"/>
        <w:ind w:left="0"/>
        <w:jc w:val="left"/>
        <w:rPr>
          <w:sz w:val="20"/>
        </w:rPr>
      </w:pPr>
      <w:r>
        <w:rPr/>
        <w:drawing>
          <wp:anchor distT="0" distB="0" distL="0" distR="0" allowOverlap="1" layoutInCell="1" locked="0" behindDoc="1" simplePos="0" relativeHeight="487603200">
            <wp:simplePos x="0" y="0"/>
            <wp:positionH relativeFrom="page">
              <wp:posOffset>1266825</wp:posOffset>
            </wp:positionH>
            <wp:positionV relativeFrom="paragraph">
              <wp:posOffset>170745</wp:posOffset>
            </wp:positionV>
            <wp:extent cx="5238762" cy="1323975"/>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10" cstate="print"/>
                    <a:stretch>
                      <a:fillRect/>
                    </a:stretch>
                  </pic:blipFill>
                  <pic:spPr>
                    <a:xfrm>
                      <a:off x="0" y="0"/>
                      <a:ext cx="5238762" cy="1323975"/>
                    </a:xfrm>
                    <a:prstGeom prst="rect">
                      <a:avLst/>
                    </a:prstGeom>
                  </pic:spPr>
                </pic:pic>
              </a:graphicData>
            </a:graphic>
          </wp:anchor>
        </w:drawing>
      </w:r>
    </w:p>
    <w:p>
      <w:pPr>
        <w:pStyle w:val="BodyText"/>
        <w:ind w:left="0"/>
        <w:jc w:val="left"/>
      </w:pPr>
    </w:p>
    <w:p>
      <w:pPr>
        <w:pStyle w:val="BodyText"/>
        <w:spacing w:before="345"/>
        <w:ind w:left="0"/>
        <w:jc w:val="left"/>
      </w:pPr>
    </w:p>
    <w:p>
      <w:pPr>
        <w:spacing w:before="0"/>
        <w:ind w:left="119" w:right="0" w:firstLine="0"/>
        <w:jc w:val="both"/>
        <w:rPr>
          <w:sz w:val="22"/>
        </w:rPr>
      </w:pPr>
      <w:r>
        <w:rPr>
          <w:color w:val="231F20"/>
          <w:sz w:val="22"/>
        </w:rPr>
        <w:t>NEIGHBORHOOD</w:t>
      </w:r>
      <w:r>
        <w:rPr>
          <w:color w:val="231F20"/>
          <w:spacing w:val="23"/>
          <w:sz w:val="22"/>
        </w:rPr>
        <w:t> </w:t>
      </w:r>
      <w:r>
        <w:rPr>
          <w:color w:val="231F20"/>
          <w:spacing w:val="-2"/>
          <w:sz w:val="22"/>
        </w:rPr>
        <w:t>EFFECTS?</w:t>
      </w:r>
    </w:p>
    <w:p>
      <w:pPr>
        <w:pStyle w:val="BodyText"/>
        <w:spacing w:before="127"/>
        <w:ind w:left="0"/>
        <w:jc w:val="left"/>
        <w:rPr>
          <w:sz w:val="22"/>
        </w:rPr>
      </w:pPr>
    </w:p>
    <w:p>
      <w:pPr>
        <w:pStyle w:val="BodyText"/>
        <w:spacing w:line="237" w:lineRule="auto"/>
        <w:ind w:right="115"/>
      </w:pPr>
      <w:r>
        <w:rPr>
          <w:color w:val="231F20"/>
        </w:rPr>
        <w:t>Tasks do vary somewhat by neighborhood, however, although rarely significantly. Here I just focus on the Upper East Side, East Side, West Side, Midtown, and downtown, which are the simple socio- spatial regions of the city. </w:t>
      </w:r>
      <w:r>
        <w:rPr>
          <w:color w:val="214CA0"/>
          <w:u w:val="thick" w:color="214CA0"/>
        </w:rPr>
        <w:t>Table 3.5</w:t>
      </w:r>
      <w:r>
        <w:rPr>
          <w:color w:val="214CA0"/>
          <w:u w:val="none"/>
        </w:rPr>
        <w:t> </w:t>
      </w:r>
      <w:r>
        <w:rPr>
          <w:color w:val="010202"/>
          <w:u w:val="none"/>
        </w:rPr>
        <w:t>reports how tasks vary across these neighborhoods. As expected, the differences across neighborhoods</w:t>
      </w:r>
      <w:r>
        <w:rPr>
          <w:color w:val="010202"/>
          <w:spacing w:val="-4"/>
          <w:u w:val="none"/>
        </w:rPr>
        <w:t> </w:t>
      </w:r>
      <w:r>
        <w:rPr>
          <w:color w:val="010202"/>
          <w:u w:val="none"/>
        </w:rPr>
        <w:t>appear</w:t>
      </w:r>
      <w:r>
        <w:rPr>
          <w:color w:val="010202"/>
          <w:spacing w:val="-4"/>
          <w:u w:val="none"/>
        </w:rPr>
        <w:t> </w:t>
      </w:r>
      <w:r>
        <w:rPr>
          <w:color w:val="010202"/>
          <w:u w:val="none"/>
        </w:rPr>
        <w:t>most</w:t>
      </w:r>
      <w:r>
        <w:rPr>
          <w:color w:val="010202"/>
          <w:spacing w:val="-4"/>
          <w:u w:val="none"/>
        </w:rPr>
        <w:t> </w:t>
      </w:r>
      <w:r>
        <w:rPr>
          <w:color w:val="010202"/>
          <w:u w:val="none"/>
        </w:rPr>
        <w:t>clearly</w:t>
      </w:r>
      <w:r>
        <w:rPr>
          <w:color w:val="010202"/>
          <w:spacing w:val="-4"/>
          <w:u w:val="none"/>
        </w:rPr>
        <w:t> </w:t>
      </w:r>
      <w:r>
        <w:rPr>
          <w:color w:val="010202"/>
          <w:u w:val="none"/>
        </w:rPr>
        <w:t>for</w:t>
      </w:r>
      <w:r>
        <w:rPr>
          <w:color w:val="010202"/>
          <w:spacing w:val="-4"/>
          <w:u w:val="none"/>
        </w:rPr>
        <w:t> </w:t>
      </w:r>
      <w:r>
        <w:rPr>
          <w:color w:val="010202"/>
          <w:u w:val="none"/>
        </w:rPr>
        <w:t>less</w:t>
      </w:r>
      <w:r>
        <w:rPr>
          <w:color w:val="010202"/>
          <w:spacing w:val="-4"/>
          <w:u w:val="none"/>
        </w:rPr>
        <w:t> </w:t>
      </w:r>
      <w:r>
        <w:rPr>
          <w:color w:val="010202"/>
          <w:u w:val="none"/>
        </w:rPr>
        <w:t>frequent</w:t>
      </w:r>
      <w:r>
        <w:rPr>
          <w:color w:val="010202"/>
          <w:spacing w:val="-4"/>
          <w:u w:val="none"/>
        </w:rPr>
        <w:t> </w:t>
      </w:r>
      <w:r>
        <w:rPr>
          <w:color w:val="010202"/>
          <w:u w:val="none"/>
        </w:rPr>
        <w:t>tasks.</w:t>
      </w:r>
      <w:r>
        <w:rPr>
          <w:color w:val="010202"/>
          <w:spacing w:val="-4"/>
          <w:u w:val="none"/>
        </w:rPr>
        <w:t> </w:t>
      </w:r>
      <w:r>
        <w:rPr>
          <w:color w:val="010202"/>
          <w:u w:val="none"/>
        </w:rPr>
        <w:t>Still,</w:t>
      </w:r>
      <w:r>
        <w:rPr>
          <w:color w:val="010202"/>
          <w:spacing w:val="-4"/>
          <w:u w:val="none"/>
        </w:rPr>
        <w:t> </w:t>
      </w:r>
      <w:r>
        <w:rPr>
          <w:color w:val="010202"/>
          <w:u w:val="none"/>
        </w:rPr>
        <w:t>even across all of the more common activities, doormen on the Upper</w:t>
      </w:r>
      <w:r>
        <w:rPr>
          <w:color w:val="010202"/>
          <w:spacing w:val="40"/>
          <w:u w:val="none"/>
        </w:rPr>
        <w:t> </w:t>
      </w:r>
      <w:r>
        <w:rPr>
          <w:color w:val="010202"/>
          <w:u w:val="none"/>
        </w:rPr>
        <w:t>East Side do more than other doormen. Tikewise, across all of the less frequent activities, doormen working in Midtown do less, in some instances significantly less than all other doormen. And in general, keeping with New York City stereotypes and their experience, Upper East Side doormen always do more and Midtown doormen always do less. But across all of the possible comparisons, most of the differences are not statistically significant-doormen pretty much do the same kinds of things (formally at any rate) wherever they work.</w:t>
      </w:r>
    </w:p>
    <w:p>
      <w:pPr>
        <w:pStyle w:val="BodyText"/>
        <w:spacing w:line="237" w:lineRule="auto" w:before="324"/>
        <w:ind w:right="115" w:firstLine="300"/>
      </w:pPr>
      <w:r>
        <w:rPr>
          <w:color w:val="010202"/>
        </w:rPr>
        <w:t>This does not mean that there are no neighborhood effects, or at least discussion about neighborhood effects. In comparing experiences working as a doorman on the East Side to the West Side, one doorman remarks:</w:t>
      </w:r>
    </w:p>
    <w:p>
      <w:pPr>
        <w:spacing w:after="0" w:line="237" w:lineRule="auto"/>
        <w:sectPr>
          <w:pgSz w:w="12240" w:h="15840"/>
          <w:pgMar w:top="1360" w:bottom="280" w:left="1420" w:right="1420"/>
        </w:sectPr>
      </w:pPr>
    </w:p>
    <w:p>
      <w:pPr>
        <w:pStyle w:val="BodyText"/>
        <w:spacing w:line="237" w:lineRule="auto" w:before="82"/>
        <w:ind w:left="719" w:right="116"/>
      </w:pPr>
      <w:r>
        <w:rPr>
          <w:color w:val="231F20"/>
        </w:rPr>
        <w:t>It's better over here [West Side]. The people in this building are real people. They have jobs, so they know what it's like to be a worker. So they treat you better. When I am busy, they understand and wait. On the East Side, everybody thinks they have something special.</w:t>
      </w:r>
    </w:p>
    <w:p>
      <w:pPr>
        <w:pStyle w:val="BodyText"/>
        <w:spacing w:before="123"/>
        <w:ind w:left="0"/>
        <w:jc w:val="left"/>
      </w:pPr>
    </w:p>
    <w:p>
      <w:pPr>
        <w:pStyle w:val="BodyText"/>
        <w:jc w:val="left"/>
      </w:pPr>
      <w:r>
        <w:rPr>
          <w:color w:val="231F20"/>
        </w:rPr>
        <w:t>Canseco</w:t>
      </w:r>
      <w:r>
        <w:rPr>
          <w:color w:val="231F20"/>
          <w:spacing w:val="-4"/>
        </w:rPr>
        <w:t> </w:t>
      </w:r>
      <w:r>
        <w:rPr>
          <w:color w:val="231F20"/>
        </w:rPr>
        <w:t>echoes</w:t>
      </w:r>
      <w:r>
        <w:rPr>
          <w:color w:val="231F20"/>
          <w:spacing w:val="-3"/>
        </w:rPr>
        <w:t> </w:t>
      </w:r>
      <w:r>
        <w:rPr>
          <w:color w:val="231F20"/>
        </w:rPr>
        <w:t>this</w:t>
      </w:r>
      <w:r>
        <w:rPr>
          <w:color w:val="231F20"/>
          <w:spacing w:val="-4"/>
        </w:rPr>
        <w:t> </w:t>
      </w:r>
      <w:r>
        <w:rPr>
          <w:color w:val="231F20"/>
        </w:rPr>
        <w:t>sentiment</w:t>
      </w:r>
      <w:r>
        <w:rPr>
          <w:color w:val="231F20"/>
          <w:spacing w:val="-3"/>
        </w:rPr>
        <w:t> </w:t>
      </w:r>
      <w:r>
        <w:rPr>
          <w:color w:val="231F20"/>
        </w:rPr>
        <w:t>as</w:t>
      </w:r>
      <w:r>
        <w:rPr>
          <w:color w:val="231F20"/>
          <w:spacing w:val="-3"/>
        </w:rPr>
        <w:t> </w:t>
      </w:r>
      <w:r>
        <w:rPr>
          <w:color w:val="231F20"/>
          <w:spacing w:val="-2"/>
        </w:rPr>
        <w:t>well:</w:t>
      </w:r>
    </w:p>
    <w:p>
      <w:pPr>
        <w:pStyle w:val="BodyText"/>
        <w:spacing w:line="237" w:lineRule="auto" w:before="241"/>
        <w:ind w:left="719" w:right="116"/>
      </w:pPr>
      <w:r>
        <w:rPr>
          <w:color w:val="231F20"/>
        </w:rPr>
        <w:t>Well, personally, I say it's harder to work on the East Side. Because they, the tenants on the East Side, are more demanding and I mean this is a strictly straight A of a class A building. And it's hard. I mean you really got to pay attention. You got to be alert. There is no playing around. You know what I mean. You have to be serious.</w:t>
      </w:r>
    </w:p>
    <w:p>
      <w:pPr>
        <w:pStyle w:val="BodyText"/>
        <w:spacing w:before="4"/>
        <w:ind w:left="0"/>
        <w:jc w:val="left"/>
      </w:pPr>
    </w:p>
    <w:p>
      <w:pPr>
        <w:pStyle w:val="BodyText"/>
        <w:jc w:val="left"/>
      </w:pPr>
      <w:r>
        <w:rPr>
          <w:color w:val="231F20"/>
          <w:sz w:val="22"/>
        </w:rPr>
        <w:t>TABLE</w:t>
      </w:r>
      <w:r>
        <w:rPr>
          <w:color w:val="231F20"/>
          <w:spacing w:val="-2"/>
          <w:sz w:val="22"/>
        </w:rPr>
        <w:t> </w:t>
      </w:r>
      <w:r>
        <w:rPr>
          <w:color w:val="231F20"/>
          <w:sz w:val="22"/>
        </w:rPr>
        <w:t>3.5</w:t>
      </w:r>
      <w:r>
        <w:rPr>
          <w:color w:val="231F20"/>
        </w:rPr>
        <w:t>.</w:t>
      </w:r>
      <w:r>
        <w:rPr>
          <w:color w:val="231F20"/>
          <w:spacing w:val="-4"/>
        </w:rPr>
        <w:t> </w:t>
      </w:r>
      <w:r>
        <w:rPr>
          <w:color w:val="231F20"/>
        </w:rPr>
        <w:t>Neighborhoods</w:t>
      </w:r>
      <w:r>
        <w:rPr>
          <w:color w:val="231F20"/>
          <w:spacing w:val="-4"/>
        </w:rPr>
        <w:t> </w:t>
      </w:r>
      <w:r>
        <w:rPr>
          <w:color w:val="231F20"/>
        </w:rPr>
        <w:t>(Workplace</w:t>
      </w:r>
      <w:r>
        <w:rPr>
          <w:color w:val="231F20"/>
          <w:spacing w:val="-4"/>
        </w:rPr>
        <w:t> </w:t>
      </w:r>
      <w:r>
        <w:rPr>
          <w:color w:val="231F20"/>
        </w:rPr>
        <w:t>Zip</w:t>
      </w:r>
      <w:r>
        <w:rPr>
          <w:color w:val="231F20"/>
          <w:spacing w:val="-4"/>
        </w:rPr>
        <w:t> </w:t>
      </w:r>
      <w:r>
        <w:rPr>
          <w:color w:val="231F20"/>
        </w:rPr>
        <w:t>Codes)</w:t>
      </w:r>
      <w:r>
        <w:rPr>
          <w:color w:val="231F20"/>
          <w:spacing w:val="-4"/>
        </w:rPr>
        <w:t> </w:t>
      </w:r>
      <w:r>
        <w:rPr>
          <w:color w:val="231F20"/>
        </w:rPr>
        <w:t>by</w:t>
      </w:r>
      <w:r>
        <w:rPr>
          <w:color w:val="231F20"/>
          <w:spacing w:val="-4"/>
        </w:rPr>
        <w:t> </w:t>
      </w:r>
      <w:r>
        <w:rPr>
          <w:color w:val="231F20"/>
          <w:spacing w:val="-2"/>
        </w:rPr>
        <w:t>Tasks</w:t>
      </w:r>
    </w:p>
    <w:p>
      <w:pPr>
        <w:pStyle w:val="BodyText"/>
        <w:spacing w:before="2"/>
        <w:ind w:left="0"/>
        <w:jc w:val="left"/>
        <w:rPr>
          <w:sz w:val="20"/>
        </w:rPr>
      </w:pPr>
      <w:r>
        <w:rPr/>
        <w:drawing>
          <wp:anchor distT="0" distB="0" distL="0" distR="0" allowOverlap="1" layoutInCell="1" locked="0" behindDoc="1" simplePos="0" relativeHeight="487603712">
            <wp:simplePos x="0" y="0"/>
            <wp:positionH relativeFrom="page">
              <wp:posOffset>1028700</wp:posOffset>
            </wp:positionH>
            <wp:positionV relativeFrom="paragraph">
              <wp:posOffset>170314</wp:posOffset>
            </wp:positionV>
            <wp:extent cx="5715012" cy="2867025"/>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11" cstate="print"/>
                    <a:stretch>
                      <a:fillRect/>
                    </a:stretch>
                  </pic:blipFill>
                  <pic:spPr>
                    <a:xfrm>
                      <a:off x="0" y="0"/>
                      <a:ext cx="5715012" cy="2867025"/>
                    </a:xfrm>
                    <a:prstGeom prst="rect">
                      <a:avLst/>
                    </a:prstGeom>
                  </pic:spPr>
                </pic:pic>
              </a:graphicData>
            </a:graphic>
          </wp:anchor>
        </w:drawing>
      </w:r>
    </w:p>
    <w:p>
      <w:pPr>
        <w:pStyle w:val="BodyText"/>
        <w:spacing w:before="180"/>
        <w:ind w:left="0"/>
        <w:jc w:val="left"/>
      </w:pPr>
    </w:p>
    <w:p>
      <w:pPr>
        <w:pStyle w:val="BodyText"/>
        <w:spacing w:line="237" w:lineRule="auto"/>
        <w:ind w:right="115"/>
      </w:pPr>
      <w:r>
        <w:rPr>
          <w:color w:val="231F20"/>
        </w:rPr>
        <w:t>But, as with many other things, this seems just as likely a simple stereotype,</w:t>
      </w:r>
      <w:r>
        <w:rPr>
          <w:color w:val="231F20"/>
          <w:spacing w:val="-3"/>
        </w:rPr>
        <w:t> </w:t>
      </w:r>
      <w:r>
        <w:rPr>
          <w:color w:val="231F20"/>
        </w:rPr>
        <w:t>since</w:t>
      </w:r>
      <w:r>
        <w:rPr>
          <w:color w:val="231F20"/>
          <w:spacing w:val="-4"/>
        </w:rPr>
        <w:t> </w:t>
      </w:r>
      <w:r>
        <w:rPr>
          <w:color w:val="231F20"/>
        </w:rPr>
        <w:t>other</w:t>
      </w:r>
      <w:r>
        <w:rPr>
          <w:color w:val="231F20"/>
          <w:spacing w:val="-4"/>
        </w:rPr>
        <w:t> </w:t>
      </w:r>
      <w:r>
        <w:rPr>
          <w:color w:val="231F20"/>
        </w:rPr>
        <w:t>doormen</w:t>
      </w:r>
      <w:r>
        <w:rPr>
          <w:color w:val="231F20"/>
          <w:spacing w:val="-3"/>
        </w:rPr>
        <w:t> </w:t>
      </w:r>
      <w:r>
        <w:rPr>
          <w:color w:val="231F20"/>
        </w:rPr>
        <w:t>with</w:t>
      </w:r>
      <w:r>
        <w:rPr>
          <w:color w:val="231F20"/>
          <w:spacing w:val="-3"/>
        </w:rPr>
        <w:t> </w:t>
      </w:r>
      <w:r>
        <w:rPr>
          <w:color w:val="231F20"/>
        </w:rPr>
        <w:t>similar</w:t>
      </w:r>
      <w:r>
        <w:rPr>
          <w:color w:val="231F20"/>
          <w:spacing w:val="-4"/>
        </w:rPr>
        <w:t> </w:t>
      </w:r>
      <w:r>
        <w:rPr>
          <w:color w:val="231F20"/>
        </w:rPr>
        <w:t>experiences</w:t>
      </w:r>
      <w:r>
        <w:rPr>
          <w:color w:val="231F20"/>
          <w:spacing w:val="-4"/>
        </w:rPr>
        <w:t> </w:t>
      </w:r>
      <w:r>
        <w:rPr>
          <w:color w:val="231F20"/>
        </w:rPr>
        <w:t>(working</w:t>
      </w:r>
      <w:r>
        <w:rPr>
          <w:color w:val="231F20"/>
          <w:spacing w:val="-3"/>
        </w:rPr>
        <w:t> </w:t>
      </w:r>
      <w:r>
        <w:rPr>
          <w:color w:val="231F20"/>
        </w:rPr>
        <w:t>in different buildings) report exactly the opposite; for example,</w:t>
      </w:r>
      <w:r>
        <w:rPr>
          <w:color w:val="231F20"/>
          <w:spacing w:val="40"/>
        </w:rPr>
        <w:t> </w:t>
      </w:r>
      <w:r>
        <w:rPr>
          <w:color w:val="231F20"/>
        </w:rPr>
        <w:t>Carmen, now on the East Side-having moved up from a large building in Midtown-says about his new clients:</w:t>
      </w:r>
    </w:p>
    <w:p>
      <w:pPr>
        <w:spacing w:after="0" w:line="237" w:lineRule="auto"/>
        <w:sectPr>
          <w:pgSz w:w="12240" w:h="15840"/>
          <w:pgMar w:top="1360" w:bottom="280" w:left="1420" w:right="1420"/>
        </w:sectPr>
      </w:pPr>
    </w:p>
    <w:p>
      <w:pPr>
        <w:pStyle w:val="BodyText"/>
        <w:spacing w:line="242" w:lineRule="auto" w:before="79"/>
        <w:ind w:left="719" w:right="118"/>
        <w:rPr>
          <w:sz w:val="12"/>
        </w:rPr>
      </w:pPr>
      <w:r>
        <w:rPr/>
        <mc:AlternateContent>
          <mc:Choice Requires="wps">
            <w:drawing>
              <wp:anchor distT="0" distB="0" distL="0" distR="0" allowOverlap="1" layoutInCell="1" locked="0" behindDoc="0" simplePos="0" relativeHeight="15745024">
                <wp:simplePos x="0" y="0"/>
                <wp:positionH relativeFrom="page">
                  <wp:posOffset>5100802</wp:posOffset>
                </wp:positionH>
                <wp:positionV relativeFrom="paragraph">
                  <wp:posOffset>1650898</wp:posOffset>
                </wp:positionV>
                <wp:extent cx="43815" cy="1905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43815" cy="19050"/>
                        </a:xfrm>
                        <a:custGeom>
                          <a:avLst/>
                          <a:gdLst/>
                          <a:ahLst/>
                          <a:cxnLst/>
                          <a:rect l="l" t="t" r="r" b="b"/>
                          <a:pathLst>
                            <a:path w="43815" h="19050">
                              <a:moveTo>
                                <a:pt x="43459" y="0"/>
                              </a:moveTo>
                              <a:lnTo>
                                <a:pt x="0" y="0"/>
                              </a:lnTo>
                              <a:lnTo>
                                <a:pt x="0" y="19050"/>
                              </a:lnTo>
                              <a:lnTo>
                                <a:pt x="43459" y="19050"/>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401.638031pt;margin-top:129.991974pt;width:3.422pt;height:1.5pt;mso-position-horizontal-relative:page;mso-position-vertical-relative:paragraph;z-index:15745024" id="docshape36" filled="true" fillcolor="#214ca0" stroked="false">
                <v:fill type="solid"/>
                <w10:wrap type="none"/>
              </v:rect>
            </w:pict>
          </mc:Fallback>
        </mc:AlternateContent>
      </w:r>
      <w:r>
        <w:rPr>
          <w:color w:val="231F20"/>
        </w:rPr>
        <w:t>They're a better sort of people in this building. Some of my friends say that people here [on the East Side] are snobby, but that is not accurate. They are proper. And that means that they treat you right. The better, the higher-quality people don't look down on doormen, and the lowerquality generally have hang- ups about them, their personal inferiority complexes, so they try to make up by putting somebody else down.</w:t>
      </w:r>
      <w:r>
        <w:rPr>
          <w:color w:val="214CA0"/>
          <w:position w:val="11"/>
          <w:sz w:val="12"/>
        </w:rPr>
        <w:t>1</w:t>
      </w:r>
    </w:p>
    <w:p>
      <w:pPr>
        <w:pStyle w:val="BodyText"/>
        <w:spacing w:before="126"/>
        <w:ind w:left="0"/>
        <w:jc w:val="left"/>
      </w:pPr>
    </w:p>
    <w:p>
      <w:pPr>
        <w:pStyle w:val="BodyText"/>
        <w:spacing w:line="237" w:lineRule="auto"/>
        <w:ind w:right="114"/>
      </w:pPr>
      <w:r>
        <w:rPr>
          <w:color w:val="010202"/>
        </w:rPr>
        <w:t>In short, sides of town make less difference in tenants-doorman interaction than social class distance-approximated by city side, but only partially.</w:t>
      </w:r>
    </w:p>
    <w:p>
      <w:pPr>
        <w:pStyle w:val="BodyText"/>
        <w:ind w:left="0"/>
        <w:jc w:val="left"/>
      </w:pPr>
    </w:p>
    <w:p>
      <w:pPr>
        <w:pStyle w:val="BodyText"/>
        <w:spacing w:before="47"/>
        <w:ind w:left="0"/>
        <w:jc w:val="left"/>
      </w:pPr>
    </w:p>
    <w:p>
      <w:pPr>
        <w:spacing w:before="1"/>
        <w:ind w:left="119" w:right="0" w:firstLine="0"/>
        <w:jc w:val="left"/>
        <w:rPr>
          <w:sz w:val="22"/>
        </w:rPr>
      </w:pPr>
      <w:r>
        <w:rPr>
          <w:color w:val="010202"/>
          <w:spacing w:val="-2"/>
          <w:sz w:val="22"/>
        </w:rPr>
        <w:t>BOREDOM</w:t>
      </w:r>
    </w:p>
    <w:p>
      <w:pPr>
        <w:pStyle w:val="BodyText"/>
        <w:spacing w:before="126"/>
        <w:ind w:left="0"/>
        <w:jc w:val="left"/>
        <w:rPr>
          <w:sz w:val="22"/>
        </w:rPr>
      </w:pPr>
    </w:p>
    <w:p>
      <w:pPr>
        <w:pStyle w:val="BodyText"/>
        <w:spacing w:line="237" w:lineRule="auto"/>
        <w:ind w:right="113"/>
      </w:pPr>
      <w:r>
        <w:rPr>
          <w:color w:val="010202"/>
        </w:rPr>
        <w:t>Still, all things considered, neither shift nor neighborhood plays as much of a role in structuring activities as one might have expected. While doormen certainly have many more tasks as part of their daily job description on the Upper East Side, they are just as likely to report boredom and inactivity as those in other neighborhoods are. Nor</w:t>
      </w:r>
      <w:r>
        <w:rPr>
          <w:color w:val="010202"/>
          <w:spacing w:val="-3"/>
        </w:rPr>
        <w:t> </w:t>
      </w:r>
      <w:r>
        <w:rPr>
          <w:color w:val="010202"/>
        </w:rPr>
        <w:t>are</w:t>
      </w:r>
      <w:r>
        <w:rPr>
          <w:color w:val="010202"/>
          <w:spacing w:val="-3"/>
        </w:rPr>
        <w:t> </w:t>
      </w:r>
      <w:r>
        <w:rPr>
          <w:color w:val="010202"/>
        </w:rPr>
        <w:t>they</w:t>
      </w:r>
      <w:r>
        <w:rPr>
          <w:color w:val="010202"/>
          <w:spacing w:val="-3"/>
        </w:rPr>
        <w:t> </w:t>
      </w:r>
      <w:r>
        <w:rPr>
          <w:color w:val="010202"/>
        </w:rPr>
        <w:t>more</w:t>
      </w:r>
      <w:r>
        <w:rPr>
          <w:color w:val="010202"/>
          <w:spacing w:val="-3"/>
        </w:rPr>
        <w:t> </w:t>
      </w:r>
      <w:r>
        <w:rPr>
          <w:color w:val="010202"/>
        </w:rPr>
        <w:t>likely</w:t>
      </w:r>
      <w:r>
        <w:rPr>
          <w:color w:val="010202"/>
          <w:spacing w:val="-3"/>
        </w:rPr>
        <w:t> </w:t>
      </w:r>
      <w:r>
        <w:rPr>
          <w:color w:val="010202"/>
        </w:rPr>
        <w:t>to</w:t>
      </w:r>
      <w:r>
        <w:rPr>
          <w:color w:val="010202"/>
          <w:spacing w:val="-2"/>
        </w:rPr>
        <w:t> </w:t>
      </w:r>
      <w:r>
        <w:rPr>
          <w:color w:val="010202"/>
        </w:rPr>
        <w:t>report</w:t>
      </w:r>
      <w:r>
        <w:rPr>
          <w:color w:val="010202"/>
          <w:spacing w:val="-3"/>
        </w:rPr>
        <w:t> </w:t>
      </w:r>
      <w:r>
        <w:rPr>
          <w:color w:val="010202"/>
        </w:rPr>
        <w:t>stress.</w:t>
      </w:r>
      <w:r>
        <w:rPr>
          <w:color w:val="010202"/>
          <w:spacing w:val="-3"/>
        </w:rPr>
        <w:t> </w:t>
      </w:r>
      <w:r>
        <w:rPr>
          <w:color w:val="010202"/>
        </w:rPr>
        <w:t>All</w:t>
      </w:r>
      <w:r>
        <w:rPr>
          <w:color w:val="010202"/>
          <w:spacing w:val="-3"/>
        </w:rPr>
        <w:t> </w:t>
      </w:r>
      <w:r>
        <w:rPr>
          <w:color w:val="010202"/>
        </w:rPr>
        <w:t>doormen,</w:t>
      </w:r>
      <w:r>
        <w:rPr>
          <w:color w:val="010202"/>
          <w:spacing w:val="-3"/>
        </w:rPr>
        <w:t> </w:t>
      </w:r>
      <w:r>
        <w:rPr>
          <w:color w:val="010202"/>
        </w:rPr>
        <w:t>wherever</w:t>
      </w:r>
      <w:r>
        <w:rPr>
          <w:color w:val="010202"/>
          <w:spacing w:val="-3"/>
        </w:rPr>
        <w:t> </w:t>
      </w:r>
      <w:r>
        <w:rPr>
          <w:color w:val="010202"/>
        </w:rPr>
        <w:t>they work and across all shifts, describe their jobs as alternating between periods</w:t>
      </w:r>
      <w:r>
        <w:rPr>
          <w:color w:val="010202"/>
          <w:spacing w:val="-12"/>
        </w:rPr>
        <w:t> </w:t>
      </w:r>
      <w:r>
        <w:rPr>
          <w:color w:val="010202"/>
        </w:rPr>
        <w:t>of</w:t>
      </w:r>
      <w:r>
        <w:rPr>
          <w:color w:val="010202"/>
          <w:spacing w:val="-12"/>
        </w:rPr>
        <w:t> </w:t>
      </w:r>
      <w:r>
        <w:rPr>
          <w:color w:val="010202"/>
        </w:rPr>
        <w:t>sheer</w:t>
      </w:r>
      <w:r>
        <w:rPr>
          <w:color w:val="010202"/>
          <w:spacing w:val="-12"/>
        </w:rPr>
        <w:t> </w:t>
      </w:r>
      <w:r>
        <w:rPr>
          <w:color w:val="010202"/>
        </w:rPr>
        <w:t>boredom</w:t>
      </w:r>
      <w:r>
        <w:rPr>
          <w:color w:val="010202"/>
          <w:spacing w:val="-12"/>
        </w:rPr>
        <w:t> </w:t>
      </w:r>
      <w:r>
        <w:rPr>
          <w:color w:val="010202"/>
        </w:rPr>
        <w:t>and</w:t>
      </w:r>
      <w:r>
        <w:rPr>
          <w:color w:val="010202"/>
          <w:spacing w:val="-12"/>
        </w:rPr>
        <w:t> </w:t>
      </w:r>
      <w:r>
        <w:rPr>
          <w:color w:val="010202"/>
        </w:rPr>
        <w:t>intense</w:t>
      </w:r>
      <w:r>
        <w:rPr>
          <w:color w:val="010202"/>
          <w:spacing w:val="-12"/>
        </w:rPr>
        <w:t> </w:t>
      </w:r>
      <w:r>
        <w:rPr>
          <w:color w:val="010202"/>
        </w:rPr>
        <w:t>activity.</w:t>
      </w:r>
      <w:r>
        <w:rPr>
          <w:color w:val="010202"/>
          <w:spacing w:val="-12"/>
        </w:rPr>
        <w:t> </w:t>
      </w:r>
      <w:r>
        <w:rPr>
          <w:color w:val="010202"/>
        </w:rPr>
        <w:t>Consider,</w:t>
      </w:r>
      <w:r>
        <w:rPr>
          <w:color w:val="010202"/>
          <w:spacing w:val="-12"/>
        </w:rPr>
        <w:t> </w:t>
      </w:r>
      <w:r>
        <w:rPr>
          <w:color w:val="010202"/>
        </w:rPr>
        <w:t>for</w:t>
      </w:r>
      <w:r>
        <w:rPr>
          <w:color w:val="010202"/>
          <w:spacing w:val="-12"/>
        </w:rPr>
        <w:t> </w:t>
      </w:r>
      <w:r>
        <w:rPr>
          <w:color w:val="010202"/>
        </w:rPr>
        <w:t>example, John, a doorman working on the West Side, who in describing his routine day says:</w:t>
      </w:r>
    </w:p>
    <w:p>
      <w:pPr>
        <w:pStyle w:val="BodyText"/>
        <w:spacing w:before="43"/>
        <w:ind w:left="0"/>
        <w:jc w:val="left"/>
      </w:pPr>
    </w:p>
    <w:p>
      <w:pPr>
        <w:pStyle w:val="BodyText"/>
        <w:spacing w:line="237" w:lineRule="auto"/>
        <w:ind w:left="719" w:right="115"/>
      </w:pPr>
      <w:r>
        <w:rPr>
          <w:color w:val="010202"/>
        </w:rPr>
        <w:t>Something</w:t>
      </w:r>
      <w:r>
        <w:rPr>
          <w:color w:val="010202"/>
          <w:spacing w:val="-5"/>
        </w:rPr>
        <w:t> </w:t>
      </w:r>
      <w:r>
        <w:rPr>
          <w:color w:val="010202"/>
        </w:rPr>
        <w:t>like</w:t>
      </w:r>
      <w:r>
        <w:rPr>
          <w:color w:val="010202"/>
          <w:spacing w:val="-5"/>
        </w:rPr>
        <w:t> </w:t>
      </w:r>
      <w:r>
        <w:rPr>
          <w:color w:val="010202"/>
        </w:rPr>
        <w:t>this,</w:t>
      </w:r>
      <w:r>
        <w:rPr>
          <w:color w:val="010202"/>
          <w:spacing w:val="-5"/>
        </w:rPr>
        <w:t> </w:t>
      </w:r>
      <w:r>
        <w:rPr>
          <w:color w:val="010202"/>
        </w:rPr>
        <w:t>busy</w:t>
      </w:r>
      <w:r>
        <w:rPr>
          <w:color w:val="010202"/>
          <w:spacing w:val="-5"/>
        </w:rPr>
        <w:t> </w:t>
      </w:r>
      <w:r>
        <w:rPr>
          <w:color w:val="010202"/>
        </w:rPr>
        <w:t>then</w:t>
      </w:r>
      <w:r>
        <w:rPr>
          <w:color w:val="010202"/>
          <w:spacing w:val="-5"/>
        </w:rPr>
        <w:t> </w:t>
      </w:r>
      <w:r>
        <w:rPr>
          <w:color w:val="010202"/>
        </w:rPr>
        <w:t>quiet,</w:t>
      </w:r>
      <w:r>
        <w:rPr>
          <w:color w:val="010202"/>
          <w:spacing w:val="-6"/>
        </w:rPr>
        <w:t> </w:t>
      </w:r>
      <w:r>
        <w:rPr>
          <w:color w:val="010202"/>
        </w:rPr>
        <w:t>then</w:t>
      </w:r>
      <w:r>
        <w:rPr>
          <w:color w:val="010202"/>
          <w:spacing w:val="-5"/>
        </w:rPr>
        <w:t> </w:t>
      </w:r>
      <w:r>
        <w:rPr>
          <w:color w:val="010202"/>
        </w:rPr>
        <w:t>busy,</w:t>
      </w:r>
      <w:r>
        <w:rPr>
          <w:color w:val="010202"/>
          <w:spacing w:val="-5"/>
        </w:rPr>
        <w:t> </w:t>
      </w:r>
      <w:r>
        <w:rPr>
          <w:color w:val="010202"/>
        </w:rPr>
        <w:t>see</w:t>
      </w:r>
      <w:r>
        <w:rPr>
          <w:color w:val="010202"/>
          <w:spacing w:val="-5"/>
        </w:rPr>
        <w:t> </w:t>
      </w:r>
      <w:r>
        <w:rPr>
          <w:color w:val="010202"/>
        </w:rPr>
        <w:t>like</w:t>
      </w:r>
      <w:r>
        <w:rPr>
          <w:color w:val="010202"/>
          <w:spacing w:val="-5"/>
        </w:rPr>
        <w:t> </w:t>
      </w:r>
      <w:r>
        <w:rPr>
          <w:color w:val="010202"/>
        </w:rPr>
        <w:t>now</w:t>
      </w:r>
      <w:r>
        <w:rPr>
          <w:color w:val="010202"/>
          <w:spacing w:val="-5"/>
        </w:rPr>
        <w:t> </w:t>
      </w:r>
      <w:r>
        <w:rPr>
          <w:color w:val="010202"/>
        </w:rPr>
        <w:t>I'm able to interview, other times I couldn't even say hello to you because I'm so busy. I got people coming in with groceries, delivery boys as you can see, it gets hectic and then like now, look, dies out.</w:t>
      </w:r>
    </w:p>
    <w:p>
      <w:pPr>
        <w:pStyle w:val="BodyText"/>
        <w:spacing w:before="126"/>
        <w:ind w:left="0"/>
        <w:jc w:val="left"/>
      </w:pPr>
    </w:p>
    <w:p>
      <w:pPr>
        <w:pStyle w:val="BodyText"/>
        <w:spacing w:line="237" w:lineRule="auto"/>
        <w:ind w:right="115"/>
      </w:pPr>
      <w:r>
        <w:rPr>
          <w:color w:val="010202"/>
        </w:rPr>
        <w:t>In a similar vein, Eric describes the same alternation of activity and boredom, although here he distinguishes between busy (Saturday) and deadly (Sunday) days.</w:t>
      </w:r>
    </w:p>
    <w:p>
      <w:pPr>
        <w:spacing w:after="0" w:line="237" w:lineRule="auto"/>
        <w:sectPr>
          <w:pgSz w:w="12240" w:h="15840"/>
          <w:pgMar w:top="1360" w:bottom="280" w:left="1420" w:right="1420"/>
        </w:sectPr>
      </w:pPr>
    </w:p>
    <w:p>
      <w:pPr>
        <w:pStyle w:val="BodyText"/>
        <w:spacing w:line="237" w:lineRule="auto" w:before="82"/>
        <w:ind w:left="719" w:right="117"/>
      </w:pPr>
      <w:r>
        <w:rPr>
          <w:color w:val="231F20"/>
        </w:rPr>
        <w:t>Well, it depends on what shift you work on. I work the relief man. I got two shifts: four to twelve and midnight to eight. And usually four to twelve is pretty busy because people go in and out. Going out to movies, dinner, and all that. People don't cook for nothing here. So they go out to dinner and everything, and</w:t>
      </w:r>
      <w:r>
        <w:rPr>
          <w:color w:val="231F20"/>
          <w:spacing w:val="-2"/>
        </w:rPr>
        <w:t> </w:t>
      </w:r>
      <w:r>
        <w:rPr>
          <w:color w:val="231F20"/>
        </w:rPr>
        <w:t>I get</w:t>
      </w:r>
      <w:r>
        <w:rPr>
          <w:color w:val="231F20"/>
          <w:spacing w:val="-4"/>
        </w:rPr>
        <w:t> </w:t>
      </w:r>
      <w:r>
        <w:rPr>
          <w:color w:val="231F20"/>
        </w:rPr>
        <w:t>busy,</w:t>
      </w:r>
      <w:r>
        <w:rPr>
          <w:color w:val="231F20"/>
          <w:spacing w:val="-4"/>
        </w:rPr>
        <w:t> </w:t>
      </w:r>
      <w:r>
        <w:rPr>
          <w:color w:val="231F20"/>
        </w:rPr>
        <w:t>back</w:t>
      </w:r>
      <w:r>
        <w:rPr>
          <w:color w:val="231F20"/>
          <w:spacing w:val="-4"/>
        </w:rPr>
        <w:t> </w:t>
      </w:r>
      <w:r>
        <w:rPr>
          <w:color w:val="231F20"/>
        </w:rPr>
        <w:t>and</w:t>
      </w:r>
      <w:r>
        <w:rPr>
          <w:color w:val="231F20"/>
          <w:spacing w:val="-4"/>
        </w:rPr>
        <w:t> </w:t>
      </w:r>
      <w:r>
        <w:rPr>
          <w:color w:val="231F20"/>
        </w:rPr>
        <w:t>forth.</w:t>
      </w:r>
      <w:r>
        <w:rPr>
          <w:color w:val="231F20"/>
          <w:spacing w:val="-4"/>
        </w:rPr>
        <w:t> </w:t>
      </w:r>
      <w:r>
        <w:rPr>
          <w:color w:val="231F20"/>
        </w:rPr>
        <w:t>.</w:t>
      </w:r>
      <w:r>
        <w:rPr>
          <w:color w:val="231F20"/>
          <w:spacing w:val="-4"/>
        </w:rPr>
        <w:t> </w:t>
      </w:r>
      <w:r>
        <w:rPr>
          <w:color w:val="231F20"/>
        </w:rPr>
        <w:t>.</w:t>
      </w:r>
      <w:r>
        <w:rPr>
          <w:color w:val="231F20"/>
          <w:spacing w:val="-4"/>
        </w:rPr>
        <w:t> </w:t>
      </w:r>
      <w:r>
        <w:rPr>
          <w:color w:val="231F20"/>
        </w:rPr>
        <w:t>.</w:t>
      </w:r>
      <w:r>
        <w:rPr>
          <w:color w:val="231F20"/>
          <w:spacing w:val="-4"/>
        </w:rPr>
        <w:t> </w:t>
      </w:r>
      <w:r>
        <w:rPr>
          <w:color w:val="231F20"/>
        </w:rPr>
        <w:t>Sundays</w:t>
      </w:r>
      <w:r>
        <w:rPr>
          <w:color w:val="231F20"/>
          <w:spacing w:val="-4"/>
        </w:rPr>
        <w:t> </w:t>
      </w:r>
      <w:r>
        <w:rPr>
          <w:color w:val="231F20"/>
        </w:rPr>
        <w:t>are</w:t>
      </w:r>
      <w:r>
        <w:rPr>
          <w:color w:val="231F20"/>
          <w:spacing w:val="-4"/>
        </w:rPr>
        <w:t> </w:t>
      </w:r>
      <w:r>
        <w:rPr>
          <w:color w:val="231F20"/>
        </w:rPr>
        <w:t>the</w:t>
      </w:r>
      <w:r>
        <w:rPr>
          <w:color w:val="231F20"/>
          <w:spacing w:val="-4"/>
        </w:rPr>
        <w:t> </w:t>
      </w:r>
      <w:r>
        <w:rPr>
          <w:color w:val="231F20"/>
        </w:rPr>
        <w:t>worst</w:t>
      </w:r>
      <w:r>
        <w:rPr>
          <w:color w:val="231F20"/>
          <w:spacing w:val="-4"/>
        </w:rPr>
        <w:t> </w:t>
      </w:r>
      <w:r>
        <w:rPr>
          <w:color w:val="231F20"/>
        </w:rPr>
        <w:t>days.</w:t>
      </w:r>
      <w:r>
        <w:rPr>
          <w:color w:val="231F20"/>
          <w:spacing w:val="-4"/>
        </w:rPr>
        <w:t> </w:t>
      </w:r>
      <w:r>
        <w:rPr>
          <w:color w:val="231F20"/>
        </w:rPr>
        <w:t>Every hour it feels like three [from lack of anything to do].</w:t>
      </w:r>
    </w:p>
    <w:p>
      <w:pPr>
        <w:pStyle w:val="BodyText"/>
        <w:spacing w:before="126"/>
        <w:ind w:left="0"/>
        <w:jc w:val="left"/>
      </w:pPr>
    </w:p>
    <w:p>
      <w:pPr>
        <w:pStyle w:val="BodyText"/>
        <w:spacing w:line="252" w:lineRule="auto"/>
        <w:ind w:right="117"/>
        <w:rPr>
          <w:sz w:val="12"/>
        </w:rPr>
      </w:pPr>
      <w:r>
        <w:rPr/>
        <mc:AlternateContent>
          <mc:Choice Requires="wps">
            <w:drawing>
              <wp:anchor distT="0" distB="0" distL="0" distR="0" allowOverlap="1" layoutInCell="1" locked="0" behindDoc="1" simplePos="0" relativeHeight="485828608">
                <wp:simplePos x="0" y="0"/>
                <wp:positionH relativeFrom="page">
                  <wp:posOffset>4873688</wp:posOffset>
                </wp:positionH>
                <wp:positionV relativeFrom="paragraph">
                  <wp:posOffset>686023</wp:posOffset>
                </wp:positionV>
                <wp:extent cx="43815" cy="1905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43815" cy="19050"/>
                        </a:xfrm>
                        <a:custGeom>
                          <a:avLst/>
                          <a:gdLst/>
                          <a:ahLst/>
                          <a:cxnLst/>
                          <a:rect l="l" t="t" r="r" b="b"/>
                          <a:pathLst>
                            <a:path w="43815" h="19050">
                              <a:moveTo>
                                <a:pt x="43459" y="0"/>
                              </a:moveTo>
                              <a:lnTo>
                                <a:pt x="0" y="0"/>
                              </a:lnTo>
                              <a:lnTo>
                                <a:pt x="0" y="19050"/>
                              </a:lnTo>
                              <a:lnTo>
                                <a:pt x="43459" y="19050"/>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83.755005pt;margin-top:54.017609pt;width:3.422pt;height:1.5pt;mso-position-horizontal-relative:page;mso-position-vertical-relative:paragraph;z-index:-17487872" id="docshape37" filled="true" fillcolor="#214ca0" stroked="false">
                <v:fill type="solid"/>
                <w10:wrap type="none"/>
              </v:rect>
            </w:pict>
          </mc:Fallback>
        </mc:AlternateContent>
      </w:r>
      <w:r>
        <w:rPr>
          <w:color w:val="231F20"/>
        </w:rPr>
        <w:t>For long periods of the day, doormen often have absolutely nothing to do. And they are often bored. As Eamon says, in response to a question asking him to describe a routine day:</w:t>
      </w:r>
      <w:r>
        <w:rPr>
          <w:color w:val="214CA0"/>
          <w:position w:val="11"/>
          <w:sz w:val="12"/>
        </w:rPr>
        <w:t>2</w:t>
      </w:r>
    </w:p>
    <w:p>
      <w:pPr>
        <w:pStyle w:val="BodyText"/>
        <w:spacing w:line="237" w:lineRule="auto" w:before="227"/>
        <w:ind w:left="719" w:right="114"/>
      </w:pPr>
      <w:r>
        <w:rPr>
          <w:color w:val="010202"/>
        </w:rPr>
        <w:t>Boring, very boring. Between one person coming in to the next person coming in is quite long. Sometimes it could be a half hour, fifteen minutes, and they want you to be standing at attention or something when they do come.</w:t>
      </w:r>
    </w:p>
    <w:p>
      <w:pPr>
        <w:pStyle w:val="BodyText"/>
        <w:spacing w:before="121"/>
        <w:ind w:left="0"/>
        <w:jc w:val="left"/>
      </w:pPr>
    </w:p>
    <w:p>
      <w:pPr>
        <w:pStyle w:val="BodyText"/>
      </w:pPr>
      <w:r>
        <w:rPr>
          <w:color w:val="010202"/>
        </w:rPr>
        <w:t>Mario</w:t>
      </w:r>
      <w:r>
        <w:rPr>
          <w:color w:val="010202"/>
          <w:spacing w:val="-4"/>
        </w:rPr>
        <w:t> </w:t>
      </w:r>
      <w:r>
        <w:rPr>
          <w:color w:val="010202"/>
        </w:rPr>
        <w:t>expands</w:t>
      </w:r>
      <w:r>
        <w:rPr>
          <w:color w:val="010202"/>
          <w:spacing w:val="-2"/>
        </w:rPr>
        <w:t> </w:t>
      </w:r>
      <w:r>
        <w:rPr>
          <w:color w:val="010202"/>
        </w:rPr>
        <w:t>on</w:t>
      </w:r>
      <w:r>
        <w:rPr>
          <w:color w:val="010202"/>
          <w:spacing w:val="-2"/>
        </w:rPr>
        <w:t> </w:t>
      </w:r>
      <w:r>
        <w:rPr>
          <w:color w:val="010202"/>
        </w:rPr>
        <w:t>the</w:t>
      </w:r>
      <w:r>
        <w:rPr>
          <w:color w:val="010202"/>
          <w:spacing w:val="-2"/>
        </w:rPr>
        <w:t> theme:</w:t>
      </w:r>
    </w:p>
    <w:p>
      <w:pPr>
        <w:pStyle w:val="BodyText"/>
        <w:spacing w:line="237" w:lineRule="auto" w:before="241"/>
        <w:ind w:left="719" w:right="116"/>
      </w:pPr>
      <w:r>
        <w:rPr>
          <w:color w:val="010202"/>
        </w:rPr>
        <w:t>I come here, I smoke a cigarette about every twenty minutes, I read the newspaper every day, I read whatever is under the counter. At 8 p.m., I take my dinner break. Sometimes my friends come by and we talk and hang out. I have to buzz the deliverymen in and ask the tenants if they want to come down or want them to come up. That is about it.</w:t>
      </w:r>
    </w:p>
    <w:p>
      <w:pPr>
        <w:pStyle w:val="BodyText"/>
        <w:spacing w:before="124"/>
        <w:ind w:left="0"/>
        <w:jc w:val="left"/>
      </w:pPr>
    </w:p>
    <w:p>
      <w:pPr>
        <w:pStyle w:val="BodyText"/>
      </w:pPr>
      <w:r>
        <w:rPr>
          <w:color w:val="010202"/>
        </w:rPr>
        <w:t>And</w:t>
      </w:r>
      <w:r>
        <w:rPr>
          <w:color w:val="010202"/>
          <w:spacing w:val="-4"/>
        </w:rPr>
        <w:t> </w:t>
      </w:r>
      <w:r>
        <w:rPr>
          <w:color w:val="010202"/>
        </w:rPr>
        <w:t>Felix</w:t>
      </w:r>
      <w:r>
        <w:rPr>
          <w:color w:val="010202"/>
          <w:spacing w:val="-4"/>
        </w:rPr>
        <w:t> </w:t>
      </w:r>
      <w:r>
        <w:rPr>
          <w:color w:val="010202"/>
        </w:rPr>
        <w:t>describes</w:t>
      </w:r>
      <w:r>
        <w:rPr>
          <w:color w:val="010202"/>
          <w:spacing w:val="-4"/>
        </w:rPr>
        <w:t> </w:t>
      </w:r>
      <w:r>
        <w:rPr>
          <w:color w:val="010202"/>
        </w:rPr>
        <w:t>his</w:t>
      </w:r>
      <w:r>
        <w:rPr>
          <w:color w:val="010202"/>
          <w:spacing w:val="-4"/>
        </w:rPr>
        <w:t> </w:t>
      </w:r>
      <w:r>
        <w:rPr>
          <w:color w:val="010202"/>
        </w:rPr>
        <w:t>job</w:t>
      </w:r>
      <w:r>
        <w:rPr>
          <w:color w:val="010202"/>
          <w:spacing w:val="-4"/>
        </w:rPr>
        <w:t> </w:t>
      </w:r>
      <w:r>
        <w:rPr>
          <w:color w:val="010202"/>
        </w:rPr>
        <w:t>in</w:t>
      </w:r>
      <w:r>
        <w:rPr>
          <w:color w:val="010202"/>
          <w:spacing w:val="-4"/>
        </w:rPr>
        <w:t> </w:t>
      </w:r>
      <w:r>
        <w:rPr>
          <w:color w:val="010202"/>
        </w:rPr>
        <w:t>similar</w:t>
      </w:r>
      <w:r>
        <w:rPr>
          <w:color w:val="010202"/>
          <w:spacing w:val="-3"/>
        </w:rPr>
        <w:t> </w:t>
      </w:r>
      <w:r>
        <w:rPr>
          <w:color w:val="010202"/>
          <w:spacing w:val="-2"/>
        </w:rPr>
        <w:t>terms:</w:t>
      </w:r>
    </w:p>
    <w:p>
      <w:pPr>
        <w:pStyle w:val="BodyText"/>
        <w:spacing w:line="237" w:lineRule="auto" w:before="241"/>
        <w:ind w:left="719" w:right="116"/>
      </w:pPr>
      <w:r>
        <w:rPr>
          <w:color w:val="010202"/>
        </w:rPr>
        <w:t>Well, this shift here is really boring. And it's just four to twelve, so most of the people are just coming home. So what I usually do is help them with packages or take the groceries in. The hardest part of this job is just trying to stay awake. That'll be the hardest part. You'll see. You could be here twenty minutes and not have one person come in. So it kind of drags at night. I just</w:t>
      </w:r>
      <w:r>
        <w:rPr>
          <w:color w:val="010202"/>
          <w:spacing w:val="21"/>
        </w:rPr>
        <w:t>  </w:t>
      </w:r>
      <w:r>
        <w:rPr>
          <w:color w:val="010202"/>
        </w:rPr>
        <w:t>got</w:t>
      </w:r>
      <w:r>
        <w:rPr>
          <w:color w:val="010202"/>
          <w:spacing w:val="21"/>
        </w:rPr>
        <w:t>  </w:t>
      </w:r>
      <w:r>
        <w:rPr>
          <w:color w:val="010202"/>
        </w:rPr>
        <w:t>to</w:t>
      </w:r>
      <w:r>
        <w:rPr>
          <w:color w:val="010202"/>
          <w:spacing w:val="22"/>
        </w:rPr>
        <w:t>  </w:t>
      </w:r>
      <w:r>
        <w:rPr>
          <w:color w:val="010202"/>
        </w:rPr>
        <w:t>watch</w:t>
      </w:r>
      <w:r>
        <w:rPr>
          <w:color w:val="010202"/>
          <w:spacing w:val="21"/>
        </w:rPr>
        <w:t>  </w:t>
      </w:r>
      <w:r>
        <w:rPr>
          <w:color w:val="010202"/>
        </w:rPr>
        <w:t>the</w:t>
      </w:r>
      <w:r>
        <w:rPr>
          <w:color w:val="010202"/>
          <w:spacing w:val="21"/>
        </w:rPr>
        <w:t>  </w:t>
      </w:r>
      <w:r>
        <w:rPr>
          <w:color w:val="010202"/>
        </w:rPr>
        <w:t>door</w:t>
      </w:r>
      <w:r>
        <w:rPr>
          <w:color w:val="010202"/>
          <w:spacing w:val="22"/>
        </w:rPr>
        <w:t>  </w:t>
      </w:r>
      <w:r>
        <w:rPr>
          <w:color w:val="010202"/>
        </w:rPr>
        <w:t>and</w:t>
      </w:r>
      <w:r>
        <w:rPr>
          <w:color w:val="010202"/>
          <w:spacing w:val="21"/>
        </w:rPr>
        <w:t>  </w:t>
      </w:r>
      <w:r>
        <w:rPr>
          <w:color w:val="010202"/>
        </w:rPr>
        <w:t>not</w:t>
      </w:r>
      <w:r>
        <w:rPr>
          <w:color w:val="010202"/>
          <w:spacing w:val="21"/>
        </w:rPr>
        <w:t>  </w:t>
      </w:r>
      <w:r>
        <w:rPr>
          <w:color w:val="010202"/>
        </w:rPr>
        <w:t>try</w:t>
      </w:r>
      <w:r>
        <w:rPr>
          <w:color w:val="010202"/>
          <w:spacing w:val="22"/>
        </w:rPr>
        <w:t>  </w:t>
      </w:r>
      <w:r>
        <w:rPr>
          <w:color w:val="010202"/>
        </w:rPr>
        <w:t>to</w:t>
      </w:r>
      <w:r>
        <w:rPr>
          <w:color w:val="010202"/>
          <w:spacing w:val="21"/>
        </w:rPr>
        <w:t>  </w:t>
      </w:r>
      <w:r>
        <w:rPr>
          <w:color w:val="010202"/>
        </w:rPr>
        <w:t>do</w:t>
      </w:r>
      <w:r>
        <w:rPr>
          <w:color w:val="010202"/>
          <w:spacing w:val="21"/>
        </w:rPr>
        <w:t>  </w:t>
      </w:r>
      <w:r>
        <w:rPr>
          <w:color w:val="010202"/>
          <w:spacing w:val="-2"/>
        </w:rPr>
        <w:t>anything</w:t>
      </w:r>
    </w:p>
    <w:p>
      <w:pPr>
        <w:spacing w:after="0" w:line="237" w:lineRule="auto"/>
        <w:sectPr>
          <w:pgSz w:w="12240" w:h="15840"/>
          <w:pgMar w:top="1360" w:bottom="280" w:left="1420" w:right="1420"/>
        </w:sectPr>
      </w:pPr>
    </w:p>
    <w:p>
      <w:pPr>
        <w:pStyle w:val="BodyText"/>
        <w:spacing w:line="237" w:lineRule="auto" w:before="82"/>
        <w:ind w:left="719" w:right="117"/>
      </w:pPr>
      <w:r>
        <w:rPr>
          <w:color w:val="231F20"/>
        </w:rPr>
        <w:t>extracurricular. No reading or telephone, they kind of want you standing like a statue at the door. The job doesn't take too </w:t>
      </w:r>
      <w:r>
        <w:rPr>
          <w:color w:val="231F20"/>
          <w:spacing w:val="-2"/>
        </w:rPr>
        <w:t>much.</w:t>
      </w:r>
    </w:p>
    <w:p>
      <w:pPr>
        <w:pStyle w:val="BodyText"/>
        <w:ind w:left="0"/>
        <w:jc w:val="left"/>
      </w:pPr>
    </w:p>
    <w:p>
      <w:pPr>
        <w:pStyle w:val="BodyText"/>
        <w:spacing w:before="288"/>
        <w:ind w:left="0"/>
        <w:jc w:val="left"/>
      </w:pPr>
    </w:p>
    <w:p>
      <w:pPr>
        <w:spacing w:before="0"/>
        <w:ind w:left="119" w:right="0" w:firstLine="0"/>
        <w:jc w:val="left"/>
        <w:rPr>
          <w:sz w:val="22"/>
        </w:rPr>
      </w:pPr>
      <w:r>
        <w:rPr>
          <w:color w:val="231F20"/>
          <w:spacing w:val="-2"/>
          <w:sz w:val="22"/>
        </w:rPr>
        <w:t>STRESS</w:t>
      </w:r>
    </w:p>
    <w:p>
      <w:pPr>
        <w:pStyle w:val="BodyText"/>
        <w:spacing w:before="216"/>
        <w:ind w:left="0"/>
        <w:jc w:val="left"/>
        <w:rPr>
          <w:sz w:val="22"/>
        </w:rPr>
      </w:pPr>
    </w:p>
    <w:p>
      <w:pPr>
        <w:pStyle w:val="BodyText"/>
        <w:spacing w:line="237" w:lineRule="auto" w:before="1"/>
        <w:ind w:right="118"/>
      </w:pPr>
      <w:r>
        <w:rPr>
          <w:color w:val="231F20"/>
        </w:rPr>
        <w:t>But boredom is only half of the story doormen tell. The other half is about stress. The same doormen who in one part of the interview describe their job as deadly simultaneously report high levels of stress and responsibility. Consider Pedro, who in answer to a question about his least favorite part of the job, says:</w:t>
      </w:r>
    </w:p>
    <w:p>
      <w:pPr>
        <w:pStyle w:val="BodyText"/>
        <w:spacing w:line="237" w:lineRule="auto" w:before="247"/>
        <w:ind w:left="719" w:right="117"/>
      </w:pPr>
      <w:r>
        <w:rPr>
          <w:color w:val="231F20"/>
        </w:rPr>
        <w:t>What do I like the least? The stress, it's very stressful. I have been here quite awhile, it's a stressful, stressful job, and it can get really very stressful. If you don't know what you are doing on the door, you could really screw up.</w:t>
      </w:r>
    </w:p>
    <w:p>
      <w:pPr>
        <w:pStyle w:val="BodyText"/>
        <w:spacing w:before="121"/>
        <w:ind w:left="0"/>
        <w:jc w:val="left"/>
      </w:pPr>
    </w:p>
    <w:p>
      <w:pPr>
        <w:pStyle w:val="BodyText"/>
      </w:pPr>
      <w:r>
        <w:rPr>
          <w:color w:val="231F20"/>
        </w:rPr>
        <w:t>Similarly,</w:t>
      </w:r>
      <w:r>
        <w:rPr>
          <w:color w:val="231F20"/>
          <w:spacing w:val="-11"/>
        </w:rPr>
        <w:t> </w:t>
      </w:r>
      <w:r>
        <w:rPr>
          <w:color w:val="231F20"/>
        </w:rPr>
        <w:t>Laran</w:t>
      </w:r>
      <w:r>
        <w:rPr>
          <w:color w:val="231F20"/>
          <w:spacing w:val="-8"/>
        </w:rPr>
        <w:t> </w:t>
      </w:r>
      <w:r>
        <w:rPr>
          <w:color w:val="231F20"/>
        </w:rPr>
        <w:t>describes</w:t>
      </w:r>
      <w:r>
        <w:rPr>
          <w:color w:val="231F20"/>
          <w:spacing w:val="-8"/>
        </w:rPr>
        <w:t> </w:t>
      </w:r>
      <w:r>
        <w:rPr>
          <w:color w:val="231F20"/>
        </w:rPr>
        <w:t>his</w:t>
      </w:r>
      <w:r>
        <w:rPr>
          <w:color w:val="231F20"/>
          <w:spacing w:val="-8"/>
        </w:rPr>
        <w:t> </w:t>
      </w:r>
      <w:r>
        <w:rPr>
          <w:color w:val="231F20"/>
        </w:rPr>
        <w:t>routine</w:t>
      </w:r>
      <w:r>
        <w:rPr>
          <w:color w:val="231F20"/>
          <w:spacing w:val="-9"/>
        </w:rPr>
        <w:t> </w:t>
      </w:r>
      <w:r>
        <w:rPr>
          <w:color w:val="231F20"/>
        </w:rPr>
        <w:t>day</w:t>
      </w:r>
      <w:r>
        <w:rPr>
          <w:color w:val="231F20"/>
          <w:spacing w:val="-8"/>
        </w:rPr>
        <w:t> </w:t>
      </w:r>
      <w:r>
        <w:rPr>
          <w:color w:val="231F20"/>
        </w:rPr>
        <w:t>as</w:t>
      </w:r>
      <w:r>
        <w:rPr>
          <w:color w:val="231F20"/>
          <w:spacing w:val="-8"/>
        </w:rPr>
        <w:t> </w:t>
      </w:r>
      <w:r>
        <w:rPr>
          <w:color w:val="231F20"/>
        </w:rPr>
        <w:t>stressful</w:t>
      </w:r>
      <w:r>
        <w:rPr>
          <w:color w:val="231F20"/>
          <w:spacing w:val="-8"/>
        </w:rPr>
        <w:t> </w:t>
      </w:r>
      <w:r>
        <w:rPr>
          <w:color w:val="231F20"/>
        </w:rPr>
        <w:t>and</w:t>
      </w:r>
      <w:r>
        <w:rPr>
          <w:color w:val="231F20"/>
          <w:spacing w:val="-8"/>
        </w:rPr>
        <w:t> </w:t>
      </w:r>
      <w:r>
        <w:rPr>
          <w:color w:val="231F20"/>
          <w:spacing w:val="-2"/>
        </w:rPr>
        <w:t>busy:</w:t>
      </w:r>
    </w:p>
    <w:p>
      <w:pPr>
        <w:pStyle w:val="BodyText"/>
        <w:spacing w:line="237" w:lineRule="auto" w:before="241"/>
        <w:ind w:left="719" w:right="115"/>
      </w:pPr>
      <w:r>
        <w:rPr>
          <w:color w:val="231F20"/>
        </w:rPr>
        <w:t>The routine during the day is a lot of work . . . and it is taxable. Sometimes the busiest hours can be when the mail comes in, packages come in, and the laundry comes in. Chinese guys are trying to sneak into the building putting menus up, which is a constant</w:t>
      </w:r>
      <w:r>
        <w:rPr>
          <w:color w:val="231F20"/>
          <w:spacing w:val="-4"/>
        </w:rPr>
        <w:t> </w:t>
      </w:r>
      <w:r>
        <w:rPr>
          <w:color w:val="231F20"/>
        </w:rPr>
        <w:t>problem.</w:t>
      </w:r>
      <w:r>
        <w:rPr>
          <w:color w:val="231F20"/>
          <w:spacing w:val="-4"/>
        </w:rPr>
        <w:t> </w:t>
      </w:r>
      <w:r>
        <w:rPr>
          <w:color w:val="231F20"/>
        </w:rPr>
        <w:t>There</w:t>
      </w:r>
      <w:r>
        <w:rPr>
          <w:color w:val="231F20"/>
          <w:spacing w:val="-4"/>
        </w:rPr>
        <w:t> </w:t>
      </w:r>
      <w:r>
        <w:rPr>
          <w:color w:val="231F20"/>
        </w:rPr>
        <w:t>are</w:t>
      </w:r>
      <w:r>
        <w:rPr>
          <w:color w:val="231F20"/>
          <w:spacing w:val="-3"/>
        </w:rPr>
        <w:t> </w:t>
      </w:r>
      <w:r>
        <w:rPr>
          <w:color w:val="231F20"/>
        </w:rPr>
        <w:t>people,</w:t>
      </w:r>
      <w:r>
        <w:rPr>
          <w:color w:val="231F20"/>
          <w:spacing w:val="-4"/>
        </w:rPr>
        <w:t> </w:t>
      </w:r>
      <w:r>
        <w:rPr>
          <w:color w:val="231F20"/>
        </w:rPr>
        <w:t>businesses</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buildings, they have messengers who come and go, tenants give you things for somebody to pick up. They give you messages, everything they talk about, and also this kind of stuff can be very simple, but all this may come out and you have maybe five to seven to twelve things all at once, and they all think they are number one.</w:t>
      </w:r>
    </w:p>
    <w:p>
      <w:pPr>
        <w:pStyle w:val="BodyText"/>
        <w:spacing w:before="134"/>
        <w:ind w:left="0"/>
        <w:jc w:val="left"/>
      </w:pPr>
    </w:p>
    <w:p>
      <w:pPr>
        <w:pStyle w:val="BodyText"/>
        <w:spacing w:line="237" w:lineRule="auto" w:before="1"/>
        <w:ind w:right="117"/>
      </w:pPr>
      <w:r>
        <w:rPr>
          <w:color w:val="231F20"/>
        </w:rPr>
        <w:t>The "Chinese guys" problem, which sounds absurd, is a frequent lament. All the buildings have posted signs saying "No Menus," but this</w:t>
      </w:r>
      <w:r>
        <w:rPr>
          <w:color w:val="231F20"/>
          <w:spacing w:val="4"/>
        </w:rPr>
        <w:t> </w:t>
      </w:r>
      <w:r>
        <w:rPr>
          <w:color w:val="231F20"/>
        </w:rPr>
        <w:t>doesn't</w:t>
      </w:r>
      <w:r>
        <w:rPr>
          <w:color w:val="231F20"/>
          <w:spacing w:val="4"/>
        </w:rPr>
        <w:t> </w:t>
      </w:r>
      <w:r>
        <w:rPr>
          <w:color w:val="231F20"/>
        </w:rPr>
        <w:t>really</w:t>
      </w:r>
      <w:r>
        <w:rPr>
          <w:color w:val="231F20"/>
          <w:spacing w:val="4"/>
        </w:rPr>
        <w:t> </w:t>
      </w:r>
      <w:r>
        <w:rPr>
          <w:color w:val="231F20"/>
        </w:rPr>
        <w:t>seem</w:t>
      </w:r>
      <w:r>
        <w:rPr>
          <w:color w:val="231F20"/>
          <w:spacing w:val="4"/>
        </w:rPr>
        <w:t> </w:t>
      </w:r>
      <w:r>
        <w:rPr>
          <w:color w:val="231F20"/>
        </w:rPr>
        <w:t>to</w:t>
      </w:r>
      <w:r>
        <w:rPr>
          <w:color w:val="231F20"/>
          <w:spacing w:val="4"/>
        </w:rPr>
        <w:t> </w:t>
      </w:r>
      <w:r>
        <w:rPr>
          <w:color w:val="231F20"/>
        </w:rPr>
        <w:t>derail</w:t>
      </w:r>
      <w:r>
        <w:rPr>
          <w:color w:val="231F20"/>
          <w:spacing w:val="4"/>
        </w:rPr>
        <w:t> </w:t>
      </w:r>
      <w:r>
        <w:rPr>
          <w:color w:val="231F20"/>
        </w:rPr>
        <w:t>the</w:t>
      </w:r>
      <w:r>
        <w:rPr>
          <w:color w:val="231F20"/>
          <w:spacing w:val="4"/>
        </w:rPr>
        <w:t> </w:t>
      </w:r>
      <w:r>
        <w:rPr>
          <w:color w:val="231F20"/>
        </w:rPr>
        <w:t>serious.</w:t>
      </w:r>
      <w:r>
        <w:rPr>
          <w:color w:val="231F20"/>
          <w:spacing w:val="4"/>
        </w:rPr>
        <w:t> </w:t>
      </w:r>
      <w:r>
        <w:rPr>
          <w:color w:val="231F20"/>
        </w:rPr>
        <w:t>As</w:t>
      </w:r>
      <w:r>
        <w:rPr>
          <w:color w:val="231F20"/>
          <w:spacing w:val="4"/>
        </w:rPr>
        <w:t> </w:t>
      </w:r>
      <w:r>
        <w:rPr>
          <w:color w:val="231F20"/>
        </w:rPr>
        <w:t>Tom,</w:t>
      </w:r>
      <w:r>
        <w:rPr>
          <w:color w:val="231F20"/>
          <w:spacing w:val="4"/>
        </w:rPr>
        <w:t> </w:t>
      </w:r>
      <w:r>
        <w:rPr>
          <w:color w:val="231F20"/>
        </w:rPr>
        <w:t>a</w:t>
      </w:r>
      <w:r>
        <w:rPr>
          <w:color w:val="231F20"/>
          <w:spacing w:val="4"/>
        </w:rPr>
        <w:t> </w:t>
      </w:r>
      <w:r>
        <w:rPr>
          <w:color w:val="231F20"/>
        </w:rPr>
        <w:t>doorman</w:t>
      </w:r>
      <w:r>
        <w:rPr>
          <w:color w:val="231F20"/>
          <w:spacing w:val="4"/>
        </w:rPr>
        <w:t> </w:t>
      </w:r>
      <w:r>
        <w:rPr>
          <w:color w:val="231F20"/>
          <w:spacing w:val="-5"/>
        </w:rPr>
        <w:t>for</w:t>
      </w:r>
    </w:p>
    <w:p>
      <w:pPr>
        <w:spacing w:after="0" w:line="237" w:lineRule="auto"/>
        <w:sectPr>
          <w:pgSz w:w="12240" w:h="15840"/>
          <w:pgMar w:top="1360" w:bottom="280" w:left="1420" w:right="1420"/>
        </w:sectPr>
      </w:pPr>
    </w:p>
    <w:p>
      <w:pPr>
        <w:pStyle w:val="BodyText"/>
        <w:spacing w:line="237" w:lineRule="auto" w:before="82"/>
        <w:jc w:val="left"/>
      </w:pPr>
      <w:r>
        <w:rPr>
          <w:color w:val="231F20"/>
        </w:rPr>
        <w:t>the past twenty-one years on the East Side, says (note how he finds himself at risk when he is getting a car!):</w:t>
      </w:r>
    </w:p>
    <w:p>
      <w:pPr>
        <w:pStyle w:val="BodyText"/>
        <w:spacing w:line="237" w:lineRule="auto" w:before="243"/>
        <w:ind w:left="719" w:right="115"/>
      </w:pPr>
      <w:r>
        <w:rPr>
          <w:color w:val="231F20"/>
        </w:rPr>
        <w:t>Twenty-one years ... I don't know how the Chinese man, the Chinese</w:t>
      </w:r>
      <w:r>
        <w:rPr>
          <w:color w:val="231F20"/>
          <w:spacing w:val="-2"/>
        </w:rPr>
        <w:t> </w:t>
      </w:r>
      <w:r>
        <w:rPr>
          <w:color w:val="231F20"/>
        </w:rPr>
        <w:t>people,</w:t>
      </w:r>
      <w:r>
        <w:rPr>
          <w:color w:val="231F20"/>
          <w:spacing w:val="-2"/>
        </w:rPr>
        <w:t> </w:t>
      </w:r>
      <w:r>
        <w:rPr>
          <w:color w:val="231F20"/>
        </w:rPr>
        <w:t>the</w:t>
      </w:r>
      <w:r>
        <w:rPr>
          <w:color w:val="231F20"/>
          <w:spacing w:val="-2"/>
        </w:rPr>
        <w:t> </w:t>
      </w:r>
      <w:r>
        <w:rPr>
          <w:color w:val="231F20"/>
        </w:rPr>
        <w:t>Chinese</w:t>
      </w:r>
      <w:r>
        <w:rPr>
          <w:color w:val="231F20"/>
          <w:spacing w:val="-2"/>
        </w:rPr>
        <w:t> </w:t>
      </w:r>
      <w:r>
        <w:rPr>
          <w:color w:val="231F20"/>
        </w:rPr>
        <w:t>guys</w:t>
      </w:r>
      <w:r>
        <w:rPr>
          <w:color w:val="231F20"/>
          <w:spacing w:val="-2"/>
        </w:rPr>
        <w:t> </w:t>
      </w:r>
      <w:r>
        <w:rPr>
          <w:color w:val="231F20"/>
        </w:rPr>
        <w:t>from</w:t>
      </w:r>
      <w:r>
        <w:rPr>
          <w:color w:val="231F20"/>
          <w:spacing w:val="-2"/>
        </w:rPr>
        <w:t> </w:t>
      </w:r>
      <w:r>
        <w:rPr>
          <w:color w:val="231F20"/>
        </w:rPr>
        <w:t>the</w:t>
      </w:r>
      <w:r>
        <w:rPr>
          <w:color w:val="231F20"/>
          <w:spacing w:val="-2"/>
        </w:rPr>
        <w:t> </w:t>
      </w:r>
      <w:r>
        <w:rPr>
          <w:color w:val="231F20"/>
        </w:rPr>
        <w:t>restaurant,</w:t>
      </w:r>
      <w:r>
        <w:rPr>
          <w:color w:val="231F20"/>
          <w:spacing w:val="-2"/>
        </w:rPr>
        <w:t> </w:t>
      </w:r>
      <w:r>
        <w:rPr>
          <w:color w:val="231F20"/>
        </w:rPr>
        <w:t>how</w:t>
      </w:r>
      <w:r>
        <w:rPr>
          <w:color w:val="231F20"/>
          <w:spacing w:val="-2"/>
        </w:rPr>
        <w:t> </w:t>
      </w:r>
      <w:r>
        <w:rPr>
          <w:color w:val="231F20"/>
        </w:rPr>
        <w:t>they sneak into this place and put menus under each door. That's what beats me. They'll watch you, you know, I think. They sneak up, when you go to get a car from somebody, the guys run in. But he's hiding somewhere in the bushes. It's the strangest thing I ever think about happening.</w:t>
      </w:r>
    </w:p>
    <w:p>
      <w:pPr>
        <w:pStyle w:val="BodyText"/>
        <w:spacing w:before="39"/>
        <w:ind w:left="0"/>
        <w:jc w:val="left"/>
      </w:pPr>
    </w:p>
    <w:p>
      <w:pPr>
        <w:pStyle w:val="BodyText"/>
        <w:spacing w:line="237" w:lineRule="auto"/>
        <w:ind w:right="117" w:firstLine="300"/>
      </w:pPr>
      <w:r>
        <w:rPr>
          <w:color w:val="231F20"/>
        </w:rPr>
        <w:t>Radzac, working on the Upper East Side in a cooperative building with a lot of turnover in tenants, describes his day:</w:t>
      </w:r>
    </w:p>
    <w:p>
      <w:pPr>
        <w:pStyle w:val="BodyText"/>
        <w:spacing w:before="31"/>
        <w:ind w:left="0"/>
        <w:jc w:val="left"/>
      </w:pPr>
    </w:p>
    <w:p>
      <w:pPr>
        <w:pStyle w:val="BodyText"/>
        <w:spacing w:line="237" w:lineRule="auto"/>
        <w:ind w:left="719" w:right="114"/>
      </w:pPr>
      <w:r>
        <w:rPr>
          <w:color w:val="231F20"/>
        </w:rPr>
        <w:t>You've really got to make sure that no one goes up unannounced or who's not welcome there. And we've got security</w:t>
      </w:r>
      <w:r>
        <w:rPr>
          <w:color w:val="231F20"/>
          <w:spacing w:val="-2"/>
        </w:rPr>
        <w:t> </w:t>
      </w:r>
      <w:r>
        <w:rPr>
          <w:color w:val="231F20"/>
        </w:rPr>
        <w:t>cameras</w:t>
      </w:r>
      <w:r>
        <w:rPr>
          <w:color w:val="231F20"/>
          <w:spacing w:val="-2"/>
        </w:rPr>
        <w:t> </w:t>
      </w:r>
      <w:r>
        <w:rPr>
          <w:color w:val="231F20"/>
        </w:rPr>
        <w:t>on</w:t>
      </w:r>
      <w:r>
        <w:rPr>
          <w:color w:val="231F20"/>
          <w:spacing w:val="-1"/>
        </w:rPr>
        <w:t> </w:t>
      </w:r>
      <w:r>
        <w:rPr>
          <w:color w:val="231F20"/>
        </w:rPr>
        <w:t>the</w:t>
      </w:r>
      <w:r>
        <w:rPr>
          <w:color w:val="231F20"/>
          <w:spacing w:val="-2"/>
        </w:rPr>
        <w:t> </w:t>
      </w:r>
      <w:r>
        <w:rPr>
          <w:color w:val="231F20"/>
        </w:rPr>
        <w:t>back</w:t>
      </w:r>
      <w:r>
        <w:rPr>
          <w:color w:val="231F20"/>
          <w:spacing w:val="-2"/>
        </w:rPr>
        <w:t> </w:t>
      </w:r>
      <w:r>
        <w:rPr>
          <w:color w:val="231F20"/>
        </w:rPr>
        <w:t>door,</w:t>
      </w:r>
      <w:r>
        <w:rPr>
          <w:color w:val="231F20"/>
          <w:spacing w:val="-1"/>
        </w:rPr>
        <w:t> </w:t>
      </w:r>
      <w:r>
        <w:rPr>
          <w:color w:val="231F20"/>
        </w:rPr>
        <w:t>so</w:t>
      </w:r>
      <w:r>
        <w:rPr>
          <w:color w:val="231F20"/>
          <w:spacing w:val="-1"/>
        </w:rPr>
        <w:t> </w:t>
      </w:r>
      <w:r>
        <w:rPr>
          <w:color w:val="231F20"/>
        </w:rPr>
        <w:t>you've</w:t>
      </w:r>
      <w:r>
        <w:rPr>
          <w:color w:val="231F20"/>
          <w:spacing w:val="-2"/>
        </w:rPr>
        <w:t> </w:t>
      </w:r>
      <w:r>
        <w:rPr>
          <w:color w:val="231F20"/>
        </w:rPr>
        <w:t>got</w:t>
      </w:r>
      <w:r>
        <w:rPr>
          <w:color w:val="231F20"/>
          <w:spacing w:val="-2"/>
        </w:rPr>
        <w:t> </w:t>
      </w:r>
      <w:r>
        <w:rPr>
          <w:color w:val="231F20"/>
        </w:rPr>
        <w:t>to</w:t>
      </w:r>
      <w:r>
        <w:rPr>
          <w:color w:val="231F20"/>
          <w:spacing w:val="-1"/>
        </w:rPr>
        <w:t> </w:t>
      </w:r>
      <w:r>
        <w:rPr>
          <w:color w:val="231F20"/>
        </w:rPr>
        <w:t>sort</w:t>
      </w:r>
      <w:r>
        <w:rPr>
          <w:color w:val="231F20"/>
          <w:spacing w:val="-2"/>
        </w:rPr>
        <w:t> </w:t>
      </w:r>
      <w:r>
        <w:rPr>
          <w:color w:val="231F20"/>
        </w:rPr>
        <w:t>of</w:t>
      </w:r>
      <w:r>
        <w:rPr>
          <w:color w:val="231F20"/>
          <w:spacing w:val="-2"/>
        </w:rPr>
        <w:t> </w:t>
      </w:r>
      <w:r>
        <w:rPr>
          <w:color w:val="231F20"/>
        </w:rPr>
        <w:t>keep your eye on that door. You've got people coming in as someone's leaving; you have to worry about logging in packages, </w:t>
      </w:r>
      <w:r>
        <w:rPr>
          <w:color w:val="231F20"/>
          <w:sz w:val="22"/>
        </w:rPr>
        <w:t>UPS </w:t>
      </w:r>
      <w:r>
        <w:rPr>
          <w:color w:val="231F20"/>
        </w:rPr>
        <w:t>will come with fifty boxes and you have to keep logging them in while you're dispatching a handyman to go to an apartment or taking service orders over the phone, like, "Oh, my bathtub leaks," so you've got to sit here entering it into the book.</w:t>
      </w:r>
      <w:r>
        <w:rPr>
          <w:color w:val="231F20"/>
          <w:spacing w:val="-4"/>
        </w:rPr>
        <w:t> </w:t>
      </w:r>
      <w:r>
        <w:rPr>
          <w:color w:val="231F20"/>
        </w:rPr>
        <w:t>Then</w:t>
      </w:r>
      <w:r>
        <w:rPr>
          <w:color w:val="231F20"/>
          <w:spacing w:val="-4"/>
        </w:rPr>
        <w:t> </w:t>
      </w:r>
      <w:r>
        <w:rPr>
          <w:color w:val="231F20"/>
        </w:rPr>
        <w:t>you've</w:t>
      </w:r>
      <w:r>
        <w:rPr>
          <w:color w:val="231F20"/>
          <w:spacing w:val="-4"/>
        </w:rPr>
        <w:t> </w:t>
      </w:r>
      <w:r>
        <w:rPr>
          <w:color w:val="231F20"/>
        </w:rPr>
        <w:t>got</w:t>
      </w:r>
      <w:r>
        <w:rPr>
          <w:color w:val="231F20"/>
          <w:spacing w:val="-4"/>
        </w:rPr>
        <w:t> </w:t>
      </w:r>
      <w:r>
        <w:rPr>
          <w:color w:val="231F20"/>
        </w:rPr>
        <w:t>to</w:t>
      </w:r>
      <w:r>
        <w:rPr>
          <w:color w:val="231F20"/>
          <w:spacing w:val="-4"/>
        </w:rPr>
        <w:t> </w:t>
      </w:r>
      <w:r>
        <w:rPr>
          <w:color w:val="231F20"/>
        </w:rPr>
        <w:t>log</w:t>
      </w:r>
      <w:r>
        <w:rPr>
          <w:color w:val="231F20"/>
          <w:spacing w:val="-4"/>
        </w:rPr>
        <w:t> </w:t>
      </w:r>
      <w:r>
        <w:rPr>
          <w:color w:val="231F20"/>
        </w:rPr>
        <w:t>and</w:t>
      </w:r>
      <w:r>
        <w:rPr>
          <w:color w:val="231F20"/>
          <w:spacing w:val="-4"/>
        </w:rPr>
        <w:t> </w:t>
      </w:r>
      <w:r>
        <w:rPr>
          <w:color w:val="231F20"/>
        </w:rPr>
        <w:t>enter</w:t>
      </w:r>
      <w:r>
        <w:rPr>
          <w:color w:val="231F20"/>
          <w:spacing w:val="-4"/>
        </w:rPr>
        <w:t> </w:t>
      </w:r>
      <w:r>
        <w:rPr>
          <w:color w:val="231F20"/>
        </w:rPr>
        <w:t>all</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stuff,</w:t>
      </w:r>
      <w:r>
        <w:rPr>
          <w:color w:val="231F20"/>
          <w:spacing w:val="-4"/>
        </w:rPr>
        <w:t> </w:t>
      </w:r>
      <w:r>
        <w:rPr>
          <w:color w:val="231F20"/>
        </w:rPr>
        <w:t>for</w:t>
      </w:r>
      <w:r>
        <w:rPr>
          <w:color w:val="231F20"/>
          <w:spacing w:val="-4"/>
        </w:rPr>
        <w:t> </w:t>
      </w:r>
      <w:r>
        <w:rPr>
          <w:color w:val="231F20"/>
        </w:rPr>
        <w:t>all</w:t>
      </w:r>
      <w:r>
        <w:rPr>
          <w:color w:val="231F20"/>
          <w:spacing w:val="-4"/>
        </w:rPr>
        <w:t> </w:t>
      </w:r>
      <w:r>
        <w:rPr>
          <w:color w:val="231F20"/>
        </w:rPr>
        <w:t>the repairmen, the workers, who come in here. And so on and so forth. You've got to put stickers out on boxes so tenants come home and know they have a package. You know, it's a lot of responsibility; it's not an easy thing to do. You're answering phones, you've got walkie-talkies, the intercom is ringing at the same time, you've got fifteen people lined up for packages, you've got delivery people there. I mean, sometimes it's like, "Leave me alone!"</w:t>
      </w:r>
    </w:p>
    <w:p>
      <w:pPr>
        <w:pStyle w:val="BodyText"/>
        <w:spacing w:before="55"/>
        <w:ind w:left="0"/>
        <w:jc w:val="left"/>
      </w:pPr>
    </w:p>
    <w:p>
      <w:pPr>
        <w:pStyle w:val="BodyText"/>
        <w:spacing w:line="237" w:lineRule="auto"/>
        <w:ind w:right="117" w:firstLine="300"/>
      </w:pPr>
      <w:r>
        <w:rPr>
          <w:color w:val="231F20"/>
        </w:rPr>
        <w:t>The problem that needs to be explained is how it is possible for the same job to be experienced as both boring and stressful. Can other</w:t>
      </w:r>
      <w:r>
        <w:rPr>
          <w:color w:val="231F20"/>
          <w:spacing w:val="54"/>
        </w:rPr>
        <w:t> </w:t>
      </w:r>
      <w:r>
        <w:rPr>
          <w:color w:val="231F20"/>
        </w:rPr>
        <w:t>jobs</w:t>
      </w:r>
      <w:r>
        <w:rPr>
          <w:color w:val="231F20"/>
          <w:spacing w:val="54"/>
        </w:rPr>
        <w:t> </w:t>
      </w:r>
      <w:r>
        <w:rPr>
          <w:color w:val="231F20"/>
        </w:rPr>
        <w:t>be</w:t>
      </w:r>
      <w:r>
        <w:rPr>
          <w:color w:val="231F20"/>
          <w:spacing w:val="55"/>
        </w:rPr>
        <w:t> </w:t>
      </w:r>
      <w:r>
        <w:rPr>
          <w:color w:val="231F20"/>
        </w:rPr>
        <w:t>similarly</w:t>
      </w:r>
      <w:r>
        <w:rPr>
          <w:color w:val="231F20"/>
          <w:spacing w:val="54"/>
        </w:rPr>
        <w:t> </w:t>
      </w:r>
      <w:r>
        <w:rPr>
          <w:color w:val="231F20"/>
        </w:rPr>
        <w:t>described</w:t>
      </w:r>
      <w:r>
        <w:rPr>
          <w:color w:val="231F20"/>
          <w:spacing w:val="54"/>
        </w:rPr>
        <w:t> </w:t>
      </w:r>
      <w:r>
        <w:rPr>
          <w:color w:val="231F20"/>
        </w:rPr>
        <w:t>and</w:t>
      </w:r>
      <w:r>
        <w:rPr>
          <w:color w:val="231F20"/>
          <w:spacing w:val="55"/>
        </w:rPr>
        <w:t> </w:t>
      </w:r>
      <w:r>
        <w:rPr>
          <w:color w:val="231F20"/>
        </w:rPr>
        <w:t>if</w:t>
      </w:r>
      <w:r>
        <w:rPr>
          <w:color w:val="231F20"/>
          <w:spacing w:val="54"/>
        </w:rPr>
        <w:t> </w:t>
      </w:r>
      <w:r>
        <w:rPr>
          <w:color w:val="231F20"/>
        </w:rPr>
        <w:t>so,</w:t>
      </w:r>
      <w:r>
        <w:rPr>
          <w:color w:val="231F20"/>
          <w:spacing w:val="54"/>
        </w:rPr>
        <w:t> </w:t>
      </w:r>
      <w:r>
        <w:rPr>
          <w:color w:val="231F20"/>
        </w:rPr>
        <w:t>which</w:t>
      </w:r>
      <w:r>
        <w:rPr>
          <w:color w:val="231F20"/>
          <w:spacing w:val="55"/>
        </w:rPr>
        <w:t> </w:t>
      </w:r>
      <w:r>
        <w:rPr>
          <w:color w:val="231F20"/>
        </w:rPr>
        <w:t>ones</w:t>
      </w:r>
      <w:r>
        <w:rPr>
          <w:color w:val="231F20"/>
          <w:spacing w:val="54"/>
        </w:rPr>
        <w:t> </w:t>
      </w:r>
      <w:r>
        <w:rPr>
          <w:color w:val="231F20"/>
        </w:rPr>
        <w:t>and</w:t>
      </w:r>
      <w:r>
        <w:rPr>
          <w:color w:val="231F20"/>
          <w:spacing w:val="55"/>
        </w:rPr>
        <w:t> </w:t>
      </w:r>
      <w:r>
        <w:rPr>
          <w:color w:val="231F20"/>
          <w:spacing w:val="-4"/>
        </w:rPr>
        <w:t>why?</w:t>
      </w:r>
    </w:p>
    <w:p>
      <w:pPr>
        <w:spacing w:after="0" w:line="237" w:lineRule="auto"/>
        <w:sectPr>
          <w:pgSz w:w="12240" w:h="15840"/>
          <w:pgMar w:top="1360" w:bottom="280" w:left="1420" w:right="1420"/>
        </w:sectPr>
      </w:pPr>
    </w:p>
    <w:p>
      <w:pPr>
        <w:pStyle w:val="BodyText"/>
        <w:spacing w:line="237" w:lineRule="auto" w:before="82"/>
        <w:ind w:right="117"/>
      </w:pPr>
      <w:r>
        <w:rPr>
          <w:color w:val="231F20"/>
        </w:rPr>
        <w:t>One obvious comparison is to other jobs in the service industry,</w:t>
      </w:r>
      <w:r>
        <w:rPr>
          <w:color w:val="231F20"/>
          <w:spacing w:val="40"/>
        </w:rPr>
        <w:t> </w:t>
      </w:r>
      <w:r>
        <w:rPr>
          <w:color w:val="231F20"/>
        </w:rPr>
        <w:t>flight attendants on transatlantic flights, bartenders and wait staff, wedding planners, security personnel at airports, and hot dog sellers in the park all come to mind as people whose jobs are experienced</w:t>
      </w:r>
      <w:r>
        <w:rPr>
          <w:color w:val="231F20"/>
          <w:spacing w:val="40"/>
        </w:rPr>
        <w:t> </w:t>
      </w:r>
      <w:r>
        <w:rPr>
          <w:color w:val="231F20"/>
        </w:rPr>
        <w:t>in bursts of idleness and intensity. Making sense of this experience- from the upper-side model view-</w:t>
      </w:r>
      <w:r>
        <w:rPr>
          <w:color w:val="231F20"/>
          <w:w w:val="125"/>
        </w:rPr>
        <w:t>is</w:t>
      </w:r>
      <w:r>
        <w:rPr>
          <w:color w:val="231F20"/>
          <w:spacing w:val="-2"/>
          <w:w w:val="125"/>
        </w:rPr>
        <w:t> </w:t>
      </w:r>
      <w:r>
        <w:rPr>
          <w:color w:val="231F20"/>
        </w:rPr>
        <w:t>the focus of the next section.</w:t>
      </w:r>
    </w:p>
    <w:p>
      <w:pPr>
        <w:pStyle w:val="BodyText"/>
        <w:ind w:left="0"/>
        <w:jc w:val="left"/>
      </w:pPr>
    </w:p>
    <w:p>
      <w:pPr>
        <w:pStyle w:val="BodyText"/>
        <w:spacing w:before="202"/>
        <w:ind w:left="0"/>
        <w:jc w:val="left"/>
      </w:pPr>
    </w:p>
    <w:p>
      <w:pPr>
        <w:spacing w:before="0"/>
        <w:ind w:left="119" w:right="0" w:firstLine="0"/>
        <w:jc w:val="both"/>
        <w:rPr>
          <w:sz w:val="22"/>
        </w:rPr>
      </w:pPr>
      <w:r>
        <w:rPr>
          <w:color w:val="231F20"/>
          <w:sz w:val="22"/>
        </w:rPr>
        <w:t>QUEUES</w:t>
      </w:r>
      <w:r>
        <w:rPr>
          <w:color w:val="231F20"/>
          <w:spacing w:val="9"/>
          <w:sz w:val="22"/>
        </w:rPr>
        <w:t> </w:t>
      </w:r>
      <w:r>
        <w:rPr>
          <w:color w:val="231F20"/>
          <w:sz w:val="22"/>
        </w:rPr>
        <w:t>AND</w:t>
      </w:r>
      <w:r>
        <w:rPr>
          <w:color w:val="231F20"/>
          <w:spacing w:val="10"/>
          <w:sz w:val="22"/>
        </w:rPr>
        <w:t> </w:t>
      </w:r>
      <w:r>
        <w:rPr>
          <w:color w:val="231F20"/>
          <w:spacing w:val="-2"/>
          <w:sz w:val="22"/>
        </w:rPr>
        <w:t>CONGESTION</w:t>
      </w:r>
    </w:p>
    <w:p>
      <w:pPr>
        <w:pStyle w:val="BodyText"/>
        <w:spacing w:before="127"/>
        <w:ind w:left="0"/>
        <w:jc w:val="left"/>
        <w:rPr>
          <w:sz w:val="22"/>
        </w:rPr>
      </w:pPr>
    </w:p>
    <w:p>
      <w:pPr>
        <w:pStyle w:val="BodyText"/>
        <w:spacing w:line="237" w:lineRule="auto"/>
        <w:ind w:right="117"/>
      </w:pPr>
      <w:r>
        <w:rPr>
          <w:color w:val="231F20"/>
        </w:rPr>
        <w:t>Why are doormen bored from lack of activity and stressed out about too</w:t>
      </w:r>
      <w:r>
        <w:rPr>
          <w:color w:val="231F20"/>
          <w:spacing w:val="-1"/>
        </w:rPr>
        <w:t> </w:t>
      </w:r>
      <w:r>
        <w:rPr>
          <w:color w:val="231F20"/>
        </w:rPr>
        <w:t>much</w:t>
      </w:r>
      <w:r>
        <w:rPr>
          <w:color w:val="231F20"/>
          <w:spacing w:val="-1"/>
        </w:rPr>
        <w:t> </w:t>
      </w:r>
      <w:r>
        <w:rPr>
          <w:color w:val="231F20"/>
        </w:rPr>
        <w:t>to</w:t>
      </w:r>
      <w:r>
        <w:rPr>
          <w:color w:val="231F20"/>
          <w:spacing w:val="-1"/>
        </w:rPr>
        <w:t> </w:t>
      </w:r>
      <w:r>
        <w:rPr>
          <w:color w:val="231F20"/>
        </w:rPr>
        <w:t>do</w:t>
      </w:r>
      <w:r>
        <w:rPr>
          <w:color w:val="231F20"/>
          <w:spacing w:val="-1"/>
        </w:rPr>
        <w:t> </w:t>
      </w:r>
      <w:r>
        <w:rPr>
          <w:color w:val="231F20"/>
        </w:rPr>
        <w:t>at</w:t>
      </w:r>
      <w:r>
        <w:rPr>
          <w:color w:val="231F20"/>
          <w:spacing w:val="-1"/>
        </w:rPr>
        <w:t> </w:t>
      </w:r>
      <w:r>
        <w:rPr>
          <w:color w:val="231F20"/>
        </w:rPr>
        <w:t>the</w:t>
      </w:r>
      <w:r>
        <w:rPr>
          <w:color w:val="231F20"/>
          <w:spacing w:val="-1"/>
        </w:rPr>
        <w:t> </w:t>
      </w:r>
      <w:r>
        <w:rPr>
          <w:color w:val="231F20"/>
        </w:rPr>
        <w:t>same</w:t>
      </w:r>
      <w:r>
        <w:rPr>
          <w:color w:val="231F20"/>
          <w:spacing w:val="-1"/>
        </w:rPr>
        <w:t> </w:t>
      </w:r>
      <w:r>
        <w:rPr>
          <w:color w:val="231F20"/>
        </w:rPr>
        <w:t>time?</w:t>
      </w:r>
      <w:r>
        <w:rPr>
          <w:color w:val="231F20"/>
          <w:spacing w:val="-1"/>
        </w:rPr>
        <w:t> </w:t>
      </w:r>
      <w:r>
        <w:rPr>
          <w:color w:val="231F20"/>
        </w:rPr>
        <w:t>The</w:t>
      </w:r>
      <w:r>
        <w:rPr>
          <w:color w:val="231F20"/>
          <w:spacing w:val="-1"/>
        </w:rPr>
        <w:t> </w:t>
      </w:r>
      <w:r>
        <w:rPr>
          <w:color w:val="231F20"/>
        </w:rPr>
        <w:t>answer</w:t>
      </w:r>
      <w:r>
        <w:rPr>
          <w:color w:val="231F20"/>
          <w:spacing w:val="-1"/>
        </w:rPr>
        <w:t> </w:t>
      </w:r>
      <w:r>
        <w:rPr>
          <w:color w:val="231F20"/>
        </w:rPr>
        <w:t>comes</w:t>
      </w:r>
      <w:r>
        <w:rPr>
          <w:color w:val="231F20"/>
          <w:spacing w:val="-1"/>
        </w:rPr>
        <w:t> </w:t>
      </w:r>
      <w:r>
        <w:rPr>
          <w:color w:val="231F20"/>
        </w:rPr>
        <w:t>from</w:t>
      </w:r>
      <w:r>
        <w:rPr>
          <w:color w:val="231F20"/>
          <w:spacing w:val="-1"/>
        </w:rPr>
        <w:t> </w:t>
      </w:r>
      <w:r>
        <w:rPr>
          <w:color w:val="231F20"/>
        </w:rPr>
        <w:t>a</w:t>
      </w:r>
      <w:r>
        <w:rPr>
          <w:color w:val="231F20"/>
          <w:spacing w:val="-1"/>
        </w:rPr>
        <w:t> </w:t>
      </w:r>
      <w:r>
        <w:rPr>
          <w:color w:val="231F20"/>
        </w:rPr>
        <w:t>strange source-people working on problems of traffic flow at airports, on switching networks for telephone and electric service, and on organizing optimal server networks for high-demand, high-sensitivity computer systems that cannot afford breakdowns-operations research, in short. There is a long and distinguished tradition of scholarship arising from operations research that is concerned with congestion,</w:t>
      </w:r>
      <w:r>
        <w:rPr>
          <w:color w:val="231F20"/>
          <w:spacing w:val="-2"/>
        </w:rPr>
        <w:t> </w:t>
      </w:r>
      <w:r>
        <w:rPr>
          <w:color w:val="231F20"/>
        </w:rPr>
        <w:t>queuing,</w:t>
      </w:r>
      <w:r>
        <w:rPr>
          <w:color w:val="231F20"/>
          <w:spacing w:val="-2"/>
        </w:rPr>
        <w:t> </w:t>
      </w:r>
      <w:r>
        <w:rPr>
          <w:color w:val="231F20"/>
        </w:rPr>
        <w:t>and</w:t>
      </w:r>
      <w:r>
        <w:rPr>
          <w:color w:val="231F20"/>
          <w:spacing w:val="-2"/>
        </w:rPr>
        <w:t> </w:t>
      </w:r>
      <w:r>
        <w:rPr>
          <w:color w:val="231F20"/>
        </w:rPr>
        <w:t>waiting.</w:t>
      </w:r>
      <w:r>
        <w:rPr>
          <w:color w:val="231F20"/>
          <w:spacing w:val="-2"/>
        </w:rPr>
        <w:t> </w:t>
      </w:r>
      <w:r>
        <w:rPr>
          <w:color w:val="231F20"/>
        </w:rPr>
        <w:t>While</w:t>
      </w:r>
      <w:r>
        <w:rPr>
          <w:color w:val="231F20"/>
          <w:spacing w:val="-2"/>
        </w:rPr>
        <w:t> </w:t>
      </w:r>
      <w:r>
        <w:rPr>
          <w:color w:val="231F20"/>
        </w:rPr>
        <w:t>there</w:t>
      </w:r>
      <w:r>
        <w:rPr>
          <w:color w:val="231F20"/>
          <w:spacing w:val="-2"/>
        </w:rPr>
        <w:t> </w:t>
      </w:r>
      <w:r>
        <w:rPr>
          <w:color w:val="231F20"/>
        </w:rPr>
        <w:t>has</w:t>
      </w:r>
      <w:r>
        <w:rPr>
          <w:color w:val="231F20"/>
          <w:spacing w:val="-2"/>
        </w:rPr>
        <w:t> </w:t>
      </w:r>
      <w:r>
        <w:rPr>
          <w:color w:val="231F20"/>
        </w:rPr>
        <w:t>been</w:t>
      </w:r>
      <w:r>
        <w:rPr>
          <w:color w:val="231F20"/>
          <w:spacing w:val="-2"/>
        </w:rPr>
        <w:t> </w:t>
      </w:r>
      <w:r>
        <w:rPr>
          <w:color w:val="231F20"/>
        </w:rPr>
        <w:t>considerable recent progress in modeling dynamic serving systems (mainly through complex simulation, a direction first seriously attacked by Leonard Klienrock), for our purposes the early classical work is the most</w:t>
      </w:r>
      <w:r>
        <w:rPr>
          <w:color w:val="231F20"/>
          <w:spacing w:val="19"/>
        </w:rPr>
        <w:t> </w:t>
      </w:r>
      <w:r>
        <w:rPr>
          <w:color w:val="231F20"/>
        </w:rPr>
        <w:t>germane.</w:t>
      </w:r>
      <w:r>
        <w:rPr>
          <w:color w:val="231F20"/>
          <w:spacing w:val="21"/>
        </w:rPr>
        <w:t> </w:t>
      </w:r>
      <w:r>
        <w:rPr>
          <w:color w:val="231F20"/>
        </w:rPr>
        <w:t>Here,</w:t>
      </w:r>
      <w:r>
        <w:rPr>
          <w:color w:val="231F20"/>
          <w:spacing w:val="21"/>
        </w:rPr>
        <w:t> </w:t>
      </w:r>
      <w:r>
        <w:rPr>
          <w:color w:val="231F20"/>
        </w:rPr>
        <w:t>the</w:t>
      </w:r>
      <w:r>
        <w:rPr>
          <w:color w:val="231F20"/>
          <w:spacing w:val="21"/>
        </w:rPr>
        <w:t> </w:t>
      </w:r>
      <w:r>
        <w:rPr>
          <w:color w:val="231F20"/>
        </w:rPr>
        <w:t>introductory</w:t>
      </w:r>
      <w:r>
        <w:rPr>
          <w:color w:val="231F20"/>
          <w:spacing w:val="21"/>
        </w:rPr>
        <w:t> </w:t>
      </w:r>
      <w:r>
        <w:rPr>
          <w:color w:val="231F20"/>
        </w:rPr>
        <w:t>text</w:t>
      </w:r>
      <w:r>
        <w:rPr>
          <w:color w:val="231F20"/>
          <w:spacing w:val="22"/>
        </w:rPr>
        <w:t> </w:t>
      </w:r>
      <w:r>
        <w:rPr>
          <w:color w:val="231F20"/>
        </w:rPr>
        <w:t>by</w:t>
      </w:r>
      <w:r>
        <w:rPr>
          <w:color w:val="231F20"/>
          <w:spacing w:val="21"/>
        </w:rPr>
        <w:t> </w:t>
      </w:r>
      <w:r>
        <w:rPr>
          <w:color w:val="231F20"/>
        </w:rPr>
        <w:t>D.</w:t>
      </w:r>
      <w:r>
        <w:rPr>
          <w:color w:val="231F20"/>
          <w:spacing w:val="21"/>
        </w:rPr>
        <w:t> </w:t>
      </w:r>
      <w:r>
        <w:rPr>
          <w:color w:val="231F20"/>
        </w:rPr>
        <w:t>R.</w:t>
      </w:r>
      <w:r>
        <w:rPr>
          <w:color w:val="231F20"/>
          <w:spacing w:val="21"/>
        </w:rPr>
        <w:t> </w:t>
      </w:r>
      <w:r>
        <w:rPr>
          <w:color w:val="231F20"/>
        </w:rPr>
        <w:t>Cox</w:t>
      </w:r>
      <w:r>
        <w:rPr>
          <w:color w:val="231F20"/>
          <w:spacing w:val="21"/>
        </w:rPr>
        <w:t> </w:t>
      </w:r>
      <w:r>
        <w:rPr>
          <w:color w:val="231F20"/>
        </w:rPr>
        <w:t>and</w:t>
      </w:r>
      <w:r>
        <w:rPr>
          <w:color w:val="231F20"/>
          <w:spacing w:val="22"/>
        </w:rPr>
        <w:t> </w:t>
      </w:r>
      <w:r>
        <w:rPr>
          <w:color w:val="231F20"/>
          <w:spacing w:val="-2"/>
        </w:rPr>
        <w:t>Walter</w:t>
      </w:r>
    </w:p>
    <w:p>
      <w:pPr>
        <w:pStyle w:val="BodyText"/>
        <w:spacing w:before="57"/>
        <w:rPr>
          <w:sz w:val="12"/>
        </w:rPr>
      </w:pPr>
      <w:r>
        <w:rPr/>
        <mc:AlternateContent>
          <mc:Choice Requires="wps">
            <w:drawing>
              <wp:anchor distT="0" distB="0" distL="0" distR="0" allowOverlap="1" layoutInCell="1" locked="0" behindDoc="1" simplePos="0" relativeHeight="485829120">
                <wp:simplePos x="0" y="0"/>
                <wp:positionH relativeFrom="page">
                  <wp:posOffset>5768594</wp:posOffset>
                </wp:positionH>
                <wp:positionV relativeFrom="paragraph">
                  <wp:posOffset>239566</wp:posOffset>
                </wp:positionV>
                <wp:extent cx="43815" cy="1905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43815" cy="19050"/>
                        </a:xfrm>
                        <a:custGeom>
                          <a:avLst/>
                          <a:gdLst/>
                          <a:ahLst/>
                          <a:cxnLst/>
                          <a:rect l="l" t="t" r="r" b="b"/>
                          <a:pathLst>
                            <a:path w="43815" h="19050">
                              <a:moveTo>
                                <a:pt x="43459" y="0"/>
                              </a:moveTo>
                              <a:lnTo>
                                <a:pt x="0" y="0"/>
                              </a:lnTo>
                              <a:lnTo>
                                <a:pt x="0" y="19050"/>
                              </a:lnTo>
                              <a:lnTo>
                                <a:pt x="43459" y="19050"/>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454.220032pt;margin-top:18.863495pt;width:3.422pt;height:1.5pt;mso-position-horizontal-relative:page;mso-position-vertical-relative:paragraph;z-index:-17487360" id="docshape38" filled="true" fillcolor="#214ca0" stroked="false">
                <v:fill type="solid"/>
                <w10:wrap type="none"/>
              </v:rect>
            </w:pict>
          </mc:Fallback>
        </mc:AlternateContent>
      </w:r>
      <w:r>
        <w:rPr>
          <w:color w:val="231F20"/>
        </w:rPr>
        <w:t>Smith</w:t>
      </w:r>
      <w:r>
        <w:rPr>
          <w:color w:val="231F20"/>
          <w:spacing w:val="-4"/>
        </w:rPr>
        <w:t> </w:t>
      </w:r>
      <w:r>
        <w:rPr>
          <w:color w:val="231F20"/>
        </w:rPr>
        <w:t>(1961)</w:t>
      </w:r>
      <w:r>
        <w:rPr>
          <w:color w:val="231F20"/>
          <w:spacing w:val="-3"/>
        </w:rPr>
        <w:t> </w:t>
      </w:r>
      <w:r>
        <w:rPr>
          <w:color w:val="231F20"/>
        </w:rPr>
        <w:t>provides</w:t>
      </w:r>
      <w:r>
        <w:rPr>
          <w:color w:val="231F20"/>
          <w:spacing w:val="-3"/>
        </w:rPr>
        <w:t> </w:t>
      </w:r>
      <w:r>
        <w:rPr>
          <w:color w:val="231F20"/>
        </w:rPr>
        <w:t>an</w:t>
      </w:r>
      <w:r>
        <w:rPr>
          <w:color w:val="231F20"/>
          <w:spacing w:val="-3"/>
        </w:rPr>
        <w:t> </w:t>
      </w:r>
      <w:r>
        <w:rPr>
          <w:color w:val="231F20"/>
        </w:rPr>
        <w:t>easily</w:t>
      </w:r>
      <w:r>
        <w:rPr>
          <w:color w:val="231F20"/>
          <w:spacing w:val="-3"/>
        </w:rPr>
        <w:t> </w:t>
      </w:r>
      <w:r>
        <w:rPr>
          <w:color w:val="231F20"/>
        </w:rPr>
        <w:t>accessible</w:t>
      </w:r>
      <w:r>
        <w:rPr>
          <w:color w:val="231F20"/>
          <w:spacing w:val="-4"/>
        </w:rPr>
        <w:t> </w:t>
      </w:r>
      <w:r>
        <w:rPr>
          <w:color w:val="231F20"/>
        </w:rPr>
        <w:t>starting</w:t>
      </w:r>
      <w:r>
        <w:rPr>
          <w:color w:val="231F20"/>
          <w:spacing w:val="-3"/>
        </w:rPr>
        <w:t> </w:t>
      </w:r>
      <w:r>
        <w:rPr>
          <w:color w:val="231F20"/>
          <w:spacing w:val="-2"/>
        </w:rPr>
        <w:t>point.</w:t>
      </w:r>
      <w:r>
        <w:rPr>
          <w:color w:val="214CA0"/>
          <w:spacing w:val="-2"/>
          <w:position w:val="11"/>
          <w:sz w:val="12"/>
        </w:rPr>
        <w:t>3</w:t>
      </w:r>
    </w:p>
    <w:p>
      <w:pPr>
        <w:pStyle w:val="BodyText"/>
        <w:spacing w:line="237" w:lineRule="auto" w:before="306"/>
        <w:ind w:right="116" w:firstLine="300"/>
      </w:pPr>
      <w:r>
        <w:rPr>
          <w:color w:val="010202"/>
        </w:rPr>
        <w:t>Within reasonable bounds, servers are designed to efficiently handle mean client flow over some period of time. In the grocery store, one does not expect to have only one checkout lane operating between 4 and 7 p.m., and, like wise, one does not expect to see eight cashiers working between 2 and 4 a.m. If firms have too many servers to handle routine mean flow, they are wasting money. On the other hand, if there are too few servers, they are unable to process normal client demand. So firms try to find the right number of servers for the typical flow, defined technically as "mean client flow</w:t>
      </w:r>
      <w:r>
        <w:rPr>
          <w:color w:val="010202"/>
          <w:spacing w:val="28"/>
        </w:rPr>
        <w:t> </w:t>
      </w:r>
      <w:r>
        <w:rPr>
          <w:color w:val="010202"/>
        </w:rPr>
        <w:t>over</w:t>
      </w:r>
      <w:r>
        <w:rPr>
          <w:color w:val="010202"/>
          <w:spacing w:val="31"/>
        </w:rPr>
        <w:t> </w:t>
      </w:r>
      <w:r>
        <w:rPr>
          <w:color w:val="010202"/>
        </w:rPr>
        <w:t>some</w:t>
      </w:r>
      <w:r>
        <w:rPr>
          <w:color w:val="010202"/>
          <w:spacing w:val="31"/>
        </w:rPr>
        <w:t> </w:t>
      </w:r>
      <w:r>
        <w:rPr>
          <w:color w:val="010202"/>
        </w:rPr>
        <w:t>period</w:t>
      </w:r>
      <w:r>
        <w:rPr>
          <w:color w:val="010202"/>
          <w:spacing w:val="31"/>
        </w:rPr>
        <w:t> </w:t>
      </w:r>
      <w:r>
        <w:rPr>
          <w:color w:val="010202"/>
        </w:rPr>
        <w:t>of</w:t>
      </w:r>
      <w:r>
        <w:rPr>
          <w:color w:val="010202"/>
          <w:spacing w:val="31"/>
        </w:rPr>
        <w:t> </w:t>
      </w:r>
      <w:r>
        <w:rPr>
          <w:color w:val="010202"/>
        </w:rPr>
        <w:t>time,</w:t>
      </w:r>
      <w:r>
        <w:rPr>
          <w:color w:val="010202"/>
          <w:spacing w:val="31"/>
        </w:rPr>
        <w:t> </w:t>
      </w:r>
      <w:r>
        <w:rPr>
          <w:color w:val="010202"/>
        </w:rPr>
        <w:t>T."</w:t>
      </w:r>
      <w:r>
        <w:rPr>
          <w:color w:val="010202"/>
          <w:spacing w:val="31"/>
        </w:rPr>
        <w:t> </w:t>
      </w:r>
      <w:r>
        <w:rPr>
          <w:color w:val="010202"/>
        </w:rPr>
        <w:t>But</w:t>
      </w:r>
      <w:r>
        <w:rPr>
          <w:color w:val="010202"/>
          <w:spacing w:val="31"/>
        </w:rPr>
        <w:t> </w:t>
      </w:r>
      <w:r>
        <w:rPr>
          <w:color w:val="010202"/>
        </w:rPr>
        <w:t>while</w:t>
      </w:r>
      <w:r>
        <w:rPr>
          <w:color w:val="010202"/>
          <w:spacing w:val="31"/>
        </w:rPr>
        <w:t> </w:t>
      </w:r>
      <w:r>
        <w:rPr>
          <w:color w:val="010202"/>
        </w:rPr>
        <w:t>the</w:t>
      </w:r>
      <w:r>
        <w:rPr>
          <w:color w:val="010202"/>
          <w:spacing w:val="31"/>
        </w:rPr>
        <w:t> </w:t>
      </w:r>
      <w:r>
        <w:rPr>
          <w:color w:val="010202"/>
        </w:rPr>
        <w:t>"mean</w:t>
      </w:r>
      <w:r>
        <w:rPr>
          <w:color w:val="010202"/>
          <w:spacing w:val="31"/>
        </w:rPr>
        <w:t> </w:t>
      </w:r>
      <w:r>
        <w:rPr>
          <w:color w:val="010202"/>
        </w:rPr>
        <w:t>client</w:t>
      </w:r>
      <w:r>
        <w:rPr>
          <w:color w:val="010202"/>
          <w:spacing w:val="31"/>
        </w:rPr>
        <w:t> </w:t>
      </w:r>
      <w:r>
        <w:rPr>
          <w:color w:val="010202"/>
          <w:spacing w:val="-4"/>
        </w:rPr>
        <w:t>flow</w:t>
      </w:r>
    </w:p>
    <w:p>
      <w:pPr>
        <w:spacing w:after="0" w:line="237" w:lineRule="auto"/>
        <w:sectPr>
          <w:pgSz w:w="12240" w:h="15840"/>
          <w:pgMar w:top="1360" w:bottom="280" w:left="1420" w:right="1420"/>
        </w:sectPr>
      </w:pPr>
    </w:p>
    <w:p>
      <w:pPr>
        <w:pStyle w:val="BodyText"/>
        <w:spacing w:line="237" w:lineRule="auto" w:before="82"/>
        <w:ind w:right="117"/>
      </w:pPr>
      <w:r>
        <w:rPr>
          <w:color w:val="231F20"/>
        </w:rPr>
        <w:t>over some period of time, T" will be closest to the observed number, on</w:t>
      </w:r>
      <w:r>
        <w:rPr>
          <w:color w:val="231F20"/>
          <w:spacing w:val="-1"/>
        </w:rPr>
        <w:t> </w:t>
      </w:r>
      <w:r>
        <w:rPr>
          <w:color w:val="231F20"/>
        </w:rPr>
        <w:t>average,</w:t>
      </w:r>
      <w:r>
        <w:rPr>
          <w:color w:val="231F20"/>
          <w:spacing w:val="-1"/>
        </w:rPr>
        <w:t> </w:t>
      </w:r>
      <w:r>
        <w:rPr>
          <w:color w:val="231F20"/>
        </w:rPr>
        <w:t>for</w:t>
      </w:r>
      <w:r>
        <w:rPr>
          <w:color w:val="231F20"/>
          <w:spacing w:val="-2"/>
        </w:rPr>
        <w:t> </w:t>
      </w:r>
      <w:r>
        <w:rPr>
          <w:color w:val="231F20"/>
        </w:rPr>
        <w:t>any</w:t>
      </w:r>
      <w:r>
        <w:rPr>
          <w:color w:val="231F20"/>
          <w:spacing w:val="-2"/>
        </w:rPr>
        <w:t> </w:t>
      </w:r>
      <w:r>
        <w:rPr>
          <w:color w:val="231F20"/>
        </w:rPr>
        <w:t>given</w:t>
      </w:r>
      <w:r>
        <w:rPr>
          <w:color w:val="231F20"/>
          <w:spacing w:val="-1"/>
        </w:rPr>
        <w:t> </w:t>
      </w:r>
      <w:r>
        <w:rPr>
          <w:color w:val="231F20"/>
        </w:rPr>
        <w:t>period</w:t>
      </w:r>
      <w:r>
        <w:rPr>
          <w:color w:val="231F20"/>
          <w:spacing w:val="-1"/>
        </w:rPr>
        <w:t> </w:t>
      </w:r>
      <w:r>
        <w:rPr>
          <w:color w:val="231F20"/>
        </w:rPr>
        <w:t>of</w:t>
      </w:r>
      <w:r>
        <w:rPr>
          <w:color w:val="231F20"/>
          <w:spacing w:val="-2"/>
        </w:rPr>
        <w:t> </w:t>
      </w:r>
      <w:r>
        <w:rPr>
          <w:color w:val="231F20"/>
        </w:rPr>
        <w:t>time,</w:t>
      </w:r>
      <w:r>
        <w:rPr>
          <w:color w:val="231F20"/>
          <w:spacing w:val="-1"/>
        </w:rPr>
        <w:t> </w:t>
      </w:r>
      <w:r>
        <w:rPr>
          <w:color w:val="231F20"/>
        </w:rPr>
        <w:t>T,</w:t>
      </w:r>
      <w:r>
        <w:rPr>
          <w:color w:val="231F20"/>
          <w:spacing w:val="-2"/>
        </w:rPr>
        <w:t> </w:t>
      </w:r>
      <w:r>
        <w:rPr>
          <w:color w:val="231F20"/>
        </w:rPr>
        <w:t>the</w:t>
      </w:r>
      <w:r>
        <w:rPr>
          <w:color w:val="231F20"/>
          <w:spacing w:val="-2"/>
        </w:rPr>
        <w:t> </w:t>
      </w:r>
      <w:r>
        <w:rPr>
          <w:color w:val="231F20"/>
        </w:rPr>
        <w:t>actual</w:t>
      </w:r>
      <w:r>
        <w:rPr>
          <w:color w:val="231F20"/>
          <w:spacing w:val="-1"/>
        </w:rPr>
        <w:t> </w:t>
      </w:r>
      <w:r>
        <w:rPr>
          <w:color w:val="231F20"/>
        </w:rPr>
        <w:t>observed</w:t>
      </w:r>
      <w:r>
        <w:rPr>
          <w:color w:val="231F20"/>
          <w:spacing w:val="-2"/>
        </w:rPr>
        <w:t> </w:t>
      </w:r>
      <w:r>
        <w:rPr>
          <w:color w:val="231F20"/>
        </w:rPr>
        <w:t>flow will vary. Some periods will be characterized by light client flow, others by heavy flow. Systems designed for mean flow will at some points be naturally swamped, while at other times, naturally idle.</w:t>
      </w:r>
    </w:p>
    <w:p>
      <w:pPr>
        <w:pStyle w:val="BodyText"/>
        <w:spacing w:line="237" w:lineRule="auto" w:before="308"/>
        <w:ind w:right="117" w:firstLine="300"/>
      </w:pPr>
      <w:r>
        <w:rPr>
          <w:color w:val="231F20"/>
        </w:rPr>
        <w:t>If this was the only problem, client-flow variation around the mean, server systems would be impossible to calibrate perfectly but the complications would be relatively few, certainly not sufficient to give rise to a subfield of mathematical theory-the theory of queues. The real problem, well known in operations research, is that given any degree of irregularity in the arrival of clients and variability in</w:t>
      </w:r>
      <w:r>
        <w:rPr>
          <w:color w:val="231F20"/>
          <w:spacing w:val="40"/>
        </w:rPr>
        <w:t> </w:t>
      </w:r>
      <w:r>
        <w:rPr>
          <w:color w:val="231F20"/>
        </w:rPr>
        <w:t>the time taken to serve a client, serverclient systems (where servers could be anything from clerks at counters to runways for airplanes) will induce congestion.</w:t>
      </w:r>
    </w:p>
    <w:p>
      <w:pPr>
        <w:pStyle w:val="BodyText"/>
        <w:spacing w:line="237" w:lineRule="auto" w:before="314"/>
        <w:ind w:right="116" w:firstLine="300"/>
      </w:pPr>
      <w:r>
        <w:rPr>
          <w:color w:val="231F20"/>
        </w:rPr>
        <w:t>First, consider just the problem posed by variability in arrival time. Define arrival time as the moment a client (customer, plane, message, etc.) enters the system. This could be a phone number dialed, a tenant coming downstairs to take a taxi, a Chinese food delivery, someone arriving at the door, and so on. WTiat kind of model best predicts the arrival time of the next client? Unless there are pre-allocated schedules for arrivals (appointments every fifteen minutes, as with the doctor, or takeoffs every four minutes for runways, for example), the simplest, and also most likely to be accurate, model would simply predict that the probability of an element arriving is random across time. More complicated models exist, of course. But they tend to exacerbate the situation produced by a random arrival model, as we will see.</w:t>
      </w:r>
    </w:p>
    <w:p>
      <w:pPr>
        <w:pStyle w:val="BodyText"/>
        <w:spacing w:before="34"/>
        <w:ind w:left="0"/>
        <w:jc w:val="left"/>
      </w:pPr>
    </w:p>
    <w:p>
      <w:pPr>
        <w:pStyle w:val="Heading2"/>
        <w:jc w:val="left"/>
      </w:pPr>
      <w:r>
        <w:rPr>
          <w:color w:val="231F20"/>
          <w:spacing w:val="-2"/>
        </w:rPr>
        <w:t>Arrivals</w:t>
      </w:r>
    </w:p>
    <w:p>
      <w:pPr>
        <w:pStyle w:val="BodyText"/>
        <w:spacing w:line="237" w:lineRule="auto" w:before="269"/>
        <w:ind w:right="117"/>
      </w:pPr>
      <w:r>
        <w:rPr>
          <w:color w:val="231F20"/>
        </w:rPr>
        <w:t>Assume that on average there are N events in a specific period of time, </w:t>
      </w:r>
      <w:r>
        <w:rPr>
          <w:color w:val="231F20"/>
          <w:w w:val="145"/>
        </w:rPr>
        <w:t>T-</w:t>
      </w:r>
      <w:r>
        <w:rPr>
          <w:color w:val="231F20"/>
        </w:rPr>
        <w:t>which could be a minute, an hour, or a day, whatever is a socially defined interval for the system in question. In our case, we would</w:t>
      </w:r>
      <w:r>
        <w:rPr>
          <w:color w:val="231F20"/>
          <w:spacing w:val="54"/>
          <w:w w:val="150"/>
        </w:rPr>
        <w:t> </w:t>
      </w:r>
      <w:r>
        <w:rPr>
          <w:color w:val="231F20"/>
        </w:rPr>
        <w:t>think</w:t>
      </w:r>
      <w:r>
        <w:rPr>
          <w:color w:val="231F20"/>
          <w:spacing w:val="55"/>
          <w:w w:val="150"/>
        </w:rPr>
        <w:t> </w:t>
      </w:r>
      <w:r>
        <w:rPr>
          <w:color w:val="231F20"/>
        </w:rPr>
        <w:t>in</w:t>
      </w:r>
      <w:r>
        <w:rPr>
          <w:color w:val="231F20"/>
          <w:spacing w:val="55"/>
          <w:w w:val="150"/>
        </w:rPr>
        <w:t> </w:t>
      </w:r>
      <w:r>
        <w:rPr>
          <w:color w:val="231F20"/>
        </w:rPr>
        <w:t>terms</w:t>
      </w:r>
      <w:r>
        <w:rPr>
          <w:color w:val="231F20"/>
          <w:spacing w:val="55"/>
          <w:w w:val="150"/>
        </w:rPr>
        <w:t> </w:t>
      </w:r>
      <w:r>
        <w:rPr>
          <w:color w:val="231F20"/>
        </w:rPr>
        <w:t>of</w:t>
      </w:r>
      <w:r>
        <w:rPr>
          <w:color w:val="231F20"/>
          <w:spacing w:val="55"/>
          <w:w w:val="150"/>
        </w:rPr>
        <w:t> </w:t>
      </w:r>
      <w:r>
        <w:rPr>
          <w:color w:val="231F20"/>
        </w:rPr>
        <w:t>eight-hour</w:t>
      </w:r>
      <w:r>
        <w:rPr>
          <w:color w:val="231F20"/>
          <w:spacing w:val="55"/>
          <w:w w:val="150"/>
        </w:rPr>
        <w:t> </w:t>
      </w:r>
      <w:r>
        <w:rPr>
          <w:color w:val="231F20"/>
        </w:rPr>
        <w:t>shifts.</w:t>
      </w:r>
      <w:r>
        <w:rPr>
          <w:color w:val="231F20"/>
          <w:spacing w:val="55"/>
          <w:w w:val="150"/>
        </w:rPr>
        <w:t> </w:t>
      </w:r>
      <w:r>
        <w:rPr>
          <w:color w:val="231F20"/>
        </w:rPr>
        <w:t>If</w:t>
      </w:r>
      <w:r>
        <w:rPr>
          <w:color w:val="231F20"/>
          <w:spacing w:val="55"/>
          <w:w w:val="150"/>
        </w:rPr>
        <w:t> </w:t>
      </w:r>
      <w:r>
        <w:rPr>
          <w:color w:val="231F20"/>
        </w:rPr>
        <w:t>event</w:t>
      </w:r>
      <w:r>
        <w:rPr>
          <w:color w:val="231F20"/>
          <w:spacing w:val="55"/>
          <w:w w:val="150"/>
        </w:rPr>
        <w:t> </w:t>
      </w:r>
      <w:r>
        <w:rPr>
          <w:color w:val="231F20"/>
        </w:rPr>
        <w:t>arrivals</w:t>
      </w:r>
      <w:r>
        <w:rPr>
          <w:color w:val="231F20"/>
          <w:spacing w:val="55"/>
          <w:w w:val="150"/>
        </w:rPr>
        <w:t> </w:t>
      </w:r>
      <w:r>
        <w:rPr>
          <w:color w:val="231F20"/>
          <w:spacing w:val="-5"/>
        </w:rPr>
        <w:t>are</w:t>
      </w:r>
    </w:p>
    <w:p>
      <w:pPr>
        <w:spacing w:after="0" w:line="237" w:lineRule="auto"/>
        <w:sectPr>
          <w:pgSz w:w="12240" w:h="15840"/>
          <w:pgMar w:top="1360" w:bottom="280" w:left="1420" w:right="1420"/>
        </w:sectPr>
      </w:pPr>
    </w:p>
    <w:p>
      <w:pPr>
        <w:pStyle w:val="BodyText"/>
        <w:spacing w:line="237" w:lineRule="auto" w:before="82"/>
        <w:ind w:right="117"/>
      </w:pPr>
      <w:r>
        <w:rPr>
          <w:color w:val="231F20"/>
        </w:rPr>
        <w:t>random with respect to time, then the probability of an event arrival is simply T/N. Imagine a simple case of N = 100 events, arriving over a single shift broken up into 100 little time periods (for an</w:t>
      </w:r>
      <w:r>
        <w:rPr>
          <w:color w:val="231F20"/>
          <w:spacing w:val="40"/>
        </w:rPr>
        <w:t> </w:t>
      </w:r>
      <w:r>
        <w:rPr>
          <w:color w:val="231F20"/>
        </w:rPr>
        <w:t>eight-hour shift, this would be 8 x 60 minutes = 480 minutes / 100 or an event roughly every 5 minutes). Life would be simple if events took less than five minutes to complete and each event arrived evenly spaced out every five minutes or so. A single server could handle them day after day, if human, without stress or boredom.</w:t>
      </w:r>
    </w:p>
    <w:p>
      <w:pPr>
        <w:pStyle w:val="BodyText"/>
        <w:spacing w:line="237" w:lineRule="auto" w:before="312"/>
        <w:ind w:right="112" w:firstLine="300"/>
      </w:pPr>
      <w:r>
        <w:rPr>
          <w:color w:val="231F20"/>
        </w:rPr>
        <w:t>But life is not so simple. Ignoring the second deep problem of variability of time taken to complete an event, just consider the timing of the events across the 100 five-minute sections of the day. Some periods of the day are empty, and others are dense with events. This pattern of sparseness and density is natural. It comes from the fact that the probability of a client arrival is independent of the</w:t>
      </w:r>
      <w:r>
        <w:rPr>
          <w:color w:val="231F20"/>
          <w:spacing w:val="-3"/>
        </w:rPr>
        <w:t> </w:t>
      </w:r>
      <w:r>
        <w:rPr>
          <w:color w:val="231F20"/>
        </w:rPr>
        <w:t>arrival</w:t>
      </w:r>
      <w:r>
        <w:rPr>
          <w:color w:val="231F20"/>
          <w:spacing w:val="-3"/>
        </w:rPr>
        <w:t> </w:t>
      </w:r>
      <w:r>
        <w:rPr>
          <w:color w:val="231F20"/>
        </w:rPr>
        <w:t>of</w:t>
      </w:r>
      <w:r>
        <w:rPr>
          <w:color w:val="231F20"/>
          <w:spacing w:val="-3"/>
        </w:rPr>
        <w:t> </w:t>
      </w:r>
      <w:r>
        <w:rPr>
          <w:color w:val="231F20"/>
        </w:rPr>
        <w:t>other</w:t>
      </w:r>
      <w:r>
        <w:rPr>
          <w:color w:val="231F20"/>
          <w:spacing w:val="-3"/>
        </w:rPr>
        <w:t> </w:t>
      </w:r>
      <w:r>
        <w:rPr>
          <w:color w:val="231F20"/>
        </w:rPr>
        <w:t>clients.</w:t>
      </w:r>
      <w:r>
        <w:rPr>
          <w:color w:val="231F20"/>
          <w:spacing w:val="-3"/>
        </w:rPr>
        <w:t> </w:t>
      </w:r>
      <w:r>
        <w:rPr>
          <w:color w:val="231F20"/>
        </w:rPr>
        <w:t>The</w:t>
      </w:r>
      <w:r>
        <w:rPr>
          <w:color w:val="231F20"/>
          <w:spacing w:val="-3"/>
        </w:rPr>
        <w:t> </w:t>
      </w:r>
      <w:r>
        <w:rPr>
          <w:color w:val="231F20"/>
        </w:rPr>
        <w:t>chance</w:t>
      </w:r>
      <w:r>
        <w:rPr>
          <w:color w:val="231F20"/>
          <w:spacing w:val="-2"/>
        </w:rPr>
        <w:t> </w:t>
      </w:r>
      <w:r>
        <w:rPr>
          <w:color w:val="231F20"/>
        </w:rPr>
        <w:t>that</w:t>
      </w:r>
      <w:r>
        <w:rPr>
          <w:color w:val="231F20"/>
          <w:spacing w:val="-3"/>
        </w:rPr>
        <w:t> </w:t>
      </w:r>
      <w:r>
        <w:rPr>
          <w:color w:val="231F20"/>
        </w:rPr>
        <w:t>an</w:t>
      </w:r>
      <w:r>
        <w:rPr>
          <w:color w:val="231F20"/>
          <w:spacing w:val="-3"/>
        </w:rPr>
        <w:t> </w:t>
      </w:r>
      <w:r>
        <w:rPr>
          <w:color w:val="231F20"/>
        </w:rPr>
        <w:t>event</w:t>
      </w:r>
      <w:r>
        <w:rPr>
          <w:color w:val="231F20"/>
          <w:spacing w:val="-3"/>
        </w:rPr>
        <w:t> </w:t>
      </w:r>
      <w:r>
        <w:rPr>
          <w:color w:val="231F20"/>
        </w:rPr>
        <w:t>will</w:t>
      </w:r>
      <w:r>
        <w:rPr>
          <w:color w:val="231F20"/>
          <w:spacing w:val="-3"/>
        </w:rPr>
        <w:t> </w:t>
      </w:r>
      <w:r>
        <w:rPr>
          <w:color w:val="231F20"/>
        </w:rPr>
        <w:t>arrive</w:t>
      </w:r>
      <w:r>
        <w:rPr>
          <w:color w:val="231F20"/>
          <w:spacing w:val="-3"/>
        </w:rPr>
        <w:t> </w:t>
      </w:r>
      <w:r>
        <w:rPr>
          <w:color w:val="231F20"/>
        </w:rPr>
        <w:t>is</w:t>
      </w:r>
      <w:r>
        <w:rPr>
          <w:color w:val="231F20"/>
          <w:spacing w:val="-3"/>
        </w:rPr>
        <w:t> </w:t>
      </w:r>
      <w:r>
        <w:rPr>
          <w:color w:val="231F20"/>
        </w:rPr>
        <w:t>the same across all remaining moments in time. And naturally if arrivals "don't care" about time (which is the meaning of independence), they will come as they please. And this means that, probabilistically, they will tend to bunch up in some periods. If they bunch up in</w:t>
      </w:r>
      <w:r>
        <w:rPr>
          <w:color w:val="231F20"/>
          <w:spacing w:val="40"/>
        </w:rPr>
        <w:t> </w:t>
      </w:r>
      <w:r>
        <w:rPr>
          <w:color w:val="231F20"/>
        </w:rPr>
        <w:t>some periods, other periods will not have any events in them. When arrivals bunch up, congestion occurs. When congestion takes place, doormen are stressed out. When clients don't arrive, servers are idle and doormen feel bored. It is as simple as that.</w:t>
      </w:r>
    </w:p>
    <w:p>
      <w:pPr>
        <w:pStyle w:val="BodyText"/>
        <w:spacing w:line="237" w:lineRule="auto" w:before="323"/>
        <w:ind w:right="117" w:firstLine="300"/>
      </w:pPr>
      <w:r>
        <w:rPr>
          <w:color w:val="231F20"/>
        </w:rPr>
        <w:t>Independent, then, of the time it takes to service a request, the simple distribution of client arrivals will generate congestion at some periods and idleness at others. If all clients are the same, they can be pretty much scheduled at will; thereby organizing server systems to avoid congestion. This is the case, for example, with mailbox collection. The postal service treats each location as similar and sets up a collection schedule that maximizes the number of boxes that can be serviced (emptied) once or twice in a single day. Most assembly processes work in the same way. For example, similar jars (as clients) travel down an assembly line at fixed intervals awaiting tops</w:t>
      </w:r>
      <w:r>
        <w:rPr>
          <w:color w:val="231F20"/>
          <w:spacing w:val="28"/>
        </w:rPr>
        <w:t> </w:t>
      </w:r>
      <w:r>
        <w:rPr>
          <w:color w:val="231F20"/>
        </w:rPr>
        <w:t>(as</w:t>
      </w:r>
      <w:r>
        <w:rPr>
          <w:color w:val="231F20"/>
          <w:spacing w:val="28"/>
        </w:rPr>
        <w:t> </w:t>
      </w:r>
      <w:r>
        <w:rPr>
          <w:color w:val="231F20"/>
        </w:rPr>
        <w:t>servers)</w:t>
      </w:r>
      <w:r>
        <w:rPr>
          <w:color w:val="231F20"/>
          <w:spacing w:val="29"/>
        </w:rPr>
        <w:t> </w:t>
      </w:r>
      <w:r>
        <w:rPr>
          <w:color w:val="231F20"/>
        </w:rPr>
        <w:t>to</w:t>
      </w:r>
      <w:r>
        <w:rPr>
          <w:color w:val="231F20"/>
          <w:spacing w:val="29"/>
        </w:rPr>
        <w:t> </w:t>
      </w:r>
      <w:r>
        <w:rPr>
          <w:color w:val="231F20"/>
        </w:rPr>
        <w:t>be</w:t>
      </w:r>
      <w:r>
        <w:rPr>
          <w:color w:val="231F20"/>
          <w:spacing w:val="28"/>
        </w:rPr>
        <w:t> </w:t>
      </w:r>
      <w:r>
        <w:rPr>
          <w:color w:val="231F20"/>
        </w:rPr>
        <w:t>placed</w:t>
      </w:r>
      <w:r>
        <w:rPr>
          <w:color w:val="231F20"/>
          <w:spacing w:val="29"/>
        </w:rPr>
        <w:t> </w:t>
      </w:r>
      <w:r>
        <w:rPr>
          <w:color w:val="231F20"/>
        </w:rPr>
        <w:t>on</w:t>
      </w:r>
      <w:r>
        <w:rPr>
          <w:color w:val="231F20"/>
          <w:spacing w:val="28"/>
        </w:rPr>
        <w:t> </w:t>
      </w:r>
      <w:r>
        <w:rPr>
          <w:color w:val="231F20"/>
        </w:rPr>
        <w:t>them.</w:t>
      </w:r>
      <w:r>
        <w:rPr>
          <w:color w:val="231F20"/>
          <w:spacing w:val="29"/>
        </w:rPr>
        <w:t> </w:t>
      </w:r>
      <w:r>
        <w:rPr>
          <w:color w:val="231F20"/>
        </w:rPr>
        <w:t>But</w:t>
      </w:r>
      <w:r>
        <w:rPr>
          <w:color w:val="231F20"/>
          <w:spacing w:val="28"/>
        </w:rPr>
        <w:t> </w:t>
      </w:r>
      <w:r>
        <w:rPr>
          <w:color w:val="231F20"/>
        </w:rPr>
        <w:t>these</w:t>
      </w:r>
      <w:r>
        <w:rPr>
          <w:color w:val="231F20"/>
          <w:spacing w:val="28"/>
        </w:rPr>
        <w:t> </w:t>
      </w:r>
      <w:r>
        <w:rPr>
          <w:color w:val="231F20"/>
        </w:rPr>
        <w:t>simple</w:t>
      </w:r>
      <w:r>
        <w:rPr>
          <w:color w:val="231F20"/>
          <w:spacing w:val="29"/>
        </w:rPr>
        <w:t> </w:t>
      </w:r>
      <w:r>
        <w:rPr>
          <w:color w:val="231F20"/>
        </w:rPr>
        <w:t>cases</w:t>
      </w:r>
      <w:r>
        <w:rPr>
          <w:color w:val="231F20"/>
          <w:spacing w:val="28"/>
        </w:rPr>
        <w:t> </w:t>
      </w:r>
      <w:r>
        <w:rPr>
          <w:color w:val="231F20"/>
          <w:spacing w:val="-5"/>
        </w:rPr>
        <w:t>for</w:t>
      </w:r>
    </w:p>
    <w:p>
      <w:pPr>
        <w:spacing w:after="0" w:line="237" w:lineRule="auto"/>
        <w:sectPr>
          <w:pgSz w:w="12240" w:h="15840"/>
          <w:pgMar w:top="1360" w:bottom="280" w:left="1420" w:right="1420"/>
        </w:sectPr>
      </w:pPr>
    </w:p>
    <w:p>
      <w:pPr>
        <w:pStyle w:val="BodyText"/>
        <w:spacing w:line="237" w:lineRule="auto" w:before="82"/>
        <w:ind w:right="115"/>
      </w:pPr>
      <w:r>
        <w:rPr>
          <w:color w:val="231F20"/>
        </w:rPr>
        <w:t>operations research specialists involve instances where events are scheduled, when clients are homogeneous, and where there is no variability in the time taken to serve a customer. They are rare.</w:t>
      </w:r>
    </w:p>
    <w:p>
      <w:pPr>
        <w:pStyle w:val="BodyText"/>
        <w:spacing w:line="237" w:lineRule="auto" w:before="305"/>
        <w:ind w:right="117" w:firstLine="300"/>
      </w:pPr>
      <w:r>
        <w:rPr>
          <w:color w:val="231F20"/>
        </w:rPr>
        <w:t>The first problem is that in social contexts, like the lobby, clients </w:t>
      </w:r>
      <w:r>
        <w:rPr>
          <w:color w:val="231F20"/>
          <w:w w:val="110"/>
        </w:rPr>
        <w:t>come</w:t>
      </w:r>
      <w:r>
        <w:rPr>
          <w:color w:val="231F20"/>
          <w:spacing w:val="-25"/>
          <w:w w:val="110"/>
        </w:rPr>
        <w:t> </w:t>
      </w:r>
      <w:r>
        <w:rPr>
          <w:color w:val="231F20"/>
          <w:w w:val="110"/>
        </w:rPr>
        <w:t>with</w:t>
      </w:r>
      <w:r>
        <w:rPr>
          <w:color w:val="231F20"/>
          <w:spacing w:val="-25"/>
          <w:w w:val="110"/>
        </w:rPr>
        <w:t> </w:t>
      </w:r>
      <w:r>
        <w:rPr>
          <w:color w:val="231F20"/>
          <w:w w:val="110"/>
        </w:rPr>
        <w:t>different</w:t>
      </w:r>
      <w:r>
        <w:rPr>
          <w:color w:val="231F20"/>
          <w:spacing w:val="-25"/>
          <w:w w:val="110"/>
        </w:rPr>
        <w:t> </w:t>
      </w:r>
      <w:r>
        <w:rPr>
          <w:color w:val="231F20"/>
          <w:w w:val="110"/>
        </w:rPr>
        <w:t>needs.</w:t>
      </w:r>
      <w:r>
        <w:rPr>
          <w:color w:val="231F20"/>
          <w:spacing w:val="-25"/>
          <w:w w:val="110"/>
        </w:rPr>
        <w:t> </w:t>
      </w:r>
      <w:r>
        <w:rPr>
          <w:color w:val="231F20"/>
          <w:w w:val="110"/>
        </w:rPr>
        <w:t>Some</w:t>
      </w:r>
      <w:r>
        <w:rPr>
          <w:color w:val="231F20"/>
          <w:spacing w:val="-25"/>
          <w:w w:val="110"/>
        </w:rPr>
        <w:t> </w:t>
      </w:r>
      <w:r>
        <w:rPr>
          <w:color w:val="231F20"/>
          <w:w w:val="110"/>
        </w:rPr>
        <w:t>take</w:t>
      </w:r>
      <w:r>
        <w:rPr>
          <w:color w:val="231F20"/>
          <w:spacing w:val="-25"/>
          <w:w w:val="110"/>
        </w:rPr>
        <w:t> </w:t>
      </w:r>
      <w:r>
        <w:rPr>
          <w:color w:val="231F20"/>
          <w:w w:val="110"/>
        </w:rPr>
        <w:t>seconds</w:t>
      </w:r>
      <w:r>
        <w:rPr>
          <w:color w:val="231F20"/>
          <w:spacing w:val="-25"/>
          <w:w w:val="110"/>
        </w:rPr>
        <w:t> </w:t>
      </w:r>
      <w:r>
        <w:rPr>
          <w:color w:val="231F20"/>
          <w:w w:val="110"/>
        </w:rPr>
        <w:t>to</w:t>
      </w:r>
      <w:r>
        <w:rPr>
          <w:color w:val="231F20"/>
          <w:spacing w:val="-25"/>
          <w:w w:val="110"/>
        </w:rPr>
        <w:t> </w:t>
      </w:r>
      <w:r>
        <w:rPr>
          <w:color w:val="231F20"/>
          <w:w w:val="110"/>
        </w:rPr>
        <w:t>satisfy,</w:t>
      </w:r>
      <w:r>
        <w:rPr>
          <w:color w:val="231F20"/>
          <w:spacing w:val="-25"/>
          <w:w w:val="110"/>
        </w:rPr>
        <w:t> </w:t>
      </w:r>
      <w:r>
        <w:rPr>
          <w:color w:val="231F20"/>
          <w:w w:val="110"/>
        </w:rPr>
        <w:t>others much</w:t>
      </w:r>
      <w:r>
        <w:rPr>
          <w:color w:val="231F20"/>
          <w:spacing w:val="-9"/>
          <w:w w:val="110"/>
        </w:rPr>
        <w:t> </w:t>
      </w:r>
      <w:r>
        <w:rPr>
          <w:color w:val="231F20"/>
          <w:w w:val="110"/>
        </w:rPr>
        <w:t>longer.</w:t>
      </w:r>
      <w:r>
        <w:rPr>
          <w:color w:val="231F20"/>
          <w:spacing w:val="-9"/>
          <w:w w:val="110"/>
        </w:rPr>
        <w:t> </w:t>
      </w:r>
      <w:r>
        <w:rPr>
          <w:color w:val="231F20"/>
          <w:w w:val="110"/>
        </w:rPr>
        <w:t>The</w:t>
      </w:r>
      <w:r>
        <w:rPr>
          <w:color w:val="231F20"/>
          <w:spacing w:val="-9"/>
          <w:w w:val="110"/>
        </w:rPr>
        <w:t> </w:t>
      </w:r>
      <w:r>
        <w:rPr>
          <w:color w:val="231F20"/>
          <w:w w:val="110"/>
        </w:rPr>
        <w:t>sources</w:t>
      </w:r>
      <w:r>
        <w:rPr>
          <w:color w:val="231F20"/>
          <w:spacing w:val="-9"/>
          <w:w w:val="110"/>
        </w:rPr>
        <w:t> </w:t>
      </w:r>
      <w:r>
        <w:rPr>
          <w:color w:val="231F20"/>
          <w:w w:val="110"/>
        </w:rPr>
        <w:t>of</w:t>
      </w:r>
      <w:r>
        <w:rPr>
          <w:color w:val="231F20"/>
          <w:spacing w:val="-9"/>
          <w:w w:val="110"/>
        </w:rPr>
        <w:t> </w:t>
      </w:r>
      <w:r>
        <w:rPr>
          <w:color w:val="231F20"/>
          <w:w w:val="110"/>
        </w:rPr>
        <w:t>variability</w:t>
      </w:r>
      <w:r>
        <w:rPr>
          <w:color w:val="231F20"/>
          <w:spacing w:val="-9"/>
          <w:w w:val="110"/>
        </w:rPr>
        <w:t> </w:t>
      </w:r>
      <w:r>
        <w:rPr>
          <w:color w:val="231F20"/>
          <w:w w:val="110"/>
        </w:rPr>
        <w:t>in</w:t>
      </w:r>
      <w:r>
        <w:rPr>
          <w:color w:val="231F20"/>
          <w:spacing w:val="-9"/>
          <w:w w:val="110"/>
        </w:rPr>
        <w:t> </w:t>
      </w:r>
      <w:r>
        <w:rPr>
          <w:color w:val="231F20"/>
          <w:w w:val="110"/>
        </w:rPr>
        <w:t>time</w:t>
      </w:r>
      <w:r>
        <w:rPr>
          <w:color w:val="231F20"/>
          <w:spacing w:val="-9"/>
          <w:w w:val="110"/>
        </w:rPr>
        <w:t> </w:t>
      </w:r>
      <w:r>
        <w:rPr>
          <w:color w:val="231F20"/>
          <w:w w:val="110"/>
        </w:rPr>
        <w:t>taken</w:t>
      </w:r>
      <w:r>
        <w:rPr>
          <w:color w:val="231F20"/>
          <w:spacing w:val="-9"/>
          <w:w w:val="110"/>
        </w:rPr>
        <w:t> </w:t>
      </w:r>
      <w:r>
        <w:rPr>
          <w:color w:val="231F20"/>
          <w:w w:val="110"/>
        </w:rPr>
        <w:t>to</w:t>
      </w:r>
      <w:r>
        <w:rPr>
          <w:color w:val="231F20"/>
          <w:spacing w:val="-9"/>
          <w:w w:val="110"/>
        </w:rPr>
        <w:t> </w:t>
      </w:r>
      <w:r>
        <w:rPr>
          <w:color w:val="231F20"/>
          <w:w w:val="110"/>
        </w:rPr>
        <w:t>serve</w:t>
      </w:r>
      <w:r>
        <w:rPr>
          <w:color w:val="231F20"/>
          <w:spacing w:val="-8"/>
          <w:w w:val="110"/>
        </w:rPr>
        <w:t> </w:t>
      </w:r>
      <w:r>
        <w:rPr>
          <w:color w:val="231F20"/>
          <w:w w:val="110"/>
        </w:rPr>
        <w:t>a </w:t>
      </w:r>
      <w:r>
        <w:rPr>
          <w:color w:val="231F20"/>
          <w:spacing w:val="-2"/>
          <w:w w:val="110"/>
        </w:rPr>
        <w:t>customer</w:t>
      </w:r>
      <w:r>
        <w:rPr>
          <w:color w:val="231F20"/>
          <w:spacing w:val="-20"/>
          <w:w w:val="110"/>
        </w:rPr>
        <w:t> </w:t>
      </w:r>
      <w:r>
        <w:rPr>
          <w:color w:val="231F20"/>
          <w:spacing w:val="-2"/>
          <w:w w:val="110"/>
        </w:rPr>
        <w:t>are</w:t>
      </w:r>
      <w:r>
        <w:rPr>
          <w:color w:val="231F20"/>
          <w:spacing w:val="-20"/>
          <w:w w:val="110"/>
        </w:rPr>
        <w:t> </w:t>
      </w:r>
      <w:r>
        <w:rPr>
          <w:color w:val="231F20"/>
          <w:spacing w:val="-2"/>
          <w:w w:val="110"/>
        </w:rPr>
        <w:t>countless.</w:t>
      </w:r>
      <w:r>
        <w:rPr>
          <w:color w:val="231F20"/>
          <w:spacing w:val="-20"/>
          <w:w w:val="110"/>
        </w:rPr>
        <w:t> </w:t>
      </w:r>
      <w:r>
        <w:rPr>
          <w:color w:val="231F20"/>
          <w:spacing w:val="-2"/>
          <w:w w:val="110"/>
        </w:rPr>
        <w:t>Just</w:t>
      </w:r>
      <w:r>
        <w:rPr>
          <w:color w:val="231F20"/>
          <w:spacing w:val="-20"/>
          <w:w w:val="110"/>
        </w:rPr>
        <w:t> </w:t>
      </w:r>
      <w:r>
        <w:rPr>
          <w:color w:val="231F20"/>
          <w:spacing w:val="-2"/>
          <w:w w:val="110"/>
        </w:rPr>
        <w:t>to</w:t>
      </w:r>
      <w:r>
        <w:rPr>
          <w:color w:val="231F20"/>
          <w:spacing w:val="-20"/>
          <w:w w:val="110"/>
        </w:rPr>
        <w:t> </w:t>
      </w:r>
      <w:r>
        <w:rPr>
          <w:color w:val="231F20"/>
          <w:spacing w:val="-2"/>
          <w:w w:val="110"/>
        </w:rPr>
        <w:t>pick</w:t>
      </w:r>
      <w:r>
        <w:rPr>
          <w:color w:val="231F20"/>
          <w:spacing w:val="-20"/>
          <w:w w:val="110"/>
        </w:rPr>
        <w:t> </w:t>
      </w:r>
      <w:r>
        <w:rPr>
          <w:color w:val="231F20"/>
          <w:spacing w:val="-2"/>
          <w:w w:val="110"/>
        </w:rPr>
        <w:t>a</w:t>
      </w:r>
      <w:r>
        <w:rPr>
          <w:color w:val="231F20"/>
          <w:spacing w:val="-20"/>
          <w:w w:val="110"/>
        </w:rPr>
        <w:t> </w:t>
      </w:r>
      <w:r>
        <w:rPr>
          <w:color w:val="231F20"/>
          <w:spacing w:val="-2"/>
          <w:w w:val="110"/>
        </w:rPr>
        <w:t>familiar</w:t>
      </w:r>
      <w:r>
        <w:rPr>
          <w:color w:val="231F20"/>
          <w:spacing w:val="-20"/>
          <w:w w:val="110"/>
        </w:rPr>
        <w:t> </w:t>
      </w:r>
      <w:r>
        <w:rPr>
          <w:color w:val="231F20"/>
          <w:spacing w:val="-2"/>
          <w:w w:val="110"/>
        </w:rPr>
        <w:t>example,</w:t>
      </w:r>
      <w:r>
        <w:rPr>
          <w:color w:val="231F20"/>
          <w:spacing w:val="-20"/>
          <w:w w:val="110"/>
        </w:rPr>
        <w:t> </w:t>
      </w:r>
      <w:r>
        <w:rPr>
          <w:color w:val="231F20"/>
          <w:spacing w:val="-2"/>
          <w:w w:val="110"/>
        </w:rPr>
        <w:t>consider </w:t>
      </w:r>
      <w:r>
        <w:rPr>
          <w:color w:val="231F20"/>
        </w:rPr>
        <w:t>what occurs at the grocery store. Everybody comes to the store to buy groceries, so at one level it seems that service time ought to be </w:t>
      </w:r>
      <w:r>
        <w:rPr>
          <w:color w:val="231F20"/>
          <w:w w:val="110"/>
        </w:rPr>
        <w:t>pretty</w:t>
      </w:r>
      <w:r>
        <w:rPr>
          <w:color w:val="231F20"/>
          <w:w w:val="110"/>
        </w:rPr>
        <w:t> fixed.</w:t>
      </w:r>
      <w:r>
        <w:rPr>
          <w:color w:val="231F20"/>
          <w:w w:val="110"/>
        </w:rPr>
        <w:t> But</w:t>
      </w:r>
      <w:r>
        <w:rPr>
          <w:color w:val="231F20"/>
          <w:w w:val="110"/>
        </w:rPr>
        <w:t> obviously</w:t>
      </w:r>
      <w:r>
        <w:rPr>
          <w:color w:val="231F20"/>
          <w:w w:val="110"/>
        </w:rPr>
        <w:t> it</w:t>
      </w:r>
      <w:r>
        <w:rPr>
          <w:color w:val="231F20"/>
          <w:w w:val="110"/>
        </w:rPr>
        <w:t> is</w:t>
      </w:r>
      <w:r>
        <w:rPr>
          <w:color w:val="231F20"/>
          <w:w w:val="110"/>
        </w:rPr>
        <w:t> not.</w:t>
      </w:r>
      <w:r>
        <w:rPr>
          <w:color w:val="231F20"/>
          <w:w w:val="110"/>
        </w:rPr>
        <w:t> One</w:t>
      </w:r>
      <w:r>
        <w:rPr>
          <w:color w:val="231F20"/>
          <w:w w:val="110"/>
        </w:rPr>
        <w:t> source</w:t>
      </w:r>
      <w:r>
        <w:rPr>
          <w:color w:val="231F20"/>
          <w:w w:val="110"/>
        </w:rPr>
        <w:t> of</w:t>
      </w:r>
      <w:r>
        <w:rPr>
          <w:color w:val="231F20"/>
          <w:w w:val="110"/>
        </w:rPr>
        <w:t> variability</w:t>
      </w:r>
      <w:r>
        <w:rPr>
          <w:color w:val="231F20"/>
          <w:w w:val="110"/>
        </w:rPr>
        <w:t> in </w:t>
      </w:r>
      <w:r>
        <w:rPr>
          <w:color w:val="231F20"/>
        </w:rPr>
        <w:t>service time (here, checking through the cashier) is the number of </w:t>
      </w:r>
      <w:r>
        <w:rPr>
          <w:color w:val="231F20"/>
          <w:w w:val="110"/>
        </w:rPr>
        <w:t>items</w:t>
      </w:r>
      <w:r>
        <w:rPr>
          <w:color w:val="231F20"/>
          <w:w w:val="110"/>
        </w:rPr>
        <w:t> in</w:t>
      </w:r>
      <w:r>
        <w:rPr>
          <w:color w:val="231F20"/>
          <w:w w:val="110"/>
        </w:rPr>
        <w:t> the</w:t>
      </w:r>
      <w:r>
        <w:rPr>
          <w:color w:val="231F20"/>
          <w:w w:val="110"/>
        </w:rPr>
        <w:t> grocery</w:t>
      </w:r>
      <w:r>
        <w:rPr>
          <w:color w:val="231F20"/>
          <w:w w:val="110"/>
        </w:rPr>
        <w:t> cart-which</w:t>
      </w:r>
      <w:r>
        <w:rPr>
          <w:color w:val="231F20"/>
          <w:w w:val="110"/>
        </w:rPr>
        <w:t> has</w:t>
      </w:r>
      <w:r>
        <w:rPr>
          <w:color w:val="231F20"/>
          <w:w w:val="110"/>
        </w:rPr>
        <w:t> motivated</w:t>
      </w:r>
      <w:r>
        <w:rPr>
          <w:color w:val="231F20"/>
          <w:w w:val="110"/>
        </w:rPr>
        <w:t> stores</w:t>
      </w:r>
      <w:r>
        <w:rPr>
          <w:color w:val="231F20"/>
          <w:w w:val="110"/>
        </w:rPr>
        <w:t> to</w:t>
      </w:r>
      <w:r>
        <w:rPr>
          <w:color w:val="231F20"/>
          <w:w w:val="110"/>
        </w:rPr>
        <w:t> create express</w:t>
      </w:r>
      <w:r>
        <w:rPr>
          <w:color w:val="231F20"/>
          <w:spacing w:val="-24"/>
          <w:w w:val="110"/>
        </w:rPr>
        <w:t> </w:t>
      </w:r>
      <w:r>
        <w:rPr>
          <w:color w:val="231F20"/>
          <w:w w:val="110"/>
        </w:rPr>
        <w:t>lines</w:t>
      </w:r>
      <w:r>
        <w:rPr>
          <w:color w:val="231F20"/>
          <w:spacing w:val="-24"/>
          <w:w w:val="110"/>
        </w:rPr>
        <w:t> </w:t>
      </w:r>
      <w:r>
        <w:rPr>
          <w:color w:val="231F20"/>
          <w:w w:val="110"/>
        </w:rPr>
        <w:t>for</w:t>
      </w:r>
      <w:r>
        <w:rPr>
          <w:color w:val="231F20"/>
          <w:spacing w:val="-24"/>
          <w:w w:val="110"/>
        </w:rPr>
        <w:t> </w:t>
      </w:r>
      <w:r>
        <w:rPr>
          <w:color w:val="231F20"/>
          <w:w w:val="110"/>
        </w:rPr>
        <w:t>shoppers</w:t>
      </w:r>
      <w:r>
        <w:rPr>
          <w:color w:val="231F20"/>
          <w:spacing w:val="-24"/>
          <w:w w:val="110"/>
        </w:rPr>
        <w:t> </w:t>
      </w:r>
      <w:r>
        <w:rPr>
          <w:color w:val="231F20"/>
          <w:w w:val="110"/>
        </w:rPr>
        <w:t>with</w:t>
      </w:r>
      <w:r>
        <w:rPr>
          <w:color w:val="231F20"/>
          <w:spacing w:val="-24"/>
          <w:w w:val="110"/>
        </w:rPr>
        <w:t> </w:t>
      </w:r>
      <w:r>
        <w:rPr>
          <w:color w:val="231F20"/>
          <w:w w:val="110"/>
        </w:rPr>
        <w:t>just</w:t>
      </w:r>
      <w:r>
        <w:rPr>
          <w:color w:val="231F20"/>
          <w:spacing w:val="-24"/>
          <w:w w:val="110"/>
        </w:rPr>
        <w:t> </w:t>
      </w:r>
      <w:r>
        <w:rPr>
          <w:color w:val="231F20"/>
          <w:w w:val="110"/>
        </w:rPr>
        <w:t>a</w:t>
      </w:r>
      <w:r>
        <w:rPr>
          <w:color w:val="231F20"/>
          <w:spacing w:val="-24"/>
          <w:w w:val="110"/>
        </w:rPr>
        <w:t> </w:t>
      </w:r>
      <w:r>
        <w:rPr>
          <w:color w:val="231F20"/>
          <w:w w:val="110"/>
        </w:rPr>
        <w:t>handful</w:t>
      </w:r>
      <w:r>
        <w:rPr>
          <w:color w:val="231F20"/>
          <w:spacing w:val="-24"/>
          <w:w w:val="110"/>
        </w:rPr>
        <w:t> </w:t>
      </w:r>
      <w:r>
        <w:rPr>
          <w:color w:val="231F20"/>
          <w:w w:val="110"/>
        </w:rPr>
        <w:t>of</w:t>
      </w:r>
      <w:r>
        <w:rPr>
          <w:color w:val="231F20"/>
          <w:spacing w:val="-24"/>
          <w:w w:val="110"/>
        </w:rPr>
        <w:t> </w:t>
      </w:r>
      <w:r>
        <w:rPr>
          <w:color w:val="231F20"/>
          <w:w w:val="110"/>
        </w:rPr>
        <w:t>items.</w:t>
      </w:r>
      <w:r>
        <w:rPr>
          <w:color w:val="231F20"/>
          <w:spacing w:val="-24"/>
          <w:w w:val="110"/>
        </w:rPr>
        <w:t> </w:t>
      </w:r>
      <w:r>
        <w:rPr>
          <w:color w:val="231F20"/>
          <w:w w:val="110"/>
        </w:rPr>
        <w:t>But</w:t>
      </w:r>
      <w:r>
        <w:rPr>
          <w:color w:val="231F20"/>
          <w:spacing w:val="-24"/>
          <w:w w:val="110"/>
        </w:rPr>
        <w:t> </w:t>
      </w:r>
      <w:r>
        <w:rPr>
          <w:color w:val="231F20"/>
          <w:w w:val="110"/>
        </w:rPr>
        <w:t>even ignoring</w:t>
      </w:r>
      <w:r>
        <w:rPr>
          <w:color w:val="231F20"/>
          <w:w w:val="110"/>
        </w:rPr>
        <w:t> item</w:t>
      </w:r>
      <w:r>
        <w:rPr>
          <w:color w:val="231F20"/>
          <w:w w:val="110"/>
        </w:rPr>
        <w:t> volume,</w:t>
      </w:r>
      <w:r>
        <w:rPr>
          <w:color w:val="231F20"/>
          <w:w w:val="110"/>
        </w:rPr>
        <w:t> the</w:t>
      </w:r>
      <w:r>
        <w:rPr>
          <w:color w:val="231F20"/>
          <w:w w:val="110"/>
        </w:rPr>
        <w:t> possibilities</w:t>
      </w:r>
      <w:r>
        <w:rPr>
          <w:color w:val="231F20"/>
          <w:w w:val="110"/>
        </w:rPr>
        <w:t> for</w:t>
      </w:r>
      <w:r>
        <w:rPr>
          <w:color w:val="231F20"/>
          <w:w w:val="110"/>
        </w:rPr>
        <w:t> delay</w:t>
      </w:r>
      <w:r>
        <w:rPr>
          <w:color w:val="231F20"/>
          <w:w w:val="110"/>
        </w:rPr>
        <w:t> are</w:t>
      </w:r>
      <w:r>
        <w:rPr>
          <w:color w:val="231F20"/>
          <w:w w:val="110"/>
        </w:rPr>
        <w:t> seemingly limitless.</w:t>
      </w:r>
      <w:r>
        <w:rPr>
          <w:color w:val="231F20"/>
          <w:w w:val="110"/>
        </w:rPr>
        <w:t> Most</w:t>
      </w:r>
      <w:r>
        <w:rPr>
          <w:color w:val="231F20"/>
          <w:w w:val="110"/>
        </w:rPr>
        <w:t> of</w:t>
      </w:r>
      <w:r>
        <w:rPr>
          <w:color w:val="231F20"/>
          <w:w w:val="110"/>
        </w:rPr>
        <w:t> us</w:t>
      </w:r>
      <w:r>
        <w:rPr>
          <w:color w:val="231F20"/>
          <w:w w:val="110"/>
        </w:rPr>
        <w:t> have</w:t>
      </w:r>
      <w:r>
        <w:rPr>
          <w:color w:val="231F20"/>
          <w:w w:val="110"/>
        </w:rPr>
        <w:t> had</w:t>
      </w:r>
      <w:r>
        <w:rPr>
          <w:color w:val="231F20"/>
          <w:w w:val="110"/>
        </w:rPr>
        <w:t> the</w:t>
      </w:r>
      <w:r>
        <w:rPr>
          <w:color w:val="231F20"/>
          <w:w w:val="110"/>
        </w:rPr>
        <w:t> unfortunate</w:t>
      </w:r>
      <w:r>
        <w:rPr>
          <w:color w:val="231F20"/>
          <w:w w:val="110"/>
        </w:rPr>
        <w:t> experience</w:t>
      </w:r>
      <w:r>
        <w:rPr>
          <w:color w:val="231F20"/>
          <w:w w:val="110"/>
        </w:rPr>
        <w:t> of standing</w:t>
      </w:r>
      <w:r>
        <w:rPr>
          <w:color w:val="231F20"/>
          <w:spacing w:val="-11"/>
          <w:w w:val="110"/>
        </w:rPr>
        <w:t> </w:t>
      </w:r>
      <w:r>
        <w:rPr>
          <w:color w:val="231F20"/>
          <w:w w:val="110"/>
        </w:rPr>
        <w:t>behind</w:t>
      </w:r>
      <w:r>
        <w:rPr>
          <w:color w:val="231F20"/>
          <w:spacing w:val="-11"/>
          <w:w w:val="110"/>
        </w:rPr>
        <w:t> </w:t>
      </w:r>
      <w:r>
        <w:rPr>
          <w:color w:val="231F20"/>
          <w:w w:val="110"/>
        </w:rPr>
        <w:t>a</w:t>
      </w:r>
      <w:r>
        <w:rPr>
          <w:color w:val="231F20"/>
          <w:spacing w:val="-11"/>
          <w:w w:val="110"/>
        </w:rPr>
        <w:t> </w:t>
      </w:r>
      <w:r>
        <w:rPr>
          <w:color w:val="231F20"/>
          <w:w w:val="110"/>
        </w:rPr>
        <w:t>customer</w:t>
      </w:r>
      <w:r>
        <w:rPr>
          <w:color w:val="231F20"/>
          <w:spacing w:val="-11"/>
          <w:w w:val="110"/>
        </w:rPr>
        <w:t> </w:t>
      </w:r>
      <w:r>
        <w:rPr>
          <w:color w:val="231F20"/>
          <w:w w:val="110"/>
        </w:rPr>
        <w:t>who</w:t>
      </w:r>
      <w:r>
        <w:rPr>
          <w:color w:val="231F20"/>
          <w:spacing w:val="-11"/>
          <w:w w:val="110"/>
        </w:rPr>
        <w:t> </w:t>
      </w:r>
      <w:r>
        <w:rPr>
          <w:color w:val="231F20"/>
          <w:w w:val="110"/>
        </w:rPr>
        <w:t>painfully</w:t>
      </w:r>
      <w:r>
        <w:rPr>
          <w:color w:val="231F20"/>
          <w:spacing w:val="-11"/>
          <w:w w:val="110"/>
        </w:rPr>
        <w:t> </w:t>
      </w:r>
      <w:r>
        <w:rPr>
          <w:color w:val="231F20"/>
          <w:w w:val="110"/>
        </w:rPr>
        <w:t>counts</w:t>
      </w:r>
      <w:r>
        <w:rPr>
          <w:color w:val="231F20"/>
          <w:spacing w:val="-11"/>
          <w:w w:val="110"/>
        </w:rPr>
        <w:t> </w:t>
      </w:r>
      <w:r>
        <w:rPr>
          <w:color w:val="231F20"/>
          <w:w w:val="110"/>
        </w:rPr>
        <w:t>pennies</w:t>
      </w:r>
      <w:r>
        <w:rPr>
          <w:color w:val="231F20"/>
          <w:spacing w:val="-11"/>
          <w:w w:val="110"/>
        </w:rPr>
        <w:t> </w:t>
      </w:r>
      <w:r>
        <w:rPr>
          <w:color w:val="231F20"/>
          <w:w w:val="110"/>
        </w:rPr>
        <w:t>to</w:t>
      </w:r>
      <w:r>
        <w:rPr>
          <w:color w:val="231F20"/>
          <w:spacing w:val="-11"/>
          <w:w w:val="110"/>
        </w:rPr>
        <w:t> </w:t>
      </w:r>
      <w:r>
        <w:rPr>
          <w:color w:val="231F20"/>
          <w:w w:val="110"/>
        </w:rPr>
        <w:t>be </w:t>
      </w:r>
      <w:r>
        <w:rPr>
          <w:color w:val="231F20"/>
        </w:rPr>
        <w:t>"helpful" and give exact change. Likewise, the shopper whose cart contains canned items with scannable prices will be faster than the shopper whose cart contains exotic fresh vegetables and herbs that the cashier has to look up and enter a code number.</w:t>
      </w:r>
    </w:p>
    <w:p>
      <w:pPr>
        <w:pStyle w:val="BodyText"/>
        <w:spacing w:line="237" w:lineRule="auto" w:before="326"/>
        <w:ind w:right="117" w:firstLine="300"/>
      </w:pPr>
      <w:r>
        <w:rPr>
          <w:color w:val="231F20"/>
        </w:rPr>
        <w:t>There is no reason to believe that variability in service time can be completely anticipated. In the grocery store, people whose shopping carts contain only cans arrive at the stores at the same time as people who only buy exotic vegetables. In the lobby, difficult deliveries or difficult guests don't arrive only when the staff is free. Because people arrive in the lobby (or the store) with different needs, there is enormous variability in service time; and this means that some clients will have to wait in queues some of the time.</w:t>
      </w:r>
    </w:p>
    <w:p>
      <w:pPr>
        <w:pStyle w:val="BodyText"/>
        <w:spacing w:line="237" w:lineRule="auto" w:before="312"/>
        <w:ind w:right="117" w:firstLine="300"/>
      </w:pPr>
      <w:r>
        <w:rPr>
          <w:color w:val="231F20"/>
        </w:rPr>
        <w:t>Coupled with variability in arrival time, the consequence of this kind of variability is that servers will be extremely busy at some times, and that clients will have to wait in lines. Even short unanticipated</w:t>
      </w:r>
      <w:r>
        <w:rPr>
          <w:color w:val="231F20"/>
          <w:spacing w:val="-2"/>
        </w:rPr>
        <w:t> </w:t>
      </w:r>
      <w:r>
        <w:rPr>
          <w:color w:val="231F20"/>
        </w:rPr>
        <w:t>delays</w:t>
      </w:r>
      <w:r>
        <w:rPr>
          <w:color w:val="231F20"/>
          <w:spacing w:val="-3"/>
        </w:rPr>
        <w:t> </w:t>
      </w:r>
      <w:r>
        <w:rPr>
          <w:color w:val="231F20"/>
        </w:rPr>
        <w:t>can</w:t>
      </w:r>
      <w:r>
        <w:rPr>
          <w:color w:val="231F20"/>
          <w:spacing w:val="-2"/>
        </w:rPr>
        <w:t> </w:t>
      </w:r>
      <w:r>
        <w:rPr>
          <w:color w:val="231F20"/>
        </w:rPr>
        <w:t>cause</w:t>
      </w:r>
      <w:r>
        <w:rPr>
          <w:color w:val="231F20"/>
          <w:spacing w:val="-3"/>
        </w:rPr>
        <w:t> </w:t>
      </w:r>
      <w:r>
        <w:rPr>
          <w:color w:val="231F20"/>
        </w:rPr>
        <w:t>congestion</w:t>
      </w:r>
      <w:r>
        <w:rPr>
          <w:color w:val="231F20"/>
          <w:spacing w:val="-2"/>
        </w:rPr>
        <w:t> </w:t>
      </w:r>
      <w:r>
        <w:rPr>
          <w:color w:val="231F20"/>
        </w:rPr>
        <w:t>for</w:t>
      </w:r>
      <w:r>
        <w:rPr>
          <w:color w:val="231F20"/>
          <w:spacing w:val="-3"/>
        </w:rPr>
        <w:t> </w:t>
      </w:r>
      <w:r>
        <w:rPr>
          <w:color w:val="231F20"/>
        </w:rPr>
        <w:t>some</w:t>
      </w:r>
      <w:r>
        <w:rPr>
          <w:color w:val="231F20"/>
          <w:spacing w:val="-3"/>
        </w:rPr>
        <w:t> </w:t>
      </w:r>
      <w:r>
        <w:rPr>
          <w:color w:val="231F20"/>
        </w:rPr>
        <w:t>period</w:t>
      </w:r>
      <w:r>
        <w:rPr>
          <w:color w:val="231F20"/>
          <w:spacing w:val="-2"/>
        </w:rPr>
        <w:t> </w:t>
      </w:r>
      <w:r>
        <w:rPr>
          <w:color w:val="231F20"/>
        </w:rPr>
        <w:t>down</w:t>
      </w:r>
      <w:r>
        <w:rPr>
          <w:color w:val="231F20"/>
          <w:spacing w:val="-6"/>
        </w:rPr>
        <w:t> </w:t>
      </w:r>
      <w:r>
        <w:rPr>
          <w:color w:val="231F20"/>
        </w:rPr>
        <w:t>the queue.</w:t>
      </w:r>
      <w:r>
        <w:rPr>
          <w:color w:val="231F20"/>
          <w:spacing w:val="23"/>
        </w:rPr>
        <w:t> </w:t>
      </w:r>
      <w:r>
        <w:rPr>
          <w:color w:val="231F20"/>
        </w:rPr>
        <w:t>If</w:t>
      </w:r>
      <w:r>
        <w:rPr>
          <w:color w:val="231F20"/>
          <w:spacing w:val="25"/>
        </w:rPr>
        <w:t> </w:t>
      </w:r>
      <w:r>
        <w:rPr>
          <w:color w:val="231F20"/>
        </w:rPr>
        <w:t>congestion</w:t>
      </w:r>
      <w:r>
        <w:rPr>
          <w:color w:val="231F20"/>
          <w:spacing w:val="25"/>
        </w:rPr>
        <w:t> </w:t>
      </w:r>
      <w:r>
        <w:rPr>
          <w:color w:val="231F20"/>
        </w:rPr>
        <w:t>is</w:t>
      </w:r>
      <w:r>
        <w:rPr>
          <w:color w:val="231F20"/>
          <w:spacing w:val="25"/>
        </w:rPr>
        <w:t> </w:t>
      </w:r>
      <w:r>
        <w:rPr>
          <w:color w:val="231F20"/>
        </w:rPr>
        <w:t>systematically</w:t>
      </w:r>
      <w:r>
        <w:rPr>
          <w:color w:val="231F20"/>
          <w:spacing w:val="24"/>
        </w:rPr>
        <w:t> </w:t>
      </w:r>
      <w:r>
        <w:rPr>
          <w:color w:val="231F20"/>
        </w:rPr>
        <w:t>too</w:t>
      </w:r>
      <w:r>
        <w:rPr>
          <w:color w:val="231F20"/>
          <w:spacing w:val="25"/>
        </w:rPr>
        <w:t> </w:t>
      </w:r>
      <w:r>
        <w:rPr>
          <w:color w:val="231F20"/>
        </w:rPr>
        <w:t>severe,</w:t>
      </w:r>
      <w:r>
        <w:rPr>
          <w:color w:val="231F20"/>
          <w:spacing w:val="25"/>
        </w:rPr>
        <w:t> </w:t>
      </w:r>
      <w:r>
        <w:rPr>
          <w:color w:val="231F20"/>
        </w:rPr>
        <w:t>additional</w:t>
      </w:r>
      <w:r>
        <w:rPr>
          <w:color w:val="231F20"/>
          <w:spacing w:val="26"/>
        </w:rPr>
        <w:t> </w:t>
      </w:r>
      <w:r>
        <w:rPr>
          <w:color w:val="231F20"/>
          <w:spacing w:val="-2"/>
        </w:rPr>
        <w:t>servers</w:t>
      </w:r>
    </w:p>
    <w:p>
      <w:pPr>
        <w:spacing w:after="0" w:line="237" w:lineRule="auto"/>
        <w:sectPr>
          <w:pgSz w:w="12240" w:h="15840"/>
          <w:pgMar w:top="1360" w:bottom="280" w:left="1420" w:right="1420"/>
        </w:sectPr>
      </w:pPr>
    </w:p>
    <w:p>
      <w:pPr>
        <w:pStyle w:val="BodyText"/>
        <w:spacing w:before="79"/>
        <w:ind w:right="117"/>
      </w:pPr>
      <w:r>
        <w:rPr/>
        <mc:AlternateContent>
          <mc:Choice Requires="wps">
            <w:drawing>
              <wp:anchor distT="0" distB="0" distL="0" distR="0" allowOverlap="1" layoutInCell="1" locked="0" behindDoc="1" simplePos="0" relativeHeight="485829632">
                <wp:simplePos x="0" y="0"/>
                <wp:positionH relativeFrom="page">
                  <wp:posOffset>2124519</wp:posOffset>
                </wp:positionH>
                <wp:positionV relativeFrom="paragraph">
                  <wp:posOffset>2336710</wp:posOffset>
                </wp:positionV>
                <wp:extent cx="43815" cy="1905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43815" cy="19050"/>
                        </a:xfrm>
                        <a:custGeom>
                          <a:avLst/>
                          <a:gdLst/>
                          <a:ahLst/>
                          <a:cxnLst/>
                          <a:rect l="l" t="t" r="r" b="b"/>
                          <a:pathLst>
                            <a:path w="43815" h="19050">
                              <a:moveTo>
                                <a:pt x="43459" y="0"/>
                              </a:moveTo>
                              <a:lnTo>
                                <a:pt x="0" y="0"/>
                              </a:lnTo>
                              <a:lnTo>
                                <a:pt x="0" y="19050"/>
                              </a:lnTo>
                              <a:lnTo>
                                <a:pt x="43459" y="19050"/>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167.285004pt;margin-top:183.992981pt;width:3.422pt;height:1.5pt;mso-position-horizontal-relative:page;mso-position-vertical-relative:paragraph;z-index:-17486848" id="docshape39" filled="true" fillcolor="#214ca0" stroked="false">
                <v:fill type="solid"/>
                <w10:wrap type="none"/>
              </v:rect>
            </w:pict>
          </mc:Fallback>
        </mc:AlternateContent>
      </w:r>
      <w:r>
        <w:rPr>
          <w:color w:val="231F20"/>
          <w:w w:val="105"/>
        </w:rPr>
        <w:t>can</w:t>
      </w:r>
      <w:r>
        <w:rPr>
          <w:color w:val="231F20"/>
          <w:spacing w:val="-22"/>
          <w:w w:val="105"/>
        </w:rPr>
        <w:t> </w:t>
      </w:r>
      <w:r>
        <w:rPr>
          <w:color w:val="231F20"/>
          <w:w w:val="105"/>
        </w:rPr>
        <w:t>be</w:t>
      </w:r>
      <w:r>
        <w:rPr>
          <w:color w:val="231F20"/>
          <w:spacing w:val="-22"/>
          <w:w w:val="105"/>
        </w:rPr>
        <w:t> </w:t>
      </w:r>
      <w:r>
        <w:rPr>
          <w:color w:val="231F20"/>
          <w:w w:val="105"/>
        </w:rPr>
        <w:t>added</w:t>
      </w:r>
      <w:r>
        <w:rPr>
          <w:color w:val="231F20"/>
          <w:spacing w:val="-22"/>
          <w:w w:val="105"/>
        </w:rPr>
        <w:t> </w:t>
      </w:r>
      <w:r>
        <w:rPr>
          <w:color w:val="231F20"/>
          <w:w w:val="105"/>
        </w:rPr>
        <w:t>(more</w:t>
      </w:r>
      <w:r>
        <w:rPr>
          <w:color w:val="231F20"/>
          <w:spacing w:val="-22"/>
          <w:w w:val="105"/>
        </w:rPr>
        <w:t> </w:t>
      </w:r>
      <w:r>
        <w:rPr>
          <w:color w:val="231F20"/>
          <w:w w:val="105"/>
        </w:rPr>
        <w:t>clerks,</w:t>
      </w:r>
      <w:r>
        <w:rPr>
          <w:color w:val="231F20"/>
          <w:spacing w:val="-22"/>
          <w:w w:val="105"/>
        </w:rPr>
        <w:t> </w:t>
      </w:r>
      <w:r>
        <w:rPr>
          <w:color w:val="231F20"/>
          <w:w w:val="105"/>
        </w:rPr>
        <w:t>another</w:t>
      </w:r>
      <w:r>
        <w:rPr>
          <w:color w:val="231F20"/>
          <w:spacing w:val="-22"/>
          <w:w w:val="105"/>
        </w:rPr>
        <w:t> </w:t>
      </w:r>
      <w:r>
        <w:rPr>
          <w:color w:val="231F20"/>
          <w:w w:val="105"/>
        </w:rPr>
        <w:t>doorman,</w:t>
      </w:r>
      <w:r>
        <w:rPr>
          <w:color w:val="231F20"/>
          <w:spacing w:val="-22"/>
          <w:w w:val="105"/>
        </w:rPr>
        <w:t> </w:t>
      </w:r>
      <w:r>
        <w:rPr>
          <w:color w:val="231F20"/>
          <w:w w:val="105"/>
        </w:rPr>
        <w:t>an</w:t>
      </w:r>
      <w:r>
        <w:rPr>
          <w:color w:val="231F20"/>
          <w:spacing w:val="-22"/>
          <w:w w:val="105"/>
        </w:rPr>
        <w:t> </w:t>
      </w:r>
      <w:r>
        <w:rPr>
          <w:color w:val="231F20"/>
          <w:w w:val="105"/>
        </w:rPr>
        <w:t>additional</w:t>
      </w:r>
      <w:r>
        <w:rPr>
          <w:color w:val="231F20"/>
          <w:spacing w:val="-22"/>
          <w:w w:val="105"/>
        </w:rPr>
        <w:t> </w:t>
      </w:r>
      <w:r>
        <w:rPr>
          <w:color w:val="231F20"/>
          <w:w w:val="105"/>
        </w:rPr>
        <w:t>dentist for</w:t>
      </w:r>
      <w:r>
        <w:rPr>
          <w:color w:val="231F20"/>
          <w:w w:val="105"/>
        </w:rPr>
        <w:t> the</w:t>
      </w:r>
      <w:r>
        <w:rPr>
          <w:color w:val="231F20"/>
          <w:w w:val="105"/>
        </w:rPr>
        <w:t> practice,</w:t>
      </w:r>
      <w:r>
        <w:rPr>
          <w:color w:val="231F20"/>
          <w:w w:val="105"/>
        </w:rPr>
        <w:t> a</w:t>
      </w:r>
      <w:r>
        <w:rPr>
          <w:color w:val="231F20"/>
          <w:w w:val="105"/>
        </w:rPr>
        <w:t> new</w:t>
      </w:r>
      <w:r>
        <w:rPr>
          <w:color w:val="231F20"/>
          <w:w w:val="105"/>
        </w:rPr>
        <w:t> runway</w:t>
      </w:r>
      <w:r>
        <w:rPr>
          <w:color w:val="231F20"/>
          <w:w w:val="105"/>
        </w:rPr>
        <w:t> for</w:t>
      </w:r>
      <w:r>
        <w:rPr>
          <w:color w:val="231F20"/>
          <w:w w:val="105"/>
        </w:rPr>
        <w:t> small</w:t>
      </w:r>
      <w:r>
        <w:rPr>
          <w:color w:val="231F20"/>
          <w:w w:val="105"/>
        </w:rPr>
        <w:t> planes,</w:t>
      </w:r>
      <w:r>
        <w:rPr>
          <w:color w:val="231F20"/>
          <w:w w:val="105"/>
        </w:rPr>
        <w:t> etc.).</w:t>
      </w:r>
      <w:r>
        <w:rPr>
          <w:color w:val="231F20"/>
          <w:w w:val="105"/>
        </w:rPr>
        <w:t> But</w:t>
      </w:r>
      <w:r>
        <w:rPr>
          <w:color w:val="231F20"/>
          <w:w w:val="105"/>
        </w:rPr>
        <w:t> unless enormous</w:t>
      </w:r>
      <w:r>
        <w:rPr>
          <w:color w:val="231F20"/>
          <w:w w:val="105"/>
        </w:rPr>
        <w:t> redundancy</w:t>
      </w:r>
      <w:r>
        <w:rPr>
          <w:color w:val="231F20"/>
          <w:w w:val="105"/>
        </w:rPr>
        <w:t> is</w:t>
      </w:r>
      <w:r>
        <w:rPr>
          <w:color w:val="231F20"/>
          <w:w w:val="105"/>
        </w:rPr>
        <w:t> built</w:t>
      </w:r>
      <w:r>
        <w:rPr>
          <w:color w:val="231F20"/>
          <w:w w:val="105"/>
        </w:rPr>
        <w:t> into</w:t>
      </w:r>
      <w:r>
        <w:rPr>
          <w:color w:val="231F20"/>
          <w:w w:val="105"/>
        </w:rPr>
        <w:t> the</w:t>
      </w:r>
      <w:r>
        <w:rPr>
          <w:color w:val="231F20"/>
          <w:w w:val="105"/>
        </w:rPr>
        <w:t> server</w:t>
      </w:r>
      <w:r>
        <w:rPr>
          <w:color w:val="231F20"/>
          <w:w w:val="105"/>
        </w:rPr>
        <w:t> system,</w:t>
      </w:r>
      <w:r>
        <w:rPr>
          <w:color w:val="231F20"/>
          <w:w w:val="105"/>
        </w:rPr>
        <w:t> at</w:t>
      </w:r>
      <w:r>
        <w:rPr>
          <w:color w:val="231F20"/>
          <w:w w:val="105"/>
        </w:rPr>
        <w:t> some </w:t>
      </w:r>
      <w:r>
        <w:rPr>
          <w:color w:val="231F20"/>
        </w:rPr>
        <w:t>moment</w:t>
      </w:r>
      <w:r>
        <w:rPr>
          <w:color w:val="231F20"/>
          <w:spacing w:val="-3"/>
        </w:rPr>
        <w:t> </w:t>
      </w:r>
      <w:r>
        <w:rPr>
          <w:color w:val="231F20"/>
        </w:rPr>
        <w:t>more</w:t>
      </w:r>
      <w:r>
        <w:rPr>
          <w:color w:val="231F20"/>
          <w:spacing w:val="-3"/>
        </w:rPr>
        <w:t> </w:t>
      </w:r>
      <w:r>
        <w:rPr>
          <w:color w:val="231F20"/>
        </w:rPr>
        <w:t>than</w:t>
      </w:r>
      <w:r>
        <w:rPr>
          <w:color w:val="231F20"/>
          <w:spacing w:val="-3"/>
        </w:rPr>
        <w:t> </w:t>
      </w:r>
      <w:r>
        <w:rPr>
          <w:color w:val="231F20"/>
        </w:rPr>
        <w:t>one</w:t>
      </w:r>
      <w:r>
        <w:rPr>
          <w:color w:val="231F20"/>
          <w:spacing w:val="-3"/>
        </w:rPr>
        <w:t> </w:t>
      </w:r>
      <w:r>
        <w:rPr>
          <w:color w:val="231F20"/>
        </w:rPr>
        <w:t>customer</w:t>
      </w:r>
      <w:r>
        <w:rPr>
          <w:color w:val="231F20"/>
          <w:spacing w:val="-3"/>
        </w:rPr>
        <w:t> </w:t>
      </w:r>
      <w:r>
        <w:rPr>
          <w:color w:val="231F20"/>
        </w:rPr>
        <w:t>will</w:t>
      </w:r>
      <w:r>
        <w:rPr>
          <w:color w:val="231F20"/>
          <w:spacing w:val="-3"/>
        </w:rPr>
        <w:t> </w:t>
      </w:r>
      <w:r>
        <w:rPr>
          <w:color w:val="231F20"/>
        </w:rPr>
        <w:t>arrive</w:t>
      </w:r>
      <w:r>
        <w:rPr>
          <w:color w:val="231F20"/>
          <w:spacing w:val="-3"/>
        </w:rPr>
        <w:t> </w:t>
      </w:r>
      <w:r>
        <w:rPr>
          <w:color w:val="231F20"/>
        </w:rPr>
        <w:t>at</w:t>
      </w:r>
      <w:r>
        <w:rPr>
          <w:color w:val="231F20"/>
          <w:spacing w:val="-3"/>
        </w:rPr>
        <w:t> </w:t>
      </w:r>
      <w:r>
        <w:rPr>
          <w:color w:val="231F20"/>
        </w:rPr>
        <w:t>the</w:t>
      </w:r>
      <w:r>
        <w:rPr>
          <w:color w:val="231F20"/>
          <w:spacing w:val="-3"/>
        </w:rPr>
        <w:t> </w:t>
      </w:r>
      <w:r>
        <w:rPr>
          <w:color w:val="231F20"/>
        </w:rPr>
        <w:t>point</w:t>
      </w:r>
      <w:r>
        <w:rPr>
          <w:color w:val="231F20"/>
          <w:spacing w:val="-3"/>
        </w:rPr>
        <w:t> </w:t>
      </w:r>
      <w:r>
        <w:rPr>
          <w:color w:val="231F20"/>
        </w:rPr>
        <w:t>of</w:t>
      </w:r>
      <w:r>
        <w:rPr>
          <w:color w:val="231F20"/>
          <w:spacing w:val="-3"/>
        </w:rPr>
        <w:t> </w:t>
      </w:r>
      <w:r>
        <w:rPr>
          <w:color w:val="231F20"/>
        </w:rPr>
        <w:t>service</w:t>
      </w:r>
      <w:r>
        <w:rPr>
          <w:color w:val="231F20"/>
          <w:spacing w:val="-3"/>
        </w:rPr>
        <w:t> </w:t>
      </w:r>
      <w:r>
        <w:rPr>
          <w:color w:val="231F20"/>
        </w:rPr>
        <w:t>at </w:t>
      </w:r>
      <w:r>
        <w:rPr>
          <w:color w:val="231F20"/>
          <w:w w:val="105"/>
        </w:rPr>
        <w:t>the</w:t>
      </w:r>
      <w:r>
        <w:rPr>
          <w:color w:val="231F20"/>
          <w:spacing w:val="-8"/>
          <w:w w:val="105"/>
        </w:rPr>
        <w:t> </w:t>
      </w:r>
      <w:r>
        <w:rPr>
          <w:color w:val="231F20"/>
          <w:w w:val="105"/>
        </w:rPr>
        <w:t>same</w:t>
      </w:r>
      <w:r>
        <w:rPr>
          <w:color w:val="231F20"/>
          <w:spacing w:val="-9"/>
          <w:w w:val="105"/>
        </w:rPr>
        <w:t> </w:t>
      </w:r>
      <w:r>
        <w:rPr>
          <w:color w:val="231F20"/>
          <w:w w:val="105"/>
        </w:rPr>
        <w:t>time</w:t>
      </w:r>
      <w:r>
        <w:rPr>
          <w:color w:val="231F20"/>
          <w:spacing w:val="-9"/>
          <w:w w:val="105"/>
        </w:rPr>
        <w:t> </w:t>
      </w:r>
      <w:r>
        <w:rPr>
          <w:color w:val="231F20"/>
          <w:w w:val="105"/>
        </w:rPr>
        <w:t>or</w:t>
      </w:r>
      <w:r>
        <w:rPr>
          <w:color w:val="231F20"/>
          <w:spacing w:val="-9"/>
          <w:w w:val="105"/>
        </w:rPr>
        <w:t> </w:t>
      </w:r>
      <w:r>
        <w:rPr>
          <w:color w:val="231F20"/>
          <w:w w:val="105"/>
        </w:rPr>
        <w:t>when</w:t>
      </w:r>
      <w:r>
        <w:rPr>
          <w:color w:val="231F20"/>
          <w:spacing w:val="-8"/>
          <w:w w:val="105"/>
        </w:rPr>
        <w:t> </w:t>
      </w:r>
      <w:r>
        <w:rPr>
          <w:color w:val="231F20"/>
          <w:w w:val="105"/>
        </w:rPr>
        <w:t>the</w:t>
      </w:r>
      <w:r>
        <w:rPr>
          <w:color w:val="231F20"/>
          <w:spacing w:val="-9"/>
          <w:w w:val="105"/>
        </w:rPr>
        <w:t> </w:t>
      </w:r>
      <w:r>
        <w:rPr>
          <w:color w:val="231F20"/>
          <w:w w:val="105"/>
        </w:rPr>
        <w:t>server</w:t>
      </w:r>
      <w:r>
        <w:rPr>
          <w:color w:val="231F20"/>
          <w:spacing w:val="-9"/>
          <w:w w:val="105"/>
        </w:rPr>
        <w:t> </w:t>
      </w:r>
      <w:r>
        <w:rPr>
          <w:color w:val="231F20"/>
          <w:w w:val="105"/>
        </w:rPr>
        <w:t>is</w:t>
      </w:r>
      <w:r>
        <w:rPr>
          <w:color w:val="231F20"/>
          <w:spacing w:val="-9"/>
          <w:w w:val="105"/>
        </w:rPr>
        <w:t> </w:t>
      </w:r>
      <w:r>
        <w:rPr>
          <w:color w:val="231F20"/>
          <w:w w:val="105"/>
        </w:rPr>
        <w:t>busy,</w:t>
      </w:r>
      <w:r>
        <w:rPr>
          <w:color w:val="231F20"/>
          <w:spacing w:val="-8"/>
          <w:w w:val="105"/>
        </w:rPr>
        <w:t> </w:t>
      </w:r>
      <w:r>
        <w:rPr>
          <w:color w:val="231F20"/>
          <w:w w:val="105"/>
        </w:rPr>
        <w:t>and</w:t>
      </w:r>
      <w:r>
        <w:rPr>
          <w:color w:val="231F20"/>
          <w:spacing w:val="-8"/>
          <w:w w:val="105"/>
        </w:rPr>
        <w:t> </w:t>
      </w:r>
      <w:r>
        <w:rPr>
          <w:color w:val="231F20"/>
          <w:w w:val="105"/>
        </w:rPr>
        <w:t>all</w:t>
      </w:r>
      <w:r>
        <w:rPr>
          <w:color w:val="231F20"/>
          <w:spacing w:val="-8"/>
          <w:w w:val="105"/>
        </w:rPr>
        <w:t> </w:t>
      </w:r>
      <w:r>
        <w:rPr>
          <w:color w:val="231F20"/>
          <w:w w:val="105"/>
        </w:rPr>
        <w:t>but</w:t>
      </w:r>
      <w:r>
        <w:rPr>
          <w:color w:val="231F20"/>
          <w:spacing w:val="-9"/>
          <w:w w:val="105"/>
        </w:rPr>
        <w:t> </w:t>
      </w:r>
      <w:r>
        <w:rPr>
          <w:color w:val="231F20"/>
          <w:w w:val="105"/>
        </w:rPr>
        <w:t>one</w:t>
      </w:r>
      <w:r>
        <w:rPr>
          <w:color w:val="231F20"/>
          <w:spacing w:val="-9"/>
          <w:w w:val="105"/>
        </w:rPr>
        <w:t> </w:t>
      </w:r>
      <w:r>
        <w:rPr>
          <w:color w:val="231F20"/>
          <w:w w:val="105"/>
        </w:rPr>
        <w:t>of</w:t>
      </w:r>
      <w:r>
        <w:rPr>
          <w:color w:val="231F20"/>
          <w:spacing w:val="-9"/>
          <w:w w:val="105"/>
        </w:rPr>
        <w:t> </w:t>
      </w:r>
      <w:r>
        <w:rPr>
          <w:color w:val="231F20"/>
          <w:w w:val="105"/>
        </w:rPr>
        <w:t>them will</w:t>
      </w:r>
      <w:r>
        <w:rPr>
          <w:color w:val="231F20"/>
          <w:w w:val="105"/>
        </w:rPr>
        <w:t> need</w:t>
      </w:r>
      <w:r>
        <w:rPr>
          <w:color w:val="231F20"/>
          <w:w w:val="105"/>
        </w:rPr>
        <w:t> to</w:t>
      </w:r>
      <w:r>
        <w:rPr>
          <w:color w:val="231F20"/>
          <w:w w:val="105"/>
        </w:rPr>
        <w:t> queue</w:t>
      </w:r>
      <w:r>
        <w:rPr>
          <w:color w:val="231F20"/>
          <w:w w:val="105"/>
        </w:rPr>
        <w:t> up</w:t>
      </w:r>
      <w:r>
        <w:rPr>
          <w:color w:val="231F20"/>
          <w:w w:val="105"/>
        </w:rPr>
        <w:t> and</w:t>
      </w:r>
      <w:r>
        <w:rPr>
          <w:color w:val="231F20"/>
          <w:w w:val="105"/>
        </w:rPr>
        <w:t> wait</w:t>
      </w:r>
      <w:r>
        <w:rPr>
          <w:color w:val="231F20"/>
          <w:w w:val="105"/>
        </w:rPr>
        <w:t> their</w:t>
      </w:r>
      <w:r>
        <w:rPr>
          <w:color w:val="231F20"/>
          <w:w w:val="105"/>
        </w:rPr>
        <w:t> turn.</w:t>
      </w:r>
      <w:r>
        <w:rPr>
          <w:color w:val="231F20"/>
          <w:w w:val="105"/>
        </w:rPr>
        <w:t> Waiting</w:t>
      </w:r>
      <w:r>
        <w:rPr>
          <w:color w:val="231F20"/>
          <w:w w:val="105"/>
        </w:rPr>
        <w:t> is</w:t>
      </w:r>
      <w:r>
        <w:rPr>
          <w:color w:val="231F20"/>
          <w:w w:val="105"/>
        </w:rPr>
        <w:t> the</w:t>
      </w:r>
      <w:r>
        <w:rPr>
          <w:color w:val="231F20"/>
          <w:w w:val="105"/>
        </w:rPr>
        <w:t> first consequence</w:t>
      </w:r>
      <w:r>
        <w:rPr>
          <w:color w:val="231F20"/>
          <w:w w:val="105"/>
        </w:rPr>
        <w:t> of</w:t>
      </w:r>
      <w:r>
        <w:rPr>
          <w:color w:val="231F20"/>
          <w:w w:val="105"/>
        </w:rPr>
        <w:t> dynamic</w:t>
      </w:r>
      <w:r>
        <w:rPr>
          <w:color w:val="231F20"/>
          <w:w w:val="105"/>
        </w:rPr>
        <w:t> service</w:t>
      </w:r>
      <w:r>
        <w:rPr>
          <w:color w:val="231F20"/>
          <w:w w:val="105"/>
        </w:rPr>
        <w:t> systems.</w:t>
      </w:r>
      <w:r>
        <w:rPr>
          <w:color w:val="231F20"/>
          <w:w w:val="105"/>
        </w:rPr>
        <w:t> If</w:t>
      </w:r>
      <w:r>
        <w:rPr>
          <w:color w:val="231F20"/>
          <w:w w:val="105"/>
        </w:rPr>
        <w:t> people</w:t>
      </w:r>
      <w:r>
        <w:rPr>
          <w:color w:val="231F20"/>
          <w:w w:val="105"/>
        </w:rPr>
        <w:t> are</w:t>
      </w:r>
      <w:r>
        <w:rPr>
          <w:color w:val="231F20"/>
          <w:w w:val="105"/>
        </w:rPr>
        <w:t> forced</w:t>
      </w:r>
      <w:r>
        <w:rPr>
          <w:color w:val="231F20"/>
          <w:w w:val="105"/>
        </w:rPr>
        <w:t> to wait</w:t>
      </w:r>
      <w:r>
        <w:rPr>
          <w:color w:val="231F20"/>
          <w:w w:val="105"/>
        </w:rPr>
        <w:t> too</w:t>
      </w:r>
      <w:r>
        <w:rPr>
          <w:color w:val="231F20"/>
          <w:w w:val="105"/>
        </w:rPr>
        <w:t> long,</w:t>
      </w:r>
      <w:r>
        <w:rPr>
          <w:color w:val="231F20"/>
          <w:w w:val="105"/>
        </w:rPr>
        <w:t> or</w:t>
      </w:r>
      <w:r>
        <w:rPr>
          <w:color w:val="231F20"/>
          <w:w w:val="105"/>
        </w:rPr>
        <w:t> if</w:t>
      </w:r>
      <w:r>
        <w:rPr>
          <w:color w:val="231F20"/>
          <w:w w:val="105"/>
        </w:rPr>
        <w:t> their</w:t>
      </w:r>
      <w:r>
        <w:rPr>
          <w:color w:val="231F20"/>
          <w:w w:val="105"/>
        </w:rPr>
        <w:t> experience</w:t>
      </w:r>
      <w:r>
        <w:rPr>
          <w:color w:val="231F20"/>
          <w:w w:val="105"/>
        </w:rPr>
        <w:t> is</w:t>
      </w:r>
      <w:r>
        <w:rPr>
          <w:color w:val="231F20"/>
          <w:w w:val="105"/>
        </w:rPr>
        <w:t> that</w:t>
      </w:r>
      <w:r>
        <w:rPr>
          <w:color w:val="231F20"/>
          <w:w w:val="105"/>
        </w:rPr>
        <w:t> they</w:t>
      </w:r>
      <w:r>
        <w:rPr>
          <w:color w:val="231F20"/>
          <w:w w:val="105"/>
        </w:rPr>
        <w:t> routinely</w:t>
      </w:r>
      <w:r>
        <w:rPr>
          <w:color w:val="231F20"/>
          <w:w w:val="105"/>
        </w:rPr>
        <w:t> have</w:t>
      </w:r>
      <w:r>
        <w:rPr>
          <w:color w:val="231F20"/>
          <w:w w:val="105"/>
        </w:rPr>
        <w:t> to wait,</w:t>
      </w:r>
      <w:r>
        <w:rPr>
          <w:color w:val="231F20"/>
          <w:w w:val="105"/>
        </w:rPr>
        <w:t> deep</w:t>
      </w:r>
      <w:r>
        <w:rPr>
          <w:color w:val="231F20"/>
          <w:w w:val="105"/>
        </w:rPr>
        <w:t> client</w:t>
      </w:r>
      <w:r>
        <w:rPr>
          <w:color w:val="231F20"/>
          <w:w w:val="105"/>
        </w:rPr>
        <w:t> dissatisfaction</w:t>
      </w:r>
      <w:r>
        <w:rPr>
          <w:color w:val="231F20"/>
          <w:w w:val="105"/>
        </w:rPr>
        <w:t> is</w:t>
      </w:r>
      <w:r>
        <w:rPr>
          <w:color w:val="231F20"/>
          <w:w w:val="105"/>
        </w:rPr>
        <w:t> an</w:t>
      </w:r>
      <w:r>
        <w:rPr>
          <w:color w:val="231F20"/>
          <w:w w:val="105"/>
        </w:rPr>
        <w:t> obvious</w:t>
      </w:r>
      <w:r>
        <w:rPr>
          <w:color w:val="231F20"/>
          <w:w w:val="105"/>
        </w:rPr>
        <w:t> second-level consequence.</w:t>
      </w:r>
      <w:r>
        <w:rPr>
          <w:color w:val="214CA0"/>
          <w:w w:val="105"/>
          <w:position w:val="11"/>
          <w:sz w:val="12"/>
        </w:rPr>
        <w:t>4</w:t>
      </w:r>
      <w:r>
        <w:rPr>
          <w:color w:val="214CA0"/>
          <w:spacing w:val="40"/>
          <w:w w:val="105"/>
          <w:position w:val="11"/>
          <w:sz w:val="12"/>
        </w:rPr>
        <w:t> </w:t>
      </w:r>
      <w:r>
        <w:rPr>
          <w:color w:val="010202"/>
          <w:w w:val="105"/>
        </w:rPr>
        <w:t>From</w:t>
      </w:r>
      <w:r>
        <w:rPr>
          <w:color w:val="010202"/>
          <w:w w:val="105"/>
        </w:rPr>
        <w:t> the</w:t>
      </w:r>
      <w:r>
        <w:rPr>
          <w:color w:val="010202"/>
          <w:w w:val="105"/>
        </w:rPr>
        <w:t> client</w:t>
      </w:r>
      <w:r>
        <w:rPr>
          <w:color w:val="010202"/>
          <w:w w:val="105"/>
        </w:rPr>
        <w:t> perspective-that</w:t>
      </w:r>
      <w:r>
        <w:rPr>
          <w:color w:val="010202"/>
          <w:w w:val="105"/>
        </w:rPr>
        <w:t> is,</w:t>
      </w:r>
      <w:r>
        <w:rPr>
          <w:color w:val="010202"/>
          <w:w w:val="105"/>
        </w:rPr>
        <w:t> for</w:t>
      </w:r>
      <w:r>
        <w:rPr>
          <w:color w:val="010202"/>
          <w:w w:val="105"/>
        </w:rPr>
        <w:t> those</w:t>
      </w:r>
      <w:r>
        <w:rPr>
          <w:color w:val="010202"/>
          <w:w w:val="105"/>
        </w:rPr>
        <w:t> who are</w:t>
      </w:r>
      <w:r>
        <w:rPr>
          <w:color w:val="010202"/>
          <w:spacing w:val="-15"/>
          <w:w w:val="105"/>
        </w:rPr>
        <w:t> </w:t>
      </w:r>
      <w:r>
        <w:rPr>
          <w:color w:val="010202"/>
          <w:w w:val="105"/>
        </w:rPr>
        <w:t>routinely</w:t>
      </w:r>
      <w:r>
        <w:rPr>
          <w:color w:val="010202"/>
          <w:spacing w:val="-15"/>
          <w:w w:val="105"/>
        </w:rPr>
        <w:t> </w:t>
      </w:r>
      <w:r>
        <w:rPr>
          <w:color w:val="010202"/>
          <w:w w:val="105"/>
        </w:rPr>
        <w:t>forced</w:t>
      </w:r>
      <w:r>
        <w:rPr>
          <w:color w:val="010202"/>
          <w:spacing w:val="-15"/>
          <w:w w:val="105"/>
        </w:rPr>
        <w:t> </w:t>
      </w:r>
      <w:r>
        <w:rPr>
          <w:color w:val="010202"/>
          <w:w w:val="105"/>
        </w:rPr>
        <w:t>to</w:t>
      </w:r>
      <w:r>
        <w:rPr>
          <w:color w:val="010202"/>
          <w:spacing w:val="-15"/>
          <w:w w:val="105"/>
        </w:rPr>
        <w:t> </w:t>
      </w:r>
      <w:r>
        <w:rPr>
          <w:color w:val="010202"/>
          <w:w w:val="105"/>
        </w:rPr>
        <w:t>queue</w:t>
      </w:r>
      <w:r>
        <w:rPr>
          <w:color w:val="010202"/>
          <w:spacing w:val="-15"/>
          <w:w w:val="105"/>
        </w:rPr>
        <w:t> </w:t>
      </w:r>
      <w:r>
        <w:rPr>
          <w:color w:val="010202"/>
          <w:w w:val="105"/>
        </w:rPr>
        <w:t>up-it</w:t>
      </w:r>
      <w:r>
        <w:rPr>
          <w:color w:val="010202"/>
          <w:spacing w:val="-15"/>
          <w:w w:val="105"/>
        </w:rPr>
        <w:t> </w:t>
      </w:r>
      <w:r>
        <w:rPr>
          <w:color w:val="010202"/>
          <w:w w:val="105"/>
        </w:rPr>
        <w:t>may</w:t>
      </w:r>
      <w:r>
        <w:rPr>
          <w:color w:val="010202"/>
          <w:spacing w:val="-15"/>
          <w:w w:val="105"/>
        </w:rPr>
        <w:t> </w:t>
      </w:r>
      <w:r>
        <w:rPr>
          <w:color w:val="010202"/>
          <w:w w:val="105"/>
        </w:rPr>
        <w:t>be</w:t>
      </w:r>
      <w:r>
        <w:rPr>
          <w:color w:val="010202"/>
          <w:spacing w:val="-15"/>
          <w:w w:val="105"/>
        </w:rPr>
        <w:t> </w:t>
      </w:r>
      <w:r>
        <w:rPr>
          <w:color w:val="010202"/>
          <w:w w:val="105"/>
        </w:rPr>
        <w:t>the</w:t>
      </w:r>
      <w:r>
        <w:rPr>
          <w:color w:val="010202"/>
          <w:spacing w:val="-15"/>
          <w:w w:val="105"/>
        </w:rPr>
        <w:t> </w:t>
      </w:r>
      <w:r>
        <w:rPr>
          <w:color w:val="010202"/>
          <w:w w:val="105"/>
        </w:rPr>
        <w:t>only</w:t>
      </w:r>
      <w:r>
        <w:rPr>
          <w:color w:val="010202"/>
          <w:spacing w:val="-15"/>
          <w:w w:val="105"/>
        </w:rPr>
        <w:t> </w:t>
      </w:r>
      <w:r>
        <w:rPr>
          <w:color w:val="010202"/>
          <w:w w:val="105"/>
        </w:rPr>
        <w:t>important</w:t>
      </w:r>
      <w:r>
        <w:rPr>
          <w:color w:val="010202"/>
          <w:spacing w:val="-15"/>
          <w:w w:val="105"/>
        </w:rPr>
        <w:t> </w:t>
      </w:r>
      <w:r>
        <w:rPr>
          <w:color w:val="010202"/>
          <w:w w:val="105"/>
        </w:rPr>
        <w:t>one. </w:t>
      </w:r>
      <w:r>
        <w:rPr>
          <w:color w:val="010202"/>
        </w:rPr>
        <w:t>But that is not exactly true. There are multiple views that need to be </w:t>
      </w:r>
      <w:r>
        <w:rPr>
          <w:color w:val="010202"/>
          <w:w w:val="105"/>
        </w:rPr>
        <w:t>considered,</w:t>
      </w:r>
      <w:r>
        <w:rPr>
          <w:color w:val="010202"/>
          <w:spacing w:val="18"/>
          <w:w w:val="105"/>
        </w:rPr>
        <w:t>  </w:t>
      </w:r>
      <w:r>
        <w:rPr>
          <w:color w:val="010202"/>
          <w:w w:val="105"/>
        </w:rPr>
        <w:t>and</w:t>
      </w:r>
      <w:r>
        <w:rPr>
          <w:color w:val="010202"/>
          <w:spacing w:val="20"/>
          <w:w w:val="105"/>
        </w:rPr>
        <w:t>  </w:t>
      </w:r>
      <w:r>
        <w:rPr>
          <w:color w:val="010202"/>
          <w:w w:val="105"/>
        </w:rPr>
        <w:t>these</w:t>
      </w:r>
      <w:r>
        <w:rPr>
          <w:color w:val="010202"/>
          <w:spacing w:val="20"/>
          <w:w w:val="105"/>
        </w:rPr>
        <w:t>  </w:t>
      </w:r>
      <w:r>
        <w:rPr>
          <w:color w:val="010202"/>
          <w:w w:val="105"/>
        </w:rPr>
        <w:t>views</w:t>
      </w:r>
      <w:r>
        <w:rPr>
          <w:color w:val="010202"/>
          <w:spacing w:val="20"/>
          <w:w w:val="105"/>
        </w:rPr>
        <w:t>  </w:t>
      </w:r>
      <w:r>
        <w:rPr>
          <w:color w:val="010202"/>
          <w:w w:val="105"/>
        </w:rPr>
        <w:t>bring</w:t>
      </w:r>
      <w:r>
        <w:rPr>
          <w:color w:val="010202"/>
          <w:spacing w:val="21"/>
          <w:w w:val="105"/>
        </w:rPr>
        <w:t>  </w:t>
      </w:r>
      <w:r>
        <w:rPr>
          <w:color w:val="010202"/>
          <w:w w:val="105"/>
        </w:rPr>
        <w:t>to</w:t>
      </w:r>
      <w:r>
        <w:rPr>
          <w:color w:val="010202"/>
          <w:spacing w:val="20"/>
          <w:w w:val="105"/>
        </w:rPr>
        <w:t>  </w:t>
      </w:r>
      <w:r>
        <w:rPr>
          <w:color w:val="010202"/>
          <w:w w:val="105"/>
        </w:rPr>
        <w:t>light</w:t>
      </w:r>
      <w:r>
        <w:rPr>
          <w:color w:val="010202"/>
          <w:spacing w:val="20"/>
          <w:w w:val="105"/>
        </w:rPr>
        <w:t>  </w:t>
      </w:r>
      <w:r>
        <w:rPr>
          <w:color w:val="010202"/>
          <w:w w:val="105"/>
        </w:rPr>
        <w:t>a</w:t>
      </w:r>
      <w:r>
        <w:rPr>
          <w:color w:val="010202"/>
          <w:spacing w:val="20"/>
          <w:w w:val="105"/>
        </w:rPr>
        <w:t>  </w:t>
      </w:r>
      <w:r>
        <w:rPr>
          <w:color w:val="010202"/>
          <w:w w:val="105"/>
        </w:rPr>
        <w:t>set</w:t>
      </w:r>
      <w:r>
        <w:rPr>
          <w:color w:val="010202"/>
          <w:spacing w:val="20"/>
          <w:w w:val="105"/>
        </w:rPr>
        <w:t>  </w:t>
      </w:r>
      <w:r>
        <w:rPr>
          <w:color w:val="010202"/>
          <w:w w:val="105"/>
        </w:rPr>
        <w:t>of</w:t>
      </w:r>
      <w:r>
        <w:rPr>
          <w:color w:val="010202"/>
          <w:spacing w:val="21"/>
          <w:w w:val="105"/>
        </w:rPr>
        <w:t>  </w:t>
      </w:r>
      <w:r>
        <w:rPr>
          <w:color w:val="010202"/>
          <w:spacing w:val="-4"/>
          <w:w w:val="105"/>
        </w:rPr>
        <w:t>other</w:t>
      </w:r>
    </w:p>
    <w:p>
      <w:pPr>
        <w:pStyle w:val="BodyText"/>
        <w:spacing w:before="18"/>
      </w:pPr>
      <w:r>
        <w:rPr>
          <w:color w:val="010202"/>
        </w:rPr>
        <w:t>consequences</w:t>
      </w:r>
      <w:r>
        <w:rPr>
          <w:color w:val="010202"/>
          <w:spacing w:val="-6"/>
        </w:rPr>
        <w:t> </w:t>
      </w:r>
      <w:r>
        <w:rPr>
          <w:color w:val="010202"/>
        </w:rPr>
        <w:t>that</w:t>
      </w:r>
      <w:r>
        <w:rPr>
          <w:color w:val="010202"/>
          <w:spacing w:val="-6"/>
        </w:rPr>
        <w:t> </w:t>
      </w:r>
      <w:r>
        <w:rPr>
          <w:color w:val="010202"/>
        </w:rPr>
        <w:t>are</w:t>
      </w:r>
      <w:r>
        <w:rPr>
          <w:color w:val="010202"/>
          <w:spacing w:val="-7"/>
        </w:rPr>
        <w:t> </w:t>
      </w:r>
      <w:r>
        <w:rPr>
          <w:color w:val="010202"/>
        </w:rPr>
        <w:t>equally</w:t>
      </w:r>
      <w:r>
        <w:rPr>
          <w:color w:val="010202"/>
          <w:spacing w:val="-5"/>
        </w:rPr>
        <w:t> </w:t>
      </w:r>
      <w:r>
        <w:rPr>
          <w:color w:val="010202"/>
          <w:spacing w:val="-2"/>
        </w:rPr>
        <w:t>important.</w:t>
      </w:r>
    </w:p>
    <w:p>
      <w:pPr>
        <w:pStyle w:val="BodyText"/>
        <w:spacing w:before="16"/>
        <w:ind w:left="0"/>
        <w:jc w:val="left"/>
      </w:pPr>
    </w:p>
    <w:p>
      <w:pPr>
        <w:pStyle w:val="Heading2"/>
      </w:pPr>
      <w:r>
        <w:rPr>
          <w:color w:val="010202"/>
          <w:spacing w:val="-4"/>
        </w:rPr>
        <w:t>Priority</w:t>
      </w:r>
      <w:r>
        <w:rPr>
          <w:color w:val="010202"/>
          <w:spacing w:val="-14"/>
        </w:rPr>
        <w:t> </w:t>
      </w:r>
      <w:r>
        <w:rPr>
          <w:color w:val="010202"/>
          <w:spacing w:val="-4"/>
        </w:rPr>
        <w:t>of</w:t>
      </w:r>
      <w:r>
        <w:rPr>
          <w:color w:val="010202"/>
          <w:spacing w:val="-13"/>
        </w:rPr>
        <w:t> </w:t>
      </w:r>
      <w:r>
        <w:rPr>
          <w:color w:val="010202"/>
          <w:spacing w:val="-4"/>
        </w:rPr>
        <w:t>Service</w:t>
      </w:r>
    </w:p>
    <w:p>
      <w:pPr>
        <w:pStyle w:val="BodyText"/>
        <w:spacing w:line="237" w:lineRule="auto" w:before="269"/>
        <w:ind w:right="116"/>
      </w:pPr>
      <w:r>
        <w:rPr>
          <w:color w:val="010202"/>
        </w:rPr>
        <w:t>For those whose serve, congestion generates dilemmas and decisions. The dilemmas center on priority of service, what is known in operations research as the "queue discipline"-or the method by which a customer is selected for service out of those who are in waiting. Who, or what kinds of demands, should be acted on first? How should priority be allocated? At what point, if ever, do individuals fall out of queue? Decisions have to be made in order to enact priority schemes. Nor do priority schemes really provide solutions to congestion problems. As we shall see, even with priority systems, ranking allocation of server time to activities or individuals, there will always be, unless enormous redundancy is built in, instances in which clients with the same priority compete for the same limited attention of servers. Even more complicated are cases in which competing legitimate demands to priority are built into a single server system. Both of these situations induce congestion dilemmas and heighten employee perception of stress.</w:t>
      </w:r>
    </w:p>
    <w:p>
      <w:pPr>
        <w:pStyle w:val="BodyText"/>
        <w:spacing w:line="237" w:lineRule="auto" w:before="324"/>
        <w:ind w:firstLine="300"/>
        <w:jc w:val="left"/>
      </w:pPr>
      <w:r>
        <w:rPr>
          <w:color w:val="010202"/>
        </w:rPr>
        <w:t>Consider,</w:t>
      </w:r>
      <w:r>
        <w:rPr>
          <w:color w:val="010202"/>
          <w:spacing w:val="80"/>
          <w:w w:val="150"/>
        </w:rPr>
        <w:t> </w:t>
      </w:r>
      <w:r>
        <w:rPr>
          <w:color w:val="010202"/>
        </w:rPr>
        <w:t>for</w:t>
      </w:r>
      <w:r>
        <w:rPr>
          <w:color w:val="010202"/>
          <w:spacing w:val="80"/>
          <w:w w:val="150"/>
        </w:rPr>
        <w:t> </w:t>
      </w:r>
      <w:r>
        <w:rPr>
          <w:color w:val="010202"/>
        </w:rPr>
        <w:t>example,</w:t>
      </w:r>
      <w:r>
        <w:rPr>
          <w:color w:val="010202"/>
          <w:spacing w:val="80"/>
          <w:w w:val="150"/>
        </w:rPr>
        <w:t> </w:t>
      </w:r>
      <w:r>
        <w:rPr>
          <w:color w:val="010202"/>
        </w:rPr>
        <w:t>the</w:t>
      </w:r>
      <w:r>
        <w:rPr>
          <w:color w:val="010202"/>
          <w:spacing w:val="80"/>
          <w:w w:val="150"/>
        </w:rPr>
        <w:t> </w:t>
      </w:r>
      <w:r>
        <w:rPr>
          <w:color w:val="010202"/>
        </w:rPr>
        <w:t>typical</w:t>
      </w:r>
      <w:r>
        <w:rPr>
          <w:color w:val="010202"/>
          <w:spacing w:val="80"/>
          <w:w w:val="150"/>
        </w:rPr>
        <w:t> </w:t>
      </w:r>
      <w:r>
        <w:rPr>
          <w:color w:val="010202"/>
        </w:rPr>
        <w:t>airline</w:t>
      </w:r>
      <w:r>
        <w:rPr>
          <w:color w:val="010202"/>
          <w:spacing w:val="80"/>
          <w:w w:val="150"/>
        </w:rPr>
        <w:t> </w:t>
      </w:r>
      <w:r>
        <w:rPr>
          <w:color w:val="010202"/>
        </w:rPr>
        <w:t>response</w:t>
      </w:r>
      <w:r>
        <w:rPr>
          <w:color w:val="010202"/>
          <w:spacing w:val="80"/>
          <w:w w:val="150"/>
        </w:rPr>
        <w:t> </w:t>
      </w:r>
      <w:r>
        <w:rPr>
          <w:color w:val="010202"/>
        </w:rPr>
        <w:t>to</w:t>
      </w:r>
      <w:r>
        <w:rPr>
          <w:color w:val="010202"/>
          <w:spacing w:val="80"/>
          <w:w w:val="150"/>
        </w:rPr>
        <w:t> </w:t>
      </w:r>
      <w:r>
        <w:rPr>
          <w:color w:val="010202"/>
        </w:rPr>
        <w:t>plane cancellations.</w:t>
      </w:r>
      <w:r>
        <w:rPr>
          <w:color w:val="010202"/>
          <w:spacing w:val="9"/>
        </w:rPr>
        <w:t> </w:t>
      </w:r>
      <w:r>
        <w:rPr>
          <w:color w:val="010202"/>
        </w:rPr>
        <w:t>Imagine</w:t>
      </w:r>
      <w:r>
        <w:rPr>
          <w:color w:val="010202"/>
          <w:spacing w:val="12"/>
        </w:rPr>
        <w:t> </w:t>
      </w:r>
      <w:r>
        <w:rPr>
          <w:color w:val="010202"/>
        </w:rPr>
        <w:t>a</w:t>
      </w:r>
      <w:r>
        <w:rPr>
          <w:color w:val="010202"/>
          <w:spacing w:val="12"/>
        </w:rPr>
        <w:t> </w:t>
      </w:r>
      <w:r>
        <w:rPr>
          <w:color w:val="010202"/>
        </w:rPr>
        <w:t>system</w:t>
      </w:r>
      <w:r>
        <w:rPr>
          <w:color w:val="010202"/>
          <w:spacing w:val="12"/>
        </w:rPr>
        <w:t> </w:t>
      </w:r>
      <w:r>
        <w:rPr>
          <w:color w:val="010202"/>
        </w:rPr>
        <w:t>in</w:t>
      </w:r>
      <w:r>
        <w:rPr>
          <w:color w:val="010202"/>
          <w:spacing w:val="12"/>
        </w:rPr>
        <w:t> </w:t>
      </w:r>
      <w:r>
        <w:rPr>
          <w:color w:val="010202"/>
        </w:rPr>
        <w:t>which</w:t>
      </w:r>
      <w:r>
        <w:rPr>
          <w:color w:val="010202"/>
          <w:spacing w:val="12"/>
        </w:rPr>
        <w:t> </w:t>
      </w:r>
      <w:r>
        <w:rPr>
          <w:color w:val="010202"/>
        </w:rPr>
        <w:t>three</w:t>
      </w:r>
      <w:r>
        <w:rPr>
          <w:color w:val="010202"/>
          <w:spacing w:val="12"/>
        </w:rPr>
        <w:t> </w:t>
      </w:r>
      <w:r>
        <w:rPr>
          <w:color w:val="010202"/>
        </w:rPr>
        <w:t>plans</w:t>
      </w:r>
      <w:r>
        <w:rPr>
          <w:color w:val="010202"/>
          <w:spacing w:val="12"/>
        </w:rPr>
        <w:t> </w:t>
      </w:r>
      <w:r>
        <w:rPr>
          <w:color w:val="010202"/>
        </w:rPr>
        <w:t>are</w:t>
      </w:r>
      <w:r>
        <w:rPr>
          <w:color w:val="010202"/>
          <w:spacing w:val="12"/>
        </w:rPr>
        <w:t> </w:t>
      </w:r>
      <w:r>
        <w:rPr>
          <w:color w:val="010202"/>
        </w:rPr>
        <w:t>flying</w:t>
      </w:r>
      <w:r>
        <w:rPr>
          <w:color w:val="010202"/>
          <w:spacing w:val="10"/>
        </w:rPr>
        <w:t> </w:t>
      </w:r>
      <w:r>
        <w:rPr>
          <w:color w:val="010202"/>
          <w:spacing w:val="-4"/>
        </w:rPr>
        <w:t>from</w:t>
      </w:r>
    </w:p>
    <w:p>
      <w:pPr>
        <w:spacing w:after="0" w:line="237" w:lineRule="auto"/>
        <w:jc w:val="left"/>
        <w:sectPr>
          <w:pgSz w:w="12240" w:h="15840"/>
          <w:pgMar w:top="1360" w:bottom="280" w:left="1420" w:right="1420"/>
        </w:sectPr>
      </w:pPr>
    </w:p>
    <w:p>
      <w:pPr>
        <w:pStyle w:val="BodyText"/>
        <w:spacing w:line="237" w:lineRule="auto" w:before="82"/>
        <w:ind w:right="117"/>
      </w:pPr>
      <w:r>
        <w:rPr>
          <w:color w:val="231F20"/>
        </w:rPr>
        <w:t>city A to city B on a single day, and where airlines are competing for runway server space that is completely allocated. If the first flight of the day is delayed, the runway remains idle during the time it could otherwise be used. Flights next in line cannot leave early, since they have to wait until their scheduled departure-so as to ensure that ticket holders get on board. Delayed flights need to be scheduled, but when? There are two simple rules. They pick up the next free slot, resulting in what could be a long delay if the runways are completely booked, or they hold their place in queue once they are ready to fly and delay subsequent planes.</w:t>
      </w:r>
    </w:p>
    <w:p>
      <w:pPr>
        <w:pStyle w:val="BodyText"/>
        <w:spacing w:line="237" w:lineRule="auto" w:before="316"/>
        <w:ind w:right="116" w:firstLine="300"/>
      </w:pPr>
      <w:r>
        <w:rPr>
          <w:color w:val="231F20"/>
        </w:rPr>
        <w:t>For delays in this scenario, all things being equal, airports follow the second alternative and adhere to the first come, first served queue discipline. Strangely, if the flight is canceled, the airlines behave differently with respect to clients. They could follow the simple first come, first served discipline by placing seat holders on the first flight onto the second, bumping the latter to the third, and delaying those on the third flight until a new plane is brought in.</w:t>
      </w:r>
      <w:r>
        <w:rPr>
          <w:color w:val="231F20"/>
          <w:spacing w:val="40"/>
        </w:rPr>
        <w:t> </w:t>
      </w:r>
      <w:r>
        <w:rPr>
          <w:color w:val="231F20"/>
        </w:rPr>
        <w:t>This seems the most natural thing to do. This is, after all, the same discipline that the airports follow with delays. And it is what we expect from dentists and doctors. If the 9:30 appointment runs late at the dentist office and the dentist is not free until 10:30 (thereby missing the 10:00 a.m. appointment), s/he would never consider</w:t>
      </w:r>
      <w:r>
        <w:rPr>
          <w:color w:val="231F20"/>
          <w:spacing w:val="40"/>
        </w:rPr>
        <w:t> </w:t>
      </w:r>
      <w:r>
        <w:rPr>
          <w:color w:val="231F20"/>
        </w:rPr>
        <w:t>first seeing the 10:30 patient and skipping the 10:00 until some other</w:t>
      </w:r>
      <w:r>
        <w:rPr>
          <w:color w:val="231F20"/>
          <w:spacing w:val="-1"/>
        </w:rPr>
        <w:t> </w:t>
      </w:r>
      <w:r>
        <w:rPr>
          <w:color w:val="231F20"/>
        </w:rPr>
        <w:t>free</w:t>
      </w:r>
      <w:r>
        <w:rPr>
          <w:color w:val="231F20"/>
          <w:spacing w:val="-1"/>
        </w:rPr>
        <w:t> </w:t>
      </w:r>
      <w:r>
        <w:rPr>
          <w:color w:val="231F20"/>
        </w:rPr>
        <w:t>time</w:t>
      </w:r>
      <w:r>
        <w:rPr>
          <w:color w:val="231F20"/>
          <w:spacing w:val="-1"/>
        </w:rPr>
        <w:t> </w:t>
      </w:r>
      <w:r>
        <w:rPr>
          <w:color w:val="231F20"/>
        </w:rPr>
        <w:t>at</w:t>
      </w:r>
      <w:r>
        <w:rPr>
          <w:color w:val="231F20"/>
          <w:spacing w:val="-1"/>
        </w:rPr>
        <w:t> </w:t>
      </w:r>
      <w:r>
        <w:rPr>
          <w:color w:val="231F20"/>
        </w:rPr>
        <w:t>the</w:t>
      </w:r>
      <w:r>
        <w:rPr>
          <w:color w:val="231F20"/>
          <w:spacing w:val="-1"/>
        </w:rPr>
        <w:t> </w:t>
      </w:r>
      <w:r>
        <w:rPr>
          <w:color w:val="231F20"/>
        </w:rPr>
        <w:t>end</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day. The</w:t>
      </w:r>
      <w:r>
        <w:rPr>
          <w:color w:val="231F20"/>
          <w:spacing w:val="-1"/>
        </w:rPr>
        <w:t> </w:t>
      </w:r>
      <w:r>
        <w:rPr>
          <w:color w:val="231F20"/>
        </w:rPr>
        <w:t>burden of</w:t>
      </w:r>
      <w:r>
        <w:rPr>
          <w:color w:val="231F20"/>
          <w:spacing w:val="-1"/>
        </w:rPr>
        <w:t> </w:t>
      </w:r>
      <w:r>
        <w:rPr>
          <w:color w:val="231F20"/>
        </w:rPr>
        <w:t>the</w:t>
      </w:r>
      <w:r>
        <w:rPr>
          <w:color w:val="231F20"/>
          <w:spacing w:val="-1"/>
        </w:rPr>
        <w:t> </w:t>
      </w:r>
      <w:r>
        <w:rPr>
          <w:color w:val="231F20"/>
        </w:rPr>
        <w:t>lengthy</w:t>
      </w:r>
      <w:r>
        <w:rPr>
          <w:color w:val="231F20"/>
          <w:spacing w:val="-1"/>
        </w:rPr>
        <w:t> </w:t>
      </w:r>
      <w:r>
        <w:rPr>
          <w:color w:val="231F20"/>
        </w:rPr>
        <w:t>first appointment is passed on as delay all down the line.</w:t>
      </w:r>
    </w:p>
    <w:p>
      <w:pPr>
        <w:pStyle w:val="BodyText"/>
        <w:spacing w:line="237" w:lineRule="auto" w:before="322"/>
        <w:ind w:right="116" w:firstLine="300"/>
      </w:pPr>
      <w:r>
        <w:rPr>
          <w:color w:val="231F20"/>
        </w:rPr>
        <w:t>Obviously, some competing principles are in play. And equally obvious, there are industry norms that govern client expectation of treatment from servers. Airlines cannot easily bump individuals from seats on scheduled flights. But they can pass on delay. They don't because by localizing delay for one group of travelers (those unfortunate few who have their flight canceled), they minimize widespread client annoyance. Of course, this also helps them score better marks on the statistic that they jointly agree to adhere to in advertising</w:t>
      </w:r>
      <w:r>
        <w:rPr>
          <w:color w:val="231F20"/>
          <w:spacing w:val="3"/>
        </w:rPr>
        <w:t> </w:t>
      </w:r>
      <w:r>
        <w:rPr>
          <w:color w:val="231F20"/>
        </w:rPr>
        <w:t>their</w:t>
      </w:r>
      <w:r>
        <w:rPr>
          <w:color w:val="231F20"/>
          <w:spacing w:val="4"/>
        </w:rPr>
        <w:t> </w:t>
      </w:r>
      <w:r>
        <w:rPr>
          <w:color w:val="231F20"/>
        </w:rPr>
        <w:t>service:</w:t>
      </w:r>
      <w:r>
        <w:rPr>
          <w:color w:val="231F20"/>
          <w:spacing w:val="4"/>
        </w:rPr>
        <w:t> </w:t>
      </w:r>
      <w:r>
        <w:rPr>
          <w:color w:val="231F20"/>
        </w:rPr>
        <w:t>proportion</w:t>
      </w:r>
      <w:r>
        <w:rPr>
          <w:color w:val="231F20"/>
          <w:spacing w:val="3"/>
        </w:rPr>
        <w:t> </w:t>
      </w:r>
      <w:r>
        <w:rPr>
          <w:color w:val="231F20"/>
        </w:rPr>
        <w:t>of</w:t>
      </w:r>
      <w:r>
        <w:rPr>
          <w:color w:val="231F20"/>
          <w:spacing w:val="4"/>
        </w:rPr>
        <w:t> </w:t>
      </w:r>
      <w:r>
        <w:rPr>
          <w:color w:val="231F20"/>
        </w:rPr>
        <w:t>flights</w:t>
      </w:r>
      <w:r>
        <w:rPr>
          <w:color w:val="231F20"/>
          <w:spacing w:val="4"/>
        </w:rPr>
        <w:t> </w:t>
      </w:r>
      <w:r>
        <w:rPr>
          <w:color w:val="231F20"/>
        </w:rPr>
        <w:t>delayed.</w:t>
      </w:r>
      <w:r>
        <w:rPr>
          <w:color w:val="231F20"/>
          <w:spacing w:val="3"/>
        </w:rPr>
        <w:t> </w:t>
      </w:r>
      <w:r>
        <w:rPr>
          <w:color w:val="231F20"/>
        </w:rPr>
        <w:t>But</w:t>
      </w:r>
      <w:r>
        <w:rPr>
          <w:color w:val="231F20"/>
          <w:spacing w:val="4"/>
        </w:rPr>
        <w:t> </w:t>
      </w:r>
      <w:r>
        <w:rPr>
          <w:color w:val="231F20"/>
        </w:rPr>
        <w:t>why</w:t>
      </w:r>
      <w:r>
        <w:rPr>
          <w:color w:val="231F20"/>
          <w:spacing w:val="4"/>
        </w:rPr>
        <w:t> </w:t>
      </w:r>
      <w:r>
        <w:rPr>
          <w:color w:val="231F20"/>
          <w:spacing w:val="-2"/>
        </w:rPr>
        <w:t>don't</w:t>
      </w:r>
    </w:p>
    <w:p>
      <w:pPr>
        <w:spacing w:after="0" w:line="237" w:lineRule="auto"/>
        <w:sectPr>
          <w:pgSz w:w="12240" w:h="15840"/>
          <w:pgMar w:top="1360" w:bottom="280" w:left="1420" w:right="1420"/>
        </w:sectPr>
      </w:pPr>
    </w:p>
    <w:p>
      <w:pPr>
        <w:pStyle w:val="BodyText"/>
        <w:spacing w:line="237" w:lineRule="auto" w:before="82"/>
        <w:ind w:right="116"/>
      </w:pPr>
      <w:r>
        <w:rPr>
          <w:color w:val="231F20"/>
        </w:rPr>
        <w:t>doctors and dentists do the same thing, that is, "burn" some clients, keeping the rest on schedule? Why is it that they don't make a similar claim: Ninety percent of our patients are seen on time!</w:t>
      </w:r>
    </w:p>
    <w:p>
      <w:pPr>
        <w:pStyle w:val="BodyText"/>
        <w:spacing w:line="237" w:lineRule="auto" w:before="305"/>
        <w:ind w:right="117" w:firstLine="300"/>
      </w:pPr>
      <w:r>
        <w:rPr>
          <w:color w:val="231F20"/>
        </w:rPr>
        <w:t>Airport controllers know something else about their clients, and this helps them make decisions about enforcement of the first come, first served queue discipline. They know the size of the plane, the number of passengers it is carrying, the congestion status of the receiving airport, the number of passengers on the plane who have subsequent connections to make, and the airline it is "employed by." If the airline has a hub at the airport, if the plane is large, if capacity is full, if most passengers will miss connections, and if the receiving airport is congested, the first come, first served queue discipline is easily sacrificed for getting a higher-priority plane off the ground. Some planes are clearly more important than others. But when they are equal, the airport adheres to the first come, first served discipline. This is because airports jointly agree to advertise their service with respect to volume of landings and takeoffs per hour. Volume is insensitive to specific planes. Passing on the delay does not detract from volume, so airports are happy to do it.</w:t>
      </w:r>
    </w:p>
    <w:p>
      <w:pPr>
        <w:pStyle w:val="BodyText"/>
        <w:spacing w:before="321"/>
        <w:ind w:right="115" w:firstLine="300"/>
      </w:pPr>
      <w:r>
        <w:rPr/>
        <mc:AlternateContent>
          <mc:Choice Requires="wps">
            <w:drawing>
              <wp:anchor distT="0" distB="0" distL="0" distR="0" allowOverlap="1" layoutInCell="1" locked="0" behindDoc="1" simplePos="0" relativeHeight="485830144">
                <wp:simplePos x="0" y="0"/>
                <wp:positionH relativeFrom="page">
                  <wp:posOffset>6751155</wp:posOffset>
                </wp:positionH>
                <wp:positionV relativeFrom="paragraph">
                  <wp:posOffset>1804404</wp:posOffset>
                </wp:positionV>
                <wp:extent cx="43815" cy="1905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43815" cy="19050"/>
                        </a:xfrm>
                        <a:custGeom>
                          <a:avLst/>
                          <a:gdLst/>
                          <a:ahLst/>
                          <a:cxnLst/>
                          <a:rect l="l" t="t" r="r" b="b"/>
                          <a:pathLst>
                            <a:path w="43815" h="19050">
                              <a:moveTo>
                                <a:pt x="43459" y="0"/>
                              </a:moveTo>
                              <a:lnTo>
                                <a:pt x="0" y="0"/>
                              </a:lnTo>
                              <a:lnTo>
                                <a:pt x="0" y="19050"/>
                              </a:lnTo>
                              <a:lnTo>
                                <a:pt x="43459" y="19050"/>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531.587036pt;margin-top:142.079117pt;width:3.422pt;height:1.5pt;mso-position-horizontal-relative:page;mso-position-vertical-relative:paragraph;z-index:-17486336" id="docshape40" filled="true" fillcolor="#214ca0" stroked="false">
                <v:fill type="solid"/>
                <w10:wrap type="none"/>
              </v:rect>
            </w:pict>
          </mc:Fallback>
        </mc:AlternateContent>
      </w:r>
      <w:r>
        <w:rPr>
          <w:color w:val="231F20"/>
        </w:rPr>
        <w:t>Dentists don't have such a luxury. They have no foundation from which they can prioritize clients, except for emergencies, since all clients are equal. The homophily principal operates here as well: dentists get patients mainly through referral. People refer people who are similar to them; consequently, most patients at most practices share the same social status. Dentists cannot, therefore, make strategic decisions about which patients to burn very easily.</w:t>
      </w:r>
      <w:r>
        <w:rPr>
          <w:color w:val="214CA0"/>
          <w:position w:val="11"/>
          <w:sz w:val="12"/>
        </w:rPr>
        <w:t>5</w:t>
      </w:r>
      <w:r>
        <w:rPr>
          <w:color w:val="214CA0"/>
          <w:spacing w:val="40"/>
          <w:position w:val="11"/>
          <w:sz w:val="12"/>
        </w:rPr>
        <w:t> </w:t>
      </w:r>
      <w:r>
        <w:rPr>
          <w:color w:val="010202"/>
        </w:rPr>
        <w:t>Nor do cashiers at grocery stores have the luxury of deciding whom to serve first. All clients arrive equal, whatever they are buying. On the other hand, sales clerks at fancy department stores can make guesses about expected purchase volume and allocate attention to customers who seem likely to make substantial contributions to their monthly sales record.</w:t>
      </w:r>
    </w:p>
    <w:p>
      <w:pPr>
        <w:spacing w:after="0"/>
        <w:sectPr>
          <w:pgSz w:w="12240" w:h="15840"/>
          <w:pgMar w:top="1360" w:bottom="280" w:left="1420" w:right="1420"/>
        </w:sectPr>
      </w:pPr>
    </w:p>
    <w:p>
      <w:pPr>
        <w:spacing w:before="79"/>
        <w:ind w:left="119" w:right="0" w:firstLine="0"/>
        <w:jc w:val="both"/>
        <w:rPr>
          <w:sz w:val="22"/>
        </w:rPr>
      </w:pPr>
      <w:r>
        <w:rPr>
          <w:color w:val="231F20"/>
          <w:sz w:val="22"/>
        </w:rPr>
        <w:t>QUEUE</w:t>
      </w:r>
      <w:r>
        <w:rPr>
          <w:color w:val="231F20"/>
          <w:spacing w:val="13"/>
          <w:sz w:val="22"/>
        </w:rPr>
        <w:t> </w:t>
      </w:r>
      <w:r>
        <w:rPr>
          <w:color w:val="231F20"/>
          <w:sz w:val="22"/>
        </w:rPr>
        <w:t>DISCIPLINE</w:t>
      </w:r>
      <w:r>
        <w:rPr>
          <w:color w:val="231F20"/>
          <w:spacing w:val="13"/>
          <w:sz w:val="22"/>
        </w:rPr>
        <w:t> </w:t>
      </w:r>
      <w:r>
        <w:rPr>
          <w:color w:val="231F20"/>
          <w:sz w:val="22"/>
        </w:rPr>
        <w:t>IN</w:t>
      </w:r>
      <w:r>
        <w:rPr>
          <w:color w:val="231F20"/>
          <w:spacing w:val="13"/>
          <w:sz w:val="22"/>
        </w:rPr>
        <w:t> </w:t>
      </w:r>
      <w:r>
        <w:rPr>
          <w:color w:val="231F20"/>
          <w:sz w:val="22"/>
        </w:rPr>
        <w:t>THE</w:t>
      </w:r>
      <w:r>
        <w:rPr>
          <w:color w:val="231F20"/>
          <w:spacing w:val="13"/>
          <w:sz w:val="22"/>
        </w:rPr>
        <w:t> </w:t>
      </w:r>
      <w:r>
        <w:rPr>
          <w:color w:val="231F20"/>
          <w:spacing w:val="-2"/>
          <w:sz w:val="22"/>
        </w:rPr>
        <w:t>LOBBY</w:t>
      </w:r>
    </w:p>
    <w:p>
      <w:pPr>
        <w:pStyle w:val="BodyText"/>
        <w:spacing w:before="124"/>
        <w:ind w:left="0"/>
        <w:jc w:val="left"/>
        <w:rPr>
          <w:sz w:val="22"/>
        </w:rPr>
      </w:pPr>
    </w:p>
    <w:p>
      <w:pPr>
        <w:pStyle w:val="BodyText"/>
        <w:ind w:right="116"/>
      </w:pPr>
      <w:r>
        <w:rPr/>
        <mc:AlternateContent>
          <mc:Choice Requires="wps">
            <w:drawing>
              <wp:anchor distT="0" distB="0" distL="0" distR="0" allowOverlap="1" layoutInCell="1" locked="0" behindDoc="0" simplePos="0" relativeHeight="15747584">
                <wp:simplePos x="0" y="0"/>
                <wp:positionH relativeFrom="page">
                  <wp:posOffset>3036836</wp:posOffset>
                </wp:positionH>
                <wp:positionV relativeFrom="paragraph">
                  <wp:posOffset>2515086</wp:posOffset>
                </wp:positionV>
                <wp:extent cx="43815" cy="1905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43815" cy="19050"/>
                        </a:xfrm>
                        <a:custGeom>
                          <a:avLst/>
                          <a:gdLst/>
                          <a:ahLst/>
                          <a:cxnLst/>
                          <a:rect l="l" t="t" r="r" b="b"/>
                          <a:pathLst>
                            <a:path w="43815" h="19050">
                              <a:moveTo>
                                <a:pt x="43459" y="0"/>
                              </a:moveTo>
                              <a:lnTo>
                                <a:pt x="0" y="0"/>
                              </a:lnTo>
                              <a:lnTo>
                                <a:pt x="0" y="19050"/>
                              </a:lnTo>
                              <a:lnTo>
                                <a:pt x="43459" y="19050"/>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39.121017pt;margin-top:198.038284pt;width:3.422pt;height:1.5pt;mso-position-horizontal-relative:page;mso-position-vertical-relative:paragraph;z-index:15747584" id="docshape41" filled="true" fillcolor="#214ca0" stroked="false">
                <v:fill type="solid"/>
                <w10:wrap type="none"/>
              </v:rect>
            </w:pict>
          </mc:Fallback>
        </mc:AlternateContent>
      </w:r>
      <w:r>
        <w:rPr>
          <w:color w:val="231F20"/>
        </w:rPr>
        <w:t>Doormen are stuck in the middle, somewhere between clerks in high-status retail shops and dentists. For doormen, one line of argument insists that all clients are equal, or at least that all tenants are equal. This is the dental model, net of emergencies. Another line of argument insists that delivery people, who have schedules to keep, FedEx carriers who need a signature, and Chinese food deliverers with food quickly getting cold deserve quick attention.</w:t>
      </w:r>
      <w:r>
        <w:rPr>
          <w:color w:val="231F20"/>
          <w:spacing w:val="40"/>
        </w:rPr>
        <w:t> </w:t>
      </w:r>
      <w:r>
        <w:rPr>
          <w:color w:val="231F20"/>
        </w:rPr>
        <w:t>This is the high-end clerk model-some clients have queue priority. Certainly, delivery people are not happy about waiting for service, and they have the capacity to exert some structural power over residents and doormen.</w:t>
      </w:r>
      <w:r>
        <w:rPr>
          <w:color w:val="214CA0"/>
          <w:position w:val="11"/>
          <w:sz w:val="12"/>
        </w:rPr>
        <w:t>6</w:t>
      </w:r>
      <w:r>
        <w:rPr>
          <w:color w:val="214CA0"/>
          <w:spacing w:val="40"/>
          <w:position w:val="11"/>
          <w:sz w:val="12"/>
        </w:rPr>
        <w:t> </w:t>
      </w:r>
      <w:r>
        <w:rPr>
          <w:color w:val="010202"/>
        </w:rPr>
        <w:t>Serving delivery people first carries some risk since waiting for service is not a skill that the people for whom the</w:t>
      </w:r>
      <w:r>
        <w:rPr>
          <w:color w:val="010202"/>
          <w:spacing w:val="24"/>
        </w:rPr>
        <w:t>  </w:t>
      </w:r>
      <w:r>
        <w:rPr>
          <w:color w:val="010202"/>
        </w:rPr>
        <w:t>doorman</w:t>
      </w:r>
      <w:r>
        <w:rPr>
          <w:color w:val="010202"/>
          <w:spacing w:val="24"/>
        </w:rPr>
        <w:t>  </w:t>
      </w:r>
      <w:r>
        <w:rPr>
          <w:color w:val="010202"/>
        </w:rPr>
        <w:t>works-the</w:t>
      </w:r>
      <w:r>
        <w:rPr>
          <w:color w:val="010202"/>
          <w:spacing w:val="24"/>
        </w:rPr>
        <w:t>  </w:t>
      </w:r>
      <w:r>
        <w:rPr>
          <w:color w:val="010202"/>
        </w:rPr>
        <w:t>building</w:t>
      </w:r>
      <w:r>
        <w:rPr>
          <w:color w:val="010202"/>
          <w:spacing w:val="24"/>
        </w:rPr>
        <w:t>  </w:t>
      </w:r>
      <w:r>
        <w:rPr>
          <w:color w:val="010202"/>
        </w:rPr>
        <w:t>tenants-have</w:t>
      </w:r>
      <w:r>
        <w:rPr>
          <w:color w:val="010202"/>
          <w:spacing w:val="24"/>
        </w:rPr>
        <w:t>  </w:t>
      </w:r>
      <w:r>
        <w:rPr>
          <w:color w:val="010202"/>
        </w:rPr>
        <w:t>either.</w:t>
      </w:r>
      <w:r>
        <w:rPr>
          <w:color w:val="010202"/>
          <w:spacing w:val="24"/>
        </w:rPr>
        <w:t>  </w:t>
      </w:r>
      <w:r>
        <w:rPr>
          <w:color w:val="010202"/>
          <w:spacing w:val="-2"/>
        </w:rPr>
        <w:t>Typically,</w:t>
      </w:r>
    </w:p>
    <w:p>
      <w:pPr>
        <w:pStyle w:val="BodyText"/>
        <w:spacing w:line="237" w:lineRule="auto" w:before="21"/>
        <w:ind w:right="117"/>
      </w:pPr>
      <w:r>
        <w:rPr>
          <w:color w:val="010202"/>
        </w:rPr>
        <w:t>they are people who in other walks of life make others wait for service. So a final line of argument is that not all tenants are equal. And the reality is that some tenants appear to the doormen to be either more demanding or more important than other tenants. This</w:t>
      </w:r>
      <w:r>
        <w:rPr>
          <w:color w:val="010202"/>
          <w:spacing w:val="40"/>
        </w:rPr>
        <w:t> </w:t>
      </w:r>
      <w:r>
        <w:rPr>
          <w:color w:val="010202"/>
        </w:rPr>
        <w:t>is in fact the case. But it is not advertised.</w:t>
      </w:r>
    </w:p>
    <w:p>
      <w:pPr>
        <w:pStyle w:val="BodyText"/>
        <w:spacing w:line="237" w:lineRule="auto" w:before="307"/>
        <w:ind w:right="117" w:firstLine="300"/>
      </w:pPr>
      <w:r>
        <w:rPr>
          <w:color w:val="010202"/>
        </w:rPr>
        <w:t>Against</w:t>
      </w:r>
      <w:r>
        <w:rPr>
          <w:color w:val="010202"/>
          <w:spacing w:val="-2"/>
        </w:rPr>
        <w:t> </w:t>
      </w:r>
      <w:r>
        <w:rPr>
          <w:color w:val="010202"/>
        </w:rPr>
        <w:t>this</w:t>
      </w:r>
      <w:r>
        <w:rPr>
          <w:color w:val="010202"/>
          <w:spacing w:val="-2"/>
        </w:rPr>
        <w:t> </w:t>
      </w:r>
      <w:r>
        <w:rPr>
          <w:color w:val="010202"/>
        </w:rPr>
        <w:t>confusing</w:t>
      </w:r>
      <w:r>
        <w:rPr>
          <w:color w:val="010202"/>
          <w:spacing w:val="-1"/>
        </w:rPr>
        <w:t> </w:t>
      </w:r>
      <w:r>
        <w:rPr>
          <w:color w:val="010202"/>
        </w:rPr>
        <w:t>background,</w:t>
      </w:r>
      <w:r>
        <w:rPr>
          <w:color w:val="010202"/>
          <w:spacing w:val="-1"/>
        </w:rPr>
        <w:t> </w:t>
      </w:r>
      <w:r>
        <w:rPr>
          <w:color w:val="010202"/>
        </w:rPr>
        <w:t>if</w:t>
      </w:r>
      <w:r>
        <w:rPr>
          <w:color w:val="010202"/>
          <w:spacing w:val="-2"/>
        </w:rPr>
        <w:t> </w:t>
      </w:r>
      <w:r>
        <w:rPr>
          <w:color w:val="010202"/>
        </w:rPr>
        <w:t>everyone</w:t>
      </w:r>
      <w:r>
        <w:rPr>
          <w:color w:val="010202"/>
          <w:spacing w:val="-2"/>
        </w:rPr>
        <w:t> </w:t>
      </w:r>
      <w:r>
        <w:rPr>
          <w:color w:val="010202"/>
        </w:rPr>
        <w:t>arrives</w:t>
      </w:r>
      <w:r>
        <w:rPr>
          <w:color w:val="010202"/>
          <w:spacing w:val="-2"/>
        </w:rPr>
        <w:t> </w:t>
      </w:r>
      <w:r>
        <w:rPr>
          <w:color w:val="010202"/>
        </w:rPr>
        <w:t>at</w:t>
      </w:r>
      <w:r>
        <w:rPr>
          <w:color w:val="010202"/>
          <w:spacing w:val="-2"/>
        </w:rPr>
        <w:t> </w:t>
      </w:r>
      <w:r>
        <w:rPr>
          <w:color w:val="010202"/>
        </w:rPr>
        <w:t>the</w:t>
      </w:r>
      <w:r>
        <w:rPr>
          <w:color w:val="010202"/>
          <w:spacing w:val="-2"/>
        </w:rPr>
        <w:t> </w:t>
      </w:r>
      <w:r>
        <w:rPr>
          <w:color w:val="010202"/>
        </w:rPr>
        <w:t>same time, the doorman has to respond in crisis mode. Decisions have to be made about priority. Some clients cannot be immediately served. If four events arrive at the same time, three have to wait. It is a simple</w:t>
      </w:r>
      <w:r>
        <w:rPr>
          <w:color w:val="010202"/>
          <w:spacing w:val="-1"/>
        </w:rPr>
        <w:t> </w:t>
      </w:r>
      <w:r>
        <w:rPr>
          <w:color w:val="010202"/>
        </w:rPr>
        <w:t>reality.</w:t>
      </w:r>
      <w:r>
        <w:rPr>
          <w:color w:val="010202"/>
          <w:spacing w:val="-1"/>
        </w:rPr>
        <w:t> </w:t>
      </w:r>
      <w:r>
        <w:rPr>
          <w:color w:val="010202"/>
        </w:rPr>
        <w:t>And</w:t>
      </w:r>
      <w:r>
        <w:rPr>
          <w:color w:val="010202"/>
          <w:spacing w:val="-1"/>
        </w:rPr>
        <w:t> </w:t>
      </w:r>
      <w:r>
        <w:rPr>
          <w:color w:val="010202"/>
        </w:rPr>
        <w:t>throughout,</w:t>
      </w:r>
      <w:r>
        <w:rPr>
          <w:color w:val="010202"/>
          <w:spacing w:val="-1"/>
        </w:rPr>
        <w:t> </w:t>
      </w:r>
      <w:r>
        <w:rPr>
          <w:color w:val="010202"/>
        </w:rPr>
        <w:t>congestion</w:t>
      </w:r>
      <w:r>
        <w:rPr>
          <w:color w:val="010202"/>
          <w:spacing w:val="-1"/>
        </w:rPr>
        <w:t> </w:t>
      </w:r>
      <w:r>
        <w:rPr>
          <w:color w:val="010202"/>
        </w:rPr>
        <w:t>is</w:t>
      </w:r>
      <w:r>
        <w:rPr>
          <w:color w:val="010202"/>
          <w:spacing w:val="-1"/>
        </w:rPr>
        <w:t> </w:t>
      </w:r>
      <w:r>
        <w:rPr>
          <w:color w:val="010202"/>
        </w:rPr>
        <w:t>likely</w:t>
      </w:r>
      <w:r>
        <w:rPr>
          <w:color w:val="010202"/>
          <w:spacing w:val="-1"/>
        </w:rPr>
        <w:t> </w:t>
      </w:r>
      <w:r>
        <w:rPr>
          <w:color w:val="010202"/>
        </w:rPr>
        <w:t>to</w:t>
      </w:r>
      <w:r>
        <w:rPr>
          <w:color w:val="010202"/>
          <w:spacing w:val="-1"/>
        </w:rPr>
        <w:t> </w:t>
      </w:r>
      <w:r>
        <w:rPr>
          <w:color w:val="010202"/>
        </w:rPr>
        <w:t>become</w:t>
      </w:r>
      <w:r>
        <w:rPr>
          <w:color w:val="010202"/>
          <w:spacing w:val="-3"/>
        </w:rPr>
        <w:t> </w:t>
      </w:r>
      <w:r>
        <w:rPr>
          <w:color w:val="010202"/>
        </w:rPr>
        <w:t>worse. This</w:t>
      </w:r>
      <w:r>
        <w:rPr>
          <w:color w:val="010202"/>
          <w:spacing w:val="-2"/>
        </w:rPr>
        <w:t> </w:t>
      </w:r>
      <w:r>
        <w:rPr>
          <w:color w:val="010202"/>
        </w:rPr>
        <w:t>is</w:t>
      </w:r>
      <w:r>
        <w:rPr>
          <w:color w:val="010202"/>
          <w:spacing w:val="-2"/>
        </w:rPr>
        <w:t> </w:t>
      </w:r>
      <w:r>
        <w:rPr>
          <w:color w:val="010202"/>
        </w:rPr>
        <w:t>because</w:t>
      </w:r>
      <w:r>
        <w:rPr>
          <w:color w:val="010202"/>
          <w:spacing w:val="-2"/>
        </w:rPr>
        <w:t> </w:t>
      </w:r>
      <w:r>
        <w:rPr>
          <w:color w:val="010202"/>
        </w:rPr>
        <w:t>arrivals</w:t>
      </w:r>
      <w:r>
        <w:rPr>
          <w:color w:val="010202"/>
          <w:spacing w:val="-2"/>
        </w:rPr>
        <w:t> </w:t>
      </w:r>
      <w:r>
        <w:rPr>
          <w:color w:val="010202"/>
        </w:rPr>
        <w:t>arrive</w:t>
      </w:r>
      <w:r>
        <w:rPr>
          <w:color w:val="010202"/>
          <w:spacing w:val="-2"/>
        </w:rPr>
        <w:t> </w:t>
      </w:r>
      <w:r>
        <w:rPr>
          <w:color w:val="010202"/>
        </w:rPr>
        <w:t>without</w:t>
      </w:r>
      <w:r>
        <w:rPr>
          <w:color w:val="010202"/>
          <w:spacing w:val="-2"/>
        </w:rPr>
        <w:t> </w:t>
      </w:r>
      <w:r>
        <w:rPr>
          <w:color w:val="010202"/>
        </w:rPr>
        <w:t>respect</w:t>
      </w:r>
      <w:r>
        <w:rPr>
          <w:color w:val="010202"/>
          <w:spacing w:val="-2"/>
        </w:rPr>
        <w:t> </w:t>
      </w:r>
      <w:r>
        <w:rPr>
          <w:color w:val="010202"/>
        </w:rPr>
        <w:t>to</w:t>
      </w:r>
      <w:r>
        <w:rPr>
          <w:color w:val="010202"/>
          <w:spacing w:val="-2"/>
        </w:rPr>
        <w:t> </w:t>
      </w:r>
      <w:r>
        <w:rPr>
          <w:color w:val="010202"/>
        </w:rPr>
        <w:t>queues.</w:t>
      </w:r>
      <w:r>
        <w:rPr>
          <w:color w:val="010202"/>
          <w:spacing w:val="-2"/>
        </w:rPr>
        <w:t> </w:t>
      </w:r>
      <w:r>
        <w:rPr>
          <w:color w:val="010202"/>
        </w:rPr>
        <w:t>So</w:t>
      </w:r>
      <w:r>
        <w:rPr>
          <w:color w:val="010202"/>
          <w:spacing w:val="-2"/>
        </w:rPr>
        <w:t> </w:t>
      </w:r>
      <w:r>
        <w:rPr>
          <w:color w:val="010202"/>
        </w:rPr>
        <w:t>they</w:t>
      </w:r>
      <w:r>
        <w:rPr>
          <w:color w:val="010202"/>
          <w:spacing w:val="-2"/>
        </w:rPr>
        <w:t> </w:t>
      </w:r>
      <w:r>
        <w:rPr>
          <w:color w:val="010202"/>
        </w:rPr>
        <w:t>are as likely to arrive when the doorman is busy as when he is free. This experience of managing the competing demands of clients induces stress. The experience of stress is heightened because unlike our relationship with cashiers at stores or even our dentist, tenants and doormen are stuck together in long iterative sequences of service, often stretching out for years. The repetition of small tasks for tenants, who are both socially distant and close at the same time, creates additional problems for doormen. They cannot prioritize their tenants'</w:t>
      </w:r>
      <w:r>
        <w:rPr>
          <w:color w:val="010202"/>
          <w:spacing w:val="23"/>
        </w:rPr>
        <w:t> </w:t>
      </w:r>
      <w:r>
        <w:rPr>
          <w:color w:val="010202"/>
        </w:rPr>
        <w:t>demands</w:t>
      </w:r>
      <w:r>
        <w:rPr>
          <w:color w:val="010202"/>
          <w:spacing w:val="26"/>
        </w:rPr>
        <w:t> </w:t>
      </w:r>
      <w:r>
        <w:rPr>
          <w:color w:val="010202"/>
        </w:rPr>
        <w:t>by</w:t>
      </w:r>
      <w:r>
        <w:rPr>
          <w:color w:val="010202"/>
          <w:spacing w:val="26"/>
        </w:rPr>
        <w:t> </w:t>
      </w:r>
      <w:r>
        <w:rPr>
          <w:color w:val="010202"/>
        </w:rPr>
        <w:t>ignoring</w:t>
      </w:r>
      <w:r>
        <w:rPr>
          <w:color w:val="010202"/>
          <w:spacing w:val="26"/>
        </w:rPr>
        <w:t> </w:t>
      </w:r>
      <w:r>
        <w:rPr>
          <w:color w:val="010202"/>
        </w:rPr>
        <w:t>a</w:t>
      </w:r>
      <w:r>
        <w:rPr>
          <w:color w:val="010202"/>
          <w:spacing w:val="25"/>
        </w:rPr>
        <w:t> </w:t>
      </w:r>
      <w:r>
        <w:rPr>
          <w:color w:val="010202"/>
        </w:rPr>
        <w:t>food</w:t>
      </w:r>
      <w:r>
        <w:rPr>
          <w:color w:val="010202"/>
          <w:spacing w:val="26"/>
        </w:rPr>
        <w:t> </w:t>
      </w:r>
      <w:r>
        <w:rPr>
          <w:color w:val="010202"/>
        </w:rPr>
        <w:t>or</w:t>
      </w:r>
      <w:r>
        <w:rPr>
          <w:color w:val="010202"/>
          <w:spacing w:val="26"/>
        </w:rPr>
        <w:t> </w:t>
      </w:r>
      <w:r>
        <w:rPr>
          <w:color w:val="010202"/>
        </w:rPr>
        <w:t>dry-cleaning</w:t>
      </w:r>
      <w:r>
        <w:rPr>
          <w:color w:val="010202"/>
          <w:spacing w:val="26"/>
        </w:rPr>
        <w:t> </w:t>
      </w:r>
      <w:r>
        <w:rPr>
          <w:color w:val="010202"/>
        </w:rPr>
        <w:t>delivery,</w:t>
      </w:r>
      <w:r>
        <w:rPr>
          <w:color w:val="010202"/>
          <w:spacing w:val="26"/>
        </w:rPr>
        <w:t> </w:t>
      </w:r>
      <w:r>
        <w:rPr>
          <w:color w:val="010202"/>
          <w:spacing w:val="-2"/>
        </w:rPr>
        <w:t>since</w:t>
      </w:r>
    </w:p>
    <w:p>
      <w:pPr>
        <w:spacing w:after="0" w:line="237" w:lineRule="auto"/>
        <w:sectPr>
          <w:pgSz w:w="12240" w:h="15840"/>
          <w:pgMar w:top="1440" w:bottom="280" w:left="1420" w:right="1420"/>
        </w:sectPr>
      </w:pPr>
    </w:p>
    <w:p>
      <w:pPr>
        <w:pStyle w:val="BodyText"/>
        <w:spacing w:line="237" w:lineRule="auto" w:before="82"/>
        <w:ind w:right="117"/>
      </w:pPr>
      <w:r>
        <w:rPr>
          <w:color w:val="231F20"/>
        </w:rPr>
        <w:t>the materials brought to the building are going to another tenant. Consequently, while they have to enforce queue discipline, they cannot easily commit to the specific priority scheme they adopt. The schemes are constantly changing in relation to the specific tenants who need service.</w:t>
      </w:r>
    </w:p>
    <w:p>
      <w:pPr>
        <w:pStyle w:val="BodyText"/>
        <w:spacing w:line="237" w:lineRule="auto" w:before="308"/>
        <w:ind w:right="115" w:firstLine="300"/>
      </w:pPr>
      <w:r>
        <w:rPr>
          <w:color w:val="231F20"/>
        </w:rPr>
        <w:t>Doormen face problems of enforcing queue discipline since clients with different priority are likely to arrive at the same time. While Peter was being interviewed, for example, a Chinese food delivery arrived at the door. Many doormen allocate food deliveries high priority in the queue, since delays result in cold food and unhappy tenants. Delays also keep outsiders in the lobby, and this is something doormen do not want, since they have to attend to the outsider</w:t>
      </w:r>
      <w:r>
        <w:rPr>
          <w:color w:val="231F20"/>
          <w:spacing w:val="-3"/>
        </w:rPr>
        <w:t> </w:t>
      </w:r>
      <w:r>
        <w:rPr>
          <w:color w:val="231F20"/>
        </w:rPr>
        <w:t>during</w:t>
      </w:r>
      <w:r>
        <w:rPr>
          <w:color w:val="231F20"/>
          <w:spacing w:val="-3"/>
        </w:rPr>
        <w:t> </w:t>
      </w:r>
      <w:r>
        <w:rPr>
          <w:color w:val="231F20"/>
        </w:rPr>
        <w:t>his</w:t>
      </w:r>
      <w:r>
        <w:rPr>
          <w:color w:val="231F20"/>
          <w:spacing w:val="-3"/>
        </w:rPr>
        <w:t> </w:t>
      </w:r>
      <w:r>
        <w:rPr>
          <w:color w:val="231F20"/>
        </w:rPr>
        <w:t>or</w:t>
      </w:r>
      <w:r>
        <w:rPr>
          <w:color w:val="231F20"/>
          <w:spacing w:val="-3"/>
        </w:rPr>
        <w:t> </w:t>
      </w:r>
      <w:r>
        <w:rPr>
          <w:color w:val="231F20"/>
        </w:rPr>
        <w:t>her</w:t>
      </w:r>
      <w:r>
        <w:rPr>
          <w:color w:val="231F20"/>
          <w:spacing w:val="-3"/>
        </w:rPr>
        <w:t> </w:t>
      </w:r>
      <w:r>
        <w:rPr>
          <w:color w:val="231F20"/>
        </w:rPr>
        <w:t>sojourn.</w:t>
      </w:r>
      <w:r>
        <w:rPr>
          <w:color w:val="231F20"/>
          <w:spacing w:val="-3"/>
        </w:rPr>
        <w:t> </w:t>
      </w:r>
      <w:r>
        <w:rPr>
          <w:color w:val="231F20"/>
        </w:rPr>
        <w:t>In</w:t>
      </w:r>
      <w:r>
        <w:rPr>
          <w:color w:val="231F20"/>
          <w:spacing w:val="-3"/>
        </w:rPr>
        <w:t> </w:t>
      </w:r>
      <w:r>
        <w:rPr>
          <w:color w:val="231F20"/>
        </w:rPr>
        <w:t>this</w:t>
      </w:r>
      <w:r>
        <w:rPr>
          <w:color w:val="231F20"/>
          <w:spacing w:val="-3"/>
        </w:rPr>
        <w:t> </w:t>
      </w:r>
      <w:r>
        <w:rPr>
          <w:color w:val="231F20"/>
        </w:rPr>
        <w:t>case,</w:t>
      </w:r>
      <w:r>
        <w:rPr>
          <w:color w:val="231F20"/>
          <w:spacing w:val="-3"/>
        </w:rPr>
        <w:t> </w:t>
      </w:r>
      <w:r>
        <w:rPr>
          <w:color w:val="231F20"/>
        </w:rPr>
        <w:t>though,</w:t>
      </w:r>
      <w:r>
        <w:rPr>
          <w:color w:val="231F20"/>
          <w:spacing w:val="-3"/>
        </w:rPr>
        <w:t> </w:t>
      </w:r>
      <w:r>
        <w:rPr>
          <w:color w:val="231F20"/>
        </w:rPr>
        <w:t>the</w:t>
      </w:r>
      <w:r>
        <w:rPr>
          <w:color w:val="231F20"/>
          <w:spacing w:val="-3"/>
        </w:rPr>
        <w:t> </w:t>
      </w:r>
      <w:r>
        <w:rPr>
          <w:color w:val="231F20"/>
        </w:rPr>
        <w:t>food</w:t>
      </w:r>
      <w:r>
        <w:rPr>
          <w:color w:val="231F20"/>
          <w:spacing w:val="-3"/>
        </w:rPr>
        <w:t> </w:t>
      </w:r>
      <w:r>
        <w:rPr>
          <w:color w:val="231F20"/>
        </w:rPr>
        <w:t>was brought to the wrong address. After the mistake was taken care of, Peter said:</w:t>
      </w:r>
    </w:p>
    <w:p>
      <w:pPr>
        <w:pStyle w:val="BodyText"/>
        <w:spacing w:before="43"/>
        <w:ind w:left="0"/>
        <w:jc w:val="left"/>
      </w:pPr>
    </w:p>
    <w:p>
      <w:pPr>
        <w:pStyle w:val="BodyText"/>
        <w:spacing w:line="237" w:lineRule="auto"/>
        <w:ind w:left="719" w:right="114"/>
      </w:pPr>
      <w:r>
        <w:rPr>
          <w:color w:val="231F20"/>
        </w:rPr>
        <w:t>She [the individual who ordered the food] is not in this building and telephoned someone somewhere outside. It was 9530 instead of 5530 [phone numbers], so this lady is telling me, "What are you talking about? I didn't order any Chinese food." That</w:t>
      </w:r>
      <w:r>
        <w:rPr>
          <w:color w:val="231F20"/>
          <w:spacing w:val="-3"/>
        </w:rPr>
        <w:t> </w:t>
      </w:r>
      <w:r>
        <w:rPr>
          <w:color w:val="231F20"/>
        </w:rPr>
        <w:t>is</w:t>
      </w:r>
      <w:r>
        <w:rPr>
          <w:color w:val="231F20"/>
          <w:spacing w:val="-3"/>
        </w:rPr>
        <w:t> </w:t>
      </w:r>
      <w:r>
        <w:rPr>
          <w:color w:val="231F20"/>
        </w:rPr>
        <w:t>another</w:t>
      </w:r>
      <w:r>
        <w:rPr>
          <w:color w:val="231F20"/>
          <w:spacing w:val="-3"/>
        </w:rPr>
        <w:t> </w:t>
      </w:r>
      <w:r>
        <w:rPr>
          <w:color w:val="231F20"/>
        </w:rPr>
        <w:t>thing</w:t>
      </w:r>
      <w:r>
        <w:rPr>
          <w:color w:val="231F20"/>
          <w:spacing w:val="-3"/>
        </w:rPr>
        <w:t> </w:t>
      </w:r>
      <w:r>
        <w:rPr>
          <w:color w:val="231F20"/>
        </w:rPr>
        <w:t>that</w:t>
      </w:r>
      <w:r>
        <w:rPr>
          <w:color w:val="231F20"/>
          <w:spacing w:val="-3"/>
        </w:rPr>
        <w:t> </w:t>
      </w:r>
      <w:r>
        <w:rPr>
          <w:color w:val="231F20"/>
        </w:rPr>
        <w:t>always</w:t>
      </w:r>
      <w:r>
        <w:rPr>
          <w:color w:val="231F20"/>
          <w:spacing w:val="-3"/>
        </w:rPr>
        <w:t> </w:t>
      </w:r>
      <w:r>
        <w:rPr>
          <w:color w:val="231F20"/>
        </w:rPr>
        <w:t>happens.</w:t>
      </w:r>
      <w:r>
        <w:rPr>
          <w:color w:val="231F20"/>
          <w:spacing w:val="-2"/>
        </w:rPr>
        <w:t> </w:t>
      </w:r>
      <w:r>
        <w:rPr>
          <w:color w:val="231F20"/>
        </w:rPr>
        <w:t>They</w:t>
      </w:r>
      <w:r>
        <w:rPr>
          <w:color w:val="231F20"/>
          <w:spacing w:val="-3"/>
        </w:rPr>
        <w:t> </w:t>
      </w:r>
      <w:r>
        <w:rPr>
          <w:color w:val="231F20"/>
        </w:rPr>
        <w:t>will</w:t>
      </w:r>
      <w:r>
        <w:rPr>
          <w:color w:val="231F20"/>
          <w:spacing w:val="-3"/>
        </w:rPr>
        <w:t> </w:t>
      </w:r>
      <w:r>
        <w:rPr>
          <w:color w:val="231F20"/>
        </w:rPr>
        <w:t>screw</w:t>
      </w:r>
      <w:r>
        <w:rPr>
          <w:color w:val="231F20"/>
          <w:spacing w:val="-3"/>
        </w:rPr>
        <w:t> </w:t>
      </w:r>
      <w:r>
        <w:rPr>
          <w:color w:val="231F20"/>
        </w:rPr>
        <w:t>up</w:t>
      </w:r>
      <w:r>
        <w:rPr>
          <w:color w:val="231F20"/>
          <w:spacing w:val="-3"/>
        </w:rPr>
        <w:t> </w:t>
      </w:r>
      <w:r>
        <w:rPr>
          <w:color w:val="231F20"/>
        </w:rPr>
        <w:t>in a restaurant, so when you come here, you call the wrong person.</w:t>
      </w:r>
      <w:r>
        <w:rPr>
          <w:color w:val="231F20"/>
          <w:spacing w:val="-1"/>
        </w:rPr>
        <w:t> </w:t>
      </w:r>
      <w:r>
        <w:rPr>
          <w:color w:val="231F20"/>
        </w:rPr>
        <w:t>They</w:t>
      </w:r>
      <w:r>
        <w:rPr>
          <w:color w:val="231F20"/>
          <w:spacing w:val="-1"/>
        </w:rPr>
        <w:t> </w:t>
      </w:r>
      <w:r>
        <w:rPr>
          <w:color w:val="231F20"/>
        </w:rPr>
        <w:t>get</w:t>
      </w:r>
      <w:r>
        <w:rPr>
          <w:color w:val="231F20"/>
          <w:spacing w:val="-1"/>
        </w:rPr>
        <w:t> </w:t>
      </w:r>
      <w:r>
        <w:rPr>
          <w:color w:val="231F20"/>
        </w:rPr>
        <w:t>angry</w:t>
      </w:r>
      <w:r>
        <w:rPr>
          <w:color w:val="231F20"/>
          <w:spacing w:val="-1"/>
        </w:rPr>
        <w:t> </w:t>
      </w:r>
      <w:r>
        <w:rPr>
          <w:color w:val="231F20"/>
        </w:rPr>
        <w:t>with</w:t>
      </w:r>
      <w:r>
        <w:rPr>
          <w:color w:val="231F20"/>
          <w:spacing w:val="-1"/>
        </w:rPr>
        <w:t> </w:t>
      </w:r>
      <w:r>
        <w:rPr>
          <w:color w:val="231F20"/>
        </w:rPr>
        <w:t>you</w:t>
      </w:r>
      <w:r>
        <w:rPr>
          <w:color w:val="231F20"/>
          <w:spacing w:val="-1"/>
        </w:rPr>
        <w:t> </w:t>
      </w:r>
      <w:r>
        <w:rPr>
          <w:color w:val="231F20"/>
        </w:rPr>
        <w:t>because</w:t>
      </w:r>
      <w:r>
        <w:rPr>
          <w:color w:val="231F20"/>
          <w:spacing w:val="-1"/>
        </w:rPr>
        <w:t> </w:t>
      </w:r>
      <w:r>
        <w:rPr>
          <w:color w:val="231F20"/>
        </w:rPr>
        <w:t>you</w:t>
      </w:r>
      <w:r>
        <w:rPr>
          <w:color w:val="231F20"/>
          <w:spacing w:val="-1"/>
        </w:rPr>
        <w:t> </w:t>
      </w:r>
      <w:r>
        <w:rPr>
          <w:color w:val="231F20"/>
        </w:rPr>
        <w:t>called</w:t>
      </w:r>
      <w:r>
        <w:rPr>
          <w:color w:val="231F20"/>
          <w:spacing w:val="-1"/>
        </w:rPr>
        <w:t> </w:t>
      </w:r>
      <w:r>
        <w:rPr>
          <w:color w:val="231F20"/>
        </w:rPr>
        <w:t>them</w:t>
      </w:r>
      <w:r>
        <w:rPr>
          <w:color w:val="231F20"/>
          <w:spacing w:val="-1"/>
        </w:rPr>
        <w:t> </w:t>
      </w:r>
      <w:r>
        <w:rPr>
          <w:color w:val="231F20"/>
        </w:rPr>
        <w:t>and</w:t>
      </w:r>
      <w:r>
        <w:rPr>
          <w:color w:val="231F20"/>
          <w:spacing w:val="-1"/>
        </w:rPr>
        <w:t> </w:t>
      </w:r>
      <w:r>
        <w:rPr>
          <w:color w:val="231F20"/>
        </w:rPr>
        <w:t>it is not for them. I didn't screw up-they screwed up. You see it gets so crazy, and one thing in this job is you can't panic. You could when it gets busy have five guys standing here with all deliveries, the phone will be ringing, you will have a cab pull</w:t>
      </w:r>
      <w:r>
        <w:rPr>
          <w:color w:val="231F20"/>
          <w:spacing w:val="-1"/>
        </w:rPr>
        <w:t> </w:t>
      </w:r>
      <w:r>
        <w:rPr>
          <w:color w:val="231F20"/>
        </w:rPr>
        <w:t>up, you know it will get really hectic. Most buildings have two doormen. Now I do the job of like two or three guys. I handle the street and whatever deliveries come in; I'm constantly running around, unless it's slow like this.</w:t>
      </w:r>
    </w:p>
    <w:p>
      <w:pPr>
        <w:pStyle w:val="BodyText"/>
        <w:spacing w:before="140"/>
        <w:ind w:left="0"/>
        <w:jc w:val="left"/>
      </w:pPr>
    </w:p>
    <w:p>
      <w:pPr>
        <w:pStyle w:val="BodyText"/>
        <w:spacing w:line="237" w:lineRule="auto" w:before="1"/>
        <w:ind w:right="118"/>
      </w:pPr>
      <w:r>
        <w:rPr>
          <w:color w:val="231F20"/>
        </w:rPr>
        <w:t>Continuing, he describes how he enforces queue discipline when clients</w:t>
      </w:r>
      <w:r>
        <w:rPr>
          <w:color w:val="231F20"/>
          <w:spacing w:val="49"/>
        </w:rPr>
        <w:t> </w:t>
      </w:r>
      <w:r>
        <w:rPr>
          <w:color w:val="231F20"/>
        </w:rPr>
        <w:t>pile</w:t>
      </w:r>
      <w:r>
        <w:rPr>
          <w:color w:val="231F20"/>
          <w:spacing w:val="50"/>
        </w:rPr>
        <w:t> </w:t>
      </w:r>
      <w:r>
        <w:rPr>
          <w:color w:val="231F20"/>
        </w:rPr>
        <w:t>up</w:t>
      </w:r>
      <w:r>
        <w:rPr>
          <w:color w:val="231F20"/>
          <w:spacing w:val="50"/>
        </w:rPr>
        <w:t> </w:t>
      </w:r>
      <w:r>
        <w:rPr>
          <w:color w:val="231F20"/>
        </w:rPr>
        <w:t>on</w:t>
      </w:r>
      <w:r>
        <w:rPr>
          <w:color w:val="231F20"/>
          <w:spacing w:val="50"/>
        </w:rPr>
        <w:t> </w:t>
      </w:r>
      <w:r>
        <w:rPr>
          <w:color w:val="231F20"/>
        </w:rPr>
        <w:t>one</w:t>
      </w:r>
      <w:r>
        <w:rPr>
          <w:color w:val="231F20"/>
          <w:spacing w:val="49"/>
        </w:rPr>
        <w:t> </w:t>
      </w:r>
      <w:r>
        <w:rPr>
          <w:color w:val="231F20"/>
        </w:rPr>
        <w:t>another</w:t>
      </w:r>
      <w:r>
        <w:rPr>
          <w:color w:val="231F20"/>
          <w:spacing w:val="50"/>
        </w:rPr>
        <w:t> </w:t>
      </w:r>
      <w:r>
        <w:rPr>
          <w:color w:val="231F20"/>
        </w:rPr>
        <w:t>at</w:t>
      </w:r>
      <w:r>
        <w:rPr>
          <w:color w:val="231F20"/>
          <w:spacing w:val="50"/>
        </w:rPr>
        <w:t> </w:t>
      </w:r>
      <w:r>
        <w:rPr>
          <w:color w:val="231F20"/>
        </w:rPr>
        <w:t>the</w:t>
      </w:r>
      <w:r>
        <w:rPr>
          <w:color w:val="231F20"/>
          <w:spacing w:val="50"/>
        </w:rPr>
        <w:t> </w:t>
      </w:r>
      <w:r>
        <w:rPr>
          <w:color w:val="231F20"/>
        </w:rPr>
        <w:t>same</w:t>
      </w:r>
      <w:r>
        <w:rPr>
          <w:color w:val="231F20"/>
          <w:spacing w:val="49"/>
        </w:rPr>
        <w:t> </w:t>
      </w:r>
      <w:r>
        <w:rPr>
          <w:color w:val="231F20"/>
        </w:rPr>
        <w:t>time.</w:t>
      </w:r>
      <w:r>
        <w:rPr>
          <w:color w:val="231F20"/>
          <w:spacing w:val="50"/>
        </w:rPr>
        <w:t> </w:t>
      </w:r>
      <w:r>
        <w:rPr>
          <w:color w:val="231F20"/>
        </w:rPr>
        <w:t>First</w:t>
      </w:r>
      <w:r>
        <w:rPr>
          <w:color w:val="231F20"/>
          <w:spacing w:val="50"/>
        </w:rPr>
        <w:t> </w:t>
      </w:r>
      <w:r>
        <w:rPr>
          <w:color w:val="231F20"/>
        </w:rPr>
        <w:t>come,</w:t>
      </w:r>
      <w:r>
        <w:rPr>
          <w:color w:val="231F20"/>
          <w:spacing w:val="50"/>
        </w:rPr>
        <w:t> </w:t>
      </w:r>
      <w:r>
        <w:rPr>
          <w:color w:val="231F20"/>
          <w:spacing w:val="-2"/>
        </w:rPr>
        <w:t>first</w:t>
      </w:r>
    </w:p>
    <w:p>
      <w:pPr>
        <w:spacing w:after="0" w:line="237" w:lineRule="auto"/>
        <w:sectPr>
          <w:pgSz w:w="12240" w:h="15840"/>
          <w:pgMar w:top="1360" w:bottom="280" w:left="1420" w:right="1420"/>
        </w:sectPr>
      </w:pPr>
    </w:p>
    <w:p>
      <w:pPr>
        <w:pStyle w:val="BodyText"/>
        <w:spacing w:line="237" w:lineRule="auto" w:before="82"/>
        <w:jc w:val="left"/>
      </w:pPr>
      <w:r>
        <w:rPr>
          <w:color w:val="231F20"/>
        </w:rPr>
        <w:t>served</w:t>
      </w:r>
      <w:r>
        <w:rPr>
          <w:color w:val="231F20"/>
          <w:spacing w:val="80"/>
        </w:rPr>
        <w:t> </w:t>
      </w:r>
      <w:r>
        <w:rPr>
          <w:color w:val="231F20"/>
        </w:rPr>
        <w:t>rules</w:t>
      </w:r>
      <w:r>
        <w:rPr>
          <w:color w:val="231F20"/>
          <w:spacing w:val="80"/>
        </w:rPr>
        <w:t> </w:t>
      </w:r>
      <w:r>
        <w:rPr>
          <w:color w:val="231F20"/>
        </w:rPr>
        <w:t>are</w:t>
      </w:r>
      <w:r>
        <w:rPr>
          <w:color w:val="231F20"/>
          <w:spacing w:val="80"/>
        </w:rPr>
        <w:t> </w:t>
      </w:r>
      <w:r>
        <w:rPr>
          <w:color w:val="231F20"/>
        </w:rPr>
        <w:t>quickly</w:t>
      </w:r>
      <w:r>
        <w:rPr>
          <w:color w:val="231F20"/>
          <w:spacing w:val="80"/>
        </w:rPr>
        <w:t> </w:t>
      </w:r>
      <w:r>
        <w:rPr>
          <w:color w:val="231F20"/>
        </w:rPr>
        <w:t>violated;</w:t>
      </w:r>
      <w:r>
        <w:rPr>
          <w:color w:val="231F20"/>
          <w:spacing w:val="80"/>
        </w:rPr>
        <w:t> </w:t>
      </w:r>
      <w:r>
        <w:rPr>
          <w:color w:val="231F20"/>
        </w:rPr>
        <w:t>the</w:t>
      </w:r>
      <w:r>
        <w:rPr>
          <w:color w:val="231F20"/>
          <w:spacing w:val="80"/>
        </w:rPr>
        <w:t> </w:t>
      </w:r>
      <w:r>
        <w:rPr>
          <w:color w:val="231F20"/>
        </w:rPr>
        <w:t>inside</w:t>
      </w:r>
      <w:r>
        <w:rPr>
          <w:color w:val="231F20"/>
          <w:spacing w:val="80"/>
        </w:rPr>
        <w:t> </w:t>
      </w:r>
      <w:r>
        <w:rPr>
          <w:color w:val="231F20"/>
        </w:rPr>
        <w:t>of</w:t>
      </w:r>
      <w:r>
        <w:rPr>
          <w:color w:val="231F20"/>
          <w:spacing w:val="80"/>
        </w:rPr>
        <w:t> </w:t>
      </w:r>
      <w:r>
        <w:rPr>
          <w:color w:val="231F20"/>
        </w:rPr>
        <w:t>the</w:t>
      </w:r>
      <w:r>
        <w:rPr>
          <w:color w:val="231F20"/>
          <w:spacing w:val="80"/>
        </w:rPr>
        <w:t> </w:t>
      </w:r>
      <w:r>
        <w:rPr>
          <w:color w:val="231F20"/>
        </w:rPr>
        <w:t>building</w:t>
      </w:r>
      <w:r>
        <w:rPr>
          <w:color w:val="231F20"/>
          <w:spacing w:val="80"/>
        </w:rPr>
        <w:t> </w:t>
      </w:r>
      <w:r>
        <w:rPr>
          <w:color w:val="231F20"/>
        </w:rPr>
        <w:t>is</w:t>
      </w:r>
      <w:r>
        <w:rPr>
          <w:color w:val="231F20"/>
          <w:spacing w:val="80"/>
        </w:rPr>
        <w:t> </w:t>
      </w:r>
      <w:r>
        <w:rPr>
          <w:color w:val="231F20"/>
        </w:rPr>
        <w:t>managed first, then the outside, unless . . . the client is an old lady!</w:t>
      </w:r>
    </w:p>
    <w:p>
      <w:pPr>
        <w:pStyle w:val="BodyText"/>
        <w:spacing w:line="237" w:lineRule="auto" w:before="243"/>
        <w:ind w:left="719" w:right="115"/>
      </w:pPr>
      <w:r>
        <w:rPr>
          <w:color w:val="231F20"/>
        </w:rPr>
        <w:t>I have the experience; another guy will be like, "What do I do?" The phone will be ringing, a cab will pull up, groceries coming in, Chinese food, and you['re] like, "Well, what do I do first?" But I got it down; I know what to do first. The cab will have to wait because I have no business in the street, anyway, my objective is right here. It can get so hectic, believe me, you wouldn't be able to handle it. You don't have the experience. It can get so crazy, but I'm used to it already; I mean, it's a piece of</w:t>
      </w:r>
      <w:r>
        <w:rPr>
          <w:color w:val="231F20"/>
          <w:spacing w:val="-3"/>
        </w:rPr>
        <w:t> </w:t>
      </w:r>
      <w:r>
        <w:rPr>
          <w:color w:val="231F20"/>
        </w:rPr>
        <w:t>cake.</w:t>
      </w:r>
      <w:r>
        <w:rPr>
          <w:color w:val="231F20"/>
          <w:spacing w:val="-3"/>
        </w:rPr>
        <w:t> </w:t>
      </w:r>
      <w:r>
        <w:rPr>
          <w:color w:val="231F20"/>
        </w:rPr>
        <w:t>You</w:t>
      </w:r>
      <w:r>
        <w:rPr>
          <w:color w:val="231F20"/>
          <w:spacing w:val="-3"/>
        </w:rPr>
        <w:t> </w:t>
      </w:r>
      <w:r>
        <w:rPr>
          <w:color w:val="231F20"/>
        </w:rPr>
        <w:t>know</w:t>
      </w:r>
      <w:r>
        <w:rPr>
          <w:color w:val="231F20"/>
          <w:spacing w:val="-3"/>
        </w:rPr>
        <w:t> </w:t>
      </w:r>
      <w:r>
        <w:rPr>
          <w:color w:val="231F20"/>
        </w:rPr>
        <w:t>what</w:t>
      </w:r>
      <w:r>
        <w:rPr>
          <w:color w:val="231F20"/>
          <w:spacing w:val="-3"/>
        </w:rPr>
        <w:t> </w:t>
      </w:r>
      <w:r>
        <w:rPr>
          <w:color w:val="231F20"/>
        </w:rPr>
        <w:t>I</w:t>
      </w:r>
      <w:r>
        <w:rPr>
          <w:color w:val="231F20"/>
          <w:spacing w:val="-3"/>
        </w:rPr>
        <w:t> </w:t>
      </w:r>
      <w:r>
        <w:rPr>
          <w:color w:val="231F20"/>
        </w:rPr>
        <w:t>mean?</w:t>
      </w:r>
      <w:r>
        <w:rPr>
          <w:color w:val="231F20"/>
          <w:spacing w:val="-3"/>
        </w:rPr>
        <w:t> </w:t>
      </w:r>
      <w:r>
        <w:rPr>
          <w:color w:val="231F20"/>
        </w:rPr>
        <w:t>In</w:t>
      </w:r>
      <w:r>
        <w:rPr>
          <w:color w:val="231F20"/>
          <w:spacing w:val="-3"/>
        </w:rPr>
        <w:t> </w:t>
      </w:r>
      <w:r>
        <w:rPr>
          <w:color w:val="231F20"/>
        </w:rPr>
        <w:t>other</w:t>
      </w:r>
      <w:r>
        <w:rPr>
          <w:color w:val="231F20"/>
          <w:spacing w:val="-3"/>
        </w:rPr>
        <w:t> </w:t>
      </w:r>
      <w:r>
        <w:rPr>
          <w:color w:val="231F20"/>
        </w:rPr>
        <w:t>words,</w:t>
      </w:r>
      <w:r>
        <w:rPr>
          <w:color w:val="231F20"/>
          <w:spacing w:val="-3"/>
        </w:rPr>
        <w:t> </w:t>
      </w:r>
      <w:r>
        <w:rPr>
          <w:color w:val="231F20"/>
        </w:rPr>
        <w:t>I'll</w:t>
      </w:r>
      <w:r>
        <w:rPr>
          <w:color w:val="231F20"/>
          <w:spacing w:val="-3"/>
        </w:rPr>
        <w:t> </w:t>
      </w:r>
      <w:r>
        <w:rPr>
          <w:color w:val="231F20"/>
        </w:rPr>
        <w:t>concentrate on</w:t>
      </w:r>
      <w:r>
        <w:rPr>
          <w:color w:val="231F20"/>
          <w:spacing w:val="-2"/>
        </w:rPr>
        <w:t> </w:t>
      </w:r>
      <w:r>
        <w:rPr>
          <w:color w:val="231F20"/>
        </w:rPr>
        <w:t>the</w:t>
      </w:r>
      <w:r>
        <w:rPr>
          <w:color w:val="231F20"/>
          <w:spacing w:val="-2"/>
        </w:rPr>
        <w:t> </w:t>
      </w:r>
      <w:r>
        <w:rPr>
          <w:color w:val="231F20"/>
        </w:rPr>
        <w:t>most</w:t>
      </w:r>
      <w:r>
        <w:rPr>
          <w:color w:val="231F20"/>
          <w:spacing w:val="-2"/>
        </w:rPr>
        <w:t> </w:t>
      </w:r>
      <w:r>
        <w:rPr>
          <w:color w:val="231F20"/>
        </w:rPr>
        <w:t>important</w:t>
      </w:r>
      <w:r>
        <w:rPr>
          <w:color w:val="231F20"/>
          <w:spacing w:val="-2"/>
        </w:rPr>
        <w:t> </w:t>
      </w:r>
      <w:r>
        <w:rPr>
          <w:color w:val="231F20"/>
        </w:rPr>
        <w:t>thing</w:t>
      </w:r>
      <w:r>
        <w:rPr>
          <w:color w:val="231F20"/>
          <w:spacing w:val="-2"/>
        </w:rPr>
        <w:t> </w:t>
      </w:r>
      <w:r>
        <w:rPr>
          <w:color w:val="231F20"/>
        </w:rPr>
        <w:t>first,</w:t>
      </w:r>
      <w:r>
        <w:rPr>
          <w:color w:val="231F20"/>
          <w:spacing w:val="-2"/>
        </w:rPr>
        <w:t> </w:t>
      </w:r>
      <w:r>
        <w:rPr>
          <w:color w:val="231F20"/>
        </w:rPr>
        <w:t>if</w:t>
      </w:r>
      <w:r>
        <w:rPr>
          <w:color w:val="231F20"/>
          <w:spacing w:val="-2"/>
        </w:rPr>
        <w:t> </w:t>
      </w:r>
      <w:r>
        <w:rPr>
          <w:color w:val="231F20"/>
        </w:rPr>
        <w:t>I</w:t>
      </w:r>
      <w:r>
        <w:rPr>
          <w:color w:val="231F20"/>
          <w:spacing w:val="-2"/>
        </w:rPr>
        <w:t> </w:t>
      </w:r>
      <w:r>
        <w:rPr>
          <w:color w:val="231F20"/>
        </w:rPr>
        <w:t>see</w:t>
      </w:r>
      <w:r>
        <w:rPr>
          <w:color w:val="231F20"/>
          <w:spacing w:val="-2"/>
        </w:rPr>
        <w:t> </w:t>
      </w:r>
      <w:r>
        <w:rPr>
          <w:color w:val="231F20"/>
        </w:rPr>
        <w:t>an</w:t>
      </w:r>
      <w:r>
        <w:rPr>
          <w:color w:val="231F20"/>
          <w:spacing w:val="-2"/>
        </w:rPr>
        <w:t> </w:t>
      </w:r>
      <w:r>
        <w:rPr>
          <w:color w:val="231F20"/>
        </w:rPr>
        <w:t>old</w:t>
      </w:r>
      <w:r>
        <w:rPr>
          <w:color w:val="231F20"/>
          <w:spacing w:val="-2"/>
        </w:rPr>
        <w:t> </w:t>
      </w:r>
      <w:r>
        <w:rPr>
          <w:color w:val="231F20"/>
        </w:rPr>
        <w:t>lady</w:t>
      </w:r>
      <w:r>
        <w:rPr>
          <w:color w:val="231F20"/>
          <w:spacing w:val="-2"/>
        </w:rPr>
        <w:t> </w:t>
      </w:r>
      <w:r>
        <w:rPr>
          <w:color w:val="231F20"/>
        </w:rPr>
        <w:t>pull</w:t>
      </w:r>
      <w:r>
        <w:rPr>
          <w:color w:val="231F20"/>
          <w:spacing w:val="-2"/>
        </w:rPr>
        <w:t> </w:t>
      </w:r>
      <w:r>
        <w:rPr>
          <w:color w:val="231F20"/>
        </w:rPr>
        <w:t>up</w:t>
      </w:r>
      <w:r>
        <w:rPr>
          <w:color w:val="231F20"/>
          <w:spacing w:val="-3"/>
        </w:rPr>
        <w:t> </w:t>
      </w:r>
      <w:r>
        <w:rPr>
          <w:color w:val="231F20"/>
        </w:rPr>
        <w:t>in</w:t>
      </w:r>
      <w:r>
        <w:rPr>
          <w:color w:val="231F20"/>
          <w:spacing w:val="-1"/>
        </w:rPr>
        <w:t> </w:t>
      </w:r>
      <w:r>
        <w:rPr>
          <w:color w:val="231F20"/>
        </w:rPr>
        <w:t>a cab, actually I'm going to help her first before I help the kid.</w:t>
      </w:r>
    </w:p>
    <w:p>
      <w:pPr>
        <w:pStyle w:val="BodyText"/>
        <w:spacing w:before="135"/>
        <w:ind w:left="0"/>
        <w:jc w:val="left"/>
      </w:pPr>
    </w:p>
    <w:p>
      <w:pPr>
        <w:pStyle w:val="BodyText"/>
        <w:spacing w:line="237" w:lineRule="auto"/>
        <w:ind w:right="115" w:firstLine="300"/>
      </w:pPr>
      <w:r>
        <w:rPr>
          <w:color w:val="231F20"/>
        </w:rPr>
        <w:t>Eamon describes his attempts at enforcing queue discipline with clients who are often difficult to control. Here the situation is radically</w:t>
      </w:r>
      <w:r>
        <w:rPr>
          <w:color w:val="231F20"/>
          <w:spacing w:val="-3"/>
        </w:rPr>
        <w:t> </w:t>
      </w:r>
      <w:r>
        <w:rPr>
          <w:color w:val="231F20"/>
        </w:rPr>
        <w:t>different</w:t>
      </w:r>
      <w:r>
        <w:rPr>
          <w:color w:val="231F20"/>
          <w:spacing w:val="-3"/>
        </w:rPr>
        <w:t> </w:t>
      </w:r>
      <w:r>
        <w:rPr>
          <w:color w:val="231F20"/>
        </w:rPr>
        <w:t>from</w:t>
      </w:r>
      <w:r>
        <w:rPr>
          <w:color w:val="231F20"/>
          <w:spacing w:val="-3"/>
        </w:rPr>
        <w:t> </w:t>
      </w:r>
      <w:r>
        <w:rPr>
          <w:color w:val="231F20"/>
        </w:rPr>
        <w:t>airplanes</w:t>
      </w:r>
      <w:r>
        <w:rPr>
          <w:color w:val="231F20"/>
          <w:spacing w:val="-3"/>
        </w:rPr>
        <w:t> </w:t>
      </w:r>
      <w:r>
        <w:rPr>
          <w:color w:val="231F20"/>
        </w:rPr>
        <w:t>queuing</w:t>
      </w:r>
      <w:r>
        <w:rPr>
          <w:color w:val="231F20"/>
          <w:spacing w:val="-3"/>
        </w:rPr>
        <w:t> </w:t>
      </w:r>
      <w:r>
        <w:rPr>
          <w:color w:val="231F20"/>
        </w:rPr>
        <w:t>on</w:t>
      </w:r>
      <w:r>
        <w:rPr>
          <w:color w:val="231F20"/>
          <w:spacing w:val="-3"/>
        </w:rPr>
        <w:t> </w:t>
      </w:r>
      <w:r>
        <w:rPr>
          <w:color w:val="231F20"/>
        </w:rPr>
        <w:t>runways</w:t>
      </w:r>
      <w:r>
        <w:rPr>
          <w:color w:val="231F20"/>
          <w:spacing w:val="-3"/>
        </w:rPr>
        <w:t> </w:t>
      </w:r>
      <w:r>
        <w:rPr>
          <w:color w:val="231F20"/>
        </w:rPr>
        <w:t>or</w:t>
      </w:r>
      <w:r>
        <w:rPr>
          <w:color w:val="231F20"/>
          <w:spacing w:val="-3"/>
        </w:rPr>
        <w:t> </w:t>
      </w:r>
      <w:r>
        <w:rPr>
          <w:color w:val="231F20"/>
        </w:rPr>
        <w:t>patients</w:t>
      </w:r>
      <w:r>
        <w:rPr>
          <w:color w:val="231F20"/>
          <w:spacing w:val="-3"/>
        </w:rPr>
        <w:t> </w:t>
      </w:r>
      <w:r>
        <w:rPr>
          <w:color w:val="231F20"/>
        </w:rPr>
        <w:t>in</w:t>
      </w:r>
      <w:r>
        <w:rPr>
          <w:color w:val="231F20"/>
          <w:spacing w:val="-3"/>
        </w:rPr>
        <w:t> </w:t>
      </w:r>
      <w:r>
        <w:rPr>
          <w:color w:val="231F20"/>
        </w:rPr>
        <w:t>a dental clinic. Instead of passive clients waiting to be served, doormen often contend with active clients content to serve themselves, if they think it is needed.</w:t>
      </w:r>
    </w:p>
    <w:p>
      <w:pPr>
        <w:pStyle w:val="BodyText"/>
        <w:spacing w:before="37"/>
        <w:ind w:left="0"/>
        <w:jc w:val="left"/>
      </w:pPr>
    </w:p>
    <w:p>
      <w:pPr>
        <w:pStyle w:val="BodyText"/>
        <w:spacing w:line="237" w:lineRule="auto"/>
        <w:ind w:left="719" w:right="114"/>
      </w:pPr>
      <w:r>
        <w:rPr>
          <w:color w:val="231F20"/>
        </w:rPr>
        <w:t>You try to line up things, and sometimes some people just want to jump out of the line and do it on their own. So then they complicate it for you because you have to slow that person down or you have to stop that person running into the building because he can't just run into the building. First you are going</w:t>
      </w:r>
      <w:r>
        <w:rPr>
          <w:color w:val="231F20"/>
          <w:spacing w:val="40"/>
        </w:rPr>
        <w:t> </w:t>
      </w:r>
      <w:r>
        <w:rPr>
          <w:color w:val="231F20"/>
        </w:rPr>
        <w:t>to have to find out that he is running and then you have to find out why. So in the meantime, he slows you down because there are other people also, and they may come before him, and until you get them answered to their situation, you can get involved in</w:t>
      </w:r>
      <w:r>
        <w:rPr>
          <w:color w:val="231F20"/>
          <w:spacing w:val="-2"/>
        </w:rPr>
        <w:t> </w:t>
      </w:r>
      <w:r>
        <w:rPr>
          <w:color w:val="231F20"/>
        </w:rPr>
        <w:t>four</w:t>
      </w:r>
      <w:r>
        <w:rPr>
          <w:color w:val="231F20"/>
          <w:spacing w:val="-2"/>
        </w:rPr>
        <w:t> </w:t>
      </w:r>
      <w:r>
        <w:rPr>
          <w:color w:val="231F20"/>
        </w:rPr>
        <w:t>or</w:t>
      </w:r>
      <w:r>
        <w:rPr>
          <w:color w:val="231F20"/>
          <w:spacing w:val="-2"/>
        </w:rPr>
        <w:t> </w:t>
      </w:r>
      <w:r>
        <w:rPr>
          <w:color w:val="231F20"/>
        </w:rPr>
        <w:t>five</w:t>
      </w:r>
      <w:r>
        <w:rPr>
          <w:color w:val="231F20"/>
          <w:spacing w:val="-2"/>
        </w:rPr>
        <w:t> </w:t>
      </w:r>
      <w:r>
        <w:rPr>
          <w:color w:val="231F20"/>
        </w:rPr>
        <w:t>other</w:t>
      </w:r>
      <w:r>
        <w:rPr>
          <w:color w:val="231F20"/>
          <w:spacing w:val="-2"/>
        </w:rPr>
        <w:t> </w:t>
      </w:r>
      <w:r>
        <w:rPr>
          <w:color w:val="231F20"/>
        </w:rPr>
        <w:t>things.</w:t>
      </w:r>
      <w:r>
        <w:rPr>
          <w:color w:val="231F20"/>
          <w:spacing w:val="-2"/>
        </w:rPr>
        <w:t> </w:t>
      </w:r>
      <w:r>
        <w:rPr>
          <w:color w:val="231F20"/>
        </w:rPr>
        <w:t>So</w:t>
      </w:r>
      <w:r>
        <w:rPr>
          <w:color w:val="231F20"/>
          <w:spacing w:val="-2"/>
        </w:rPr>
        <w:t> </w:t>
      </w:r>
      <w:r>
        <w:rPr>
          <w:color w:val="231F20"/>
        </w:rPr>
        <w:t>you</w:t>
      </w:r>
      <w:r>
        <w:rPr>
          <w:color w:val="231F20"/>
          <w:spacing w:val="-2"/>
        </w:rPr>
        <w:t> </w:t>
      </w:r>
      <w:r>
        <w:rPr>
          <w:color w:val="231F20"/>
        </w:rPr>
        <w:t>try</w:t>
      </w:r>
      <w:r>
        <w:rPr>
          <w:color w:val="231F20"/>
          <w:spacing w:val="-2"/>
        </w:rPr>
        <w:t> </w:t>
      </w:r>
      <w:r>
        <w:rPr>
          <w:color w:val="231F20"/>
        </w:rPr>
        <w:t>and</w:t>
      </w:r>
      <w:r>
        <w:rPr>
          <w:color w:val="231F20"/>
          <w:spacing w:val="-2"/>
        </w:rPr>
        <w:t> </w:t>
      </w:r>
      <w:r>
        <w:rPr>
          <w:color w:val="231F20"/>
        </w:rPr>
        <w:t>keep</w:t>
      </w:r>
      <w:r>
        <w:rPr>
          <w:color w:val="231F20"/>
          <w:spacing w:val="-2"/>
        </w:rPr>
        <w:t> </w:t>
      </w:r>
      <w:r>
        <w:rPr>
          <w:color w:val="231F20"/>
        </w:rPr>
        <w:t>it</w:t>
      </w:r>
      <w:r>
        <w:rPr>
          <w:color w:val="231F20"/>
          <w:spacing w:val="-2"/>
        </w:rPr>
        <w:t> </w:t>
      </w:r>
      <w:r>
        <w:rPr>
          <w:color w:val="231F20"/>
        </w:rPr>
        <w:t>in</w:t>
      </w:r>
      <w:r>
        <w:rPr>
          <w:color w:val="231F20"/>
          <w:spacing w:val="-2"/>
        </w:rPr>
        <w:t> </w:t>
      </w:r>
      <w:r>
        <w:rPr>
          <w:color w:val="231F20"/>
        </w:rPr>
        <w:t>order,</w:t>
      </w:r>
      <w:r>
        <w:rPr>
          <w:color w:val="231F20"/>
          <w:spacing w:val="-4"/>
        </w:rPr>
        <w:t> </w:t>
      </w:r>
      <w:r>
        <w:rPr>
          <w:color w:val="231F20"/>
        </w:rPr>
        <w:t>what I want, keep it fair.</w:t>
      </w:r>
    </w:p>
    <w:p>
      <w:pPr>
        <w:spacing w:after="0" w:line="237" w:lineRule="auto"/>
        <w:sectPr>
          <w:pgSz w:w="12240" w:h="15840"/>
          <w:pgMar w:top="1360" w:bottom="280" w:left="1420" w:right="1420"/>
        </w:sectPr>
      </w:pPr>
    </w:p>
    <w:p>
      <w:pPr>
        <w:pStyle w:val="BodyText"/>
        <w:spacing w:line="237" w:lineRule="auto" w:before="82"/>
        <w:ind w:right="116" w:firstLine="300"/>
      </w:pPr>
      <w:r>
        <w:rPr>
          <w:color w:val="231F20"/>
        </w:rPr>
        <w:t>It is not always possible to line things up neatly and keep them ordered, especially when the things lined up are people with their own programs and expectations. In all of these cases, doormen try to solve problems posed by congestion that are exacerbated by simultaneous arrivals of clients, who from competing first principles demand to be served first. In some cases, the demands are illegitimate. In others, the problem of competing legitimate demands is quite common. Whether they are illegitimate or legitimate does not really change the experience for the doormen, since they still have to manage the stress of trying to accomplish too many things at once. Nor does their self-understanding of the job always provide great</w:t>
      </w:r>
      <w:r>
        <w:rPr>
          <w:color w:val="231F20"/>
          <w:spacing w:val="-4"/>
        </w:rPr>
        <w:t> </w:t>
      </w:r>
      <w:r>
        <w:rPr>
          <w:color w:val="231F20"/>
        </w:rPr>
        <w:t>assistance</w:t>
      </w:r>
      <w:r>
        <w:rPr>
          <w:color w:val="231F20"/>
          <w:spacing w:val="-4"/>
        </w:rPr>
        <w:t> </w:t>
      </w:r>
      <w:r>
        <w:rPr>
          <w:color w:val="231F20"/>
        </w:rPr>
        <w:t>in</w:t>
      </w:r>
      <w:r>
        <w:rPr>
          <w:color w:val="231F20"/>
          <w:spacing w:val="-4"/>
        </w:rPr>
        <w:t> </w:t>
      </w:r>
      <w:r>
        <w:rPr>
          <w:color w:val="231F20"/>
        </w:rPr>
        <w:t>making</w:t>
      </w:r>
      <w:r>
        <w:rPr>
          <w:color w:val="231F20"/>
          <w:spacing w:val="-4"/>
        </w:rPr>
        <w:t> </w:t>
      </w:r>
      <w:r>
        <w:rPr>
          <w:color w:val="231F20"/>
        </w:rPr>
        <w:t>decisions</w:t>
      </w:r>
      <w:r>
        <w:rPr>
          <w:color w:val="231F20"/>
          <w:spacing w:val="-4"/>
        </w:rPr>
        <w:t> </w:t>
      </w:r>
      <w:r>
        <w:rPr>
          <w:color w:val="231F20"/>
        </w:rPr>
        <w:t>about</w:t>
      </w:r>
      <w:r>
        <w:rPr>
          <w:color w:val="231F20"/>
          <w:spacing w:val="-1"/>
        </w:rPr>
        <w:t> </w:t>
      </w:r>
      <w:r>
        <w:rPr>
          <w:color w:val="231F20"/>
        </w:rPr>
        <w:t>how</w:t>
      </w:r>
      <w:r>
        <w:rPr>
          <w:color w:val="231F20"/>
          <w:spacing w:val="-4"/>
        </w:rPr>
        <w:t> </w:t>
      </w:r>
      <w:r>
        <w:rPr>
          <w:color w:val="231F20"/>
        </w:rPr>
        <w:t>to</w:t>
      </w:r>
      <w:r>
        <w:rPr>
          <w:color w:val="231F20"/>
          <w:spacing w:val="-4"/>
        </w:rPr>
        <w:t> </w:t>
      </w:r>
      <w:r>
        <w:rPr>
          <w:color w:val="231F20"/>
        </w:rPr>
        <w:t>proceed,</w:t>
      </w:r>
      <w:r>
        <w:rPr>
          <w:color w:val="231F20"/>
          <w:spacing w:val="-4"/>
        </w:rPr>
        <w:t> </w:t>
      </w:r>
      <w:r>
        <w:rPr>
          <w:color w:val="231F20"/>
        </w:rPr>
        <w:t>although it helps eliminate one class of events as competing for priority- visitors and guests.</w:t>
      </w:r>
    </w:p>
    <w:p>
      <w:pPr>
        <w:pStyle w:val="BodyText"/>
        <w:ind w:left="0"/>
        <w:jc w:val="left"/>
      </w:pPr>
    </w:p>
    <w:p>
      <w:pPr>
        <w:pStyle w:val="BodyText"/>
        <w:spacing w:before="214"/>
        <w:ind w:left="0"/>
        <w:jc w:val="left"/>
      </w:pPr>
    </w:p>
    <w:p>
      <w:pPr>
        <w:spacing w:before="0"/>
        <w:ind w:left="119" w:right="0" w:firstLine="0"/>
        <w:jc w:val="both"/>
        <w:rPr>
          <w:sz w:val="22"/>
        </w:rPr>
      </w:pPr>
      <w:r>
        <w:rPr>
          <w:color w:val="231F20"/>
          <w:sz w:val="22"/>
        </w:rPr>
        <w:t>THE</w:t>
      </w:r>
      <w:r>
        <w:rPr>
          <w:color w:val="231F20"/>
          <w:spacing w:val="11"/>
          <w:sz w:val="22"/>
        </w:rPr>
        <w:t> </w:t>
      </w:r>
      <w:r>
        <w:rPr>
          <w:color w:val="231F20"/>
          <w:sz w:val="22"/>
        </w:rPr>
        <w:t>GUEST</w:t>
      </w:r>
      <w:r>
        <w:rPr>
          <w:color w:val="231F20"/>
          <w:spacing w:val="12"/>
          <w:sz w:val="22"/>
        </w:rPr>
        <w:t> </w:t>
      </w:r>
      <w:r>
        <w:rPr>
          <w:color w:val="231F20"/>
          <w:spacing w:val="-2"/>
          <w:sz w:val="22"/>
        </w:rPr>
        <w:t>PROBLEM</w:t>
      </w:r>
    </w:p>
    <w:p>
      <w:pPr>
        <w:pStyle w:val="BodyText"/>
        <w:spacing w:before="217"/>
        <w:ind w:left="0"/>
        <w:jc w:val="left"/>
        <w:rPr>
          <w:sz w:val="22"/>
        </w:rPr>
      </w:pPr>
    </w:p>
    <w:p>
      <w:pPr>
        <w:pStyle w:val="BodyText"/>
        <w:spacing w:line="237" w:lineRule="auto"/>
        <w:ind w:right="117"/>
      </w:pPr>
      <w:r>
        <w:rPr>
          <w:color w:val="231F20"/>
        </w:rPr>
        <w:t>As we saw earlier, most doormen report that the first priority is to provide security. Fundamentally, this involves managing the relationship between the inside and the outside of the building. Strangers</w:t>
      </w:r>
      <w:r>
        <w:rPr>
          <w:color w:val="231F20"/>
          <w:spacing w:val="40"/>
        </w:rPr>
        <w:t> </w:t>
      </w:r>
      <w:r>
        <w:rPr>
          <w:color w:val="231F20"/>
        </w:rPr>
        <w:t>who</w:t>
      </w:r>
      <w:r>
        <w:rPr>
          <w:color w:val="231F20"/>
          <w:spacing w:val="40"/>
        </w:rPr>
        <w:t> </w:t>
      </w:r>
      <w:r>
        <w:rPr>
          <w:color w:val="231F20"/>
        </w:rPr>
        <w:t>arrive</w:t>
      </w:r>
      <w:r>
        <w:rPr>
          <w:color w:val="231F20"/>
          <w:spacing w:val="40"/>
        </w:rPr>
        <w:t> </w:t>
      </w:r>
      <w:r>
        <w:rPr>
          <w:color w:val="231F20"/>
        </w:rPr>
        <w:t>with</w:t>
      </w:r>
      <w:r>
        <w:rPr>
          <w:color w:val="231F20"/>
          <w:spacing w:val="40"/>
        </w:rPr>
        <w:t> </w:t>
      </w:r>
      <w:r>
        <w:rPr>
          <w:color w:val="231F20"/>
        </w:rPr>
        <w:t>a</w:t>
      </w:r>
      <w:r>
        <w:rPr>
          <w:color w:val="231F20"/>
          <w:spacing w:val="40"/>
        </w:rPr>
        <w:t> </w:t>
      </w:r>
      <w:r>
        <w:rPr>
          <w:color w:val="231F20"/>
        </w:rPr>
        <w:t>clear</w:t>
      </w:r>
      <w:r>
        <w:rPr>
          <w:color w:val="231F20"/>
          <w:spacing w:val="40"/>
        </w:rPr>
        <w:t> </w:t>
      </w:r>
      <w:r>
        <w:rPr>
          <w:color w:val="231F20"/>
        </w:rPr>
        <w:t>function-delivering</w:t>
      </w:r>
      <w:r>
        <w:rPr>
          <w:color w:val="231F20"/>
          <w:spacing w:val="40"/>
        </w:rPr>
        <w:t> </w:t>
      </w:r>
      <w:r>
        <w:rPr>
          <w:color w:val="231F20"/>
        </w:rPr>
        <w:t>food,</w:t>
      </w:r>
      <w:r>
        <w:rPr>
          <w:color w:val="231F20"/>
          <w:spacing w:val="40"/>
        </w:rPr>
        <w:t> </w:t>
      </w:r>
      <w:r>
        <w:rPr>
          <w:color w:val="231F20"/>
        </w:rPr>
        <w:t>laundry</w:t>
      </w:r>
    </w:p>
    <w:p>
      <w:pPr>
        <w:pStyle w:val="BodyText"/>
        <w:spacing w:line="237" w:lineRule="auto" w:before="6"/>
        <w:ind w:right="112"/>
      </w:pPr>
      <w:r>
        <w:rPr>
          <w:color w:val="231F20"/>
        </w:rPr>
        <w:t>-can be screened quickly. Most doormen see the same delivery people day in and day out, so the screen can be as quick as a glance. On the other hand, those strangers who arrive without a clear function need to be screened more carefully. The screening takes time, but it is critically important, for a primary risk that doormen face is that someone they allow into the building breaches security.</w:t>
      </w:r>
      <w:r>
        <w:rPr>
          <w:color w:val="231F20"/>
          <w:spacing w:val="-5"/>
        </w:rPr>
        <w:t> </w:t>
      </w:r>
      <w:r>
        <w:rPr>
          <w:color w:val="231F20"/>
        </w:rPr>
        <w:t>While</w:t>
      </w:r>
      <w:r>
        <w:rPr>
          <w:color w:val="231F20"/>
          <w:spacing w:val="-5"/>
        </w:rPr>
        <w:t> </w:t>
      </w:r>
      <w:r>
        <w:rPr>
          <w:color w:val="231F20"/>
        </w:rPr>
        <w:t>exceptionally</w:t>
      </w:r>
      <w:r>
        <w:rPr>
          <w:color w:val="231F20"/>
          <w:spacing w:val="-5"/>
        </w:rPr>
        <w:t> </w:t>
      </w:r>
      <w:r>
        <w:rPr>
          <w:color w:val="231F20"/>
        </w:rPr>
        <w:t>rare,</w:t>
      </w:r>
      <w:r>
        <w:rPr>
          <w:color w:val="231F20"/>
          <w:spacing w:val="-5"/>
        </w:rPr>
        <w:t> </w:t>
      </w:r>
      <w:r>
        <w:rPr>
          <w:color w:val="231F20"/>
        </w:rPr>
        <w:t>if</w:t>
      </w:r>
      <w:r>
        <w:rPr>
          <w:color w:val="231F20"/>
          <w:spacing w:val="-5"/>
        </w:rPr>
        <w:t> </w:t>
      </w:r>
      <w:r>
        <w:rPr>
          <w:color w:val="231F20"/>
        </w:rPr>
        <w:t>such</w:t>
      </w:r>
      <w:r>
        <w:rPr>
          <w:color w:val="231F20"/>
          <w:spacing w:val="-5"/>
        </w:rPr>
        <w:t> </w:t>
      </w:r>
      <w:r>
        <w:rPr>
          <w:color w:val="231F20"/>
        </w:rPr>
        <w:t>an</w:t>
      </w:r>
      <w:r>
        <w:rPr>
          <w:color w:val="231F20"/>
          <w:spacing w:val="-5"/>
        </w:rPr>
        <w:t> </w:t>
      </w:r>
      <w:r>
        <w:rPr>
          <w:color w:val="231F20"/>
        </w:rPr>
        <w:t>event</w:t>
      </w:r>
      <w:r>
        <w:rPr>
          <w:color w:val="231F20"/>
          <w:spacing w:val="-5"/>
        </w:rPr>
        <w:t> </w:t>
      </w:r>
      <w:r>
        <w:rPr>
          <w:color w:val="231F20"/>
        </w:rPr>
        <w:t>were</w:t>
      </w:r>
      <w:r>
        <w:rPr>
          <w:color w:val="231F20"/>
          <w:spacing w:val="-5"/>
        </w:rPr>
        <w:t> </w:t>
      </w:r>
      <w:r>
        <w:rPr>
          <w:color w:val="231F20"/>
        </w:rPr>
        <w:t>to</w:t>
      </w:r>
      <w:r>
        <w:rPr>
          <w:color w:val="231F20"/>
          <w:spacing w:val="-5"/>
        </w:rPr>
        <w:t> </w:t>
      </w:r>
      <w:r>
        <w:rPr>
          <w:color w:val="231F20"/>
        </w:rPr>
        <w:t>occur,</w:t>
      </w:r>
      <w:r>
        <w:rPr>
          <w:color w:val="231F20"/>
          <w:spacing w:val="-5"/>
        </w:rPr>
        <w:t> </w:t>
      </w:r>
      <w:r>
        <w:rPr>
          <w:color w:val="231F20"/>
        </w:rPr>
        <w:t>the doorman could easily lose his job. Doormen have strong reasons, then, to be naturally suspicious. As a general rule, if a stranger claims to need to visit a tenant, the tenant has to be contacted and the legitimacy of the visit confirmed. Some tenants prefer such contact. Others find it intrusive and want their guests to be allowed to</w:t>
      </w:r>
      <w:r>
        <w:rPr>
          <w:color w:val="231F20"/>
          <w:spacing w:val="19"/>
        </w:rPr>
        <w:t> </w:t>
      </w:r>
      <w:r>
        <w:rPr>
          <w:color w:val="231F20"/>
        </w:rPr>
        <w:t>visit</w:t>
      </w:r>
      <w:r>
        <w:rPr>
          <w:color w:val="231F20"/>
          <w:spacing w:val="20"/>
        </w:rPr>
        <w:t> </w:t>
      </w:r>
      <w:r>
        <w:rPr>
          <w:color w:val="231F20"/>
        </w:rPr>
        <w:t>them</w:t>
      </w:r>
      <w:r>
        <w:rPr>
          <w:color w:val="231F20"/>
          <w:spacing w:val="20"/>
        </w:rPr>
        <w:t> </w:t>
      </w:r>
      <w:r>
        <w:rPr>
          <w:color w:val="231F20"/>
        </w:rPr>
        <w:t>without</w:t>
      </w:r>
      <w:r>
        <w:rPr>
          <w:color w:val="231F20"/>
          <w:spacing w:val="19"/>
        </w:rPr>
        <w:t> </w:t>
      </w:r>
      <w:r>
        <w:rPr>
          <w:color w:val="231F20"/>
        </w:rPr>
        <w:t>having</w:t>
      </w:r>
      <w:r>
        <w:rPr>
          <w:color w:val="231F20"/>
          <w:spacing w:val="20"/>
        </w:rPr>
        <w:t> </w:t>
      </w:r>
      <w:r>
        <w:rPr>
          <w:color w:val="231F20"/>
        </w:rPr>
        <w:t>to</w:t>
      </w:r>
      <w:r>
        <w:rPr>
          <w:color w:val="231F20"/>
          <w:spacing w:val="20"/>
        </w:rPr>
        <w:t> </w:t>
      </w:r>
      <w:r>
        <w:rPr>
          <w:color w:val="231F20"/>
        </w:rPr>
        <w:t>be</w:t>
      </w:r>
      <w:r>
        <w:rPr>
          <w:color w:val="231F20"/>
          <w:spacing w:val="20"/>
        </w:rPr>
        <w:t> </w:t>
      </w:r>
      <w:r>
        <w:rPr>
          <w:color w:val="231F20"/>
        </w:rPr>
        <w:t>screened</w:t>
      </w:r>
      <w:r>
        <w:rPr>
          <w:color w:val="231F20"/>
          <w:spacing w:val="19"/>
        </w:rPr>
        <w:t> </w:t>
      </w:r>
      <w:r>
        <w:rPr>
          <w:color w:val="231F20"/>
        </w:rPr>
        <w:t>and</w:t>
      </w:r>
      <w:r>
        <w:rPr>
          <w:color w:val="231F20"/>
          <w:spacing w:val="20"/>
        </w:rPr>
        <w:t> </w:t>
      </w:r>
      <w:r>
        <w:rPr>
          <w:color w:val="231F20"/>
        </w:rPr>
        <w:t>then</w:t>
      </w:r>
      <w:r>
        <w:rPr>
          <w:color w:val="231F20"/>
          <w:spacing w:val="20"/>
        </w:rPr>
        <w:t> </w:t>
      </w:r>
      <w:r>
        <w:rPr>
          <w:color w:val="231F20"/>
        </w:rPr>
        <w:t>announced</w:t>
      </w:r>
      <w:r>
        <w:rPr>
          <w:color w:val="231F20"/>
          <w:spacing w:val="18"/>
        </w:rPr>
        <w:t> </w:t>
      </w:r>
      <w:r>
        <w:rPr>
          <w:color w:val="231F20"/>
          <w:spacing w:val="-5"/>
        </w:rPr>
        <w:t>at</w:t>
      </w:r>
    </w:p>
    <w:p>
      <w:pPr>
        <w:spacing w:after="0" w:line="237" w:lineRule="auto"/>
        <w:sectPr>
          <w:pgSz w:w="12240" w:h="15840"/>
          <w:pgMar w:top="1360" w:bottom="280" w:left="1420" w:right="1420"/>
        </w:sectPr>
      </w:pPr>
    </w:p>
    <w:p>
      <w:pPr>
        <w:pStyle w:val="BodyText"/>
        <w:spacing w:line="237" w:lineRule="auto" w:before="82"/>
        <w:ind w:right="115"/>
      </w:pPr>
      <w:r>
        <w:rPr>
          <w:color w:val="231F20"/>
        </w:rPr>
        <w:t>the door. Doormen have to know which tenants have which preference, and consequently, for some, they need to make decisions about who to let in without screening on the spot, a decision based on the appearance and demeanor of the visitor.</w:t>
      </w:r>
    </w:p>
    <w:p>
      <w:pPr>
        <w:pStyle w:val="BodyText"/>
        <w:spacing w:line="237" w:lineRule="auto" w:before="156"/>
        <w:ind w:right="116" w:firstLine="300"/>
      </w:pPr>
      <w:r>
        <w:rPr>
          <w:color w:val="231F20"/>
        </w:rPr>
        <w:t>Ironically,</w:t>
      </w:r>
      <w:r>
        <w:rPr>
          <w:color w:val="231F20"/>
          <w:spacing w:val="-3"/>
        </w:rPr>
        <w:t> </w:t>
      </w:r>
      <w:r>
        <w:rPr>
          <w:color w:val="231F20"/>
        </w:rPr>
        <w:t>the</w:t>
      </w:r>
      <w:r>
        <w:rPr>
          <w:color w:val="231F20"/>
          <w:spacing w:val="-3"/>
        </w:rPr>
        <w:t> </w:t>
      </w:r>
      <w:r>
        <w:rPr>
          <w:color w:val="231F20"/>
        </w:rPr>
        <w:t>tenants</w:t>
      </w:r>
      <w:r>
        <w:rPr>
          <w:color w:val="231F20"/>
          <w:spacing w:val="-3"/>
        </w:rPr>
        <w:t> </w:t>
      </w:r>
      <w:r>
        <w:rPr>
          <w:color w:val="231F20"/>
        </w:rPr>
        <w:t>most</w:t>
      </w:r>
      <w:r>
        <w:rPr>
          <w:color w:val="231F20"/>
          <w:spacing w:val="-3"/>
        </w:rPr>
        <w:t> </w:t>
      </w:r>
      <w:r>
        <w:rPr>
          <w:color w:val="231F20"/>
        </w:rPr>
        <w:t>concerned</w:t>
      </w:r>
      <w:r>
        <w:rPr>
          <w:color w:val="231F20"/>
          <w:spacing w:val="-3"/>
        </w:rPr>
        <w:t> </w:t>
      </w:r>
      <w:r>
        <w:rPr>
          <w:color w:val="231F20"/>
        </w:rPr>
        <w:t>about</w:t>
      </w:r>
      <w:r>
        <w:rPr>
          <w:color w:val="231F20"/>
          <w:spacing w:val="-3"/>
        </w:rPr>
        <w:t> </w:t>
      </w:r>
      <w:r>
        <w:rPr>
          <w:color w:val="231F20"/>
        </w:rPr>
        <w:t>their</w:t>
      </w:r>
      <w:r>
        <w:rPr>
          <w:color w:val="231F20"/>
          <w:spacing w:val="-3"/>
        </w:rPr>
        <w:t> </w:t>
      </w:r>
      <w:r>
        <w:rPr>
          <w:color w:val="231F20"/>
        </w:rPr>
        <w:t>safety</w:t>
      </w:r>
      <w:r>
        <w:rPr>
          <w:color w:val="231F20"/>
          <w:spacing w:val="-3"/>
        </w:rPr>
        <w:t> </w:t>
      </w:r>
      <w:r>
        <w:rPr>
          <w:color w:val="231F20"/>
        </w:rPr>
        <w:t>and</w:t>
      </w:r>
      <w:r>
        <w:rPr>
          <w:color w:val="231F20"/>
          <w:spacing w:val="-3"/>
        </w:rPr>
        <w:t> </w:t>
      </w:r>
      <w:r>
        <w:rPr>
          <w:color w:val="231F20"/>
        </w:rPr>
        <w:t>most likely,</w:t>
      </w:r>
      <w:r>
        <w:rPr>
          <w:color w:val="231F20"/>
          <w:spacing w:val="-4"/>
        </w:rPr>
        <w:t> </w:t>
      </w:r>
      <w:r>
        <w:rPr>
          <w:color w:val="231F20"/>
        </w:rPr>
        <w:t>therefore,</w:t>
      </w:r>
      <w:r>
        <w:rPr>
          <w:color w:val="231F20"/>
          <w:spacing w:val="-4"/>
        </w:rPr>
        <w:t> </w:t>
      </w:r>
      <w:r>
        <w:rPr>
          <w:color w:val="231F20"/>
        </w:rPr>
        <w:t>to</w:t>
      </w:r>
      <w:r>
        <w:rPr>
          <w:color w:val="231F20"/>
          <w:spacing w:val="-4"/>
        </w:rPr>
        <w:t> </w:t>
      </w:r>
      <w:r>
        <w:rPr>
          <w:color w:val="231F20"/>
        </w:rPr>
        <w:t>insist</w:t>
      </w:r>
      <w:r>
        <w:rPr>
          <w:color w:val="231F20"/>
          <w:spacing w:val="-4"/>
        </w:rPr>
        <w:t> </w:t>
      </w:r>
      <w:r>
        <w:rPr>
          <w:color w:val="231F20"/>
        </w:rPr>
        <w:t>that</w:t>
      </w:r>
      <w:r>
        <w:rPr>
          <w:color w:val="231F20"/>
          <w:spacing w:val="-4"/>
        </w:rPr>
        <w:t> </w:t>
      </w:r>
      <w:r>
        <w:rPr>
          <w:color w:val="231F20"/>
        </w:rPr>
        <w:t>their</w:t>
      </w:r>
      <w:r>
        <w:rPr>
          <w:color w:val="231F20"/>
          <w:spacing w:val="-4"/>
        </w:rPr>
        <w:t> </w:t>
      </w:r>
      <w:r>
        <w:rPr>
          <w:color w:val="231F20"/>
        </w:rPr>
        <w:t>visitors</w:t>
      </w:r>
      <w:r>
        <w:rPr>
          <w:color w:val="231F20"/>
          <w:spacing w:val="-4"/>
        </w:rPr>
        <w:t> </w:t>
      </w:r>
      <w:r>
        <w:rPr>
          <w:color w:val="231F20"/>
        </w:rPr>
        <w:t>are</w:t>
      </w:r>
      <w:r>
        <w:rPr>
          <w:color w:val="231F20"/>
          <w:spacing w:val="-4"/>
        </w:rPr>
        <w:t> </w:t>
      </w:r>
      <w:r>
        <w:rPr>
          <w:color w:val="231F20"/>
        </w:rPr>
        <w:t>screened</w:t>
      </w:r>
      <w:r>
        <w:rPr>
          <w:color w:val="231F20"/>
          <w:spacing w:val="-4"/>
        </w:rPr>
        <w:t> </w:t>
      </w:r>
      <w:r>
        <w:rPr>
          <w:color w:val="231F20"/>
        </w:rPr>
        <w:t>are</w:t>
      </w:r>
      <w:r>
        <w:rPr>
          <w:color w:val="231F20"/>
          <w:spacing w:val="-4"/>
        </w:rPr>
        <w:t> </w:t>
      </w:r>
      <w:r>
        <w:rPr>
          <w:color w:val="231F20"/>
        </w:rPr>
        <w:t>the</w:t>
      </w:r>
      <w:r>
        <w:rPr>
          <w:color w:val="231F20"/>
          <w:spacing w:val="-4"/>
        </w:rPr>
        <w:t> </w:t>
      </w:r>
      <w:r>
        <w:rPr>
          <w:color w:val="231F20"/>
        </w:rPr>
        <w:t>least likely to have visitors whose appearance (to the doormen or other tenants) might generate suspicion. Such ironies are common in</w:t>
      </w:r>
      <w:r>
        <w:rPr>
          <w:color w:val="231F20"/>
          <w:spacing w:val="40"/>
        </w:rPr>
        <w:t> </w:t>
      </w:r>
      <w:r>
        <w:rPr>
          <w:color w:val="231F20"/>
        </w:rPr>
        <w:t>many settings. For example, those most concerned about</w:t>
      </w:r>
      <w:r>
        <w:rPr>
          <w:color w:val="231F20"/>
          <w:spacing w:val="40"/>
        </w:rPr>
        <w:t> </w:t>
      </w:r>
      <w:r>
        <w:rPr>
          <w:color w:val="231F20"/>
        </w:rPr>
        <w:t>contracting </w:t>
      </w:r>
      <w:r>
        <w:rPr>
          <w:color w:val="231F20"/>
          <w:sz w:val="22"/>
        </w:rPr>
        <w:t>AIDS</w:t>
      </w:r>
      <w:r>
        <w:rPr>
          <w:color w:val="231F20"/>
          <w:spacing w:val="40"/>
          <w:sz w:val="22"/>
        </w:rPr>
        <w:t> </w:t>
      </w:r>
      <w:r>
        <w:rPr>
          <w:color w:val="231F20"/>
        </w:rPr>
        <w:t>are those who are at the least risk (since their concern translates into behaviors that would protect them from </w:t>
      </w:r>
      <w:r>
        <w:rPr>
          <w:color w:val="231F20"/>
          <w:sz w:val="22"/>
        </w:rPr>
        <w:t>HIV </w:t>
      </w:r>
      <w:r>
        <w:rPr>
          <w:color w:val="231F20"/>
        </w:rPr>
        <w:t>acquisition). Likewise, those most concerned about being mugged are the least likely to put themselves in situations (dark lonely</w:t>
      </w:r>
      <w:r>
        <w:rPr>
          <w:color w:val="231F20"/>
          <w:spacing w:val="40"/>
        </w:rPr>
        <w:t> </w:t>
      </w:r>
      <w:r>
        <w:rPr>
          <w:color w:val="231F20"/>
        </w:rPr>
        <w:t>streets late at night, the subway after 2:00 a.m., and so on) where mugging is most likely. Since the least traditional tenants are the most likely to prefer less intrusion and the most likely to have less traditional visitors who don't "look so good," doormen have to rely on instinct as they confront the decision whether or not to call the tenant, and the decision has to be a snap decision. They need to read the signals that the visitor emits very quickly, in terms of the specific person he or she is claiming to visit.</w:t>
      </w:r>
    </w:p>
    <w:p>
      <w:pPr>
        <w:pStyle w:val="BodyText"/>
        <w:spacing w:line="237" w:lineRule="auto" w:before="326"/>
        <w:ind w:right="113" w:firstLine="300"/>
      </w:pPr>
      <w:r>
        <w:rPr>
          <w:color w:val="231F20"/>
        </w:rPr>
        <w:t>It is widely reputed that doormen are less likely to admit blacks to a building than they are to admit whites. The real test of this hypothesis would be an audit study, but the sense is widespread enough to try to understand how such a situation could arise. Because doormen are recruited from within ethnic networks, they are less likely to be black than expected by chance. While not necessarily overtly racist, the fact that doormen tend to be white creates the possibility that they systematically make access to their buildings harder for blacks than for whites. This is the simplest explanation. It is also the least likely. More likely is the idea that others perceive this to be the case, simply because doormen are exercising the preferences that their tenants have as well as making snap</w:t>
      </w:r>
      <w:r>
        <w:rPr>
          <w:color w:val="231F20"/>
          <w:spacing w:val="40"/>
        </w:rPr>
        <w:t> </w:t>
      </w:r>
      <w:r>
        <w:rPr>
          <w:color w:val="231F20"/>
        </w:rPr>
        <w:t>decisions</w:t>
      </w:r>
      <w:r>
        <w:rPr>
          <w:color w:val="231F20"/>
          <w:spacing w:val="40"/>
        </w:rPr>
        <w:t> </w:t>
      </w:r>
      <w:r>
        <w:rPr>
          <w:color w:val="231F20"/>
        </w:rPr>
        <w:t>where</w:t>
      </w:r>
      <w:r>
        <w:rPr>
          <w:color w:val="231F20"/>
          <w:spacing w:val="40"/>
        </w:rPr>
        <w:t> </w:t>
      </w:r>
      <w:r>
        <w:rPr>
          <w:color w:val="231F20"/>
        </w:rPr>
        <w:t>tenant</w:t>
      </w:r>
      <w:r>
        <w:rPr>
          <w:color w:val="231F20"/>
          <w:spacing w:val="40"/>
        </w:rPr>
        <w:t> </w:t>
      </w:r>
      <w:r>
        <w:rPr>
          <w:color w:val="231F20"/>
        </w:rPr>
        <w:t>preferences</w:t>
      </w:r>
      <w:r>
        <w:rPr>
          <w:color w:val="231F20"/>
          <w:spacing w:val="40"/>
        </w:rPr>
        <w:t> </w:t>
      </w:r>
      <w:r>
        <w:rPr>
          <w:color w:val="231F20"/>
        </w:rPr>
        <w:t>do</w:t>
      </w:r>
      <w:r>
        <w:rPr>
          <w:color w:val="231F20"/>
          <w:spacing w:val="40"/>
        </w:rPr>
        <w:t> </w:t>
      </w:r>
      <w:r>
        <w:rPr>
          <w:color w:val="231F20"/>
        </w:rPr>
        <w:t>not</w:t>
      </w:r>
      <w:r>
        <w:rPr>
          <w:color w:val="231F20"/>
          <w:spacing w:val="40"/>
        </w:rPr>
        <w:t> </w:t>
      </w:r>
      <w:r>
        <w:rPr>
          <w:color w:val="231F20"/>
        </w:rPr>
        <w:t>provide</w:t>
      </w:r>
      <w:r>
        <w:rPr>
          <w:color w:val="231F20"/>
          <w:spacing w:val="40"/>
        </w:rPr>
        <w:t> </w:t>
      </w:r>
      <w:r>
        <w:rPr>
          <w:color w:val="231F20"/>
        </w:rPr>
        <w:t>sufficient</w:t>
      </w:r>
    </w:p>
    <w:p>
      <w:pPr>
        <w:spacing w:after="0" w:line="237" w:lineRule="auto"/>
        <w:sectPr>
          <w:pgSz w:w="12240" w:h="15840"/>
          <w:pgMar w:top="1360" w:bottom="280" w:left="1420" w:right="1420"/>
        </w:sectPr>
      </w:pPr>
    </w:p>
    <w:p>
      <w:pPr>
        <w:pStyle w:val="BodyText"/>
        <w:spacing w:line="237" w:lineRule="auto" w:before="82"/>
        <w:ind w:right="118"/>
      </w:pPr>
      <w:r>
        <w:rPr>
          <w:color w:val="231F20"/>
        </w:rPr>
        <w:t>guidance. That the former exercise (doing what tenants want) is purely innocent is not the case, however, since doormen work to shape</w:t>
      </w:r>
      <w:r>
        <w:rPr>
          <w:color w:val="231F20"/>
          <w:spacing w:val="-2"/>
        </w:rPr>
        <w:t> </w:t>
      </w:r>
      <w:r>
        <w:rPr>
          <w:color w:val="231F20"/>
        </w:rPr>
        <w:t>their</w:t>
      </w:r>
      <w:r>
        <w:rPr>
          <w:color w:val="231F20"/>
          <w:spacing w:val="-2"/>
        </w:rPr>
        <w:t> </w:t>
      </w:r>
      <w:r>
        <w:rPr>
          <w:color w:val="231F20"/>
        </w:rPr>
        <w:t>tenants'</w:t>
      </w:r>
      <w:r>
        <w:rPr>
          <w:color w:val="231F20"/>
          <w:spacing w:val="-2"/>
        </w:rPr>
        <w:t> </w:t>
      </w:r>
      <w:r>
        <w:rPr>
          <w:color w:val="231F20"/>
        </w:rPr>
        <w:t>preferences</w:t>
      </w:r>
      <w:r>
        <w:rPr>
          <w:color w:val="231F20"/>
          <w:spacing w:val="-2"/>
        </w:rPr>
        <w:t> </w:t>
      </w:r>
      <w:r>
        <w:rPr>
          <w:color w:val="231F20"/>
        </w:rPr>
        <w:t>when</w:t>
      </w:r>
      <w:r>
        <w:rPr>
          <w:color w:val="231F20"/>
          <w:spacing w:val="-2"/>
        </w:rPr>
        <w:t> </w:t>
      </w:r>
      <w:r>
        <w:rPr>
          <w:color w:val="231F20"/>
        </w:rPr>
        <w:t>they</w:t>
      </w:r>
      <w:r>
        <w:rPr>
          <w:color w:val="231F20"/>
          <w:spacing w:val="-2"/>
        </w:rPr>
        <w:t> </w:t>
      </w:r>
      <w:r>
        <w:rPr>
          <w:color w:val="231F20"/>
        </w:rPr>
        <w:t>can.</w:t>
      </w:r>
      <w:r>
        <w:rPr>
          <w:color w:val="231F20"/>
          <w:spacing w:val="-2"/>
        </w:rPr>
        <w:t> </w:t>
      </w:r>
      <w:r>
        <w:rPr>
          <w:color w:val="231F20"/>
        </w:rPr>
        <w:t>Jacob</w:t>
      </w:r>
      <w:r>
        <w:rPr>
          <w:color w:val="231F20"/>
          <w:spacing w:val="-2"/>
        </w:rPr>
        <w:t> </w:t>
      </w:r>
      <w:r>
        <w:rPr>
          <w:color w:val="231F20"/>
        </w:rPr>
        <w:t>describes</w:t>
      </w:r>
      <w:r>
        <w:rPr>
          <w:color w:val="231F20"/>
          <w:spacing w:val="-2"/>
        </w:rPr>
        <w:t> </w:t>
      </w:r>
      <w:r>
        <w:rPr>
          <w:color w:val="231F20"/>
        </w:rPr>
        <w:t>one such situation in detail:</w:t>
      </w:r>
    </w:p>
    <w:p>
      <w:pPr>
        <w:pStyle w:val="BodyText"/>
        <w:spacing w:before="34"/>
        <w:ind w:left="0"/>
        <w:jc w:val="left"/>
      </w:pPr>
    </w:p>
    <w:p>
      <w:pPr>
        <w:pStyle w:val="BodyText"/>
        <w:spacing w:line="237" w:lineRule="auto"/>
        <w:ind w:left="719" w:right="113"/>
      </w:pPr>
      <w:r>
        <w:rPr>
          <w:color w:val="231F20"/>
          <w:w w:val="105"/>
        </w:rPr>
        <w:t>You</w:t>
      </w:r>
      <w:r>
        <w:rPr>
          <w:color w:val="231F20"/>
          <w:w w:val="105"/>
        </w:rPr>
        <w:t> also</w:t>
      </w:r>
      <w:r>
        <w:rPr>
          <w:color w:val="231F20"/>
          <w:w w:val="105"/>
        </w:rPr>
        <w:t> adjust</w:t>
      </w:r>
      <w:r>
        <w:rPr>
          <w:color w:val="231F20"/>
          <w:w w:val="105"/>
        </w:rPr>
        <w:t> your</w:t>
      </w:r>
      <w:r>
        <w:rPr>
          <w:color w:val="231F20"/>
          <w:w w:val="105"/>
        </w:rPr>
        <w:t> work</w:t>
      </w:r>
      <w:r>
        <w:rPr>
          <w:color w:val="231F20"/>
          <w:w w:val="105"/>
        </w:rPr>
        <w:t> to</w:t>
      </w:r>
      <w:r>
        <w:rPr>
          <w:color w:val="231F20"/>
          <w:w w:val="105"/>
        </w:rPr>
        <w:t> the</w:t>
      </w:r>
      <w:r>
        <w:rPr>
          <w:color w:val="231F20"/>
          <w:w w:val="105"/>
        </w:rPr>
        <w:t> personal</w:t>
      </w:r>
      <w:r>
        <w:rPr>
          <w:color w:val="231F20"/>
          <w:w w:val="105"/>
        </w:rPr>
        <w:t> requirement</w:t>
      </w:r>
      <w:r>
        <w:rPr>
          <w:color w:val="231F20"/>
          <w:w w:val="105"/>
        </w:rPr>
        <w:t> of</w:t>
      </w:r>
      <w:r>
        <w:rPr>
          <w:color w:val="231F20"/>
          <w:w w:val="105"/>
        </w:rPr>
        <w:t> the client.</w:t>
      </w:r>
      <w:r>
        <w:rPr>
          <w:color w:val="231F20"/>
          <w:spacing w:val="-5"/>
          <w:w w:val="105"/>
        </w:rPr>
        <w:t> </w:t>
      </w:r>
      <w:r>
        <w:rPr>
          <w:color w:val="231F20"/>
          <w:w w:val="105"/>
        </w:rPr>
        <w:t>I'll</w:t>
      </w:r>
      <w:r>
        <w:rPr>
          <w:color w:val="231F20"/>
          <w:spacing w:val="-5"/>
          <w:w w:val="105"/>
        </w:rPr>
        <w:t> </w:t>
      </w:r>
      <w:r>
        <w:rPr>
          <w:color w:val="231F20"/>
          <w:w w:val="105"/>
        </w:rPr>
        <w:t>give</w:t>
      </w:r>
      <w:r>
        <w:rPr>
          <w:color w:val="231F20"/>
          <w:spacing w:val="-5"/>
          <w:w w:val="105"/>
        </w:rPr>
        <w:t> </w:t>
      </w:r>
      <w:r>
        <w:rPr>
          <w:color w:val="231F20"/>
          <w:w w:val="105"/>
        </w:rPr>
        <w:t>you</w:t>
      </w:r>
      <w:r>
        <w:rPr>
          <w:color w:val="231F20"/>
          <w:spacing w:val="-5"/>
          <w:w w:val="105"/>
        </w:rPr>
        <w:t> </w:t>
      </w:r>
      <w:r>
        <w:rPr>
          <w:color w:val="231F20"/>
          <w:w w:val="105"/>
        </w:rPr>
        <w:t>an</w:t>
      </w:r>
      <w:r>
        <w:rPr>
          <w:color w:val="231F20"/>
          <w:spacing w:val="-5"/>
          <w:w w:val="105"/>
        </w:rPr>
        <w:t> </w:t>
      </w:r>
      <w:r>
        <w:rPr>
          <w:color w:val="231F20"/>
          <w:w w:val="105"/>
        </w:rPr>
        <w:t>example,</w:t>
      </w:r>
      <w:r>
        <w:rPr>
          <w:color w:val="231F20"/>
          <w:spacing w:val="-5"/>
          <w:w w:val="105"/>
        </w:rPr>
        <w:t> </w:t>
      </w:r>
      <w:r>
        <w:rPr>
          <w:color w:val="231F20"/>
          <w:w w:val="105"/>
        </w:rPr>
        <w:t>one</w:t>
      </w:r>
      <w:r>
        <w:rPr>
          <w:color w:val="231F20"/>
          <w:spacing w:val="-5"/>
          <w:w w:val="105"/>
        </w:rPr>
        <w:t> </w:t>
      </w:r>
      <w:r>
        <w:rPr>
          <w:color w:val="231F20"/>
          <w:w w:val="105"/>
        </w:rPr>
        <w:t>tenant,</w:t>
      </w:r>
      <w:r>
        <w:rPr>
          <w:color w:val="231F20"/>
          <w:spacing w:val="-5"/>
          <w:w w:val="105"/>
        </w:rPr>
        <w:t> </w:t>
      </w:r>
      <w:r>
        <w:rPr>
          <w:color w:val="231F20"/>
          <w:w w:val="105"/>
        </w:rPr>
        <w:t>a</w:t>
      </w:r>
      <w:r>
        <w:rPr>
          <w:color w:val="231F20"/>
          <w:spacing w:val="-5"/>
          <w:w w:val="105"/>
        </w:rPr>
        <w:t> </w:t>
      </w:r>
      <w:r>
        <w:rPr>
          <w:color w:val="231F20"/>
          <w:w w:val="105"/>
        </w:rPr>
        <w:t>couple</w:t>
      </w:r>
      <w:r>
        <w:rPr>
          <w:color w:val="231F20"/>
          <w:spacing w:val="-5"/>
          <w:w w:val="105"/>
        </w:rPr>
        <w:t> </w:t>
      </w:r>
      <w:r>
        <w:rPr>
          <w:color w:val="231F20"/>
          <w:w w:val="105"/>
        </w:rPr>
        <w:t>of</w:t>
      </w:r>
      <w:r>
        <w:rPr>
          <w:color w:val="231F20"/>
          <w:spacing w:val="-5"/>
          <w:w w:val="105"/>
        </w:rPr>
        <w:t> </w:t>
      </w:r>
      <w:r>
        <w:rPr>
          <w:color w:val="231F20"/>
          <w:w w:val="105"/>
        </w:rPr>
        <w:t>them- it's</w:t>
      </w:r>
      <w:r>
        <w:rPr>
          <w:color w:val="231F20"/>
          <w:spacing w:val="-17"/>
          <w:w w:val="105"/>
        </w:rPr>
        <w:t> </w:t>
      </w:r>
      <w:r>
        <w:rPr>
          <w:color w:val="231F20"/>
          <w:w w:val="105"/>
        </w:rPr>
        <w:t>not</w:t>
      </w:r>
      <w:r>
        <w:rPr>
          <w:color w:val="231F20"/>
          <w:spacing w:val="-17"/>
          <w:w w:val="105"/>
        </w:rPr>
        <w:t> </w:t>
      </w:r>
      <w:r>
        <w:rPr>
          <w:color w:val="231F20"/>
          <w:w w:val="105"/>
        </w:rPr>
        <w:t>one-a</w:t>
      </w:r>
      <w:r>
        <w:rPr>
          <w:color w:val="231F20"/>
          <w:spacing w:val="-17"/>
          <w:w w:val="105"/>
        </w:rPr>
        <w:t> </w:t>
      </w:r>
      <w:r>
        <w:rPr>
          <w:color w:val="231F20"/>
          <w:w w:val="105"/>
        </w:rPr>
        <w:t>couple</w:t>
      </w:r>
      <w:r>
        <w:rPr>
          <w:color w:val="231F20"/>
          <w:spacing w:val="-17"/>
          <w:w w:val="105"/>
        </w:rPr>
        <w:t> </w:t>
      </w:r>
      <w:r>
        <w:rPr>
          <w:color w:val="231F20"/>
          <w:w w:val="105"/>
        </w:rPr>
        <w:t>of</w:t>
      </w:r>
      <w:r>
        <w:rPr>
          <w:color w:val="231F20"/>
          <w:spacing w:val="-17"/>
          <w:w w:val="105"/>
        </w:rPr>
        <w:t> </w:t>
      </w:r>
      <w:r>
        <w:rPr>
          <w:color w:val="231F20"/>
          <w:w w:val="105"/>
        </w:rPr>
        <w:t>them</w:t>
      </w:r>
      <w:r>
        <w:rPr>
          <w:color w:val="231F20"/>
          <w:spacing w:val="-17"/>
          <w:w w:val="105"/>
        </w:rPr>
        <w:t> </w:t>
      </w:r>
      <w:r>
        <w:rPr>
          <w:color w:val="231F20"/>
          <w:w w:val="105"/>
        </w:rPr>
        <w:t>[are]</w:t>
      </w:r>
      <w:r>
        <w:rPr>
          <w:color w:val="231F20"/>
          <w:spacing w:val="-17"/>
          <w:w w:val="105"/>
        </w:rPr>
        <w:t> </w:t>
      </w:r>
      <w:r>
        <w:rPr>
          <w:color w:val="231F20"/>
          <w:w w:val="105"/>
        </w:rPr>
        <w:t>extremely</w:t>
      </w:r>
      <w:r>
        <w:rPr>
          <w:color w:val="231F20"/>
          <w:spacing w:val="-17"/>
          <w:w w:val="105"/>
        </w:rPr>
        <w:t> </w:t>
      </w:r>
      <w:r>
        <w:rPr>
          <w:color w:val="231F20"/>
          <w:w w:val="105"/>
        </w:rPr>
        <w:t>strict.</w:t>
      </w:r>
      <w:r>
        <w:rPr>
          <w:color w:val="231F20"/>
          <w:spacing w:val="-17"/>
          <w:w w:val="105"/>
        </w:rPr>
        <w:t> </w:t>
      </w:r>
      <w:r>
        <w:rPr>
          <w:color w:val="231F20"/>
          <w:w w:val="105"/>
        </w:rPr>
        <w:t>They</w:t>
      </w:r>
      <w:r>
        <w:rPr>
          <w:color w:val="231F20"/>
          <w:spacing w:val="-17"/>
          <w:w w:val="105"/>
        </w:rPr>
        <w:t> </w:t>
      </w:r>
      <w:r>
        <w:rPr>
          <w:color w:val="231F20"/>
          <w:w w:val="105"/>
        </w:rPr>
        <w:t>want </w:t>
      </w:r>
      <w:r>
        <w:rPr>
          <w:color w:val="231F20"/>
        </w:rPr>
        <w:t>exactly</w:t>
      </w:r>
      <w:r>
        <w:rPr>
          <w:color w:val="231F20"/>
          <w:spacing w:val="-3"/>
        </w:rPr>
        <w:t> </w:t>
      </w:r>
      <w:r>
        <w:rPr>
          <w:color w:val="231F20"/>
        </w:rPr>
        <w:t>that</w:t>
      </w:r>
      <w:r>
        <w:rPr>
          <w:color w:val="231F20"/>
          <w:spacing w:val="-3"/>
        </w:rPr>
        <w:t> </w:t>
      </w:r>
      <w:r>
        <w:rPr>
          <w:color w:val="231F20"/>
        </w:rPr>
        <w:t>you</w:t>
      </w:r>
      <w:r>
        <w:rPr>
          <w:color w:val="231F20"/>
          <w:spacing w:val="-3"/>
        </w:rPr>
        <w:t> </w:t>
      </w:r>
      <w:r>
        <w:rPr>
          <w:color w:val="231F20"/>
        </w:rPr>
        <w:t>call</w:t>
      </w:r>
      <w:r>
        <w:rPr>
          <w:color w:val="231F20"/>
          <w:spacing w:val="-3"/>
        </w:rPr>
        <w:t> </w:t>
      </w:r>
      <w:r>
        <w:rPr>
          <w:color w:val="231F20"/>
        </w:rPr>
        <w:t>up;</w:t>
      </w:r>
      <w:r>
        <w:rPr>
          <w:color w:val="231F20"/>
          <w:spacing w:val="-3"/>
        </w:rPr>
        <w:t> </w:t>
      </w:r>
      <w:r>
        <w:rPr>
          <w:color w:val="231F20"/>
        </w:rPr>
        <w:t>if</w:t>
      </w:r>
      <w:r>
        <w:rPr>
          <w:color w:val="231F20"/>
          <w:spacing w:val="-3"/>
        </w:rPr>
        <w:t> </w:t>
      </w:r>
      <w:r>
        <w:rPr>
          <w:color w:val="231F20"/>
        </w:rPr>
        <w:t>they</w:t>
      </w:r>
      <w:r>
        <w:rPr>
          <w:color w:val="231F20"/>
          <w:spacing w:val="-3"/>
        </w:rPr>
        <w:t> </w:t>
      </w:r>
      <w:r>
        <w:rPr>
          <w:color w:val="231F20"/>
        </w:rPr>
        <w:t>say</w:t>
      </w:r>
      <w:r>
        <w:rPr>
          <w:color w:val="231F20"/>
          <w:spacing w:val="-3"/>
        </w:rPr>
        <w:t> </w:t>
      </w:r>
      <w:r>
        <w:rPr>
          <w:color w:val="231F20"/>
        </w:rPr>
        <w:t>"yes,"</w:t>
      </w:r>
      <w:r>
        <w:rPr>
          <w:color w:val="231F20"/>
          <w:spacing w:val="-3"/>
        </w:rPr>
        <w:t> </w:t>
      </w:r>
      <w:r>
        <w:rPr>
          <w:color w:val="231F20"/>
        </w:rPr>
        <w:t>they</w:t>
      </w:r>
      <w:r>
        <w:rPr>
          <w:color w:val="231F20"/>
          <w:spacing w:val="-3"/>
        </w:rPr>
        <w:t> </w:t>
      </w:r>
      <w:r>
        <w:rPr>
          <w:color w:val="231F20"/>
        </w:rPr>
        <w:t>can</w:t>
      </w:r>
      <w:r>
        <w:rPr>
          <w:color w:val="231F20"/>
          <w:spacing w:val="-3"/>
        </w:rPr>
        <w:t> </w:t>
      </w:r>
      <w:r>
        <w:rPr>
          <w:color w:val="231F20"/>
        </w:rPr>
        <w:t>go</w:t>
      </w:r>
      <w:r>
        <w:rPr>
          <w:color w:val="231F20"/>
          <w:spacing w:val="-3"/>
        </w:rPr>
        <w:t> </w:t>
      </w:r>
      <w:r>
        <w:rPr>
          <w:color w:val="231F20"/>
        </w:rPr>
        <w:t>up</w:t>
      </w:r>
      <w:r>
        <w:rPr>
          <w:color w:val="231F20"/>
          <w:spacing w:val="-3"/>
        </w:rPr>
        <w:t> </w:t>
      </w:r>
      <w:r>
        <w:rPr>
          <w:color w:val="231F20"/>
        </w:rPr>
        <w:t>[based </w:t>
      </w:r>
      <w:r>
        <w:rPr>
          <w:color w:val="231F20"/>
          <w:w w:val="105"/>
        </w:rPr>
        <w:t>on]</w:t>
      </w:r>
      <w:r>
        <w:rPr>
          <w:color w:val="231F20"/>
          <w:spacing w:val="-20"/>
          <w:w w:val="105"/>
        </w:rPr>
        <w:t> </w:t>
      </w:r>
      <w:r>
        <w:rPr>
          <w:color w:val="231F20"/>
          <w:w w:val="105"/>
        </w:rPr>
        <w:t>who</w:t>
      </w:r>
      <w:r>
        <w:rPr>
          <w:color w:val="231F20"/>
          <w:spacing w:val="-20"/>
          <w:w w:val="105"/>
        </w:rPr>
        <w:t> </w:t>
      </w:r>
      <w:r>
        <w:rPr>
          <w:color w:val="231F20"/>
          <w:w w:val="105"/>
        </w:rPr>
        <w:t>that</w:t>
      </w:r>
      <w:r>
        <w:rPr>
          <w:color w:val="231F20"/>
          <w:spacing w:val="-20"/>
          <w:w w:val="105"/>
        </w:rPr>
        <w:t> </w:t>
      </w:r>
      <w:r>
        <w:rPr>
          <w:color w:val="231F20"/>
          <w:w w:val="105"/>
        </w:rPr>
        <w:t>person</w:t>
      </w:r>
      <w:r>
        <w:rPr>
          <w:color w:val="231F20"/>
          <w:spacing w:val="-20"/>
          <w:w w:val="105"/>
        </w:rPr>
        <w:t> </w:t>
      </w:r>
      <w:r>
        <w:rPr>
          <w:color w:val="231F20"/>
          <w:w w:val="105"/>
        </w:rPr>
        <w:t>is,</w:t>
      </w:r>
      <w:r>
        <w:rPr>
          <w:color w:val="231F20"/>
          <w:spacing w:val="-20"/>
          <w:w w:val="105"/>
        </w:rPr>
        <w:t> </w:t>
      </w:r>
      <w:r>
        <w:rPr>
          <w:color w:val="231F20"/>
          <w:w w:val="105"/>
        </w:rPr>
        <w:t>then</w:t>
      </w:r>
      <w:r>
        <w:rPr>
          <w:color w:val="231F20"/>
          <w:spacing w:val="-20"/>
          <w:w w:val="105"/>
        </w:rPr>
        <w:t> </w:t>
      </w:r>
      <w:r>
        <w:rPr>
          <w:color w:val="231F20"/>
          <w:w w:val="105"/>
        </w:rPr>
        <w:t>you</w:t>
      </w:r>
      <w:r>
        <w:rPr>
          <w:color w:val="231F20"/>
          <w:spacing w:val="-20"/>
          <w:w w:val="105"/>
        </w:rPr>
        <w:t> </w:t>
      </w:r>
      <w:r>
        <w:rPr>
          <w:color w:val="231F20"/>
          <w:w w:val="105"/>
        </w:rPr>
        <w:t>can</w:t>
      </w:r>
      <w:r>
        <w:rPr>
          <w:color w:val="231F20"/>
          <w:spacing w:val="-20"/>
          <w:w w:val="105"/>
        </w:rPr>
        <w:t> </w:t>
      </w:r>
      <w:r>
        <w:rPr>
          <w:color w:val="231F20"/>
          <w:w w:val="105"/>
        </w:rPr>
        <w:t>let</w:t>
      </w:r>
      <w:r>
        <w:rPr>
          <w:color w:val="231F20"/>
          <w:spacing w:val="-20"/>
          <w:w w:val="105"/>
        </w:rPr>
        <w:t> </w:t>
      </w:r>
      <w:r>
        <w:rPr>
          <w:color w:val="231F20"/>
          <w:w w:val="105"/>
        </w:rPr>
        <w:t>that</w:t>
      </w:r>
      <w:r>
        <w:rPr>
          <w:color w:val="231F20"/>
          <w:spacing w:val="-20"/>
          <w:w w:val="105"/>
        </w:rPr>
        <w:t> </w:t>
      </w:r>
      <w:r>
        <w:rPr>
          <w:color w:val="231F20"/>
          <w:w w:val="105"/>
        </w:rPr>
        <w:t>person</w:t>
      </w:r>
      <w:r>
        <w:rPr>
          <w:color w:val="231F20"/>
          <w:spacing w:val="-20"/>
          <w:w w:val="105"/>
        </w:rPr>
        <w:t> </w:t>
      </w:r>
      <w:r>
        <w:rPr>
          <w:color w:val="231F20"/>
          <w:w w:val="105"/>
        </w:rPr>
        <w:t>enter.</w:t>
      </w:r>
      <w:r>
        <w:rPr>
          <w:color w:val="231F20"/>
          <w:spacing w:val="-20"/>
          <w:w w:val="105"/>
        </w:rPr>
        <w:t> </w:t>
      </w:r>
      <w:r>
        <w:rPr>
          <w:color w:val="231F20"/>
          <w:w w:val="105"/>
        </w:rPr>
        <w:t>But then</w:t>
      </w:r>
      <w:r>
        <w:rPr>
          <w:color w:val="231F20"/>
          <w:w w:val="105"/>
        </w:rPr>
        <w:t> there</w:t>
      </w:r>
      <w:r>
        <w:rPr>
          <w:color w:val="231F20"/>
          <w:w w:val="105"/>
        </w:rPr>
        <w:t> are</w:t>
      </w:r>
      <w:r>
        <w:rPr>
          <w:color w:val="231F20"/>
          <w:w w:val="105"/>
        </w:rPr>
        <w:t> other</w:t>
      </w:r>
      <w:r>
        <w:rPr>
          <w:color w:val="231F20"/>
          <w:w w:val="105"/>
        </w:rPr>
        <w:t> tenants</w:t>
      </w:r>
      <w:r>
        <w:rPr>
          <w:color w:val="231F20"/>
          <w:w w:val="105"/>
        </w:rPr>
        <w:t> who</w:t>
      </w:r>
      <w:r>
        <w:rPr>
          <w:color w:val="231F20"/>
          <w:w w:val="105"/>
        </w:rPr>
        <w:t> are</w:t>
      </w:r>
      <w:r>
        <w:rPr>
          <w:color w:val="231F20"/>
          <w:w w:val="105"/>
        </w:rPr>
        <w:t> very</w:t>
      </w:r>
      <w:r>
        <w:rPr>
          <w:color w:val="231F20"/>
          <w:w w:val="105"/>
        </w:rPr>
        <w:t> upset</w:t>
      </w:r>
      <w:r>
        <w:rPr>
          <w:color w:val="231F20"/>
          <w:w w:val="105"/>
        </w:rPr>
        <w:t> if</w:t>
      </w:r>
      <w:r>
        <w:rPr>
          <w:color w:val="231F20"/>
          <w:w w:val="105"/>
        </w:rPr>
        <w:t> you</w:t>
      </w:r>
      <w:r>
        <w:rPr>
          <w:color w:val="231F20"/>
          <w:w w:val="105"/>
        </w:rPr>
        <w:t> [call them;</w:t>
      </w:r>
      <w:r>
        <w:rPr>
          <w:color w:val="231F20"/>
          <w:spacing w:val="-13"/>
          <w:w w:val="105"/>
        </w:rPr>
        <w:t> </w:t>
      </w:r>
      <w:r>
        <w:rPr>
          <w:color w:val="231F20"/>
          <w:w w:val="105"/>
        </w:rPr>
        <w:t>they</w:t>
      </w:r>
      <w:r>
        <w:rPr>
          <w:color w:val="231F20"/>
          <w:spacing w:val="-14"/>
          <w:w w:val="105"/>
        </w:rPr>
        <w:t> </w:t>
      </w:r>
      <w:r>
        <w:rPr>
          <w:color w:val="231F20"/>
          <w:w w:val="105"/>
        </w:rPr>
        <w:t>say,]</w:t>
      </w:r>
      <w:r>
        <w:rPr>
          <w:color w:val="231F20"/>
          <w:spacing w:val="-13"/>
          <w:w w:val="105"/>
        </w:rPr>
        <w:t> </w:t>
      </w:r>
      <w:r>
        <w:rPr>
          <w:color w:val="231F20"/>
          <w:w w:val="105"/>
        </w:rPr>
        <w:t>"Don't</w:t>
      </w:r>
      <w:r>
        <w:rPr>
          <w:color w:val="231F20"/>
          <w:spacing w:val="-14"/>
          <w:w w:val="105"/>
        </w:rPr>
        <w:t> </w:t>
      </w:r>
      <w:r>
        <w:rPr>
          <w:color w:val="231F20"/>
          <w:w w:val="105"/>
        </w:rPr>
        <w:t>bother</w:t>
      </w:r>
      <w:r>
        <w:rPr>
          <w:color w:val="231F20"/>
          <w:spacing w:val="-14"/>
          <w:w w:val="105"/>
        </w:rPr>
        <w:t> </w:t>
      </w:r>
      <w:r>
        <w:rPr>
          <w:color w:val="231F20"/>
          <w:w w:val="105"/>
        </w:rPr>
        <w:t>me-just</w:t>
      </w:r>
      <w:r>
        <w:rPr>
          <w:color w:val="231F20"/>
          <w:spacing w:val="-14"/>
          <w:w w:val="105"/>
        </w:rPr>
        <w:t> </w:t>
      </w:r>
      <w:r>
        <w:rPr>
          <w:color w:val="231F20"/>
          <w:w w:val="105"/>
        </w:rPr>
        <w:t>let</w:t>
      </w:r>
      <w:r>
        <w:rPr>
          <w:color w:val="231F20"/>
          <w:spacing w:val="-14"/>
          <w:w w:val="105"/>
        </w:rPr>
        <w:t> </w:t>
      </w:r>
      <w:r>
        <w:rPr>
          <w:color w:val="231F20"/>
          <w:w w:val="105"/>
        </w:rPr>
        <w:t>them</w:t>
      </w:r>
      <w:r>
        <w:rPr>
          <w:color w:val="231F20"/>
          <w:spacing w:val="-13"/>
          <w:w w:val="105"/>
        </w:rPr>
        <w:t> </w:t>
      </w:r>
      <w:r>
        <w:rPr>
          <w:color w:val="231F20"/>
          <w:w w:val="105"/>
        </w:rPr>
        <w:t>up!"</w:t>
      </w:r>
      <w:r>
        <w:rPr>
          <w:color w:val="231F20"/>
          <w:spacing w:val="-14"/>
          <w:w w:val="105"/>
        </w:rPr>
        <w:t> </w:t>
      </w:r>
      <w:r>
        <w:rPr>
          <w:color w:val="231F20"/>
          <w:w w:val="105"/>
        </w:rPr>
        <w:t>Now</w:t>
      </w:r>
      <w:r>
        <w:rPr>
          <w:color w:val="231F20"/>
          <w:spacing w:val="-14"/>
          <w:w w:val="105"/>
        </w:rPr>
        <w:t> </w:t>
      </w:r>
      <w:r>
        <w:rPr>
          <w:color w:val="231F20"/>
          <w:w w:val="105"/>
        </w:rPr>
        <w:t>you notice,</w:t>
      </w:r>
      <w:r>
        <w:rPr>
          <w:color w:val="231F20"/>
          <w:w w:val="105"/>
        </w:rPr>
        <w:t> let's</w:t>
      </w:r>
      <w:r>
        <w:rPr>
          <w:color w:val="231F20"/>
          <w:w w:val="105"/>
        </w:rPr>
        <w:t> say</w:t>
      </w:r>
      <w:r>
        <w:rPr>
          <w:color w:val="231F20"/>
          <w:w w:val="105"/>
        </w:rPr>
        <w:t> two</w:t>
      </w:r>
      <w:r>
        <w:rPr>
          <w:color w:val="231F20"/>
          <w:w w:val="105"/>
        </w:rPr>
        <w:t> different</w:t>
      </w:r>
      <w:r>
        <w:rPr>
          <w:color w:val="231F20"/>
          <w:w w:val="105"/>
        </w:rPr>
        <w:t> people</w:t>
      </w:r>
      <w:r>
        <w:rPr>
          <w:color w:val="231F20"/>
          <w:w w:val="105"/>
        </w:rPr>
        <w:t> come</w:t>
      </w:r>
      <w:r>
        <w:rPr>
          <w:color w:val="231F20"/>
          <w:w w:val="105"/>
        </w:rPr>
        <w:t> and</w:t>
      </w:r>
      <w:r>
        <w:rPr>
          <w:color w:val="231F20"/>
          <w:w w:val="105"/>
        </w:rPr>
        <w:t> you</w:t>
      </w:r>
      <w:r>
        <w:rPr>
          <w:color w:val="231F20"/>
          <w:w w:val="105"/>
        </w:rPr>
        <w:t> stop</w:t>
      </w:r>
      <w:r>
        <w:rPr>
          <w:color w:val="231F20"/>
          <w:w w:val="105"/>
        </w:rPr>
        <w:t> one, ask</w:t>
      </w:r>
      <w:r>
        <w:rPr>
          <w:color w:val="231F20"/>
          <w:w w:val="105"/>
        </w:rPr>
        <w:t> where</w:t>
      </w:r>
      <w:r>
        <w:rPr>
          <w:color w:val="231F20"/>
          <w:w w:val="105"/>
        </w:rPr>
        <w:t> he</w:t>
      </w:r>
      <w:r>
        <w:rPr>
          <w:color w:val="231F20"/>
          <w:w w:val="105"/>
        </w:rPr>
        <w:t> is</w:t>
      </w:r>
      <w:r>
        <w:rPr>
          <w:color w:val="231F20"/>
          <w:w w:val="105"/>
        </w:rPr>
        <w:t> going,</w:t>
      </w:r>
      <w:r>
        <w:rPr>
          <w:color w:val="231F20"/>
          <w:w w:val="105"/>
        </w:rPr>
        <w:t> to</w:t>
      </w:r>
      <w:r>
        <w:rPr>
          <w:color w:val="231F20"/>
          <w:w w:val="105"/>
        </w:rPr>
        <w:t> find</w:t>
      </w:r>
      <w:r>
        <w:rPr>
          <w:color w:val="231F20"/>
          <w:w w:val="105"/>
        </w:rPr>
        <w:t> out</w:t>
      </w:r>
      <w:r>
        <w:rPr>
          <w:color w:val="231F20"/>
          <w:w w:val="105"/>
        </w:rPr>
        <w:t> if</w:t>
      </w:r>
      <w:r>
        <w:rPr>
          <w:color w:val="231F20"/>
          <w:w w:val="105"/>
        </w:rPr>
        <w:t> he</w:t>
      </w:r>
      <w:r>
        <w:rPr>
          <w:color w:val="231F20"/>
          <w:w w:val="105"/>
        </w:rPr>
        <w:t> can</w:t>
      </w:r>
      <w:r>
        <w:rPr>
          <w:color w:val="231F20"/>
          <w:w w:val="105"/>
        </w:rPr>
        <w:t> go</w:t>
      </w:r>
      <w:r>
        <w:rPr>
          <w:color w:val="231F20"/>
          <w:w w:val="105"/>
        </w:rPr>
        <w:t> to</w:t>
      </w:r>
      <w:r>
        <w:rPr>
          <w:color w:val="231F20"/>
          <w:w w:val="105"/>
        </w:rPr>
        <w:t> the</w:t>
      </w:r>
      <w:r>
        <w:rPr>
          <w:color w:val="231F20"/>
          <w:w w:val="105"/>
        </w:rPr>
        <w:t> strict person</w:t>
      </w:r>
      <w:r>
        <w:rPr>
          <w:color w:val="231F20"/>
          <w:w w:val="105"/>
        </w:rPr>
        <w:t> ...</w:t>
      </w:r>
      <w:r>
        <w:rPr>
          <w:color w:val="231F20"/>
          <w:w w:val="105"/>
        </w:rPr>
        <w:t> so</w:t>
      </w:r>
      <w:r>
        <w:rPr>
          <w:color w:val="231F20"/>
          <w:w w:val="105"/>
        </w:rPr>
        <w:t> he</w:t>
      </w:r>
      <w:r>
        <w:rPr>
          <w:color w:val="231F20"/>
          <w:w w:val="105"/>
        </w:rPr>
        <w:t> has</w:t>
      </w:r>
      <w:r>
        <w:rPr>
          <w:color w:val="231F20"/>
          <w:w w:val="105"/>
        </w:rPr>
        <w:t> to</w:t>
      </w:r>
      <w:r>
        <w:rPr>
          <w:color w:val="231F20"/>
          <w:w w:val="105"/>
        </w:rPr>
        <w:t> stay</w:t>
      </w:r>
      <w:r>
        <w:rPr>
          <w:color w:val="231F20"/>
          <w:w w:val="105"/>
        </w:rPr>
        <w:t> there.</w:t>
      </w:r>
      <w:r>
        <w:rPr>
          <w:color w:val="231F20"/>
          <w:w w:val="105"/>
        </w:rPr>
        <w:t> In</w:t>
      </w:r>
      <w:r>
        <w:rPr>
          <w:color w:val="231F20"/>
          <w:w w:val="105"/>
        </w:rPr>
        <w:t> the</w:t>
      </w:r>
      <w:r>
        <w:rPr>
          <w:color w:val="231F20"/>
          <w:w w:val="105"/>
        </w:rPr>
        <w:t> meantime,</w:t>
      </w:r>
      <w:r>
        <w:rPr>
          <w:color w:val="231F20"/>
          <w:w w:val="105"/>
        </w:rPr>
        <w:t> [here] comes</w:t>
      </w:r>
      <w:r>
        <w:rPr>
          <w:color w:val="231F20"/>
          <w:w w:val="105"/>
        </w:rPr>
        <w:t> another</w:t>
      </w:r>
      <w:r>
        <w:rPr>
          <w:color w:val="231F20"/>
          <w:w w:val="105"/>
        </w:rPr>
        <w:t> person</w:t>
      </w:r>
      <w:r>
        <w:rPr>
          <w:color w:val="231F20"/>
          <w:w w:val="105"/>
        </w:rPr>
        <w:t> who's</w:t>
      </w:r>
      <w:r>
        <w:rPr>
          <w:color w:val="231F20"/>
          <w:w w:val="105"/>
        </w:rPr>
        <w:t> going</w:t>
      </w:r>
      <w:r>
        <w:rPr>
          <w:color w:val="231F20"/>
          <w:w w:val="105"/>
        </w:rPr>
        <w:t> to</w:t>
      </w:r>
      <w:r>
        <w:rPr>
          <w:color w:val="231F20"/>
          <w:w w:val="105"/>
        </w:rPr>
        <w:t> a</w:t>
      </w:r>
      <w:r>
        <w:rPr>
          <w:color w:val="231F20"/>
          <w:w w:val="105"/>
        </w:rPr>
        <w:t> different</w:t>
      </w:r>
      <w:r>
        <w:rPr>
          <w:color w:val="231F20"/>
          <w:w w:val="105"/>
        </w:rPr>
        <w:t> apartment where</w:t>
      </w:r>
      <w:r>
        <w:rPr>
          <w:color w:val="231F20"/>
          <w:spacing w:val="-10"/>
          <w:w w:val="105"/>
        </w:rPr>
        <w:t> </w:t>
      </w:r>
      <w:r>
        <w:rPr>
          <w:color w:val="231F20"/>
          <w:w w:val="105"/>
        </w:rPr>
        <w:t>they</w:t>
      </w:r>
      <w:r>
        <w:rPr>
          <w:color w:val="231F20"/>
          <w:spacing w:val="-10"/>
          <w:w w:val="105"/>
        </w:rPr>
        <w:t> </w:t>
      </w:r>
      <w:r>
        <w:rPr>
          <w:color w:val="231F20"/>
          <w:w w:val="105"/>
        </w:rPr>
        <w:t>don't</w:t>
      </w:r>
      <w:r>
        <w:rPr>
          <w:color w:val="231F20"/>
          <w:spacing w:val="-10"/>
          <w:w w:val="105"/>
        </w:rPr>
        <w:t> </w:t>
      </w:r>
      <w:r>
        <w:rPr>
          <w:color w:val="231F20"/>
          <w:w w:val="105"/>
        </w:rPr>
        <w:t>want</w:t>
      </w:r>
      <w:r>
        <w:rPr>
          <w:color w:val="231F20"/>
          <w:spacing w:val="-10"/>
          <w:w w:val="105"/>
        </w:rPr>
        <w:t> </w:t>
      </w:r>
      <w:r>
        <w:rPr>
          <w:color w:val="231F20"/>
          <w:w w:val="105"/>
        </w:rPr>
        <w:t>you</w:t>
      </w:r>
      <w:r>
        <w:rPr>
          <w:color w:val="231F20"/>
          <w:spacing w:val="-9"/>
          <w:w w:val="105"/>
        </w:rPr>
        <w:t> </w:t>
      </w:r>
      <w:r>
        <w:rPr>
          <w:color w:val="231F20"/>
          <w:w w:val="105"/>
        </w:rPr>
        <w:t>to</w:t>
      </w:r>
      <w:r>
        <w:rPr>
          <w:color w:val="231F20"/>
          <w:spacing w:val="-10"/>
          <w:w w:val="105"/>
        </w:rPr>
        <w:t> </w:t>
      </w:r>
      <w:r>
        <w:rPr>
          <w:color w:val="231F20"/>
          <w:w w:val="105"/>
        </w:rPr>
        <w:t>wait</w:t>
      </w:r>
      <w:r>
        <w:rPr>
          <w:color w:val="231F20"/>
          <w:spacing w:val="-10"/>
          <w:w w:val="105"/>
        </w:rPr>
        <w:t> </w:t>
      </w:r>
      <w:r>
        <w:rPr>
          <w:color w:val="231F20"/>
          <w:w w:val="105"/>
        </w:rPr>
        <w:t>and</w:t>
      </w:r>
      <w:r>
        <w:rPr>
          <w:color w:val="231F20"/>
          <w:spacing w:val="-10"/>
          <w:w w:val="105"/>
        </w:rPr>
        <w:t> </w:t>
      </w:r>
      <w:r>
        <w:rPr>
          <w:color w:val="231F20"/>
          <w:w w:val="105"/>
        </w:rPr>
        <w:t>they</w:t>
      </w:r>
      <w:r>
        <w:rPr>
          <w:color w:val="231F20"/>
          <w:spacing w:val="-10"/>
          <w:w w:val="105"/>
        </w:rPr>
        <w:t> </w:t>
      </w:r>
      <w:r>
        <w:rPr>
          <w:color w:val="231F20"/>
          <w:w w:val="105"/>
        </w:rPr>
        <w:t>don't</w:t>
      </w:r>
      <w:r>
        <w:rPr>
          <w:color w:val="231F20"/>
          <w:spacing w:val="-10"/>
          <w:w w:val="105"/>
        </w:rPr>
        <w:t> </w:t>
      </w:r>
      <w:r>
        <w:rPr>
          <w:color w:val="231F20"/>
          <w:w w:val="105"/>
        </w:rPr>
        <w:t>want</w:t>
      </w:r>
      <w:r>
        <w:rPr>
          <w:color w:val="231F20"/>
          <w:spacing w:val="-10"/>
          <w:w w:val="105"/>
        </w:rPr>
        <w:t> </w:t>
      </w:r>
      <w:r>
        <w:rPr>
          <w:color w:val="231F20"/>
          <w:w w:val="105"/>
        </w:rPr>
        <w:t>you</w:t>
      </w:r>
      <w:r>
        <w:rPr>
          <w:color w:val="231F20"/>
          <w:spacing w:val="-9"/>
          <w:w w:val="105"/>
        </w:rPr>
        <w:t> </w:t>
      </w:r>
      <w:r>
        <w:rPr>
          <w:color w:val="231F20"/>
          <w:w w:val="105"/>
        </w:rPr>
        <w:t>to bother-"Just</w:t>
      </w:r>
      <w:r>
        <w:rPr>
          <w:color w:val="231F20"/>
          <w:spacing w:val="-23"/>
          <w:w w:val="105"/>
        </w:rPr>
        <w:t> </w:t>
      </w:r>
      <w:r>
        <w:rPr>
          <w:color w:val="231F20"/>
          <w:w w:val="105"/>
        </w:rPr>
        <w:t>let</w:t>
      </w:r>
      <w:r>
        <w:rPr>
          <w:color w:val="231F20"/>
          <w:spacing w:val="-23"/>
          <w:w w:val="105"/>
        </w:rPr>
        <w:t> </w:t>
      </w:r>
      <w:r>
        <w:rPr>
          <w:color w:val="231F20"/>
          <w:w w:val="105"/>
        </w:rPr>
        <w:t>him</w:t>
      </w:r>
      <w:r>
        <w:rPr>
          <w:color w:val="231F20"/>
          <w:spacing w:val="-23"/>
          <w:w w:val="105"/>
        </w:rPr>
        <w:t> </w:t>
      </w:r>
      <w:r>
        <w:rPr>
          <w:color w:val="231F20"/>
          <w:w w:val="105"/>
        </w:rPr>
        <w:t>in."</w:t>
      </w:r>
      <w:r>
        <w:rPr>
          <w:color w:val="231F20"/>
          <w:spacing w:val="-23"/>
          <w:w w:val="105"/>
        </w:rPr>
        <w:t> </w:t>
      </w:r>
      <w:r>
        <w:rPr>
          <w:color w:val="231F20"/>
          <w:w w:val="105"/>
        </w:rPr>
        <w:t>...</w:t>
      </w:r>
      <w:r>
        <w:rPr>
          <w:color w:val="231F20"/>
          <w:spacing w:val="-23"/>
          <w:w w:val="105"/>
        </w:rPr>
        <w:t> </w:t>
      </w:r>
      <w:r>
        <w:rPr>
          <w:color w:val="231F20"/>
          <w:w w:val="105"/>
        </w:rPr>
        <w:t>I</w:t>
      </w:r>
      <w:r>
        <w:rPr>
          <w:color w:val="231F20"/>
          <w:spacing w:val="-23"/>
          <w:w w:val="105"/>
        </w:rPr>
        <w:t> </w:t>
      </w:r>
      <w:r>
        <w:rPr>
          <w:color w:val="231F20"/>
          <w:w w:val="105"/>
        </w:rPr>
        <w:t>would</w:t>
      </w:r>
      <w:r>
        <w:rPr>
          <w:color w:val="231F20"/>
          <w:spacing w:val="-23"/>
          <w:w w:val="105"/>
        </w:rPr>
        <w:t> </w:t>
      </w:r>
      <w:r>
        <w:rPr>
          <w:color w:val="231F20"/>
          <w:w w:val="105"/>
        </w:rPr>
        <w:t>just</w:t>
      </w:r>
      <w:r>
        <w:rPr>
          <w:color w:val="231F20"/>
          <w:spacing w:val="-23"/>
          <w:w w:val="105"/>
        </w:rPr>
        <w:t> </w:t>
      </w:r>
      <w:r>
        <w:rPr>
          <w:color w:val="231F20"/>
          <w:w w:val="105"/>
        </w:rPr>
        <w:t>let</w:t>
      </w:r>
      <w:r>
        <w:rPr>
          <w:color w:val="231F20"/>
          <w:spacing w:val="-23"/>
          <w:w w:val="105"/>
        </w:rPr>
        <w:t> </w:t>
      </w:r>
      <w:r>
        <w:rPr>
          <w:color w:val="231F20"/>
          <w:w w:val="105"/>
        </w:rPr>
        <w:t>him</w:t>
      </w:r>
      <w:r>
        <w:rPr>
          <w:color w:val="231F20"/>
          <w:spacing w:val="-23"/>
          <w:w w:val="105"/>
        </w:rPr>
        <w:t> </w:t>
      </w:r>
      <w:r>
        <w:rPr>
          <w:color w:val="231F20"/>
          <w:w w:val="105"/>
        </w:rPr>
        <w:t>up.</w:t>
      </w:r>
      <w:r>
        <w:rPr>
          <w:color w:val="231F20"/>
          <w:spacing w:val="-23"/>
          <w:w w:val="105"/>
        </w:rPr>
        <w:t> </w:t>
      </w:r>
      <w:r>
        <w:rPr>
          <w:color w:val="231F20"/>
          <w:w w:val="105"/>
        </w:rPr>
        <w:t>Think</w:t>
      </w:r>
      <w:r>
        <w:rPr>
          <w:color w:val="231F20"/>
          <w:spacing w:val="-23"/>
          <w:w w:val="105"/>
        </w:rPr>
        <w:t> </w:t>
      </w:r>
      <w:r>
        <w:rPr>
          <w:color w:val="231F20"/>
          <w:w w:val="105"/>
        </w:rPr>
        <w:t>about the</w:t>
      </w:r>
      <w:r>
        <w:rPr>
          <w:color w:val="231F20"/>
          <w:w w:val="105"/>
        </w:rPr>
        <w:t> guys</w:t>
      </w:r>
      <w:r>
        <w:rPr>
          <w:color w:val="231F20"/>
          <w:w w:val="105"/>
        </w:rPr>
        <w:t> who</w:t>
      </w:r>
      <w:r>
        <w:rPr>
          <w:color w:val="231F20"/>
          <w:w w:val="105"/>
        </w:rPr>
        <w:t> come</w:t>
      </w:r>
      <w:r>
        <w:rPr>
          <w:color w:val="231F20"/>
          <w:w w:val="105"/>
        </w:rPr>
        <w:t> five</w:t>
      </w:r>
      <w:r>
        <w:rPr>
          <w:color w:val="231F20"/>
          <w:w w:val="105"/>
        </w:rPr>
        <w:t> times</w:t>
      </w:r>
      <w:r>
        <w:rPr>
          <w:color w:val="231F20"/>
          <w:w w:val="105"/>
        </w:rPr>
        <w:t> a</w:t>
      </w:r>
      <w:r>
        <w:rPr>
          <w:color w:val="231F20"/>
          <w:w w:val="105"/>
        </w:rPr>
        <w:t> day</w:t>
      </w:r>
      <w:r>
        <w:rPr>
          <w:color w:val="231F20"/>
          <w:w w:val="105"/>
        </w:rPr>
        <w:t> to</w:t>
      </w:r>
      <w:r>
        <w:rPr>
          <w:color w:val="231F20"/>
          <w:w w:val="105"/>
        </w:rPr>
        <w:t> the</w:t>
      </w:r>
      <w:r>
        <w:rPr>
          <w:color w:val="231F20"/>
          <w:w w:val="105"/>
        </w:rPr>
        <w:t> same</w:t>
      </w:r>
      <w:r>
        <w:rPr>
          <w:color w:val="231F20"/>
          <w:w w:val="105"/>
        </w:rPr>
        <w:t> apartment: </w:t>
      </w:r>
      <w:r>
        <w:rPr>
          <w:color w:val="231F20"/>
        </w:rPr>
        <w:t>you</w:t>
      </w:r>
      <w:r>
        <w:rPr>
          <w:color w:val="231F20"/>
          <w:spacing w:val="-5"/>
        </w:rPr>
        <w:t> </w:t>
      </w:r>
      <w:r>
        <w:rPr>
          <w:color w:val="231F20"/>
        </w:rPr>
        <w:t>don't</w:t>
      </w:r>
      <w:r>
        <w:rPr>
          <w:color w:val="231F20"/>
          <w:spacing w:val="-5"/>
        </w:rPr>
        <w:t> </w:t>
      </w:r>
      <w:r>
        <w:rPr>
          <w:color w:val="231F20"/>
        </w:rPr>
        <w:t>have</w:t>
      </w:r>
      <w:r>
        <w:rPr>
          <w:color w:val="231F20"/>
          <w:spacing w:val="-5"/>
        </w:rPr>
        <w:t> </w:t>
      </w:r>
      <w:r>
        <w:rPr>
          <w:color w:val="231F20"/>
        </w:rPr>
        <w:t>to</w:t>
      </w:r>
      <w:r>
        <w:rPr>
          <w:color w:val="231F20"/>
          <w:spacing w:val="-5"/>
        </w:rPr>
        <w:t> </w:t>
      </w:r>
      <w:r>
        <w:rPr>
          <w:color w:val="231F20"/>
        </w:rPr>
        <w:t>ask;</w:t>
      </w:r>
      <w:r>
        <w:rPr>
          <w:color w:val="231F20"/>
          <w:spacing w:val="-5"/>
        </w:rPr>
        <w:t> </w:t>
      </w:r>
      <w:r>
        <w:rPr>
          <w:color w:val="231F20"/>
        </w:rPr>
        <w:t>you</w:t>
      </w:r>
      <w:r>
        <w:rPr>
          <w:color w:val="231F20"/>
          <w:spacing w:val="-5"/>
        </w:rPr>
        <w:t> </w:t>
      </w:r>
      <w:r>
        <w:rPr>
          <w:color w:val="231F20"/>
        </w:rPr>
        <w:t>have</w:t>
      </w:r>
      <w:r>
        <w:rPr>
          <w:color w:val="231F20"/>
          <w:spacing w:val="-5"/>
        </w:rPr>
        <w:t> </w:t>
      </w:r>
      <w:r>
        <w:rPr>
          <w:color w:val="231F20"/>
        </w:rPr>
        <w:t>to</w:t>
      </w:r>
      <w:r>
        <w:rPr>
          <w:color w:val="231F20"/>
          <w:spacing w:val="-5"/>
        </w:rPr>
        <w:t> </w:t>
      </w:r>
      <w:r>
        <w:rPr>
          <w:color w:val="231F20"/>
        </w:rPr>
        <w:t>send</w:t>
      </w:r>
      <w:r>
        <w:rPr>
          <w:color w:val="231F20"/>
          <w:spacing w:val="-5"/>
        </w:rPr>
        <w:t> </w:t>
      </w:r>
      <w:r>
        <w:rPr>
          <w:color w:val="231F20"/>
        </w:rPr>
        <w:t>him</w:t>
      </w:r>
      <w:r>
        <w:rPr>
          <w:color w:val="231F20"/>
          <w:spacing w:val="-5"/>
        </w:rPr>
        <w:t> </w:t>
      </w:r>
      <w:r>
        <w:rPr>
          <w:color w:val="231F20"/>
        </w:rPr>
        <w:t>up.</w:t>
      </w:r>
      <w:r>
        <w:rPr>
          <w:color w:val="231F20"/>
          <w:spacing w:val="-5"/>
        </w:rPr>
        <w:t> </w:t>
      </w:r>
      <w:r>
        <w:rPr>
          <w:color w:val="231F20"/>
        </w:rPr>
        <w:t>Now,</w:t>
      </w:r>
      <w:r>
        <w:rPr>
          <w:color w:val="231F20"/>
          <w:spacing w:val="-5"/>
        </w:rPr>
        <w:t> </w:t>
      </w:r>
      <w:r>
        <w:rPr>
          <w:color w:val="231F20"/>
        </w:rPr>
        <w:t>when</w:t>
      </w:r>
      <w:r>
        <w:rPr>
          <w:color w:val="231F20"/>
          <w:spacing w:val="-5"/>
        </w:rPr>
        <w:t> </w:t>
      </w:r>
      <w:r>
        <w:rPr>
          <w:color w:val="231F20"/>
        </w:rPr>
        <w:t>you </w:t>
      </w:r>
      <w:r>
        <w:rPr>
          <w:color w:val="231F20"/>
          <w:w w:val="105"/>
        </w:rPr>
        <w:t>send this guy up . . . the first person [says,] "How come you didn't.</w:t>
      </w:r>
      <w:r>
        <w:rPr>
          <w:color w:val="231F20"/>
          <w:spacing w:val="-16"/>
          <w:w w:val="105"/>
        </w:rPr>
        <w:t> </w:t>
      </w:r>
      <w:r>
        <w:rPr>
          <w:color w:val="231F20"/>
          <w:w w:val="105"/>
        </w:rPr>
        <w:t>.</w:t>
      </w:r>
      <w:r>
        <w:rPr>
          <w:color w:val="231F20"/>
          <w:spacing w:val="-16"/>
          <w:w w:val="105"/>
        </w:rPr>
        <w:t> </w:t>
      </w:r>
      <w:r>
        <w:rPr>
          <w:color w:val="231F20"/>
          <w:w w:val="105"/>
        </w:rPr>
        <w:t>.</w:t>
      </w:r>
      <w:r>
        <w:rPr>
          <w:color w:val="231F20"/>
          <w:spacing w:val="-16"/>
          <w:w w:val="105"/>
        </w:rPr>
        <w:t> </w:t>
      </w:r>
      <w:r>
        <w:rPr>
          <w:color w:val="231F20"/>
          <w:w w:val="105"/>
        </w:rPr>
        <w:t>How</w:t>
      </w:r>
      <w:r>
        <w:rPr>
          <w:color w:val="231F20"/>
          <w:spacing w:val="-16"/>
          <w:w w:val="105"/>
        </w:rPr>
        <w:t> </w:t>
      </w:r>
      <w:r>
        <w:rPr>
          <w:color w:val="231F20"/>
          <w:w w:val="105"/>
        </w:rPr>
        <w:t>come</w:t>
      </w:r>
      <w:r>
        <w:rPr>
          <w:color w:val="231F20"/>
          <w:spacing w:val="-16"/>
          <w:w w:val="105"/>
        </w:rPr>
        <w:t> </w:t>
      </w:r>
      <w:r>
        <w:rPr>
          <w:color w:val="231F20"/>
          <w:w w:val="105"/>
        </w:rPr>
        <w:t>you</w:t>
      </w:r>
      <w:r>
        <w:rPr>
          <w:color w:val="231F20"/>
          <w:spacing w:val="-16"/>
          <w:w w:val="105"/>
        </w:rPr>
        <w:t> </w:t>
      </w:r>
      <w:r>
        <w:rPr>
          <w:color w:val="231F20"/>
          <w:w w:val="105"/>
        </w:rPr>
        <w:t>stopped</w:t>
      </w:r>
      <w:r>
        <w:rPr>
          <w:color w:val="231F20"/>
          <w:spacing w:val="-16"/>
          <w:w w:val="105"/>
        </w:rPr>
        <w:t> </w:t>
      </w:r>
      <w:r>
        <w:rPr>
          <w:color w:val="231F20"/>
          <w:w w:val="105"/>
        </w:rPr>
        <w:t>me?"</w:t>
      </w:r>
    </w:p>
    <w:p>
      <w:pPr>
        <w:pStyle w:val="BodyText"/>
        <w:spacing w:line="237" w:lineRule="auto" w:before="26"/>
        <w:ind w:left="719" w:right="114" w:firstLine="600"/>
      </w:pPr>
      <w:r>
        <w:rPr>
          <w:color w:val="231F20"/>
        </w:rPr>
        <w:t>I had a situation where one asshole thought because her color-her skin color is. . . that was a black person-that's why I let the other person in and it has nothing to do [with it], and I told her, "Because the other person is going to a different apartment and the tenant in that apartment [has] different ways, different requirements for the doorman." He wants me to work with him in a particular way and the person knew I couldn't force him to work, that's why. [So, the second person said,] </w:t>
      </w:r>
      <w:r>
        <w:rPr>
          <w:color w:val="231F20"/>
          <w:sz w:val="22"/>
        </w:rPr>
        <w:t>"NO, I'M GOING IN."</w:t>
      </w:r>
      <w:r>
        <w:rPr>
          <w:color w:val="231F20"/>
          <w:spacing w:val="40"/>
          <w:sz w:val="22"/>
        </w:rPr>
        <w:t> </w:t>
      </w:r>
      <w:r>
        <w:rPr>
          <w:color w:val="231F20"/>
        </w:rPr>
        <w:t>"No, you are not going in, even if I have to stop you, take you from the building, you are not going to go up."</w:t>
      </w:r>
      <w:r>
        <w:rPr>
          <w:color w:val="231F20"/>
          <w:spacing w:val="-5"/>
        </w:rPr>
        <w:t> </w:t>
      </w:r>
      <w:r>
        <w:rPr>
          <w:color w:val="231F20"/>
        </w:rPr>
        <w:t>You</w:t>
      </w:r>
      <w:r>
        <w:rPr>
          <w:color w:val="231F20"/>
          <w:spacing w:val="-5"/>
        </w:rPr>
        <w:t> </w:t>
      </w:r>
      <w:r>
        <w:rPr>
          <w:color w:val="231F20"/>
        </w:rPr>
        <w:t>know,</w:t>
      </w:r>
      <w:r>
        <w:rPr>
          <w:color w:val="231F20"/>
          <w:spacing w:val="-5"/>
        </w:rPr>
        <w:t> </w:t>
      </w:r>
      <w:r>
        <w:rPr>
          <w:color w:val="231F20"/>
        </w:rPr>
        <w:t>you</w:t>
      </w:r>
      <w:r>
        <w:rPr>
          <w:color w:val="231F20"/>
          <w:spacing w:val="-5"/>
        </w:rPr>
        <w:t> </w:t>
      </w:r>
      <w:r>
        <w:rPr>
          <w:color w:val="231F20"/>
        </w:rPr>
        <w:t>go</w:t>
      </w:r>
      <w:r>
        <w:rPr>
          <w:color w:val="231F20"/>
          <w:spacing w:val="-5"/>
        </w:rPr>
        <w:t> </w:t>
      </w:r>
      <w:r>
        <w:rPr>
          <w:color w:val="231F20"/>
        </w:rPr>
        <w:t>through</w:t>
      </w:r>
      <w:r>
        <w:rPr>
          <w:color w:val="231F20"/>
          <w:spacing w:val="-5"/>
        </w:rPr>
        <w:t> </w:t>
      </w:r>
      <w:r>
        <w:rPr>
          <w:color w:val="231F20"/>
        </w:rPr>
        <w:t>this</w:t>
      </w:r>
      <w:r>
        <w:rPr>
          <w:color w:val="231F20"/>
          <w:spacing w:val="-5"/>
        </w:rPr>
        <w:t> </w:t>
      </w:r>
      <w:r>
        <w:rPr>
          <w:color w:val="231F20"/>
        </w:rPr>
        <w:t>kind</w:t>
      </w:r>
      <w:r>
        <w:rPr>
          <w:color w:val="231F20"/>
          <w:spacing w:val="-5"/>
        </w:rPr>
        <w:t> </w:t>
      </w:r>
      <w:r>
        <w:rPr>
          <w:color w:val="231F20"/>
        </w:rPr>
        <w:t>of</w:t>
      </w:r>
      <w:r>
        <w:rPr>
          <w:color w:val="231F20"/>
          <w:spacing w:val="-5"/>
        </w:rPr>
        <w:t> </w:t>
      </w:r>
      <w:r>
        <w:rPr>
          <w:color w:val="231F20"/>
        </w:rPr>
        <w:t>stuff,</w:t>
      </w:r>
      <w:r>
        <w:rPr>
          <w:color w:val="231F20"/>
          <w:spacing w:val="-5"/>
        </w:rPr>
        <w:t> </w:t>
      </w:r>
      <w:r>
        <w:rPr>
          <w:color w:val="231F20"/>
        </w:rPr>
        <w:t>sometimes</w:t>
      </w:r>
      <w:r>
        <w:rPr>
          <w:color w:val="231F20"/>
          <w:spacing w:val="-5"/>
        </w:rPr>
        <w:t> </w:t>
      </w:r>
      <w:r>
        <w:rPr>
          <w:color w:val="231F20"/>
        </w:rPr>
        <w:t>you have to be hard-core, maybe any visitor, there are people, no, they are going to here and maybe you are going to there. They</w:t>
      </w:r>
    </w:p>
    <w:p>
      <w:pPr>
        <w:spacing w:after="0" w:line="237" w:lineRule="auto"/>
        <w:sectPr>
          <w:pgSz w:w="12240" w:h="15840"/>
          <w:pgMar w:top="1360" w:bottom="280" w:left="1420" w:right="1420"/>
        </w:sectPr>
      </w:pPr>
    </w:p>
    <w:p>
      <w:pPr>
        <w:pStyle w:val="BodyText"/>
        <w:spacing w:line="237" w:lineRule="auto" w:before="82"/>
        <w:ind w:left="719" w:right="116"/>
      </w:pPr>
      <w:r>
        <w:rPr>
          <w:color w:val="231F20"/>
        </w:rPr>
        <w:t>are not going to go into the building, so I will stop the elevator, I will put my hand into the door. . . . [T]he point is that you have the rules, and you also know how tenants want it. So you find the rights within the rules [that] you will adjust to that client, to the person.</w:t>
      </w:r>
    </w:p>
    <w:p>
      <w:pPr>
        <w:pStyle w:val="BodyText"/>
        <w:spacing w:line="237" w:lineRule="auto" w:before="248"/>
        <w:ind w:right="115"/>
      </w:pPr>
      <w:r>
        <w:rPr>
          <w:color w:val="231F20"/>
        </w:rPr>
        <w:t>Here, the consolidation of race and tenant preferences (and perhaps the doorman's preferences as well) serves to block access to minorities, while appearing to provide unfettered access to white visitors.</w:t>
      </w:r>
      <w:r>
        <w:rPr>
          <w:color w:val="231F20"/>
          <w:spacing w:val="40"/>
        </w:rPr>
        <w:t> </w:t>
      </w:r>
      <w:r>
        <w:rPr>
          <w:color w:val="231F20"/>
        </w:rPr>
        <w:t>The</w:t>
      </w:r>
      <w:r>
        <w:rPr>
          <w:color w:val="231F20"/>
          <w:spacing w:val="40"/>
        </w:rPr>
        <w:t> </w:t>
      </w:r>
      <w:r>
        <w:rPr>
          <w:color w:val="231F20"/>
        </w:rPr>
        <w:t>collective</w:t>
      </w:r>
      <w:r>
        <w:rPr>
          <w:color w:val="231F20"/>
          <w:spacing w:val="40"/>
        </w:rPr>
        <w:t> </w:t>
      </w:r>
      <w:r>
        <w:rPr>
          <w:color w:val="231F20"/>
        </w:rPr>
        <w:t>cognitive</w:t>
      </w:r>
      <w:r>
        <w:rPr>
          <w:color w:val="231F20"/>
          <w:spacing w:val="40"/>
        </w:rPr>
        <w:t> </w:t>
      </w:r>
      <w:r>
        <w:rPr>
          <w:color w:val="231F20"/>
        </w:rPr>
        <w:t>experience-intended</w:t>
      </w:r>
      <w:r>
        <w:rPr>
          <w:color w:val="231F20"/>
          <w:spacing w:val="40"/>
        </w:rPr>
        <w:t> </w:t>
      </w:r>
      <w:r>
        <w:rPr>
          <w:color w:val="231F20"/>
        </w:rPr>
        <w:t>by</w:t>
      </w:r>
      <w:r>
        <w:rPr>
          <w:color w:val="231F20"/>
          <w:spacing w:val="40"/>
        </w:rPr>
        <w:t> </w:t>
      </w:r>
      <w:r>
        <w:rPr>
          <w:color w:val="231F20"/>
        </w:rPr>
        <w:t>none-will be one of inequality. In this case, Jacob follows his tenant's preference. It so happens that the tenant with the strict call policy invited a black friend over who happened to arrive at the same time that a tenant with an open-access policy had a white friend arrive. The opposite outcome is equally likely, but the racial context within which guests interpret actions ensures that this alternative scenario will not be imbued with the same meaning or even recounted later</w:t>
      </w:r>
      <w:r>
        <w:rPr>
          <w:color w:val="231F20"/>
          <w:spacing w:val="80"/>
        </w:rPr>
        <w:t> </w:t>
      </w:r>
      <w:r>
        <w:rPr>
          <w:color w:val="231F20"/>
        </w:rPr>
        <w:t>in an equivalent way. Queuing dynamics make such congestion events likely. The black guest was not discriminated against, but it appears as if she was. If these events happen repeatedly, the collective experience is one of discrimination, even if each micro- event has a non-discriminatory foundation.</w:t>
      </w:r>
    </w:p>
    <w:p>
      <w:pPr>
        <w:pStyle w:val="BodyText"/>
        <w:spacing w:line="237" w:lineRule="auto" w:before="174"/>
        <w:ind w:right="115" w:firstLine="300"/>
      </w:pPr>
      <w:r>
        <w:rPr>
          <w:color w:val="231F20"/>
        </w:rPr>
        <w:t>Because the risks to other tenants and to their job are considered high should a criminal enter the building, one would think that doormen would simply always call tenants to check on visitors. But the real risk of malfeasance is low, and the one guaranteed thing that doormen confront is the constancy of contact with tenants. Doormen have to see their tenants every </w:t>
      </w:r>
      <w:r>
        <w:rPr>
          <w:color w:val="231F20"/>
          <w:w w:val="110"/>
        </w:rPr>
        <w:t>day-</w:t>
      </w:r>
      <w:r>
        <w:rPr>
          <w:color w:val="231F20"/>
        </w:rPr>
        <w:t>and they have to be attentive to their needs and wishes. It is this attentiveness that allows them to construe their jobs as professional-that is, as involving the capacity to make substantive distinctions. Of course, it is not easy to stick to a formal system, for example, constantly screening visitors, when one knows that this is not what their tenant wants. Nor is it professional. Only when doormen work to rule, that is,</w:t>
      </w:r>
      <w:r>
        <w:rPr>
          <w:color w:val="231F20"/>
          <w:spacing w:val="45"/>
        </w:rPr>
        <w:t> </w:t>
      </w:r>
      <w:r>
        <w:rPr>
          <w:color w:val="231F20"/>
        </w:rPr>
        <w:t>come</w:t>
      </w:r>
      <w:r>
        <w:rPr>
          <w:color w:val="231F20"/>
          <w:spacing w:val="45"/>
        </w:rPr>
        <w:t> </w:t>
      </w:r>
      <w:r>
        <w:rPr>
          <w:color w:val="231F20"/>
        </w:rPr>
        <w:t>to</w:t>
      </w:r>
      <w:r>
        <w:rPr>
          <w:color w:val="231F20"/>
          <w:spacing w:val="45"/>
        </w:rPr>
        <w:t> </w:t>
      </w:r>
      <w:r>
        <w:rPr>
          <w:color w:val="231F20"/>
        </w:rPr>
        <w:t>define</w:t>
      </w:r>
      <w:r>
        <w:rPr>
          <w:color w:val="231F20"/>
          <w:spacing w:val="45"/>
        </w:rPr>
        <w:t> </w:t>
      </w:r>
      <w:r>
        <w:rPr>
          <w:color w:val="231F20"/>
        </w:rPr>
        <w:t>their</w:t>
      </w:r>
      <w:r>
        <w:rPr>
          <w:color w:val="231F20"/>
          <w:spacing w:val="45"/>
        </w:rPr>
        <w:t> </w:t>
      </w:r>
      <w:r>
        <w:rPr>
          <w:color w:val="231F20"/>
        </w:rPr>
        <w:t>relationship</w:t>
      </w:r>
      <w:r>
        <w:rPr>
          <w:color w:val="231F20"/>
          <w:spacing w:val="45"/>
        </w:rPr>
        <w:t> </w:t>
      </w:r>
      <w:r>
        <w:rPr>
          <w:color w:val="231F20"/>
        </w:rPr>
        <w:t>with</w:t>
      </w:r>
      <w:r>
        <w:rPr>
          <w:color w:val="231F20"/>
          <w:spacing w:val="45"/>
        </w:rPr>
        <w:t> </w:t>
      </w:r>
      <w:r>
        <w:rPr>
          <w:color w:val="231F20"/>
        </w:rPr>
        <w:t>tenants</w:t>
      </w:r>
      <w:r>
        <w:rPr>
          <w:color w:val="231F20"/>
          <w:spacing w:val="45"/>
        </w:rPr>
        <w:t> </w:t>
      </w:r>
      <w:r>
        <w:rPr>
          <w:color w:val="231F20"/>
        </w:rPr>
        <w:t>as</w:t>
      </w:r>
      <w:r>
        <w:rPr>
          <w:color w:val="231F20"/>
          <w:spacing w:val="45"/>
        </w:rPr>
        <w:t> </w:t>
      </w:r>
      <w:r>
        <w:rPr>
          <w:color w:val="231F20"/>
        </w:rPr>
        <w:t>an</w:t>
      </w:r>
      <w:r>
        <w:rPr>
          <w:color w:val="231F20"/>
          <w:spacing w:val="46"/>
        </w:rPr>
        <w:t> </w:t>
      </w:r>
      <w:r>
        <w:rPr>
          <w:color w:val="231F20"/>
          <w:spacing w:val="-2"/>
        </w:rPr>
        <w:t>employee-</w:t>
      </w:r>
    </w:p>
    <w:p>
      <w:pPr>
        <w:spacing w:after="0" w:line="237" w:lineRule="auto"/>
        <w:sectPr>
          <w:pgSz w:w="12240" w:h="15840"/>
          <w:pgMar w:top="1360" w:bottom="280" w:left="1420" w:right="1420"/>
        </w:sectPr>
      </w:pPr>
    </w:p>
    <w:p>
      <w:pPr>
        <w:pStyle w:val="BodyText"/>
        <w:spacing w:line="237" w:lineRule="auto" w:before="82"/>
        <w:ind w:right="113"/>
      </w:pPr>
      <w:r>
        <w:rPr>
          <w:color w:val="231F20"/>
        </w:rPr>
        <w:t>employer</w:t>
      </w:r>
      <w:r>
        <w:rPr>
          <w:color w:val="231F20"/>
          <w:spacing w:val="-6"/>
        </w:rPr>
        <w:t> </w:t>
      </w:r>
      <w:r>
        <w:rPr>
          <w:color w:val="231F20"/>
        </w:rPr>
        <w:t>relationship</w:t>
      </w:r>
      <w:r>
        <w:rPr>
          <w:color w:val="231F20"/>
          <w:spacing w:val="-6"/>
        </w:rPr>
        <w:t> </w:t>
      </w:r>
      <w:r>
        <w:rPr>
          <w:color w:val="231F20"/>
        </w:rPr>
        <w:t>(as</w:t>
      </w:r>
      <w:r>
        <w:rPr>
          <w:color w:val="231F20"/>
          <w:spacing w:val="-6"/>
        </w:rPr>
        <w:t> </w:t>
      </w:r>
      <w:r>
        <w:rPr>
          <w:color w:val="231F20"/>
        </w:rPr>
        <w:t>versus</w:t>
      </w:r>
      <w:r>
        <w:rPr>
          <w:color w:val="231F20"/>
          <w:spacing w:val="-6"/>
        </w:rPr>
        <w:t> </w:t>
      </w:r>
      <w:r>
        <w:rPr>
          <w:color w:val="231F20"/>
        </w:rPr>
        <w:t>a</w:t>
      </w:r>
      <w:r>
        <w:rPr>
          <w:color w:val="231F20"/>
          <w:spacing w:val="-6"/>
        </w:rPr>
        <w:t> </w:t>
      </w:r>
      <w:r>
        <w:rPr>
          <w:color w:val="231F20"/>
        </w:rPr>
        <w:t>client-server</w:t>
      </w:r>
      <w:r>
        <w:rPr>
          <w:color w:val="231F20"/>
          <w:spacing w:val="-6"/>
        </w:rPr>
        <w:t> </w:t>
      </w:r>
      <w:r>
        <w:rPr>
          <w:color w:val="231F20"/>
        </w:rPr>
        <w:t>relationship),</w:t>
      </w:r>
      <w:r>
        <w:rPr>
          <w:color w:val="231F20"/>
          <w:spacing w:val="-8"/>
        </w:rPr>
        <w:t> </w:t>
      </w:r>
      <w:r>
        <w:rPr>
          <w:color w:val="231F20"/>
        </w:rPr>
        <w:t>do</w:t>
      </w:r>
      <w:r>
        <w:rPr>
          <w:color w:val="231F20"/>
          <w:spacing w:val="-6"/>
        </w:rPr>
        <w:t> </w:t>
      </w:r>
      <w:r>
        <w:rPr>
          <w:color w:val="231F20"/>
        </w:rPr>
        <w:t>they stick to formal systems. An irony is that working to rule, by sacrificing their claim to professional status, generates formally fair treatment but yields substantively irrational outcomes.</w:t>
      </w:r>
    </w:p>
    <w:p>
      <w:pPr>
        <w:pStyle w:val="BodyText"/>
        <w:spacing w:line="237" w:lineRule="auto" w:before="306"/>
        <w:ind w:right="117" w:firstLine="300"/>
      </w:pPr>
      <w:r>
        <w:rPr>
          <w:color w:val="231F20"/>
        </w:rPr>
        <w:t>Tenants are always the clients, no matter how old, cranky, or experienced in the role (e.g., with fixed preferences) they are. So doormen cannot easily burn one tenant for another. This means that some priority systems will not work. At the same time, doormen cannot afford to burn other service providers, since most service providers, from the local restaurant to national postal services (</w:t>
      </w:r>
      <w:r>
        <w:rPr>
          <w:color w:val="231F20"/>
          <w:sz w:val="22"/>
        </w:rPr>
        <w:t>UPS, </w:t>
      </w:r>
      <w:r>
        <w:rPr>
          <w:color w:val="231F20"/>
        </w:rPr>
        <w:t>FedEx, U.S. mail, etc.), preserve route integrity by sending the same people out on the same route day after day. Consequently, doormen develop long-term relationships with their servers, and they cannot afford to alienate them. Against this constraint, the first clients to</w:t>
      </w:r>
      <w:r>
        <w:rPr>
          <w:color w:val="231F20"/>
          <w:spacing w:val="40"/>
        </w:rPr>
        <w:t> </w:t>
      </w:r>
      <w:r>
        <w:rPr>
          <w:color w:val="231F20"/>
        </w:rPr>
        <w:t>get the cold shoulder when work gets stressful are visitors. As Rajah </w:t>
      </w:r>
      <w:r>
        <w:rPr>
          <w:color w:val="231F20"/>
          <w:spacing w:val="-2"/>
        </w:rPr>
        <w:t>says:</w:t>
      </w:r>
    </w:p>
    <w:p>
      <w:pPr>
        <w:pStyle w:val="BodyText"/>
        <w:spacing w:before="46"/>
        <w:ind w:left="0"/>
        <w:jc w:val="left"/>
      </w:pPr>
    </w:p>
    <w:p>
      <w:pPr>
        <w:pStyle w:val="BodyText"/>
        <w:spacing w:line="237" w:lineRule="auto"/>
        <w:ind w:left="719" w:right="115"/>
      </w:pPr>
      <w:r>
        <w:rPr>
          <w:color w:val="231F20"/>
        </w:rPr>
        <w:t>The other doormen . . . they earn a lot, but they [have] a double standard. When they are not tenants, they are not nice to them. Why, because they do not live here. The tenants. . . excuse my words. . . they [the other doormen] kiss [the tenants'] ass. I am not like that. . . . I am like that the whole year round. I am nice, to everyone.</w:t>
      </w:r>
    </w:p>
    <w:p>
      <w:pPr>
        <w:pStyle w:val="BodyText"/>
        <w:spacing w:before="127"/>
        <w:ind w:left="0"/>
        <w:jc w:val="left"/>
      </w:pPr>
    </w:p>
    <w:p>
      <w:pPr>
        <w:pStyle w:val="BodyText"/>
        <w:spacing w:line="237" w:lineRule="auto"/>
        <w:ind w:right="113"/>
      </w:pPr>
      <w:r>
        <w:rPr>
          <w:color w:val="231F20"/>
        </w:rPr>
        <w:t>Because</w:t>
      </w:r>
      <w:r>
        <w:rPr>
          <w:color w:val="231F20"/>
          <w:spacing w:val="-3"/>
        </w:rPr>
        <w:t> </w:t>
      </w:r>
      <w:r>
        <w:rPr>
          <w:color w:val="231F20"/>
        </w:rPr>
        <w:t>they</w:t>
      </w:r>
      <w:r>
        <w:rPr>
          <w:color w:val="231F20"/>
          <w:spacing w:val="-3"/>
        </w:rPr>
        <w:t> </w:t>
      </w:r>
      <w:r>
        <w:rPr>
          <w:color w:val="231F20"/>
        </w:rPr>
        <w:t>are</w:t>
      </w:r>
      <w:r>
        <w:rPr>
          <w:color w:val="231F20"/>
          <w:spacing w:val="-3"/>
        </w:rPr>
        <w:t> </w:t>
      </w:r>
      <w:r>
        <w:rPr>
          <w:color w:val="231F20"/>
        </w:rPr>
        <w:t>more</w:t>
      </w:r>
      <w:r>
        <w:rPr>
          <w:color w:val="231F20"/>
          <w:spacing w:val="-3"/>
        </w:rPr>
        <w:t> </w:t>
      </w:r>
      <w:r>
        <w:rPr>
          <w:color w:val="231F20"/>
        </w:rPr>
        <w:t>likely</w:t>
      </w:r>
      <w:r>
        <w:rPr>
          <w:color w:val="231F20"/>
          <w:spacing w:val="-3"/>
        </w:rPr>
        <w:t> </w:t>
      </w:r>
      <w:r>
        <w:rPr>
          <w:color w:val="231F20"/>
        </w:rPr>
        <w:t>to</w:t>
      </w:r>
      <w:r>
        <w:rPr>
          <w:color w:val="231F20"/>
          <w:spacing w:val="-3"/>
        </w:rPr>
        <w:t> </w:t>
      </w:r>
      <w:r>
        <w:rPr>
          <w:color w:val="231F20"/>
        </w:rPr>
        <w:t>burn</w:t>
      </w:r>
      <w:r>
        <w:rPr>
          <w:color w:val="231F20"/>
          <w:spacing w:val="-3"/>
        </w:rPr>
        <w:t> </w:t>
      </w:r>
      <w:r>
        <w:rPr>
          <w:color w:val="231F20"/>
        </w:rPr>
        <w:t>tenants'</w:t>
      </w:r>
      <w:r>
        <w:rPr>
          <w:color w:val="231F20"/>
          <w:spacing w:val="-3"/>
        </w:rPr>
        <w:t> </w:t>
      </w:r>
      <w:r>
        <w:rPr>
          <w:color w:val="231F20"/>
        </w:rPr>
        <w:t>visitors</w:t>
      </w:r>
      <w:r>
        <w:rPr>
          <w:color w:val="231F20"/>
          <w:spacing w:val="-3"/>
        </w:rPr>
        <w:t> </w:t>
      </w:r>
      <w:r>
        <w:rPr>
          <w:color w:val="231F20"/>
        </w:rPr>
        <w:t>(even</w:t>
      </w:r>
      <w:r>
        <w:rPr>
          <w:color w:val="231F20"/>
          <w:spacing w:val="-3"/>
        </w:rPr>
        <w:t> </w:t>
      </w:r>
      <w:r>
        <w:rPr>
          <w:color w:val="231F20"/>
        </w:rPr>
        <w:t>the</w:t>
      </w:r>
      <w:r>
        <w:rPr>
          <w:color w:val="231F20"/>
          <w:spacing w:val="-4"/>
        </w:rPr>
        <w:t> </w:t>
      </w:r>
      <w:r>
        <w:rPr>
          <w:color w:val="231F20"/>
        </w:rPr>
        <w:t>more regular</w:t>
      </w:r>
      <w:r>
        <w:rPr>
          <w:color w:val="231F20"/>
          <w:spacing w:val="-1"/>
        </w:rPr>
        <w:t> </w:t>
      </w:r>
      <w:r>
        <w:rPr>
          <w:color w:val="231F20"/>
        </w:rPr>
        <w:t>guests)</w:t>
      </w:r>
      <w:r>
        <w:rPr>
          <w:color w:val="231F20"/>
          <w:spacing w:val="-1"/>
        </w:rPr>
        <w:t> </w:t>
      </w:r>
      <w:r>
        <w:rPr>
          <w:color w:val="231F20"/>
        </w:rPr>
        <w:t>than</w:t>
      </w:r>
      <w:r>
        <w:rPr>
          <w:color w:val="231F20"/>
          <w:spacing w:val="-1"/>
        </w:rPr>
        <w:t> </w:t>
      </w:r>
      <w:r>
        <w:rPr>
          <w:color w:val="231F20"/>
        </w:rPr>
        <w:t>tenants</w:t>
      </w:r>
      <w:r>
        <w:rPr>
          <w:color w:val="231F20"/>
          <w:spacing w:val="-1"/>
        </w:rPr>
        <w:t> </w:t>
      </w:r>
      <w:r>
        <w:rPr>
          <w:color w:val="231F20"/>
        </w:rPr>
        <w:t>or</w:t>
      </w:r>
      <w:r>
        <w:rPr>
          <w:color w:val="231F20"/>
          <w:spacing w:val="-1"/>
        </w:rPr>
        <w:t> </w:t>
      </w:r>
      <w:r>
        <w:rPr>
          <w:color w:val="231F20"/>
        </w:rPr>
        <w:t>delivery</w:t>
      </w:r>
      <w:r>
        <w:rPr>
          <w:color w:val="231F20"/>
          <w:spacing w:val="-1"/>
        </w:rPr>
        <w:t> </w:t>
      </w:r>
      <w:r>
        <w:rPr>
          <w:color w:val="231F20"/>
        </w:rPr>
        <w:t>people,</w:t>
      </w:r>
      <w:r>
        <w:rPr>
          <w:color w:val="231F20"/>
          <w:spacing w:val="-1"/>
        </w:rPr>
        <w:t> </w:t>
      </w:r>
      <w:r>
        <w:rPr>
          <w:color w:val="231F20"/>
        </w:rPr>
        <w:t>it</w:t>
      </w:r>
      <w:r>
        <w:rPr>
          <w:color w:val="231F20"/>
          <w:spacing w:val="-1"/>
        </w:rPr>
        <w:t> </w:t>
      </w:r>
      <w:r>
        <w:rPr>
          <w:color w:val="231F20"/>
        </w:rPr>
        <w:t>is</w:t>
      </w:r>
      <w:r>
        <w:rPr>
          <w:color w:val="231F20"/>
          <w:spacing w:val="-1"/>
        </w:rPr>
        <w:t> </w:t>
      </w:r>
      <w:r>
        <w:rPr>
          <w:color w:val="231F20"/>
        </w:rPr>
        <w:t>not</w:t>
      </w:r>
      <w:r>
        <w:rPr>
          <w:color w:val="231F20"/>
          <w:spacing w:val="-1"/>
        </w:rPr>
        <w:t> </w:t>
      </w:r>
      <w:r>
        <w:rPr>
          <w:color w:val="231F20"/>
        </w:rPr>
        <w:t>surprising</w:t>
      </w:r>
      <w:r>
        <w:rPr>
          <w:color w:val="231F20"/>
          <w:spacing w:val="-1"/>
        </w:rPr>
        <w:t> </w:t>
      </w:r>
      <w:r>
        <w:rPr>
          <w:color w:val="231F20"/>
        </w:rPr>
        <w:t>to discover that of all the people they come into contact with in an average day, visitors are the least liked. Whereas over 80% of doormen report liking all or most of their tenants, far fewer report liking their tenants' guests. Compared to supervisors, delivery people, coworkers, and maintenance workers, guests receive the "lowest" approval rating, even considering that a non-trivial proportion of doormen actively dislike their supervisors. The relationship</w:t>
      </w:r>
      <w:r>
        <w:rPr>
          <w:color w:val="231F20"/>
          <w:spacing w:val="5"/>
        </w:rPr>
        <w:t> </w:t>
      </w:r>
      <w:r>
        <w:rPr>
          <w:color w:val="231F20"/>
        </w:rPr>
        <w:t>between</w:t>
      </w:r>
      <w:r>
        <w:rPr>
          <w:color w:val="231F20"/>
          <w:spacing w:val="8"/>
        </w:rPr>
        <w:t> </w:t>
      </w:r>
      <w:r>
        <w:rPr>
          <w:color w:val="231F20"/>
        </w:rPr>
        <w:t>liking</w:t>
      </w:r>
      <w:r>
        <w:rPr>
          <w:color w:val="231F20"/>
          <w:spacing w:val="8"/>
        </w:rPr>
        <w:t> </w:t>
      </w:r>
      <w:r>
        <w:rPr>
          <w:color w:val="231F20"/>
        </w:rPr>
        <w:t>tenants'</w:t>
      </w:r>
      <w:r>
        <w:rPr>
          <w:color w:val="231F20"/>
          <w:spacing w:val="8"/>
        </w:rPr>
        <w:t> </w:t>
      </w:r>
      <w:r>
        <w:rPr>
          <w:color w:val="231F20"/>
        </w:rPr>
        <w:t>guests</w:t>
      </w:r>
      <w:r>
        <w:rPr>
          <w:color w:val="231F20"/>
          <w:spacing w:val="7"/>
        </w:rPr>
        <w:t> </w:t>
      </w:r>
      <w:r>
        <w:rPr>
          <w:color w:val="231F20"/>
        </w:rPr>
        <w:t>and</w:t>
      </w:r>
      <w:r>
        <w:rPr>
          <w:color w:val="231F20"/>
          <w:spacing w:val="8"/>
        </w:rPr>
        <w:t> </w:t>
      </w:r>
      <w:r>
        <w:rPr>
          <w:color w:val="231F20"/>
        </w:rPr>
        <w:t>shifts</w:t>
      </w:r>
      <w:r>
        <w:rPr>
          <w:color w:val="231F20"/>
          <w:spacing w:val="8"/>
        </w:rPr>
        <w:t> </w:t>
      </w:r>
      <w:r>
        <w:rPr>
          <w:color w:val="231F20"/>
        </w:rPr>
        <w:t>is</w:t>
      </w:r>
      <w:r>
        <w:rPr>
          <w:color w:val="231F20"/>
          <w:spacing w:val="8"/>
        </w:rPr>
        <w:t> </w:t>
      </w:r>
      <w:r>
        <w:rPr>
          <w:color w:val="231F20"/>
        </w:rPr>
        <w:t>also</w:t>
      </w:r>
      <w:r>
        <w:rPr>
          <w:color w:val="231F20"/>
          <w:spacing w:val="4"/>
        </w:rPr>
        <w:t> </w:t>
      </w:r>
      <w:r>
        <w:rPr>
          <w:color w:val="231F20"/>
        </w:rPr>
        <w:t>of</w:t>
      </w:r>
      <w:r>
        <w:rPr>
          <w:color w:val="231F20"/>
          <w:spacing w:val="8"/>
        </w:rPr>
        <w:t> </w:t>
      </w:r>
      <w:r>
        <w:rPr>
          <w:color w:val="231F20"/>
          <w:spacing w:val="-4"/>
        </w:rPr>
        <w:t>some</w:t>
      </w:r>
    </w:p>
    <w:p>
      <w:pPr>
        <w:spacing w:after="0" w:line="237" w:lineRule="auto"/>
        <w:sectPr>
          <w:pgSz w:w="12240" w:h="15840"/>
          <w:pgMar w:top="1360" w:bottom="280" w:left="1420" w:right="1420"/>
        </w:sectPr>
      </w:pPr>
    </w:p>
    <w:p>
      <w:pPr>
        <w:pStyle w:val="BodyText"/>
        <w:spacing w:line="242" w:lineRule="auto" w:before="79"/>
        <w:ind w:right="115"/>
        <w:rPr>
          <w:sz w:val="12"/>
        </w:rPr>
      </w:pPr>
      <w:r>
        <w:rPr/>
        <mc:AlternateContent>
          <mc:Choice Requires="wps">
            <w:drawing>
              <wp:anchor distT="0" distB="0" distL="0" distR="0" allowOverlap="1" layoutInCell="1" locked="0" behindDoc="0" simplePos="0" relativeHeight="15748608">
                <wp:simplePos x="0" y="0"/>
                <wp:positionH relativeFrom="page">
                  <wp:posOffset>1185265</wp:posOffset>
                </wp:positionH>
                <wp:positionV relativeFrom="paragraph">
                  <wp:posOffset>1650898</wp:posOffset>
                </wp:positionV>
                <wp:extent cx="43815" cy="1905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43815" cy="19050"/>
                        </a:xfrm>
                        <a:custGeom>
                          <a:avLst/>
                          <a:gdLst/>
                          <a:ahLst/>
                          <a:cxnLst/>
                          <a:rect l="l" t="t" r="r" b="b"/>
                          <a:pathLst>
                            <a:path w="43815" h="19050">
                              <a:moveTo>
                                <a:pt x="43446" y="0"/>
                              </a:moveTo>
                              <a:lnTo>
                                <a:pt x="0" y="0"/>
                              </a:lnTo>
                              <a:lnTo>
                                <a:pt x="0" y="19050"/>
                              </a:lnTo>
                              <a:lnTo>
                                <a:pt x="43446" y="19050"/>
                              </a:lnTo>
                              <a:lnTo>
                                <a:pt x="43446"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93.328003pt;margin-top:129.991974pt;width:3.421pt;height:1.5pt;mso-position-horizontal-relative:page;mso-position-vertical-relative:paragraph;z-index:15748608" id="docshape42" filled="true" fillcolor="#214ca0" stroked="false">
                <v:fill type="solid"/>
                <w10:wrap type="none"/>
              </v:rect>
            </w:pict>
          </mc:Fallback>
        </mc:AlternateContent>
      </w:r>
      <w:r>
        <w:rPr>
          <w:color w:val="231F20"/>
        </w:rPr>
        <w:t>interest, reported in </w:t>
      </w:r>
      <w:r>
        <w:rPr>
          <w:color w:val="214CA0"/>
          <w:u w:val="thick" w:color="214CA0"/>
        </w:rPr>
        <w:t>table 3.6</w:t>
      </w:r>
      <w:r>
        <w:rPr>
          <w:color w:val="010202"/>
          <w:u w:val="none"/>
        </w:rPr>
        <w:t>. It is easier to burn people you don't like. No doubt, the fact that guests feel ignored by doormen contributes to behaviors on their part (walking in, being rude) that later come to provide the justification for the burn. This is an example of a self-fulfilling prophecy, where sets of beliefs about outcomes shape behaviors that induce the outcome initially believed </w:t>
      </w:r>
      <w:r>
        <w:rPr>
          <w:color w:val="010202"/>
          <w:spacing w:val="-4"/>
          <w:u w:val="none"/>
        </w:rPr>
        <w:t>in.</w:t>
      </w:r>
      <w:r>
        <w:rPr>
          <w:color w:val="214CA0"/>
          <w:spacing w:val="-4"/>
          <w:position w:val="11"/>
          <w:sz w:val="12"/>
          <w:u w:val="none"/>
        </w:rPr>
        <w:t>7</w:t>
      </w:r>
    </w:p>
    <w:p>
      <w:pPr>
        <w:pStyle w:val="BodyText"/>
        <w:spacing w:before="125"/>
      </w:pPr>
      <w:r>
        <w:rPr>
          <w:color w:val="010202"/>
          <w:sz w:val="22"/>
        </w:rPr>
        <w:t>TABLE</w:t>
      </w:r>
      <w:r>
        <w:rPr>
          <w:color w:val="010202"/>
          <w:spacing w:val="-4"/>
          <w:sz w:val="22"/>
        </w:rPr>
        <w:t> </w:t>
      </w:r>
      <w:r>
        <w:rPr>
          <w:color w:val="010202"/>
          <w:sz w:val="22"/>
        </w:rPr>
        <w:t>3.6</w:t>
      </w:r>
      <w:r>
        <w:rPr>
          <w:color w:val="010202"/>
        </w:rPr>
        <w:t>.</w:t>
      </w:r>
      <w:r>
        <w:rPr>
          <w:color w:val="010202"/>
          <w:spacing w:val="-6"/>
        </w:rPr>
        <w:t> </w:t>
      </w:r>
      <w:r>
        <w:rPr>
          <w:color w:val="010202"/>
        </w:rPr>
        <w:t>Shifts</w:t>
      </w:r>
      <w:r>
        <w:rPr>
          <w:color w:val="010202"/>
          <w:spacing w:val="-6"/>
        </w:rPr>
        <w:t> </w:t>
      </w:r>
      <w:r>
        <w:rPr>
          <w:color w:val="010202"/>
        </w:rPr>
        <w:t>by</w:t>
      </w:r>
      <w:r>
        <w:rPr>
          <w:color w:val="010202"/>
          <w:spacing w:val="-6"/>
        </w:rPr>
        <w:t> </w:t>
      </w:r>
      <w:r>
        <w:rPr>
          <w:color w:val="010202"/>
        </w:rPr>
        <w:t>How</w:t>
      </w:r>
      <w:r>
        <w:rPr>
          <w:color w:val="010202"/>
          <w:spacing w:val="-5"/>
        </w:rPr>
        <w:t> </w:t>
      </w:r>
      <w:r>
        <w:rPr>
          <w:color w:val="010202"/>
        </w:rPr>
        <w:t>Many</w:t>
      </w:r>
      <w:r>
        <w:rPr>
          <w:color w:val="010202"/>
          <w:spacing w:val="-6"/>
        </w:rPr>
        <w:t> </w:t>
      </w:r>
      <w:r>
        <w:rPr>
          <w:color w:val="010202"/>
        </w:rPr>
        <w:t>of</w:t>
      </w:r>
      <w:r>
        <w:rPr>
          <w:color w:val="010202"/>
          <w:spacing w:val="-6"/>
        </w:rPr>
        <w:t> </w:t>
      </w:r>
      <w:r>
        <w:rPr>
          <w:color w:val="010202"/>
        </w:rPr>
        <w:t>Tenants'</w:t>
      </w:r>
      <w:r>
        <w:rPr>
          <w:color w:val="010202"/>
          <w:spacing w:val="-6"/>
        </w:rPr>
        <w:t> </w:t>
      </w:r>
      <w:r>
        <w:rPr>
          <w:color w:val="010202"/>
        </w:rPr>
        <w:t>Visitors</w:t>
      </w:r>
      <w:r>
        <w:rPr>
          <w:color w:val="010202"/>
          <w:spacing w:val="-6"/>
        </w:rPr>
        <w:t> </w:t>
      </w:r>
      <w:r>
        <w:rPr>
          <w:color w:val="010202"/>
        </w:rPr>
        <w:t>Do</w:t>
      </w:r>
      <w:r>
        <w:rPr>
          <w:color w:val="010202"/>
          <w:spacing w:val="-6"/>
        </w:rPr>
        <w:t> </w:t>
      </w:r>
      <w:r>
        <w:rPr>
          <w:color w:val="010202"/>
        </w:rPr>
        <w:t>You</w:t>
      </w:r>
      <w:r>
        <w:rPr>
          <w:color w:val="010202"/>
          <w:spacing w:val="-6"/>
        </w:rPr>
        <w:t> </w:t>
      </w:r>
      <w:r>
        <w:rPr>
          <w:color w:val="010202"/>
          <w:spacing w:val="-4"/>
        </w:rPr>
        <w:t>Like</w:t>
      </w:r>
    </w:p>
    <w:p>
      <w:pPr>
        <w:pStyle w:val="BodyText"/>
        <w:spacing w:before="3"/>
        <w:ind w:left="0"/>
        <w:jc w:val="left"/>
        <w:rPr>
          <w:sz w:val="20"/>
        </w:rPr>
      </w:pPr>
      <w:r>
        <w:rPr/>
        <w:drawing>
          <wp:anchor distT="0" distB="0" distL="0" distR="0" allowOverlap="1" layoutInCell="1" locked="0" behindDoc="1" simplePos="0" relativeHeight="487607296">
            <wp:simplePos x="0" y="0"/>
            <wp:positionH relativeFrom="page">
              <wp:posOffset>1266825</wp:posOffset>
            </wp:positionH>
            <wp:positionV relativeFrom="paragraph">
              <wp:posOffset>170686</wp:posOffset>
            </wp:positionV>
            <wp:extent cx="5238762" cy="1323975"/>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12" cstate="print"/>
                    <a:stretch>
                      <a:fillRect/>
                    </a:stretch>
                  </pic:blipFill>
                  <pic:spPr>
                    <a:xfrm>
                      <a:off x="0" y="0"/>
                      <a:ext cx="5238762" cy="1323975"/>
                    </a:xfrm>
                    <a:prstGeom prst="rect">
                      <a:avLst/>
                    </a:prstGeom>
                  </pic:spPr>
                </pic:pic>
              </a:graphicData>
            </a:graphic>
          </wp:anchor>
        </w:drawing>
      </w:r>
    </w:p>
    <w:p>
      <w:pPr>
        <w:pStyle w:val="BodyText"/>
        <w:spacing w:before="90"/>
        <w:ind w:left="0"/>
        <w:jc w:val="left"/>
      </w:pPr>
    </w:p>
    <w:p>
      <w:pPr>
        <w:pStyle w:val="BodyText"/>
        <w:spacing w:line="237" w:lineRule="auto"/>
        <w:ind w:right="116" w:firstLine="300"/>
      </w:pPr>
      <w:r>
        <w:rPr>
          <w:color w:val="231F20"/>
        </w:rPr>
        <w:t>It makes sense that guests are the least likely to be liked of all people whom doormen interact with. They come only occasionally, and they have little motivation to be polite. If unknown, they must be treated with suspicion and the legitimacy of their visit</w:t>
      </w:r>
      <w:r>
        <w:rPr>
          <w:color w:val="231F20"/>
          <w:spacing w:val="40"/>
        </w:rPr>
        <w:t> </w:t>
      </w:r>
      <w:r>
        <w:rPr>
          <w:color w:val="231F20"/>
        </w:rPr>
        <w:t>ascertained. And they are vulnerable. Unable to independently discover whether or not their host is in, they are at the mercy of doormen, who can rationalize slow service by reference to security concerns. And this is why many tenants try to circumvent the doorman by insisting that their visitors be allowed to pass without a security</w:t>
      </w:r>
      <w:r>
        <w:rPr>
          <w:color w:val="231F20"/>
          <w:spacing w:val="-4"/>
        </w:rPr>
        <w:t> </w:t>
      </w:r>
      <w:r>
        <w:rPr>
          <w:color w:val="231F20"/>
        </w:rPr>
        <w:t>check.</w:t>
      </w:r>
      <w:r>
        <w:rPr>
          <w:color w:val="231F20"/>
          <w:spacing w:val="-4"/>
        </w:rPr>
        <w:t> </w:t>
      </w:r>
      <w:r>
        <w:rPr>
          <w:color w:val="231F20"/>
        </w:rPr>
        <w:t>Here,</w:t>
      </w:r>
      <w:r>
        <w:rPr>
          <w:color w:val="231F20"/>
          <w:spacing w:val="-4"/>
        </w:rPr>
        <w:t> </w:t>
      </w:r>
      <w:r>
        <w:rPr>
          <w:color w:val="231F20"/>
        </w:rPr>
        <w:t>there</w:t>
      </w:r>
      <w:r>
        <w:rPr>
          <w:color w:val="231F20"/>
          <w:spacing w:val="-4"/>
        </w:rPr>
        <w:t> </w:t>
      </w:r>
      <w:r>
        <w:rPr>
          <w:color w:val="231F20"/>
        </w:rPr>
        <w:t>is</w:t>
      </w:r>
      <w:r>
        <w:rPr>
          <w:color w:val="231F20"/>
          <w:spacing w:val="-4"/>
        </w:rPr>
        <w:t> </w:t>
      </w:r>
      <w:r>
        <w:rPr>
          <w:color w:val="231F20"/>
        </w:rPr>
        <w:t>a</w:t>
      </w:r>
      <w:r>
        <w:rPr>
          <w:color w:val="231F20"/>
          <w:spacing w:val="-4"/>
        </w:rPr>
        <w:t> </w:t>
      </w:r>
      <w:r>
        <w:rPr>
          <w:color w:val="231F20"/>
        </w:rPr>
        <w:t>duality</w:t>
      </w:r>
      <w:r>
        <w:rPr>
          <w:color w:val="231F20"/>
          <w:spacing w:val="-4"/>
        </w:rPr>
        <w:t> </w:t>
      </w:r>
      <w:r>
        <w:rPr>
          <w:color w:val="231F20"/>
        </w:rPr>
        <w:t>difficult</w:t>
      </w:r>
      <w:r>
        <w:rPr>
          <w:color w:val="231F20"/>
          <w:spacing w:val="-4"/>
        </w:rPr>
        <w:t> </w:t>
      </w:r>
      <w:r>
        <w:rPr>
          <w:color w:val="231F20"/>
        </w:rPr>
        <w:t>to</w:t>
      </w:r>
      <w:r>
        <w:rPr>
          <w:color w:val="231F20"/>
          <w:spacing w:val="-4"/>
        </w:rPr>
        <w:t> </w:t>
      </w:r>
      <w:r>
        <w:rPr>
          <w:color w:val="231F20"/>
        </w:rPr>
        <w:t>escape.</w:t>
      </w:r>
      <w:r>
        <w:rPr>
          <w:color w:val="231F20"/>
          <w:spacing w:val="-4"/>
        </w:rPr>
        <w:t> </w:t>
      </w:r>
      <w:r>
        <w:rPr>
          <w:color w:val="231F20"/>
        </w:rPr>
        <w:t>On</w:t>
      </w:r>
      <w:r>
        <w:rPr>
          <w:color w:val="231F20"/>
          <w:spacing w:val="-4"/>
        </w:rPr>
        <w:t> </w:t>
      </w:r>
      <w:r>
        <w:rPr>
          <w:color w:val="231F20"/>
        </w:rPr>
        <w:t>the</w:t>
      </w:r>
      <w:r>
        <w:rPr>
          <w:color w:val="231F20"/>
          <w:spacing w:val="-4"/>
        </w:rPr>
        <w:t> </w:t>
      </w:r>
      <w:r>
        <w:rPr>
          <w:color w:val="231F20"/>
        </w:rPr>
        <w:t>one hand, the special request allows the doorman to assume a professional role, where professional is defined by the particular treatment of others. On the other hand, by making a special request of this nature, tenants further reduce the opportunity for their doorman</w:t>
      </w:r>
      <w:r>
        <w:rPr>
          <w:color w:val="231F20"/>
          <w:spacing w:val="-2"/>
        </w:rPr>
        <w:t> </w:t>
      </w:r>
      <w:r>
        <w:rPr>
          <w:color w:val="231F20"/>
        </w:rPr>
        <w:t>to</w:t>
      </w:r>
      <w:r>
        <w:rPr>
          <w:color w:val="231F20"/>
          <w:spacing w:val="-2"/>
        </w:rPr>
        <w:t> </w:t>
      </w:r>
      <w:r>
        <w:rPr>
          <w:color w:val="231F20"/>
        </w:rPr>
        <w:t>demonstrate</w:t>
      </w:r>
      <w:r>
        <w:rPr>
          <w:color w:val="231F20"/>
          <w:spacing w:val="-2"/>
        </w:rPr>
        <w:t> </w:t>
      </w:r>
      <w:r>
        <w:rPr>
          <w:color w:val="231F20"/>
        </w:rPr>
        <w:t>that</w:t>
      </w:r>
      <w:r>
        <w:rPr>
          <w:color w:val="231F20"/>
          <w:spacing w:val="-2"/>
        </w:rPr>
        <w:t> </w:t>
      </w:r>
      <w:r>
        <w:rPr>
          <w:color w:val="231F20"/>
        </w:rPr>
        <w:t>he</w:t>
      </w:r>
      <w:r>
        <w:rPr>
          <w:color w:val="231F20"/>
          <w:spacing w:val="-2"/>
        </w:rPr>
        <w:t> </w:t>
      </w:r>
      <w:r>
        <w:rPr>
          <w:color w:val="231F20"/>
        </w:rPr>
        <w:t>is</w:t>
      </w:r>
      <w:r>
        <w:rPr>
          <w:color w:val="231F20"/>
          <w:spacing w:val="-2"/>
        </w:rPr>
        <w:t> </w:t>
      </w:r>
      <w:r>
        <w:rPr>
          <w:color w:val="231F20"/>
        </w:rPr>
        <w:t>doing</w:t>
      </w:r>
      <w:r>
        <w:rPr>
          <w:color w:val="231F20"/>
          <w:spacing w:val="-2"/>
        </w:rPr>
        <w:t> </w:t>
      </w:r>
      <w:r>
        <w:rPr>
          <w:color w:val="231F20"/>
        </w:rPr>
        <w:t>his</w:t>
      </w:r>
      <w:r>
        <w:rPr>
          <w:color w:val="231F20"/>
          <w:spacing w:val="-2"/>
        </w:rPr>
        <w:t> </w:t>
      </w:r>
      <w:r>
        <w:rPr>
          <w:color w:val="231F20"/>
        </w:rPr>
        <w:t>job.</w:t>
      </w:r>
      <w:r>
        <w:rPr>
          <w:color w:val="231F20"/>
          <w:spacing w:val="-2"/>
        </w:rPr>
        <w:t> </w:t>
      </w:r>
      <w:r>
        <w:rPr>
          <w:color w:val="231F20"/>
        </w:rPr>
        <w:t>Consequently,</w:t>
      </w:r>
      <w:r>
        <w:rPr>
          <w:color w:val="231F20"/>
          <w:spacing w:val="-3"/>
        </w:rPr>
        <w:t> </w:t>
      </w:r>
      <w:r>
        <w:rPr>
          <w:color w:val="231F20"/>
        </w:rPr>
        <w:t>they are more likely than others to perceive him as idle or unhelpful at precisely the moments that service is required.</w:t>
      </w:r>
    </w:p>
    <w:p>
      <w:pPr>
        <w:spacing w:after="0" w:line="237" w:lineRule="auto"/>
        <w:sectPr>
          <w:pgSz w:w="12240" w:h="15840"/>
          <w:pgMar w:top="1360" w:bottom="280" w:left="1420" w:right="1420"/>
        </w:sectPr>
      </w:pPr>
    </w:p>
    <w:p>
      <w:pPr>
        <w:spacing w:before="79"/>
        <w:ind w:left="119" w:right="0" w:firstLine="0"/>
        <w:jc w:val="both"/>
        <w:rPr>
          <w:sz w:val="22"/>
        </w:rPr>
      </w:pPr>
      <w:r>
        <w:rPr>
          <w:color w:val="231F20"/>
          <w:sz w:val="22"/>
        </w:rPr>
        <w:t>TENANT</w:t>
      </w:r>
      <w:r>
        <w:rPr>
          <w:color w:val="231F20"/>
          <w:spacing w:val="17"/>
          <w:sz w:val="22"/>
        </w:rPr>
        <w:t> </w:t>
      </w:r>
      <w:r>
        <w:rPr>
          <w:color w:val="231F20"/>
          <w:spacing w:val="-2"/>
          <w:sz w:val="22"/>
        </w:rPr>
        <w:t>PERCEPTIONS</w:t>
      </w:r>
    </w:p>
    <w:p>
      <w:pPr>
        <w:pStyle w:val="BodyText"/>
        <w:spacing w:before="127"/>
        <w:ind w:left="0"/>
        <w:jc w:val="left"/>
        <w:rPr>
          <w:sz w:val="22"/>
        </w:rPr>
      </w:pPr>
    </w:p>
    <w:p>
      <w:pPr>
        <w:pStyle w:val="BodyText"/>
        <w:spacing w:line="237" w:lineRule="auto"/>
        <w:ind w:right="116"/>
      </w:pPr>
      <w:r>
        <w:rPr>
          <w:color w:val="231F20"/>
        </w:rPr>
        <w:t>It is not uncommon for tenants to talk about their doormen. In fact, since they see them each time they come home, or at least expect</w:t>
      </w:r>
      <w:r>
        <w:rPr>
          <w:color w:val="231F20"/>
          <w:spacing w:val="40"/>
        </w:rPr>
        <w:t> </w:t>
      </w:r>
      <w:r>
        <w:rPr>
          <w:color w:val="231F20"/>
        </w:rPr>
        <w:t>to see them each time they come home, who was on the door and what</w:t>
      </w:r>
      <w:r>
        <w:rPr>
          <w:color w:val="231F20"/>
          <w:spacing w:val="-1"/>
        </w:rPr>
        <w:t> </w:t>
      </w:r>
      <w:r>
        <w:rPr>
          <w:color w:val="231F20"/>
        </w:rPr>
        <w:t>they</w:t>
      </w:r>
      <w:r>
        <w:rPr>
          <w:color w:val="231F20"/>
          <w:spacing w:val="-1"/>
        </w:rPr>
        <w:t> </w:t>
      </w:r>
      <w:r>
        <w:rPr>
          <w:color w:val="231F20"/>
        </w:rPr>
        <w:t>were</w:t>
      </w:r>
      <w:r>
        <w:rPr>
          <w:color w:val="231F20"/>
          <w:spacing w:val="-1"/>
        </w:rPr>
        <w:t> </w:t>
      </w:r>
      <w:r>
        <w:rPr>
          <w:color w:val="231F20"/>
        </w:rPr>
        <w:t>or</w:t>
      </w:r>
      <w:r>
        <w:rPr>
          <w:color w:val="231F20"/>
          <w:spacing w:val="-1"/>
        </w:rPr>
        <w:t> </w:t>
      </w:r>
      <w:r>
        <w:rPr>
          <w:color w:val="231F20"/>
        </w:rPr>
        <w:t>were</w:t>
      </w:r>
      <w:r>
        <w:rPr>
          <w:color w:val="231F20"/>
          <w:spacing w:val="-1"/>
        </w:rPr>
        <w:t> </w:t>
      </w:r>
      <w:r>
        <w:rPr>
          <w:color w:val="231F20"/>
        </w:rPr>
        <w:t>not</w:t>
      </w:r>
      <w:r>
        <w:rPr>
          <w:color w:val="231F20"/>
          <w:spacing w:val="-1"/>
        </w:rPr>
        <w:t> </w:t>
      </w:r>
      <w:r>
        <w:rPr>
          <w:color w:val="231F20"/>
        </w:rPr>
        <w:t>doing are</w:t>
      </w:r>
      <w:r>
        <w:rPr>
          <w:color w:val="231F20"/>
          <w:spacing w:val="-1"/>
        </w:rPr>
        <w:t> </w:t>
      </w:r>
      <w:r>
        <w:rPr>
          <w:color w:val="231F20"/>
        </w:rPr>
        <w:t>routine</w:t>
      </w:r>
      <w:r>
        <w:rPr>
          <w:color w:val="231F20"/>
          <w:spacing w:val="-1"/>
        </w:rPr>
        <w:t> </w:t>
      </w:r>
      <w:r>
        <w:rPr>
          <w:color w:val="231F20"/>
        </w:rPr>
        <w:t>topics</w:t>
      </w:r>
      <w:r>
        <w:rPr>
          <w:color w:val="231F20"/>
          <w:spacing w:val="-1"/>
        </w:rPr>
        <w:t> </w:t>
      </w:r>
      <w:r>
        <w:rPr>
          <w:color w:val="231F20"/>
        </w:rPr>
        <w:t>of</w:t>
      </w:r>
      <w:r>
        <w:rPr>
          <w:color w:val="231F20"/>
          <w:spacing w:val="-1"/>
        </w:rPr>
        <w:t> </w:t>
      </w:r>
      <w:r>
        <w:rPr>
          <w:color w:val="231F20"/>
        </w:rPr>
        <w:t>conversation. This</w:t>
      </w:r>
      <w:r>
        <w:rPr>
          <w:color w:val="231F20"/>
          <w:spacing w:val="-1"/>
        </w:rPr>
        <w:t> </w:t>
      </w:r>
      <w:r>
        <w:rPr>
          <w:color w:val="231F20"/>
        </w:rPr>
        <w:t>is</w:t>
      </w:r>
      <w:r>
        <w:rPr>
          <w:color w:val="231F20"/>
          <w:spacing w:val="-1"/>
        </w:rPr>
        <w:t> </w:t>
      </w:r>
      <w:r>
        <w:rPr>
          <w:color w:val="231F20"/>
        </w:rPr>
        <w:t>true</w:t>
      </w:r>
      <w:r>
        <w:rPr>
          <w:color w:val="231F20"/>
          <w:spacing w:val="-1"/>
        </w:rPr>
        <w:t> </w:t>
      </w:r>
      <w:r>
        <w:rPr>
          <w:color w:val="231F20"/>
        </w:rPr>
        <w:t>even</w:t>
      </w:r>
      <w:r>
        <w:rPr>
          <w:color w:val="231F20"/>
          <w:spacing w:val="-1"/>
        </w:rPr>
        <w:t> </w:t>
      </w:r>
      <w:r>
        <w:rPr>
          <w:color w:val="231F20"/>
        </w:rPr>
        <w:t>if</w:t>
      </w:r>
      <w:r>
        <w:rPr>
          <w:color w:val="231F20"/>
          <w:spacing w:val="-1"/>
        </w:rPr>
        <w:t> </w:t>
      </w:r>
      <w:r>
        <w:rPr>
          <w:color w:val="231F20"/>
        </w:rPr>
        <w:t>the</w:t>
      </w:r>
      <w:r>
        <w:rPr>
          <w:color w:val="231F20"/>
          <w:spacing w:val="-1"/>
        </w:rPr>
        <w:t> </w:t>
      </w:r>
      <w:r>
        <w:rPr>
          <w:color w:val="231F20"/>
        </w:rPr>
        <w:t>tenants</w:t>
      </w:r>
      <w:r>
        <w:rPr>
          <w:color w:val="231F20"/>
          <w:spacing w:val="-1"/>
        </w:rPr>
        <w:t> </w:t>
      </w:r>
      <w:r>
        <w:rPr>
          <w:color w:val="231F20"/>
        </w:rPr>
        <w:t>claim</w:t>
      </w:r>
      <w:r>
        <w:rPr>
          <w:color w:val="231F20"/>
          <w:spacing w:val="-1"/>
        </w:rPr>
        <w:t> </w:t>
      </w:r>
      <w:r>
        <w:rPr>
          <w:color w:val="231F20"/>
        </w:rPr>
        <w:t>to</w:t>
      </w:r>
      <w:r>
        <w:rPr>
          <w:color w:val="231F20"/>
          <w:spacing w:val="-1"/>
        </w:rPr>
        <w:t> </w:t>
      </w:r>
      <w:r>
        <w:rPr>
          <w:color w:val="231F20"/>
        </w:rPr>
        <w:t>not</w:t>
      </w:r>
      <w:r>
        <w:rPr>
          <w:color w:val="231F20"/>
          <w:spacing w:val="-1"/>
        </w:rPr>
        <w:t> </w:t>
      </w:r>
      <w:r>
        <w:rPr>
          <w:color w:val="231F20"/>
        </w:rPr>
        <w:t>really</w:t>
      </w:r>
      <w:r>
        <w:rPr>
          <w:color w:val="231F20"/>
          <w:spacing w:val="-1"/>
        </w:rPr>
        <w:t> </w:t>
      </w:r>
      <w:r>
        <w:rPr>
          <w:color w:val="231F20"/>
        </w:rPr>
        <w:t>care</w:t>
      </w:r>
      <w:r>
        <w:rPr>
          <w:color w:val="231F20"/>
          <w:spacing w:val="-1"/>
        </w:rPr>
        <w:t> </w:t>
      </w:r>
      <w:r>
        <w:rPr>
          <w:color w:val="231F20"/>
        </w:rPr>
        <w:t>at</w:t>
      </w:r>
      <w:r>
        <w:rPr>
          <w:color w:val="231F20"/>
          <w:spacing w:val="-1"/>
        </w:rPr>
        <w:t> </w:t>
      </w:r>
      <w:r>
        <w:rPr>
          <w:color w:val="231F20"/>
        </w:rPr>
        <w:t>all.</w:t>
      </w:r>
      <w:r>
        <w:rPr>
          <w:color w:val="231F20"/>
          <w:spacing w:val="-1"/>
        </w:rPr>
        <w:t> </w:t>
      </w:r>
      <w:r>
        <w:rPr>
          <w:color w:val="231F20"/>
        </w:rPr>
        <w:t>Lori,</w:t>
      </w:r>
      <w:r>
        <w:rPr>
          <w:color w:val="231F20"/>
          <w:spacing w:val="-1"/>
        </w:rPr>
        <w:t> </w:t>
      </w:r>
      <w:r>
        <w:rPr>
          <w:color w:val="231F20"/>
        </w:rPr>
        <w:t>for example, notices:</w:t>
      </w:r>
    </w:p>
    <w:p>
      <w:pPr>
        <w:pStyle w:val="BodyText"/>
        <w:spacing w:before="37"/>
        <w:ind w:left="0"/>
        <w:jc w:val="left"/>
      </w:pPr>
    </w:p>
    <w:p>
      <w:pPr>
        <w:pStyle w:val="BodyText"/>
        <w:spacing w:line="237" w:lineRule="auto"/>
        <w:ind w:left="719" w:right="115"/>
      </w:pPr>
      <w:r>
        <w:rPr>
          <w:color w:val="231F20"/>
        </w:rPr>
        <w:t>At night the doorman is not as available. Occasionally the door will be locked and you need to key yourself in because he is taking a break or getting food. I am not really sure what he is doing. During the day there is someone consistently there, but at nighttime, especially late at night, like around the hours of seven to nine. I am not really sure what they are doing. It does not bother me. Like I said, I do not need someone to open the door for me. I do not mind having to let myself in, but I just wonder,</w:t>
      </w:r>
      <w:r>
        <w:rPr>
          <w:color w:val="231F20"/>
          <w:spacing w:val="-4"/>
        </w:rPr>
        <w:t> </w:t>
      </w:r>
      <w:r>
        <w:rPr>
          <w:color w:val="231F20"/>
        </w:rPr>
        <w:t>"What</w:t>
      </w:r>
      <w:r>
        <w:rPr>
          <w:color w:val="231F20"/>
          <w:spacing w:val="-4"/>
        </w:rPr>
        <w:t> </w:t>
      </w:r>
      <w:r>
        <w:rPr>
          <w:color w:val="231F20"/>
        </w:rPr>
        <w:t>are</w:t>
      </w:r>
      <w:r>
        <w:rPr>
          <w:color w:val="231F20"/>
          <w:spacing w:val="-4"/>
        </w:rPr>
        <w:t> </w:t>
      </w:r>
      <w:r>
        <w:rPr>
          <w:color w:val="231F20"/>
        </w:rPr>
        <w:t>they</w:t>
      </w:r>
      <w:r>
        <w:rPr>
          <w:color w:val="231F20"/>
          <w:spacing w:val="-4"/>
        </w:rPr>
        <w:t> </w:t>
      </w:r>
      <w:r>
        <w:rPr>
          <w:color w:val="231F20"/>
        </w:rPr>
        <w:t>doing?</w:t>
      </w:r>
      <w:r>
        <w:rPr>
          <w:color w:val="231F20"/>
          <w:spacing w:val="-4"/>
        </w:rPr>
        <w:t> </w:t>
      </w:r>
      <w:r>
        <w:rPr>
          <w:color w:val="231F20"/>
        </w:rPr>
        <w:t>Why</w:t>
      </w:r>
      <w:r>
        <w:rPr>
          <w:color w:val="231F20"/>
          <w:spacing w:val="-4"/>
        </w:rPr>
        <w:t> </w:t>
      </w:r>
      <w:r>
        <w:rPr>
          <w:color w:val="231F20"/>
        </w:rPr>
        <w:t>are</w:t>
      </w:r>
      <w:r>
        <w:rPr>
          <w:color w:val="231F20"/>
          <w:spacing w:val="-4"/>
        </w:rPr>
        <w:t> </w:t>
      </w:r>
      <w:r>
        <w:rPr>
          <w:color w:val="231F20"/>
        </w:rPr>
        <w:t>they</w:t>
      </w:r>
      <w:r>
        <w:rPr>
          <w:color w:val="231F20"/>
          <w:spacing w:val="-4"/>
        </w:rPr>
        <w:t> </w:t>
      </w:r>
      <w:r>
        <w:rPr>
          <w:color w:val="231F20"/>
        </w:rPr>
        <w:t>not</w:t>
      </w:r>
      <w:r>
        <w:rPr>
          <w:color w:val="231F20"/>
          <w:spacing w:val="-4"/>
        </w:rPr>
        <w:t> </w:t>
      </w:r>
      <w:r>
        <w:rPr>
          <w:color w:val="231F20"/>
        </w:rPr>
        <w:t>there</w:t>
      </w:r>
      <w:r>
        <w:rPr>
          <w:color w:val="231F20"/>
          <w:spacing w:val="-4"/>
        </w:rPr>
        <w:t> </w:t>
      </w:r>
      <w:r>
        <w:rPr>
          <w:color w:val="231F20"/>
        </w:rPr>
        <w:t>for</w:t>
      </w:r>
      <w:r>
        <w:rPr>
          <w:color w:val="231F20"/>
          <w:spacing w:val="-4"/>
        </w:rPr>
        <w:t> </w:t>
      </w:r>
      <w:r>
        <w:rPr>
          <w:color w:val="231F20"/>
        </w:rPr>
        <w:t>like</w:t>
      </w:r>
      <w:r>
        <w:rPr>
          <w:color w:val="231F20"/>
          <w:spacing w:val="-4"/>
        </w:rPr>
        <w:t> </w:t>
      </w:r>
      <w:r>
        <w:rPr>
          <w:color w:val="231F20"/>
        </w:rPr>
        <w:t>a two-hour</w:t>
      </w:r>
      <w:r>
        <w:rPr>
          <w:color w:val="231F20"/>
          <w:spacing w:val="-4"/>
        </w:rPr>
        <w:t> </w:t>
      </w:r>
      <w:r>
        <w:rPr>
          <w:color w:val="231F20"/>
        </w:rPr>
        <w:t>period</w:t>
      </w:r>
      <w:r>
        <w:rPr>
          <w:color w:val="231F20"/>
          <w:spacing w:val="-3"/>
        </w:rPr>
        <w:t> </w:t>
      </w:r>
      <w:r>
        <w:rPr>
          <w:color w:val="231F20"/>
        </w:rPr>
        <w:t>of</w:t>
      </w:r>
      <w:r>
        <w:rPr>
          <w:color w:val="231F20"/>
          <w:spacing w:val="-4"/>
        </w:rPr>
        <w:t> </w:t>
      </w:r>
      <w:r>
        <w:rPr>
          <w:color w:val="231F20"/>
        </w:rPr>
        <w:t>time?"</w:t>
      </w:r>
      <w:r>
        <w:rPr>
          <w:color w:val="231F20"/>
          <w:spacing w:val="-4"/>
        </w:rPr>
        <w:t> </w:t>
      </w:r>
      <w:r>
        <w:rPr>
          <w:color w:val="231F20"/>
        </w:rPr>
        <w:t>I</w:t>
      </w:r>
      <w:r>
        <w:rPr>
          <w:color w:val="231F20"/>
          <w:spacing w:val="-3"/>
        </w:rPr>
        <w:t> </w:t>
      </w:r>
      <w:r>
        <w:rPr>
          <w:color w:val="231F20"/>
        </w:rPr>
        <w:t>come</w:t>
      </w:r>
      <w:r>
        <w:rPr>
          <w:color w:val="231F20"/>
          <w:spacing w:val="-4"/>
        </w:rPr>
        <w:t> </w:t>
      </w:r>
      <w:r>
        <w:rPr>
          <w:color w:val="231F20"/>
        </w:rPr>
        <w:t>home</w:t>
      </w:r>
      <w:r>
        <w:rPr>
          <w:color w:val="231F20"/>
          <w:spacing w:val="-4"/>
        </w:rPr>
        <w:t> </w:t>
      </w:r>
      <w:r>
        <w:rPr>
          <w:color w:val="231F20"/>
        </w:rPr>
        <w:t>and</w:t>
      </w:r>
      <w:r>
        <w:rPr>
          <w:color w:val="231F20"/>
          <w:spacing w:val="-3"/>
        </w:rPr>
        <w:t> </w:t>
      </w:r>
      <w:r>
        <w:rPr>
          <w:color w:val="231F20"/>
        </w:rPr>
        <w:t>he</w:t>
      </w:r>
      <w:r>
        <w:rPr>
          <w:color w:val="231F20"/>
          <w:spacing w:val="-4"/>
        </w:rPr>
        <w:t> </w:t>
      </w:r>
      <w:r>
        <w:rPr>
          <w:color w:val="231F20"/>
        </w:rPr>
        <w:t>is</w:t>
      </w:r>
      <w:r>
        <w:rPr>
          <w:color w:val="231F20"/>
          <w:spacing w:val="-3"/>
        </w:rPr>
        <w:t> </w:t>
      </w:r>
      <w:r>
        <w:rPr>
          <w:color w:val="231F20"/>
        </w:rPr>
        <w:t>not</w:t>
      </w:r>
      <w:r>
        <w:rPr>
          <w:color w:val="231F20"/>
          <w:spacing w:val="-4"/>
        </w:rPr>
        <w:t> </w:t>
      </w:r>
      <w:r>
        <w:rPr>
          <w:color w:val="231F20"/>
        </w:rPr>
        <w:t>there.</w:t>
      </w:r>
      <w:r>
        <w:rPr>
          <w:color w:val="231F20"/>
          <w:spacing w:val="-3"/>
        </w:rPr>
        <w:t> </w:t>
      </w:r>
      <w:r>
        <w:rPr>
          <w:color w:val="231F20"/>
        </w:rPr>
        <w:t>And then one of my roommates will come home and she will</w:t>
      </w:r>
      <w:r>
        <w:rPr>
          <w:color w:val="231F20"/>
          <w:spacing w:val="40"/>
        </w:rPr>
        <w:t> </w:t>
      </w:r>
      <w:r>
        <w:rPr>
          <w:color w:val="231F20"/>
        </w:rPr>
        <w:t>mention something to me about the doorman not being there. And I'll just be, "Well, where the heck are they?"</w:t>
      </w:r>
    </w:p>
    <w:p>
      <w:pPr>
        <w:pStyle w:val="BodyText"/>
        <w:spacing w:before="138"/>
        <w:ind w:left="0"/>
        <w:jc w:val="left"/>
      </w:pPr>
    </w:p>
    <w:p>
      <w:pPr>
        <w:pStyle w:val="BodyText"/>
        <w:spacing w:line="237" w:lineRule="auto"/>
        <w:ind w:right="115" w:firstLine="300"/>
      </w:pPr>
      <w:r>
        <w:rPr>
          <w:color w:val="231F20"/>
        </w:rPr>
        <w:t>Tenants talk about their doormen with their partner, and if they have no partner, they will talk about them with their friends and neighbors. The talk frequently turns on a mix of wonder and complaint. Tenants wonder where the doormen are when they are not on the door. And they wonder why their doorman never seems to be around (except during the Christmas season, a topic I consider in more depth subsequently). They wonder what they do during</w:t>
      </w:r>
      <w:r>
        <w:rPr>
          <w:color w:val="231F20"/>
          <w:spacing w:val="40"/>
        </w:rPr>
        <w:t> </w:t>
      </w:r>
      <w:r>
        <w:rPr>
          <w:color w:val="231F20"/>
        </w:rPr>
        <w:t>their shift, since most of the time they seem to be doing absolutely nothing. And, of course, all of these seemingly innocent thoughts</w:t>
      </w:r>
      <w:r>
        <w:rPr>
          <w:color w:val="231F20"/>
          <w:spacing w:val="40"/>
        </w:rPr>
        <w:t> </w:t>
      </w:r>
      <w:r>
        <w:rPr>
          <w:color w:val="231F20"/>
        </w:rPr>
        <w:t>veil complaints about the apparent mismatch between presence and service. As noted above, the mismatch is driven by the stochastic nature</w:t>
      </w:r>
      <w:r>
        <w:rPr>
          <w:color w:val="231F20"/>
          <w:spacing w:val="80"/>
        </w:rPr>
        <w:t> </w:t>
      </w:r>
      <w:r>
        <w:rPr>
          <w:color w:val="231F20"/>
        </w:rPr>
        <w:t>of</w:t>
      </w:r>
      <w:r>
        <w:rPr>
          <w:color w:val="231F20"/>
          <w:spacing w:val="80"/>
        </w:rPr>
        <w:t> </w:t>
      </w:r>
      <w:r>
        <w:rPr>
          <w:color w:val="231F20"/>
        </w:rPr>
        <w:t>the</w:t>
      </w:r>
      <w:r>
        <w:rPr>
          <w:color w:val="231F20"/>
          <w:spacing w:val="80"/>
        </w:rPr>
        <w:t> </w:t>
      </w:r>
      <w:r>
        <w:rPr>
          <w:color w:val="231F20"/>
        </w:rPr>
        <w:t>work</w:t>
      </w:r>
      <w:r>
        <w:rPr>
          <w:color w:val="231F20"/>
          <w:spacing w:val="80"/>
        </w:rPr>
        <w:t> </w:t>
      </w:r>
      <w:r>
        <w:rPr>
          <w:color w:val="231F20"/>
        </w:rPr>
        <w:t>experience-the</w:t>
      </w:r>
      <w:r>
        <w:rPr>
          <w:color w:val="231F20"/>
          <w:spacing w:val="80"/>
        </w:rPr>
        <w:t> </w:t>
      </w:r>
      <w:r>
        <w:rPr>
          <w:color w:val="231F20"/>
        </w:rPr>
        <w:t>fact</w:t>
      </w:r>
      <w:r>
        <w:rPr>
          <w:color w:val="231F20"/>
          <w:spacing w:val="80"/>
        </w:rPr>
        <w:t> </w:t>
      </w:r>
      <w:r>
        <w:rPr>
          <w:color w:val="231F20"/>
        </w:rPr>
        <w:t>that</w:t>
      </w:r>
      <w:r>
        <w:rPr>
          <w:color w:val="231F20"/>
          <w:spacing w:val="80"/>
        </w:rPr>
        <w:t> </w:t>
      </w:r>
      <w:r>
        <w:rPr>
          <w:color w:val="231F20"/>
        </w:rPr>
        <w:t>clients</w:t>
      </w:r>
      <w:r>
        <w:rPr>
          <w:color w:val="231F20"/>
          <w:spacing w:val="80"/>
        </w:rPr>
        <w:t> </w:t>
      </w:r>
      <w:r>
        <w:rPr>
          <w:color w:val="231F20"/>
        </w:rPr>
        <w:t>can</w:t>
      </w:r>
      <w:r>
        <w:rPr>
          <w:color w:val="231F20"/>
          <w:spacing w:val="80"/>
        </w:rPr>
        <w:t> </w:t>
      </w:r>
      <w:r>
        <w:rPr>
          <w:color w:val="231F20"/>
        </w:rPr>
        <w:t>and</w:t>
      </w:r>
      <w:r>
        <w:rPr>
          <w:color w:val="231F20"/>
          <w:spacing w:val="80"/>
        </w:rPr>
        <w:t> </w:t>
      </w:r>
      <w:r>
        <w:rPr>
          <w:color w:val="231F20"/>
        </w:rPr>
        <w:t>do</w:t>
      </w:r>
    </w:p>
    <w:p>
      <w:pPr>
        <w:spacing w:after="0" w:line="237" w:lineRule="auto"/>
        <w:sectPr>
          <w:pgSz w:w="12240" w:h="15840"/>
          <w:pgMar w:top="1440" w:bottom="280" w:left="1420" w:right="1420"/>
        </w:sectPr>
      </w:pPr>
    </w:p>
    <w:p>
      <w:pPr>
        <w:pStyle w:val="BodyText"/>
        <w:spacing w:line="237" w:lineRule="auto" w:before="82"/>
        <w:jc w:val="left"/>
      </w:pPr>
      <w:r>
        <w:rPr>
          <w:color w:val="231F20"/>
        </w:rPr>
        <w:t>arrive with heterogeneous problems all at once, so as often as not</w:t>
      </w:r>
      <w:r>
        <w:rPr>
          <w:color w:val="231F20"/>
          <w:spacing w:val="80"/>
          <w:w w:val="150"/>
        </w:rPr>
        <w:t> </w:t>
      </w:r>
      <w:r>
        <w:rPr>
          <w:color w:val="231F20"/>
        </w:rPr>
        <w:t>when an individual needs them, they are busy.</w:t>
      </w:r>
    </w:p>
    <w:p>
      <w:pPr>
        <w:pStyle w:val="BodyText"/>
        <w:spacing w:line="237" w:lineRule="auto" w:before="303"/>
        <w:ind w:right="116" w:firstLine="300"/>
      </w:pPr>
      <w:r>
        <w:rPr>
          <w:color w:val="231F20"/>
        </w:rPr>
        <w:t>The fact that Lori misses her doorman between seven and nine has more to do with the scheduling of the dinner hour than congestion per se, but the fact of congestion implies a second consequence that is of equal import. Doormen will be idle much of the time. In fact, they are likely to be idle most of their shift unless they are assigned (as they often are) to other tasks only indirectly associated with their main job-for example, polishing brass in the lobby.</w:t>
      </w:r>
      <w:r>
        <w:rPr>
          <w:color w:val="231F20"/>
          <w:spacing w:val="-6"/>
        </w:rPr>
        <w:t> </w:t>
      </w:r>
      <w:r>
        <w:rPr>
          <w:color w:val="231F20"/>
        </w:rPr>
        <w:t>And</w:t>
      </w:r>
      <w:r>
        <w:rPr>
          <w:color w:val="231F20"/>
          <w:spacing w:val="-6"/>
        </w:rPr>
        <w:t> </w:t>
      </w:r>
      <w:r>
        <w:rPr>
          <w:color w:val="231F20"/>
        </w:rPr>
        <w:t>so,</w:t>
      </w:r>
      <w:r>
        <w:rPr>
          <w:color w:val="231F20"/>
          <w:spacing w:val="-6"/>
        </w:rPr>
        <w:t> </w:t>
      </w:r>
      <w:r>
        <w:rPr>
          <w:color w:val="231F20"/>
        </w:rPr>
        <w:t>most</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time</w:t>
      </w:r>
      <w:r>
        <w:rPr>
          <w:color w:val="231F20"/>
          <w:spacing w:val="-6"/>
        </w:rPr>
        <w:t> </w:t>
      </w:r>
      <w:r>
        <w:rPr>
          <w:color w:val="231F20"/>
        </w:rPr>
        <w:t>when</w:t>
      </w:r>
      <w:r>
        <w:rPr>
          <w:color w:val="231F20"/>
          <w:spacing w:val="-6"/>
        </w:rPr>
        <w:t> </w:t>
      </w:r>
      <w:r>
        <w:rPr>
          <w:color w:val="231F20"/>
        </w:rPr>
        <w:t>tenants</w:t>
      </w:r>
      <w:r>
        <w:rPr>
          <w:color w:val="231F20"/>
          <w:spacing w:val="-6"/>
        </w:rPr>
        <w:t> </w:t>
      </w:r>
      <w:r>
        <w:rPr>
          <w:color w:val="231F20"/>
        </w:rPr>
        <w:t>see</w:t>
      </w:r>
      <w:r>
        <w:rPr>
          <w:color w:val="231F20"/>
          <w:spacing w:val="-6"/>
        </w:rPr>
        <w:t> </w:t>
      </w:r>
      <w:r>
        <w:rPr>
          <w:color w:val="231F20"/>
        </w:rPr>
        <w:t>their</w:t>
      </w:r>
      <w:r>
        <w:rPr>
          <w:color w:val="231F20"/>
          <w:spacing w:val="-6"/>
        </w:rPr>
        <w:t> </w:t>
      </w:r>
      <w:r>
        <w:rPr>
          <w:color w:val="231F20"/>
        </w:rPr>
        <w:t>doorman,</w:t>
      </w:r>
      <w:r>
        <w:rPr>
          <w:color w:val="231F20"/>
          <w:spacing w:val="-6"/>
        </w:rPr>
        <w:t> </w:t>
      </w:r>
      <w:r>
        <w:rPr>
          <w:color w:val="231F20"/>
        </w:rPr>
        <w:t>the doorman appears to have nothingto do.</w:t>
      </w:r>
    </w:p>
    <w:p>
      <w:pPr>
        <w:pStyle w:val="BodyText"/>
        <w:spacing w:line="237" w:lineRule="auto" w:before="314"/>
        <w:ind w:right="114" w:firstLine="300"/>
      </w:pPr>
      <w:r>
        <w:rPr>
          <w:color w:val="231F20"/>
        </w:rPr>
        <w:t>The deepest irony is that tenants are most likely to observe doormen either when they have absolutely nothing to do or when they are extremely busy. In the first case, they can only conclude that the doormen don't really do anything. In the second case, they are likely to feel slighted because their position in the queue was "not respected" and conclude that the doormen are "doing nothing" or</w:t>
      </w:r>
      <w:r>
        <w:rPr>
          <w:color w:val="231F20"/>
          <w:spacing w:val="-5"/>
        </w:rPr>
        <w:t> </w:t>
      </w:r>
      <w:r>
        <w:rPr>
          <w:color w:val="231F20"/>
        </w:rPr>
        <w:t>"inattentive</w:t>
      </w:r>
      <w:r>
        <w:rPr>
          <w:color w:val="231F20"/>
          <w:spacing w:val="-5"/>
        </w:rPr>
        <w:t> </w:t>
      </w:r>
      <w:r>
        <w:rPr>
          <w:color w:val="231F20"/>
        </w:rPr>
        <w:t>to</w:t>
      </w:r>
      <w:r>
        <w:rPr>
          <w:color w:val="231F20"/>
          <w:spacing w:val="-5"/>
        </w:rPr>
        <w:t> </w:t>
      </w:r>
      <w:r>
        <w:rPr>
          <w:color w:val="231F20"/>
        </w:rPr>
        <w:t>their</w:t>
      </w:r>
      <w:r>
        <w:rPr>
          <w:color w:val="231F20"/>
          <w:spacing w:val="-5"/>
        </w:rPr>
        <w:t> </w:t>
      </w:r>
      <w:r>
        <w:rPr>
          <w:color w:val="231F20"/>
        </w:rPr>
        <w:t>specific</w:t>
      </w:r>
      <w:r>
        <w:rPr>
          <w:color w:val="231F20"/>
          <w:spacing w:val="-3"/>
        </w:rPr>
        <w:t> </w:t>
      </w:r>
      <w:r>
        <w:rPr>
          <w:color w:val="231F20"/>
        </w:rPr>
        <w:t>needs."</w:t>
      </w:r>
      <w:r>
        <w:rPr>
          <w:color w:val="231F20"/>
          <w:spacing w:val="-5"/>
        </w:rPr>
        <w:t> </w:t>
      </w:r>
      <w:r>
        <w:rPr>
          <w:color w:val="231F20"/>
        </w:rPr>
        <w:t>A</w:t>
      </w:r>
      <w:r>
        <w:rPr>
          <w:color w:val="231F20"/>
          <w:spacing w:val="-5"/>
        </w:rPr>
        <w:t> </w:t>
      </w:r>
      <w:r>
        <w:rPr>
          <w:color w:val="231F20"/>
        </w:rPr>
        <w:t>critical</w:t>
      </w:r>
      <w:r>
        <w:rPr>
          <w:color w:val="231F20"/>
          <w:spacing w:val="-5"/>
        </w:rPr>
        <w:t> </w:t>
      </w:r>
      <w:r>
        <w:rPr>
          <w:color w:val="231F20"/>
        </w:rPr>
        <w:t>element</w:t>
      </w:r>
      <w:r>
        <w:rPr>
          <w:color w:val="231F20"/>
          <w:spacing w:val="-5"/>
        </w:rPr>
        <w:t> </w:t>
      </w:r>
      <w:r>
        <w:rPr>
          <w:color w:val="231F20"/>
        </w:rPr>
        <w:t>of</w:t>
      </w:r>
      <w:r>
        <w:rPr>
          <w:color w:val="231F20"/>
          <w:spacing w:val="-6"/>
        </w:rPr>
        <w:t> </w:t>
      </w:r>
      <w:r>
        <w:rPr>
          <w:color w:val="231F20"/>
        </w:rPr>
        <w:t>the</w:t>
      </w:r>
      <w:r>
        <w:rPr>
          <w:color w:val="231F20"/>
          <w:spacing w:val="-5"/>
        </w:rPr>
        <w:t> </w:t>
      </w:r>
      <w:r>
        <w:rPr>
          <w:color w:val="231F20"/>
        </w:rPr>
        <w:t>job</w:t>
      </w:r>
      <w:r>
        <w:rPr>
          <w:color w:val="231F20"/>
          <w:spacing w:val="-5"/>
        </w:rPr>
        <w:t> </w:t>
      </w:r>
      <w:r>
        <w:rPr>
          <w:color w:val="231F20"/>
        </w:rPr>
        <w:t>of being a doorman involves changing these perceptions. Oddly, in operations research, little thought seems to be given to understanding how servers shape clients. In sociology, by contrast, there is much interest in considering how server systems shape</w:t>
      </w:r>
      <w:r>
        <w:rPr>
          <w:color w:val="231F20"/>
          <w:spacing w:val="40"/>
        </w:rPr>
        <w:t> </w:t>
      </w:r>
      <w:r>
        <w:rPr>
          <w:color w:val="231F20"/>
        </w:rPr>
        <w:t>client</w:t>
      </w:r>
      <w:r>
        <w:rPr>
          <w:color w:val="231F20"/>
          <w:spacing w:val="-7"/>
        </w:rPr>
        <w:t> </w:t>
      </w:r>
      <w:r>
        <w:rPr>
          <w:color w:val="231F20"/>
        </w:rPr>
        <w:t>behavior,</w:t>
      </w:r>
      <w:r>
        <w:rPr>
          <w:color w:val="231F20"/>
          <w:spacing w:val="-6"/>
        </w:rPr>
        <w:t> </w:t>
      </w:r>
      <w:r>
        <w:rPr>
          <w:color w:val="231F20"/>
        </w:rPr>
        <w:t>for</w:t>
      </w:r>
      <w:r>
        <w:rPr>
          <w:color w:val="231F20"/>
          <w:spacing w:val="-7"/>
        </w:rPr>
        <w:t> </w:t>
      </w:r>
      <w:r>
        <w:rPr>
          <w:color w:val="231F20"/>
        </w:rPr>
        <w:t>example,</w:t>
      </w:r>
      <w:r>
        <w:rPr>
          <w:color w:val="231F20"/>
          <w:spacing w:val="-6"/>
        </w:rPr>
        <w:t> </w:t>
      </w:r>
      <w:r>
        <w:rPr>
          <w:color w:val="231F20"/>
        </w:rPr>
        <w:t>in</w:t>
      </w:r>
      <w:r>
        <w:rPr>
          <w:color w:val="231F20"/>
          <w:spacing w:val="-6"/>
        </w:rPr>
        <w:t> </w:t>
      </w:r>
      <w:r>
        <w:rPr>
          <w:color w:val="231F20"/>
        </w:rPr>
        <w:t>workplace</w:t>
      </w:r>
      <w:r>
        <w:rPr>
          <w:color w:val="231F20"/>
          <w:spacing w:val="-7"/>
        </w:rPr>
        <w:t> </w:t>
      </w:r>
      <w:r>
        <w:rPr>
          <w:color w:val="231F20"/>
        </w:rPr>
        <w:t>and</w:t>
      </w:r>
      <w:r>
        <w:rPr>
          <w:color w:val="231F20"/>
          <w:spacing w:val="-6"/>
        </w:rPr>
        <w:t> </w:t>
      </w:r>
      <w:r>
        <w:rPr>
          <w:color w:val="231F20"/>
        </w:rPr>
        <w:t>laboratory</w:t>
      </w:r>
      <w:r>
        <w:rPr>
          <w:color w:val="231F20"/>
          <w:spacing w:val="-7"/>
        </w:rPr>
        <w:t> </w:t>
      </w:r>
      <w:r>
        <w:rPr>
          <w:color w:val="231F20"/>
        </w:rPr>
        <w:t>studies.</w:t>
      </w:r>
      <w:r>
        <w:rPr>
          <w:color w:val="231F20"/>
          <w:spacing w:val="-6"/>
        </w:rPr>
        <w:t> </w:t>
      </w:r>
      <w:r>
        <w:rPr>
          <w:color w:val="231F20"/>
        </w:rPr>
        <w:t>For those interested in the dynamics of professionalization, however, little attention has been paid to how claims to professional status shape client preferences and thus mitigate (by inducing distinction in client preferences) potential congestion.</w:t>
      </w:r>
    </w:p>
    <w:p>
      <w:pPr>
        <w:pStyle w:val="BodyText"/>
        <w:spacing w:line="237" w:lineRule="auto" w:before="324"/>
        <w:ind w:right="116" w:firstLine="300"/>
      </w:pPr>
      <w:r>
        <w:rPr>
          <w:color w:val="231F20"/>
        </w:rPr>
        <w:t>The problem that doormen face with respect to tenant perception is especially vivid because doormen as servers are in a different relationship to their tenants as clients than, for example, airlines are to their clients. Whereas airlines can burn specific individuals scheduled on a specific flight by not passing on the delay to the aggregate</w:t>
      </w:r>
      <w:r>
        <w:rPr>
          <w:color w:val="231F20"/>
          <w:spacing w:val="4"/>
        </w:rPr>
        <w:t> </w:t>
      </w:r>
      <w:r>
        <w:rPr>
          <w:color w:val="231F20"/>
        </w:rPr>
        <w:t>group</w:t>
      </w:r>
      <w:r>
        <w:rPr>
          <w:color w:val="231F20"/>
          <w:spacing w:val="6"/>
        </w:rPr>
        <w:t> </w:t>
      </w:r>
      <w:r>
        <w:rPr>
          <w:color w:val="231F20"/>
        </w:rPr>
        <w:t>of</w:t>
      </w:r>
      <w:r>
        <w:rPr>
          <w:color w:val="231F20"/>
          <w:spacing w:val="6"/>
        </w:rPr>
        <w:t> </w:t>
      </w:r>
      <w:r>
        <w:rPr>
          <w:color w:val="231F20"/>
        </w:rPr>
        <w:t>travelers,</w:t>
      </w:r>
      <w:r>
        <w:rPr>
          <w:color w:val="231F20"/>
          <w:spacing w:val="6"/>
        </w:rPr>
        <w:t> </w:t>
      </w:r>
      <w:r>
        <w:rPr>
          <w:color w:val="231F20"/>
        </w:rPr>
        <w:t>doormen</w:t>
      </w:r>
      <w:r>
        <w:rPr>
          <w:color w:val="231F20"/>
          <w:spacing w:val="6"/>
        </w:rPr>
        <w:t> </w:t>
      </w:r>
      <w:r>
        <w:rPr>
          <w:color w:val="231F20"/>
        </w:rPr>
        <w:t>do</w:t>
      </w:r>
      <w:r>
        <w:rPr>
          <w:color w:val="231F20"/>
          <w:spacing w:val="6"/>
        </w:rPr>
        <w:t> </w:t>
      </w:r>
      <w:r>
        <w:rPr>
          <w:color w:val="231F20"/>
        </w:rPr>
        <w:t>not</w:t>
      </w:r>
      <w:r>
        <w:rPr>
          <w:color w:val="231F20"/>
          <w:spacing w:val="6"/>
        </w:rPr>
        <w:t> </w:t>
      </w:r>
      <w:r>
        <w:rPr>
          <w:color w:val="231F20"/>
        </w:rPr>
        <w:t>have</w:t>
      </w:r>
      <w:r>
        <w:rPr>
          <w:color w:val="231F20"/>
          <w:spacing w:val="6"/>
        </w:rPr>
        <w:t> </w:t>
      </w:r>
      <w:r>
        <w:rPr>
          <w:color w:val="231F20"/>
        </w:rPr>
        <w:t>such</w:t>
      </w:r>
      <w:r>
        <w:rPr>
          <w:color w:val="231F20"/>
          <w:spacing w:val="6"/>
        </w:rPr>
        <w:t> </w:t>
      </w:r>
      <w:r>
        <w:rPr>
          <w:color w:val="231F20"/>
        </w:rPr>
        <w:t>a</w:t>
      </w:r>
      <w:r>
        <w:rPr>
          <w:color w:val="231F20"/>
          <w:spacing w:val="6"/>
        </w:rPr>
        <w:t> </w:t>
      </w:r>
      <w:r>
        <w:rPr>
          <w:color w:val="231F20"/>
        </w:rPr>
        <w:t>luxury.</w:t>
      </w:r>
      <w:r>
        <w:rPr>
          <w:color w:val="231F20"/>
          <w:spacing w:val="6"/>
        </w:rPr>
        <w:t> </w:t>
      </w:r>
      <w:r>
        <w:rPr>
          <w:color w:val="231F20"/>
          <w:spacing w:val="-7"/>
        </w:rPr>
        <w:t>If</w:t>
      </w:r>
    </w:p>
    <w:p>
      <w:pPr>
        <w:spacing w:after="0" w:line="237" w:lineRule="auto"/>
        <w:sectPr>
          <w:pgSz w:w="12240" w:h="15840"/>
          <w:pgMar w:top="1360" w:bottom="280" w:left="1420" w:right="1420"/>
        </w:sectPr>
      </w:pPr>
    </w:p>
    <w:p>
      <w:pPr>
        <w:pStyle w:val="BodyText"/>
        <w:spacing w:line="237" w:lineRule="auto" w:before="82"/>
        <w:ind w:right="116"/>
      </w:pPr>
      <w:r>
        <w:rPr>
          <w:color w:val="231F20"/>
        </w:rPr>
        <w:t>they are burned, passengers may not return to the airline, it is true; but if all airlines do the same thing, which they do, passengers will eventually find their way back. The problem that doormen have is that their clients will return, whether they burn them or not. And they will return right away. Worst of all, when they do return, because most of the time doormen have nothing to do besides their job-getting the door, watching the door, securing the lobby, and so on-the client is likely to observe them doing "nothing," thereby vividly reminding them of the previous "injustice."</w:t>
      </w:r>
    </w:p>
    <w:p>
      <w:pPr>
        <w:pStyle w:val="BodyText"/>
        <w:spacing w:line="237" w:lineRule="auto" w:before="314"/>
        <w:ind w:right="116" w:firstLine="300"/>
      </w:pPr>
      <w:r>
        <w:rPr>
          <w:color w:val="231F20"/>
        </w:rPr>
        <w:t>There are a few things that doormen can do to shift tenant perceptions. These can be considered "coping mechanisms" insofar as they are things that doormen do to cope with server problems. The simplest thing is to try to manage the overall perception of the tenant by being attentive. This can involve the simplest of interactions-saying</w:t>
      </w:r>
      <w:r>
        <w:rPr>
          <w:color w:val="231F20"/>
          <w:spacing w:val="40"/>
        </w:rPr>
        <w:t> </w:t>
      </w:r>
      <w:r>
        <w:rPr>
          <w:color w:val="231F20"/>
        </w:rPr>
        <w:t>"Good</w:t>
      </w:r>
      <w:r>
        <w:rPr>
          <w:color w:val="231F20"/>
          <w:spacing w:val="40"/>
        </w:rPr>
        <w:t> </w:t>
      </w:r>
      <w:r>
        <w:rPr>
          <w:color w:val="231F20"/>
        </w:rPr>
        <w:t>morning"-or</w:t>
      </w:r>
      <w:r>
        <w:rPr>
          <w:color w:val="231F20"/>
          <w:spacing w:val="40"/>
        </w:rPr>
        <w:t> </w:t>
      </w:r>
      <w:r>
        <w:rPr>
          <w:color w:val="231F20"/>
        </w:rPr>
        <w:t>can</w:t>
      </w:r>
      <w:r>
        <w:rPr>
          <w:color w:val="231F20"/>
          <w:spacing w:val="40"/>
        </w:rPr>
        <w:t> </w:t>
      </w:r>
      <w:r>
        <w:rPr>
          <w:color w:val="231F20"/>
        </w:rPr>
        <w:t>stretch</w:t>
      </w:r>
      <w:r>
        <w:rPr>
          <w:color w:val="231F20"/>
          <w:spacing w:val="40"/>
        </w:rPr>
        <w:t> </w:t>
      </w:r>
      <w:r>
        <w:rPr>
          <w:color w:val="231F20"/>
        </w:rPr>
        <w:t>over</w:t>
      </w:r>
      <w:r>
        <w:rPr>
          <w:color w:val="231F20"/>
          <w:spacing w:val="40"/>
        </w:rPr>
        <w:t> </w:t>
      </w:r>
      <w:r>
        <w:rPr>
          <w:color w:val="231F20"/>
        </w:rPr>
        <w:t>into</w:t>
      </w:r>
      <w:r>
        <w:rPr>
          <w:color w:val="231F20"/>
          <w:spacing w:val="80"/>
        </w:rPr>
        <w:t> </w:t>
      </w:r>
      <w:r>
        <w:rPr>
          <w:color w:val="231F20"/>
        </w:rPr>
        <w:t>overtly</w:t>
      </w:r>
      <w:r>
        <w:rPr>
          <w:color w:val="231F20"/>
          <w:spacing w:val="-1"/>
        </w:rPr>
        <w:t> </w:t>
      </w:r>
      <w:r>
        <w:rPr>
          <w:color w:val="231F20"/>
        </w:rPr>
        <w:t>obsequious</w:t>
      </w:r>
      <w:r>
        <w:rPr>
          <w:color w:val="231F20"/>
          <w:spacing w:val="-2"/>
        </w:rPr>
        <w:t> </w:t>
      </w:r>
      <w:r>
        <w:rPr>
          <w:color w:val="231F20"/>
        </w:rPr>
        <w:t>service.</w:t>
      </w:r>
      <w:r>
        <w:rPr>
          <w:color w:val="231F20"/>
          <w:spacing w:val="-1"/>
        </w:rPr>
        <w:t> </w:t>
      </w:r>
      <w:r>
        <w:rPr>
          <w:color w:val="231F20"/>
        </w:rPr>
        <w:t>Whether</w:t>
      </w:r>
      <w:r>
        <w:rPr>
          <w:color w:val="231F20"/>
          <w:spacing w:val="-2"/>
        </w:rPr>
        <w:t> </w:t>
      </w:r>
      <w:r>
        <w:rPr>
          <w:color w:val="231F20"/>
        </w:rPr>
        <w:t>tenants</w:t>
      </w:r>
      <w:r>
        <w:rPr>
          <w:color w:val="231F20"/>
          <w:spacing w:val="-2"/>
        </w:rPr>
        <w:t> </w:t>
      </w:r>
      <w:r>
        <w:rPr>
          <w:color w:val="231F20"/>
        </w:rPr>
        <w:t>want</w:t>
      </w:r>
      <w:r>
        <w:rPr>
          <w:color w:val="231F20"/>
          <w:spacing w:val="-2"/>
        </w:rPr>
        <w:t> </w:t>
      </w:r>
      <w:r>
        <w:rPr>
          <w:color w:val="231F20"/>
        </w:rPr>
        <w:t>it</w:t>
      </w:r>
      <w:r>
        <w:rPr>
          <w:color w:val="231F20"/>
          <w:spacing w:val="-2"/>
        </w:rPr>
        <w:t> </w:t>
      </w:r>
      <w:r>
        <w:rPr>
          <w:color w:val="231F20"/>
        </w:rPr>
        <w:t>or</w:t>
      </w:r>
      <w:r>
        <w:rPr>
          <w:color w:val="231F20"/>
          <w:spacing w:val="-2"/>
        </w:rPr>
        <w:t> </w:t>
      </w:r>
      <w:r>
        <w:rPr>
          <w:color w:val="231F20"/>
        </w:rPr>
        <w:t>not,</w:t>
      </w:r>
      <w:r>
        <w:rPr>
          <w:color w:val="231F20"/>
          <w:spacing w:val="-1"/>
        </w:rPr>
        <w:t> </w:t>
      </w:r>
      <w:r>
        <w:rPr>
          <w:color w:val="231F20"/>
        </w:rPr>
        <w:t>doormen will greet them when they come in and out. As Peter says:</w:t>
      </w:r>
    </w:p>
    <w:p>
      <w:pPr>
        <w:pStyle w:val="BodyText"/>
        <w:spacing w:before="40"/>
        <w:ind w:left="0"/>
        <w:jc w:val="left"/>
      </w:pPr>
    </w:p>
    <w:p>
      <w:pPr>
        <w:pStyle w:val="BodyText"/>
        <w:spacing w:line="237" w:lineRule="auto"/>
        <w:ind w:left="719" w:right="111"/>
      </w:pPr>
      <w:r>
        <w:rPr>
          <w:color w:val="231F20"/>
        </w:rPr>
        <w:t>That is [a] second part of the job, be nice. You must not be downtrodden to people; you have to be bold and nice, and tell them, "Good morning," "Good afternoon," "Good evening," whatever; regardless of how many times they come inhere, that's what you have to say-"Good evening"-every time. You have one man comes here five times a day, that's what you have to say. One man tells me, he says, "You don't have to tell me</w:t>
      </w:r>
      <w:r>
        <w:rPr>
          <w:color w:val="231F20"/>
          <w:spacing w:val="-2"/>
        </w:rPr>
        <w:t> </w:t>
      </w:r>
      <w:r>
        <w:rPr>
          <w:color w:val="231F20"/>
        </w:rPr>
        <w:t>good</w:t>
      </w:r>
      <w:r>
        <w:rPr>
          <w:color w:val="231F20"/>
          <w:spacing w:val="-2"/>
        </w:rPr>
        <w:t> </w:t>
      </w:r>
      <w:r>
        <w:rPr>
          <w:color w:val="231F20"/>
        </w:rPr>
        <w:t>morning."</w:t>
      </w:r>
      <w:r>
        <w:rPr>
          <w:color w:val="231F20"/>
          <w:spacing w:val="-2"/>
        </w:rPr>
        <w:t> </w:t>
      </w:r>
      <w:r>
        <w:rPr>
          <w:color w:val="231F20"/>
        </w:rPr>
        <w:t>I</w:t>
      </w:r>
      <w:r>
        <w:rPr>
          <w:color w:val="231F20"/>
          <w:spacing w:val="-2"/>
        </w:rPr>
        <w:t> </w:t>
      </w:r>
      <w:r>
        <w:rPr>
          <w:color w:val="231F20"/>
        </w:rPr>
        <w:t>say,</w:t>
      </w:r>
      <w:r>
        <w:rPr>
          <w:color w:val="231F20"/>
          <w:spacing w:val="-2"/>
        </w:rPr>
        <w:t> </w:t>
      </w:r>
      <w:r>
        <w:rPr>
          <w:color w:val="231F20"/>
        </w:rPr>
        <w:t>"Well,</w:t>
      </w:r>
      <w:r>
        <w:rPr>
          <w:color w:val="231F20"/>
          <w:spacing w:val="-2"/>
        </w:rPr>
        <w:t> </w:t>
      </w:r>
      <w:r>
        <w:rPr>
          <w:color w:val="231F20"/>
        </w:rPr>
        <w:t>that's</w:t>
      </w:r>
      <w:r>
        <w:rPr>
          <w:color w:val="231F20"/>
          <w:spacing w:val="-2"/>
        </w:rPr>
        <w:t> </w:t>
      </w:r>
      <w:r>
        <w:rPr>
          <w:color w:val="231F20"/>
        </w:rPr>
        <w:t>my</w:t>
      </w:r>
      <w:r>
        <w:rPr>
          <w:color w:val="231F20"/>
          <w:spacing w:val="-2"/>
        </w:rPr>
        <w:t> </w:t>
      </w:r>
      <w:r>
        <w:rPr>
          <w:color w:val="231F20"/>
        </w:rPr>
        <w:t>job,</w:t>
      </w:r>
      <w:r>
        <w:rPr>
          <w:color w:val="231F20"/>
          <w:spacing w:val="-2"/>
        </w:rPr>
        <w:t> </w:t>
      </w:r>
      <w:r>
        <w:rPr>
          <w:color w:val="231F20"/>
        </w:rPr>
        <w:t>I'm</w:t>
      </w:r>
      <w:r>
        <w:rPr>
          <w:color w:val="231F20"/>
          <w:spacing w:val="-2"/>
        </w:rPr>
        <w:t> </w:t>
      </w:r>
      <w:r>
        <w:rPr>
          <w:color w:val="231F20"/>
        </w:rPr>
        <w:t>sorry."</w:t>
      </w:r>
      <w:r>
        <w:rPr>
          <w:color w:val="231F20"/>
          <w:spacing w:val="-2"/>
        </w:rPr>
        <w:t> </w:t>
      </w:r>
      <w:r>
        <w:rPr>
          <w:color w:val="231F20"/>
        </w:rPr>
        <w:t>That's what it takes [for] me to do.</w:t>
      </w:r>
    </w:p>
    <w:p>
      <w:pPr>
        <w:pStyle w:val="BodyText"/>
        <w:spacing w:before="131"/>
        <w:ind w:left="0"/>
        <w:jc w:val="left"/>
      </w:pPr>
    </w:p>
    <w:p>
      <w:pPr>
        <w:pStyle w:val="BodyText"/>
        <w:spacing w:line="237" w:lineRule="auto"/>
        <w:ind w:right="116" w:firstLine="300"/>
      </w:pPr>
      <w:r>
        <w:rPr>
          <w:color w:val="231F20"/>
        </w:rPr>
        <w:t>When they are not otherwise engaged, doormen will thus proactively</w:t>
      </w:r>
      <w:r>
        <w:rPr>
          <w:color w:val="231F20"/>
          <w:spacing w:val="-1"/>
        </w:rPr>
        <w:t> </w:t>
      </w:r>
      <w:r>
        <w:rPr>
          <w:color w:val="231F20"/>
        </w:rPr>
        <w:t>initiate</w:t>
      </w:r>
      <w:r>
        <w:rPr>
          <w:color w:val="231F20"/>
          <w:spacing w:val="-1"/>
        </w:rPr>
        <w:t> </w:t>
      </w:r>
      <w:r>
        <w:rPr>
          <w:color w:val="231F20"/>
        </w:rPr>
        <w:t>contact</w:t>
      </w:r>
      <w:r>
        <w:rPr>
          <w:color w:val="231F20"/>
          <w:spacing w:val="-1"/>
        </w:rPr>
        <w:t> </w:t>
      </w:r>
      <w:r>
        <w:rPr>
          <w:color w:val="231F20"/>
        </w:rPr>
        <w:t>with</w:t>
      </w:r>
      <w:r>
        <w:rPr>
          <w:color w:val="231F20"/>
          <w:spacing w:val="-1"/>
        </w:rPr>
        <w:t> </w:t>
      </w:r>
      <w:r>
        <w:rPr>
          <w:color w:val="231F20"/>
        </w:rPr>
        <w:t>their</w:t>
      </w:r>
      <w:r>
        <w:rPr>
          <w:color w:val="231F20"/>
          <w:spacing w:val="-1"/>
        </w:rPr>
        <w:t> </w:t>
      </w:r>
      <w:r>
        <w:rPr>
          <w:color w:val="231F20"/>
        </w:rPr>
        <w:t>tenants</w:t>
      </w:r>
      <w:r>
        <w:rPr>
          <w:color w:val="231F20"/>
          <w:spacing w:val="-1"/>
        </w:rPr>
        <w:t> </w:t>
      </w:r>
      <w:r>
        <w:rPr>
          <w:color w:val="231F20"/>
        </w:rPr>
        <w:t>and</w:t>
      </w:r>
      <w:r>
        <w:rPr>
          <w:color w:val="231F20"/>
          <w:spacing w:val="-1"/>
        </w:rPr>
        <w:t> </w:t>
      </w:r>
      <w:r>
        <w:rPr>
          <w:color w:val="231F20"/>
        </w:rPr>
        <w:t>try</w:t>
      </w:r>
      <w:r>
        <w:rPr>
          <w:color w:val="231F20"/>
          <w:spacing w:val="-1"/>
        </w:rPr>
        <w:t> </w:t>
      </w:r>
      <w:r>
        <w:rPr>
          <w:color w:val="231F20"/>
        </w:rPr>
        <w:t>to</w:t>
      </w:r>
      <w:r>
        <w:rPr>
          <w:color w:val="231F20"/>
          <w:spacing w:val="-1"/>
        </w:rPr>
        <w:t> </w:t>
      </w:r>
      <w:r>
        <w:rPr>
          <w:color w:val="231F20"/>
        </w:rPr>
        <w:t>engage</w:t>
      </w:r>
      <w:r>
        <w:rPr>
          <w:color w:val="231F20"/>
          <w:spacing w:val="-1"/>
        </w:rPr>
        <w:t> </w:t>
      </w:r>
      <w:r>
        <w:rPr>
          <w:color w:val="231F20"/>
        </w:rPr>
        <w:t>them in conversation-usually about the weather, but also about the day that they will have, the building, or the traffic. And most doormen report that most of their tenants are more than happy to talk. So doormen</w:t>
      </w:r>
      <w:r>
        <w:rPr>
          <w:color w:val="231F20"/>
          <w:spacing w:val="8"/>
        </w:rPr>
        <w:t> </w:t>
      </w:r>
      <w:r>
        <w:rPr>
          <w:color w:val="231F20"/>
        </w:rPr>
        <w:t>initiate</w:t>
      </w:r>
      <w:r>
        <w:rPr>
          <w:color w:val="231F20"/>
          <w:spacing w:val="8"/>
        </w:rPr>
        <w:t> </w:t>
      </w:r>
      <w:r>
        <w:rPr>
          <w:color w:val="231F20"/>
        </w:rPr>
        <w:t>these</w:t>
      </w:r>
      <w:r>
        <w:rPr>
          <w:color w:val="231F20"/>
          <w:spacing w:val="8"/>
        </w:rPr>
        <w:t> </w:t>
      </w:r>
      <w:r>
        <w:rPr>
          <w:color w:val="231F20"/>
        </w:rPr>
        <w:t>conversations,</w:t>
      </w:r>
      <w:r>
        <w:rPr>
          <w:color w:val="231F20"/>
          <w:spacing w:val="9"/>
        </w:rPr>
        <w:t> </w:t>
      </w:r>
      <w:r>
        <w:rPr>
          <w:color w:val="231F20"/>
        </w:rPr>
        <w:t>whether</w:t>
      </w:r>
      <w:r>
        <w:rPr>
          <w:color w:val="231F20"/>
          <w:spacing w:val="8"/>
        </w:rPr>
        <w:t> </w:t>
      </w:r>
      <w:r>
        <w:rPr>
          <w:color w:val="231F20"/>
        </w:rPr>
        <w:t>they</w:t>
      </w:r>
      <w:r>
        <w:rPr>
          <w:color w:val="231F20"/>
          <w:spacing w:val="8"/>
        </w:rPr>
        <w:t> </w:t>
      </w:r>
      <w:r>
        <w:rPr>
          <w:color w:val="231F20"/>
        </w:rPr>
        <w:t>really</w:t>
      </w:r>
      <w:r>
        <w:rPr>
          <w:color w:val="231F20"/>
          <w:spacing w:val="9"/>
        </w:rPr>
        <w:t> </w:t>
      </w:r>
      <w:r>
        <w:rPr>
          <w:color w:val="231F20"/>
        </w:rPr>
        <w:t>enjoy</w:t>
      </w:r>
      <w:r>
        <w:rPr>
          <w:color w:val="231F20"/>
          <w:spacing w:val="7"/>
        </w:rPr>
        <w:t> </w:t>
      </w:r>
      <w:r>
        <w:rPr>
          <w:color w:val="231F20"/>
        </w:rPr>
        <w:t>it</w:t>
      </w:r>
      <w:r>
        <w:rPr>
          <w:color w:val="231F20"/>
          <w:spacing w:val="9"/>
        </w:rPr>
        <w:t> </w:t>
      </w:r>
      <w:r>
        <w:rPr>
          <w:color w:val="231F20"/>
          <w:spacing w:val="-5"/>
        </w:rPr>
        <w:t>or</w:t>
      </w:r>
    </w:p>
    <w:p>
      <w:pPr>
        <w:spacing w:after="0" w:line="237" w:lineRule="auto"/>
        <w:sectPr>
          <w:pgSz w:w="12240" w:h="15840"/>
          <w:pgMar w:top="1360" w:bottom="280" w:left="1420" w:right="1420"/>
        </w:sectPr>
      </w:pPr>
    </w:p>
    <w:p>
      <w:pPr>
        <w:pStyle w:val="BodyText"/>
        <w:spacing w:line="237" w:lineRule="auto" w:before="82"/>
        <w:ind w:right="116"/>
      </w:pPr>
      <w:r>
        <w:rPr>
          <w:color w:val="231F20"/>
        </w:rPr>
        <w:t>not. As noted above, the most common topic is the weather. On a daily basis, more than 70% of the doormen report talking about the weather with their tenants. Most doormen spend so much time talking about the weather that they make sure they have the latest information before starting their shift. Angel says:</w:t>
      </w:r>
    </w:p>
    <w:p>
      <w:pPr>
        <w:pStyle w:val="BodyText"/>
        <w:spacing w:before="36"/>
        <w:ind w:left="0"/>
        <w:jc w:val="left"/>
      </w:pPr>
    </w:p>
    <w:p>
      <w:pPr>
        <w:pStyle w:val="BodyText"/>
        <w:spacing w:line="237" w:lineRule="auto"/>
        <w:ind w:left="719" w:right="115"/>
      </w:pPr>
      <w:r>
        <w:rPr>
          <w:color w:val="231F20"/>
        </w:rPr>
        <w:t>The first thing I do, I am not even at work, I'm just getting ready for work at home. I turn on the weather station and I listen to the forecasts for the day, the week, whatever I can. That way I get to work and I can say, "It's going to rain this afternoon, but clear up at night," or whatever the news is. So that's my first job. It's pretty lame when the doorman doesn't know the weather, or if he doesn't know if a certain person is </w:t>
      </w:r>
      <w:r>
        <w:rPr>
          <w:color w:val="231F20"/>
          <w:spacing w:val="-2"/>
        </w:rPr>
        <w:t>home.</w:t>
      </w:r>
    </w:p>
    <w:p>
      <w:pPr>
        <w:pStyle w:val="BodyText"/>
        <w:spacing w:before="127"/>
        <w:ind w:left="0"/>
        <w:jc w:val="left"/>
      </w:pPr>
    </w:p>
    <w:p>
      <w:pPr>
        <w:pStyle w:val="BodyText"/>
      </w:pPr>
      <w:r>
        <w:rPr>
          <w:color w:val="231F20"/>
        </w:rPr>
        <w:t>Or</w:t>
      </w:r>
      <w:r>
        <w:rPr>
          <w:color w:val="231F20"/>
          <w:spacing w:val="-12"/>
        </w:rPr>
        <w:t> </w:t>
      </w:r>
      <w:r>
        <w:rPr>
          <w:color w:val="231F20"/>
        </w:rPr>
        <w:t>more</w:t>
      </w:r>
      <w:r>
        <w:rPr>
          <w:color w:val="231F20"/>
          <w:spacing w:val="-11"/>
        </w:rPr>
        <w:t> </w:t>
      </w:r>
      <w:r>
        <w:rPr>
          <w:color w:val="231F20"/>
        </w:rPr>
        <w:t>bluntly,</w:t>
      </w:r>
      <w:r>
        <w:rPr>
          <w:color w:val="231F20"/>
          <w:spacing w:val="-11"/>
        </w:rPr>
        <w:t> </w:t>
      </w:r>
      <w:r>
        <w:rPr>
          <w:color w:val="231F20"/>
        </w:rPr>
        <w:t>Richie</w:t>
      </w:r>
      <w:r>
        <w:rPr>
          <w:color w:val="231F20"/>
          <w:spacing w:val="-11"/>
        </w:rPr>
        <w:t> </w:t>
      </w:r>
      <w:r>
        <w:rPr>
          <w:color w:val="231F20"/>
          <w:spacing w:val="-2"/>
        </w:rPr>
        <w:t>says:</w:t>
      </w:r>
    </w:p>
    <w:p>
      <w:pPr>
        <w:pStyle w:val="BodyText"/>
        <w:spacing w:line="237" w:lineRule="auto" w:before="241"/>
        <w:ind w:left="719" w:right="114"/>
      </w:pPr>
      <w:r>
        <w:rPr>
          <w:color w:val="231F20"/>
        </w:rPr>
        <w:t>I keep good track of the weather, the time, the traffic, everything. So when you're going out, you call me and say, "Hey, how's the traffic?"</w:t>
      </w:r>
    </w:p>
    <w:p>
      <w:pPr>
        <w:pStyle w:val="BodyText"/>
        <w:spacing w:before="122"/>
        <w:ind w:left="0"/>
        <w:jc w:val="left"/>
      </w:pPr>
    </w:p>
    <w:p>
      <w:pPr>
        <w:pStyle w:val="BodyText"/>
        <w:spacing w:line="237" w:lineRule="auto"/>
        <w:ind w:left="719" w:right="115"/>
      </w:pPr>
      <w:r>
        <w:rPr>
          <w:color w:val="231F20"/>
        </w:rPr>
        <w:t>It's the little things like that. For example, we are not supposed to carry radios, but I always carry my little Bloomberger, which just tells me what I need to know. I think it's fucked up for someone to ask a doorman, "You know if it's going to rain today?" and the doorman say[s], "I don't know." I mean, you've got to know the fucking weather. Some of these other guys are fucking lazy, like they won't even stick their fucking head outside so they know if it's raining or not; if you are going to be a doorman, you have to know what it's [the weather] going to do and what it's doing now.</w:t>
      </w:r>
    </w:p>
    <w:p>
      <w:pPr>
        <w:pStyle w:val="BodyText"/>
        <w:spacing w:before="133"/>
        <w:ind w:left="0"/>
        <w:jc w:val="left"/>
      </w:pPr>
    </w:p>
    <w:p>
      <w:pPr>
        <w:pStyle w:val="BodyText"/>
        <w:spacing w:line="237" w:lineRule="auto"/>
        <w:ind w:right="116" w:firstLine="299"/>
      </w:pPr>
      <w:r>
        <w:rPr>
          <w:color w:val="231F20"/>
        </w:rPr>
        <w:t>Second on the topic parade is sports (</w:t>
      </w:r>
      <w:r>
        <w:rPr>
          <w:color w:val="231F20"/>
          <w:sz w:val="22"/>
        </w:rPr>
        <w:t>68.8</w:t>
      </w:r>
      <w:r>
        <w:rPr>
          <w:color w:val="231F20"/>
        </w:rPr>
        <w:t>%). More than half of</w:t>
      </w:r>
      <w:r>
        <w:rPr>
          <w:color w:val="231F20"/>
          <w:spacing w:val="40"/>
        </w:rPr>
        <w:t> </w:t>
      </w:r>
      <w:r>
        <w:rPr>
          <w:color w:val="231F20"/>
        </w:rPr>
        <w:t>our doormen report daily conversations with tenants on both</w:t>
      </w:r>
      <w:r>
        <w:rPr>
          <w:color w:val="231F20"/>
          <w:spacing w:val="40"/>
        </w:rPr>
        <w:t> </w:t>
      </w:r>
      <w:r>
        <w:rPr>
          <w:color w:val="231F20"/>
        </w:rPr>
        <w:t>building</w:t>
      </w:r>
      <w:r>
        <w:rPr>
          <w:color w:val="231F20"/>
          <w:spacing w:val="32"/>
        </w:rPr>
        <w:t> </w:t>
      </w:r>
      <w:r>
        <w:rPr>
          <w:color w:val="231F20"/>
        </w:rPr>
        <w:t>matters</w:t>
      </w:r>
      <w:r>
        <w:rPr>
          <w:color w:val="231F20"/>
          <w:spacing w:val="33"/>
        </w:rPr>
        <w:t> </w:t>
      </w:r>
      <w:r>
        <w:rPr>
          <w:color w:val="231F20"/>
        </w:rPr>
        <w:t>and</w:t>
      </w:r>
      <w:r>
        <w:rPr>
          <w:color w:val="231F20"/>
          <w:spacing w:val="33"/>
        </w:rPr>
        <w:t> </w:t>
      </w:r>
      <w:r>
        <w:rPr>
          <w:color w:val="231F20"/>
        </w:rPr>
        <w:t>current</w:t>
      </w:r>
      <w:r>
        <w:rPr>
          <w:color w:val="231F20"/>
          <w:spacing w:val="33"/>
        </w:rPr>
        <w:t> </w:t>
      </w:r>
      <w:r>
        <w:rPr>
          <w:color w:val="231F20"/>
        </w:rPr>
        <w:t>events.</w:t>
      </w:r>
      <w:r>
        <w:rPr>
          <w:color w:val="231F20"/>
          <w:spacing w:val="33"/>
        </w:rPr>
        <w:t> </w:t>
      </w:r>
      <w:r>
        <w:rPr>
          <w:color w:val="231F20"/>
        </w:rPr>
        <w:t>After</w:t>
      </w:r>
      <w:r>
        <w:rPr>
          <w:color w:val="231F20"/>
          <w:spacing w:val="33"/>
        </w:rPr>
        <w:t> </w:t>
      </w:r>
      <w:r>
        <w:rPr>
          <w:color w:val="231F20"/>
        </w:rPr>
        <w:t>September</w:t>
      </w:r>
      <w:r>
        <w:rPr>
          <w:color w:val="231F20"/>
          <w:spacing w:val="33"/>
        </w:rPr>
        <w:t> </w:t>
      </w:r>
      <w:r>
        <w:rPr>
          <w:color w:val="231F20"/>
          <w:sz w:val="22"/>
        </w:rPr>
        <w:t>11</w:t>
      </w:r>
      <w:r>
        <w:rPr>
          <w:color w:val="231F20"/>
        </w:rPr>
        <w:t>,</w:t>
      </w:r>
      <w:r>
        <w:rPr>
          <w:color w:val="231F20"/>
          <w:spacing w:val="33"/>
        </w:rPr>
        <w:t> </w:t>
      </w:r>
      <w:r>
        <w:rPr>
          <w:color w:val="231F20"/>
          <w:spacing w:val="-2"/>
        </w:rPr>
        <w:t>doormen,</w:t>
      </w:r>
    </w:p>
    <w:p>
      <w:pPr>
        <w:spacing w:after="0" w:line="237" w:lineRule="auto"/>
        <w:sectPr>
          <w:pgSz w:w="12240" w:h="15840"/>
          <w:pgMar w:top="1360" w:bottom="280" w:left="1420" w:right="1420"/>
        </w:sectPr>
      </w:pPr>
    </w:p>
    <w:p>
      <w:pPr>
        <w:pStyle w:val="BodyText"/>
        <w:spacing w:line="237" w:lineRule="auto" w:before="82"/>
        <w:ind w:right="112"/>
      </w:pPr>
      <w:r>
        <w:rPr>
          <w:color w:val="231F20"/>
        </w:rPr>
        <w:t>like all others in the city, talked constantly about the World Trade Center, the victims, and the fate of the city. Doormen can talk about some kinds of contemporary events, but not all. The weather, news, traffic, and the state of the building provide generic elements of quick conversation that are stripped of content with respect to the revelation of personal views but signal an availability to be of</w:t>
      </w:r>
      <w:r>
        <w:rPr>
          <w:color w:val="231F20"/>
          <w:spacing w:val="40"/>
        </w:rPr>
        <w:t> </w:t>
      </w:r>
      <w:r>
        <w:rPr>
          <w:color w:val="231F20"/>
        </w:rPr>
        <w:t>service. In contrast, some topics are off the hit parade; under this rubric can be found the bigger issues of the day-politics, religion, cultural values, and so on. Tenants utilize the conversation openings provided by doormen in turn to ask for favors, to inform their doorman that they are expecting a package, dry cleaning, and whatnot. By initiating conversation when they are idle, doormen connect with tenants that they know will, sooner or later, discover them too busy to help. In this sense, the idle conversation of the lobby serves both as a depository, but more critically, as a signaling device, operating on tenants to shift their perception from "doing nothing" to "available for service." Doormen successful in effecting such switches have only to discipline tenants into developing preferences for specific services. This is more difficult.</w:t>
      </w:r>
    </w:p>
    <w:p>
      <w:pPr>
        <w:pStyle w:val="BodyText"/>
        <w:ind w:left="0"/>
        <w:jc w:val="left"/>
      </w:pPr>
    </w:p>
    <w:p>
      <w:pPr>
        <w:pStyle w:val="BodyText"/>
        <w:spacing w:before="222"/>
        <w:ind w:left="0"/>
        <w:jc w:val="left"/>
      </w:pPr>
    </w:p>
    <w:p>
      <w:pPr>
        <w:spacing w:before="0"/>
        <w:ind w:left="119" w:right="0" w:firstLine="0"/>
        <w:jc w:val="both"/>
        <w:rPr>
          <w:sz w:val="22"/>
        </w:rPr>
      </w:pPr>
      <w:r>
        <w:rPr>
          <w:color w:val="231F20"/>
          <w:sz w:val="22"/>
        </w:rPr>
        <w:t>TOO</w:t>
      </w:r>
      <w:r>
        <w:rPr>
          <w:color w:val="231F20"/>
          <w:spacing w:val="6"/>
          <w:sz w:val="22"/>
        </w:rPr>
        <w:t> </w:t>
      </w:r>
      <w:r>
        <w:rPr>
          <w:color w:val="231F20"/>
          <w:sz w:val="22"/>
        </w:rPr>
        <w:t>MUCH</w:t>
      </w:r>
      <w:r>
        <w:rPr>
          <w:color w:val="231F20"/>
          <w:spacing w:val="7"/>
          <w:sz w:val="22"/>
        </w:rPr>
        <w:t> </w:t>
      </w:r>
      <w:r>
        <w:rPr>
          <w:color w:val="231F20"/>
          <w:spacing w:val="-4"/>
          <w:sz w:val="22"/>
        </w:rPr>
        <w:t>TALK</w:t>
      </w:r>
    </w:p>
    <w:p>
      <w:pPr>
        <w:pStyle w:val="BodyText"/>
        <w:spacing w:before="127"/>
        <w:ind w:left="0"/>
        <w:jc w:val="left"/>
        <w:rPr>
          <w:sz w:val="22"/>
        </w:rPr>
      </w:pPr>
    </w:p>
    <w:p>
      <w:pPr>
        <w:pStyle w:val="BodyText"/>
        <w:spacing w:line="237" w:lineRule="auto"/>
        <w:ind w:right="115"/>
      </w:pPr>
      <w:r>
        <w:rPr>
          <w:color w:val="231F20"/>
        </w:rPr>
        <w:t>The problem with appearing ready to serve as a strategic deployment against the perception of idleness is that at times the conversation that ensues is onerous and a distraction from other aspects of the job. As Hans says about overly voluble tenants, "Outside [i.e., as a projection, not outside the building] we can be friendly and talk, but we have to do our job first."</w:t>
      </w:r>
    </w:p>
    <w:p>
      <w:pPr>
        <w:pStyle w:val="BodyText"/>
        <w:spacing w:line="237" w:lineRule="auto" w:before="309"/>
        <w:ind w:right="117"/>
      </w:pPr>
      <w:r>
        <w:rPr>
          <w:color w:val="231F20"/>
        </w:rPr>
        <w:t>Likewise, Felix describes unwanted contact with his tenants as "intense at times. People do get on my nerves. The hardest thing is trying not to show them that you are getting bothered."</w:t>
      </w:r>
    </w:p>
    <w:p>
      <w:pPr>
        <w:spacing w:after="0" w:line="237" w:lineRule="auto"/>
        <w:sectPr>
          <w:pgSz w:w="12240" w:h="15840"/>
          <w:pgMar w:top="1360" w:bottom="280" w:left="1420" w:right="1420"/>
        </w:sectPr>
      </w:pPr>
    </w:p>
    <w:p>
      <w:pPr>
        <w:pStyle w:val="BodyText"/>
        <w:spacing w:line="237" w:lineRule="auto" w:before="82"/>
        <w:ind w:right="117" w:firstLine="300"/>
      </w:pPr>
      <w:r>
        <w:rPr>
          <w:color w:val="231F20"/>
        </w:rPr>
        <w:t>In</w:t>
      </w:r>
      <w:r>
        <w:rPr>
          <w:color w:val="231F20"/>
          <w:spacing w:val="-4"/>
        </w:rPr>
        <w:t> </w:t>
      </w:r>
      <w:r>
        <w:rPr>
          <w:color w:val="231F20"/>
        </w:rPr>
        <w:t>some</w:t>
      </w:r>
      <w:r>
        <w:rPr>
          <w:color w:val="231F20"/>
          <w:spacing w:val="-4"/>
        </w:rPr>
        <w:t> </w:t>
      </w:r>
      <w:r>
        <w:rPr>
          <w:color w:val="231F20"/>
        </w:rPr>
        <w:t>instances,</w:t>
      </w:r>
      <w:r>
        <w:rPr>
          <w:color w:val="231F20"/>
          <w:spacing w:val="-4"/>
        </w:rPr>
        <w:t> </w:t>
      </w:r>
      <w:r>
        <w:rPr>
          <w:color w:val="231F20"/>
        </w:rPr>
        <w:t>tenants</w:t>
      </w:r>
      <w:r>
        <w:rPr>
          <w:color w:val="231F20"/>
          <w:spacing w:val="-4"/>
        </w:rPr>
        <w:t> </w:t>
      </w:r>
      <w:r>
        <w:rPr>
          <w:color w:val="231F20"/>
        </w:rPr>
        <w:t>spend</w:t>
      </w:r>
      <w:r>
        <w:rPr>
          <w:color w:val="231F20"/>
          <w:spacing w:val="-4"/>
        </w:rPr>
        <w:t> </w:t>
      </w:r>
      <w:r>
        <w:rPr>
          <w:color w:val="231F20"/>
        </w:rPr>
        <w:t>long</w:t>
      </w:r>
      <w:r>
        <w:rPr>
          <w:color w:val="231F20"/>
          <w:spacing w:val="-4"/>
        </w:rPr>
        <w:t> </w:t>
      </w:r>
      <w:r>
        <w:rPr>
          <w:color w:val="231F20"/>
        </w:rPr>
        <w:t>periods</w:t>
      </w:r>
      <w:r>
        <w:rPr>
          <w:color w:val="231F20"/>
          <w:spacing w:val="-4"/>
        </w:rPr>
        <w:t> </w:t>
      </w:r>
      <w:r>
        <w:rPr>
          <w:color w:val="231F20"/>
        </w:rPr>
        <w:t>talking</w:t>
      </w:r>
      <w:r>
        <w:rPr>
          <w:color w:val="231F20"/>
          <w:spacing w:val="-4"/>
        </w:rPr>
        <w:t> </w:t>
      </w:r>
      <w:r>
        <w:rPr>
          <w:color w:val="231F20"/>
        </w:rPr>
        <w:t>to</w:t>
      </w:r>
      <w:r>
        <w:rPr>
          <w:color w:val="231F20"/>
          <w:spacing w:val="-4"/>
        </w:rPr>
        <w:t> </w:t>
      </w:r>
      <w:r>
        <w:rPr>
          <w:color w:val="231F20"/>
        </w:rPr>
        <w:t>doormen. More typical on the swing or night shift than the day shift, doormen recognize that they are not really being asked to "talk, but to just listen."</w:t>
      </w:r>
      <w:r>
        <w:rPr>
          <w:color w:val="231F20"/>
          <w:spacing w:val="-7"/>
        </w:rPr>
        <w:t> </w:t>
      </w:r>
      <w:r>
        <w:rPr>
          <w:color w:val="231F20"/>
        </w:rPr>
        <w:t>They</w:t>
      </w:r>
      <w:r>
        <w:rPr>
          <w:color w:val="231F20"/>
          <w:spacing w:val="-7"/>
        </w:rPr>
        <w:t> </w:t>
      </w:r>
      <w:r>
        <w:rPr>
          <w:color w:val="231F20"/>
        </w:rPr>
        <w:t>often</w:t>
      </w:r>
      <w:r>
        <w:rPr>
          <w:color w:val="231F20"/>
          <w:spacing w:val="-7"/>
        </w:rPr>
        <w:t> </w:t>
      </w:r>
      <w:r>
        <w:rPr>
          <w:color w:val="231F20"/>
        </w:rPr>
        <w:t>see</w:t>
      </w:r>
      <w:r>
        <w:rPr>
          <w:color w:val="231F20"/>
          <w:spacing w:val="-7"/>
        </w:rPr>
        <w:t> </w:t>
      </w:r>
      <w:r>
        <w:rPr>
          <w:color w:val="231F20"/>
        </w:rPr>
        <w:t>themselves</w:t>
      </w:r>
      <w:r>
        <w:rPr>
          <w:color w:val="231F20"/>
          <w:spacing w:val="-7"/>
        </w:rPr>
        <w:t> </w:t>
      </w:r>
      <w:r>
        <w:rPr>
          <w:color w:val="231F20"/>
        </w:rPr>
        <w:t>as</w:t>
      </w:r>
      <w:r>
        <w:rPr>
          <w:color w:val="231F20"/>
          <w:spacing w:val="-7"/>
        </w:rPr>
        <w:t> </w:t>
      </w:r>
      <w:r>
        <w:rPr>
          <w:color w:val="231F20"/>
        </w:rPr>
        <w:t>unpaid</w:t>
      </w:r>
      <w:r>
        <w:rPr>
          <w:color w:val="231F20"/>
          <w:spacing w:val="-7"/>
        </w:rPr>
        <w:t> </w:t>
      </w:r>
      <w:r>
        <w:rPr>
          <w:color w:val="231F20"/>
        </w:rPr>
        <w:t>psychotherapists.</w:t>
      </w:r>
      <w:r>
        <w:rPr>
          <w:color w:val="231F20"/>
          <w:spacing w:val="-8"/>
        </w:rPr>
        <w:t> </w:t>
      </w:r>
      <w:r>
        <w:rPr>
          <w:color w:val="231F20"/>
        </w:rPr>
        <w:t>Elbert describes one situation, of many:</w:t>
      </w:r>
    </w:p>
    <w:p>
      <w:pPr>
        <w:pStyle w:val="BodyText"/>
        <w:spacing w:before="36"/>
        <w:ind w:left="0"/>
        <w:jc w:val="left"/>
      </w:pPr>
    </w:p>
    <w:p>
      <w:pPr>
        <w:pStyle w:val="BodyText"/>
        <w:spacing w:line="237" w:lineRule="auto"/>
        <w:ind w:left="719" w:right="114"/>
      </w:pPr>
      <w:r>
        <w:rPr>
          <w:color w:val="231F20"/>
        </w:rPr>
        <w:t>[A tenant asked if she could just stay with me], if I don't mind that she would stay right here and just talking to me because she has to spill her guts to somebody because it's craziness what happened to her, and then you listen and you let them talk, and if they trust you with problems of their personal life, it can be helpful, like a psychologist, I guess . . . you let them</w:t>
      </w:r>
      <w:r>
        <w:rPr>
          <w:color w:val="231F20"/>
          <w:spacing w:val="40"/>
        </w:rPr>
        <w:t> </w:t>
      </w:r>
      <w:r>
        <w:rPr>
          <w:color w:val="231F20"/>
        </w:rPr>
        <w:t>talk, and listen. And it, and it's fine sometimes, so they may be with you for a few hours.</w:t>
      </w:r>
    </w:p>
    <w:p>
      <w:pPr>
        <w:pStyle w:val="BodyText"/>
        <w:spacing w:before="127"/>
        <w:ind w:left="0"/>
        <w:jc w:val="left"/>
      </w:pPr>
    </w:p>
    <w:p>
      <w:pPr>
        <w:pStyle w:val="BodyText"/>
        <w:jc w:val="left"/>
      </w:pPr>
      <w:r>
        <w:rPr>
          <w:color w:val="231F20"/>
        </w:rPr>
        <w:t>About</w:t>
      </w:r>
      <w:r>
        <w:rPr>
          <w:color w:val="231F20"/>
          <w:spacing w:val="-2"/>
        </w:rPr>
        <w:t> </w:t>
      </w:r>
      <w:r>
        <w:rPr>
          <w:color w:val="231F20"/>
        </w:rPr>
        <w:t>one</w:t>
      </w:r>
      <w:r>
        <w:rPr>
          <w:color w:val="231F20"/>
          <w:spacing w:val="-1"/>
        </w:rPr>
        <w:t> </w:t>
      </w:r>
      <w:r>
        <w:rPr>
          <w:color w:val="231F20"/>
        </w:rPr>
        <w:t>old</w:t>
      </w:r>
      <w:r>
        <w:rPr>
          <w:color w:val="231F20"/>
          <w:spacing w:val="-1"/>
        </w:rPr>
        <w:t> </w:t>
      </w:r>
      <w:r>
        <w:rPr>
          <w:color w:val="231F20"/>
        </w:rPr>
        <w:t>man</w:t>
      </w:r>
      <w:r>
        <w:rPr>
          <w:color w:val="231F20"/>
          <w:spacing w:val="-2"/>
        </w:rPr>
        <w:t> </w:t>
      </w:r>
      <w:r>
        <w:rPr>
          <w:color w:val="231F20"/>
        </w:rPr>
        <w:t>who</w:t>
      </w:r>
      <w:r>
        <w:rPr>
          <w:color w:val="231F20"/>
          <w:spacing w:val="-1"/>
        </w:rPr>
        <w:t> </w:t>
      </w:r>
      <w:r>
        <w:rPr>
          <w:color w:val="231F20"/>
        </w:rPr>
        <w:t>has</w:t>
      </w:r>
      <w:r>
        <w:rPr>
          <w:color w:val="231F20"/>
          <w:spacing w:val="-1"/>
        </w:rPr>
        <w:t> </w:t>
      </w:r>
      <w:r>
        <w:rPr>
          <w:color w:val="231F20"/>
        </w:rPr>
        <w:t>no</w:t>
      </w:r>
      <w:r>
        <w:rPr>
          <w:color w:val="231F20"/>
          <w:spacing w:val="-2"/>
        </w:rPr>
        <w:t> </w:t>
      </w:r>
      <w:r>
        <w:rPr>
          <w:color w:val="231F20"/>
        </w:rPr>
        <w:t>friends</w:t>
      </w:r>
      <w:r>
        <w:rPr>
          <w:color w:val="231F20"/>
          <w:spacing w:val="-1"/>
        </w:rPr>
        <w:t> </w:t>
      </w:r>
      <w:r>
        <w:rPr>
          <w:color w:val="231F20"/>
        </w:rPr>
        <w:t>in</w:t>
      </w:r>
      <w:r>
        <w:rPr>
          <w:color w:val="231F20"/>
          <w:spacing w:val="-1"/>
        </w:rPr>
        <w:t> </w:t>
      </w:r>
      <w:r>
        <w:rPr>
          <w:color w:val="231F20"/>
        </w:rPr>
        <w:t>the</w:t>
      </w:r>
      <w:r>
        <w:rPr>
          <w:color w:val="231F20"/>
          <w:spacing w:val="-2"/>
        </w:rPr>
        <w:t> </w:t>
      </w:r>
      <w:r>
        <w:rPr>
          <w:color w:val="231F20"/>
        </w:rPr>
        <w:t>building,</w:t>
      </w:r>
      <w:r>
        <w:rPr>
          <w:color w:val="231F20"/>
          <w:spacing w:val="-1"/>
        </w:rPr>
        <w:t> </w:t>
      </w:r>
      <w:r>
        <w:rPr>
          <w:color w:val="231F20"/>
        </w:rPr>
        <w:t>Billy</w:t>
      </w:r>
      <w:r>
        <w:rPr>
          <w:color w:val="231F20"/>
          <w:spacing w:val="-1"/>
        </w:rPr>
        <w:t> </w:t>
      </w:r>
      <w:r>
        <w:rPr>
          <w:color w:val="231F20"/>
          <w:spacing w:val="-2"/>
        </w:rPr>
        <w:t>says:</w:t>
      </w:r>
    </w:p>
    <w:p>
      <w:pPr>
        <w:pStyle w:val="BodyText"/>
        <w:spacing w:line="237" w:lineRule="auto" w:before="241"/>
        <w:ind w:left="719" w:right="115"/>
      </w:pPr>
      <w:r>
        <w:rPr>
          <w:color w:val="231F20"/>
        </w:rPr>
        <w:t>I tell him to come down and talk to me if he is lonely and just wants to shoot the breeze, that I don't have much to say but that I am a good listener. So he comes down once or twice a shift and we talk a few minutes.</w:t>
      </w:r>
    </w:p>
    <w:p>
      <w:pPr>
        <w:pStyle w:val="BodyText"/>
        <w:spacing w:before="33"/>
        <w:ind w:left="0"/>
        <w:jc w:val="left"/>
      </w:pPr>
    </w:p>
    <w:p>
      <w:pPr>
        <w:pStyle w:val="BodyText"/>
        <w:spacing w:line="237" w:lineRule="auto" w:before="1"/>
        <w:ind w:right="113" w:firstLine="300"/>
      </w:pPr>
      <w:r>
        <w:rPr>
          <w:color w:val="231F20"/>
        </w:rPr>
        <w:t>In some cases, routine small talk creates priority problems when events that need attention do arise. Tenants arriving with groceries may find their doorman engaged in conversation and consequently unable to get to the door; and doormen who use conversation to signal availability often feel unable to extricate themselves just when they want to. As Radzac says:</w:t>
      </w:r>
    </w:p>
    <w:p>
      <w:pPr>
        <w:pStyle w:val="BodyText"/>
        <w:spacing w:before="36"/>
        <w:ind w:left="0"/>
        <w:jc w:val="left"/>
      </w:pPr>
    </w:p>
    <w:p>
      <w:pPr>
        <w:pStyle w:val="BodyText"/>
        <w:spacing w:line="237" w:lineRule="auto" w:before="1"/>
        <w:ind w:left="719" w:right="116"/>
      </w:pPr>
      <w:r>
        <w:rPr>
          <w:color w:val="231F20"/>
        </w:rPr>
        <w:t>See, like now, I'm talking to you about sports or something and this one comes in and I have to give her a wink or something just</w:t>
      </w:r>
      <w:r>
        <w:rPr>
          <w:color w:val="231F20"/>
          <w:spacing w:val="-6"/>
        </w:rPr>
        <w:t> </w:t>
      </w:r>
      <w:r>
        <w:rPr>
          <w:color w:val="231F20"/>
        </w:rPr>
        <w:t>to</w:t>
      </w:r>
      <w:r>
        <w:rPr>
          <w:color w:val="231F20"/>
          <w:spacing w:val="-6"/>
        </w:rPr>
        <w:t> </w:t>
      </w:r>
      <w:r>
        <w:rPr>
          <w:color w:val="231F20"/>
        </w:rPr>
        <w:t>tell</w:t>
      </w:r>
      <w:r>
        <w:rPr>
          <w:color w:val="231F20"/>
          <w:spacing w:val="-6"/>
        </w:rPr>
        <w:t> </w:t>
      </w:r>
      <w:r>
        <w:rPr>
          <w:color w:val="231F20"/>
        </w:rPr>
        <w:t>her,</w:t>
      </w:r>
      <w:r>
        <w:rPr>
          <w:color w:val="231F20"/>
          <w:spacing w:val="-6"/>
        </w:rPr>
        <w:t> </w:t>
      </w:r>
      <w:r>
        <w:rPr>
          <w:color w:val="231F20"/>
        </w:rPr>
        <w:t>"This</w:t>
      </w:r>
      <w:r>
        <w:rPr>
          <w:color w:val="231F20"/>
          <w:spacing w:val="-6"/>
        </w:rPr>
        <w:t> </w:t>
      </w:r>
      <w:r>
        <w:rPr>
          <w:color w:val="231F20"/>
        </w:rPr>
        <w:t>one</w:t>
      </w:r>
      <w:r>
        <w:rPr>
          <w:color w:val="231F20"/>
          <w:spacing w:val="-6"/>
        </w:rPr>
        <w:t> </w:t>
      </w:r>
      <w:r>
        <w:rPr>
          <w:color w:val="231F20"/>
        </w:rPr>
        <w:t>talks</w:t>
      </w:r>
      <w:r>
        <w:rPr>
          <w:color w:val="231F20"/>
          <w:spacing w:val="-6"/>
        </w:rPr>
        <w:t> </w:t>
      </w:r>
      <w:r>
        <w:rPr>
          <w:color w:val="231F20"/>
        </w:rPr>
        <w:t>a</w:t>
      </w:r>
      <w:r>
        <w:rPr>
          <w:color w:val="231F20"/>
          <w:spacing w:val="-6"/>
        </w:rPr>
        <w:t> </w:t>
      </w:r>
      <w:r>
        <w:rPr>
          <w:color w:val="231F20"/>
        </w:rPr>
        <w:t>lot;</w:t>
      </w:r>
      <w:r>
        <w:rPr>
          <w:color w:val="231F20"/>
          <w:spacing w:val="-6"/>
        </w:rPr>
        <w:t> </w:t>
      </w:r>
      <w:r>
        <w:rPr>
          <w:color w:val="231F20"/>
        </w:rPr>
        <w:t>I'm</w:t>
      </w:r>
      <w:r>
        <w:rPr>
          <w:color w:val="231F20"/>
          <w:spacing w:val="-6"/>
        </w:rPr>
        <w:t> </w:t>
      </w:r>
      <w:r>
        <w:rPr>
          <w:color w:val="231F20"/>
        </w:rPr>
        <w:t>going</w:t>
      </w:r>
      <w:r>
        <w:rPr>
          <w:color w:val="231F20"/>
          <w:spacing w:val="-6"/>
        </w:rPr>
        <w:t> </w:t>
      </w:r>
      <w:r>
        <w:rPr>
          <w:color w:val="231F20"/>
        </w:rPr>
        <w:t>to</w:t>
      </w:r>
      <w:r>
        <w:rPr>
          <w:color w:val="231F20"/>
          <w:spacing w:val="-6"/>
        </w:rPr>
        <w:t> </w:t>
      </w:r>
      <w:r>
        <w:rPr>
          <w:color w:val="231F20"/>
        </w:rPr>
        <w:t>be</w:t>
      </w:r>
      <w:r>
        <w:rPr>
          <w:color w:val="231F20"/>
          <w:spacing w:val="-6"/>
        </w:rPr>
        <w:t> </w:t>
      </w:r>
      <w:r>
        <w:rPr>
          <w:color w:val="231F20"/>
        </w:rPr>
        <w:t>right</w:t>
      </w:r>
      <w:r>
        <w:rPr>
          <w:color w:val="231F20"/>
          <w:spacing w:val="-6"/>
        </w:rPr>
        <w:t> </w:t>
      </w:r>
      <w:r>
        <w:rPr>
          <w:color w:val="231F20"/>
        </w:rPr>
        <w:t>there." So it's like all the time I'm saying one thing to you and another to her.</w:t>
      </w:r>
    </w:p>
    <w:p>
      <w:pPr>
        <w:spacing w:after="0" w:line="237" w:lineRule="auto"/>
        <w:sectPr>
          <w:pgSz w:w="12240" w:h="15840"/>
          <w:pgMar w:top="1360" w:bottom="280" w:left="1420" w:right="1420"/>
        </w:sectPr>
      </w:pPr>
    </w:p>
    <w:p>
      <w:pPr>
        <w:pStyle w:val="BodyText"/>
        <w:spacing w:line="237" w:lineRule="auto" w:before="82"/>
        <w:ind w:right="115"/>
      </w:pPr>
      <w:r>
        <w:rPr>
          <w:color w:val="231F20"/>
        </w:rPr>
        <w:t>These winks can become encoded into specific relationships that tenants have with doormen. One tenant describes how, because he speaks Spanish with one of his doormen, they have developed a code largely inaccessible to other tenants. Using a reference to the </w:t>
      </w:r>
      <w:r>
        <w:rPr>
          <w:color w:val="231F20"/>
          <w:sz w:val="22"/>
        </w:rPr>
        <w:t>TV</w:t>
      </w:r>
      <w:r>
        <w:rPr>
          <w:color w:val="231F20"/>
          <w:spacing w:val="40"/>
          <w:sz w:val="22"/>
        </w:rPr>
        <w:t> </w:t>
      </w:r>
      <w:r>
        <w:rPr>
          <w:color w:val="231F20"/>
        </w:rPr>
        <w:t>show </w:t>
      </w:r>
      <w:r>
        <w:rPr>
          <w:i/>
          <w:color w:val="231F20"/>
          <w:sz w:val="31"/>
        </w:rPr>
        <w:t>Naked City, </w:t>
      </w:r>
      <w:r>
        <w:rPr>
          <w:color w:val="231F20"/>
        </w:rPr>
        <w:t>which ends, "There are eight million stories in the Naked City. This has been one of them," his doorman says, "Another story [in Spanish]," when Richard sees him trapped in one of many long conversations. Such "special relationships" that doormen have with their tenants are not unique, although they are experienced as unique by the tenants, who tend to believe that their doormen are especially close to them, not thinking necessarily that they must be close to others as well. The successful doorman develops such special relationships with most of his tenants. The perception that doormen have special relationships extends beyond the relationship. Tenants in buildings where their doormen have worked for many years almost invariably feel that their building is unique. They are thus surprised to find that this is the case in most buildings. That tenants who talk with doormen feel that their relationship is special says something about the capacity of doormen to project closeness, despite the status differences that are always present. This projection is considered in more detail subsequently.</w:t>
      </w:r>
    </w:p>
    <w:p>
      <w:pPr>
        <w:pStyle w:val="BodyText"/>
        <w:ind w:left="0"/>
        <w:jc w:val="left"/>
      </w:pPr>
    </w:p>
    <w:p>
      <w:pPr>
        <w:pStyle w:val="BodyText"/>
        <w:spacing w:before="63"/>
        <w:ind w:left="0"/>
        <w:jc w:val="left"/>
      </w:pPr>
    </w:p>
    <w:p>
      <w:pPr>
        <w:spacing w:before="0"/>
        <w:ind w:left="119" w:right="0" w:firstLine="0"/>
        <w:jc w:val="both"/>
        <w:rPr>
          <w:sz w:val="22"/>
        </w:rPr>
      </w:pPr>
      <w:r>
        <w:rPr>
          <w:color w:val="231F20"/>
          <w:sz w:val="22"/>
        </w:rPr>
        <w:t>MORE</w:t>
      </w:r>
      <w:r>
        <w:rPr>
          <w:color w:val="231F20"/>
          <w:spacing w:val="12"/>
          <w:sz w:val="22"/>
        </w:rPr>
        <w:t> </w:t>
      </w:r>
      <w:r>
        <w:rPr>
          <w:color w:val="231F20"/>
          <w:sz w:val="22"/>
        </w:rPr>
        <w:t>MOVEMENT</w:t>
      </w:r>
      <w:r>
        <w:rPr>
          <w:color w:val="231F20"/>
          <w:spacing w:val="12"/>
          <w:sz w:val="22"/>
        </w:rPr>
        <w:t> </w:t>
      </w:r>
      <w:r>
        <w:rPr>
          <w:color w:val="231F20"/>
          <w:sz w:val="22"/>
        </w:rPr>
        <w:t>AND</w:t>
      </w:r>
      <w:r>
        <w:rPr>
          <w:color w:val="231F20"/>
          <w:spacing w:val="13"/>
          <w:sz w:val="22"/>
        </w:rPr>
        <w:t> </w:t>
      </w:r>
      <w:r>
        <w:rPr>
          <w:color w:val="231F20"/>
          <w:sz w:val="22"/>
        </w:rPr>
        <w:t>LESS</w:t>
      </w:r>
      <w:r>
        <w:rPr>
          <w:color w:val="231F20"/>
          <w:spacing w:val="12"/>
          <w:sz w:val="22"/>
        </w:rPr>
        <w:t> </w:t>
      </w:r>
      <w:r>
        <w:rPr>
          <w:color w:val="231F20"/>
          <w:spacing w:val="-4"/>
          <w:sz w:val="22"/>
        </w:rPr>
        <w:t>TALK</w:t>
      </w:r>
    </w:p>
    <w:p>
      <w:pPr>
        <w:pStyle w:val="BodyText"/>
        <w:spacing w:before="127"/>
        <w:ind w:left="0"/>
        <w:jc w:val="left"/>
        <w:rPr>
          <w:sz w:val="22"/>
        </w:rPr>
      </w:pPr>
    </w:p>
    <w:p>
      <w:pPr>
        <w:pStyle w:val="BodyText"/>
        <w:spacing w:line="237" w:lineRule="auto"/>
        <w:ind w:right="114"/>
      </w:pPr>
      <w:r>
        <w:rPr>
          <w:color w:val="231F20"/>
        </w:rPr>
        <w:t>The problem is that talk is cheap, as the saying goes. On average, though, neither small talk nor in-depth conversation with a few needy tenants is sufficient to counter by itself tenant perceptions that their doormen have too little do to or that they ignore them when tenants need them. To shift these perceptions, doormen generate services that they can do for tenants in their free time. They may appear to jump up to hand them their laundry, take an extra trip up the elevator to personally deliver a package, or rush outside to watch their tenants' car to make sure that when parked in front of the building, it will not receive a ticket. These small services are</w:t>
      </w:r>
      <w:r>
        <w:rPr>
          <w:color w:val="231F20"/>
          <w:spacing w:val="24"/>
        </w:rPr>
        <w:t> </w:t>
      </w:r>
      <w:r>
        <w:rPr>
          <w:color w:val="231F20"/>
        </w:rPr>
        <w:t>a</w:t>
      </w:r>
      <w:r>
        <w:rPr>
          <w:color w:val="231F20"/>
          <w:spacing w:val="24"/>
        </w:rPr>
        <w:t> </w:t>
      </w:r>
      <w:r>
        <w:rPr>
          <w:color w:val="231F20"/>
        </w:rPr>
        <w:t>constant</w:t>
      </w:r>
      <w:r>
        <w:rPr>
          <w:color w:val="231F20"/>
          <w:spacing w:val="24"/>
        </w:rPr>
        <w:t> </w:t>
      </w:r>
      <w:r>
        <w:rPr>
          <w:color w:val="231F20"/>
        </w:rPr>
        <w:t>feature</w:t>
      </w:r>
      <w:r>
        <w:rPr>
          <w:color w:val="231F20"/>
          <w:spacing w:val="25"/>
        </w:rPr>
        <w:t> </w:t>
      </w:r>
      <w:r>
        <w:rPr>
          <w:color w:val="231F20"/>
        </w:rPr>
        <w:t>of</w:t>
      </w:r>
      <w:r>
        <w:rPr>
          <w:color w:val="231F20"/>
          <w:spacing w:val="24"/>
        </w:rPr>
        <w:t> </w:t>
      </w:r>
      <w:r>
        <w:rPr>
          <w:color w:val="231F20"/>
        </w:rPr>
        <w:t>the</w:t>
      </w:r>
      <w:r>
        <w:rPr>
          <w:color w:val="231F20"/>
          <w:spacing w:val="24"/>
        </w:rPr>
        <w:t> </w:t>
      </w:r>
      <w:r>
        <w:rPr>
          <w:color w:val="231F20"/>
        </w:rPr>
        <w:t>workday</w:t>
      </w:r>
      <w:r>
        <w:rPr>
          <w:color w:val="231F20"/>
          <w:spacing w:val="25"/>
        </w:rPr>
        <w:t> </w:t>
      </w:r>
      <w:r>
        <w:rPr>
          <w:color w:val="231F20"/>
        </w:rPr>
        <w:t>for</w:t>
      </w:r>
      <w:r>
        <w:rPr>
          <w:color w:val="231F20"/>
          <w:spacing w:val="24"/>
        </w:rPr>
        <w:t> </w:t>
      </w:r>
      <w:r>
        <w:rPr>
          <w:color w:val="231F20"/>
        </w:rPr>
        <w:t>most</w:t>
      </w:r>
      <w:r>
        <w:rPr>
          <w:color w:val="231F20"/>
          <w:spacing w:val="24"/>
        </w:rPr>
        <w:t> </w:t>
      </w:r>
      <w:r>
        <w:rPr>
          <w:color w:val="231F20"/>
        </w:rPr>
        <w:t>doormen.</w:t>
      </w:r>
      <w:r>
        <w:rPr>
          <w:color w:val="231F20"/>
          <w:spacing w:val="25"/>
        </w:rPr>
        <w:t> </w:t>
      </w:r>
      <w:r>
        <w:rPr>
          <w:color w:val="231F20"/>
          <w:spacing w:val="-2"/>
        </w:rPr>
        <w:t>Doormen</w:t>
      </w:r>
    </w:p>
    <w:p>
      <w:pPr>
        <w:spacing w:after="0" w:line="237" w:lineRule="auto"/>
        <w:sectPr>
          <w:pgSz w:w="12240" w:h="15840"/>
          <w:pgMar w:top="1360" w:bottom="280" w:left="1420" w:right="1420"/>
        </w:sectPr>
      </w:pPr>
    </w:p>
    <w:p>
      <w:pPr>
        <w:pStyle w:val="BodyText"/>
        <w:spacing w:line="237" w:lineRule="auto" w:before="82"/>
        <w:ind w:right="115"/>
      </w:pPr>
      <w:r>
        <w:rPr>
          <w:color w:val="231F20"/>
        </w:rPr>
        <w:t>do</w:t>
      </w:r>
      <w:r>
        <w:rPr>
          <w:color w:val="231F20"/>
          <w:spacing w:val="-3"/>
        </w:rPr>
        <w:t> </w:t>
      </w:r>
      <w:r>
        <w:rPr>
          <w:color w:val="231F20"/>
        </w:rPr>
        <w:t>not</w:t>
      </w:r>
      <w:r>
        <w:rPr>
          <w:color w:val="231F20"/>
          <w:spacing w:val="-3"/>
        </w:rPr>
        <w:t> </w:t>
      </w:r>
      <w:r>
        <w:rPr>
          <w:color w:val="231F20"/>
        </w:rPr>
        <w:t>articulate</w:t>
      </w:r>
      <w:r>
        <w:rPr>
          <w:color w:val="231F20"/>
          <w:spacing w:val="-3"/>
        </w:rPr>
        <w:t> </w:t>
      </w:r>
      <w:r>
        <w:rPr>
          <w:color w:val="231F20"/>
        </w:rPr>
        <w:t>that</w:t>
      </w:r>
      <w:r>
        <w:rPr>
          <w:color w:val="231F20"/>
          <w:spacing w:val="-3"/>
        </w:rPr>
        <w:t> </w:t>
      </w:r>
      <w:r>
        <w:rPr>
          <w:color w:val="231F20"/>
        </w:rPr>
        <w:t>they</w:t>
      </w:r>
      <w:r>
        <w:rPr>
          <w:color w:val="231F20"/>
          <w:spacing w:val="-3"/>
        </w:rPr>
        <w:t> </w:t>
      </w:r>
      <w:r>
        <w:rPr>
          <w:color w:val="231F20"/>
        </w:rPr>
        <w:t>engage</w:t>
      </w:r>
      <w:r>
        <w:rPr>
          <w:color w:val="231F20"/>
          <w:spacing w:val="-4"/>
        </w:rPr>
        <w:t> </w:t>
      </w:r>
      <w:r>
        <w:rPr>
          <w:color w:val="231F20"/>
        </w:rPr>
        <w:t>in</w:t>
      </w:r>
      <w:r>
        <w:rPr>
          <w:color w:val="231F20"/>
          <w:spacing w:val="-3"/>
        </w:rPr>
        <w:t> </w:t>
      </w:r>
      <w:r>
        <w:rPr>
          <w:color w:val="231F20"/>
        </w:rPr>
        <w:t>these</w:t>
      </w:r>
      <w:r>
        <w:rPr>
          <w:color w:val="231F20"/>
          <w:spacing w:val="-3"/>
        </w:rPr>
        <w:t> </w:t>
      </w:r>
      <w:r>
        <w:rPr>
          <w:color w:val="231F20"/>
        </w:rPr>
        <w:t>services</w:t>
      </w:r>
      <w:r>
        <w:rPr>
          <w:color w:val="231F20"/>
          <w:spacing w:val="-3"/>
        </w:rPr>
        <w:t> </w:t>
      </w:r>
      <w:r>
        <w:rPr>
          <w:color w:val="231F20"/>
        </w:rPr>
        <w:t>to</w:t>
      </w:r>
      <w:r>
        <w:rPr>
          <w:color w:val="231F20"/>
          <w:spacing w:val="-3"/>
        </w:rPr>
        <w:t> </w:t>
      </w:r>
      <w:r>
        <w:rPr>
          <w:color w:val="231F20"/>
        </w:rPr>
        <w:t>change</w:t>
      </w:r>
      <w:r>
        <w:rPr>
          <w:color w:val="231F20"/>
          <w:spacing w:val="-2"/>
        </w:rPr>
        <w:t> </w:t>
      </w:r>
      <w:r>
        <w:rPr>
          <w:color w:val="231F20"/>
        </w:rPr>
        <w:t>tenant perceptions. Rather, they talk in terms of providing professional service. However articulated, these services often tend to go unnoticed by tenants, who perceive them as either building policy or simply the way that their doorman is (except around Christmas, when the prevailing rhetoric shifts to allow tenants to interpret small services as non-normative and motivated by the upcoming bonus). Even outside the Christmas season, the provision of small extra service is not always successful. Overtly obsequious service may backfire in some cases. Donald, for example, reports how in one case he "heard one of the tenants speak to another tenant, and I guess</w:t>
      </w:r>
      <w:r>
        <w:rPr>
          <w:color w:val="231F20"/>
          <w:spacing w:val="-4"/>
        </w:rPr>
        <w:t> </w:t>
      </w:r>
      <w:r>
        <w:rPr>
          <w:color w:val="231F20"/>
        </w:rPr>
        <w:t>maybe</w:t>
      </w:r>
      <w:r>
        <w:rPr>
          <w:color w:val="231F20"/>
          <w:spacing w:val="-4"/>
        </w:rPr>
        <w:t> </w:t>
      </w:r>
      <w:r>
        <w:rPr>
          <w:color w:val="231F20"/>
        </w:rPr>
        <w:t>I</w:t>
      </w:r>
      <w:r>
        <w:rPr>
          <w:color w:val="231F20"/>
          <w:spacing w:val="-4"/>
        </w:rPr>
        <w:t> </w:t>
      </w:r>
      <w:r>
        <w:rPr>
          <w:color w:val="231F20"/>
        </w:rPr>
        <w:t>was</w:t>
      </w:r>
      <w:r>
        <w:rPr>
          <w:color w:val="231F20"/>
          <w:spacing w:val="-4"/>
        </w:rPr>
        <w:t> </w:t>
      </w:r>
      <w:r>
        <w:rPr>
          <w:color w:val="231F20"/>
        </w:rPr>
        <w:t>too</w:t>
      </w:r>
      <w:r>
        <w:rPr>
          <w:color w:val="231F20"/>
          <w:spacing w:val="-4"/>
        </w:rPr>
        <w:t> </w:t>
      </w:r>
      <w:r>
        <w:rPr>
          <w:color w:val="231F20"/>
        </w:rPr>
        <w:t>polite</w:t>
      </w:r>
      <w:r>
        <w:rPr>
          <w:color w:val="231F20"/>
          <w:spacing w:val="-2"/>
        </w:rPr>
        <w:t> </w:t>
      </w:r>
      <w:r>
        <w:rPr>
          <w:color w:val="231F20"/>
        </w:rPr>
        <w:t>or</w:t>
      </w:r>
      <w:r>
        <w:rPr>
          <w:color w:val="231F20"/>
          <w:spacing w:val="-4"/>
        </w:rPr>
        <w:t> </w:t>
      </w:r>
      <w:r>
        <w:rPr>
          <w:color w:val="231F20"/>
        </w:rPr>
        <w:t>something;</w:t>
      </w:r>
      <w:r>
        <w:rPr>
          <w:color w:val="231F20"/>
          <w:spacing w:val="-4"/>
        </w:rPr>
        <w:t> </w:t>
      </w:r>
      <w:r>
        <w:rPr>
          <w:color w:val="231F20"/>
        </w:rPr>
        <w:t>she</w:t>
      </w:r>
      <w:r>
        <w:rPr>
          <w:color w:val="231F20"/>
          <w:spacing w:val="-4"/>
        </w:rPr>
        <w:t> </w:t>
      </w:r>
      <w:r>
        <w:rPr>
          <w:color w:val="231F20"/>
        </w:rPr>
        <w:t>said,</w:t>
      </w:r>
      <w:r>
        <w:rPr>
          <w:color w:val="231F20"/>
          <w:spacing w:val="-4"/>
        </w:rPr>
        <w:t> </w:t>
      </w:r>
      <w:r>
        <w:rPr>
          <w:color w:val="231F20"/>
        </w:rPr>
        <w:t>'It's</w:t>
      </w:r>
      <w:r>
        <w:rPr>
          <w:color w:val="231F20"/>
          <w:spacing w:val="-4"/>
        </w:rPr>
        <w:t> </w:t>
      </w:r>
      <w:r>
        <w:rPr>
          <w:color w:val="231F20"/>
        </w:rPr>
        <w:t>like</w:t>
      </w:r>
      <w:r>
        <w:rPr>
          <w:color w:val="231F20"/>
          <w:spacing w:val="-6"/>
        </w:rPr>
        <w:t> </w:t>
      </w:r>
      <w:r>
        <w:rPr>
          <w:color w:val="231F20"/>
        </w:rPr>
        <w:t>having an English butler working here.' "</w:t>
      </w:r>
    </w:p>
    <w:p>
      <w:pPr>
        <w:pStyle w:val="BodyText"/>
        <w:spacing w:line="237" w:lineRule="auto" w:before="320"/>
        <w:ind w:right="115" w:firstLine="300"/>
      </w:pPr>
      <w:r>
        <w:rPr>
          <w:color w:val="231F20"/>
        </w:rPr>
        <w:t>In describing what other doormen do, some doormen adopt a cynical attitude. Atzan describes coworkers in his building in relatively uncharitable terms:</w:t>
      </w:r>
    </w:p>
    <w:p>
      <w:pPr>
        <w:pStyle w:val="BodyText"/>
        <w:spacing w:before="32"/>
        <w:ind w:left="0"/>
        <w:jc w:val="left"/>
      </w:pPr>
    </w:p>
    <w:p>
      <w:pPr>
        <w:pStyle w:val="BodyText"/>
        <w:spacing w:line="237" w:lineRule="auto"/>
        <w:ind w:left="719" w:right="115"/>
      </w:pPr>
      <w:r>
        <w:rPr>
          <w:color w:val="231F20"/>
        </w:rPr>
        <w:t>Certain doormen do certain different things for tenants also. Go the extra mile. You know, feed the plants, feed the cats, walk the dogs, wash windows. You'd be surprised what some of</w:t>
      </w:r>
      <w:r>
        <w:rPr>
          <w:color w:val="231F20"/>
          <w:spacing w:val="40"/>
        </w:rPr>
        <w:t> </w:t>
      </w:r>
      <w:r>
        <w:rPr>
          <w:color w:val="231F20"/>
        </w:rPr>
        <w:t>these doormen do just to make that extra dollar. It's a hustle, everything's a hustle, and this is one of them.</w:t>
      </w:r>
    </w:p>
    <w:p>
      <w:pPr>
        <w:pStyle w:val="BodyText"/>
        <w:spacing w:before="126"/>
        <w:ind w:left="0"/>
        <w:jc w:val="left"/>
      </w:pPr>
    </w:p>
    <w:p>
      <w:pPr>
        <w:pStyle w:val="BodyText"/>
        <w:spacing w:line="237" w:lineRule="auto"/>
        <w:ind w:right="115"/>
      </w:pPr>
      <w:r>
        <w:rPr>
          <w:color w:val="231F20"/>
        </w:rPr>
        <w:t>As noted above, this is a view that most tenants share on the approach of the Christmas season, when tenants read doorman behavior</w:t>
      </w:r>
      <w:r>
        <w:rPr>
          <w:color w:val="231F20"/>
          <w:spacing w:val="-1"/>
        </w:rPr>
        <w:t> </w:t>
      </w:r>
      <w:r>
        <w:rPr>
          <w:color w:val="231F20"/>
        </w:rPr>
        <w:t>as</w:t>
      </w:r>
      <w:r>
        <w:rPr>
          <w:color w:val="231F20"/>
          <w:spacing w:val="-1"/>
        </w:rPr>
        <w:t> </w:t>
      </w:r>
      <w:r>
        <w:rPr>
          <w:color w:val="231F20"/>
        </w:rPr>
        <w:t>bonus</w:t>
      </w:r>
      <w:r>
        <w:rPr>
          <w:color w:val="231F20"/>
          <w:spacing w:val="-1"/>
        </w:rPr>
        <w:t> </w:t>
      </w:r>
      <w:r>
        <w:rPr>
          <w:color w:val="231F20"/>
        </w:rPr>
        <w:t>seeking.</w:t>
      </w:r>
      <w:r>
        <w:rPr>
          <w:color w:val="231F20"/>
          <w:spacing w:val="-1"/>
        </w:rPr>
        <w:t> </w:t>
      </w:r>
      <w:r>
        <w:rPr>
          <w:color w:val="231F20"/>
        </w:rPr>
        <w:t>Doormen,</w:t>
      </w:r>
      <w:r>
        <w:rPr>
          <w:color w:val="231F20"/>
          <w:spacing w:val="-1"/>
        </w:rPr>
        <w:t> </w:t>
      </w:r>
      <w:r>
        <w:rPr>
          <w:color w:val="231F20"/>
        </w:rPr>
        <w:t>on</w:t>
      </w:r>
      <w:r>
        <w:rPr>
          <w:color w:val="231F20"/>
          <w:spacing w:val="-1"/>
        </w:rPr>
        <w:t> </w:t>
      </w:r>
      <w:r>
        <w:rPr>
          <w:color w:val="231F20"/>
        </w:rPr>
        <w:t>the</w:t>
      </w:r>
      <w:r>
        <w:rPr>
          <w:color w:val="231F20"/>
          <w:spacing w:val="-1"/>
        </w:rPr>
        <w:t> </w:t>
      </w:r>
      <w:r>
        <w:rPr>
          <w:color w:val="231F20"/>
        </w:rPr>
        <w:t>other</w:t>
      </w:r>
      <w:r>
        <w:rPr>
          <w:color w:val="231F20"/>
          <w:spacing w:val="-1"/>
        </w:rPr>
        <w:t> </w:t>
      </w:r>
      <w:r>
        <w:rPr>
          <w:color w:val="231F20"/>
        </w:rPr>
        <w:t>hand,</w:t>
      </w:r>
      <w:r>
        <w:rPr>
          <w:color w:val="231F20"/>
          <w:spacing w:val="-1"/>
        </w:rPr>
        <w:t> </w:t>
      </w:r>
      <w:r>
        <w:rPr>
          <w:color w:val="231F20"/>
        </w:rPr>
        <w:t>report</w:t>
      </w:r>
      <w:r>
        <w:rPr>
          <w:color w:val="231F20"/>
          <w:spacing w:val="-1"/>
        </w:rPr>
        <w:t> </w:t>
      </w:r>
      <w:r>
        <w:rPr>
          <w:color w:val="231F20"/>
        </w:rPr>
        <w:t>little seasonal change in their behavior. They are wrong; their behavior does change. But tenants are also wrong. Doorman behavior (increased attentiveness) changes not as an explicit attempt to bolster the bonus but because of very subtle structural changes in the temporality of work. As the holiday season nears, the pace and intensity of work increases. In the weeks before Christmas, the volume of packages increases, and even a slight change in the number</w:t>
      </w:r>
      <w:r>
        <w:rPr>
          <w:color w:val="231F20"/>
          <w:spacing w:val="-1"/>
        </w:rPr>
        <w:t> </w:t>
      </w:r>
      <w:r>
        <w:rPr>
          <w:color w:val="231F20"/>
        </w:rPr>
        <w:t>of</w:t>
      </w:r>
      <w:r>
        <w:rPr>
          <w:color w:val="231F20"/>
          <w:spacing w:val="-1"/>
        </w:rPr>
        <w:t> </w:t>
      </w:r>
      <w:r>
        <w:rPr>
          <w:color w:val="231F20"/>
        </w:rPr>
        <w:t>packages</w:t>
      </w:r>
      <w:r>
        <w:rPr>
          <w:color w:val="231F20"/>
          <w:spacing w:val="-1"/>
        </w:rPr>
        <w:t> </w:t>
      </w:r>
      <w:r>
        <w:rPr>
          <w:color w:val="231F20"/>
        </w:rPr>
        <w:t>received</w:t>
      </w:r>
      <w:r>
        <w:rPr>
          <w:color w:val="231F20"/>
          <w:spacing w:val="-1"/>
        </w:rPr>
        <w:t> </w:t>
      </w:r>
      <w:r>
        <w:rPr>
          <w:color w:val="231F20"/>
        </w:rPr>
        <w:t>for</w:t>
      </w:r>
      <w:r>
        <w:rPr>
          <w:color w:val="231F20"/>
          <w:spacing w:val="-1"/>
        </w:rPr>
        <w:t> </w:t>
      </w:r>
      <w:r>
        <w:rPr>
          <w:color w:val="231F20"/>
        </w:rPr>
        <w:t>any</w:t>
      </w:r>
      <w:r>
        <w:rPr>
          <w:color w:val="231F20"/>
          <w:spacing w:val="-1"/>
        </w:rPr>
        <w:t> </w:t>
      </w:r>
      <w:r>
        <w:rPr>
          <w:color w:val="231F20"/>
        </w:rPr>
        <w:t>given</w:t>
      </w:r>
      <w:r>
        <w:rPr>
          <w:color w:val="231F20"/>
          <w:spacing w:val="-1"/>
        </w:rPr>
        <w:t> </w:t>
      </w:r>
      <w:r>
        <w:rPr>
          <w:color w:val="231F20"/>
        </w:rPr>
        <w:t>day</w:t>
      </w:r>
      <w:r>
        <w:rPr>
          <w:color w:val="231F20"/>
          <w:spacing w:val="-1"/>
        </w:rPr>
        <w:t> </w:t>
      </w:r>
      <w:r>
        <w:rPr>
          <w:color w:val="231F20"/>
        </w:rPr>
        <w:t>creates</w:t>
      </w:r>
      <w:r>
        <w:rPr>
          <w:color w:val="231F20"/>
          <w:spacing w:val="-1"/>
        </w:rPr>
        <w:t> </w:t>
      </w:r>
      <w:r>
        <w:rPr>
          <w:color w:val="231F20"/>
        </w:rPr>
        <w:t>new</w:t>
      </w:r>
      <w:r>
        <w:rPr>
          <w:color w:val="231F20"/>
          <w:spacing w:val="-1"/>
        </w:rPr>
        <w:t> </w:t>
      </w:r>
      <w:r>
        <w:rPr>
          <w:color w:val="231F20"/>
        </w:rPr>
        <w:t>queuing</w:t>
      </w:r>
    </w:p>
    <w:p>
      <w:pPr>
        <w:spacing w:after="0" w:line="237" w:lineRule="auto"/>
        <w:sectPr>
          <w:pgSz w:w="12240" w:h="15840"/>
          <w:pgMar w:top="1360" w:bottom="280" w:left="1420" w:right="1420"/>
        </w:sectPr>
      </w:pPr>
    </w:p>
    <w:p>
      <w:pPr>
        <w:pStyle w:val="BodyText"/>
        <w:spacing w:line="237" w:lineRule="auto" w:before="82"/>
        <w:ind w:right="117"/>
      </w:pPr>
      <w:r>
        <w:rPr>
          <w:color w:val="231F20"/>
        </w:rPr>
        <w:t>problems for doormen. And longer queues make it more likely that they</w:t>
      </w:r>
      <w:r>
        <w:rPr>
          <w:color w:val="231F20"/>
          <w:spacing w:val="-5"/>
        </w:rPr>
        <w:t> </w:t>
      </w:r>
      <w:r>
        <w:rPr>
          <w:color w:val="231F20"/>
        </w:rPr>
        <w:t>will</w:t>
      </w:r>
      <w:r>
        <w:rPr>
          <w:color w:val="231F20"/>
          <w:spacing w:val="-5"/>
        </w:rPr>
        <w:t> </w:t>
      </w:r>
      <w:r>
        <w:rPr>
          <w:color w:val="231F20"/>
        </w:rPr>
        <w:t>be</w:t>
      </w:r>
      <w:r>
        <w:rPr>
          <w:color w:val="231F20"/>
          <w:spacing w:val="-5"/>
        </w:rPr>
        <w:t> </w:t>
      </w:r>
      <w:r>
        <w:rPr>
          <w:color w:val="231F20"/>
        </w:rPr>
        <w:t>busy</w:t>
      </w:r>
      <w:r>
        <w:rPr>
          <w:color w:val="231F20"/>
          <w:spacing w:val="-5"/>
        </w:rPr>
        <w:t> </w:t>
      </w:r>
      <w:r>
        <w:rPr>
          <w:color w:val="231F20"/>
        </w:rPr>
        <w:t>when</w:t>
      </w:r>
      <w:r>
        <w:rPr>
          <w:color w:val="231F20"/>
          <w:spacing w:val="-5"/>
        </w:rPr>
        <w:t> </w:t>
      </w:r>
      <w:r>
        <w:rPr>
          <w:color w:val="231F20"/>
        </w:rPr>
        <w:t>tenants</w:t>
      </w:r>
      <w:r>
        <w:rPr>
          <w:color w:val="231F20"/>
          <w:spacing w:val="-5"/>
        </w:rPr>
        <w:t> </w:t>
      </w:r>
      <w:r>
        <w:rPr>
          <w:color w:val="231F20"/>
        </w:rPr>
        <w:t>need</w:t>
      </w:r>
      <w:r>
        <w:rPr>
          <w:color w:val="231F20"/>
          <w:spacing w:val="-5"/>
        </w:rPr>
        <w:t> </w:t>
      </w:r>
      <w:r>
        <w:rPr>
          <w:color w:val="231F20"/>
        </w:rPr>
        <w:t>something.</w:t>
      </w:r>
      <w:r>
        <w:rPr>
          <w:color w:val="231F20"/>
          <w:spacing w:val="-5"/>
        </w:rPr>
        <w:t> </w:t>
      </w:r>
      <w:r>
        <w:rPr>
          <w:color w:val="231F20"/>
        </w:rPr>
        <w:t>Therefore,</w:t>
      </w:r>
      <w:r>
        <w:rPr>
          <w:color w:val="231F20"/>
          <w:spacing w:val="-5"/>
        </w:rPr>
        <w:t> </w:t>
      </w:r>
      <w:r>
        <w:rPr>
          <w:color w:val="231F20"/>
        </w:rPr>
        <w:t>doormen are likely to compensate as best they can when they are free, so they take the time to deliver the packages, greet tenants when they enter</w:t>
      </w:r>
      <w:r>
        <w:rPr>
          <w:color w:val="231F20"/>
          <w:spacing w:val="-6"/>
        </w:rPr>
        <w:t> </w:t>
      </w:r>
      <w:r>
        <w:rPr>
          <w:color w:val="231F20"/>
        </w:rPr>
        <w:t>the</w:t>
      </w:r>
      <w:r>
        <w:rPr>
          <w:color w:val="231F20"/>
          <w:spacing w:val="-6"/>
        </w:rPr>
        <w:t> </w:t>
      </w:r>
      <w:r>
        <w:rPr>
          <w:color w:val="231F20"/>
        </w:rPr>
        <w:t>lobby,</w:t>
      </w:r>
      <w:r>
        <w:rPr>
          <w:color w:val="231F20"/>
          <w:spacing w:val="-6"/>
        </w:rPr>
        <w:t> </w:t>
      </w:r>
      <w:r>
        <w:rPr>
          <w:color w:val="231F20"/>
        </w:rPr>
        <w:t>and</w:t>
      </w:r>
      <w:r>
        <w:rPr>
          <w:color w:val="231F20"/>
          <w:spacing w:val="-6"/>
        </w:rPr>
        <w:t> </w:t>
      </w:r>
      <w:r>
        <w:rPr>
          <w:color w:val="231F20"/>
        </w:rPr>
        <w:t>initiate</w:t>
      </w:r>
      <w:r>
        <w:rPr>
          <w:color w:val="231F20"/>
          <w:spacing w:val="-6"/>
        </w:rPr>
        <w:t> </w:t>
      </w:r>
      <w:r>
        <w:rPr>
          <w:color w:val="231F20"/>
        </w:rPr>
        <w:t>conversation.</w:t>
      </w:r>
      <w:r>
        <w:rPr>
          <w:color w:val="231F20"/>
          <w:spacing w:val="-6"/>
        </w:rPr>
        <w:t> </w:t>
      </w:r>
      <w:r>
        <w:rPr>
          <w:color w:val="231F20"/>
        </w:rPr>
        <w:t>Many</w:t>
      </w:r>
      <w:r>
        <w:rPr>
          <w:color w:val="231F20"/>
          <w:spacing w:val="-6"/>
        </w:rPr>
        <w:t> </w:t>
      </w:r>
      <w:r>
        <w:rPr>
          <w:color w:val="231F20"/>
        </w:rPr>
        <w:t>tenants</w:t>
      </w:r>
      <w:r>
        <w:rPr>
          <w:color w:val="231F20"/>
          <w:spacing w:val="-6"/>
        </w:rPr>
        <w:t> </w:t>
      </w:r>
      <w:r>
        <w:rPr>
          <w:color w:val="231F20"/>
        </w:rPr>
        <w:t>perceive</w:t>
      </w:r>
      <w:r>
        <w:rPr>
          <w:color w:val="231F20"/>
          <w:spacing w:val="-6"/>
        </w:rPr>
        <w:t> </w:t>
      </w:r>
      <w:r>
        <w:rPr>
          <w:color w:val="231F20"/>
        </w:rPr>
        <w:t>this as a rather obvious attempt to bolster their bonus. In contrast, the doormen see this additional service as necessary to compensate for the</w:t>
      </w:r>
      <w:r>
        <w:rPr>
          <w:color w:val="231F20"/>
          <w:spacing w:val="-1"/>
        </w:rPr>
        <w:t> </w:t>
      </w:r>
      <w:r>
        <w:rPr>
          <w:color w:val="231F20"/>
        </w:rPr>
        <w:t>busy</w:t>
      </w:r>
      <w:r>
        <w:rPr>
          <w:color w:val="231F20"/>
          <w:spacing w:val="-1"/>
        </w:rPr>
        <w:t> </w:t>
      </w:r>
      <w:r>
        <w:rPr>
          <w:color w:val="231F20"/>
        </w:rPr>
        <w:t>times</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day.</w:t>
      </w:r>
      <w:r>
        <w:rPr>
          <w:color w:val="231F20"/>
          <w:spacing w:val="-1"/>
        </w:rPr>
        <w:t> </w:t>
      </w:r>
      <w:r>
        <w:rPr>
          <w:color w:val="231F20"/>
        </w:rPr>
        <w:t>I</w:t>
      </w:r>
      <w:r>
        <w:rPr>
          <w:color w:val="231F20"/>
          <w:spacing w:val="-1"/>
        </w:rPr>
        <w:t> </w:t>
      </w:r>
      <w:r>
        <w:rPr>
          <w:color w:val="231F20"/>
        </w:rPr>
        <w:t>consider</w:t>
      </w:r>
      <w:r>
        <w:rPr>
          <w:color w:val="231F20"/>
          <w:spacing w:val="-1"/>
        </w:rPr>
        <w:t> </w:t>
      </w:r>
      <w:r>
        <w:rPr>
          <w:color w:val="231F20"/>
        </w:rPr>
        <w:t>the</w:t>
      </w:r>
      <w:r>
        <w:rPr>
          <w:color w:val="231F20"/>
          <w:spacing w:val="-1"/>
        </w:rPr>
        <w:t> </w:t>
      </w:r>
      <w:r>
        <w:rPr>
          <w:color w:val="231F20"/>
        </w:rPr>
        <w:t>bonus</w:t>
      </w:r>
      <w:r>
        <w:rPr>
          <w:color w:val="231F20"/>
          <w:spacing w:val="-1"/>
        </w:rPr>
        <w:t> </w:t>
      </w:r>
      <w:r>
        <w:rPr>
          <w:color w:val="231F20"/>
        </w:rPr>
        <w:t>problem</w:t>
      </w:r>
      <w:r>
        <w:rPr>
          <w:color w:val="231F20"/>
          <w:spacing w:val="-1"/>
        </w:rPr>
        <w:t> </w:t>
      </w:r>
      <w:r>
        <w:rPr>
          <w:color w:val="231F20"/>
        </w:rPr>
        <w:t>in</w:t>
      </w:r>
      <w:r>
        <w:rPr>
          <w:color w:val="231F20"/>
          <w:spacing w:val="-1"/>
        </w:rPr>
        <w:t> </w:t>
      </w:r>
      <w:r>
        <w:rPr>
          <w:color w:val="214CA0"/>
          <w:u w:val="thick" w:color="214CA0"/>
        </w:rPr>
        <w:t>chapter</w:t>
      </w:r>
      <w:r>
        <w:rPr>
          <w:color w:val="214CA0"/>
          <w:spacing w:val="-1"/>
          <w:u w:val="thick" w:color="214CA0"/>
        </w:rPr>
        <w:t> </w:t>
      </w:r>
      <w:r>
        <w:rPr>
          <w:color w:val="214CA0"/>
          <w:u w:val="thick" w:color="214CA0"/>
        </w:rPr>
        <w:t>6</w:t>
      </w:r>
      <w:r>
        <w:rPr>
          <w:color w:val="214CA0"/>
          <w:u w:val="none"/>
        </w:rPr>
        <w:t> </w:t>
      </w:r>
      <w:r>
        <w:rPr>
          <w:color w:val="010202"/>
          <w:u w:val="none"/>
        </w:rPr>
        <w:t>in more detail.</w:t>
      </w:r>
    </w:p>
    <w:p>
      <w:pPr>
        <w:pStyle w:val="BodyText"/>
        <w:spacing w:line="237" w:lineRule="auto" w:before="164"/>
        <w:ind w:right="116" w:firstLine="300"/>
      </w:pPr>
      <w:r>
        <w:rPr>
          <w:color w:val="010202"/>
        </w:rPr>
        <w:t>Service and talk are the simplest strategies that doormen employ </w:t>
      </w:r>
      <w:r>
        <w:rPr>
          <w:color w:val="010202"/>
          <w:w w:val="110"/>
        </w:rPr>
        <w:t>to</w:t>
      </w:r>
      <w:r>
        <w:rPr>
          <w:color w:val="010202"/>
          <w:w w:val="110"/>
        </w:rPr>
        <w:t> shift</w:t>
      </w:r>
      <w:r>
        <w:rPr>
          <w:color w:val="010202"/>
          <w:w w:val="110"/>
        </w:rPr>
        <w:t> tenant</w:t>
      </w:r>
      <w:r>
        <w:rPr>
          <w:color w:val="010202"/>
          <w:w w:val="110"/>
        </w:rPr>
        <w:t> perceptions</w:t>
      </w:r>
      <w:r>
        <w:rPr>
          <w:color w:val="010202"/>
          <w:w w:val="110"/>
        </w:rPr>
        <w:t> that</w:t>
      </w:r>
      <w:r>
        <w:rPr>
          <w:color w:val="010202"/>
          <w:w w:val="110"/>
        </w:rPr>
        <w:t> they</w:t>
      </w:r>
      <w:r>
        <w:rPr>
          <w:color w:val="010202"/>
          <w:w w:val="110"/>
        </w:rPr>
        <w:t> both</w:t>
      </w:r>
      <w:r>
        <w:rPr>
          <w:color w:val="010202"/>
          <w:w w:val="110"/>
        </w:rPr>
        <w:t> do</w:t>
      </w:r>
      <w:r>
        <w:rPr>
          <w:color w:val="010202"/>
          <w:w w:val="110"/>
        </w:rPr>
        <w:t> nothing</w:t>
      </w:r>
      <w:r>
        <w:rPr>
          <w:color w:val="010202"/>
          <w:w w:val="110"/>
        </w:rPr>
        <w:t> and</w:t>
      </w:r>
      <w:r>
        <w:rPr>
          <w:color w:val="010202"/>
          <w:w w:val="110"/>
        </w:rPr>
        <w:t> are </w:t>
      </w:r>
      <w:r>
        <w:rPr>
          <w:color w:val="010202"/>
        </w:rPr>
        <w:t>unhelpful when needed. In reality, doormen cannot control the flow </w:t>
      </w:r>
      <w:r>
        <w:rPr>
          <w:color w:val="010202"/>
          <w:w w:val="110"/>
        </w:rPr>
        <w:t>of</w:t>
      </w:r>
      <w:r>
        <w:rPr>
          <w:color w:val="010202"/>
          <w:spacing w:val="-3"/>
          <w:w w:val="110"/>
        </w:rPr>
        <w:t> </w:t>
      </w:r>
      <w:r>
        <w:rPr>
          <w:color w:val="010202"/>
          <w:w w:val="110"/>
        </w:rPr>
        <w:t>events</w:t>
      </w:r>
      <w:r>
        <w:rPr>
          <w:color w:val="010202"/>
          <w:spacing w:val="-3"/>
          <w:w w:val="110"/>
        </w:rPr>
        <w:t> </w:t>
      </w:r>
      <w:r>
        <w:rPr>
          <w:color w:val="010202"/>
          <w:w w:val="110"/>
        </w:rPr>
        <w:t>that</w:t>
      </w:r>
      <w:r>
        <w:rPr>
          <w:color w:val="010202"/>
          <w:spacing w:val="-3"/>
          <w:w w:val="110"/>
        </w:rPr>
        <w:t> </w:t>
      </w:r>
      <w:r>
        <w:rPr>
          <w:color w:val="010202"/>
          <w:w w:val="110"/>
        </w:rPr>
        <w:t>enter</w:t>
      </w:r>
      <w:r>
        <w:rPr>
          <w:color w:val="010202"/>
          <w:spacing w:val="-3"/>
          <w:w w:val="110"/>
        </w:rPr>
        <w:t> </w:t>
      </w:r>
      <w:r>
        <w:rPr>
          <w:color w:val="010202"/>
          <w:w w:val="110"/>
        </w:rPr>
        <w:t>the</w:t>
      </w:r>
      <w:r>
        <w:rPr>
          <w:color w:val="010202"/>
          <w:spacing w:val="-3"/>
          <w:w w:val="110"/>
        </w:rPr>
        <w:t> </w:t>
      </w:r>
      <w:r>
        <w:rPr>
          <w:color w:val="010202"/>
          <w:w w:val="110"/>
        </w:rPr>
        <w:t>lobby,</w:t>
      </w:r>
      <w:r>
        <w:rPr>
          <w:color w:val="010202"/>
          <w:spacing w:val="-3"/>
          <w:w w:val="110"/>
        </w:rPr>
        <w:t> </w:t>
      </w:r>
      <w:r>
        <w:rPr>
          <w:color w:val="010202"/>
          <w:w w:val="110"/>
        </w:rPr>
        <w:t>and</w:t>
      </w:r>
      <w:r>
        <w:rPr>
          <w:color w:val="010202"/>
          <w:spacing w:val="-3"/>
          <w:w w:val="110"/>
        </w:rPr>
        <w:t> </w:t>
      </w:r>
      <w:r>
        <w:rPr>
          <w:color w:val="010202"/>
          <w:w w:val="110"/>
        </w:rPr>
        <w:t>so</w:t>
      </w:r>
      <w:r>
        <w:rPr>
          <w:color w:val="010202"/>
          <w:spacing w:val="-3"/>
          <w:w w:val="110"/>
        </w:rPr>
        <w:t> </w:t>
      </w:r>
      <w:r>
        <w:rPr>
          <w:color w:val="010202"/>
          <w:w w:val="110"/>
        </w:rPr>
        <w:t>they</w:t>
      </w:r>
      <w:r>
        <w:rPr>
          <w:color w:val="010202"/>
          <w:spacing w:val="-3"/>
          <w:w w:val="110"/>
        </w:rPr>
        <w:t> </w:t>
      </w:r>
      <w:r>
        <w:rPr>
          <w:color w:val="010202"/>
          <w:w w:val="110"/>
        </w:rPr>
        <w:t>are</w:t>
      </w:r>
      <w:r>
        <w:rPr>
          <w:color w:val="010202"/>
          <w:spacing w:val="-3"/>
          <w:w w:val="110"/>
        </w:rPr>
        <w:t> </w:t>
      </w:r>
      <w:r>
        <w:rPr>
          <w:color w:val="010202"/>
          <w:w w:val="110"/>
        </w:rPr>
        <w:t>bound,</w:t>
      </w:r>
      <w:r>
        <w:rPr>
          <w:color w:val="010202"/>
          <w:spacing w:val="-3"/>
          <w:w w:val="110"/>
        </w:rPr>
        <w:t> </w:t>
      </w:r>
      <w:r>
        <w:rPr>
          <w:color w:val="010202"/>
          <w:w w:val="110"/>
        </w:rPr>
        <w:t>like</w:t>
      </w:r>
      <w:r>
        <w:rPr>
          <w:color w:val="010202"/>
          <w:spacing w:val="-3"/>
          <w:w w:val="110"/>
        </w:rPr>
        <w:t> </w:t>
      </w:r>
      <w:r>
        <w:rPr>
          <w:color w:val="010202"/>
          <w:w w:val="110"/>
        </w:rPr>
        <w:t>any server</w:t>
      </w:r>
      <w:r>
        <w:rPr>
          <w:color w:val="010202"/>
          <w:spacing w:val="-26"/>
          <w:w w:val="110"/>
        </w:rPr>
        <w:t> </w:t>
      </w:r>
      <w:r>
        <w:rPr>
          <w:color w:val="010202"/>
          <w:w w:val="110"/>
        </w:rPr>
        <w:t>system,</w:t>
      </w:r>
      <w:r>
        <w:rPr>
          <w:color w:val="010202"/>
          <w:spacing w:val="-26"/>
          <w:w w:val="110"/>
        </w:rPr>
        <w:t> </w:t>
      </w:r>
      <w:r>
        <w:rPr>
          <w:color w:val="010202"/>
          <w:w w:val="110"/>
        </w:rPr>
        <w:t>to</w:t>
      </w:r>
      <w:r>
        <w:rPr>
          <w:color w:val="010202"/>
          <w:spacing w:val="-26"/>
          <w:w w:val="110"/>
        </w:rPr>
        <w:t> </w:t>
      </w:r>
      <w:r>
        <w:rPr>
          <w:color w:val="010202"/>
          <w:w w:val="110"/>
        </w:rPr>
        <w:t>be</w:t>
      </w:r>
      <w:r>
        <w:rPr>
          <w:color w:val="010202"/>
          <w:spacing w:val="-26"/>
          <w:w w:val="110"/>
        </w:rPr>
        <w:t> </w:t>
      </w:r>
      <w:r>
        <w:rPr>
          <w:color w:val="010202"/>
          <w:w w:val="110"/>
        </w:rPr>
        <w:t>unable</w:t>
      </w:r>
      <w:r>
        <w:rPr>
          <w:color w:val="010202"/>
          <w:spacing w:val="-25"/>
          <w:w w:val="110"/>
        </w:rPr>
        <w:t> </w:t>
      </w:r>
      <w:r>
        <w:rPr>
          <w:color w:val="010202"/>
          <w:w w:val="110"/>
        </w:rPr>
        <w:t>to</w:t>
      </w:r>
      <w:r>
        <w:rPr>
          <w:color w:val="010202"/>
          <w:spacing w:val="-26"/>
          <w:w w:val="110"/>
        </w:rPr>
        <w:t> </w:t>
      </w:r>
      <w:r>
        <w:rPr>
          <w:color w:val="010202"/>
          <w:w w:val="110"/>
        </w:rPr>
        <w:t>serve</w:t>
      </w:r>
      <w:r>
        <w:rPr>
          <w:color w:val="010202"/>
          <w:spacing w:val="-26"/>
          <w:w w:val="110"/>
        </w:rPr>
        <w:t> </w:t>
      </w:r>
      <w:r>
        <w:rPr>
          <w:color w:val="010202"/>
          <w:w w:val="110"/>
        </w:rPr>
        <w:t>everyone</w:t>
      </w:r>
      <w:r>
        <w:rPr>
          <w:color w:val="010202"/>
          <w:spacing w:val="-26"/>
          <w:w w:val="110"/>
        </w:rPr>
        <w:t> </w:t>
      </w:r>
      <w:r>
        <w:rPr>
          <w:color w:val="010202"/>
          <w:w w:val="110"/>
        </w:rPr>
        <w:t>at</w:t>
      </w:r>
      <w:r>
        <w:rPr>
          <w:color w:val="010202"/>
          <w:spacing w:val="-26"/>
          <w:w w:val="110"/>
        </w:rPr>
        <w:t> </w:t>
      </w:r>
      <w:r>
        <w:rPr>
          <w:color w:val="010202"/>
          <w:w w:val="110"/>
        </w:rPr>
        <w:t>the</w:t>
      </w:r>
      <w:r>
        <w:rPr>
          <w:color w:val="010202"/>
          <w:spacing w:val="-25"/>
          <w:w w:val="110"/>
        </w:rPr>
        <w:t> </w:t>
      </w:r>
      <w:r>
        <w:rPr>
          <w:color w:val="010202"/>
          <w:w w:val="110"/>
        </w:rPr>
        <w:t>same</w:t>
      </w:r>
      <w:r>
        <w:rPr>
          <w:color w:val="010202"/>
          <w:spacing w:val="-26"/>
          <w:w w:val="110"/>
        </w:rPr>
        <w:t> </w:t>
      </w:r>
      <w:r>
        <w:rPr>
          <w:color w:val="010202"/>
          <w:w w:val="110"/>
        </w:rPr>
        <w:t>time. This</w:t>
      </w:r>
      <w:r>
        <w:rPr>
          <w:color w:val="010202"/>
          <w:spacing w:val="-26"/>
          <w:w w:val="110"/>
        </w:rPr>
        <w:t> </w:t>
      </w:r>
      <w:r>
        <w:rPr>
          <w:color w:val="010202"/>
          <w:w w:val="110"/>
        </w:rPr>
        <w:t>fact</w:t>
      </w:r>
      <w:r>
        <w:rPr>
          <w:color w:val="010202"/>
          <w:spacing w:val="-26"/>
          <w:w w:val="110"/>
        </w:rPr>
        <w:t> </w:t>
      </w:r>
      <w:r>
        <w:rPr>
          <w:color w:val="010202"/>
          <w:w w:val="110"/>
        </w:rPr>
        <w:t>creates</w:t>
      </w:r>
      <w:r>
        <w:rPr>
          <w:color w:val="010202"/>
          <w:spacing w:val="-26"/>
          <w:w w:val="110"/>
        </w:rPr>
        <w:t> </w:t>
      </w:r>
      <w:r>
        <w:rPr>
          <w:color w:val="010202"/>
          <w:w w:val="110"/>
        </w:rPr>
        <w:t>stress,</w:t>
      </w:r>
      <w:r>
        <w:rPr>
          <w:color w:val="010202"/>
          <w:spacing w:val="-25"/>
          <w:w w:val="110"/>
        </w:rPr>
        <w:t> </w:t>
      </w:r>
      <w:r>
        <w:rPr>
          <w:color w:val="010202"/>
          <w:w w:val="110"/>
        </w:rPr>
        <w:t>since</w:t>
      </w:r>
      <w:r>
        <w:rPr>
          <w:color w:val="010202"/>
          <w:spacing w:val="-26"/>
          <w:w w:val="110"/>
        </w:rPr>
        <w:t> </w:t>
      </w:r>
      <w:r>
        <w:rPr>
          <w:color w:val="010202"/>
          <w:w w:val="110"/>
        </w:rPr>
        <w:t>they</w:t>
      </w:r>
      <w:r>
        <w:rPr>
          <w:color w:val="010202"/>
          <w:spacing w:val="-25"/>
          <w:w w:val="110"/>
        </w:rPr>
        <w:t> </w:t>
      </w:r>
      <w:r>
        <w:rPr>
          <w:color w:val="010202"/>
          <w:w w:val="110"/>
        </w:rPr>
        <w:t>have</w:t>
      </w:r>
      <w:r>
        <w:rPr>
          <w:color w:val="010202"/>
          <w:spacing w:val="-26"/>
          <w:w w:val="110"/>
        </w:rPr>
        <w:t> </w:t>
      </w:r>
      <w:r>
        <w:rPr>
          <w:color w:val="010202"/>
          <w:w w:val="110"/>
        </w:rPr>
        <w:t>to</w:t>
      </w:r>
      <w:r>
        <w:rPr>
          <w:color w:val="010202"/>
          <w:spacing w:val="-25"/>
          <w:w w:val="110"/>
        </w:rPr>
        <w:t> </w:t>
      </w:r>
      <w:r>
        <w:rPr>
          <w:color w:val="010202"/>
          <w:w w:val="110"/>
        </w:rPr>
        <w:t>make</w:t>
      </w:r>
      <w:r>
        <w:rPr>
          <w:color w:val="010202"/>
          <w:spacing w:val="-26"/>
          <w:w w:val="110"/>
        </w:rPr>
        <w:t> </w:t>
      </w:r>
      <w:r>
        <w:rPr>
          <w:color w:val="010202"/>
          <w:w w:val="110"/>
        </w:rPr>
        <w:t>quick</w:t>
      </w:r>
      <w:r>
        <w:rPr>
          <w:color w:val="010202"/>
          <w:spacing w:val="-25"/>
          <w:w w:val="110"/>
        </w:rPr>
        <w:t> </w:t>
      </w:r>
      <w:r>
        <w:rPr>
          <w:color w:val="010202"/>
          <w:w w:val="110"/>
        </w:rPr>
        <w:t>decisions </w:t>
      </w:r>
      <w:r>
        <w:rPr>
          <w:color w:val="010202"/>
        </w:rPr>
        <w:t>about who to serve-and the priority schemes that they utilize will </w:t>
      </w:r>
      <w:r>
        <w:rPr>
          <w:color w:val="010202"/>
          <w:w w:val="110"/>
        </w:rPr>
        <w:t>make</w:t>
      </w:r>
      <w:r>
        <w:rPr>
          <w:color w:val="010202"/>
          <w:spacing w:val="-25"/>
          <w:w w:val="110"/>
        </w:rPr>
        <w:t> </w:t>
      </w:r>
      <w:r>
        <w:rPr>
          <w:color w:val="010202"/>
          <w:w w:val="110"/>
        </w:rPr>
        <w:t>some</w:t>
      </w:r>
      <w:r>
        <w:rPr>
          <w:color w:val="010202"/>
          <w:spacing w:val="-25"/>
          <w:w w:val="110"/>
        </w:rPr>
        <w:t> </w:t>
      </w:r>
      <w:r>
        <w:rPr>
          <w:color w:val="010202"/>
          <w:w w:val="110"/>
        </w:rPr>
        <w:t>tenants</w:t>
      </w:r>
      <w:r>
        <w:rPr>
          <w:color w:val="010202"/>
          <w:spacing w:val="-25"/>
          <w:w w:val="110"/>
        </w:rPr>
        <w:t> </w:t>
      </w:r>
      <w:r>
        <w:rPr>
          <w:color w:val="010202"/>
          <w:w w:val="110"/>
        </w:rPr>
        <w:t>unhappy.</w:t>
      </w:r>
      <w:r>
        <w:rPr>
          <w:color w:val="010202"/>
          <w:spacing w:val="-25"/>
          <w:w w:val="110"/>
        </w:rPr>
        <w:t> </w:t>
      </w:r>
      <w:r>
        <w:rPr>
          <w:color w:val="010202"/>
          <w:w w:val="110"/>
        </w:rPr>
        <w:t>If</w:t>
      </w:r>
      <w:r>
        <w:rPr>
          <w:color w:val="010202"/>
          <w:spacing w:val="-25"/>
          <w:w w:val="110"/>
        </w:rPr>
        <w:t> </w:t>
      </w:r>
      <w:r>
        <w:rPr>
          <w:color w:val="010202"/>
          <w:w w:val="110"/>
        </w:rPr>
        <w:t>they</w:t>
      </w:r>
      <w:r>
        <w:rPr>
          <w:color w:val="010202"/>
          <w:spacing w:val="-25"/>
          <w:w w:val="110"/>
        </w:rPr>
        <w:t> </w:t>
      </w:r>
      <w:r>
        <w:rPr>
          <w:color w:val="010202"/>
          <w:w w:val="110"/>
        </w:rPr>
        <w:t>were</w:t>
      </w:r>
      <w:r>
        <w:rPr>
          <w:color w:val="010202"/>
          <w:spacing w:val="-25"/>
          <w:w w:val="110"/>
        </w:rPr>
        <w:t> </w:t>
      </w:r>
      <w:r>
        <w:rPr>
          <w:color w:val="010202"/>
          <w:w w:val="110"/>
        </w:rPr>
        <w:t>always</w:t>
      </w:r>
      <w:r>
        <w:rPr>
          <w:color w:val="010202"/>
          <w:spacing w:val="-25"/>
          <w:w w:val="110"/>
        </w:rPr>
        <w:t> </w:t>
      </w:r>
      <w:r>
        <w:rPr>
          <w:color w:val="010202"/>
          <w:w w:val="110"/>
        </w:rPr>
        <w:t>busy,</w:t>
      </w:r>
      <w:r>
        <w:rPr>
          <w:color w:val="010202"/>
          <w:spacing w:val="-25"/>
          <w:w w:val="110"/>
        </w:rPr>
        <w:t> </w:t>
      </w:r>
      <w:r>
        <w:rPr>
          <w:color w:val="010202"/>
          <w:w w:val="110"/>
        </w:rPr>
        <w:t>tenants </w:t>
      </w:r>
      <w:r>
        <w:rPr>
          <w:color w:val="010202"/>
        </w:rPr>
        <w:t>could become disciplined into adjusting to a first come, first served </w:t>
      </w:r>
      <w:r>
        <w:rPr>
          <w:color w:val="010202"/>
          <w:w w:val="110"/>
        </w:rPr>
        <w:t>model,</w:t>
      </w:r>
      <w:r>
        <w:rPr>
          <w:color w:val="010202"/>
          <w:spacing w:val="-20"/>
          <w:w w:val="110"/>
        </w:rPr>
        <w:t> </w:t>
      </w:r>
      <w:r>
        <w:rPr>
          <w:color w:val="010202"/>
          <w:w w:val="110"/>
        </w:rPr>
        <w:t>assuming</w:t>
      </w:r>
      <w:r>
        <w:rPr>
          <w:color w:val="010202"/>
          <w:spacing w:val="-20"/>
          <w:w w:val="110"/>
        </w:rPr>
        <w:t> </w:t>
      </w:r>
      <w:r>
        <w:rPr>
          <w:color w:val="010202"/>
          <w:w w:val="110"/>
        </w:rPr>
        <w:t>that</w:t>
      </w:r>
      <w:r>
        <w:rPr>
          <w:color w:val="010202"/>
          <w:spacing w:val="-20"/>
          <w:w w:val="110"/>
        </w:rPr>
        <w:t> </w:t>
      </w:r>
      <w:r>
        <w:rPr>
          <w:color w:val="010202"/>
          <w:w w:val="110"/>
        </w:rPr>
        <w:t>the</w:t>
      </w:r>
      <w:r>
        <w:rPr>
          <w:color w:val="010202"/>
          <w:spacing w:val="-20"/>
          <w:w w:val="110"/>
        </w:rPr>
        <w:t> </w:t>
      </w:r>
      <w:r>
        <w:rPr>
          <w:color w:val="010202"/>
          <w:w w:val="110"/>
        </w:rPr>
        <w:t>door-like</w:t>
      </w:r>
      <w:r>
        <w:rPr>
          <w:color w:val="010202"/>
          <w:spacing w:val="-20"/>
          <w:w w:val="110"/>
        </w:rPr>
        <w:t> </w:t>
      </w:r>
      <w:r>
        <w:rPr>
          <w:color w:val="010202"/>
          <w:w w:val="110"/>
        </w:rPr>
        <w:t>the</w:t>
      </w:r>
      <w:r>
        <w:rPr>
          <w:color w:val="010202"/>
          <w:spacing w:val="-20"/>
          <w:w w:val="110"/>
        </w:rPr>
        <w:t> </w:t>
      </w:r>
      <w:r>
        <w:rPr>
          <w:color w:val="010202"/>
          <w:w w:val="110"/>
        </w:rPr>
        <w:t>pizza</w:t>
      </w:r>
      <w:r>
        <w:rPr>
          <w:color w:val="010202"/>
          <w:spacing w:val="-20"/>
          <w:w w:val="110"/>
        </w:rPr>
        <w:t> </w:t>
      </w:r>
      <w:r>
        <w:rPr>
          <w:color w:val="010202"/>
          <w:w w:val="110"/>
        </w:rPr>
        <w:t>parlor,</w:t>
      </w:r>
      <w:r>
        <w:rPr>
          <w:color w:val="010202"/>
          <w:spacing w:val="-20"/>
          <w:w w:val="110"/>
        </w:rPr>
        <w:t> </w:t>
      </w:r>
      <w:r>
        <w:rPr>
          <w:color w:val="010202"/>
          <w:w w:val="110"/>
        </w:rPr>
        <w:t>the</w:t>
      </w:r>
      <w:r>
        <w:rPr>
          <w:color w:val="010202"/>
          <w:spacing w:val="-20"/>
          <w:w w:val="110"/>
        </w:rPr>
        <w:t> </w:t>
      </w:r>
      <w:r>
        <w:rPr>
          <w:color w:val="010202"/>
          <w:w w:val="110"/>
        </w:rPr>
        <w:t>grocery </w:t>
      </w:r>
      <w:r>
        <w:rPr>
          <w:color w:val="010202"/>
        </w:rPr>
        <w:t>store, and the dentist's office-will get to clients when it is their turn. But</w:t>
      </w:r>
      <w:r>
        <w:rPr>
          <w:color w:val="010202"/>
          <w:spacing w:val="-4"/>
        </w:rPr>
        <w:t> </w:t>
      </w:r>
      <w:r>
        <w:rPr>
          <w:color w:val="010202"/>
        </w:rPr>
        <w:t>because</w:t>
      </w:r>
      <w:r>
        <w:rPr>
          <w:color w:val="010202"/>
          <w:spacing w:val="-4"/>
        </w:rPr>
        <w:t> </w:t>
      </w:r>
      <w:r>
        <w:rPr>
          <w:color w:val="010202"/>
        </w:rPr>
        <w:t>doormen</w:t>
      </w:r>
      <w:r>
        <w:rPr>
          <w:color w:val="010202"/>
          <w:spacing w:val="-4"/>
        </w:rPr>
        <w:t> </w:t>
      </w:r>
      <w:r>
        <w:rPr>
          <w:color w:val="010202"/>
        </w:rPr>
        <w:t>are</w:t>
      </w:r>
      <w:r>
        <w:rPr>
          <w:color w:val="010202"/>
          <w:spacing w:val="-4"/>
        </w:rPr>
        <w:t> </w:t>
      </w:r>
      <w:r>
        <w:rPr>
          <w:color w:val="010202"/>
        </w:rPr>
        <w:t>often</w:t>
      </w:r>
      <w:r>
        <w:rPr>
          <w:color w:val="010202"/>
          <w:spacing w:val="-4"/>
        </w:rPr>
        <w:t> </w:t>
      </w:r>
      <w:r>
        <w:rPr>
          <w:color w:val="010202"/>
        </w:rPr>
        <w:t>seen</w:t>
      </w:r>
      <w:r>
        <w:rPr>
          <w:color w:val="010202"/>
          <w:spacing w:val="-4"/>
        </w:rPr>
        <w:t> </w:t>
      </w:r>
      <w:r>
        <w:rPr>
          <w:color w:val="010202"/>
        </w:rPr>
        <w:t>without</w:t>
      </w:r>
      <w:r>
        <w:rPr>
          <w:color w:val="010202"/>
          <w:spacing w:val="-4"/>
        </w:rPr>
        <w:t> </w:t>
      </w:r>
      <w:r>
        <w:rPr>
          <w:color w:val="010202"/>
        </w:rPr>
        <w:t>anything</w:t>
      </w:r>
      <w:r>
        <w:rPr>
          <w:color w:val="010202"/>
          <w:spacing w:val="-4"/>
        </w:rPr>
        <w:t> </w:t>
      </w:r>
      <w:r>
        <w:rPr>
          <w:color w:val="010202"/>
        </w:rPr>
        <w:t>to</w:t>
      </w:r>
      <w:r>
        <w:rPr>
          <w:color w:val="010202"/>
          <w:spacing w:val="-4"/>
        </w:rPr>
        <w:t> </w:t>
      </w:r>
      <w:r>
        <w:rPr>
          <w:color w:val="010202"/>
        </w:rPr>
        <w:t>do,</w:t>
      </w:r>
      <w:r>
        <w:rPr>
          <w:color w:val="010202"/>
          <w:spacing w:val="-4"/>
        </w:rPr>
        <w:t> </w:t>
      </w:r>
      <w:r>
        <w:rPr>
          <w:color w:val="010202"/>
        </w:rPr>
        <w:t>tenants become frustrated that they are not available when they need them. </w:t>
      </w:r>
      <w:r>
        <w:rPr>
          <w:color w:val="010202"/>
          <w:w w:val="110"/>
        </w:rPr>
        <w:t>The</w:t>
      </w:r>
      <w:r>
        <w:rPr>
          <w:color w:val="010202"/>
          <w:w w:val="110"/>
        </w:rPr>
        <w:t> main</w:t>
      </w:r>
      <w:r>
        <w:rPr>
          <w:color w:val="010202"/>
          <w:w w:val="110"/>
        </w:rPr>
        <w:t> "weapon"</w:t>
      </w:r>
      <w:r>
        <w:rPr>
          <w:color w:val="010202"/>
          <w:w w:val="110"/>
        </w:rPr>
        <w:t> that</w:t>
      </w:r>
      <w:r>
        <w:rPr>
          <w:color w:val="010202"/>
          <w:w w:val="110"/>
        </w:rPr>
        <w:t> doormen</w:t>
      </w:r>
      <w:r>
        <w:rPr>
          <w:color w:val="010202"/>
          <w:w w:val="110"/>
        </w:rPr>
        <w:t> have</w:t>
      </w:r>
      <w:r>
        <w:rPr>
          <w:color w:val="010202"/>
          <w:w w:val="110"/>
        </w:rPr>
        <w:t> to</w:t>
      </w:r>
      <w:r>
        <w:rPr>
          <w:color w:val="010202"/>
          <w:w w:val="110"/>
        </w:rPr>
        <w:t> counter</w:t>
      </w:r>
      <w:r>
        <w:rPr>
          <w:color w:val="010202"/>
          <w:w w:val="110"/>
        </w:rPr>
        <w:t> negative </w:t>
      </w:r>
      <w:r>
        <w:rPr>
          <w:color w:val="010202"/>
        </w:rPr>
        <w:t>perceptions that arise from a misreading of the nature of the server system they are embedded in is to shape client preferences.</w:t>
      </w:r>
    </w:p>
    <w:p>
      <w:pPr>
        <w:pStyle w:val="BodyText"/>
        <w:spacing w:line="237" w:lineRule="auto" w:before="324"/>
        <w:ind w:right="117" w:firstLine="300"/>
      </w:pPr>
      <w:r>
        <w:rPr>
          <w:color w:val="010202"/>
        </w:rPr>
        <w:t>Grocery stores, dentists, airports, and other server systems also experiment with shaping preferences. For example, airlines develop systems for rewarding frequent fliers with shorter queues, and grocery stores induce different shopping patterns by linking specific servers to the number of items purchased. Consumers of these services make choices about their own behaviors based on the incentive structures provided by the server systems. In the absence of express lanes, people are less likely to purchase just one or two items</w:t>
      </w:r>
      <w:r>
        <w:rPr>
          <w:color w:val="010202"/>
          <w:spacing w:val="15"/>
        </w:rPr>
        <w:t> </w:t>
      </w:r>
      <w:r>
        <w:rPr>
          <w:color w:val="010202"/>
        </w:rPr>
        <w:t>in</w:t>
      </w:r>
      <w:r>
        <w:rPr>
          <w:color w:val="010202"/>
          <w:spacing w:val="17"/>
        </w:rPr>
        <w:t> </w:t>
      </w:r>
      <w:r>
        <w:rPr>
          <w:color w:val="010202"/>
        </w:rPr>
        <w:t>the</w:t>
      </w:r>
      <w:r>
        <w:rPr>
          <w:color w:val="010202"/>
          <w:spacing w:val="17"/>
        </w:rPr>
        <w:t> </w:t>
      </w:r>
      <w:r>
        <w:rPr>
          <w:color w:val="010202"/>
        </w:rPr>
        <w:t>grocery</w:t>
      </w:r>
      <w:r>
        <w:rPr>
          <w:color w:val="010202"/>
          <w:spacing w:val="17"/>
        </w:rPr>
        <w:t> </w:t>
      </w:r>
      <w:r>
        <w:rPr>
          <w:color w:val="010202"/>
        </w:rPr>
        <w:t>store.</w:t>
      </w:r>
      <w:r>
        <w:rPr>
          <w:color w:val="010202"/>
          <w:spacing w:val="17"/>
        </w:rPr>
        <w:t> </w:t>
      </w:r>
      <w:r>
        <w:rPr>
          <w:color w:val="010202"/>
        </w:rPr>
        <w:t>Since</w:t>
      </w:r>
      <w:r>
        <w:rPr>
          <w:color w:val="010202"/>
          <w:spacing w:val="17"/>
        </w:rPr>
        <w:t> </w:t>
      </w:r>
      <w:r>
        <w:rPr>
          <w:color w:val="010202"/>
        </w:rPr>
        <w:t>the</w:t>
      </w:r>
      <w:r>
        <w:rPr>
          <w:color w:val="010202"/>
          <w:spacing w:val="18"/>
        </w:rPr>
        <w:t> </w:t>
      </w:r>
      <w:r>
        <w:rPr>
          <w:color w:val="010202"/>
        </w:rPr>
        <w:t>average</w:t>
      </w:r>
      <w:r>
        <w:rPr>
          <w:color w:val="010202"/>
          <w:spacing w:val="17"/>
        </w:rPr>
        <w:t> </w:t>
      </w:r>
      <w:r>
        <w:rPr>
          <w:color w:val="010202"/>
        </w:rPr>
        <w:t>cost</w:t>
      </w:r>
      <w:r>
        <w:rPr>
          <w:color w:val="010202"/>
          <w:spacing w:val="17"/>
        </w:rPr>
        <w:t> </w:t>
      </w:r>
      <w:r>
        <w:rPr>
          <w:color w:val="010202"/>
        </w:rPr>
        <w:t>of</w:t>
      </w:r>
      <w:r>
        <w:rPr>
          <w:color w:val="010202"/>
          <w:spacing w:val="17"/>
        </w:rPr>
        <w:t> </w:t>
      </w:r>
      <w:r>
        <w:rPr>
          <w:color w:val="010202"/>
        </w:rPr>
        <w:t>each</w:t>
      </w:r>
      <w:r>
        <w:rPr>
          <w:color w:val="010202"/>
          <w:spacing w:val="17"/>
        </w:rPr>
        <w:t> </w:t>
      </w:r>
      <w:r>
        <w:rPr>
          <w:color w:val="010202"/>
        </w:rPr>
        <w:t>item</w:t>
      </w:r>
      <w:r>
        <w:rPr>
          <w:color w:val="010202"/>
          <w:spacing w:val="17"/>
        </w:rPr>
        <w:t> </w:t>
      </w:r>
      <w:r>
        <w:rPr>
          <w:color w:val="010202"/>
        </w:rPr>
        <w:t>in</w:t>
      </w:r>
      <w:r>
        <w:rPr>
          <w:color w:val="010202"/>
          <w:spacing w:val="18"/>
        </w:rPr>
        <w:t> </w:t>
      </w:r>
      <w:r>
        <w:rPr>
          <w:color w:val="010202"/>
          <w:spacing w:val="-10"/>
        </w:rPr>
        <w:t>a</w:t>
      </w:r>
    </w:p>
    <w:p>
      <w:pPr>
        <w:spacing w:after="0" w:line="237" w:lineRule="auto"/>
        <w:sectPr>
          <w:pgSz w:w="12240" w:h="15840"/>
          <w:pgMar w:top="1360" w:bottom="280" w:left="1420" w:right="1420"/>
        </w:sectPr>
      </w:pPr>
    </w:p>
    <w:p>
      <w:pPr>
        <w:pStyle w:val="BodyText"/>
        <w:spacing w:line="237" w:lineRule="auto" w:before="82"/>
        <w:ind w:right="117"/>
      </w:pPr>
      <w:r>
        <w:rPr>
          <w:color w:val="231F20"/>
        </w:rPr>
        <w:t>small (less than ten-item) cart is higher than in a large cart, stores create incentives to attract small cart shoppers. These incentives, over time, shift purchasing behaviors.</w:t>
      </w:r>
    </w:p>
    <w:p>
      <w:pPr>
        <w:pStyle w:val="BodyText"/>
        <w:spacing w:line="237" w:lineRule="auto" w:before="305"/>
        <w:ind w:right="114" w:firstLine="300"/>
      </w:pPr>
      <w:r>
        <w:rPr>
          <w:color w:val="231F20"/>
        </w:rPr>
        <w:t>In the same way, doormen try to develop over time their tenants' specific preferences for services. If they are successful, they gain some control over the temporality of their day; while they do not necessarily reduce stress, they do lay the groundwork for a claim of professional status. And this proves exceptionally important in the management of the lobby. Not all doormen are successful and some strategies fail. Shaping tenant preferences requires that doormen distinguish tenants on multiple dimensions. If doormen fail to distinguish tenants-that is, induce distinction-they can only treat them as equivalents, who are therefore subject to the presence (or absence) of the same formal rules. Thus, failure is first and foremost associated with a commitment to universalism and unwillingness to be particularistic with respect to conversation, service, greetings,</w:t>
      </w:r>
      <w:r>
        <w:rPr>
          <w:color w:val="231F20"/>
          <w:spacing w:val="40"/>
        </w:rPr>
        <w:t> </w:t>
      </w:r>
      <w:r>
        <w:rPr>
          <w:color w:val="231F20"/>
        </w:rPr>
        <w:t>and attention. In this sense, doormen who work to rule will fail. Another way to say this is that doormen must in relation to tenants renounce being an employee and claim professional status. The obvious tension is that, rhetorically, one aspect of professionalism entails a commitment to universalism. For example, doctors should treat all persons, whatever their capacity to pay for services. Likewise, one would consider lawyers who do a bad job for some kinds</w:t>
      </w:r>
      <w:r>
        <w:rPr>
          <w:color w:val="231F20"/>
          <w:spacing w:val="-6"/>
        </w:rPr>
        <w:t> </w:t>
      </w:r>
      <w:r>
        <w:rPr>
          <w:color w:val="231F20"/>
        </w:rPr>
        <w:t>of</w:t>
      </w:r>
      <w:r>
        <w:rPr>
          <w:color w:val="231F20"/>
          <w:spacing w:val="-6"/>
        </w:rPr>
        <w:t> </w:t>
      </w:r>
      <w:r>
        <w:rPr>
          <w:color w:val="231F20"/>
        </w:rPr>
        <w:t>people</w:t>
      </w:r>
      <w:r>
        <w:rPr>
          <w:color w:val="231F20"/>
          <w:spacing w:val="-6"/>
        </w:rPr>
        <w:t> </w:t>
      </w:r>
      <w:r>
        <w:rPr>
          <w:color w:val="231F20"/>
        </w:rPr>
        <w:t>(those</w:t>
      </w:r>
      <w:r>
        <w:rPr>
          <w:color w:val="231F20"/>
          <w:spacing w:val="-6"/>
        </w:rPr>
        <w:t> </w:t>
      </w:r>
      <w:r>
        <w:rPr>
          <w:color w:val="231F20"/>
        </w:rPr>
        <w:t>who</w:t>
      </w:r>
      <w:r>
        <w:rPr>
          <w:color w:val="231F20"/>
          <w:spacing w:val="-6"/>
        </w:rPr>
        <w:t> </w:t>
      </w:r>
      <w:r>
        <w:rPr>
          <w:color w:val="231F20"/>
        </w:rPr>
        <w:t>cannot</w:t>
      </w:r>
      <w:r>
        <w:rPr>
          <w:color w:val="231F20"/>
          <w:spacing w:val="-6"/>
        </w:rPr>
        <w:t> </w:t>
      </w:r>
      <w:r>
        <w:rPr>
          <w:color w:val="231F20"/>
        </w:rPr>
        <w:t>pay,</w:t>
      </w:r>
      <w:r>
        <w:rPr>
          <w:color w:val="231F20"/>
          <w:spacing w:val="-6"/>
        </w:rPr>
        <w:t> </w:t>
      </w:r>
      <w:r>
        <w:rPr>
          <w:color w:val="231F20"/>
        </w:rPr>
        <w:t>those</w:t>
      </w:r>
      <w:r>
        <w:rPr>
          <w:color w:val="231F20"/>
          <w:spacing w:val="-6"/>
        </w:rPr>
        <w:t> </w:t>
      </w:r>
      <w:r>
        <w:rPr>
          <w:color w:val="231F20"/>
        </w:rPr>
        <w:t>whom</w:t>
      </w:r>
      <w:r>
        <w:rPr>
          <w:color w:val="231F20"/>
          <w:spacing w:val="-6"/>
        </w:rPr>
        <w:t> </w:t>
      </w:r>
      <w:r>
        <w:rPr>
          <w:color w:val="231F20"/>
        </w:rPr>
        <w:t>they</w:t>
      </w:r>
      <w:r>
        <w:rPr>
          <w:color w:val="231F20"/>
          <w:spacing w:val="-6"/>
        </w:rPr>
        <w:t> </w:t>
      </w:r>
      <w:r>
        <w:rPr>
          <w:color w:val="231F20"/>
        </w:rPr>
        <w:t>do</w:t>
      </w:r>
      <w:r>
        <w:rPr>
          <w:color w:val="231F20"/>
          <w:spacing w:val="-6"/>
        </w:rPr>
        <w:t> </w:t>
      </w:r>
      <w:r>
        <w:rPr>
          <w:color w:val="231F20"/>
        </w:rPr>
        <w:t>not</w:t>
      </w:r>
      <w:r>
        <w:rPr>
          <w:color w:val="231F20"/>
          <w:spacing w:val="-6"/>
        </w:rPr>
        <w:t> </w:t>
      </w:r>
      <w:r>
        <w:rPr>
          <w:color w:val="231F20"/>
        </w:rPr>
        <w:t>like, etc.) unprofessional. But this is simply a rhetorical structure, for the salient indicator of professionalism is the capacity to act substantively against the demands of blind formal application of rules. Doormen commit to the professional norm to serve, but this commitment</w:t>
      </w:r>
      <w:r>
        <w:rPr>
          <w:color w:val="231F20"/>
          <w:spacing w:val="71"/>
        </w:rPr>
        <w:t> </w:t>
      </w:r>
      <w:r>
        <w:rPr>
          <w:color w:val="231F20"/>
        </w:rPr>
        <w:t>entails</w:t>
      </w:r>
      <w:r>
        <w:rPr>
          <w:color w:val="231F20"/>
          <w:spacing w:val="71"/>
        </w:rPr>
        <w:t> </w:t>
      </w:r>
      <w:r>
        <w:rPr>
          <w:color w:val="231F20"/>
        </w:rPr>
        <w:t>inducing</w:t>
      </w:r>
      <w:r>
        <w:rPr>
          <w:color w:val="231F20"/>
          <w:spacing w:val="72"/>
        </w:rPr>
        <w:t> </w:t>
      </w:r>
      <w:r>
        <w:rPr>
          <w:color w:val="231F20"/>
        </w:rPr>
        <w:t>differences</w:t>
      </w:r>
      <w:r>
        <w:rPr>
          <w:color w:val="231F20"/>
          <w:spacing w:val="71"/>
        </w:rPr>
        <w:t> </w:t>
      </w:r>
      <w:r>
        <w:rPr>
          <w:color w:val="231F20"/>
        </w:rPr>
        <w:t>among</w:t>
      </w:r>
      <w:r>
        <w:rPr>
          <w:color w:val="231F20"/>
          <w:spacing w:val="72"/>
        </w:rPr>
        <w:t> </w:t>
      </w:r>
      <w:r>
        <w:rPr>
          <w:color w:val="231F20"/>
        </w:rPr>
        <w:t>tenants</w:t>
      </w:r>
      <w:r>
        <w:rPr>
          <w:color w:val="231F20"/>
          <w:spacing w:val="71"/>
        </w:rPr>
        <w:t> </w:t>
      </w:r>
      <w:r>
        <w:rPr>
          <w:color w:val="231F20"/>
        </w:rPr>
        <w:t>so</w:t>
      </w:r>
      <w:r>
        <w:rPr>
          <w:color w:val="231F20"/>
          <w:spacing w:val="71"/>
        </w:rPr>
        <w:t> </w:t>
      </w:r>
      <w:r>
        <w:rPr>
          <w:color w:val="231F20"/>
        </w:rPr>
        <w:t>as</w:t>
      </w:r>
      <w:r>
        <w:rPr>
          <w:color w:val="231F20"/>
          <w:spacing w:val="71"/>
        </w:rPr>
        <w:t> </w:t>
      </w:r>
      <w:r>
        <w:rPr>
          <w:color w:val="231F20"/>
        </w:rPr>
        <w:t>to</w:t>
      </w:r>
    </w:p>
    <w:p>
      <w:pPr>
        <w:pStyle w:val="BodyText"/>
        <w:spacing w:before="76"/>
        <w:ind w:right="117"/>
      </w:pPr>
      <w:r>
        <w:rPr/>
        <mc:AlternateContent>
          <mc:Choice Requires="wps">
            <w:drawing>
              <wp:anchor distT="0" distB="0" distL="0" distR="0" allowOverlap="1" layoutInCell="1" locked="0" behindDoc="1" simplePos="0" relativeHeight="485832192">
                <wp:simplePos x="0" y="0"/>
                <wp:positionH relativeFrom="page">
                  <wp:posOffset>2682176</wp:posOffset>
                </wp:positionH>
                <wp:positionV relativeFrom="paragraph">
                  <wp:posOffset>251904</wp:posOffset>
                </wp:positionV>
                <wp:extent cx="43815" cy="1905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43815" cy="19050"/>
                        </a:xfrm>
                        <a:custGeom>
                          <a:avLst/>
                          <a:gdLst/>
                          <a:ahLst/>
                          <a:cxnLst/>
                          <a:rect l="l" t="t" r="r" b="b"/>
                          <a:pathLst>
                            <a:path w="43815" h="19050">
                              <a:moveTo>
                                <a:pt x="43459" y="0"/>
                              </a:moveTo>
                              <a:lnTo>
                                <a:pt x="0" y="0"/>
                              </a:lnTo>
                              <a:lnTo>
                                <a:pt x="0" y="19050"/>
                              </a:lnTo>
                              <a:lnTo>
                                <a:pt x="43459" y="19050"/>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11.195007pt;margin-top:19.834984pt;width:3.422pt;height:1.5pt;mso-position-horizontal-relative:page;mso-position-vertical-relative:paragraph;z-index:-17484288" id="docshape43" filled="true" fillcolor="#214ca0" stroked="false">
                <v:fill type="solid"/>
                <w10:wrap type="none"/>
              </v:rect>
            </w:pict>
          </mc:Fallback>
        </mc:AlternateContent>
      </w:r>
      <w:r>
        <w:rPr>
          <w:color w:val="231F20"/>
        </w:rPr>
        <w:t>serve them better.</w:t>
      </w:r>
      <w:r>
        <w:rPr>
          <w:color w:val="214CA0"/>
          <w:position w:val="11"/>
          <w:sz w:val="12"/>
        </w:rPr>
        <w:t>8</w:t>
      </w:r>
      <w:r>
        <w:rPr>
          <w:color w:val="214CA0"/>
          <w:spacing w:val="40"/>
          <w:position w:val="11"/>
          <w:sz w:val="12"/>
        </w:rPr>
        <w:t> </w:t>
      </w:r>
      <w:r>
        <w:rPr>
          <w:color w:val="010202"/>
        </w:rPr>
        <w:t>When doormen fail to differentiate across tenants, they are likely to develop negative attitudes toward them. This is often followed by exit, for doormen who seek protection</w:t>
      </w:r>
      <w:r>
        <w:rPr>
          <w:color w:val="010202"/>
          <w:spacing w:val="-2"/>
        </w:rPr>
        <w:t> </w:t>
      </w:r>
      <w:r>
        <w:rPr>
          <w:color w:val="010202"/>
        </w:rPr>
        <w:t>from discretion must work to rule, an experience deeply frustrating for both tenants and doormen.</w:t>
      </w:r>
    </w:p>
    <w:p>
      <w:pPr>
        <w:spacing w:after="0"/>
        <w:sectPr>
          <w:pgSz w:w="12240" w:h="15840"/>
          <w:pgMar w:top="1360" w:bottom="280" w:left="1420" w:right="1420"/>
        </w:sectPr>
      </w:pPr>
    </w:p>
    <w:p>
      <w:pPr>
        <w:spacing w:before="79"/>
        <w:ind w:left="119" w:right="0" w:firstLine="0"/>
        <w:jc w:val="both"/>
        <w:rPr>
          <w:sz w:val="22"/>
        </w:rPr>
      </w:pPr>
      <w:r>
        <w:rPr>
          <w:color w:val="231F20"/>
          <w:sz w:val="22"/>
        </w:rPr>
        <w:t>INDUCTION</w:t>
      </w:r>
      <w:r>
        <w:rPr>
          <w:color w:val="231F20"/>
          <w:spacing w:val="10"/>
          <w:sz w:val="22"/>
        </w:rPr>
        <w:t> </w:t>
      </w:r>
      <w:r>
        <w:rPr>
          <w:color w:val="231F20"/>
          <w:sz w:val="22"/>
        </w:rPr>
        <w:t>OF</w:t>
      </w:r>
      <w:r>
        <w:rPr>
          <w:color w:val="231F20"/>
          <w:spacing w:val="11"/>
          <w:sz w:val="22"/>
        </w:rPr>
        <w:t> </w:t>
      </w:r>
      <w:r>
        <w:rPr>
          <w:color w:val="231F20"/>
          <w:sz w:val="22"/>
        </w:rPr>
        <w:t>DISTINCTION</w:t>
      </w:r>
      <w:r>
        <w:rPr>
          <w:color w:val="231F20"/>
          <w:spacing w:val="11"/>
          <w:sz w:val="22"/>
        </w:rPr>
        <w:t> </w:t>
      </w:r>
      <w:r>
        <w:rPr>
          <w:color w:val="231F20"/>
          <w:sz w:val="22"/>
        </w:rPr>
        <w:t>FROM</w:t>
      </w:r>
      <w:r>
        <w:rPr>
          <w:color w:val="231F20"/>
          <w:spacing w:val="11"/>
          <w:sz w:val="22"/>
        </w:rPr>
        <w:t> </w:t>
      </w:r>
      <w:r>
        <w:rPr>
          <w:color w:val="231F20"/>
          <w:sz w:val="22"/>
        </w:rPr>
        <w:t>THE</w:t>
      </w:r>
      <w:r>
        <w:rPr>
          <w:color w:val="231F20"/>
          <w:spacing w:val="11"/>
          <w:sz w:val="22"/>
        </w:rPr>
        <w:t> </w:t>
      </w:r>
      <w:r>
        <w:rPr>
          <w:color w:val="231F20"/>
          <w:sz w:val="22"/>
        </w:rPr>
        <w:t>LITTLE</w:t>
      </w:r>
      <w:r>
        <w:rPr>
          <w:color w:val="231F20"/>
          <w:spacing w:val="11"/>
          <w:sz w:val="22"/>
        </w:rPr>
        <w:t> </w:t>
      </w:r>
      <w:r>
        <w:rPr>
          <w:color w:val="231F20"/>
          <w:spacing w:val="-2"/>
          <w:sz w:val="22"/>
        </w:rPr>
        <w:t>THINGS</w:t>
      </w:r>
    </w:p>
    <w:p>
      <w:pPr>
        <w:pStyle w:val="BodyText"/>
        <w:spacing w:before="127"/>
        <w:ind w:left="0"/>
        <w:jc w:val="left"/>
        <w:rPr>
          <w:sz w:val="22"/>
        </w:rPr>
      </w:pPr>
    </w:p>
    <w:p>
      <w:pPr>
        <w:pStyle w:val="BodyText"/>
        <w:spacing w:line="237" w:lineRule="auto"/>
        <w:ind w:right="114"/>
      </w:pPr>
      <w:r>
        <w:rPr>
          <w:color w:val="231F20"/>
        </w:rPr>
        <w:t>When guests arrive, doormen can hold them in the lobby and phone up to the apartment for confirmation that the guests are invited. Alternatively, doormen can send the</w:t>
      </w:r>
      <w:r>
        <w:rPr>
          <w:color w:val="231F20"/>
          <w:spacing w:val="-1"/>
        </w:rPr>
        <w:t> </w:t>
      </w:r>
      <w:r>
        <w:rPr>
          <w:color w:val="231F20"/>
        </w:rPr>
        <w:t>guests</w:t>
      </w:r>
      <w:r>
        <w:rPr>
          <w:color w:val="231F20"/>
          <w:spacing w:val="-1"/>
        </w:rPr>
        <w:t> </w:t>
      </w:r>
      <w:r>
        <w:rPr>
          <w:color w:val="231F20"/>
        </w:rPr>
        <w:t>on their</w:t>
      </w:r>
      <w:r>
        <w:rPr>
          <w:color w:val="231F20"/>
          <w:spacing w:val="-1"/>
        </w:rPr>
        <w:t> </w:t>
      </w:r>
      <w:r>
        <w:rPr>
          <w:color w:val="231F20"/>
        </w:rPr>
        <w:t>way, phoning as soon as they step into the elevator. Or they can just send them up unannounced. When packages arrive, doormen can hold them in the back, bring them up, phone ahead, or keep them at the front desk. Videos can travel upstairs with or without warning or be held at the front desk. If cars come early to pick tenants up, doormen can call up to tell the tenant that their car has arrived or wait until the scheduled time for departure before calling. Dry cleaning can be laid out in public or stored in the back. When children come down to play, doormen can watch them or let them be. If while the parents are gone their teenagers had a party, the doormen can tell the parents or not. These small things and hundreds of others should seemingly be inconsequential. And in most instances they are. But they need not be. If unexpected guests are announced over the phone while they are downstairs, tenants who don't feel like socializing with them are caught at home and could feel trapped by the unexpected visit. Better for some would be prior warning that Mr. X and Ms. Y were on their way up. Tenants may want to avoid tipping their delivery person; if so, doormen might hold food and videos until after the delivery. Some parents may want the doormen to watch their children when they are playing out front; others may find that intrusive. The doormen do not care which preferences their tenants have, only that they have preferences and they know what they are. If tenants do not have preferences, doormen help them acquire them. As Tito, who works on the swing shift in a small building on the Upper East Side, says:</w:t>
      </w:r>
    </w:p>
    <w:p>
      <w:pPr>
        <w:pStyle w:val="BodyText"/>
        <w:spacing w:before="70"/>
        <w:ind w:left="0"/>
        <w:jc w:val="left"/>
      </w:pPr>
    </w:p>
    <w:p>
      <w:pPr>
        <w:pStyle w:val="BodyText"/>
        <w:spacing w:line="237" w:lineRule="auto" w:before="1"/>
        <w:ind w:left="719" w:right="115"/>
      </w:pPr>
      <w:r>
        <w:rPr>
          <w:color w:val="231F20"/>
        </w:rPr>
        <w:t>Right away, I try to ask what they want. Should I call after I send people up or before? What about their kids' friends? Do they just go up, or do I call? Relatives, people they always want to</w:t>
      </w:r>
      <w:r>
        <w:rPr>
          <w:color w:val="231F20"/>
          <w:spacing w:val="45"/>
        </w:rPr>
        <w:t> </w:t>
      </w:r>
      <w:r>
        <w:rPr>
          <w:color w:val="231F20"/>
        </w:rPr>
        <w:t>see,</w:t>
      </w:r>
      <w:r>
        <w:rPr>
          <w:color w:val="231F20"/>
          <w:spacing w:val="46"/>
        </w:rPr>
        <w:t> </w:t>
      </w:r>
      <w:r>
        <w:rPr>
          <w:color w:val="231F20"/>
        </w:rPr>
        <w:t>the</w:t>
      </w:r>
      <w:r>
        <w:rPr>
          <w:color w:val="231F20"/>
          <w:spacing w:val="45"/>
        </w:rPr>
        <w:t> </w:t>
      </w:r>
      <w:r>
        <w:rPr>
          <w:color w:val="231F20"/>
        </w:rPr>
        <w:t>whole</w:t>
      </w:r>
      <w:r>
        <w:rPr>
          <w:color w:val="231F20"/>
          <w:spacing w:val="46"/>
        </w:rPr>
        <w:t> </w:t>
      </w:r>
      <w:r>
        <w:rPr>
          <w:color w:val="231F20"/>
        </w:rPr>
        <w:t>works.</w:t>
      </w:r>
      <w:r>
        <w:rPr>
          <w:color w:val="231F20"/>
          <w:spacing w:val="45"/>
        </w:rPr>
        <w:t> </w:t>
      </w:r>
      <w:r>
        <w:rPr>
          <w:color w:val="231F20"/>
        </w:rPr>
        <w:t>If</w:t>
      </w:r>
      <w:r>
        <w:rPr>
          <w:color w:val="231F20"/>
          <w:spacing w:val="46"/>
        </w:rPr>
        <w:t> </w:t>
      </w:r>
      <w:r>
        <w:rPr>
          <w:color w:val="231F20"/>
        </w:rPr>
        <w:t>they</w:t>
      </w:r>
      <w:r>
        <w:rPr>
          <w:color w:val="231F20"/>
          <w:spacing w:val="46"/>
        </w:rPr>
        <w:t> </w:t>
      </w:r>
      <w:r>
        <w:rPr>
          <w:color w:val="231F20"/>
        </w:rPr>
        <w:t>don't</w:t>
      </w:r>
      <w:r>
        <w:rPr>
          <w:color w:val="231F20"/>
          <w:spacing w:val="45"/>
        </w:rPr>
        <w:t> </w:t>
      </w:r>
      <w:r>
        <w:rPr>
          <w:color w:val="231F20"/>
        </w:rPr>
        <w:t>care,</w:t>
      </w:r>
      <w:r>
        <w:rPr>
          <w:color w:val="231F20"/>
          <w:spacing w:val="46"/>
        </w:rPr>
        <w:t> </w:t>
      </w:r>
      <w:r>
        <w:rPr>
          <w:color w:val="231F20"/>
        </w:rPr>
        <w:t>I</w:t>
      </w:r>
      <w:r>
        <w:rPr>
          <w:color w:val="231F20"/>
          <w:spacing w:val="45"/>
        </w:rPr>
        <w:t> </w:t>
      </w:r>
      <w:r>
        <w:rPr>
          <w:color w:val="231F20"/>
        </w:rPr>
        <w:t>tell</w:t>
      </w:r>
      <w:r>
        <w:rPr>
          <w:color w:val="231F20"/>
          <w:spacing w:val="46"/>
        </w:rPr>
        <w:t> </w:t>
      </w:r>
      <w:r>
        <w:rPr>
          <w:color w:val="231F20"/>
        </w:rPr>
        <w:t>them</w:t>
      </w:r>
      <w:r>
        <w:rPr>
          <w:color w:val="231F20"/>
          <w:spacing w:val="46"/>
        </w:rPr>
        <w:t> </w:t>
      </w:r>
      <w:r>
        <w:rPr>
          <w:color w:val="231F20"/>
          <w:spacing w:val="-4"/>
        </w:rPr>
        <w:t>some</w:t>
      </w:r>
    </w:p>
    <w:p>
      <w:pPr>
        <w:spacing w:after="0" w:line="237" w:lineRule="auto"/>
        <w:sectPr>
          <w:pgSz w:w="12240" w:h="15840"/>
          <w:pgMar w:top="1440" w:bottom="280" w:left="1420" w:right="1420"/>
        </w:sectPr>
      </w:pPr>
    </w:p>
    <w:p>
      <w:pPr>
        <w:pStyle w:val="BodyText"/>
        <w:spacing w:line="237" w:lineRule="auto" w:before="82"/>
        <w:ind w:left="719" w:right="115"/>
      </w:pPr>
      <w:r>
        <w:rPr>
          <w:color w:val="231F20"/>
        </w:rPr>
        <w:t>people I call up, others want them to go straight. If they don't know what they want, then I tell them what I like. For me, if I never seen the people before, I call up when they are in the elevator. If I know them and they come a lot, I call when they are in the lobby so they don't have to go up. But this is their choice, see. I get them to make a choice.</w:t>
      </w:r>
    </w:p>
    <w:p>
      <w:pPr>
        <w:pStyle w:val="BodyText"/>
        <w:spacing w:before="37"/>
        <w:ind w:left="0"/>
        <w:jc w:val="left"/>
      </w:pPr>
    </w:p>
    <w:p>
      <w:pPr>
        <w:pStyle w:val="BodyText"/>
        <w:spacing w:line="237" w:lineRule="auto"/>
        <w:ind w:right="117" w:firstLine="300"/>
      </w:pPr>
      <w:r>
        <w:rPr>
          <w:color w:val="231F20"/>
        </w:rPr>
        <w:t>Training tenants to have preferences is interactive. Doormen may bring packages up to tenants and ask, "Would you rather I just held it for you downstairs"? Likewise, if kids come down to play, the doormen may call up to the apartment and say, "Hi, Mrs. X, this is the front desk. It's no problem for me to keep an eye on the kids. You want me to make sure they don't get off the sidewalk?" Repeatedly, doormen will work to find just that mix of services that tenants want. When they find it, they stick to it, often reminding the tenants that this is in fact what they want. As Bob says:</w:t>
      </w:r>
    </w:p>
    <w:p>
      <w:pPr>
        <w:pStyle w:val="BodyText"/>
        <w:spacing w:before="42"/>
        <w:ind w:left="0"/>
        <w:jc w:val="left"/>
      </w:pPr>
    </w:p>
    <w:p>
      <w:pPr>
        <w:pStyle w:val="BodyText"/>
        <w:spacing w:line="237" w:lineRule="auto"/>
        <w:ind w:left="719" w:right="116"/>
      </w:pPr>
      <w:r>
        <w:rPr>
          <w:color w:val="231F20"/>
        </w:rPr>
        <w:t>I always say, "I got your package safe in the back just the way you want it." I want them to know I am thinking about them. Not leaving their package around on the front table 'cause they don't want others looking at it or whatever.</w:t>
      </w:r>
    </w:p>
    <w:p>
      <w:pPr>
        <w:pStyle w:val="BodyText"/>
        <w:spacing w:before="34"/>
        <w:ind w:left="0"/>
        <w:jc w:val="left"/>
      </w:pPr>
    </w:p>
    <w:p>
      <w:pPr>
        <w:pStyle w:val="BodyText"/>
        <w:spacing w:line="237" w:lineRule="auto"/>
        <w:ind w:right="117" w:firstLine="300"/>
      </w:pPr>
      <w:r>
        <w:rPr>
          <w:color w:val="231F20"/>
        </w:rPr>
        <w:t>These little tricks of the trade provide the framework for inducing tenants to have and communicate preferences. The induction of distinction across tenants is important not because it provides better service-most of the distinctions are trivial enough to be within tenants' zone of indifference-but because it provides a solution to</w:t>
      </w:r>
      <w:r>
        <w:rPr>
          <w:color w:val="231F20"/>
          <w:spacing w:val="40"/>
        </w:rPr>
        <w:t> </w:t>
      </w:r>
      <w:r>
        <w:rPr>
          <w:color w:val="231F20"/>
        </w:rPr>
        <w:t>the management of time in the lobby. Or more precisely, because it begins</w:t>
      </w:r>
      <w:r>
        <w:rPr>
          <w:color w:val="231F20"/>
          <w:spacing w:val="-1"/>
        </w:rPr>
        <w:t> </w:t>
      </w:r>
      <w:r>
        <w:rPr>
          <w:color w:val="231F20"/>
        </w:rPr>
        <w:t>to</w:t>
      </w:r>
      <w:r>
        <w:rPr>
          <w:color w:val="231F20"/>
          <w:spacing w:val="-1"/>
        </w:rPr>
        <w:t> </w:t>
      </w:r>
      <w:r>
        <w:rPr>
          <w:color w:val="231F20"/>
        </w:rPr>
        <w:t>solve</w:t>
      </w:r>
      <w:r>
        <w:rPr>
          <w:color w:val="231F20"/>
          <w:spacing w:val="-1"/>
        </w:rPr>
        <w:t> </w:t>
      </w:r>
      <w:r>
        <w:rPr>
          <w:color w:val="231F20"/>
        </w:rPr>
        <w:t>some</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problems</w:t>
      </w:r>
      <w:r>
        <w:rPr>
          <w:color w:val="231F20"/>
          <w:spacing w:val="-1"/>
        </w:rPr>
        <w:t> </w:t>
      </w:r>
      <w:r>
        <w:rPr>
          <w:color w:val="231F20"/>
        </w:rPr>
        <w:t>associated</w:t>
      </w:r>
      <w:r>
        <w:rPr>
          <w:color w:val="231F20"/>
          <w:spacing w:val="-1"/>
        </w:rPr>
        <w:t> </w:t>
      </w:r>
      <w:r>
        <w:rPr>
          <w:color w:val="231F20"/>
        </w:rPr>
        <w:t>with</w:t>
      </w:r>
      <w:r>
        <w:rPr>
          <w:color w:val="231F20"/>
          <w:spacing w:val="-1"/>
        </w:rPr>
        <w:t> </w:t>
      </w:r>
      <w:r>
        <w:rPr>
          <w:color w:val="231F20"/>
        </w:rPr>
        <w:t>the</w:t>
      </w:r>
      <w:r>
        <w:rPr>
          <w:color w:val="231F20"/>
          <w:spacing w:val="-1"/>
        </w:rPr>
        <w:t> </w:t>
      </w:r>
      <w:r>
        <w:rPr>
          <w:color w:val="231F20"/>
        </w:rPr>
        <w:t>experience of time-of too much and too little to do, and tenant perceptions </w:t>
      </w:r>
      <w:r>
        <w:rPr>
          <w:color w:val="231F20"/>
          <w:spacing w:val="-2"/>
        </w:rPr>
        <w:t>thereof.</w:t>
      </w:r>
    </w:p>
    <w:p>
      <w:pPr>
        <w:pStyle w:val="BodyText"/>
        <w:ind w:left="0"/>
        <w:jc w:val="left"/>
      </w:pPr>
    </w:p>
    <w:p>
      <w:pPr>
        <w:pStyle w:val="BodyText"/>
        <w:spacing w:before="206"/>
        <w:ind w:left="0"/>
        <w:jc w:val="left"/>
      </w:pPr>
    </w:p>
    <w:p>
      <w:pPr>
        <w:spacing w:before="0"/>
        <w:ind w:left="119" w:right="0" w:firstLine="0"/>
        <w:jc w:val="left"/>
        <w:rPr>
          <w:sz w:val="22"/>
        </w:rPr>
      </w:pPr>
      <w:r>
        <w:rPr>
          <w:color w:val="231F20"/>
          <w:spacing w:val="-2"/>
          <w:sz w:val="22"/>
        </w:rPr>
        <w:t>OVERVIEW</w:t>
      </w:r>
    </w:p>
    <w:p>
      <w:pPr>
        <w:spacing w:after="0"/>
        <w:jc w:val="left"/>
        <w:rPr>
          <w:sz w:val="22"/>
        </w:rPr>
        <w:sectPr>
          <w:pgSz w:w="12240" w:h="15840"/>
          <w:pgMar w:top="1360" w:bottom="280" w:left="1420" w:right="1420"/>
        </w:sectPr>
      </w:pPr>
    </w:p>
    <w:p>
      <w:pPr>
        <w:pStyle w:val="BodyText"/>
        <w:spacing w:before="79"/>
        <w:ind w:right="117"/>
      </w:pPr>
      <w:r>
        <w:rPr/>
        <mc:AlternateContent>
          <mc:Choice Requires="wps">
            <w:drawing>
              <wp:anchor distT="0" distB="0" distL="0" distR="0" allowOverlap="1" layoutInCell="1" locked="0" behindDoc="1" simplePos="0" relativeHeight="485832704">
                <wp:simplePos x="0" y="0"/>
                <wp:positionH relativeFrom="page">
                  <wp:posOffset>1973910</wp:posOffset>
                </wp:positionH>
                <wp:positionV relativeFrom="paragraph">
                  <wp:posOffset>2108098</wp:posOffset>
                </wp:positionV>
                <wp:extent cx="43815" cy="1905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43815" cy="19050"/>
                        </a:xfrm>
                        <a:custGeom>
                          <a:avLst/>
                          <a:gdLst/>
                          <a:ahLst/>
                          <a:cxnLst/>
                          <a:rect l="l" t="t" r="r" b="b"/>
                          <a:pathLst>
                            <a:path w="43815" h="19050">
                              <a:moveTo>
                                <a:pt x="43446" y="0"/>
                              </a:moveTo>
                              <a:lnTo>
                                <a:pt x="0" y="0"/>
                              </a:lnTo>
                              <a:lnTo>
                                <a:pt x="0" y="19050"/>
                              </a:lnTo>
                              <a:lnTo>
                                <a:pt x="43446" y="19050"/>
                              </a:lnTo>
                              <a:lnTo>
                                <a:pt x="43446"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155.42601pt;margin-top:165.991974pt;width:3.421pt;height:1.5pt;mso-position-horizontal-relative:page;mso-position-vertical-relative:paragraph;z-index:-17483776" id="docshape44" filled="true" fillcolor="#214ca0" stroked="false">
                <v:fill type="solid"/>
                <w10:wrap type="none"/>
              </v:rect>
            </w:pict>
          </mc:Fallback>
        </mc:AlternateContent>
      </w:r>
      <w:r>
        <w:rPr>
          <w:color w:val="231F20"/>
        </w:rPr>
        <w:t>People do not often find themselves thinking or talking about all the people whose job it is to think deeply about how many people to put to work in some specific way in order to sufficiently provide for one service or another without creating too much redundancy. But there are a lot of those people and they are all trained in operations research. In operations research, such problems are commonplace and certainly complicated enough, once the possibility that the structure of service systems will shape client preferences is established.</w:t>
      </w:r>
      <w:r>
        <w:rPr>
          <w:color w:val="214CA0"/>
          <w:position w:val="11"/>
          <w:sz w:val="12"/>
        </w:rPr>
        <w:t>9</w:t>
      </w:r>
      <w:r>
        <w:rPr>
          <w:color w:val="214CA0"/>
          <w:spacing w:val="80"/>
          <w:position w:val="11"/>
          <w:sz w:val="12"/>
        </w:rPr>
        <w:t> </w:t>
      </w:r>
      <w:r>
        <w:rPr>
          <w:color w:val="010202"/>
        </w:rPr>
        <w:t>One reason these problems are so difficult is that people are not so easily divided up. If a doorman is a little too busy and</w:t>
      </w:r>
      <w:r>
        <w:rPr>
          <w:color w:val="010202"/>
          <w:spacing w:val="-1"/>
        </w:rPr>
        <w:t> </w:t>
      </w:r>
      <w:r>
        <w:rPr>
          <w:color w:val="010202"/>
        </w:rPr>
        <w:t>the</w:t>
      </w:r>
      <w:r>
        <w:rPr>
          <w:color w:val="010202"/>
          <w:spacing w:val="-2"/>
        </w:rPr>
        <w:t> </w:t>
      </w:r>
      <w:r>
        <w:rPr>
          <w:color w:val="010202"/>
        </w:rPr>
        <w:t>busy</w:t>
      </w:r>
      <w:r>
        <w:rPr>
          <w:color w:val="010202"/>
          <w:spacing w:val="-2"/>
        </w:rPr>
        <w:t> </w:t>
      </w:r>
      <w:r>
        <w:rPr>
          <w:color w:val="010202"/>
        </w:rPr>
        <w:t>period</w:t>
      </w:r>
      <w:r>
        <w:rPr>
          <w:color w:val="010202"/>
          <w:spacing w:val="-1"/>
        </w:rPr>
        <w:t> </w:t>
      </w:r>
      <w:r>
        <w:rPr>
          <w:color w:val="010202"/>
        </w:rPr>
        <w:t>is</w:t>
      </w:r>
      <w:r>
        <w:rPr>
          <w:color w:val="010202"/>
          <w:spacing w:val="-2"/>
        </w:rPr>
        <w:t> </w:t>
      </w:r>
      <w:r>
        <w:rPr>
          <w:color w:val="010202"/>
        </w:rPr>
        <w:t>random</w:t>
      </w:r>
      <w:r>
        <w:rPr>
          <w:color w:val="010202"/>
          <w:spacing w:val="-1"/>
        </w:rPr>
        <w:t> </w:t>
      </w:r>
      <w:r>
        <w:rPr>
          <w:color w:val="010202"/>
        </w:rPr>
        <w:t>across</w:t>
      </w:r>
      <w:r>
        <w:rPr>
          <w:color w:val="010202"/>
          <w:spacing w:val="-2"/>
        </w:rPr>
        <w:t> </w:t>
      </w:r>
      <w:r>
        <w:rPr>
          <w:color w:val="010202"/>
        </w:rPr>
        <w:t>the</w:t>
      </w:r>
      <w:r>
        <w:rPr>
          <w:color w:val="010202"/>
          <w:spacing w:val="-2"/>
        </w:rPr>
        <w:t> </w:t>
      </w:r>
      <w:r>
        <w:rPr>
          <w:color w:val="010202"/>
        </w:rPr>
        <w:t>shift</w:t>
      </w:r>
      <w:r>
        <w:rPr>
          <w:color w:val="010202"/>
          <w:spacing w:val="-2"/>
        </w:rPr>
        <w:t> </w:t>
      </w:r>
      <w:r>
        <w:rPr>
          <w:color w:val="010202"/>
        </w:rPr>
        <w:t>he</w:t>
      </w:r>
      <w:r>
        <w:rPr>
          <w:color w:val="010202"/>
          <w:spacing w:val="-2"/>
        </w:rPr>
        <w:t> </w:t>
      </w:r>
      <w:r>
        <w:rPr>
          <w:color w:val="010202"/>
        </w:rPr>
        <w:t>works</w:t>
      </w:r>
      <w:r>
        <w:rPr>
          <w:color w:val="010202"/>
          <w:spacing w:val="-2"/>
        </w:rPr>
        <w:t> </w:t>
      </w:r>
      <w:r>
        <w:rPr>
          <w:color w:val="010202"/>
        </w:rPr>
        <w:t>(rather</w:t>
      </w:r>
      <w:r>
        <w:rPr>
          <w:color w:val="010202"/>
          <w:spacing w:val="-1"/>
        </w:rPr>
        <w:t> </w:t>
      </w:r>
      <w:r>
        <w:rPr>
          <w:color w:val="010202"/>
        </w:rPr>
        <w:t>than bunched in such a way as to allow hiring a part-time assistant), the only</w:t>
      </w:r>
      <w:r>
        <w:rPr>
          <w:color w:val="010202"/>
          <w:spacing w:val="75"/>
        </w:rPr>
        <w:t> </w:t>
      </w:r>
      <w:r>
        <w:rPr>
          <w:color w:val="010202"/>
        </w:rPr>
        <w:t>solution</w:t>
      </w:r>
      <w:r>
        <w:rPr>
          <w:color w:val="010202"/>
          <w:spacing w:val="78"/>
        </w:rPr>
        <w:t> </w:t>
      </w:r>
      <w:r>
        <w:rPr>
          <w:color w:val="010202"/>
        </w:rPr>
        <w:t>is</w:t>
      </w:r>
      <w:r>
        <w:rPr>
          <w:color w:val="010202"/>
          <w:spacing w:val="78"/>
        </w:rPr>
        <w:t> </w:t>
      </w:r>
      <w:r>
        <w:rPr>
          <w:color w:val="010202"/>
        </w:rPr>
        <w:t>to</w:t>
      </w:r>
      <w:r>
        <w:rPr>
          <w:color w:val="010202"/>
          <w:spacing w:val="78"/>
        </w:rPr>
        <w:t> </w:t>
      </w:r>
      <w:r>
        <w:rPr>
          <w:color w:val="010202"/>
        </w:rPr>
        <w:t>build</w:t>
      </w:r>
      <w:r>
        <w:rPr>
          <w:color w:val="010202"/>
          <w:spacing w:val="78"/>
        </w:rPr>
        <w:t> </w:t>
      </w:r>
      <w:r>
        <w:rPr>
          <w:color w:val="010202"/>
        </w:rPr>
        <w:t>in</w:t>
      </w:r>
      <w:r>
        <w:rPr>
          <w:color w:val="010202"/>
          <w:spacing w:val="77"/>
        </w:rPr>
        <w:t> </w:t>
      </w:r>
      <w:r>
        <w:rPr>
          <w:color w:val="010202"/>
        </w:rPr>
        <w:t>excess</w:t>
      </w:r>
      <w:r>
        <w:rPr>
          <w:color w:val="010202"/>
          <w:spacing w:val="78"/>
        </w:rPr>
        <w:t> </w:t>
      </w:r>
      <w:r>
        <w:rPr>
          <w:color w:val="010202"/>
        </w:rPr>
        <w:t>redundancy</w:t>
      </w:r>
      <w:r>
        <w:rPr>
          <w:color w:val="010202"/>
          <w:spacing w:val="78"/>
        </w:rPr>
        <w:t> </w:t>
      </w:r>
      <w:r>
        <w:rPr>
          <w:color w:val="010202"/>
        </w:rPr>
        <w:t>by</w:t>
      </w:r>
      <w:r>
        <w:rPr>
          <w:color w:val="010202"/>
          <w:spacing w:val="78"/>
        </w:rPr>
        <w:t> </w:t>
      </w:r>
      <w:r>
        <w:rPr>
          <w:color w:val="010202"/>
        </w:rPr>
        <w:t>hiring</w:t>
      </w:r>
      <w:r>
        <w:rPr>
          <w:color w:val="010202"/>
          <w:spacing w:val="78"/>
        </w:rPr>
        <w:t> </w:t>
      </w:r>
      <w:r>
        <w:rPr>
          <w:color w:val="010202"/>
          <w:spacing w:val="-2"/>
        </w:rPr>
        <w:t>another</w:t>
      </w:r>
    </w:p>
    <w:p>
      <w:pPr>
        <w:pStyle w:val="BodyText"/>
        <w:spacing w:line="237" w:lineRule="auto" w:before="21"/>
        <w:ind w:right="117"/>
      </w:pPr>
      <w:r>
        <w:rPr>
          <w:color w:val="010202"/>
        </w:rPr>
        <w:t>doorman. Because employees are expensive, managers of server systems try to minimize the number of servers at work at any one time. This impacts the doorman's world, for doormen, like other service providers, struggle with the simple fact that clients arrive sporadically and with heterogeneous needs. This creates moments</w:t>
      </w:r>
      <w:r>
        <w:rPr>
          <w:color w:val="010202"/>
          <w:spacing w:val="40"/>
        </w:rPr>
        <w:t> </w:t>
      </w:r>
      <w:r>
        <w:rPr>
          <w:color w:val="010202"/>
        </w:rPr>
        <w:t>of intense activity and long periods of boredom and inactivity. But here ends the comparison to most other server systems, for the doorman's clients appear and reappear constantly. It is the clients who are the inescapable aspect of the doorman's daily work life. Because their needs are generally small, tenants often cannot understand why they are not met, especially since they see their doorman doing nothing most of the time. At the same time, while</w:t>
      </w:r>
      <w:r>
        <w:rPr>
          <w:color w:val="010202"/>
          <w:spacing w:val="-1"/>
        </w:rPr>
        <w:t> </w:t>
      </w:r>
      <w:r>
        <w:rPr>
          <w:color w:val="010202"/>
        </w:rPr>
        <w:t>an enormous social gulf separates doormen from tenants, tenants are by</w:t>
      </w:r>
      <w:r>
        <w:rPr>
          <w:color w:val="010202"/>
          <w:spacing w:val="-4"/>
        </w:rPr>
        <w:t> </w:t>
      </w:r>
      <w:r>
        <w:rPr>
          <w:color w:val="010202"/>
        </w:rPr>
        <w:t>virtue</w:t>
      </w:r>
      <w:r>
        <w:rPr>
          <w:color w:val="010202"/>
          <w:spacing w:val="-5"/>
        </w:rPr>
        <w:t> </w:t>
      </w:r>
      <w:r>
        <w:rPr>
          <w:color w:val="010202"/>
        </w:rPr>
        <w:t>of</w:t>
      </w:r>
      <w:r>
        <w:rPr>
          <w:color w:val="010202"/>
          <w:spacing w:val="-5"/>
        </w:rPr>
        <w:t> </w:t>
      </w:r>
      <w:r>
        <w:rPr>
          <w:color w:val="010202"/>
        </w:rPr>
        <w:t>the</w:t>
      </w:r>
      <w:r>
        <w:rPr>
          <w:color w:val="010202"/>
          <w:spacing w:val="-5"/>
        </w:rPr>
        <w:t> </w:t>
      </w:r>
      <w:r>
        <w:rPr>
          <w:color w:val="010202"/>
        </w:rPr>
        <w:t>smallness</w:t>
      </w:r>
      <w:r>
        <w:rPr>
          <w:color w:val="010202"/>
          <w:spacing w:val="-4"/>
        </w:rPr>
        <w:t> </w:t>
      </w:r>
      <w:r>
        <w:rPr>
          <w:color w:val="010202"/>
        </w:rPr>
        <w:t>of</w:t>
      </w:r>
      <w:r>
        <w:rPr>
          <w:color w:val="010202"/>
          <w:spacing w:val="-5"/>
        </w:rPr>
        <w:t> </w:t>
      </w:r>
      <w:r>
        <w:rPr>
          <w:color w:val="010202"/>
        </w:rPr>
        <w:t>the</w:t>
      </w:r>
      <w:r>
        <w:rPr>
          <w:color w:val="010202"/>
          <w:spacing w:val="-5"/>
        </w:rPr>
        <w:t> </w:t>
      </w:r>
      <w:r>
        <w:rPr>
          <w:color w:val="010202"/>
        </w:rPr>
        <w:t>services</w:t>
      </w:r>
      <w:r>
        <w:rPr>
          <w:color w:val="010202"/>
          <w:spacing w:val="-4"/>
        </w:rPr>
        <w:t> </w:t>
      </w:r>
      <w:r>
        <w:rPr>
          <w:color w:val="010202"/>
        </w:rPr>
        <w:t>provided</w:t>
      </w:r>
      <w:r>
        <w:rPr>
          <w:color w:val="010202"/>
          <w:spacing w:val="-4"/>
        </w:rPr>
        <w:t> </w:t>
      </w:r>
      <w:r>
        <w:rPr>
          <w:color w:val="010202"/>
        </w:rPr>
        <w:t>and</w:t>
      </w:r>
      <w:r>
        <w:rPr>
          <w:color w:val="010202"/>
          <w:spacing w:val="-4"/>
        </w:rPr>
        <w:t> </w:t>
      </w:r>
      <w:r>
        <w:rPr>
          <w:color w:val="010202"/>
        </w:rPr>
        <w:t>the</w:t>
      </w:r>
      <w:r>
        <w:rPr>
          <w:color w:val="010202"/>
          <w:spacing w:val="-5"/>
        </w:rPr>
        <w:t> </w:t>
      </w:r>
      <w:r>
        <w:rPr>
          <w:color w:val="010202"/>
        </w:rPr>
        <w:t>constancy of interaction very close to their doormen. This closeness is in part produced by doormen, who work to induce preferences for services and interactions with their tenants as part of their claim to professional status. But the closeness is also simply a product of the intense scrutiny that comes with serving as a border between the inside and the outside of the building. No tenant can escape for long without</w:t>
      </w:r>
      <w:r>
        <w:rPr>
          <w:color w:val="010202"/>
          <w:spacing w:val="7"/>
        </w:rPr>
        <w:t> </w:t>
      </w:r>
      <w:r>
        <w:rPr>
          <w:color w:val="010202"/>
        </w:rPr>
        <w:t>his</w:t>
      </w:r>
      <w:r>
        <w:rPr>
          <w:color w:val="010202"/>
          <w:spacing w:val="7"/>
        </w:rPr>
        <w:t> </w:t>
      </w:r>
      <w:r>
        <w:rPr>
          <w:color w:val="010202"/>
        </w:rPr>
        <w:t>or</w:t>
      </w:r>
      <w:r>
        <w:rPr>
          <w:color w:val="010202"/>
          <w:spacing w:val="7"/>
        </w:rPr>
        <w:t> </w:t>
      </w:r>
      <w:r>
        <w:rPr>
          <w:color w:val="010202"/>
        </w:rPr>
        <w:t>her</w:t>
      </w:r>
      <w:r>
        <w:rPr>
          <w:color w:val="010202"/>
          <w:spacing w:val="7"/>
        </w:rPr>
        <w:t> </w:t>
      </w:r>
      <w:r>
        <w:rPr>
          <w:color w:val="010202"/>
        </w:rPr>
        <w:t>preferences</w:t>
      </w:r>
      <w:r>
        <w:rPr>
          <w:color w:val="010202"/>
          <w:spacing w:val="7"/>
        </w:rPr>
        <w:t> </w:t>
      </w:r>
      <w:r>
        <w:rPr>
          <w:color w:val="010202"/>
        </w:rPr>
        <w:t>for</w:t>
      </w:r>
      <w:r>
        <w:rPr>
          <w:color w:val="010202"/>
          <w:spacing w:val="7"/>
        </w:rPr>
        <w:t> </w:t>
      </w:r>
      <w:r>
        <w:rPr>
          <w:color w:val="010202"/>
        </w:rPr>
        <w:t>friends,</w:t>
      </w:r>
      <w:r>
        <w:rPr>
          <w:color w:val="010202"/>
          <w:spacing w:val="7"/>
        </w:rPr>
        <w:t> </w:t>
      </w:r>
      <w:r>
        <w:rPr>
          <w:color w:val="010202"/>
        </w:rPr>
        <w:t>foods,</w:t>
      </w:r>
      <w:r>
        <w:rPr>
          <w:color w:val="010202"/>
          <w:spacing w:val="7"/>
        </w:rPr>
        <w:t> </w:t>
      </w:r>
      <w:r>
        <w:rPr>
          <w:color w:val="010202"/>
        </w:rPr>
        <w:t>movies,</w:t>
      </w:r>
      <w:r>
        <w:rPr>
          <w:color w:val="010202"/>
          <w:spacing w:val="7"/>
        </w:rPr>
        <w:t> </w:t>
      </w:r>
      <w:r>
        <w:rPr>
          <w:color w:val="010202"/>
        </w:rPr>
        <w:t>wines,</w:t>
      </w:r>
      <w:r>
        <w:rPr>
          <w:color w:val="010202"/>
          <w:spacing w:val="7"/>
        </w:rPr>
        <w:t> </w:t>
      </w:r>
      <w:r>
        <w:rPr>
          <w:color w:val="010202"/>
          <w:spacing w:val="-5"/>
        </w:rPr>
        <w:t>and</w:t>
      </w:r>
    </w:p>
    <w:p>
      <w:pPr>
        <w:spacing w:after="0" w:line="237" w:lineRule="auto"/>
        <w:sectPr>
          <w:pgSz w:w="12240" w:h="15840"/>
          <w:pgMar w:top="1360" w:bottom="280" w:left="1420" w:right="1420"/>
        </w:sectPr>
      </w:pPr>
    </w:p>
    <w:p>
      <w:pPr>
        <w:pStyle w:val="BodyText"/>
        <w:spacing w:line="237" w:lineRule="auto" w:before="82"/>
        <w:jc w:val="left"/>
      </w:pPr>
      <w:r>
        <w:rPr>
          <w:color w:val="010202"/>
        </w:rPr>
        <w:t>other</w:t>
      </w:r>
      <w:r>
        <w:rPr>
          <w:color w:val="010202"/>
          <w:spacing w:val="39"/>
        </w:rPr>
        <w:t> </w:t>
      </w:r>
      <w:r>
        <w:rPr>
          <w:color w:val="010202"/>
        </w:rPr>
        <w:t>services</w:t>
      </w:r>
      <w:r>
        <w:rPr>
          <w:color w:val="010202"/>
          <w:spacing w:val="39"/>
        </w:rPr>
        <w:t> </w:t>
      </w:r>
      <w:r>
        <w:rPr>
          <w:color w:val="010202"/>
        </w:rPr>
        <w:t>being</w:t>
      </w:r>
      <w:r>
        <w:rPr>
          <w:color w:val="010202"/>
          <w:spacing w:val="39"/>
        </w:rPr>
        <w:t> </w:t>
      </w:r>
      <w:r>
        <w:rPr>
          <w:color w:val="010202"/>
        </w:rPr>
        <w:t>noticed</w:t>
      </w:r>
      <w:r>
        <w:rPr>
          <w:color w:val="010202"/>
          <w:spacing w:val="39"/>
        </w:rPr>
        <w:t> </w:t>
      </w:r>
      <w:r>
        <w:rPr>
          <w:color w:val="010202"/>
        </w:rPr>
        <w:t>and</w:t>
      </w:r>
      <w:r>
        <w:rPr>
          <w:color w:val="010202"/>
          <w:spacing w:val="39"/>
        </w:rPr>
        <w:t> </w:t>
      </w:r>
      <w:r>
        <w:rPr>
          <w:color w:val="010202"/>
        </w:rPr>
        <w:t>recorded,</w:t>
      </w:r>
      <w:r>
        <w:rPr>
          <w:color w:val="010202"/>
          <w:spacing w:val="39"/>
        </w:rPr>
        <w:t> </w:t>
      </w:r>
      <w:r>
        <w:rPr>
          <w:color w:val="010202"/>
        </w:rPr>
        <w:t>and</w:t>
      </w:r>
      <w:r>
        <w:rPr>
          <w:color w:val="010202"/>
          <w:spacing w:val="39"/>
        </w:rPr>
        <w:t> </w:t>
      </w:r>
      <w:r>
        <w:rPr>
          <w:color w:val="010202"/>
        </w:rPr>
        <w:t>if</w:t>
      </w:r>
      <w:r>
        <w:rPr>
          <w:color w:val="010202"/>
          <w:spacing w:val="39"/>
        </w:rPr>
        <w:t> </w:t>
      </w:r>
      <w:r>
        <w:rPr>
          <w:color w:val="010202"/>
        </w:rPr>
        <w:t>absent,</w:t>
      </w:r>
      <w:r>
        <w:rPr>
          <w:color w:val="010202"/>
          <w:spacing w:val="39"/>
        </w:rPr>
        <w:t> </w:t>
      </w:r>
      <w:r>
        <w:rPr>
          <w:color w:val="010202"/>
        </w:rPr>
        <w:t>induced. The consequences of this fact are considered subsequently.</w:t>
      </w:r>
    </w:p>
    <w:p>
      <w:pPr>
        <w:pStyle w:val="BodyText"/>
        <w:ind w:left="0"/>
        <w:jc w:val="left"/>
        <w:rPr>
          <w:sz w:val="20"/>
        </w:rPr>
      </w:pPr>
    </w:p>
    <w:p>
      <w:pPr>
        <w:pStyle w:val="BodyText"/>
        <w:ind w:left="0"/>
        <w:jc w:val="left"/>
        <w:rPr>
          <w:sz w:val="20"/>
        </w:rPr>
      </w:pPr>
    </w:p>
    <w:p>
      <w:pPr>
        <w:pStyle w:val="BodyText"/>
        <w:spacing w:before="122"/>
        <w:ind w:left="0"/>
        <w:jc w:val="left"/>
        <w:rPr>
          <w:sz w:val="20"/>
        </w:rPr>
      </w:pPr>
      <w:r>
        <w:rPr/>
        <mc:AlternateContent>
          <mc:Choice Requires="wps">
            <w:drawing>
              <wp:anchor distT="0" distB="0" distL="0" distR="0" allowOverlap="1" layoutInCell="1" locked="0" behindDoc="1" simplePos="0" relativeHeight="487609344">
                <wp:simplePos x="0" y="0"/>
                <wp:positionH relativeFrom="page">
                  <wp:posOffset>981075</wp:posOffset>
                </wp:positionH>
                <wp:positionV relativeFrom="paragraph">
                  <wp:posOffset>246412</wp:posOffset>
                </wp:positionV>
                <wp:extent cx="5810885" cy="38100"/>
                <wp:effectExtent l="0" t="0" r="0" b="0"/>
                <wp:wrapTopAndBottom/>
                <wp:docPr id="53" name="Group 53"/>
                <wp:cNvGraphicFramePr>
                  <a:graphicFrameLocks/>
                </wp:cNvGraphicFramePr>
                <a:graphic>
                  <a:graphicData uri="http://schemas.microsoft.com/office/word/2010/wordprocessingGroup">
                    <wpg:wgp>
                      <wpg:cNvPr id="53" name="Group 53"/>
                      <wpg:cNvGrpSpPr/>
                      <wpg:grpSpPr>
                        <a:xfrm>
                          <a:off x="0" y="0"/>
                          <a:ext cx="5810885" cy="38100"/>
                          <a:chExt cx="5810885" cy="38100"/>
                        </a:xfrm>
                      </wpg:grpSpPr>
                      <wps:wsp>
                        <wps:cNvPr id="54" name="Graphic 54"/>
                        <wps:cNvSpPr/>
                        <wps:spPr>
                          <a:xfrm>
                            <a:off x="0" y="0"/>
                            <a:ext cx="5810885" cy="9525"/>
                          </a:xfrm>
                          <a:custGeom>
                            <a:avLst/>
                            <a:gdLst/>
                            <a:ahLst/>
                            <a:cxnLst/>
                            <a:rect l="l" t="t" r="r" b="b"/>
                            <a:pathLst>
                              <a:path w="5810885" h="9525">
                                <a:moveTo>
                                  <a:pt x="5810262" y="0"/>
                                </a:moveTo>
                                <a:lnTo>
                                  <a:pt x="0" y="0"/>
                                </a:lnTo>
                                <a:lnTo>
                                  <a:pt x="0" y="9525"/>
                                </a:lnTo>
                                <a:lnTo>
                                  <a:pt x="5810262" y="9525"/>
                                </a:lnTo>
                                <a:lnTo>
                                  <a:pt x="5810262" y="0"/>
                                </a:lnTo>
                                <a:close/>
                              </a:path>
                            </a:pathLst>
                          </a:custGeom>
                          <a:solidFill>
                            <a:srgbClr val="969697"/>
                          </a:solidFill>
                        </wps:spPr>
                        <wps:bodyPr wrap="square" lIns="0" tIns="0" rIns="0" bIns="0" rtlCol="0">
                          <a:prstTxWarp prst="textNoShape">
                            <a:avLst/>
                          </a:prstTxWarp>
                          <a:noAutofit/>
                        </wps:bodyPr>
                      </wps:wsp>
                      <wps:wsp>
                        <wps:cNvPr id="55" name="Graphic 55"/>
                        <wps:cNvSpPr/>
                        <wps:spPr>
                          <a:xfrm>
                            <a:off x="0" y="0"/>
                            <a:ext cx="5810885" cy="38100"/>
                          </a:xfrm>
                          <a:custGeom>
                            <a:avLst/>
                            <a:gdLst/>
                            <a:ahLst/>
                            <a:cxnLst/>
                            <a:rect l="l" t="t" r="r" b="b"/>
                            <a:pathLst>
                              <a:path w="5810885" h="38100">
                                <a:moveTo>
                                  <a:pt x="5810262" y="0"/>
                                </a:moveTo>
                                <a:lnTo>
                                  <a:pt x="5800737" y="9525"/>
                                </a:lnTo>
                                <a:lnTo>
                                  <a:pt x="5800737" y="28575"/>
                                </a:lnTo>
                                <a:lnTo>
                                  <a:pt x="0" y="28575"/>
                                </a:lnTo>
                                <a:lnTo>
                                  <a:pt x="0" y="38100"/>
                                </a:lnTo>
                                <a:lnTo>
                                  <a:pt x="5800737" y="38100"/>
                                </a:lnTo>
                                <a:lnTo>
                                  <a:pt x="5810262" y="38100"/>
                                </a:lnTo>
                                <a:lnTo>
                                  <a:pt x="5810262" y="28575"/>
                                </a:lnTo>
                                <a:lnTo>
                                  <a:pt x="5810262" y="0"/>
                                </a:lnTo>
                                <a:close/>
                              </a:path>
                            </a:pathLst>
                          </a:custGeom>
                          <a:solidFill>
                            <a:srgbClr val="EDEDED"/>
                          </a:solidFill>
                        </wps:spPr>
                        <wps:bodyPr wrap="square" lIns="0" tIns="0" rIns="0" bIns="0" rtlCol="0">
                          <a:prstTxWarp prst="textNoShape">
                            <a:avLst/>
                          </a:prstTxWarp>
                          <a:noAutofit/>
                        </wps:bodyPr>
                      </wps:wsp>
                      <wps:wsp>
                        <wps:cNvPr id="56" name="Graphic 56"/>
                        <wps:cNvSpPr/>
                        <wps:spPr>
                          <a:xfrm>
                            <a:off x="0" y="0"/>
                            <a:ext cx="9525" cy="38100"/>
                          </a:xfrm>
                          <a:custGeom>
                            <a:avLst/>
                            <a:gdLst/>
                            <a:ahLst/>
                            <a:cxnLst/>
                            <a:rect l="l" t="t" r="r" b="b"/>
                            <a:pathLst>
                              <a:path w="9525" h="38100">
                                <a:moveTo>
                                  <a:pt x="9525" y="0"/>
                                </a:moveTo>
                                <a:lnTo>
                                  <a:pt x="0" y="0"/>
                                </a:lnTo>
                                <a:lnTo>
                                  <a:pt x="0" y="38100"/>
                                </a:lnTo>
                                <a:lnTo>
                                  <a:pt x="9525" y="28575"/>
                                </a:lnTo>
                                <a:lnTo>
                                  <a:pt x="9525" y="0"/>
                                </a:lnTo>
                                <a:close/>
                              </a:path>
                            </a:pathLst>
                          </a:custGeom>
                          <a:solidFill>
                            <a:srgbClr val="969697"/>
                          </a:solidFill>
                        </wps:spPr>
                        <wps:bodyPr wrap="square" lIns="0" tIns="0" rIns="0" bIns="0" rtlCol="0">
                          <a:prstTxWarp prst="textNoShape">
                            <a:avLst/>
                          </a:prstTxWarp>
                          <a:noAutofit/>
                        </wps:bodyPr>
                      </wps:wsp>
                    </wpg:wgp>
                  </a:graphicData>
                </a:graphic>
              </wp:anchor>
            </w:drawing>
          </mc:Choice>
          <mc:Fallback>
            <w:pict>
              <v:group style="position:absolute;margin-left:77.25pt;margin-top:19.402546pt;width:457.55pt;height:3pt;mso-position-horizontal-relative:page;mso-position-vertical-relative:paragraph;z-index:-15707136;mso-wrap-distance-left:0;mso-wrap-distance-right:0" id="docshapegroup45" coordorigin="1545,388" coordsize="9151,60">
                <v:rect style="position:absolute;left:1545;top:388;width:9151;height:15" id="docshape46" filled="true" fillcolor="#969697" stroked="false">
                  <v:fill type="solid"/>
                </v:rect>
                <v:shape style="position:absolute;left:1545;top:388;width:9151;height:60" id="docshape47" coordorigin="1545,388" coordsize="9151,60" path="m10695,388l10680,403,10680,433,1545,433,1545,448,10680,448,10695,448,10695,433,10695,388xe" filled="true" fillcolor="#ededed" stroked="false">
                  <v:path arrowok="t"/>
                  <v:fill type="solid"/>
                </v:shape>
                <v:shape style="position:absolute;left:1545;top:388;width:15;height:60" id="docshape48" coordorigin="1545,388" coordsize="15,60" path="m1560,388l1545,388,1545,448,1560,433,1560,388xe" filled="true" fillcolor="#969697" stroked="false">
                  <v:path arrowok="t"/>
                  <v:fill type="solid"/>
                </v:shape>
                <w10:wrap type="topAndBottom"/>
              </v:group>
            </w:pict>
          </mc:Fallback>
        </mc:AlternateContent>
      </w:r>
    </w:p>
    <w:p>
      <w:pPr>
        <w:pStyle w:val="ListParagraph"/>
        <w:numPr>
          <w:ilvl w:val="0"/>
          <w:numId w:val="6"/>
        </w:numPr>
        <w:tabs>
          <w:tab w:pos="796" w:val="left" w:leader="none"/>
        </w:tabs>
        <w:spacing w:line="326" w:lineRule="auto" w:before="230" w:after="0"/>
        <w:ind w:left="119" w:right="117" w:firstLine="300"/>
        <w:jc w:val="both"/>
        <w:rPr>
          <w:sz w:val="22"/>
        </w:rPr>
      </w:pPr>
      <w:r>
        <w:rPr>
          <w:color w:val="010202"/>
          <w:sz w:val="22"/>
          <w:u w:val="none"/>
        </w:rPr>
        <w:t>This sentiment could arise, though, because as Bob (a doorman on the West Side) says, "When you wait on rich people, you start to become a snob yourself."</w:t>
      </w:r>
    </w:p>
    <w:p>
      <w:pPr>
        <w:pStyle w:val="ListParagraph"/>
        <w:numPr>
          <w:ilvl w:val="0"/>
          <w:numId w:val="6"/>
        </w:numPr>
        <w:tabs>
          <w:tab w:pos="812" w:val="left" w:leader="none"/>
        </w:tabs>
        <w:spacing w:line="326" w:lineRule="auto" w:before="12" w:after="0"/>
        <w:ind w:left="119" w:right="117" w:firstLine="300"/>
        <w:jc w:val="both"/>
        <w:rPr>
          <w:sz w:val="22"/>
        </w:rPr>
      </w:pPr>
      <w:r>
        <w:rPr>
          <w:color w:val="010202"/>
          <w:sz w:val="22"/>
          <w:u w:val="none"/>
        </w:rPr>
        <w:t>Midway through five quotes, the reader may be feeling bored by the repetition of sentiment. Books are, as Sudhir Venkatesh tells me, not like movies, where directors can shape</w:t>
      </w:r>
      <w:r>
        <w:rPr>
          <w:color w:val="010202"/>
          <w:spacing w:val="40"/>
          <w:sz w:val="22"/>
          <w:u w:val="none"/>
        </w:rPr>
        <w:t> </w:t>
      </w:r>
      <w:r>
        <w:rPr>
          <w:color w:val="010202"/>
          <w:sz w:val="22"/>
          <w:u w:val="none"/>
        </w:rPr>
        <w:t>audience</w:t>
      </w:r>
      <w:r>
        <w:rPr>
          <w:color w:val="010202"/>
          <w:spacing w:val="40"/>
          <w:sz w:val="22"/>
          <w:u w:val="none"/>
        </w:rPr>
        <w:t> </w:t>
      </w:r>
      <w:r>
        <w:rPr>
          <w:color w:val="010202"/>
          <w:sz w:val="22"/>
          <w:u w:val="none"/>
        </w:rPr>
        <w:t>mood,</w:t>
      </w:r>
      <w:r>
        <w:rPr>
          <w:color w:val="010202"/>
          <w:spacing w:val="40"/>
          <w:sz w:val="22"/>
          <w:u w:val="none"/>
        </w:rPr>
        <w:t> </w:t>
      </w:r>
      <w:r>
        <w:rPr>
          <w:color w:val="010202"/>
          <w:sz w:val="22"/>
          <w:u w:val="none"/>
        </w:rPr>
        <w:t>since</w:t>
      </w:r>
      <w:r>
        <w:rPr>
          <w:color w:val="010202"/>
          <w:spacing w:val="40"/>
          <w:sz w:val="22"/>
          <w:u w:val="none"/>
        </w:rPr>
        <w:t> </w:t>
      </w:r>
      <w:r>
        <w:rPr>
          <w:color w:val="010202"/>
          <w:sz w:val="22"/>
          <w:u w:val="none"/>
        </w:rPr>
        <w:t>readers,</w:t>
      </w:r>
      <w:r>
        <w:rPr>
          <w:color w:val="010202"/>
          <w:spacing w:val="40"/>
          <w:sz w:val="22"/>
          <w:u w:val="none"/>
        </w:rPr>
        <w:t> </w:t>
      </w:r>
      <w:r>
        <w:rPr>
          <w:color w:val="010202"/>
          <w:sz w:val="22"/>
          <w:u w:val="none"/>
        </w:rPr>
        <w:t>unlike</w:t>
      </w:r>
      <w:r>
        <w:rPr>
          <w:color w:val="010202"/>
          <w:spacing w:val="40"/>
          <w:sz w:val="22"/>
          <w:u w:val="none"/>
        </w:rPr>
        <w:t> </w:t>
      </w:r>
      <w:r>
        <w:rPr>
          <w:color w:val="010202"/>
          <w:sz w:val="22"/>
          <w:u w:val="none"/>
        </w:rPr>
        <w:t>Mmgoers,</w:t>
      </w:r>
      <w:r>
        <w:rPr>
          <w:color w:val="010202"/>
          <w:spacing w:val="40"/>
          <w:sz w:val="22"/>
          <w:u w:val="none"/>
        </w:rPr>
        <w:t> </w:t>
      </w:r>
      <w:r>
        <w:rPr>
          <w:color w:val="010202"/>
          <w:sz w:val="22"/>
          <w:u w:val="none"/>
        </w:rPr>
        <w:t>can</w:t>
      </w:r>
      <w:r>
        <w:rPr>
          <w:color w:val="010202"/>
          <w:spacing w:val="40"/>
          <w:sz w:val="22"/>
          <w:u w:val="none"/>
        </w:rPr>
        <w:t> </w:t>
      </w:r>
      <w:r>
        <w:rPr>
          <w:color w:val="010202"/>
          <w:sz w:val="22"/>
          <w:u w:val="none"/>
        </w:rPr>
        <w:t>just</w:t>
      </w:r>
      <w:r>
        <w:rPr>
          <w:color w:val="010202"/>
          <w:spacing w:val="40"/>
          <w:sz w:val="22"/>
          <w:u w:val="none"/>
        </w:rPr>
        <w:t> </w:t>
      </w:r>
      <w:r>
        <w:rPr>
          <w:color w:val="010202"/>
          <w:sz w:val="22"/>
          <w:u w:val="none"/>
        </w:rPr>
        <w:t>skip</w:t>
      </w:r>
      <w:r>
        <w:rPr>
          <w:color w:val="010202"/>
          <w:spacing w:val="40"/>
          <w:sz w:val="22"/>
          <w:u w:val="none"/>
        </w:rPr>
        <w:t> </w:t>
      </w:r>
      <w:r>
        <w:rPr>
          <w:color w:val="010202"/>
          <w:sz w:val="22"/>
          <w:u w:val="none"/>
        </w:rPr>
        <w:t>sections</w:t>
      </w:r>
      <w:r>
        <w:rPr>
          <w:color w:val="010202"/>
          <w:spacing w:val="40"/>
          <w:sz w:val="22"/>
          <w:u w:val="none"/>
        </w:rPr>
        <w:t> </w:t>
      </w:r>
      <w:r>
        <w:rPr>
          <w:color w:val="010202"/>
          <w:sz w:val="22"/>
          <w:u w:val="none"/>
        </w:rPr>
        <w:t>when</w:t>
      </w:r>
      <w:r>
        <w:rPr>
          <w:color w:val="010202"/>
          <w:spacing w:val="40"/>
          <w:sz w:val="22"/>
          <w:u w:val="none"/>
        </w:rPr>
        <w:t> </w:t>
      </w:r>
      <w:r>
        <w:rPr>
          <w:color w:val="010202"/>
          <w:sz w:val="22"/>
          <w:u w:val="none"/>
        </w:rPr>
        <w:t>the going</w:t>
      </w:r>
      <w:r>
        <w:rPr>
          <w:color w:val="010202"/>
          <w:spacing w:val="40"/>
          <w:sz w:val="22"/>
          <w:u w:val="none"/>
        </w:rPr>
        <w:t> </w:t>
      </w:r>
      <w:r>
        <w:rPr>
          <w:color w:val="010202"/>
          <w:sz w:val="22"/>
          <w:u w:val="none"/>
        </w:rPr>
        <w:t>gets</w:t>
      </w:r>
      <w:r>
        <w:rPr>
          <w:color w:val="010202"/>
          <w:spacing w:val="40"/>
          <w:sz w:val="22"/>
          <w:u w:val="none"/>
        </w:rPr>
        <w:t> </w:t>
      </w:r>
      <w:r>
        <w:rPr>
          <w:color w:val="010202"/>
          <w:sz w:val="22"/>
          <w:u w:val="none"/>
        </w:rPr>
        <w:t>slow.</w:t>
      </w:r>
      <w:r>
        <w:rPr>
          <w:color w:val="010202"/>
          <w:spacing w:val="40"/>
          <w:sz w:val="22"/>
          <w:u w:val="none"/>
        </w:rPr>
        <w:t> </w:t>
      </w:r>
      <w:r>
        <w:rPr>
          <w:color w:val="010202"/>
          <w:sz w:val="22"/>
          <w:u w:val="none"/>
        </w:rPr>
        <w:t>I</w:t>
      </w:r>
      <w:r>
        <w:rPr>
          <w:color w:val="010202"/>
          <w:spacing w:val="40"/>
          <w:sz w:val="22"/>
          <w:u w:val="none"/>
        </w:rPr>
        <w:t> </w:t>
      </w:r>
      <w:r>
        <w:rPr>
          <w:color w:val="010202"/>
          <w:sz w:val="22"/>
          <w:u w:val="none"/>
        </w:rPr>
        <w:t>take</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chance</w:t>
      </w:r>
      <w:r>
        <w:rPr>
          <w:color w:val="010202"/>
          <w:spacing w:val="40"/>
          <w:sz w:val="22"/>
          <w:u w:val="none"/>
        </w:rPr>
        <w:t> </w:t>
      </w:r>
      <w:r>
        <w:rPr>
          <w:color w:val="010202"/>
          <w:sz w:val="22"/>
          <w:u w:val="none"/>
        </w:rPr>
        <w:t>here</w:t>
      </w:r>
      <w:r>
        <w:rPr>
          <w:color w:val="010202"/>
          <w:spacing w:val="40"/>
          <w:sz w:val="22"/>
          <w:u w:val="none"/>
        </w:rPr>
        <w:t> </w:t>
      </w:r>
      <w:r>
        <w:rPr>
          <w:color w:val="010202"/>
          <w:sz w:val="22"/>
          <w:u w:val="none"/>
        </w:rPr>
        <w:t>because</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experience</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boredom</w:t>
      </w:r>
      <w:r>
        <w:rPr>
          <w:color w:val="010202"/>
          <w:spacing w:val="40"/>
          <w:sz w:val="22"/>
          <w:u w:val="none"/>
        </w:rPr>
        <w:t> </w:t>
      </w:r>
      <w:r>
        <w:rPr>
          <w:color w:val="010202"/>
          <w:sz w:val="22"/>
          <w:u w:val="none"/>
        </w:rPr>
        <w:t>is</w:t>
      </w:r>
      <w:r>
        <w:rPr>
          <w:color w:val="010202"/>
          <w:spacing w:val="40"/>
          <w:sz w:val="22"/>
          <w:u w:val="none"/>
        </w:rPr>
        <w:t> </w:t>
      </w:r>
      <w:r>
        <w:rPr>
          <w:color w:val="010202"/>
          <w:sz w:val="22"/>
          <w:u w:val="none"/>
        </w:rPr>
        <w:t>so pronounced that it is difficult to convey without, in some sense, boring the reader.</w:t>
      </w:r>
    </w:p>
    <w:p>
      <w:pPr>
        <w:pStyle w:val="ListParagraph"/>
        <w:numPr>
          <w:ilvl w:val="0"/>
          <w:numId w:val="6"/>
        </w:numPr>
        <w:tabs>
          <w:tab w:pos="822" w:val="left" w:leader="none"/>
        </w:tabs>
        <w:spacing w:line="312" w:lineRule="auto" w:before="0" w:after="0"/>
        <w:ind w:left="119" w:right="117" w:firstLine="299"/>
        <w:jc w:val="both"/>
        <w:rPr>
          <w:sz w:val="22"/>
        </w:rPr>
      </w:pPr>
      <w:r>
        <w:rPr>
          <w:color w:val="010202"/>
          <w:sz w:val="22"/>
          <w:u w:val="none"/>
        </w:rPr>
        <w:t>Klienrock et al., </w:t>
      </w:r>
      <w:r>
        <w:rPr>
          <w:i/>
          <w:color w:val="010202"/>
          <w:sz w:val="23"/>
          <w:u w:val="none"/>
        </w:rPr>
        <w:t>Communication Nets; </w:t>
      </w:r>
      <w:r>
        <w:rPr>
          <w:color w:val="010202"/>
          <w:sz w:val="22"/>
          <w:u w:val="none"/>
        </w:rPr>
        <w:t>Klienrock et al., </w:t>
      </w:r>
      <w:r>
        <w:rPr>
          <w:i/>
          <w:color w:val="010202"/>
          <w:sz w:val="23"/>
          <w:u w:val="none"/>
        </w:rPr>
        <w:t>Queuing Systems; </w:t>
      </w:r>
      <w:r>
        <w:rPr>
          <w:color w:val="010202"/>
          <w:sz w:val="22"/>
          <w:u w:val="none"/>
        </w:rPr>
        <w:t>Cox and Smith et al., </w:t>
      </w:r>
      <w:r>
        <w:rPr>
          <w:i/>
          <w:color w:val="010202"/>
          <w:sz w:val="23"/>
          <w:u w:val="none"/>
        </w:rPr>
        <w:t>Queues</w:t>
      </w:r>
      <w:r>
        <w:rPr>
          <w:color w:val="010202"/>
          <w:sz w:val="22"/>
          <w:u w:val="none"/>
        </w:rPr>
        <w:t>.</w:t>
      </w:r>
    </w:p>
    <w:p>
      <w:pPr>
        <w:pStyle w:val="ListParagraph"/>
        <w:numPr>
          <w:ilvl w:val="0"/>
          <w:numId w:val="6"/>
        </w:numPr>
        <w:tabs>
          <w:tab w:pos="758" w:val="left" w:leader="none"/>
        </w:tabs>
        <w:spacing w:line="324" w:lineRule="auto" w:before="23" w:after="0"/>
        <w:ind w:left="119" w:right="117" w:firstLine="300"/>
        <w:jc w:val="both"/>
        <w:rPr>
          <w:sz w:val="22"/>
        </w:rPr>
      </w:pPr>
      <w:r>
        <w:rPr>
          <w:color w:val="010202"/>
          <w:sz w:val="22"/>
          <w:u w:val="none"/>
        </w:rPr>
        <w:t>In many systems where congestion dynamics are common, clients may have multiple strategies at their disposal. To use Hirschman's terms, in </w:t>
      </w:r>
      <w:r>
        <w:rPr>
          <w:i/>
          <w:color w:val="010202"/>
          <w:sz w:val="23"/>
          <w:u w:val="none"/>
        </w:rPr>
        <w:t>Exit, Voice, Loyalty, </w:t>
      </w:r>
      <w:r>
        <w:rPr>
          <w:color w:val="010202"/>
          <w:sz w:val="22"/>
          <w:u w:val="none"/>
        </w:rPr>
        <w:t>they can exit, express</w:t>
      </w:r>
      <w:r>
        <w:rPr>
          <w:color w:val="010202"/>
          <w:spacing w:val="40"/>
          <w:sz w:val="22"/>
          <w:u w:val="none"/>
        </w:rPr>
        <w:t> </w:t>
      </w:r>
      <w:r>
        <w:rPr>
          <w:color w:val="010202"/>
          <w:sz w:val="22"/>
          <w:u w:val="none"/>
        </w:rPr>
        <w:t>voice,</w:t>
      </w:r>
      <w:r>
        <w:rPr>
          <w:color w:val="010202"/>
          <w:spacing w:val="40"/>
          <w:sz w:val="22"/>
          <w:u w:val="none"/>
        </w:rPr>
        <w:t> </w:t>
      </w:r>
      <w:r>
        <w:rPr>
          <w:color w:val="010202"/>
          <w:sz w:val="22"/>
          <w:u w:val="none"/>
        </w:rPr>
        <w:t>or</w:t>
      </w:r>
      <w:r>
        <w:rPr>
          <w:color w:val="010202"/>
          <w:spacing w:val="40"/>
          <w:sz w:val="22"/>
          <w:u w:val="none"/>
        </w:rPr>
        <w:t> </w:t>
      </w:r>
      <w:r>
        <w:rPr>
          <w:color w:val="010202"/>
          <w:sz w:val="22"/>
          <w:u w:val="none"/>
        </w:rPr>
        <w:t>remain</w:t>
      </w:r>
      <w:r>
        <w:rPr>
          <w:color w:val="010202"/>
          <w:spacing w:val="40"/>
          <w:sz w:val="22"/>
          <w:u w:val="none"/>
        </w:rPr>
        <w:t> </w:t>
      </w:r>
      <w:r>
        <w:rPr>
          <w:color w:val="010202"/>
          <w:sz w:val="22"/>
          <w:u w:val="none"/>
        </w:rPr>
        <w:t>loyal.</w:t>
      </w:r>
      <w:r>
        <w:rPr>
          <w:color w:val="010202"/>
          <w:spacing w:val="40"/>
          <w:sz w:val="22"/>
          <w:u w:val="none"/>
        </w:rPr>
        <w:t> </w:t>
      </w:r>
      <w:r>
        <w:rPr>
          <w:color w:val="010202"/>
          <w:sz w:val="22"/>
          <w:u w:val="none"/>
        </w:rPr>
        <w:t>Passengers</w:t>
      </w:r>
      <w:r>
        <w:rPr>
          <w:color w:val="010202"/>
          <w:spacing w:val="40"/>
          <w:sz w:val="22"/>
          <w:u w:val="none"/>
        </w:rPr>
        <w:t> </w:t>
      </w:r>
      <w:r>
        <w:rPr>
          <w:color w:val="010202"/>
          <w:sz w:val="22"/>
          <w:u w:val="none"/>
        </w:rPr>
        <w:t>on</w:t>
      </w:r>
      <w:r>
        <w:rPr>
          <w:color w:val="010202"/>
          <w:spacing w:val="40"/>
          <w:sz w:val="22"/>
          <w:u w:val="none"/>
        </w:rPr>
        <w:t> </w:t>
      </w:r>
      <w:r>
        <w:rPr>
          <w:color w:val="010202"/>
          <w:sz w:val="22"/>
          <w:u w:val="none"/>
        </w:rPr>
        <w:t>airplanes</w:t>
      </w:r>
      <w:r>
        <w:rPr>
          <w:color w:val="010202"/>
          <w:spacing w:val="40"/>
          <w:sz w:val="22"/>
          <w:u w:val="none"/>
        </w:rPr>
        <w:t> </w:t>
      </w:r>
      <w:r>
        <w:rPr>
          <w:color w:val="010202"/>
          <w:sz w:val="22"/>
          <w:u w:val="none"/>
        </w:rPr>
        <w:t>are</w:t>
      </w:r>
      <w:r>
        <w:rPr>
          <w:color w:val="010202"/>
          <w:spacing w:val="40"/>
          <w:sz w:val="22"/>
          <w:u w:val="none"/>
        </w:rPr>
        <w:t> </w:t>
      </w:r>
      <w:r>
        <w:rPr>
          <w:color w:val="010202"/>
          <w:sz w:val="22"/>
          <w:u w:val="none"/>
        </w:rPr>
        <w:t>not</w:t>
      </w:r>
      <w:r>
        <w:rPr>
          <w:color w:val="010202"/>
          <w:spacing w:val="40"/>
          <w:sz w:val="22"/>
          <w:u w:val="none"/>
        </w:rPr>
        <w:t> </w:t>
      </w:r>
      <w:r>
        <w:rPr>
          <w:color w:val="010202"/>
          <w:sz w:val="22"/>
          <w:u w:val="none"/>
        </w:rPr>
        <w:t>allowed</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exit</w:t>
      </w:r>
      <w:r>
        <w:rPr>
          <w:color w:val="010202"/>
          <w:spacing w:val="40"/>
          <w:sz w:val="22"/>
          <w:u w:val="none"/>
        </w:rPr>
        <w:t> </w:t>
      </w:r>
      <w:r>
        <w:rPr>
          <w:color w:val="010202"/>
          <w:sz w:val="22"/>
          <w:u w:val="none"/>
        </w:rPr>
        <w:t>option while the flight is in the air, but they can select another airline for their next flight. Drinkers can always find a bar less busy if the place gets too crowded. But tenants have few realistic exit options. Consequently, they either complain (voice) or express loyalty. For reasons considered subsequently, the typical tenant response is loyalty.</w:t>
      </w:r>
    </w:p>
    <w:p>
      <w:pPr>
        <w:pStyle w:val="ListParagraph"/>
        <w:numPr>
          <w:ilvl w:val="0"/>
          <w:numId w:val="6"/>
        </w:numPr>
        <w:tabs>
          <w:tab w:pos="845" w:val="left" w:leader="none"/>
        </w:tabs>
        <w:spacing w:line="326" w:lineRule="auto" w:before="9" w:after="0"/>
        <w:ind w:left="119" w:right="118" w:firstLine="300"/>
        <w:jc w:val="both"/>
        <w:rPr>
          <w:sz w:val="22"/>
        </w:rPr>
      </w:pPr>
      <w:r>
        <w:rPr>
          <w:color w:val="010202"/>
          <w:sz w:val="22"/>
          <w:u w:val="none"/>
        </w:rPr>
        <w:t>They can, of course, make decisions on the basis of treatment need, sacrificing</w:t>
      </w:r>
      <w:r>
        <w:rPr>
          <w:color w:val="010202"/>
          <w:spacing w:val="40"/>
          <w:sz w:val="22"/>
          <w:u w:val="none"/>
        </w:rPr>
        <w:t> </w:t>
      </w:r>
      <w:r>
        <w:rPr>
          <w:color w:val="010202"/>
          <w:sz w:val="22"/>
          <w:u w:val="none"/>
        </w:rPr>
        <w:t>routine care for emergency treatment. And they can differentially see patients whose treatment</w:t>
      </w:r>
      <w:r>
        <w:rPr>
          <w:color w:val="010202"/>
          <w:spacing w:val="40"/>
          <w:sz w:val="22"/>
          <w:u w:val="none"/>
        </w:rPr>
        <w:t> </w:t>
      </w:r>
      <w:r>
        <w:rPr>
          <w:color w:val="010202"/>
          <w:sz w:val="22"/>
          <w:u w:val="none"/>
        </w:rPr>
        <w:t>regime</w:t>
      </w:r>
      <w:r>
        <w:rPr>
          <w:color w:val="010202"/>
          <w:spacing w:val="40"/>
          <w:sz w:val="22"/>
          <w:u w:val="none"/>
        </w:rPr>
        <w:t> </w:t>
      </w:r>
      <w:r>
        <w:rPr>
          <w:color w:val="010202"/>
          <w:sz w:val="22"/>
          <w:u w:val="none"/>
        </w:rPr>
        <w:t>involves</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long</w:t>
      </w:r>
      <w:r>
        <w:rPr>
          <w:color w:val="010202"/>
          <w:spacing w:val="40"/>
          <w:sz w:val="22"/>
          <w:u w:val="none"/>
        </w:rPr>
        <w:t> </w:t>
      </w:r>
      <w:r>
        <w:rPr>
          <w:color w:val="010202"/>
          <w:sz w:val="22"/>
          <w:u w:val="none"/>
        </w:rPr>
        <w:t>process</w:t>
      </w:r>
      <w:r>
        <w:rPr>
          <w:color w:val="010202"/>
          <w:spacing w:val="40"/>
          <w:sz w:val="22"/>
          <w:u w:val="none"/>
        </w:rPr>
        <w:t> </w:t>
      </w:r>
      <w:r>
        <w:rPr>
          <w:color w:val="010202"/>
          <w:sz w:val="22"/>
          <w:u w:val="none"/>
        </w:rPr>
        <w:t>that</w:t>
      </w:r>
      <w:r>
        <w:rPr>
          <w:color w:val="010202"/>
          <w:spacing w:val="40"/>
          <w:sz w:val="22"/>
          <w:u w:val="none"/>
        </w:rPr>
        <w:t> </w:t>
      </w:r>
      <w:r>
        <w:rPr>
          <w:color w:val="010202"/>
          <w:sz w:val="22"/>
          <w:u w:val="none"/>
        </w:rPr>
        <w:t>is</w:t>
      </w:r>
      <w:r>
        <w:rPr>
          <w:color w:val="010202"/>
          <w:spacing w:val="40"/>
          <w:sz w:val="22"/>
          <w:u w:val="none"/>
        </w:rPr>
        <w:t> </w:t>
      </w:r>
      <w:r>
        <w:rPr>
          <w:color w:val="010202"/>
          <w:sz w:val="22"/>
          <w:u w:val="none"/>
        </w:rPr>
        <w:t>temporally</w:t>
      </w:r>
      <w:r>
        <w:rPr>
          <w:color w:val="010202"/>
          <w:spacing w:val="40"/>
          <w:sz w:val="22"/>
          <w:u w:val="none"/>
        </w:rPr>
        <w:t> </w:t>
      </w:r>
      <w:r>
        <w:rPr>
          <w:color w:val="010202"/>
          <w:sz w:val="22"/>
          <w:u w:val="none"/>
        </w:rPr>
        <w:t>sensitive.</w:t>
      </w:r>
      <w:r>
        <w:rPr>
          <w:color w:val="010202"/>
          <w:spacing w:val="40"/>
          <w:sz w:val="22"/>
          <w:u w:val="none"/>
        </w:rPr>
        <w:t> </w:t>
      </w:r>
      <w:r>
        <w:rPr>
          <w:color w:val="010202"/>
          <w:sz w:val="22"/>
          <w:u w:val="none"/>
        </w:rPr>
        <w:t>But</w:t>
      </w:r>
      <w:r>
        <w:rPr>
          <w:color w:val="010202"/>
          <w:spacing w:val="40"/>
          <w:sz w:val="22"/>
          <w:u w:val="none"/>
        </w:rPr>
        <w:t> </w:t>
      </w:r>
      <w:r>
        <w:rPr>
          <w:color w:val="010202"/>
          <w:sz w:val="22"/>
          <w:u w:val="none"/>
        </w:rPr>
        <w:t>these</w:t>
      </w:r>
      <w:r>
        <w:rPr>
          <w:color w:val="010202"/>
          <w:spacing w:val="40"/>
          <w:sz w:val="22"/>
          <w:u w:val="none"/>
        </w:rPr>
        <w:t> </w:t>
      </w:r>
      <w:r>
        <w:rPr>
          <w:color w:val="010202"/>
          <w:sz w:val="22"/>
          <w:u w:val="none"/>
        </w:rPr>
        <w:t>are changes</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priority</w:t>
      </w:r>
      <w:r>
        <w:rPr>
          <w:color w:val="010202"/>
          <w:spacing w:val="40"/>
          <w:sz w:val="22"/>
          <w:u w:val="none"/>
        </w:rPr>
        <w:t> </w:t>
      </w:r>
      <w:r>
        <w:rPr>
          <w:color w:val="010202"/>
          <w:sz w:val="22"/>
          <w:u w:val="none"/>
        </w:rPr>
        <w:t>service</w:t>
      </w:r>
      <w:r>
        <w:rPr>
          <w:color w:val="010202"/>
          <w:spacing w:val="40"/>
          <w:sz w:val="22"/>
          <w:u w:val="none"/>
        </w:rPr>
        <w:t> </w:t>
      </w:r>
      <w:r>
        <w:rPr>
          <w:color w:val="010202"/>
          <w:sz w:val="22"/>
          <w:u w:val="none"/>
        </w:rPr>
        <w:t>rule</w:t>
      </w:r>
      <w:r>
        <w:rPr>
          <w:color w:val="010202"/>
          <w:spacing w:val="40"/>
          <w:sz w:val="22"/>
          <w:u w:val="none"/>
        </w:rPr>
        <w:t> </w:t>
      </w:r>
      <w:r>
        <w:rPr>
          <w:color w:val="010202"/>
          <w:sz w:val="22"/>
          <w:u w:val="none"/>
        </w:rPr>
        <w:t>that</w:t>
      </w:r>
      <w:r>
        <w:rPr>
          <w:color w:val="010202"/>
          <w:spacing w:val="40"/>
          <w:sz w:val="22"/>
          <w:u w:val="none"/>
        </w:rPr>
        <w:t> </w:t>
      </w:r>
      <w:r>
        <w:rPr>
          <w:color w:val="010202"/>
          <w:sz w:val="22"/>
          <w:u w:val="none"/>
        </w:rPr>
        <w:t>operate</w:t>
      </w:r>
      <w:r>
        <w:rPr>
          <w:color w:val="010202"/>
          <w:spacing w:val="40"/>
          <w:sz w:val="22"/>
          <w:u w:val="none"/>
        </w:rPr>
        <w:t> </w:t>
      </w:r>
      <w:r>
        <w:rPr>
          <w:color w:val="010202"/>
          <w:sz w:val="22"/>
          <w:u w:val="none"/>
        </w:rPr>
        <w:t>on</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margins.</w:t>
      </w:r>
      <w:r>
        <w:rPr>
          <w:color w:val="010202"/>
          <w:spacing w:val="40"/>
          <w:sz w:val="22"/>
          <w:u w:val="none"/>
        </w:rPr>
        <w:t> </w:t>
      </w:r>
      <w:r>
        <w:rPr>
          <w:color w:val="010202"/>
          <w:sz w:val="22"/>
          <w:u w:val="none"/>
        </w:rPr>
        <w:t>Readers</w:t>
      </w:r>
      <w:r>
        <w:rPr>
          <w:color w:val="010202"/>
          <w:spacing w:val="40"/>
          <w:sz w:val="22"/>
          <w:u w:val="none"/>
        </w:rPr>
        <w:t> </w:t>
      </w:r>
      <w:r>
        <w:rPr>
          <w:color w:val="010202"/>
          <w:sz w:val="22"/>
          <w:u w:val="none"/>
        </w:rPr>
        <w:t>with</w:t>
      </w:r>
      <w:r>
        <w:rPr>
          <w:color w:val="010202"/>
          <w:spacing w:val="40"/>
          <w:sz w:val="22"/>
          <w:u w:val="none"/>
        </w:rPr>
        <w:t> </w:t>
      </w:r>
      <w:r>
        <w:rPr>
          <w:color w:val="010202"/>
          <w:sz w:val="22"/>
          <w:u w:val="none"/>
        </w:rPr>
        <w:t>dentist phobia who may feel that they are doing others a favor by making appointments and then canceling them at the last moment, with excuses that make undergraduates whose grandmothers die at an impossible rate just around exam period look creative, should continue to feel bad, since dentists, like airplanes, typically assume cancellations (the rate varies by practice) and so overbook.</w:t>
      </w:r>
    </w:p>
    <w:p>
      <w:pPr>
        <w:pStyle w:val="ListParagraph"/>
        <w:numPr>
          <w:ilvl w:val="0"/>
          <w:numId w:val="6"/>
        </w:numPr>
        <w:tabs>
          <w:tab w:pos="767" w:val="left" w:leader="none"/>
        </w:tabs>
        <w:spacing w:line="326" w:lineRule="auto" w:before="5" w:after="0"/>
        <w:ind w:left="119" w:right="117" w:firstLine="300"/>
        <w:jc w:val="both"/>
        <w:rPr>
          <w:sz w:val="22"/>
        </w:rPr>
      </w:pPr>
      <w:r>
        <w:rPr>
          <w:color w:val="010202"/>
          <w:sz w:val="22"/>
          <w:u w:val="none"/>
        </w:rPr>
        <w:t>Doormen cannot easily justify serving delivery people before clients without recourse</w:t>
      </w:r>
      <w:r>
        <w:rPr>
          <w:color w:val="010202"/>
          <w:spacing w:val="80"/>
          <w:sz w:val="22"/>
          <w:u w:val="none"/>
        </w:rPr>
        <w:t> </w:t>
      </w:r>
      <w:r>
        <w:rPr>
          <w:color w:val="010202"/>
          <w:sz w:val="22"/>
          <w:u w:val="none"/>
        </w:rPr>
        <w:t>to</w:t>
      </w:r>
      <w:r>
        <w:rPr>
          <w:color w:val="010202"/>
          <w:spacing w:val="34"/>
          <w:sz w:val="22"/>
          <w:u w:val="none"/>
        </w:rPr>
        <w:t> </w:t>
      </w:r>
      <w:r>
        <w:rPr>
          <w:color w:val="010202"/>
          <w:sz w:val="22"/>
          <w:u w:val="none"/>
        </w:rPr>
        <w:t>the</w:t>
      </w:r>
      <w:r>
        <w:rPr>
          <w:color w:val="010202"/>
          <w:spacing w:val="34"/>
          <w:sz w:val="22"/>
          <w:u w:val="none"/>
        </w:rPr>
        <w:t> </w:t>
      </w:r>
      <w:r>
        <w:rPr>
          <w:color w:val="010202"/>
          <w:sz w:val="22"/>
          <w:u w:val="none"/>
        </w:rPr>
        <w:t>rhetoric</w:t>
      </w:r>
      <w:r>
        <w:rPr>
          <w:color w:val="010202"/>
          <w:spacing w:val="34"/>
          <w:sz w:val="22"/>
          <w:u w:val="none"/>
        </w:rPr>
        <w:t> </w:t>
      </w:r>
      <w:r>
        <w:rPr>
          <w:color w:val="010202"/>
          <w:sz w:val="22"/>
          <w:u w:val="none"/>
        </w:rPr>
        <w:t>of</w:t>
      </w:r>
      <w:r>
        <w:rPr>
          <w:color w:val="010202"/>
          <w:spacing w:val="34"/>
          <w:sz w:val="22"/>
          <w:u w:val="none"/>
        </w:rPr>
        <w:t> </w:t>
      </w:r>
      <w:r>
        <w:rPr>
          <w:color w:val="010202"/>
          <w:sz w:val="22"/>
          <w:u w:val="none"/>
        </w:rPr>
        <w:t>security.</w:t>
      </w:r>
      <w:r>
        <w:rPr>
          <w:color w:val="010202"/>
          <w:spacing w:val="34"/>
          <w:sz w:val="22"/>
          <w:u w:val="none"/>
        </w:rPr>
        <w:t> </w:t>
      </w:r>
      <w:r>
        <w:rPr>
          <w:color w:val="010202"/>
          <w:sz w:val="22"/>
          <w:u w:val="none"/>
        </w:rPr>
        <w:t>If</w:t>
      </w:r>
      <w:r>
        <w:rPr>
          <w:color w:val="010202"/>
          <w:spacing w:val="34"/>
          <w:sz w:val="22"/>
          <w:u w:val="none"/>
        </w:rPr>
        <w:t> </w:t>
      </w:r>
      <w:r>
        <w:rPr>
          <w:color w:val="010202"/>
          <w:sz w:val="22"/>
          <w:u w:val="none"/>
        </w:rPr>
        <w:t>they</w:t>
      </w:r>
      <w:r>
        <w:rPr>
          <w:color w:val="010202"/>
          <w:spacing w:val="34"/>
          <w:sz w:val="22"/>
          <w:u w:val="none"/>
        </w:rPr>
        <w:t> </w:t>
      </w:r>
      <w:r>
        <w:rPr>
          <w:color w:val="010202"/>
          <w:sz w:val="22"/>
          <w:u w:val="none"/>
        </w:rPr>
        <w:t>do</w:t>
      </w:r>
      <w:r>
        <w:rPr>
          <w:color w:val="010202"/>
          <w:spacing w:val="34"/>
          <w:sz w:val="22"/>
          <w:u w:val="none"/>
        </w:rPr>
        <w:t> </w:t>
      </w:r>
      <w:r>
        <w:rPr>
          <w:color w:val="010202"/>
          <w:sz w:val="22"/>
          <w:u w:val="none"/>
        </w:rPr>
        <w:t>not</w:t>
      </w:r>
      <w:r>
        <w:rPr>
          <w:color w:val="010202"/>
          <w:spacing w:val="34"/>
          <w:sz w:val="22"/>
          <w:u w:val="none"/>
        </w:rPr>
        <w:t> </w:t>
      </w:r>
      <w:r>
        <w:rPr>
          <w:color w:val="010202"/>
          <w:sz w:val="22"/>
          <w:u w:val="none"/>
        </w:rPr>
        <w:t>justify</w:t>
      </w:r>
      <w:r>
        <w:rPr>
          <w:color w:val="010202"/>
          <w:spacing w:val="34"/>
          <w:sz w:val="22"/>
          <w:u w:val="none"/>
        </w:rPr>
        <w:t> </w:t>
      </w:r>
      <w:r>
        <w:rPr>
          <w:color w:val="010202"/>
          <w:sz w:val="22"/>
          <w:u w:val="none"/>
        </w:rPr>
        <w:t>priority</w:t>
      </w:r>
      <w:r>
        <w:rPr>
          <w:color w:val="010202"/>
          <w:spacing w:val="34"/>
          <w:sz w:val="22"/>
          <w:u w:val="none"/>
        </w:rPr>
        <w:t> </w:t>
      </w:r>
      <w:r>
        <w:rPr>
          <w:color w:val="010202"/>
          <w:sz w:val="22"/>
          <w:u w:val="none"/>
        </w:rPr>
        <w:t>service</w:t>
      </w:r>
      <w:r>
        <w:rPr>
          <w:color w:val="010202"/>
          <w:spacing w:val="34"/>
          <w:sz w:val="22"/>
          <w:u w:val="none"/>
        </w:rPr>
        <w:t> </w:t>
      </w:r>
      <w:r>
        <w:rPr>
          <w:color w:val="010202"/>
          <w:sz w:val="22"/>
          <w:u w:val="none"/>
        </w:rPr>
        <w:t>to</w:t>
      </w:r>
      <w:r>
        <w:rPr>
          <w:color w:val="010202"/>
          <w:spacing w:val="34"/>
          <w:sz w:val="22"/>
          <w:u w:val="none"/>
        </w:rPr>
        <w:t> </w:t>
      </w:r>
      <w:r>
        <w:rPr>
          <w:color w:val="010202"/>
          <w:sz w:val="22"/>
          <w:u w:val="none"/>
        </w:rPr>
        <w:t>delivery</w:t>
      </w:r>
      <w:r>
        <w:rPr>
          <w:color w:val="010202"/>
          <w:spacing w:val="34"/>
          <w:sz w:val="22"/>
          <w:u w:val="none"/>
        </w:rPr>
        <w:t> </w:t>
      </w:r>
      <w:r>
        <w:rPr>
          <w:color w:val="010202"/>
          <w:sz w:val="22"/>
          <w:u w:val="none"/>
        </w:rPr>
        <w:t>people</w:t>
      </w:r>
      <w:r>
        <w:rPr>
          <w:color w:val="010202"/>
          <w:spacing w:val="34"/>
          <w:sz w:val="22"/>
          <w:u w:val="none"/>
        </w:rPr>
        <w:t> </w:t>
      </w:r>
      <w:r>
        <w:rPr>
          <w:color w:val="010202"/>
          <w:sz w:val="22"/>
          <w:u w:val="none"/>
        </w:rPr>
        <w:t>on</w:t>
      </w:r>
      <w:r>
        <w:rPr>
          <w:color w:val="010202"/>
          <w:spacing w:val="34"/>
          <w:sz w:val="22"/>
          <w:u w:val="none"/>
        </w:rPr>
        <w:t> </w:t>
      </w:r>
      <w:r>
        <w:rPr>
          <w:color w:val="010202"/>
          <w:sz w:val="22"/>
          <w:u w:val="none"/>
        </w:rPr>
        <w:t>the basis of security, they have to tiy to claim that serving</w:t>
      </w:r>
      <w:r>
        <w:rPr>
          <w:color w:val="010202"/>
          <w:spacing w:val="16"/>
          <w:sz w:val="22"/>
          <w:u w:val="none"/>
        </w:rPr>
        <w:t> </w:t>
      </w:r>
      <w:r>
        <w:rPr>
          <w:color w:val="010202"/>
          <w:sz w:val="22"/>
          <w:u w:val="none"/>
        </w:rPr>
        <w:t>delivery people first is a contribution</w:t>
      </w:r>
      <w:r>
        <w:rPr>
          <w:color w:val="010202"/>
          <w:spacing w:val="80"/>
          <w:sz w:val="22"/>
          <w:u w:val="none"/>
        </w:rPr>
        <w:t> </w:t>
      </w:r>
      <w:r>
        <w:rPr>
          <w:color w:val="010202"/>
          <w:sz w:val="22"/>
          <w:u w:val="none"/>
        </w:rPr>
        <w:t>to the collective good. After all, one could argue, each tenant would prefer that the other tenants</w:t>
      </w:r>
      <w:r>
        <w:rPr>
          <w:color w:val="010202"/>
          <w:spacing w:val="12"/>
          <w:sz w:val="22"/>
          <w:u w:val="none"/>
        </w:rPr>
        <w:t> </w:t>
      </w:r>
      <w:r>
        <w:rPr>
          <w:color w:val="010202"/>
          <w:sz w:val="22"/>
          <w:u w:val="none"/>
        </w:rPr>
        <w:t>waited</w:t>
      </w:r>
      <w:r>
        <w:rPr>
          <w:color w:val="010202"/>
          <w:spacing w:val="13"/>
          <w:sz w:val="22"/>
          <w:u w:val="none"/>
        </w:rPr>
        <w:t> </w:t>
      </w:r>
      <w:r>
        <w:rPr>
          <w:color w:val="010202"/>
          <w:sz w:val="22"/>
          <w:u w:val="none"/>
        </w:rPr>
        <w:t>so</w:t>
      </w:r>
      <w:r>
        <w:rPr>
          <w:color w:val="010202"/>
          <w:spacing w:val="12"/>
          <w:sz w:val="22"/>
          <w:u w:val="none"/>
        </w:rPr>
        <w:t> </w:t>
      </w:r>
      <w:r>
        <w:rPr>
          <w:color w:val="010202"/>
          <w:sz w:val="22"/>
          <w:u w:val="none"/>
        </w:rPr>
        <w:t>that</w:t>
      </w:r>
      <w:r>
        <w:rPr>
          <w:color w:val="010202"/>
          <w:spacing w:val="13"/>
          <w:sz w:val="22"/>
          <w:u w:val="none"/>
        </w:rPr>
        <w:t> </w:t>
      </w:r>
      <w:r>
        <w:rPr>
          <w:color w:val="010202"/>
          <w:sz w:val="22"/>
          <w:u w:val="none"/>
        </w:rPr>
        <w:t>their</w:t>
      </w:r>
      <w:r>
        <w:rPr>
          <w:color w:val="010202"/>
          <w:spacing w:val="12"/>
          <w:sz w:val="22"/>
          <w:u w:val="none"/>
        </w:rPr>
        <w:t> </w:t>
      </w:r>
      <w:r>
        <w:rPr>
          <w:color w:val="010202"/>
          <w:sz w:val="22"/>
          <w:u w:val="none"/>
        </w:rPr>
        <w:t>Chinese</w:t>
      </w:r>
      <w:r>
        <w:rPr>
          <w:color w:val="010202"/>
          <w:spacing w:val="13"/>
          <w:sz w:val="22"/>
          <w:u w:val="none"/>
        </w:rPr>
        <w:t> </w:t>
      </w:r>
      <w:r>
        <w:rPr>
          <w:color w:val="010202"/>
          <w:sz w:val="22"/>
          <w:u w:val="none"/>
        </w:rPr>
        <w:t>food</w:t>
      </w:r>
      <w:r>
        <w:rPr>
          <w:color w:val="010202"/>
          <w:spacing w:val="12"/>
          <w:sz w:val="22"/>
          <w:u w:val="none"/>
        </w:rPr>
        <w:t> </w:t>
      </w:r>
      <w:r>
        <w:rPr>
          <w:color w:val="010202"/>
          <w:sz w:val="22"/>
          <w:u w:val="none"/>
        </w:rPr>
        <w:t>would</w:t>
      </w:r>
      <w:r>
        <w:rPr>
          <w:color w:val="010202"/>
          <w:spacing w:val="12"/>
          <w:sz w:val="22"/>
          <w:u w:val="none"/>
        </w:rPr>
        <w:t> </w:t>
      </w:r>
      <w:r>
        <w:rPr>
          <w:color w:val="010202"/>
          <w:sz w:val="22"/>
          <w:u w:val="none"/>
        </w:rPr>
        <w:t>arrive</w:t>
      </w:r>
      <w:r>
        <w:rPr>
          <w:color w:val="010202"/>
          <w:spacing w:val="13"/>
          <w:sz w:val="22"/>
          <w:u w:val="none"/>
        </w:rPr>
        <w:t> </w:t>
      </w:r>
      <w:r>
        <w:rPr>
          <w:color w:val="010202"/>
          <w:sz w:val="22"/>
          <w:u w:val="none"/>
        </w:rPr>
        <w:t>hot.</w:t>
      </w:r>
      <w:r>
        <w:rPr>
          <w:color w:val="010202"/>
          <w:spacing w:val="12"/>
          <w:sz w:val="22"/>
          <w:u w:val="none"/>
        </w:rPr>
        <w:t> </w:t>
      </w:r>
      <w:r>
        <w:rPr>
          <w:color w:val="010202"/>
          <w:sz w:val="22"/>
          <w:u w:val="none"/>
        </w:rPr>
        <w:t>But,</w:t>
      </w:r>
      <w:r>
        <w:rPr>
          <w:color w:val="010202"/>
          <w:spacing w:val="13"/>
          <w:sz w:val="22"/>
          <w:u w:val="none"/>
        </w:rPr>
        <w:t> </w:t>
      </w:r>
      <w:r>
        <w:rPr>
          <w:color w:val="010202"/>
          <w:sz w:val="22"/>
          <w:u w:val="none"/>
        </w:rPr>
        <w:t>as</w:t>
      </w:r>
      <w:r>
        <w:rPr>
          <w:color w:val="010202"/>
          <w:spacing w:val="12"/>
          <w:sz w:val="22"/>
          <w:u w:val="none"/>
        </w:rPr>
        <w:t> </w:t>
      </w:r>
      <w:r>
        <w:rPr>
          <w:color w:val="010202"/>
          <w:sz w:val="22"/>
          <w:u w:val="none"/>
        </w:rPr>
        <w:t>with</w:t>
      </w:r>
      <w:r>
        <w:rPr>
          <w:color w:val="010202"/>
          <w:spacing w:val="13"/>
          <w:sz w:val="22"/>
          <w:u w:val="none"/>
        </w:rPr>
        <w:t> </w:t>
      </w:r>
      <w:r>
        <w:rPr>
          <w:color w:val="010202"/>
          <w:sz w:val="22"/>
          <w:u w:val="none"/>
        </w:rPr>
        <w:t>all</w:t>
      </w:r>
      <w:r>
        <w:rPr>
          <w:color w:val="010202"/>
          <w:spacing w:val="12"/>
          <w:sz w:val="22"/>
          <w:u w:val="none"/>
        </w:rPr>
        <w:t> </w:t>
      </w:r>
      <w:r>
        <w:rPr>
          <w:color w:val="010202"/>
          <w:sz w:val="22"/>
          <w:u w:val="none"/>
        </w:rPr>
        <w:t>collective</w:t>
      </w:r>
      <w:r>
        <w:rPr>
          <w:color w:val="010202"/>
          <w:spacing w:val="13"/>
          <w:sz w:val="22"/>
          <w:u w:val="none"/>
        </w:rPr>
        <w:t> </w:t>
      </w:r>
      <w:r>
        <w:rPr>
          <w:color w:val="010202"/>
          <w:spacing w:val="-2"/>
          <w:sz w:val="22"/>
          <w:u w:val="none"/>
        </w:rPr>
        <w:t>goods,</w:t>
      </w:r>
    </w:p>
    <w:p>
      <w:pPr>
        <w:spacing w:after="0" w:line="326" w:lineRule="auto"/>
        <w:jc w:val="both"/>
        <w:rPr>
          <w:sz w:val="22"/>
        </w:rPr>
        <w:sectPr>
          <w:pgSz w:w="12240" w:h="15840"/>
          <w:pgMar w:top="1360" w:bottom="280" w:left="1420" w:right="1420"/>
        </w:sectPr>
      </w:pPr>
    </w:p>
    <w:p>
      <w:pPr>
        <w:spacing w:line="326" w:lineRule="auto" w:before="79"/>
        <w:ind w:left="119" w:right="117" w:firstLine="0"/>
        <w:jc w:val="both"/>
        <w:rPr>
          <w:sz w:val="22"/>
        </w:rPr>
      </w:pPr>
      <w:r>
        <w:rPr>
          <w:color w:val="231F20"/>
          <w:sz w:val="22"/>
        </w:rPr>
        <w:t>each</w:t>
      </w:r>
      <w:r>
        <w:rPr>
          <w:color w:val="231F20"/>
          <w:spacing w:val="23"/>
          <w:sz w:val="22"/>
        </w:rPr>
        <w:t> </w:t>
      </w:r>
      <w:r>
        <w:rPr>
          <w:color w:val="231F20"/>
          <w:sz w:val="22"/>
        </w:rPr>
        <w:t>tenant</w:t>
      </w:r>
      <w:r>
        <w:rPr>
          <w:color w:val="231F20"/>
          <w:spacing w:val="23"/>
          <w:sz w:val="22"/>
        </w:rPr>
        <w:t> </w:t>
      </w:r>
      <w:r>
        <w:rPr>
          <w:color w:val="231F20"/>
          <w:sz w:val="22"/>
        </w:rPr>
        <w:t>cares</w:t>
      </w:r>
      <w:r>
        <w:rPr>
          <w:color w:val="231F20"/>
          <w:spacing w:val="23"/>
          <w:sz w:val="22"/>
        </w:rPr>
        <w:t> </w:t>
      </w:r>
      <w:r>
        <w:rPr>
          <w:color w:val="231F20"/>
          <w:sz w:val="22"/>
        </w:rPr>
        <w:t>little</w:t>
      </w:r>
      <w:r>
        <w:rPr>
          <w:color w:val="231F20"/>
          <w:spacing w:val="23"/>
          <w:sz w:val="22"/>
        </w:rPr>
        <w:t> </w:t>
      </w:r>
      <w:r>
        <w:rPr>
          <w:color w:val="231F20"/>
          <w:sz w:val="22"/>
        </w:rPr>
        <w:t>about</w:t>
      </w:r>
      <w:r>
        <w:rPr>
          <w:color w:val="231F20"/>
          <w:spacing w:val="23"/>
          <w:sz w:val="22"/>
        </w:rPr>
        <w:t> </w:t>
      </w:r>
      <w:r>
        <w:rPr>
          <w:color w:val="231F20"/>
          <w:sz w:val="22"/>
        </w:rPr>
        <w:t>the</w:t>
      </w:r>
      <w:r>
        <w:rPr>
          <w:color w:val="231F20"/>
          <w:spacing w:val="23"/>
          <w:sz w:val="22"/>
        </w:rPr>
        <w:t> </w:t>
      </w:r>
      <w:r>
        <w:rPr>
          <w:color w:val="231F20"/>
          <w:sz w:val="22"/>
        </w:rPr>
        <w:t>temperature</w:t>
      </w:r>
      <w:r>
        <w:rPr>
          <w:color w:val="231F20"/>
          <w:spacing w:val="23"/>
          <w:sz w:val="22"/>
        </w:rPr>
        <w:t> </w:t>
      </w:r>
      <w:r>
        <w:rPr>
          <w:color w:val="231F20"/>
          <w:sz w:val="22"/>
        </w:rPr>
        <w:t>of</w:t>
      </w:r>
      <w:r>
        <w:rPr>
          <w:color w:val="231F20"/>
          <w:spacing w:val="23"/>
          <w:sz w:val="22"/>
        </w:rPr>
        <w:t> </w:t>
      </w:r>
      <w:r>
        <w:rPr>
          <w:color w:val="231F20"/>
          <w:sz w:val="22"/>
        </w:rPr>
        <w:t>their</w:t>
      </w:r>
      <w:r>
        <w:rPr>
          <w:color w:val="231F20"/>
          <w:spacing w:val="23"/>
          <w:sz w:val="22"/>
        </w:rPr>
        <w:t> </w:t>
      </w:r>
      <w:r>
        <w:rPr>
          <w:color w:val="231F20"/>
          <w:sz w:val="22"/>
        </w:rPr>
        <w:t>neighbor's</w:t>
      </w:r>
      <w:r>
        <w:rPr>
          <w:color w:val="231F20"/>
          <w:spacing w:val="23"/>
          <w:sz w:val="22"/>
        </w:rPr>
        <w:t> </w:t>
      </w:r>
      <w:r>
        <w:rPr>
          <w:color w:val="231F20"/>
          <w:sz w:val="22"/>
        </w:rPr>
        <w:t>food</w:t>
      </w:r>
      <w:r>
        <w:rPr>
          <w:color w:val="231F20"/>
          <w:spacing w:val="23"/>
          <w:sz w:val="22"/>
        </w:rPr>
        <w:t> </w:t>
      </w:r>
      <w:r>
        <w:rPr>
          <w:color w:val="231F20"/>
          <w:sz w:val="22"/>
        </w:rPr>
        <w:t>and</w:t>
      </w:r>
      <w:r>
        <w:rPr>
          <w:color w:val="231F20"/>
          <w:spacing w:val="23"/>
          <w:sz w:val="22"/>
        </w:rPr>
        <w:t> </w:t>
      </w:r>
      <w:r>
        <w:rPr>
          <w:color w:val="231F20"/>
          <w:sz w:val="22"/>
        </w:rPr>
        <w:t>would</w:t>
      </w:r>
      <w:r>
        <w:rPr>
          <w:color w:val="231F20"/>
          <w:spacing w:val="23"/>
          <w:sz w:val="22"/>
        </w:rPr>
        <w:t> </w:t>
      </w:r>
      <w:r>
        <w:rPr>
          <w:color w:val="231F20"/>
          <w:sz w:val="22"/>
        </w:rPr>
        <w:t>prefer</w:t>
      </w:r>
      <w:r>
        <w:rPr>
          <w:color w:val="231F20"/>
          <w:spacing w:val="23"/>
          <w:sz w:val="22"/>
        </w:rPr>
        <w:t> </w:t>
      </w:r>
      <w:r>
        <w:rPr>
          <w:color w:val="231F20"/>
          <w:sz w:val="22"/>
        </w:rPr>
        <w:t>to be served first, all things being equal.</w:t>
      </w:r>
    </w:p>
    <w:p>
      <w:pPr>
        <w:pStyle w:val="ListParagraph"/>
        <w:numPr>
          <w:ilvl w:val="0"/>
          <w:numId w:val="6"/>
        </w:numPr>
        <w:tabs>
          <w:tab w:pos="746" w:val="left" w:leader="none"/>
        </w:tabs>
        <w:spacing w:line="324" w:lineRule="auto" w:before="13" w:after="0"/>
        <w:ind w:left="119" w:right="115" w:firstLine="300"/>
        <w:jc w:val="both"/>
        <w:rPr>
          <w:sz w:val="22"/>
        </w:rPr>
      </w:pPr>
      <w:r>
        <w:rPr>
          <w:color w:val="010202"/>
          <w:sz w:val="22"/>
          <w:u w:val="none"/>
        </w:rPr>
        <w:t>The most famous self-fulfilling prophecy in the sociological literature is the Pygmalion</w:t>
      </w:r>
      <w:r>
        <w:rPr>
          <w:color w:val="010202"/>
          <w:spacing w:val="80"/>
          <w:sz w:val="22"/>
          <w:u w:val="none"/>
        </w:rPr>
        <w:t> </w:t>
      </w:r>
      <w:r>
        <w:rPr>
          <w:color w:val="010202"/>
          <w:sz w:val="22"/>
          <w:u w:val="none"/>
        </w:rPr>
        <w:t>in the classroom study described in Rosenthal and Jacobson, </w:t>
      </w:r>
      <w:r>
        <w:rPr>
          <w:i/>
          <w:color w:val="010202"/>
          <w:sz w:val="23"/>
          <w:u w:val="none"/>
        </w:rPr>
        <w:t>Pygmalion in the Classroom</w:t>
      </w:r>
      <w:r>
        <w:rPr>
          <w:color w:val="010202"/>
          <w:sz w:val="22"/>
          <w:u w:val="none"/>
        </w:rPr>
        <w:t>. Here, teachers were told that some students would experience an intellectual blossoming in </w:t>
      </w:r>
      <w:r>
        <w:rPr>
          <w:color w:val="010202"/>
          <w:w w:val="110"/>
          <w:sz w:val="22"/>
          <w:u w:val="none"/>
        </w:rPr>
        <w:t>the</w:t>
      </w:r>
      <w:r>
        <w:rPr>
          <w:color w:val="010202"/>
          <w:spacing w:val="-4"/>
          <w:w w:val="110"/>
          <w:sz w:val="22"/>
          <w:u w:val="none"/>
        </w:rPr>
        <w:t> </w:t>
      </w:r>
      <w:r>
        <w:rPr>
          <w:color w:val="010202"/>
          <w:w w:val="110"/>
          <w:sz w:val="22"/>
          <w:u w:val="none"/>
        </w:rPr>
        <w:t>subsequent</w:t>
      </w:r>
      <w:r>
        <w:rPr>
          <w:color w:val="010202"/>
          <w:spacing w:val="-4"/>
          <w:w w:val="110"/>
          <w:sz w:val="22"/>
          <w:u w:val="none"/>
        </w:rPr>
        <w:t> </w:t>
      </w:r>
      <w:r>
        <w:rPr>
          <w:color w:val="010202"/>
          <w:w w:val="110"/>
          <w:sz w:val="22"/>
          <w:u w:val="none"/>
        </w:rPr>
        <w:t>year</w:t>
      </w:r>
      <w:r>
        <w:rPr>
          <w:color w:val="010202"/>
          <w:spacing w:val="-4"/>
          <w:w w:val="110"/>
          <w:sz w:val="22"/>
          <w:u w:val="none"/>
        </w:rPr>
        <w:t> </w:t>
      </w:r>
      <w:r>
        <w:rPr>
          <w:color w:val="010202"/>
          <w:w w:val="110"/>
          <w:sz w:val="22"/>
          <w:u w:val="none"/>
        </w:rPr>
        <w:t>on</w:t>
      </w:r>
      <w:r>
        <w:rPr>
          <w:color w:val="010202"/>
          <w:spacing w:val="-4"/>
          <w:w w:val="110"/>
          <w:sz w:val="22"/>
          <w:u w:val="none"/>
        </w:rPr>
        <w:t> </w:t>
      </w:r>
      <w:r>
        <w:rPr>
          <w:color w:val="010202"/>
          <w:w w:val="110"/>
          <w:sz w:val="22"/>
          <w:u w:val="none"/>
        </w:rPr>
        <w:t>the</w:t>
      </w:r>
      <w:r>
        <w:rPr>
          <w:color w:val="010202"/>
          <w:spacing w:val="-4"/>
          <w:w w:val="110"/>
          <w:sz w:val="22"/>
          <w:u w:val="none"/>
        </w:rPr>
        <w:t> </w:t>
      </w:r>
      <w:r>
        <w:rPr>
          <w:color w:val="010202"/>
          <w:w w:val="110"/>
          <w:sz w:val="22"/>
          <w:u w:val="none"/>
        </w:rPr>
        <w:t>basis</w:t>
      </w:r>
      <w:r>
        <w:rPr>
          <w:color w:val="010202"/>
          <w:spacing w:val="-4"/>
          <w:w w:val="110"/>
          <w:sz w:val="22"/>
          <w:u w:val="none"/>
        </w:rPr>
        <w:t> </w:t>
      </w:r>
      <w:r>
        <w:rPr>
          <w:color w:val="010202"/>
          <w:w w:val="110"/>
          <w:sz w:val="22"/>
          <w:u w:val="none"/>
        </w:rPr>
        <w:t>of</w:t>
      </w:r>
      <w:r>
        <w:rPr>
          <w:color w:val="010202"/>
          <w:spacing w:val="-4"/>
          <w:w w:val="110"/>
          <w:sz w:val="22"/>
          <w:u w:val="none"/>
        </w:rPr>
        <w:t> </w:t>
      </w:r>
      <w:r>
        <w:rPr>
          <w:color w:val="010202"/>
          <w:w w:val="110"/>
          <w:sz w:val="22"/>
          <w:u w:val="none"/>
        </w:rPr>
        <w:t>a</w:t>
      </w:r>
      <w:r>
        <w:rPr>
          <w:color w:val="010202"/>
          <w:spacing w:val="-4"/>
          <w:w w:val="110"/>
          <w:sz w:val="22"/>
          <w:u w:val="none"/>
        </w:rPr>
        <w:t> </w:t>
      </w:r>
      <w:r>
        <w:rPr>
          <w:color w:val="010202"/>
          <w:w w:val="110"/>
          <w:sz w:val="22"/>
          <w:u w:val="none"/>
        </w:rPr>
        <w:t>new</w:t>
      </w:r>
      <w:r>
        <w:rPr>
          <w:color w:val="010202"/>
          <w:spacing w:val="-4"/>
          <w:w w:val="110"/>
          <w:sz w:val="22"/>
          <w:u w:val="none"/>
        </w:rPr>
        <w:t> </w:t>
      </w:r>
      <w:r>
        <w:rPr>
          <w:color w:val="010202"/>
          <w:w w:val="110"/>
          <w:sz w:val="22"/>
          <w:u w:val="none"/>
        </w:rPr>
        <w:t>assessment</w:t>
      </w:r>
      <w:r>
        <w:rPr>
          <w:color w:val="010202"/>
          <w:spacing w:val="-4"/>
          <w:w w:val="110"/>
          <w:sz w:val="22"/>
          <w:u w:val="none"/>
        </w:rPr>
        <w:t> </w:t>
      </w:r>
      <w:r>
        <w:rPr>
          <w:color w:val="010202"/>
          <w:w w:val="110"/>
          <w:sz w:val="22"/>
          <w:u w:val="none"/>
        </w:rPr>
        <w:t>test.</w:t>
      </w:r>
      <w:r>
        <w:rPr>
          <w:color w:val="010202"/>
          <w:spacing w:val="-4"/>
          <w:w w:val="110"/>
          <w:sz w:val="22"/>
          <w:u w:val="none"/>
        </w:rPr>
        <w:t> </w:t>
      </w:r>
      <w:r>
        <w:rPr>
          <w:color w:val="010202"/>
          <w:w w:val="110"/>
          <w:sz w:val="22"/>
          <w:u w:val="none"/>
        </w:rPr>
        <w:t>But</w:t>
      </w:r>
      <w:r>
        <w:rPr>
          <w:color w:val="010202"/>
          <w:spacing w:val="-3"/>
          <w:w w:val="110"/>
          <w:sz w:val="22"/>
          <w:u w:val="none"/>
        </w:rPr>
        <w:t> </w:t>
      </w:r>
      <w:r>
        <w:rPr>
          <w:color w:val="010202"/>
          <w:w w:val="110"/>
          <w:sz w:val="22"/>
          <w:u w:val="none"/>
        </w:rPr>
        <w:t>the</w:t>
      </w:r>
      <w:r>
        <w:rPr>
          <w:color w:val="010202"/>
          <w:spacing w:val="-4"/>
          <w:w w:val="110"/>
          <w:sz w:val="22"/>
          <w:u w:val="none"/>
        </w:rPr>
        <w:t> </w:t>
      </w:r>
      <w:r>
        <w:rPr>
          <w:color w:val="010202"/>
          <w:w w:val="110"/>
          <w:sz w:val="22"/>
          <w:u w:val="none"/>
        </w:rPr>
        <w:t>test</w:t>
      </w:r>
      <w:r>
        <w:rPr>
          <w:color w:val="010202"/>
          <w:spacing w:val="-4"/>
          <w:w w:val="110"/>
          <w:sz w:val="22"/>
          <w:u w:val="none"/>
        </w:rPr>
        <w:t> </w:t>
      </w:r>
      <w:r>
        <w:rPr>
          <w:color w:val="010202"/>
          <w:w w:val="110"/>
          <w:sz w:val="22"/>
          <w:u w:val="none"/>
        </w:rPr>
        <w:t>was</w:t>
      </w:r>
      <w:r>
        <w:rPr>
          <w:color w:val="010202"/>
          <w:spacing w:val="-4"/>
          <w:w w:val="110"/>
          <w:sz w:val="22"/>
          <w:u w:val="none"/>
        </w:rPr>
        <w:t> </w:t>
      </w:r>
      <w:r>
        <w:rPr>
          <w:color w:val="010202"/>
          <w:w w:val="110"/>
          <w:sz w:val="22"/>
          <w:u w:val="none"/>
        </w:rPr>
        <w:t>simply</w:t>
      </w:r>
      <w:r>
        <w:rPr>
          <w:color w:val="010202"/>
          <w:spacing w:val="-4"/>
          <w:w w:val="110"/>
          <w:sz w:val="22"/>
          <w:u w:val="none"/>
        </w:rPr>
        <w:t> </w:t>
      </w:r>
      <w:r>
        <w:rPr>
          <w:color w:val="010202"/>
          <w:w w:val="110"/>
          <w:sz w:val="22"/>
          <w:u w:val="none"/>
        </w:rPr>
        <w:t>a standard</w:t>
      </w:r>
      <w:r>
        <w:rPr>
          <w:color w:val="010202"/>
          <w:w w:val="110"/>
          <w:sz w:val="22"/>
          <w:u w:val="none"/>
        </w:rPr>
        <w:t> IQ</w:t>
      </w:r>
      <w:r>
        <w:rPr>
          <w:color w:val="010202"/>
          <w:w w:val="110"/>
          <w:sz w:val="22"/>
          <w:u w:val="none"/>
        </w:rPr>
        <w:t> test,</w:t>
      </w:r>
      <w:r>
        <w:rPr>
          <w:color w:val="010202"/>
          <w:w w:val="110"/>
          <w:sz w:val="22"/>
          <w:u w:val="none"/>
        </w:rPr>
        <w:t> and</w:t>
      </w:r>
      <w:r>
        <w:rPr>
          <w:color w:val="010202"/>
          <w:w w:val="110"/>
          <w:sz w:val="22"/>
          <w:u w:val="none"/>
        </w:rPr>
        <w:t> students</w:t>
      </w:r>
      <w:r>
        <w:rPr>
          <w:color w:val="010202"/>
          <w:w w:val="110"/>
          <w:sz w:val="22"/>
          <w:u w:val="none"/>
        </w:rPr>
        <w:t> were</w:t>
      </w:r>
      <w:r>
        <w:rPr>
          <w:color w:val="010202"/>
          <w:w w:val="110"/>
          <w:sz w:val="22"/>
          <w:u w:val="none"/>
        </w:rPr>
        <w:t> allocated</w:t>
      </w:r>
      <w:r>
        <w:rPr>
          <w:color w:val="010202"/>
          <w:w w:val="110"/>
          <w:sz w:val="22"/>
          <w:u w:val="none"/>
        </w:rPr>
        <w:t> to</w:t>
      </w:r>
      <w:r>
        <w:rPr>
          <w:color w:val="010202"/>
          <w:w w:val="110"/>
          <w:sz w:val="22"/>
          <w:u w:val="none"/>
        </w:rPr>
        <w:t> experimental</w:t>
      </w:r>
      <w:r>
        <w:rPr>
          <w:color w:val="010202"/>
          <w:w w:val="110"/>
          <w:sz w:val="22"/>
          <w:u w:val="none"/>
        </w:rPr>
        <w:t> and</w:t>
      </w:r>
      <w:r>
        <w:rPr>
          <w:color w:val="010202"/>
          <w:w w:val="110"/>
          <w:sz w:val="22"/>
          <w:u w:val="none"/>
        </w:rPr>
        <w:t> control</w:t>
      </w:r>
      <w:r>
        <w:rPr>
          <w:color w:val="010202"/>
          <w:w w:val="110"/>
          <w:sz w:val="22"/>
          <w:u w:val="none"/>
        </w:rPr>
        <w:t> groups</w:t>
      </w:r>
      <w:r>
        <w:rPr>
          <w:color w:val="010202"/>
          <w:w w:val="110"/>
          <w:sz w:val="22"/>
          <w:u w:val="none"/>
        </w:rPr>
        <w:t> at </w:t>
      </w:r>
      <w:r>
        <w:rPr>
          <w:color w:val="010202"/>
          <w:sz w:val="22"/>
          <w:u w:val="none"/>
        </w:rPr>
        <w:t>random.</w:t>
      </w:r>
      <w:r>
        <w:rPr>
          <w:color w:val="010202"/>
          <w:spacing w:val="36"/>
          <w:sz w:val="22"/>
          <w:u w:val="none"/>
        </w:rPr>
        <w:t> </w:t>
      </w:r>
      <w:r>
        <w:rPr>
          <w:color w:val="010202"/>
          <w:sz w:val="22"/>
          <w:u w:val="none"/>
        </w:rPr>
        <w:t>Not</w:t>
      </w:r>
      <w:r>
        <w:rPr>
          <w:color w:val="010202"/>
          <w:spacing w:val="36"/>
          <w:sz w:val="22"/>
          <w:u w:val="none"/>
        </w:rPr>
        <w:t> </w:t>
      </w:r>
      <w:r>
        <w:rPr>
          <w:color w:val="010202"/>
          <w:sz w:val="22"/>
          <w:u w:val="none"/>
        </w:rPr>
        <w:t>surprisingly,</w:t>
      </w:r>
      <w:r>
        <w:rPr>
          <w:color w:val="010202"/>
          <w:spacing w:val="36"/>
          <w:sz w:val="22"/>
          <w:u w:val="none"/>
        </w:rPr>
        <w:t> </w:t>
      </w:r>
      <w:r>
        <w:rPr>
          <w:color w:val="010202"/>
          <w:sz w:val="22"/>
          <w:u w:val="none"/>
        </w:rPr>
        <w:t>those</w:t>
      </w:r>
      <w:r>
        <w:rPr>
          <w:color w:val="010202"/>
          <w:spacing w:val="36"/>
          <w:sz w:val="22"/>
          <w:u w:val="none"/>
        </w:rPr>
        <w:t> </w:t>
      </w:r>
      <w:r>
        <w:rPr>
          <w:color w:val="010202"/>
          <w:sz w:val="22"/>
          <w:u w:val="none"/>
        </w:rPr>
        <w:t>students</w:t>
      </w:r>
      <w:r>
        <w:rPr>
          <w:color w:val="010202"/>
          <w:spacing w:val="36"/>
          <w:sz w:val="22"/>
          <w:u w:val="none"/>
        </w:rPr>
        <w:t> </w:t>
      </w:r>
      <w:r>
        <w:rPr>
          <w:color w:val="010202"/>
          <w:sz w:val="22"/>
          <w:u w:val="none"/>
        </w:rPr>
        <w:t>expected</w:t>
      </w:r>
      <w:r>
        <w:rPr>
          <w:color w:val="010202"/>
          <w:spacing w:val="36"/>
          <w:sz w:val="22"/>
          <w:u w:val="none"/>
        </w:rPr>
        <w:t> </w:t>
      </w:r>
      <w:r>
        <w:rPr>
          <w:color w:val="010202"/>
          <w:sz w:val="22"/>
          <w:u w:val="none"/>
        </w:rPr>
        <w:t>to</w:t>
      </w:r>
      <w:r>
        <w:rPr>
          <w:color w:val="010202"/>
          <w:spacing w:val="36"/>
          <w:sz w:val="22"/>
          <w:u w:val="none"/>
        </w:rPr>
        <w:t> </w:t>
      </w:r>
      <w:r>
        <w:rPr>
          <w:color w:val="010202"/>
          <w:sz w:val="22"/>
          <w:u w:val="none"/>
        </w:rPr>
        <w:t>have</w:t>
      </w:r>
      <w:r>
        <w:rPr>
          <w:color w:val="010202"/>
          <w:spacing w:val="36"/>
          <w:sz w:val="22"/>
          <w:u w:val="none"/>
        </w:rPr>
        <w:t> </w:t>
      </w:r>
      <w:r>
        <w:rPr>
          <w:color w:val="010202"/>
          <w:sz w:val="22"/>
          <w:u w:val="none"/>
        </w:rPr>
        <w:t>a</w:t>
      </w:r>
      <w:r>
        <w:rPr>
          <w:color w:val="010202"/>
          <w:spacing w:val="36"/>
          <w:sz w:val="22"/>
          <w:u w:val="none"/>
        </w:rPr>
        <w:t> </w:t>
      </w:r>
      <w:r>
        <w:rPr>
          <w:color w:val="010202"/>
          <w:sz w:val="22"/>
          <w:u w:val="none"/>
        </w:rPr>
        <w:t>blossoming</w:t>
      </w:r>
      <w:r>
        <w:rPr>
          <w:color w:val="010202"/>
          <w:spacing w:val="36"/>
          <w:sz w:val="22"/>
          <w:u w:val="none"/>
        </w:rPr>
        <w:t> </w:t>
      </w:r>
      <w:r>
        <w:rPr>
          <w:color w:val="010202"/>
          <w:sz w:val="22"/>
          <w:u w:val="none"/>
        </w:rPr>
        <w:t>increased</w:t>
      </w:r>
      <w:r>
        <w:rPr>
          <w:color w:val="010202"/>
          <w:spacing w:val="36"/>
          <w:sz w:val="22"/>
          <w:u w:val="none"/>
        </w:rPr>
        <w:t> </w:t>
      </w:r>
      <w:r>
        <w:rPr>
          <w:color w:val="010202"/>
          <w:sz w:val="22"/>
          <w:u w:val="none"/>
        </w:rPr>
        <w:t>overall </w:t>
      </w:r>
      <w:r>
        <w:rPr>
          <w:color w:val="010202"/>
          <w:spacing w:val="-2"/>
          <w:w w:val="110"/>
          <w:sz w:val="22"/>
          <w:u w:val="none"/>
        </w:rPr>
        <w:t>IQ</w:t>
      </w:r>
      <w:r>
        <w:rPr>
          <w:color w:val="010202"/>
          <w:spacing w:val="-11"/>
          <w:w w:val="110"/>
          <w:sz w:val="22"/>
          <w:u w:val="none"/>
        </w:rPr>
        <w:t> </w:t>
      </w:r>
      <w:r>
        <w:rPr>
          <w:color w:val="010202"/>
          <w:spacing w:val="-2"/>
          <w:w w:val="110"/>
          <w:sz w:val="22"/>
          <w:u w:val="none"/>
        </w:rPr>
        <w:t>by</w:t>
      </w:r>
      <w:r>
        <w:rPr>
          <w:color w:val="010202"/>
          <w:spacing w:val="-11"/>
          <w:w w:val="110"/>
          <w:sz w:val="22"/>
          <w:u w:val="none"/>
        </w:rPr>
        <w:t> </w:t>
      </w:r>
      <w:r>
        <w:rPr>
          <w:color w:val="010202"/>
          <w:spacing w:val="-2"/>
          <w:w w:val="110"/>
          <w:sz w:val="22"/>
          <w:u w:val="none"/>
        </w:rPr>
        <w:t>more</w:t>
      </w:r>
      <w:r>
        <w:rPr>
          <w:color w:val="010202"/>
          <w:spacing w:val="-11"/>
          <w:w w:val="110"/>
          <w:sz w:val="22"/>
          <w:u w:val="none"/>
        </w:rPr>
        <w:t> </w:t>
      </w:r>
      <w:r>
        <w:rPr>
          <w:color w:val="010202"/>
          <w:spacing w:val="-2"/>
          <w:w w:val="110"/>
          <w:sz w:val="22"/>
          <w:u w:val="none"/>
        </w:rPr>
        <w:t>than</w:t>
      </w:r>
      <w:r>
        <w:rPr>
          <w:color w:val="010202"/>
          <w:spacing w:val="-11"/>
          <w:w w:val="110"/>
          <w:sz w:val="22"/>
          <w:u w:val="none"/>
        </w:rPr>
        <w:t> </w:t>
      </w:r>
      <w:r>
        <w:rPr>
          <w:color w:val="010202"/>
          <w:spacing w:val="-2"/>
          <w:w w:val="110"/>
          <w:sz w:val="22"/>
          <w:u w:val="none"/>
        </w:rPr>
        <w:t>thirty</w:t>
      </w:r>
      <w:r>
        <w:rPr>
          <w:color w:val="010202"/>
          <w:spacing w:val="-11"/>
          <w:w w:val="110"/>
          <w:sz w:val="22"/>
          <w:u w:val="none"/>
        </w:rPr>
        <w:t> </w:t>
      </w:r>
      <w:r>
        <w:rPr>
          <w:color w:val="010202"/>
          <w:spacing w:val="-2"/>
          <w:w w:val="110"/>
          <w:sz w:val="22"/>
          <w:u w:val="none"/>
        </w:rPr>
        <w:t>points</w:t>
      </w:r>
      <w:r>
        <w:rPr>
          <w:color w:val="010202"/>
          <w:spacing w:val="-11"/>
          <w:w w:val="110"/>
          <w:sz w:val="22"/>
          <w:u w:val="none"/>
        </w:rPr>
        <w:t> </w:t>
      </w:r>
      <w:r>
        <w:rPr>
          <w:color w:val="010202"/>
          <w:spacing w:val="-2"/>
          <w:w w:val="110"/>
          <w:sz w:val="22"/>
          <w:u w:val="none"/>
        </w:rPr>
        <w:t>in</w:t>
      </w:r>
      <w:r>
        <w:rPr>
          <w:color w:val="010202"/>
          <w:spacing w:val="-11"/>
          <w:w w:val="110"/>
          <w:sz w:val="22"/>
          <w:u w:val="none"/>
        </w:rPr>
        <w:t> </w:t>
      </w:r>
      <w:r>
        <w:rPr>
          <w:color w:val="010202"/>
          <w:spacing w:val="-2"/>
          <w:w w:val="110"/>
          <w:sz w:val="22"/>
          <w:u w:val="none"/>
        </w:rPr>
        <w:t>grades</w:t>
      </w:r>
      <w:r>
        <w:rPr>
          <w:color w:val="010202"/>
          <w:spacing w:val="-11"/>
          <w:w w:val="110"/>
          <w:sz w:val="22"/>
          <w:u w:val="none"/>
        </w:rPr>
        <w:t> </w:t>
      </w:r>
      <w:r>
        <w:rPr>
          <w:color w:val="010202"/>
          <w:spacing w:val="-2"/>
          <w:w w:val="110"/>
          <w:sz w:val="22"/>
          <w:u w:val="none"/>
        </w:rPr>
        <w:t>1-3.</w:t>
      </w:r>
      <w:r>
        <w:rPr>
          <w:color w:val="010202"/>
          <w:spacing w:val="-11"/>
          <w:w w:val="110"/>
          <w:sz w:val="22"/>
          <w:u w:val="none"/>
        </w:rPr>
        <w:t> </w:t>
      </w:r>
      <w:r>
        <w:rPr>
          <w:color w:val="010202"/>
          <w:spacing w:val="-2"/>
          <w:w w:val="110"/>
          <w:sz w:val="22"/>
          <w:u w:val="none"/>
        </w:rPr>
        <w:t>Teacher</w:t>
      </w:r>
      <w:r>
        <w:rPr>
          <w:color w:val="010202"/>
          <w:spacing w:val="-11"/>
          <w:w w:val="110"/>
          <w:sz w:val="22"/>
          <w:u w:val="none"/>
        </w:rPr>
        <w:t> </w:t>
      </w:r>
      <w:r>
        <w:rPr>
          <w:color w:val="010202"/>
          <w:spacing w:val="-2"/>
          <w:w w:val="110"/>
          <w:sz w:val="22"/>
          <w:u w:val="none"/>
        </w:rPr>
        <w:t>expectations</w:t>
      </w:r>
      <w:r>
        <w:rPr>
          <w:color w:val="010202"/>
          <w:spacing w:val="-11"/>
          <w:w w:val="110"/>
          <w:sz w:val="22"/>
          <w:u w:val="none"/>
        </w:rPr>
        <w:t> </w:t>
      </w:r>
      <w:r>
        <w:rPr>
          <w:color w:val="010202"/>
          <w:spacing w:val="-2"/>
          <w:w w:val="110"/>
          <w:sz w:val="22"/>
          <w:u w:val="none"/>
        </w:rPr>
        <w:t>about</w:t>
      </w:r>
      <w:r>
        <w:rPr>
          <w:color w:val="010202"/>
          <w:spacing w:val="-11"/>
          <w:w w:val="110"/>
          <w:sz w:val="22"/>
          <w:u w:val="none"/>
        </w:rPr>
        <w:t> </w:t>
      </w:r>
      <w:r>
        <w:rPr>
          <w:color w:val="010202"/>
          <w:spacing w:val="-2"/>
          <w:w w:val="110"/>
          <w:sz w:val="22"/>
          <w:u w:val="none"/>
        </w:rPr>
        <w:t>the</w:t>
      </w:r>
      <w:r>
        <w:rPr>
          <w:color w:val="010202"/>
          <w:spacing w:val="-11"/>
          <w:w w:val="110"/>
          <w:sz w:val="22"/>
          <w:u w:val="none"/>
        </w:rPr>
        <w:t> </w:t>
      </w:r>
      <w:r>
        <w:rPr>
          <w:color w:val="010202"/>
          <w:spacing w:val="-2"/>
          <w:w w:val="110"/>
          <w:sz w:val="22"/>
          <w:u w:val="none"/>
        </w:rPr>
        <w:t>blossoming </w:t>
      </w:r>
      <w:r>
        <w:rPr>
          <w:color w:val="010202"/>
          <w:w w:val="110"/>
          <w:sz w:val="22"/>
          <w:u w:val="none"/>
        </w:rPr>
        <w:t>led</w:t>
      </w:r>
      <w:r>
        <w:rPr>
          <w:color w:val="010202"/>
          <w:spacing w:val="-8"/>
          <w:w w:val="110"/>
          <w:sz w:val="22"/>
          <w:u w:val="none"/>
        </w:rPr>
        <w:t> </w:t>
      </w:r>
      <w:r>
        <w:rPr>
          <w:color w:val="010202"/>
          <w:w w:val="110"/>
          <w:sz w:val="22"/>
          <w:u w:val="none"/>
        </w:rPr>
        <w:t>them</w:t>
      </w:r>
      <w:r>
        <w:rPr>
          <w:color w:val="010202"/>
          <w:spacing w:val="-8"/>
          <w:w w:val="110"/>
          <w:sz w:val="22"/>
          <w:u w:val="none"/>
        </w:rPr>
        <w:t> </w:t>
      </w:r>
      <w:r>
        <w:rPr>
          <w:color w:val="010202"/>
          <w:w w:val="110"/>
          <w:sz w:val="22"/>
          <w:u w:val="none"/>
        </w:rPr>
        <w:t>to</w:t>
      </w:r>
      <w:r>
        <w:rPr>
          <w:color w:val="010202"/>
          <w:spacing w:val="-8"/>
          <w:w w:val="110"/>
          <w:sz w:val="22"/>
          <w:u w:val="none"/>
        </w:rPr>
        <w:t> </w:t>
      </w:r>
      <w:r>
        <w:rPr>
          <w:color w:val="010202"/>
          <w:w w:val="110"/>
          <w:sz w:val="22"/>
          <w:u w:val="none"/>
        </w:rPr>
        <w:t>attend</w:t>
      </w:r>
      <w:r>
        <w:rPr>
          <w:color w:val="010202"/>
          <w:spacing w:val="-8"/>
          <w:w w:val="110"/>
          <w:sz w:val="22"/>
          <w:u w:val="none"/>
        </w:rPr>
        <w:t> </w:t>
      </w:r>
      <w:r>
        <w:rPr>
          <w:color w:val="010202"/>
          <w:w w:val="110"/>
          <w:sz w:val="22"/>
          <w:u w:val="none"/>
        </w:rPr>
        <w:t>to</w:t>
      </w:r>
      <w:r>
        <w:rPr>
          <w:color w:val="010202"/>
          <w:spacing w:val="-8"/>
          <w:w w:val="110"/>
          <w:sz w:val="22"/>
          <w:u w:val="none"/>
        </w:rPr>
        <w:t> </w:t>
      </w:r>
      <w:r>
        <w:rPr>
          <w:color w:val="010202"/>
          <w:w w:val="110"/>
          <w:sz w:val="22"/>
          <w:u w:val="none"/>
        </w:rPr>
        <w:t>students</w:t>
      </w:r>
      <w:r>
        <w:rPr>
          <w:color w:val="010202"/>
          <w:spacing w:val="-8"/>
          <w:w w:val="110"/>
          <w:sz w:val="22"/>
          <w:u w:val="none"/>
        </w:rPr>
        <w:t> </w:t>
      </w:r>
      <w:r>
        <w:rPr>
          <w:color w:val="010202"/>
          <w:w w:val="110"/>
          <w:sz w:val="22"/>
          <w:u w:val="none"/>
        </w:rPr>
        <w:t>differently</w:t>
      </w:r>
      <w:r>
        <w:rPr>
          <w:color w:val="010202"/>
          <w:spacing w:val="-8"/>
          <w:w w:val="110"/>
          <w:sz w:val="22"/>
          <w:u w:val="none"/>
        </w:rPr>
        <w:t> </w:t>
      </w:r>
      <w:r>
        <w:rPr>
          <w:color w:val="010202"/>
          <w:w w:val="110"/>
          <w:sz w:val="22"/>
          <w:u w:val="none"/>
        </w:rPr>
        <w:t>More</w:t>
      </w:r>
      <w:r>
        <w:rPr>
          <w:color w:val="010202"/>
          <w:spacing w:val="-8"/>
          <w:w w:val="110"/>
          <w:sz w:val="22"/>
          <w:u w:val="none"/>
        </w:rPr>
        <w:t> </w:t>
      </w:r>
      <w:r>
        <w:rPr>
          <w:color w:val="010202"/>
          <w:w w:val="110"/>
          <w:sz w:val="22"/>
          <w:u w:val="none"/>
        </w:rPr>
        <w:t>disturbing</w:t>
      </w:r>
      <w:r>
        <w:rPr>
          <w:color w:val="010202"/>
          <w:spacing w:val="-8"/>
          <w:w w:val="110"/>
          <w:sz w:val="22"/>
          <w:u w:val="none"/>
        </w:rPr>
        <w:t> </w:t>
      </w:r>
      <w:r>
        <w:rPr>
          <w:color w:val="010202"/>
          <w:w w:val="110"/>
          <w:sz w:val="22"/>
          <w:u w:val="none"/>
        </w:rPr>
        <w:t>than</w:t>
      </w:r>
      <w:r>
        <w:rPr>
          <w:color w:val="010202"/>
          <w:spacing w:val="-9"/>
          <w:w w:val="110"/>
          <w:sz w:val="22"/>
          <w:u w:val="none"/>
        </w:rPr>
        <w:t> </w:t>
      </w:r>
      <w:r>
        <w:rPr>
          <w:color w:val="010202"/>
          <w:w w:val="110"/>
          <w:sz w:val="22"/>
          <w:u w:val="none"/>
        </w:rPr>
        <w:t>IQ</w:t>
      </w:r>
      <w:r>
        <w:rPr>
          <w:color w:val="010202"/>
          <w:spacing w:val="-8"/>
          <w:w w:val="110"/>
          <w:sz w:val="22"/>
          <w:u w:val="none"/>
        </w:rPr>
        <w:t> </w:t>
      </w:r>
      <w:r>
        <w:rPr>
          <w:color w:val="010202"/>
          <w:w w:val="110"/>
          <w:sz w:val="22"/>
          <w:u w:val="none"/>
        </w:rPr>
        <w:t>gains-which</w:t>
      </w:r>
      <w:r>
        <w:rPr>
          <w:color w:val="010202"/>
          <w:spacing w:val="-8"/>
          <w:w w:val="110"/>
          <w:sz w:val="22"/>
          <w:u w:val="none"/>
        </w:rPr>
        <w:t> </w:t>
      </w:r>
      <w:r>
        <w:rPr>
          <w:color w:val="010202"/>
          <w:w w:val="110"/>
          <w:sz w:val="22"/>
          <w:u w:val="none"/>
        </w:rPr>
        <w:t>reveals much</w:t>
      </w:r>
      <w:r>
        <w:rPr>
          <w:color w:val="010202"/>
          <w:spacing w:val="-4"/>
          <w:w w:val="110"/>
          <w:sz w:val="22"/>
          <w:u w:val="none"/>
        </w:rPr>
        <w:t> </w:t>
      </w:r>
      <w:r>
        <w:rPr>
          <w:color w:val="010202"/>
          <w:w w:val="110"/>
          <w:sz w:val="22"/>
          <w:u w:val="none"/>
        </w:rPr>
        <w:t>about</w:t>
      </w:r>
      <w:r>
        <w:rPr>
          <w:color w:val="010202"/>
          <w:spacing w:val="-4"/>
          <w:w w:val="110"/>
          <w:sz w:val="22"/>
          <w:u w:val="none"/>
        </w:rPr>
        <w:t> </w:t>
      </w:r>
      <w:r>
        <w:rPr>
          <w:color w:val="010202"/>
          <w:w w:val="110"/>
          <w:sz w:val="22"/>
          <w:u w:val="none"/>
        </w:rPr>
        <w:t>the</w:t>
      </w:r>
      <w:r>
        <w:rPr>
          <w:color w:val="010202"/>
          <w:spacing w:val="-4"/>
          <w:w w:val="110"/>
          <w:sz w:val="22"/>
          <w:u w:val="none"/>
        </w:rPr>
        <w:t> </w:t>
      </w:r>
      <w:r>
        <w:rPr>
          <w:color w:val="010202"/>
          <w:w w:val="110"/>
          <w:sz w:val="22"/>
          <w:u w:val="none"/>
        </w:rPr>
        <w:t>plasticity</w:t>
      </w:r>
      <w:r>
        <w:rPr>
          <w:color w:val="010202"/>
          <w:spacing w:val="-4"/>
          <w:w w:val="110"/>
          <w:sz w:val="22"/>
          <w:u w:val="none"/>
        </w:rPr>
        <w:t> </w:t>
      </w:r>
      <w:r>
        <w:rPr>
          <w:color w:val="010202"/>
          <w:w w:val="110"/>
          <w:sz w:val="22"/>
          <w:u w:val="none"/>
        </w:rPr>
        <w:t>of</w:t>
      </w:r>
      <w:r>
        <w:rPr>
          <w:color w:val="010202"/>
          <w:spacing w:val="-4"/>
          <w:w w:val="110"/>
          <w:sz w:val="22"/>
          <w:u w:val="none"/>
        </w:rPr>
        <w:t> </w:t>
      </w:r>
      <w:r>
        <w:rPr>
          <w:color w:val="010202"/>
          <w:w w:val="110"/>
          <w:sz w:val="22"/>
          <w:u w:val="none"/>
        </w:rPr>
        <w:t>IQ-were</w:t>
      </w:r>
      <w:r>
        <w:rPr>
          <w:color w:val="010202"/>
          <w:spacing w:val="-4"/>
          <w:w w:val="110"/>
          <w:sz w:val="22"/>
          <w:u w:val="none"/>
        </w:rPr>
        <w:t> </w:t>
      </w:r>
      <w:r>
        <w:rPr>
          <w:color w:val="010202"/>
          <w:w w:val="110"/>
          <w:sz w:val="22"/>
          <w:u w:val="none"/>
        </w:rPr>
        <w:t>teachers'</w:t>
      </w:r>
      <w:r>
        <w:rPr>
          <w:color w:val="010202"/>
          <w:spacing w:val="-4"/>
          <w:w w:val="110"/>
          <w:sz w:val="22"/>
          <w:u w:val="none"/>
        </w:rPr>
        <w:t> </w:t>
      </w:r>
      <w:r>
        <w:rPr>
          <w:color w:val="010202"/>
          <w:w w:val="110"/>
          <w:sz w:val="22"/>
          <w:u w:val="none"/>
        </w:rPr>
        <w:t>subjective</w:t>
      </w:r>
      <w:r>
        <w:rPr>
          <w:color w:val="010202"/>
          <w:spacing w:val="-4"/>
          <w:w w:val="110"/>
          <w:sz w:val="22"/>
          <w:u w:val="none"/>
        </w:rPr>
        <w:t> </w:t>
      </w:r>
      <w:r>
        <w:rPr>
          <w:color w:val="010202"/>
          <w:w w:val="110"/>
          <w:sz w:val="22"/>
          <w:u w:val="none"/>
        </w:rPr>
        <w:t>assessments</w:t>
      </w:r>
      <w:r>
        <w:rPr>
          <w:color w:val="010202"/>
          <w:spacing w:val="-4"/>
          <w:w w:val="110"/>
          <w:sz w:val="22"/>
          <w:u w:val="none"/>
        </w:rPr>
        <w:t> </w:t>
      </w:r>
      <w:r>
        <w:rPr>
          <w:color w:val="010202"/>
          <w:w w:val="110"/>
          <w:sz w:val="22"/>
          <w:u w:val="none"/>
        </w:rPr>
        <w:t>of</w:t>
      </w:r>
      <w:r>
        <w:rPr>
          <w:color w:val="010202"/>
          <w:spacing w:val="-4"/>
          <w:w w:val="110"/>
          <w:sz w:val="22"/>
          <w:u w:val="none"/>
        </w:rPr>
        <w:t> </w:t>
      </w:r>
      <w:r>
        <w:rPr>
          <w:color w:val="010202"/>
          <w:w w:val="110"/>
          <w:sz w:val="22"/>
          <w:u w:val="none"/>
        </w:rPr>
        <w:t>students,</w:t>
      </w:r>
      <w:r>
        <w:rPr>
          <w:color w:val="010202"/>
          <w:spacing w:val="-4"/>
          <w:w w:val="110"/>
          <w:sz w:val="22"/>
          <w:u w:val="none"/>
        </w:rPr>
        <w:t> </w:t>
      </w:r>
      <w:r>
        <w:rPr>
          <w:color w:val="010202"/>
          <w:w w:val="110"/>
          <w:sz w:val="22"/>
          <w:u w:val="none"/>
        </w:rPr>
        <w:t>as curious,</w:t>
      </w:r>
      <w:r>
        <w:rPr>
          <w:color w:val="010202"/>
          <w:w w:val="110"/>
          <w:sz w:val="22"/>
          <w:u w:val="none"/>
        </w:rPr>
        <w:t> troublesome,</w:t>
      </w:r>
      <w:r>
        <w:rPr>
          <w:color w:val="010202"/>
          <w:w w:val="110"/>
          <w:sz w:val="22"/>
          <w:u w:val="none"/>
        </w:rPr>
        <w:t> difficult,</w:t>
      </w:r>
      <w:r>
        <w:rPr>
          <w:color w:val="010202"/>
          <w:w w:val="110"/>
          <w:sz w:val="22"/>
          <w:u w:val="none"/>
        </w:rPr>
        <w:t> and</w:t>
      </w:r>
      <w:r>
        <w:rPr>
          <w:color w:val="010202"/>
          <w:w w:val="110"/>
          <w:sz w:val="22"/>
          <w:u w:val="none"/>
        </w:rPr>
        <w:t> so</w:t>
      </w:r>
      <w:r>
        <w:rPr>
          <w:color w:val="010202"/>
          <w:w w:val="110"/>
          <w:sz w:val="22"/>
          <w:u w:val="none"/>
        </w:rPr>
        <w:t> on.</w:t>
      </w:r>
      <w:r>
        <w:rPr>
          <w:color w:val="010202"/>
          <w:w w:val="110"/>
          <w:sz w:val="22"/>
          <w:u w:val="none"/>
        </w:rPr>
        <w:t> Teachers</w:t>
      </w:r>
      <w:r>
        <w:rPr>
          <w:color w:val="010202"/>
          <w:w w:val="110"/>
          <w:sz w:val="22"/>
          <w:u w:val="none"/>
        </w:rPr>
        <w:t> subsequently</w:t>
      </w:r>
      <w:r>
        <w:rPr>
          <w:color w:val="010202"/>
          <w:w w:val="110"/>
          <w:sz w:val="22"/>
          <w:u w:val="none"/>
        </w:rPr>
        <w:t> rated</w:t>
      </w:r>
      <w:r>
        <w:rPr>
          <w:color w:val="010202"/>
          <w:w w:val="110"/>
          <w:sz w:val="22"/>
          <w:u w:val="none"/>
        </w:rPr>
        <w:t> previous</w:t>
      </w:r>
      <w:r>
        <w:rPr>
          <w:color w:val="010202"/>
          <w:w w:val="110"/>
          <w:sz w:val="22"/>
          <w:u w:val="none"/>
        </w:rPr>
        <w:t> high achievers</w:t>
      </w:r>
      <w:r>
        <w:rPr>
          <w:color w:val="010202"/>
          <w:spacing w:val="-7"/>
          <w:w w:val="110"/>
          <w:sz w:val="22"/>
          <w:u w:val="none"/>
        </w:rPr>
        <w:t> </w:t>
      </w:r>
      <w:r>
        <w:rPr>
          <w:color w:val="010202"/>
          <w:w w:val="110"/>
          <w:sz w:val="22"/>
          <w:u w:val="none"/>
        </w:rPr>
        <w:t>who</w:t>
      </w:r>
      <w:r>
        <w:rPr>
          <w:color w:val="010202"/>
          <w:spacing w:val="-7"/>
          <w:w w:val="110"/>
          <w:sz w:val="22"/>
          <w:u w:val="none"/>
        </w:rPr>
        <w:t> </w:t>
      </w:r>
      <w:r>
        <w:rPr>
          <w:color w:val="010202"/>
          <w:w w:val="110"/>
          <w:sz w:val="22"/>
          <w:u w:val="none"/>
        </w:rPr>
        <w:t>were</w:t>
      </w:r>
      <w:r>
        <w:rPr>
          <w:color w:val="010202"/>
          <w:spacing w:val="-7"/>
          <w:w w:val="110"/>
          <w:sz w:val="22"/>
          <w:u w:val="none"/>
        </w:rPr>
        <w:t> </w:t>
      </w:r>
      <w:r>
        <w:rPr>
          <w:color w:val="010202"/>
          <w:w w:val="110"/>
          <w:sz w:val="22"/>
          <w:u w:val="none"/>
        </w:rPr>
        <w:t>not</w:t>
      </w:r>
      <w:r>
        <w:rPr>
          <w:color w:val="010202"/>
          <w:spacing w:val="-7"/>
          <w:w w:val="110"/>
          <w:sz w:val="22"/>
          <w:u w:val="none"/>
        </w:rPr>
        <w:t> </w:t>
      </w:r>
      <w:r>
        <w:rPr>
          <w:color w:val="010202"/>
          <w:w w:val="110"/>
          <w:sz w:val="22"/>
          <w:u w:val="none"/>
        </w:rPr>
        <w:t>identified</w:t>
      </w:r>
      <w:r>
        <w:rPr>
          <w:color w:val="010202"/>
          <w:spacing w:val="-6"/>
          <w:w w:val="110"/>
          <w:sz w:val="22"/>
          <w:u w:val="none"/>
        </w:rPr>
        <w:t> </w:t>
      </w:r>
      <w:r>
        <w:rPr>
          <w:color w:val="010202"/>
          <w:w w:val="110"/>
          <w:sz w:val="22"/>
          <w:u w:val="none"/>
        </w:rPr>
        <w:t>as</w:t>
      </w:r>
      <w:r>
        <w:rPr>
          <w:color w:val="010202"/>
          <w:spacing w:val="-7"/>
          <w:w w:val="110"/>
          <w:sz w:val="22"/>
          <w:u w:val="none"/>
        </w:rPr>
        <w:t> </w:t>
      </w:r>
      <w:r>
        <w:rPr>
          <w:color w:val="010202"/>
          <w:w w:val="110"/>
          <w:sz w:val="22"/>
          <w:u w:val="none"/>
        </w:rPr>
        <w:t>bloomers</w:t>
      </w:r>
      <w:r>
        <w:rPr>
          <w:color w:val="010202"/>
          <w:spacing w:val="-7"/>
          <w:w w:val="110"/>
          <w:sz w:val="22"/>
          <w:u w:val="none"/>
        </w:rPr>
        <w:t> </w:t>
      </w:r>
      <w:r>
        <w:rPr>
          <w:color w:val="010202"/>
          <w:w w:val="110"/>
          <w:sz w:val="22"/>
          <w:u w:val="none"/>
        </w:rPr>
        <w:t>as</w:t>
      </w:r>
      <w:r>
        <w:rPr>
          <w:color w:val="010202"/>
          <w:spacing w:val="-7"/>
          <w:w w:val="110"/>
          <w:sz w:val="22"/>
          <w:u w:val="none"/>
        </w:rPr>
        <w:t> </w:t>
      </w:r>
      <w:r>
        <w:rPr>
          <w:color w:val="010202"/>
          <w:w w:val="110"/>
          <w:sz w:val="22"/>
          <w:u w:val="none"/>
        </w:rPr>
        <w:t>disruptive,</w:t>
      </w:r>
      <w:r>
        <w:rPr>
          <w:color w:val="010202"/>
          <w:spacing w:val="-6"/>
          <w:w w:val="110"/>
          <w:sz w:val="22"/>
          <w:u w:val="none"/>
        </w:rPr>
        <w:t> </w:t>
      </w:r>
      <w:r>
        <w:rPr>
          <w:color w:val="010202"/>
          <w:w w:val="110"/>
          <w:sz w:val="22"/>
          <w:u w:val="none"/>
        </w:rPr>
        <w:t>needy,</w:t>
      </w:r>
      <w:r>
        <w:rPr>
          <w:color w:val="010202"/>
          <w:spacing w:val="-7"/>
          <w:w w:val="110"/>
          <w:sz w:val="22"/>
          <w:u w:val="none"/>
        </w:rPr>
        <w:t> </w:t>
      </w:r>
      <w:r>
        <w:rPr>
          <w:color w:val="010202"/>
          <w:w w:val="110"/>
          <w:sz w:val="22"/>
          <w:u w:val="none"/>
        </w:rPr>
        <w:t>and</w:t>
      </w:r>
      <w:r>
        <w:rPr>
          <w:color w:val="010202"/>
          <w:spacing w:val="-7"/>
          <w:w w:val="110"/>
          <w:sz w:val="22"/>
          <w:u w:val="none"/>
        </w:rPr>
        <w:t> </w:t>
      </w:r>
      <w:r>
        <w:rPr>
          <w:color w:val="010202"/>
          <w:w w:val="110"/>
          <w:sz w:val="22"/>
          <w:u w:val="none"/>
        </w:rPr>
        <w:t>troublesome. </w:t>
      </w:r>
      <w:r>
        <w:rPr>
          <w:color w:val="010202"/>
          <w:sz w:val="22"/>
          <w:u w:val="none"/>
        </w:rPr>
        <w:t>These students internalized the negative sentiments and began to become less attached to </w:t>
      </w:r>
      <w:r>
        <w:rPr>
          <w:color w:val="010202"/>
          <w:spacing w:val="-2"/>
          <w:w w:val="110"/>
          <w:sz w:val="22"/>
          <w:u w:val="none"/>
        </w:rPr>
        <w:t>school.</w:t>
      </w:r>
    </w:p>
    <w:p>
      <w:pPr>
        <w:pStyle w:val="ListParagraph"/>
        <w:numPr>
          <w:ilvl w:val="0"/>
          <w:numId w:val="6"/>
        </w:numPr>
        <w:tabs>
          <w:tab w:pos="806" w:val="left" w:leader="none"/>
        </w:tabs>
        <w:spacing w:line="326" w:lineRule="auto" w:before="19" w:after="0"/>
        <w:ind w:left="119" w:right="117" w:firstLine="300"/>
        <w:jc w:val="both"/>
        <w:rPr>
          <w:sz w:val="22"/>
        </w:rPr>
      </w:pPr>
      <w:r>
        <w:rPr>
          <w:color w:val="010202"/>
          <w:sz w:val="22"/>
          <w:u w:val="none"/>
        </w:rPr>
        <w:t>This brings to light a more general problem somewhat beyond the purview of this book. Is it the case that in all interacting social systems-especially those characterized by formal hierarchy-particularism in practice will emerge as a key "coping" strategy? This is certainly</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case,</w:t>
      </w:r>
      <w:r>
        <w:rPr>
          <w:color w:val="010202"/>
          <w:spacing w:val="40"/>
          <w:sz w:val="22"/>
          <w:u w:val="none"/>
        </w:rPr>
        <w:t> </w:t>
      </w:r>
      <w:r>
        <w:rPr>
          <w:color w:val="010202"/>
          <w:sz w:val="22"/>
          <w:u w:val="none"/>
        </w:rPr>
        <w:t>for</w:t>
      </w:r>
      <w:r>
        <w:rPr>
          <w:color w:val="010202"/>
          <w:spacing w:val="40"/>
          <w:sz w:val="22"/>
          <w:u w:val="none"/>
        </w:rPr>
        <w:t> </w:t>
      </w:r>
      <w:r>
        <w:rPr>
          <w:color w:val="010202"/>
          <w:sz w:val="22"/>
          <w:u w:val="none"/>
        </w:rPr>
        <w:t>example,</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graduate</w:t>
      </w:r>
      <w:r>
        <w:rPr>
          <w:color w:val="010202"/>
          <w:spacing w:val="40"/>
          <w:sz w:val="22"/>
          <w:u w:val="none"/>
        </w:rPr>
        <w:t> </w:t>
      </w:r>
      <w:r>
        <w:rPr>
          <w:color w:val="010202"/>
          <w:sz w:val="22"/>
          <w:u w:val="none"/>
        </w:rPr>
        <w:t>student</w:t>
      </w:r>
      <w:r>
        <w:rPr>
          <w:color w:val="010202"/>
          <w:spacing w:val="40"/>
          <w:sz w:val="22"/>
          <w:u w:val="none"/>
        </w:rPr>
        <w:t> </w:t>
      </w:r>
      <w:r>
        <w:rPr>
          <w:color w:val="010202"/>
          <w:sz w:val="22"/>
          <w:u w:val="none"/>
        </w:rPr>
        <w:t>training,</w:t>
      </w:r>
      <w:r>
        <w:rPr>
          <w:color w:val="010202"/>
          <w:spacing w:val="40"/>
          <w:sz w:val="22"/>
          <w:u w:val="none"/>
        </w:rPr>
        <w:t> </w:t>
      </w:r>
      <w:r>
        <w:rPr>
          <w:color w:val="010202"/>
          <w:sz w:val="22"/>
          <w:u w:val="none"/>
        </w:rPr>
        <w:t>even</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presence</w:t>
      </w:r>
      <w:r>
        <w:rPr>
          <w:color w:val="010202"/>
          <w:spacing w:val="40"/>
          <w:sz w:val="22"/>
          <w:u w:val="none"/>
        </w:rPr>
        <w:t> </w:t>
      </w:r>
      <w:r>
        <w:rPr>
          <w:color w:val="010202"/>
          <w:sz w:val="22"/>
          <w:u w:val="none"/>
        </w:rPr>
        <w:t>of unions. Without pronouncing from on high, one can safely say that where possible, humans will work hard to preserve substantive rationality through the exercise of discretion. The willingness and capacity to exercise judgment is at the same time a key element of professional status.</w:t>
      </w:r>
    </w:p>
    <w:p>
      <w:pPr>
        <w:pStyle w:val="ListParagraph"/>
        <w:numPr>
          <w:ilvl w:val="0"/>
          <w:numId w:val="6"/>
        </w:numPr>
        <w:tabs>
          <w:tab w:pos="780" w:val="left" w:leader="none"/>
        </w:tabs>
        <w:spacing w:line="326" w:lineRule="auto" w:before="5" w:after="0"/>
        <w:ind w:left="119" w:right="117" w:firstLine="300"/>
        <w:jc w:val="both"/>
        <w:rPr>
          <w:sz w:val="22"/>
        </w:rPr>
      </w:pPr>
      <w:r>
        <w:rPr>
          <w:color w:val="010202"/>
          <w:sz w:val="22"/>
          <w:u w:val="none"/>
        </w:rPr>
        <w:t>This</w:t>
      </w:r>
      <w:r>
        <w:rPr>
          <w:color w:val="010202"/>
          <w:spacing w:val="26"/>
          <w:sz w:val="22"/>
          <w:u w:val="none"/>
        </w:rPr>
        <w:t> </w:t>
      </w:r>
      <w:r>
        <w:rPr>
          <w:color w:val="010202"/>
          <w:sz w:val="22"/>
          <w:u w:val="none"/>
        </w:rPr>
        <w:t>possibility</w:t>
      </w:r>
      <w:r>
        <w:rPr>
          <w:color w:val="010202"/>
          <w:spacing w:val="26"/>
          <w:sz w:val="22"/>
          <w:u w:val="none"/>
        </w:rPr>
        <w:t> </w:t>
      </w:r>
      <w:r>
        <w:rPr>
          <w:color w:val="010202"/>
          <w:sz w:val="22"/>
          <w:u w:val="none"/>
        </w:rPr>
        <w:t>was</w:t>
      </w:r>
      <w:r>
        <w:rPr>
          <w:color w:val="010202"/>
          <w:spacing w:val="26"/>
          <w:sz w:val="22"/>
          <w:u w:val="none"/>
        </w:rPr>
        <w:t> </w:t>
      </w:r>
      <w:r>
        <w:rPr>
          <w:color w:val="010202"/>
          <w:sz w:val="22"/>
          <w:u w:val="none"/>
        </w:rPr>
        <w:t>considered</w:t>
      </w:r>
      <w:r>
        <w:rPr>
          <w:color w:val="010202"/>
          <w:spacing w:val="26"/>
          <w:sz w:val="22"/>
          <w:u w:val="none"/>
        </w:rPr>
        <w:t> </w:t>
      </w:r>
      <w:r>
        <w:rPr>
          <w:color w:val="010202"/>
          <w:sz w:val="22"/>
          <w:u w:val="none"/>
        </w:rPr>
        <w:t>previously.</w:t>
      </w:r>
      <w:r>
        <w:rPr>
          <w:color w:val="010202"/>
          <w:spacing w:val="26"/>
          <w:sz w:val="22"/>
          <w:u w:val="none"/>
        </w:rPr>
        <w:t> </w:t>
      </w:r>
      <w:r>
        <w:rPr>
          <w:color w:val="010202"/>
          <w:sz w:val="22"/>
          <w:u w:val="none"/>
        </w:rPr>
        <w:t>A</w:t>
      </w:r>
      <w:r>
        <w:rPr>
          <w:color w:val="010202"/>
          <w:spacing w:val="26"/>
          <w:sz w:val="22"/>
          <w:u w:val="none"/>
        </w:rPr>
        <w:t> </w:t>
      </w:r>
      <w:r>
        <w:rPr>
          <w:color w:val="010202"/>
          <w:sz w:val="22"/>
          <w:u w:val="none"/>
        </w:rPr>
        <w:t>simple</w:t>
      </w:r>
      <w:r>
        <w:rPr>
          <w:color w:val="010202"/>
          <w:spacing w:val="26"/>
          <w:sz w:val="22"/>
          <w:u w:val="none"/>
        </w:rPr>
        <w:t> </w:t>
      </w:r>
      <w:r>
        <w:rPr>
          <w:color w:val="010202"/>
          <w:sz w:val="22"/>
          <w:u w:val="none"/>
        </w:rPr>
        <w:t>example</w:t>
      </w:r>
      <w:r>
        <w:rPr>
          <w:color w:val="010202"/>
          <w:spacing w:val="27"/>
          <w:sz w:val="22"/>
          <w:u w:val="none"/>
        </w:rPr>
        <w:t> </w:t>
      </w:r>
      <w:r>
        <w:rPr>
          <w:color w:val="010202"/>
          <w:sz w:val="22"/>
          <w:u w:val="none"/>
        </w:rPr>
        <w:t>is</w:t>
      </w:r>
      <w:r>
        <w:rPr>
          <w:color w:val="010202"/>
          <w:spacing w:val="26"/>
          <w:sz w:val="22"/>
          <w:u w:val="none"/>
        </w:rPr>
        <w:t> </w:t>
      </w:r>
      <w:r>
        <w:rPr>
          <w:color w:val="010202"/>
          <w:sz w:val="22"/>
          <w:u w:val="none"/>
        </w:rPr>
        <w:t>that</w:t>
      </w:r>
      <w:r>
        <w:rPr>
          <w:color w:val="010202"/>
          <w:spacing w:val="26"/>
          <w:sz w:val="22"/>
          <w:u w:val="none"/>
        </w:rPr>
        <w:t> </w:t>
      </w:r>
      <w:r>
        <w:rPr>
          <w:color w:val="010202"/>
          <w:sz w:val="22"/>
          <w:u w:val="none"/>
        </w:rPr>
        <w:t>small-item</w:t>
      </w:r>
      <w:r>
        <w:rPr>
          <w:color w:val="010202"/>
          <w:spacing w:val="26"/>
          <w:sz w:val="22"/>
          <w:u w:val="none"/>
        </w:rPr>
        <w:t> </w:t>
      </w:r>
      <w:r>
        <w:rPr>
          <w:color w:val="010202"/>
          <w:sz w:val="22"/>
          <w:u w:val="none"/>
        </w:rPr>
        <w:t>lanes in grocery stores shape client behavior insofar as they strive, if close, to stay under the ten-</w:t>
      </w:r>
      <w:r>
        <w:rPr>
          <w:color w:val="010202"/>
          <w:spacing w:val="40"/>
          <w:sz w:val="22"/>
          <w:u w:val="none"/>
        </w:rPr>
        <w:t> </w:t>
      </w:r>
      <w:r>
        <w:rPr>
          <w:color w:val="010202"/>
          <w:sz w:val="22"/>
          <w:u w:val="none"/>
        </w:rPr>
        <w:t>or fifteenitem limit for the express lane. For doormen, known congestion at some times of</w:t>
      </w:r>
      <w:r>
        <w:rPr>
          <w:color w:val="010202"/>
          <w:spacing w:val="80"/>
          <w:sz w:val="22"/>
          <w:u w:val="none"/>
        </w:rPr>
        <w:t> </w:t>
      </w:r>
      <w:r>
        <w:rPr>
          <w:color w:val="010202"/>
          <w:sz w:val="22"/>
          <w:u w:val="none"/>
        </w:rPr>
        <w:t>the</w:t>
      </w:r>
      <w:r>
        <w:rPr>
          <w:color w:val="010202"/>
          <w:spacing w:val="40"/>
          <w:sz w:val="22"/>
          <w:u w:val="none"/>
        </w:rPr>
        <w:t> </w:t>
      </w:r>
      <w:r>
        <w:rPr>
          <w:color w:val="010202"/>
          <w:sz w:val="22"/>
          <w:u w:val="none"/>
        </w:rPr>
        <w:t>day,</w:t>
      </w:r>
      <w:r>
        <w:rPr>
          <w:color w:val="010202"/>
          <w:spacing w:val="40"/>
          <w:sz w:val="22"/>
          <w:u w:val="none"/>
        </w:rPr>
        <w:t> </w:t>
      </w:r>
      <w:r>
        <w:rPr>
          <w:color w:val="010202"/>
          <w:sz w:val="22"/>
          <w:u w:val="none"/>
        </w:rPr>
        <w:t>perhaps</w:t>
      </w:r>
      <w:r>
        <w:rPr>
          <w:color w:val="010202"/>
          <w:spacing w:val="40"/>
          <w:sz w:val="22"/>
          <w:u w:val="none"/>
        </w:rPr>
        <w:t> </w:t>
      </w:r>
      <w:r>
        <w:rPr>
          <w:color w:val="010202"/>
          <w:sz w:val="22"/>
          <w:u w:val="none"/>
        </w:rPr>
        <w:t>when</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mail</w:t>
      </w:r>
      <w:r>
        <w:rPr>
          <w:color w:val="010202"/>
          <w:spacing w:val="40"/>
          <w:sz w:val="22"/>
          <w:u w:val="none"/>
        </w:rPr>
        <w:t> </w:t>
      </w:r>
      <w:r>
        <w:rPr>
          <w:color w:val="010202"/>
          <w:sz w:val="22"/>
          <w:u w:val="none"/>
        </w:rPr>
        <w:t>carrier</w:t>
      </w:r>
      <w:r>
        <w:rPr>
          <w:color w:val="010202"/>
          <w:spacing w:val="40"/>
          <w:sz w:val="22"/>
          <w:u w:val="none"/>
        </w:rPr>
        <w:t> </w:t>
      </w:r>
      <w:r>
        <w:rPr>
          <w:color w:val="010202"/>
          <w:sz w:val="22"/>
          <w:u w:val="none"/>
        </w:rPr>
        <w:t>is</w:t>
      </w:r>
      <w:r>
        <w:rPr>
          <w:color w:val="010202"/>
          <w:spacing w:val="40"/>
          <w:sz w:val="22"/>
          <w:u w:val="none"/>
        </w:rPr>
        <w:t> </w:t>
      </w:r>
      <w:r>
        <w:rPr>
          <w:color w:val="010202"/>
          <w:sz w:val="22"/>
          <w:u w:val="none"/>
        </w:rPr>
        <w:t>scheduled</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arrive,</w:t>
      </w:r>
      <w:r>
        <w:rPr>
          <w:color w:val="010202"/>
          <w:spacing w:val="40"/>
          <w:sz w:val="22"/>
          <w:u w:val="none"/>
        </w:rPr>
        <w:t> </w:t>
      </w:r>
      <w:r>
        <w:rPr>
          <w:color w:val="010202"/>
          <w:sz w:val="22"/>
          <w:u w:val="none"/>
        </w:rPr>
        <w:t>may</w:t>
      </w:r>
      <w:r>
        <w:rPr>
          <w:color w:val="010202"/>
          <w:spacing w:val="40"/>
          <w:sz w:val="22"/>
          <w:u w:val="none"/>
        </w:rPr>
        <w:t> </w:t>
      </w:r>
      <w:r>
        <w:rPr>
          <w:color w:val="010202"/>
          <w:sz w:val="22"/>
          <w:u w:val="none"/>
        </w:rPr>
        <w:t>motivate</w:t>
      </w:r>
      <w:r>
        <w:rPr>
          <w:color w:val="010202"/>
          <w:spacing w:val="40"/>
          <w:sz w:val="22"/>
          <w:u w:val="none"/>
        </w:rPr>
        <w:t> </w:t>
      </w:r>
      <w:r>
        <w:rPr>
          <w:color w:val="010202"/>
          <w:sz w:val="22"/>
          <w:u w:val="none"/>
        </w:rPr>
        <w:t>tenants</w:t>
      </w:r>
      <w:r>
        <w:rPr>
          <w:color w:val="010202"/>
          <w:spacing w:val="40"/>
          <w:sz w:val="22"/>
          <w:u w:val="none"/>
        </w:rPr>
        <w:t> </w:t>
      </w:r>
      <w:r>
        <w:rPr>
          <w:color w:val="010202"/>
          <w:sz w:val="22"/>
          <w:u w:val="none"/>
        </w:rPr>
        <w:t>to report their problems either earlier or later in the day.</w:t>
      </w:r>
    </w:p>
    <w:p>
      <w:pPr>
        <w:spacing w:after="0" w:line="326" w:lineRule="auto"/>
        <w:jc w:val="both"/>
        <w:rPr>
          <w:sz w:val="22"/>
        </w:rPr>
        <w:sectPr>
          <w:pgSz w:w="12240" w:h="15840"/>
          <w:pgMar w:top="1440" w:bottom="280" w:left="1420" w:right="1420"/>
        </w:sectPr>
      </w:pPr>
    </w:p>
    <w:p>
      <w:pPr>
        <w:pStyle w:val="BodyText"/>
        <w:spacing w:before="154"/>
        <w:ind w:left="0"/>
        <w:jc w:val="left"/>
        <w:rPr>
          <w:sz w:val="22"/>
        </w:rPr>
      </w:pPr>
    </w:p>
    <w:p>
      <w:pPr>
        <w:spacing w:before="0"/>
        <w:ind w:left="119" w:right="0" w:firstLine="0"/>
        <w:jc w:val="both"/>
        <w:rPr>
          <w:sz w:val="22"/>
        </w:rPr>
      </w:pPr>
      <w:r>
        <w:rPr>
          <w:color w:val="231F20"/>
          <w:sz w:val="22"/>
        </w:rPr>
        <w:t>CHAPTER</w:t>
      </w:r>
      <w:r>
        <w:rPr>
          <w:color w:val="231F20"/>
          <w:spacing w:val="19"/>
          <w:sz w:val="22"/>
        </w:rPr>
        <w:t> </w:t>
      </w:r>
      <w:r>
        <w:rPr>
          <w:color w:val="231F20"/>
          <w:spacing w:val="-10"/>
          <w:sz w:val="22"/>
        </w:rPr>
        <w:t>4</w:t>
      </w:r>
    </w:p>
    <w:p>
      <w:pPr>
        <w:pStyle w:val="BodyText"/>
        <w:ind w:left="0"/>
        <w:jc w:val="left"/>
        <w:rPr>
          <w:sz w:val="22"/>
        </w:rPr>
      </w:pPr>
    </w:p>
    <w:p>
      <w:pPr>
        <w:pStyle w:val="BodyText"/>
        <w:spacing w:before="143"/>
        <w:ind w:left="0"/>
        <w:jc w:val="left"/>
        <w:rPr>
          <w:sz w:val="22"/>
        </w:rPr>
      </w:pPr>
    </w:p>
    <w:p>
      <w:pPr>
        <w:pStyle w:val="Heading1"/>
      </w:pPr>
      <w:r>
        <w:rPr>
          <w:color w:val="231F20"/>
        </w:rPr>
        <w:t>Crossing</w:t>
      </w:r>
      <w:r>
        <w:rPr>
          <w:color w:val="231F20"/>
          <w:spacing w:val="14"/>
        </w:rPr>
        <w:t> </w:t>
      </w:r>
      <w:r>
        <w:rPr>
          <w:color w:val="231F20"/>
        </w:rPr>
        <w:t>the</w:t>
      </w:r>
      <w:r>
        <w:rPr>
          <w:color w:val="231F20"/>
          <w:spacing w:val="15"/>
        </w:rPr>
        <w:t> </w:t>
      </w:r>
      <w:r>
        <w:rPr>
          <w:color w:val="231F20"/>
          <w:spacing w:val="-4"/>
        </w:rPr>
        <w:t>Line</w:t>
      </w:r>
    </w:p>
    <w:p>
      <w:pPr>
        <w:pStyle w:val="BodyText"/>
        <w:spacing w:before="203"/>
        <w:ind w:left="0"/>
        <w:jc w:val="left"/>
        <w:rPr>
          <w:sz w:val="33"/>
        </w:rPr>
      </w:pPr>
    </w:p>
    <w:p>
      <w:pPr>
        <w:spacing w:line="312" w:lineRule="auto" w:before="1"/>
        <w:ind w:left="119" w:right="116" w:firstLine="0"/>
        <w:jc w:val="both"/>
        <w:rPr>
          <w:i/>
          <w:sz w:val="23"/>
        </w:rPr>
      </w:pPr>
      <w:r>
        <w:rPr>
          <w:i/>
          <w:color w:val="231F20"/>
          <w:sz w:val="23"/>
        </w:rPr>
        <w:t>I</w:t>
      </w:r>
      <w:r>
        <w:rPr>
          <w:i/>
          <w:color w:val="231F20"/>
          <w:spacing w:val="-6"/>
          <w:sz w:val="23"/>
        </w:rPr>
        <w:t> </w:t>
      </w:r>
      <w:r>
        <w:rPr>
          <w:i/>
          <w:color w:val="231F20"/>
          <w:sz w:val="23"/>
        </w:rPr>
        <w:t>would</w:t>
      </w:r>
      <w:r>
        <w:rPr>
          <w:i/>
          <w:color w:val="231F20"/>
          <w:spacing w:val="-6"/>
          <w:sz w:val="23"/>
        </w:rPr>
        <w:t> </w:t>
      </w:r>
      <w:r>
        <w:rPr>
          <w:i/>
          <w:color w:val="231F20"/>
          <w:sz w:val="23"/>
        </w:rPr>
        <w:t>like</w:t>
      </w:r>
      <w:r>
        <w:rPr>
          <w:i/>
          <w:color w:val="231F20"/>
          <w:spacing w:val="-6"/>
          <w:sz w:val="23"/>
        </w:rPr>
        <w:t> </w:t>
      </w:r>
      <w:r>
        <w:rPr>
          <w:i/>
          <w:color w:val="231F20"/>
          <w:sz w:val="23"/>
        </w:rPr>
        <w:t>to</w:t>
      </w:r>
      <w:r>
        <w:rPr>
          <w:i/>
          <w:color w:val="231F20"/>
          <w:spacing w:val="-6"/>
          <w:sz w:val="23"/>
        </w:rPr>
        <w:t> </w:t>
      </w:r>
      <w:r>
        <w:rPr>
          <w:i/>
          <w:color w:val="231F20"/>
          <w:sz w:val="23"/>
        </w:rPr>
        <w:t>think</w:t>
      </w:r>
      <w:r>
        <w:rPr>
          <w:i/>
          <w:color w:val="231F20"/>
          <w:spacing w:val="-6"/>
          <w:sz w:val="23"/>
        </w:rPr>
        <w:t> </w:t>
      </w:r>
      <w:r>
        <w:rPr>
          <w:i/>
          <w:color w:val="231F20"/>
          <w:sz w:val="23"/>
        </w:rPr>
        <w:t>that</w:t>
      </w:r>
      <w:r>
        <w:rPr>
          <w:i/>
          <w:color w:val="231F20"/>
          <w:spacing w:val="-6"/>
          <w:sz w:val="23"/>
        </w:rPr>
        <w:t> </w:t>
      </w:r>
      <w:r>
        <w:rPr>
          <w:i/>
          <w:color w:val="231F20"/>
          <w:sz w:val="23"/>
        </w:rPr>
        <w:t>if</w:t>
      </w:r>
      <w:r>
        <w:rPr>
          <w:i/>
          <w:color w:val="231F20"/>
          <w:spacing w:val="-6"/>
          <w:sz w:val="23"/>
        </w:rPr>
        <w:t> </w:t>
      </w:r>
      <w:r>
        <w:rPr>
          <w:i/>
          <w:color w:val="231F20"/>
          <w:sz w:val="23"/>
        </w:rPr>
        <w:t>some</w:t>
      </w:r>
      <w:r>
        <w:rPr>
          <w:i/>
          <w:color w:val="231F20"/>
          <w:spacing w:val="-6"/>
          <w:sz w:val="23"/>
        </w:rPr>
        <w:t> </w:t>
      </w:r>
      <w:r>
        <w:rPr>
          <w:i/>
          <w:color w:val="231F20"/>
          <w:sz w:val="23"/>
        </w:rPr>
        <w:t>huge</w:t>
      </w:r>
      <w:r>
        <w:rPr>
          <w:i/>
          <w:color w:val="231F20"/>
          <w:spacing w:val="-6"/>
          <w:sz w:val="23"/>
        </w:rPr>
        <w:t> </w:t>
      </w:r>
      <w:r>
        <w:rPr>
          <w:i/>
          <w:color w:val="231F20"/>
          <w:sz w:val="23"/>
        </w:rPr>
        <w:t>black</w:t>
      </w:r>
      <w:r>
        <w:rPr>
          <w:i/>
          <w:color w:val="231F20"/>
          <w:spacing w:val="-6"/>
          <w:sz w:val="23"/>
        </w:rPr>
        <w:t> </w:t>
      </w:r>
      <w:r>
        <w:rPr>
          <w:i/>
          <w:color w:val="231F20"/>
          <w:sz w:val="23"/>
        </w:rPr>
        <w:t>man</w:t>
      </w:r>
      <w:r>
        <w:rPr>
          <w:i/>
          <w:color w:val="231F20"/>
          <w:spacing w:val="-6"/>
          <w:sz w:val="23"/>
        </w:rPr>
        <w:t> </w:t>
      </w:r>
      <w:r>
        <w:rPr>
          <w:i/>
          <w:color w:val="231F20"/>
          <w:sz w:val="23"/>
        </w:rPr>
        <w:t>came</w:t>
      </w:r>
      <w:r>
        <w:rPr>
          <w:i/>
          <w:color w:val="231F20"/>
          <w:spacing w:val="-6"/>
          <w:sz w:val="23"/>
        </w:rPr>
        <w:t> </w:t>
      </w:r>
      <w:r>
        <w:rPr>
          <w:i/>
          <w:color w:val="231F20"/>
          <w:sz w:val="23"/>
        </w:rPr>
        <w:t>pressed</w:t>
      </w:r>
      <w:r>
        <w:rPr>
          <w:i/>
          <w:color w:val="231F20"/>
          <w:spacing w:val="-7"/>
          <w:sz w:val="23"/>
        </w:rPr>
        <w:t> </w:t>
      </w:r>
      <w:r>
        <w:rPr>
          <w:i/>
          <w:color w:val="231F20"/>
          <w:sz w:val="23"/>
        </w:rPr>
        <w:t>against</w:t>
      </w:r>
      <w:r>
        <w:rPr>
          <w:i/>
          <w:color w:val="231F20"/>
          <w:spacing w:val="-6"/>
          <w:sz w:val="23"/>
        </w:rPr>
        <w:t> </w:t>
      </w:r>
      <w:r>
        <w:rPr>
          <w:i/>
          <w:color w:val="231F20"/>
          <w:sz w:val="23"/>
        </w:rPr>
        <w:t>me</w:t>
      </w:r>
      <w:r>
        <w:rPr>
          <w:i/>
          <w:color w:val="231F20"/>
          <w:spacing w:val="-6"/>
          <w:sz w:val="23"/>
        </w:rPr>
        <w:t> </w:t>
      </w:r>
      <w:r>
        <w:rPr>
          <w:i/>
          <w:color w:val="231F20"/>
          <w:sz w:val="23"/>
        </w:rPr>
        <w:t>to</w:t>
      </w:r>
      <w:r>
        <w:rPr>
          <w:i/>
          <w:color w:val="231F20"/>
          <w:spacing w:val="-6"/>
          <w:sz w:val="23"/>
        </w:rPr>
        <w:t> </w:t>
      </w:r>
      <w:r>
        <w:rPr>
          <w:i/>
          <w:color w:val="231F20"/>
          <w:sz w:val="23"/>
        </w:rPr>
        <w:t>my</w:t>
      </w:r>
      <w:r>
        <w:rPr>
          <w:i/>
          <w:color w:val="231F20"/>
          <w:spacing w:val="-6"/>
          <w:sz w:val="23"/>
        </w:rPr>
        <w:t> </w:t>
      </w:r>
      <w:r>
        <w:rPr>
          <w:i/>
          <w:color w:val="231F20"/>
          <w:sz w:val="23"/>
        </w:rPr>
        <w:t>side</w:t>
      </w:r>
      <w:r>
        <w:rPr>
          <w:i/>
          <w:color w:val="231F20"/>
          <w:spacing w:val="-6"/>
          <w:sz w:val="23"/>
        </w:rPr>
        <w:t> </w:t>
      </w:r>
      <w:r>
        <w:rPr>
          <w:i/>
          <w:color w:val="231F20"/>
          <w:sz w:val="23"/>
        </w:rPr>
        <w:t>and I</w:t>
      </w:r>
      <w:r>
        <w:rPr>
          <w:i/>
          <w:color w:val="231F20"/>
          <w:spacing w:val="-4"/>
          <w:sz w:val="23"/>
        </w:rPr>
        <w:t> </w:t>
      </w:r>
      <w:r>
        <w:rPr>
          <w:i/>
          <w:color w:val="231F20"/>
          <w:sz w:val="23"/>
        </w:rPr>
        <w:t>looked</w:t>
      </w:r>
      <w:r>
        <w:rPr>
          <w:i/>
          <w:color w:val="231F20"/>
          <w:spacing w:val="-4"/>
          <w:sz w:val="23"/>
        </w:rPr>
        <w:t> </w:t>
      </w:r>
      <w:r>
        <w:rPr>
          <w:i/>
          <w:color w:val="231F20"/>
          <w:sz w:val="23"/>
        </w:rPr>
        <w:t>really</w:t>
      </w:r>
      <w:r>
        <w:rPr>
          <w:i/>
          <w:color w:val="231F20"/>
          <w:spacing w:val="-4"/>
          <w:sz w:val="23"/>
        </w:rPr>
        <w:t> </w:t>
      </w:r>
      <w:r>
        <w:rPr>
          <w:i/>
          <w:color w:val="231F20"/>
          <w:sz w:val="23"/>
        </w:rPr>
        <w:t>freaked</w:t>
      </w:r>
      <w:r>
        <w:rPr>
          <w:i/>
          <w:color w:val="231F20"/>
          <w:spacing w:val="-4"/>
          <w:sz w:val="23"/>
        </w:rPr>
        <w:t> </w:t>
      </w:r>
      <w:r>
        <w:rPr>
          <w:i/>
          <w:color w:val="231F20"/>
          <w:sz w:val="23"/>
        </w:rPr>
        <w:t>out</w:t>
      </w:r>
      <w:r>
        <w:rPr>
          <w:i/>
          <w:color w:val="231F20"/>
          <w:spacing w:val="-5"/>
          <w:sz w:val="23"/>
        </w:rPr>
        <w:t> </w:t>
      </w:r>
      <w:r>
        <w:rPr>
          <w:i/>
          <w:color w:val="231F20"/>
          <w:sz w:val="23"/>
        </w:rPr>
        <w:t>that</w:t>
      </w:r>
      <w:r>
        <w:rPr>
          <w:i/>
          <w:color w:val="231F20"/>
          <w:spacing w:val="-5"/>
          <w:sz w:val="23"/>
        </w:rPr>
        <w:t> </w:t>
      </w:r>
      <w:r>
        <w:rPr>
          <w:i/>
          <w:color w:val="231F20"/>
          <w:sz w:val="23"/>
        </w:rPr>
        <w:t>my</w:t>
      </w:r>
      <w:r>
        <w:rPr>
          <w:i/>
          <w:color w:val="231F20"/>
          <w:spacing w:val="-4"/>
          <w:sz w:val="23"/>
        </w:rPr>
        <w:t> </w:t>
      </w:r>
      <w:r>
        <w:rPr>
          <w:i/>
          <w:color w:val="231F20"/>
          <w:sz w:val="23"/>
        </w:rPr>
        <w:t>doorman</w:t>
      </w:r>
      <w:r>
        <w:rPr>
          <w:i/>
          <w:color w:val="231F20"/>
          <w:spacing w:val="-4"/>
          <w:sz w:val="23"/>
        </w:rPr>
        <w:t> </w:t>
      </w:r>
      <w:r>
        <w:rPr>
          <w:i/>
          <w:color w:val="231F20"/>
          <w:sz w:val="23"/>
        </w:rPr>
        <w:t>would</w:t>
      </w:r>
      <w:r>
        <w:rPr>
          <w:i/>
          <w:color w:val="231F20"/>
          <w:spacing w:val="-4"/>
          <w:sz w:val="23"/>
        </w:rPr>
        <w:t> </w:t>
      </w:r>
      <w:r>
        <w:rPr>
          <w:i/>
          <w:color w:val="231F20"/>
          <w:sz w:val="23"/>
        </w:rPr>
        <w:t>know</w:t>
      </w:r>
      <w:r>
        <w:rPr>
          <w:i/>
          <w:color w:val="231F20"/>
          <w:spacing w:val="-4"/>
          <w:sz w:val="23"/>
        </w:rPr>
        <w:t> </w:t>
      </w:r>
      <w:r>
        <w:rPr>
          <w:i/>
          <w:color w:val="231F20"/>
          <w:sz w:val="23"/>
        </w:rPr>
        <w:t>maybe</w:t>
      </w:r>
      <w:r>
        <w:rPr>
          <w:i/>
          <w:color w:val="231F20"/>
          <w:spacing w:val="-5"/>
          <w:sz w:val="23"/>
        </w:rPr>
        <w:t> </w:t>
      </w:r>
      <w:r>
        <w:rPr>
          <w:i/>
          <w:color w:val="231F20"/>
          <w:sz w:val="23"/>
        </w:rPr>
        <w:t>something</w:t>
      </w:r>
      <w:r>
        <w:rPr>
          <w:i/>
          <w:color w:val="231F20"/>
          <w:spacing w:val="-4"/>
          <w:sz w:val="23"/>
        </w:rPr>
        <w:t> </w:t>
      </w:r>
      <w:r>
        <w:rPr>
          <w:i/>
          <w:color w:val="231F20"/>
          <w:sz w:val="23"/>
        </w:rPr>
        <w:t>was</w:t>
      </w:r>
      <w:r>
        <w:rPr>
          <w:i/>
          <w:color w:val="231F20"/>
          <w:spacing w:val="-5"/>
          <w:sz w:val="23"/>
        </w:rPr>
        <w:t> </w:t>
      </w:r>
      <w:r>
        <w:rPr>
          <w:i/>
          <w:color w:val="231F20"/>
          <w:sz w:val="23"/>
        </w:rPr>
        <w:t>wrong,</w:t>
      </w:r>
      <w:r>
        <w:rPr>
          <w:i/>
          <w:color w:val="231F20"/>
          <w:spacing w:val="-4"/>
          <w:sz w:val="23"/>
        </w:rPr>
        <w:t> </w:t>
      </w:r>
      <w:r>
        <w:rPr>
          <w:i/>
          <w:color w:val="231F20"/>
          <w:sz w:val="23"/>
        </w:rPr>
        <w:t>or even just any big large man or somebody looking that they have never seen me with that they would question it and try to do something.</w:t>
      </w:r>
    </w:p>
    <w:p>
      <w:pPr>
        <w:pStyle w:val="BodyText"/>
        <w:ind w:left="0"/>
        <w:jc w:val="left"/>
        <w:rPr>
          <w:i/>
          <w:sz w:val="23"/>
        </w:rPr>
      </w:pPr>
    </w:p>
    <w:p>
      <w:pPr>
        <w:pStyle w:val="BodyText"/>
        <w:ind w:left="0"/>
        <w:jc w:val="left"/>
        <w:rPr>
          <w:i/>
          <w:sz w:val="23"/>
        </w:rPr>
      </w:pPr>
    </w:p>
    <w:p>
      <w:pPr>
        <w:pStyle w:val="BodyText"/>
        <w:ind w:left="0"/>
        <w:jc w:val="left"/>
        <w:rPr>
          <w:i/>
          <w:sz w:val="23"/>
        </w:rPr>
      </w:pPr>
    </w:p>
    <w:p>
      <w:pPr>
        <w:pStyle w:val="BodyText"/>
        <w:spacing w:before="45"/>
        <w:ind w:left="0"/>
        <w:jc w:val="left"/>
        <w:rPr>
          <w:i/>
          <w:sz w:val="23"/>
        </w:rPr>
      </w:pPr>
    </w:p>
    <w:p>
      <w:pPr>
        <w:pStyle w:val="BodyText"/>
        <w:spacing w:line="237" w:lineRule="auto"/>
        <w:ind w:right="116" w:hanging="1"/>
      </w:pPr>
      <w:r>
        <w:rPr>
          <w:color w:val="231F20"/>
          <w:w w:val="105"/>
          <w:sz w:val="50"/>
        </w:rPr>
        <w:t>T</w:t>
      </w:r>
      <w:r>
        <w:rPr>
          <w:color w:val="231F20"/>
          <w:w w:val="105"/>
        </w:rPr>
        <w:t>he</w:t>
      </w:r>
      <w:r>
        <w:rPr>
          <w:color w:val="231F20"/>
          <w:w w:val="105"/>
        </w:rPr>
        <w:t> previous</w:t>
      </w:r>
      <w:r>
        <w:rPr>
          <w:color w:val="231F20"/>
          <w:w w:val="105"/>
        </w:rPr>
        <w:t> chapter</w:t>
      </w:r>
      <w:r>
        <w:rPr>
          <w:color w:val="231F20"/>
          <w:w w:val="105"/>
        </w:rPr>
        <w:t> considered</w:t>
      </w:r>
      <w:r>
        <w:rPr>
          <w:color w:val="231F20"/>
          <w:w w:val="105"/>
        </w:rPr>
        <w:t> time</w:t>
      </w:r>
      <w:r>
        <w:rPr>
          <w:color w:val="231F20"/>
          <w:w w:val="105"/>
        </w:rPr>
        <w:t> management</w:t>
      </w:r>
      <w:r>
        <w:rPr>
          <w:color w:val="231F20"/>
          <w:w w:val="105"/>
        </w:rPr>
        <w:t> in</w:t>
      </w:r>
      <w:r>
        <w:rPr>
          <w:color w:val="231F20"/>
          <w:w w:val="105"/>
        </w:rPr>
        <w:t> the</w:t>
      </w:r>
      <w:r>
        <w:rPr>
          <w:color w:val="231F20"/>
          <w:w w:val="105"/>
        </w:rPr>
        <w:t> lobby </w:t>
      </w:r>
      <w:r>
        <w:rPr>
          <w:color w:val="231F20"/>
        </w:rPr>
        <w:t>and the tensions that arise from having too little and too much to do </w:t>
      </w:r>
      <w:r>
        <w:rPr>
          <w:color w:val="231F20"/>
          <w:w w:val="105"/>
        </w:rPr>
        <w:t>simultaneously.</w:t>
      </w:r>
      <w:r>
        <w:rPr>
          <w:color w:val="231F20"/>
          <w:w w:val="105"/>
        </w:rPr>
        <w:t> In</w:t>
      </w:r>
      <w:r>
        <w:rPr>
          <w:color w:val="231F20"/>
          <w:w w:val="105"/>
        </w:rPr>
        <w:t> this</w:t>
      </w:r>
      <w:r>
        <w:rPr>
          <w:color w:val="231F20"/>
          <w:w w:val="105"/>
        </w:rPr>
        <w:t> chapter,</w:t>
      </w:r>
      <w:r>
        <w:rPr>
          <w:color w:val="231F20"/>
          <w:w w:val="105"/>
        </w:rPr>
        <w:t> I</w:t>
      </w:r>
      <w:r>
        <w:rPr>
          <w:color w:val="231F20"/>
          <w:w w:val="105"/>
        </w:rPr>
        <w:t> shift</w:t>
      </w:r>
      <w:r>
        <w:rPr>
          <w:color w:val="231F20"/>
          <w:w w:val="105"/>
        </w:rPr>
        <w:t> focus</w:t>
      </w:r>
      <w:r>
        <w:rPr>
          <w:color w:val="231F20"/>
          <w:w w:val="105"/>
        </w:rPr>
        <w:t> and</w:t>
      </w:r>
      <w:r>
        <w:rPr>
          <w:color w:val="231F20"/>
          <w:w w:val="105"/>
        </w:rPr>
        <w:t> consider</w:t>
      </w:r>
      <w:r>
        <w:rPr>
          <w:color w:val="231F20"/>
          <w:w w:val="105"/>
        </w:rPr>
        <w:t> two substantive</w:t>
      </w:r>
      <w:r>
        <w:rPr>
          <w:color w:val="231F20"/>
          <w:w w:val="105"/>
        </w:rPr>
        <w:t> problems-crime</w:t>
      </w:r>
      <w:r>
        <w:rPr>
          <w:color w:val="231F20"/>
          <w:w w:val="105"/>
        </w:rPr>
        <w:t> and</w:t>
      </w:r>
      <w:r>
        <w:rPr>
          <w:color w:val="231F20"/>
          <w:w w:val="105"/>
        </w:rPr>
        <w:t> sex-that</w:t>
      </w:r>
      <w:r>
        <w:rPr>
          <w:color w:val="231F20"/>
          <w:w w:val="105"/>
        </w:rPr>
        <w:t> color</w:t>
      </w:r>
      <w:r>
        <w:rPr>
          <w:color w:val="231F20"/>
          <w:w w:val="105"/>
        </w:rPr>
        <w:t> the</w:t>
      </w:r>
      <w:r>
        <w:rPr>
          <w:color w:val="231F20"/>
          <w:w w:val="105"/>
        </w:rPr>
        <w:t> dynamics</w:t>
      </w:r>
      <w:r>
        <w:rPr>
          <w:color w:val="231F20"/>
          <w:w w:val="105"/>
        </w:rPr>
        <w:t> of lobby</w:t>
      </w:r>
      <w:r>
        <w:rPr>
          <w:color w:val="231F20"/>
          <w:w w:val="105"/>
        </w:rPr>
        <w:t> interactions.</w:t>
      </w:r>
      <w:r>
        <w:rPr>
          <w:color w:val="231F20"/>
          <w:w w:val="105"/>
        </w:rPr>
        <w:t> As</w:t>
      </w:r>
      <w:r>
        <w:rPr>
          <w:color w:val="231F20"/>
          <w:w w:val="105"/>
        </w:rPr>
        <w:t> noted</w:t>
      </w:r>
      <w:r>
        <w:rPr>
          <w:color w:val="231F20"/>
          <w:w w:val="105"/>
        </w:rPr>
        <w:t> earlier,</w:t>
      </w:r>
      <w:r>
        <w:rPr>
          <w:color w:val="231F20"/>
          <w:w w:val="105"/>
        </w:rPr>
        <w:t> most</w:t>
      </w:r>
      <w:r>
        <w:rPr>
          <w:color w:val="231F20"/>
          <w:w w:val="105"/>
        </w:rPr>
        <w:t> doormen</w:t>
      </w:r>
      <w:r>
        <w:rPr>
          <w:color w:val="231F20"/>
          <w:w w:val="105"/>
        </w:rPr>
        <w:t> consider</w:t>
      </w:r>
      <w:r>
        <w:rPr>
          <w:color w:val="231F20"/>
          <w:w w:val="105"/>
        </w:rPr>
        <w:t> that their</w:t>
      </w:r>
      <w:r>
        <w:rPr>
          <w:color w:val="231F20"/>
          <w:w w:val="105"/>
        </w:rPr>
        <w:t> primary</w:t>
      </w:r>
      <w:r>
        <w:rPr>
          <w:color w:val="231F20"/>
          <w:w w:val="105"/>
        </w:rPr>
        <w:t> responsibility</w:t>
      </w:r>
      <w:r>
        <w:rPr>
          <w:color w:val="231F20"/>
          <w:w w:val="105"/>
        </w:rPr>
        <w:t> in</w:t>
      </w:r>
      <w:r>
        <w:rPr>
          <w:color w:val="231F20"/>
          <w:w w:val="105"/>
        </w:rPr>
        <w:t> the</w:t>
      </w:r>
      <w:r>
        <w:rPr>
          <w:color w:val="231F20"/>
          <w:w w:val="105"/>
        </w:rPr>
        <w:t> building</w:t>
      </w:r>
      <w:r>
        <w:rPr>
          <w:color w:val="231F20"/>
          <w:w w:val="105"/>
        </w:rPr>
        <w:t> is</w:t>
      </w:r>
      <w:r>
        <w:rPr>
          <w:color w:val="231F20"/>
          <w:w w:val="105"/>
        </w:rPr>
        <w:t> to</w:t>
      </w:r>
      <w:r>
        <w:rPr>
          <w:color w:val="231F20"/>
          <w:w w:val="105"/>
        </w:rPr>
        <w:t> provide</w:t>
      </w:r>
      <w:r>
        <w:rPr>
          <w:color w:val="231F20"/>
          <w:w w:val="105"/>
        </w:rPr>
        <w:t> security. Analytically</w:t>
      </w:r>
      <w:r>
        <w:rPr>
          <w:color w:val="231F20"/>
          <w:w w:val="105"/>
        </w:rPr>
        <w:t> the</w:t>
      </w:r>
      <w:r>
        <w:rPr>
          <w:color w:val="231F20"/>
          <w:w w:val="105"/>
        </w:rPr>
        <w:t> term</w:t>
      </w:r>
      <w:r>
        <w:rPr>
          <w:color w:val="231F20"/>
          <w:w w:val="105"/>
        </w:rPr>
        <w:t> "security"</w:t>
      </w:r>
      <w:r>
        <w:rPr>
          <w:color w:val="231F20"/>
          <w:w w:val="105"/>
        </w:rPr>
        <w:t> serves</w:t>
      </w:r>
      <w:r>
        <w:rPr>
          <w:color w:val="231F20"/>
          <w:w w:val="105"/>
        </w:rPr>
        <w:t> a</w:t>
      </w:r>
      <w:r>
        <w:rPr>
          <w:color w:val="231F20"/>
          <w:w w:val="105"/>
        </w:rPr>
        <w:t> rhetorical</w:t>
      </w:r>
      <w:r>
        <w:rPr>
          <w:color w:val="231F20"/>
          <w:w w:val="105"/>
        </w:rPr>
        <w:t> function, encompassing</w:t>
      </w:r>
      <w:r>
        <w:rPr>
          <w:color w:val="231F20"/>
          <w:w w:val="105"/>
        </w:rPr>
        <w:t> a</w:t>
      </w:r>
      <w:r>
        <w:rPr>
          <w:color w:val="231F20"/>
          <w:w w:val="105"/>
        </w:rPr>
        <w:t> large</w:t>
      </w:r>
      <w:r>
        <w:rPr>
          <w:color w:val="231F20"/>
          <w:w w:val="105"/>
        </w:rPr>
        <w:t> array</w:t>
      </w:r>
      <w:r>
        <w:rPr>
          <w:color w:val="231F20"/>
          <w:w w:val="105"/>
        </w:rPr>
        <w:t> of</w:t>
      </w:r>
      <w:r>
        <w:rPr>
          <w:color w:val="231F20"/>
          <w:w w:val="105"/>
        </w:rPr>
        <w:t> services</w:t>
      </w:r>
      <w:r>
        <w:rPr>
          <w:color w:val="231F20"/>
          <w:w w:val="105"/>
        </w:rPr>
        <w:t> that</w:t>
      </w:r>
      <w:r>
        <w:rPr>
          <w:color w:val="231F20"/>
          <w:w w:val="105"/>
        </w:rPr>
        <w:t> are</w:t>
      </w:r>
      <w:r>
        <w:rPr>
          <w:color w:val="231F20"/>
          <w:w w:val="105"/>
        </w:rPr>
        <w:t> perhaps</w:t>
      </w:r>
      <w:r>
        <w:rPr>
          <w:color w:val="231F20"/>
          <w:w w:val="105"/>
        </w:rPr>
        <w:t> better described</w:t>
      </w:r>
      <w:r>
        <w:rPr>
          <w:color w:val="231F20"/>
          <w:spacing w:val="-6"/>
          <w:w w:val="105"/>
        </w:rPr>
        <w:t> </w:t>
      </w:r>
      <w:r>
        <w:rPr>
          <w:color w:val="231F20"/>
          <w:w w:val="105"/>
        </w:rPr>
        <w:t>as</w:t>
      </w:r>
      <w:r>
        <w:rPr>
          <w:color w:val="231F20"/>
          <w:spacing w:val="-6"/>
          <w:w w:val="105"/>
        </w:rPr>
        <w:t> </w:t>
      </w:r>
      <w:r>
        <w:rPr>
          <w:color w:val="231F20"/>
          <w:w w:val="105"/>
        </w:rPr>
        <w:t>insulation.</w:t>
      </w:r>
      <w:r>
        <w:rPr>
          <w:color w:val="231F20"/>
          <w:spacing w:val="-6"/>
          <w:w w:val="105"/>
        </w:rPr>
        <w:t> </w:t>
      </w:r>
      <w:r>
        <w:rPr>
          <w:color w:val="231F20"/>
          <w:w w:val="105"/>
        </w:rPr>
        <w:t>In</w:t>
      </w:r>
      <w:r>
        <w:rPr>
          <w:color w:val="231F20"/>
          <w:spacing w:val="-6"/>
          <w:w w:val="105"/>
        </w:rPr>
        <w:t> </w:t>
      </w:r>
      <w:r>
        <w:rPr>
          <w:color w:val="231F20"/>
          <w:w w:val="105"/>
        </w:rPr>
        <w:t>this</w:t>
      </w:r>
      <w:r>
        <w:rPr>
          <w:color w:val="231F20"/>
          <w:spacing w:val="-6"/>
          <w:w w:val="105"/>
        </w:rPr>
        <w:t> </w:t>
      </w:r>
      <w:r>
        <w:rPr>
          <w:color w:val="231F20"/>
          <w:w w:val="105"/>
        </w:rPr>
        <w:t>broader</w:t>
      </w:r>
      <w:r>
        <w:rPr>
          <w:color w:val="231F20"/>
          <w:spacing w:val="-6"/>
          <w:w w:val="105"/>
        </w:rPr>
        <w:t> </w:t>
      </w:r>
      <w:r>
        <w:rPr>
          <w:color w:val="231F20"/>
          <w:w w:val="105"/>
        </w:rPr>
        <w:t>sense,</w:t>
      </w:r>
      <w:r>
        <w:rPr>
          <w:color w:val="231F20"/>
          <w:spacing w:val="-6"/>
          <w:w w:val="105"/>
        </w:rPr>
        <w:t> </w:t>
      </w:r>
      <w:r>
        <w:rPr>
          <w:color w:val="231F20"/>
          <w:w w:val="105"/>
        </w:rPr>
        <w:t>"security"</w:t>
      </w:r>
      <w:r>
        <w:rPr>
          <w:color w:val="231F20"/>
          <w:spacing w:val="-6"/>
          <w:w w:val="105"/>
        </w:rPr>
        <w:t> </w:t>
      </w:r>
      <w:r>
        <w:rPr>
          <w:color w:val="231F20"/>
          <w:w w:val="105"/>
        </w:rPr>
        <w:t>serves</w:t>
      </w:r>
      <w:r>
        <w:rPr>
          <w:color w:val="231F20"/>
          <w:spacing w:val="-6"/>
          <w:w w:val="105"/>
        </w:rPr>
        <w:t> </w:t>
      </w:r>
      <w:r>
        <w:rPr>
          <w:color w:val="231F20"/>
          <w:w w:val="105"/>
        </w:rPr>
        <w:t>to </w:t>
      </w:r>
      <w:r>
        <w:rPr>
          <w:color w:val="231F20"/>
        </w:rPr>
        <w:t>insulate tenants from the uncertainties of the street and thus absorb potential</w:t>
      </w:r>
      <w:r>
        <w:rPr>
          <w:color w:val="231F20"/>
          <w:spacing w:val="-1"/>
        </w:rPr>
        <w:t> </w:t>
      </w:r>
      <w:r>
        <w:rPr>
          <w:color w:val="231F20"/>
        </w:rPr>
        <w:t>disorder.</w:t>
      </w:r>
      <w:r>
        <w:rPr>
          <w:color w:val="231F20"/>
          <w:spacing w:val="-1"/>
        </w:rPr>
        <w:t> </w:t>
      </w:r>
      <w:r>
        <w:rPr>
          <w:color w:val="231F20"/>
        </w:rPr>
        <w:t>By</w:t>
      </w:r>
      <w:r>
        <w:rPr>
          <w:color w:val="231F20"/>
          <w:spacing w:val="-2"/>
        </w:rPr>
        <w:t> </w:t>
      </w:r>
      <w:r>
        <w:rPr>
          <w:color w:val="231F20"/>
        </w:rPr>
        <w:t>absorbing</w:t>
      </w:r>
      <w:r>
        <w:rPr>
          <w:color w:val="231F20"/>
          <w:spacing w:val="-1"/>
        </w:rPr>
        <w:t> </w:t>
      </w:r>
      <w:r>
        <w:rPr>
          <w:color w:val="231F20"/>
        </w:rPr>
        <w:t>disorder,</w:t>
      </w:r>
      <w:r>
        <w:rPr>
          <w:color w:val="231F20"/>
          <w:spacing w:val="-1"/>
        </w:rPr>
        <w:t> </w:t>
      </w:r>
      <w:r>
        <w:rPr>
          <w:color w:val="231F20"/>
        </w:rPr>
        <w:t>doormen</w:t>
      </w:r>
      <w:r>
        <w:rPr>
          <w:color w:val="231F20"/>
          <w:spacing w:val="-1"/>
        </w:rPr>
        <w:t> </w:t>
      </w:r>
      <w:r>
        <w:rPr>
          <w:color w:val="231F20"/>
        </w:rPr>
        <w:t>raise</w:t>
      </w:r>
      <w:r>
        <w:rPr>
          <w:color w:val="231F20"/>
          <w:spacing w:val="-2"/>
        </w:rPr>
        <w:t> </w:t>
      </w:r>
      <w:r>
        <w:rPr>
          <w:color w:val="231F20"/>
        </w:rPr>
        <w:t>the</w:t>
      </w:r>
      <w:r>
        <w:rPr>
          <w:color w:val="231F20"/>
          <w:spacing w:val="-2"/>
        </w:rPr>
        <w:t> </w:t>
      </w:r>
      <w:r>
        <w:rPr>
          <w:color w:val="231F20"/>
        </w:rPr>
        <w:t>prestige </w:t>
      </w:r>
      <w:r>
        <w:rPr>
          <w:color w:val="231F20"/>
          <w:w w:val="105"/>
        </w:rPr>
        <w:t>of</w:t>
      </w:r>
      <w:r>
        <w:rPr>
          <w:color w:val="231F20"/>
          <w:w w:val="105"/>
        </w:rPr>
        <w:t> tenants.</w:t>
      </w:r>
      <w:r>
        <w:rPr>
          <w:color w:val="231F20"/>
          <w:w w:val="105"/>
        </w:rPr>
        <w:t> As</w:t>
      </w:r>
      <w:r>
        <w:rPr>
          <w:color w:val="231F20"/>
          <w:w w:val="105"/>
        </w:rPr>
        <w:t> such,</w:t>
      </w:r>
      <w:r>
        <w:rPr>
          <w:color w:val="231F20"/>
          <w:w w:val="105"/>
        </w:rPr>
        <w:t> doormen</w:t>
      </w:r>
      <w:r>
        <w:rPr>
          <w:color w:val="231F20"/>
          <w:w w:val="105"/>
        </w:rPr>
        <w:t> provide</w:t>
      </w:r>
      <w:r>
        <w:rPr>
          <w:color w:val="231F20"/>
          <w:w w:val="105"/>
        </w:rPr>
        <w:t> a</w:t>
      </w:r>
      <w:r>
        <w:rPr>
          <w:color w:val="231F20"/>
          <w:w w:val="105"/>
        </w:rPr>
        <w:t> security</w:t>
      </w:r>
      <w:r>
        <w:rPr>
          <w:color w:val="231F20"/>
          <w:w w:val="105"/>
        </w:rPr>
        <w:t> service,</w:t>
      </w:r>
      <w:r>
        <w:rPr>
          <w:color w:val="231F20"/>
          <w:w w:val="105"/>
        </w:rPr>
        <w:t> in</w:t>
      </w:r>
      <w:r>
        <w:rPr>
          <w:color w:val="231F20"/>
          <w:w w:val="105"/>
        </w:rPr>
        <w:t> this general</w:t>
      </w:r>
      <w:r>
        <w:rPr>
          <w:color w:val="231F20"/>
          <w:w w:val="105"/>
        </w:rPr>
        <w:t> sense,</w:t>
      </w:r>
      <w:r>
        <w:rPr>
          <w:color w:val="231F20"/>
          <w:w w:val="105"/>
        </w:rPr>
        <w:t> much</w:t>
      </w:r>
      <w:r>
        <w:rPr>
          <w:color w:val="231F20"/>
          <w:w w:val="105"/>
        </w:rPr>
        <w:t> like</w:t>
      </w:r>
      <w:r>
        <w:rPr>
          <w:color w:val="231F20"/>
          <w:w w:val="105"/>
        </w:rPr>
        <w:t> the</w:t>
      </w:r>
      <w:r>
        <w:rPr>
          <w:color w:val="231F20"/>
          <w:w w:val="105"/>
        </w:rPr>
        <w:t> service</w:t>
      </w:r>
      <w:r>
        <w:rPr>
          <w:color w:val="231F20"/>
          <w:w w:val="105"/>
        </w:rPr>
        <w:t> provided</w:t>
      </w:r>
      <w:r>
        <w:rPr>
          <w:color w:val="231F20"/>
          <w:w w:val="105"/>
        </w:rPr>
        <w:t> by</w:t>
      </w:r>
      <w:r>
        <w:rPr>
          <w:color w:val="231F20"/>
          <w:w w:val="105"/>
        </w:rPr>
        <w:t> executive secretaries</w:t>
      </w:r>
      <w:r>
        <w:rPr>
          <w:color w:val="231F20"/>
          <w:spacing w:val="-22"/>
          <w:w w:val="105"/>
        </w:rPr>
        <w:t> </w:t>
      </w:r>
      <w:r>
        <w:rPr>
          <w:color w:val="231F20"/>
          <w:w w:val="105"/>
        </w:rPr>
        <w:t>and</w:t>
      </w:r>
      <w:r>
        <w:rPr>
          <w:color w:val="231F20"/>
          <w:spacing w:val="-21"/>
          <w:w w:val="105"/>
        </w:rPr>
        <w:t> </w:t>
      </w:r>
      <w:r>
        <w:rPr>
          <w:color w:val="231F20"/>
          <w:w w:val="105"/>
        </w:rPr>
        <w:t>butlers</w:t>
      </w:r>
      <w:r>
        <w:rPr>
          <w:color w:val="231F20"/>
          <w:spacing w:val="-22"/>
          <w:w w:val="105"/>
        </w:rPr>
        <w:t> </w:t>
      </w:r>
      <w:r>
        <w:rPr>
          <w:color w:val="231F20"/>
          <w:w w:val="105"/>
        </w:rPr>
        <w:t>-the</w:t>
      </w:r>
      <w:r>
        <w:rPr>
          <w:color w:val="231F20"/>
          <w:spacing w:val="-22"/>
          <w:w w:val="105"/>
        </w:rPr>
        <w:t> </w:t>
      </w:r>
      <w:r>
        <w:rPr>
          <w:color w:val="231F20"/>
          <w:w w:val="105"/>
        </w:rPr>
        <w:t>security</w:t>
      </w:r>
      <w:r>
        <w:rPr>
          <w:color w:val="231F20"/>
          <w:spacing w:val="-21"/>
          <w:w w:val="105"/>
        </w:rPr>
        <w:t> </w:t>
      </w:r>
      <w:r>
        <w:rPr>
          <w:color w:val="231F20"/>
          <w:w w:val="105"/>
        </w:rPr>
        <w:t>is</w:t>
      </w:r>
      <w:r>
        <w:rPr>
          <w:color w:val="231F20"/>
          <w:spacing w:val="-22"/>
          <w:w w:val="105"/>
        </w:rPr>
        <w:t> </w:t>
      </w:r>
      <w:r>
        <w:rPr>
          <w:color w:val="231F20"/>
          <w:w w:val="105"/>
        </w:rPr>
        <w:t>protection</w:t>
      </w:r>
      <w:r>
        <w:rPr>
          <w:color w:val="231F20"/>
          <w:spacing w:val="-21"/>
          <w:w w:val="105"/>
        </w:rPr>
        <w:t> </w:t>
      </w:r>
      <w:r>
        <w:rPr>
          <w:color w:val="231F20"/>
          <w:w w:val="105"/>
        </w:rPr>
        <w:t>from</w:t>
      </w:r>
      <w:r>
        <w:rPr>
          <w:color w:val="231F20"/>
          <w:spacing w:val="-21"/>
          <w:w w:val="105"/>
        </w:rPr>
        <w:t> </w:t>
      </w:r>
      <w:r>
        <w:rPr>
          <w:color w:val="231F20"/>
          <w:w w:val="105"/>
        </w:rPr>
        <w:t>uncertainty. Of</w:t>
      </w:r>
      <w:r>
        <w:rPr>
          <w:color w:val="231F20"/>
          <w:spacing w:val="-25"/>
          <w:w w:val="105"/>
        </w:rPr>
        <w:t> </w:t>
      </w:r>
      <w:r>
        <w:rPr>
          <w:color w:val="231F20"/>
          <w:w w:val="105"/>
        </w:rPr>
        <w:t>course,</w:t>
      </w:r>
      <w:r>
        <w:rPr>
          <w:color w:val="231F20"/>
          <w:spacing w:val="-25"/>
          <w:w w:val="105"/>
        </w:rPr>
        <w:t> </w:t>
      </w:r>
      <w:r>
        <w:rPr>
          <w:color w:val="231F20"/>
          <w:w w:val="105"/>
        </w:rPr>
        <w:t>secretaries</w:t>
      </w:r>
      <w:r>
        <w:rPr>
          <w:color w:val="231F20"/>
          <w:spacing w:val="-24"/>
          <w:w w:val="105"/>
        </w:rPr>
        <w:t> </w:t>
      </w:r>
      <w:r>
        <w:rPr>
          <w:color w:val="231F20"/>
          <w:w w:val="105"/>
        </w:rPr>
        <w:t>and</w:t>
      </w:r>
      <w:r>
        <w:rPr>
          <w:color w:val="231F20"/>
          <w:spacing w:val="-25"/>
          <w:w w:val="105"/>
        </w:rPr>
        <w:t> </w:t>
      </w:r>
      <w:r>
        <w:rPr>
          <w:color w:val="231F20"/>
          <w:w w:val="105"/>
        </w:rPr>
        <w:t>butlers</w:t>
      </w:r>
      <w:r>
        <w:rPr>
          <w:color w:val="231F20"/>
          <w:spacing w:val="-25"/>
          <w:w w:val="105"/>
        </w:rPr>
        <w:t> </w:t>
      </w:r>
      <w:r>
        <w:rPr>
          <w:color w:val="231F20"/>
          <w:w w:val="105"/>
        </w:rPr>
        <w:t>serve</w:t>
      </w:r>
      <w:r>
        <w:rPr>
          <w:color w:val="231F20"/>
          <w:spacing w:val="-24"/>
          <w:w w:val="105"/>
        </w:rPr>
        <w:t> </w:t>
      </w:r>
      <w:r>
        <w:rPr>
          <w:color w:val="231F20"/>
          <w:w w:val="105"/>
        </w:rPr>
        <w:t>single</w:t>
      </w:r>
      <w:r>
        <w:rPr>
          <w:color w:val="231F20"/>
          <w:spacing w:val="-25"/>
          <w:w w:val="105"/>
        </w:rPr>
        <w:t> </w:t>
      </w:r>
      <w:r>
        <w:rPr>
          <w:color w:val="231F20"/>
          <w:w w:val="105"/>
        </w:rPr>
        <w:t>individuals,</w:t>
      </w:r>
      <w:r>
        <w:rPr>
          <w:color w:val="231F20"/>
          <w:spacing w:val="-24"/>
          <w:w w:val="105"/>
        </w:rPr>
        <w:t> </w:t>
      </w:r>
      <w:r>
        <w:rPr>
          <w:color w:val="231F20"/>
          <w:w w:val="105"/>
        </w:rPr>
        <w:t>whereas doormen</w:t>
      </w:r>
      <w:r>
        <w:rPr>
          <w:color w:val="231F20"/>
          <w:w w:val="105"/>
        </w:rPr>
        <w:t> serve</w:t>
      </w:r>
      <w:r>
        <w:rPr>
          <w:color w:val="231F20"/>
          <w:w w:val="105"/>
        </w:rPr>
        <w:t> many</w:t>
      </w:r>
      <w:r>
        <w:rPr>
          <w:color w:val="231F20"/>
          <w:w w:val="105"/>
        </w:rPr>
        <w:t> people</w:t>
      </w:r>
      <w:r>
        <w:rPr>
          <w:color w:val="231F20"/>
          <w:w w:val="105"/>
        </w:rPr>
        <w:t> and</w:t>
      </w:r>
      <w:r>
        <w:rPr>
          <w:color w:val="231F20"/>
          <w:w w:val="105"/>
        </w:rPr>
        <w:t> some</w:t>
      </w:r>
      <w:r>
        <w:rPr>
          <w:color w:val="231F20"/>
          <w:w w:val="105"/>
        </w:rPr>
        <w:t> of</w:t>
      </w:r>
      <w:r>
        <w:rPr>
          <w:color w:val="231F20"/>
          <w:w w:val="105"/>
        </w:rPr>
        <w:t> these</w:t>
      </w:r>
      <w:r>
        <w:rPr>
          <w:color w:val="231F20"/>
          <w:w w:val="105"/>
        </w:rPr>
        <w:t> people</w:t>
      </w:r>
      <w:r>
        <w:rPr>
          <w:color w:val="231F20"/>
          <w:w w:val="105"/>
        </w:rPr>
        <w:t> are problematic</w:t>
      </w:r>
      <w:r>
        <w:rPr>
          <w:color w:val="231F20"/>
          <w:w w:val="105"/>
        </w:rPr>
        <w:t> for</w:t>
      </w:r>
      <w:r>
        <w:rPr>
          <w:color w:val="231F20"/>
          <w:w w:val="105"/>
        </w:rPr>
        <w:t> (themselves)</w:t>
      </w:r>
      <w:r>
        <w:rPr>
          <w:color w:val="231F20"/>
          <w:w w:val="105"/>
        </w:rPr>
        <w:t> and</w:t>
      </w:r>
      <w:r>
        <w:rPr>
          <w:color w:val="231F20"/>
          <w:w w:val="105"/>
        </w:rPr>
        <w:t> others.</w:t>
      </w:r>
      <w:r>
        <w:rPr>
          <w:color w:val="231F20"/>
          <w:w w:val="105"/>
        </w:rPr>
        <w:t> Many</w:t>
      </w:r>
      <w:r>
        <w:rPr>
          <w:color w:val="231F20"/>
          <w:w w:val="105"/>
        </w:rPr>
        <w:t> of</w:t>
      </w:r>
      <w:r>
        <w:rPr>
          <w:color w:val="231F20"/>
          <w:w w:val="105"/>
        </w:rPr>
        <w:t> them</w:t>
      </w:r>
      <w:r>
        <w:rPr>
          <w:color w:val="231F20"/>
          <w:w w:val="105"/>
        </w:rPr>
        <w:t> are </w:t>
      </w:r>
      <w:r>
        <w:rPr>
          <w:color w:val="231F20"/>
        </w:rPr>
        <w:t>interested in the others as objects of curiosity, enmity, or friendship. </w:t>
      </w:r>
      <w:r>
        <w:rPr>
          <w:color w:val="231F20"/>
          <w:w w:val="105"/>
        </w:rPr>
        <w:t>Some</w:t>
      </w:r>
      <w:r>
        <w:rPr>
          <w:color w:val="231F20"/>
          <w:spacing w:val="-25"/>
          <w:w w:val="105"/>
        </w:rPr>
        <w:t> </w:t>
      </w:r>
      <w:r>
        <w:rPr>
          <w:color w:val="231F20"/>
          <w:w w:val="105"/>
        </w:rPr>
        <w:t>appear</w:t>
      </w:r>
      <w:r>
        <w:rPr>
          <w:color w:val="231F20"/>
          <w:spacing w:val="-25"/>
          <w:w w:val="105"/>
        </w:rPr>
        <w:t> </w:t>
      </w:r>
      <w:r>
        <w:rPr>
          <w:color w:val="231F20"/>
          <w:w w:val="105"/>
        </w:rPr>
        <w:t>interested</w:t>
      </w:r>
      <w:r>
        <w:rPr>
          <w:color w:val="231F20"/>
          <w:spacing w:val="-24"/>
          <w:w w:val="105"/>
        </w:rPr>
        <w:t> </w:t>
      </w:r>
      <w:r>
        <w:rPr>
          <w:color w:val="231F20"/>
          <w:w w:val="105"/>
        </w:rPr>
        <w:t>in</w:t>
      </w:r>
      <w:r>
        <w:rPr>
          <w:color w:val="231F20"/>
          <w:spacing w:val="-25"/>
          <w:w w:val="105"/>
        </w:rPr>
        <w:t> </w:t>
      </w:r>
      <w:r>
        <w:rPr>
          <w:color w:val="231F20"/>
          <w:w w:val="105"/>
        </w:rPr>
        <w:t>the</w:t>
      </w:r>
      <w:r>
        <w:rPr>
          <w:color w:val="231F20"/>
          <w:spacing w:val="-25"/>
          <w:w w:val="105"/>
        </w:rPr>
        <w:t> </w:t>
      </w:r>
      <w:r>
        <w:rPr>
          <w:color w:val="231F20"/>
          <w:w w:val="105"/>
        </w:rPr>
        <w:t>doormen</w:t>
      </w:r>
      <w:r>
        <w:rPr>
          <w:color w:val="231F20"/>
          <w:spacing w:val="-24"/>
          <w:w w:val="105"/>
        </w:rPr>
        <w:t> </w:t>
      </w:r>
      <w:r>
        <w:rPr>
          <w:color w:val="231F20"/>
          <w:w w:val="105"/>
        </w:rPr>
        <w:t>as</w:t>
      </w:r>
      <w:r>
        <w:rPr>
          <w:color w:val="231F20"/>
          <w:spacing w:val="-25"/>
          <w:w w:val="105"/>
        </w:rPr>
        <w:t> </w:t>
      </w:r>
      <w:r>
        <w:rPr>
          <w:color w:val="231F20"/>
          <w:w w:val="105"/>
        </w:rPr>
        <w:t>objects</w:t>
      </w:r>
      <w:r>
        <w:rPr>
          <w:color w:val="231F20"/>
          <w:spacing w:val="-24"/>
          <w:w w:val="105"/>
        </w:rPr>
        <w:t> </w:t>
      </w:r>
      <w:r>
        <w:rPr>
          <w:color w:val="231F20"/>
          <w:w w:val="105"/>
        </w:rPr>
        <w:t>of</w:t>
      </w:r>
      <w:r>
        <w:rPr>
          <w:color w:val="231F20"/>
          <w:spacing w:val="-25"/>
          <w:w w:val="105"/>
        </w:rPr>
        <w:t> </w:t>
      </w:r>
      <w:r>
        <w:rPr>
          <w:color w:val="231F20"/>
          <w:w w:val="105"/>
        </w:rPr>
        <w:t>fantasy.</w:t>
      </w:r>
      <w:r>
        <w:rPr>
          <w:color w:val="231F20"/>
          <w:spacing w:val="-25"/>
          <w:w w:val="105"/>
        </w:rPr>
        <w:t> </w:t>
      </w:r>
      <w:r>
        <w:rPr>
          <w:color w:val="231F20"/>
          <w:w w:val="105"/>
        </w:rPr>
        <w:t>All</w:t>
      </w:r>
      <w:r>
        <w:rPr>
          <w:color w:val="231F20"/>
          <w:spacing w:val="-24"/>
          <w:w w:val="105"/>
        </w:rPr>
        <w:t> </w:t>
      </w:r>
      <w:r>
        <w:rPr>
          <w:color w:val="231F20"/>
          <w:w w:val="105"/>
        </w:rPr>
        <w:t>of these</w:t>
      </w:r>
      <w:r>
        <w:rPr>
          <w:color w:val="231F20"/>
          <w:spacing w:val="28"/>
          <w:w w:val="105"/>
        </w:rPr>
        <w:t>  </w:t>
      </w:r>
      <w:r>
        <w:rPr>
          <w:color w:val="231F20"/>
          <w:w w:val="105"/>
        </w:rPr>
        <w:t>cases</w:t>
      </w:r>
      <w:r>
        <w:rPr>
          <w:color w:val="231F20"/>
          <w:spacing w:val="28"/>
          <w:w w:val="105"/>
        </w:rPr>
        <w:t>  </w:t>
      </w:r>
      <w:r>
        <w:rPr>
          <w:color w:val="231F20"/>
          <w:w w:val="105"/>
        </w:rPr>
        <w:t>pose</w:t>
      </w:r>
      <w:r>
        <w:rPr>
          <w:color w:val="231F20"/>
          <w:spacing w:val="28"/>
          <w:w w:val="105"/>
        </w:rPr>
        <w:t>  </w:t>
      </w:r>
      <w:r>
        <w:rPr>
          <w:color w:val="231F20"/>
          <w:w w:val="105"/>
        </w:rPr>
        <w:t>special</w:t>
      </w:r>
      <w:r>
        <w:rPr>
          <w:color w:val="231F20"/>
          <w:spacing w:val="28"/>
          <w:w w:val="105"/>
        </w:rPr>
        <w:t>  </w:t>
      </w:r>
      <w:r>
        <w:rPr>
          <w:color w:val="231F20"/>
          <w:w w:val="105"/>
        </w:rPr>
        <w:t>problems</w:t>
      </w:r>
      <w:r>
        <w:rPr>
          <w:color w:val="231F20"/>
          <w:spacing w:val="28"/>
          <w:w w:val="105"/>
        </w:rPr>
        <w:t>  </w:t>
      </w:r>
      <w:r>
        <w:rPr>
          <w:color w:val="231F20"/>
          <w:w w:val="105"/>
        </w:rPr>
        <w:t>for</w:t>
      </w:r>
      <w:r>
        <w:rPr>
          <w:color w:val="231F20"/>
          <w:spacing w:val="28"/>
          <w:w w:val="105"/>
        </w:rPr>
        <w:t>  </w:t>
      </w:r>
      <w:r>
        <w:rPr>
          <w:color w:val="231F20"/>
          <w:w w:val="105"/>
        </w:rPr>
        <w:t>doormen</w:t>
      </w:r>
      <w:r>
        <w:rPr>
          <w:color w:val="231F20"/>
          <w:spacing w:val="28"/>
          <w:w w:val="105"/>
        </w:rPr>
        <w:t>  </w:t>
      </w:r>
      <w:r>
        <w:rPr>
          <w:color w:val="231F20"/>
          <w:w w:val="105"/>
        </w:rPr>
        <w:t>and</w:t>
      </w:r>
      <w:r>
        <w:rPr>
          <w:color w:val="231F20"/>
          <w:spacing w:val="29"/>
          <w:w w:val="105"/>
        </w:rPr>
        <w:t>  </w:t>
      </w:r>
      <w:r>
        <w:rPr>
          <w:color w:val="231F20"/>
          <w:spacing w:val="-4"/>
          <w:w w:val="105"/>
        </w:rPr>
        <w:t>their</w:t>
      </w:r>
    </w:p>
    <w:p>
      <w:pPr>
        <w:spacing w:after="0" w:line="237" w:lineRule="auto"/>
        <w:sectPr>
          <w:pgSz w:w="12240" w:h="15840"/>
          <w:pgMar w:top="1820" w:bottom="280" w:left="1420" w:right="1420"/>
        </w:sectPr>
      </w:pPr>
    </w:p>
    <w:p>
      <w:pPr>
        <w:pStyle w:val="BodyText"/>
        <w:spacing w:line="237" w:lineRule="auto" w:before="82"/>
        <w:ind w:right="118"/>
      </w:pPr>
      <w:r>
        <w:rPr>
          <w:color w:val="231F20"/>
        </w:rPr>
        <w:t>management of the lobby, and it is this set of problems (and their consequences) that I consider here.</w:t>
      </w:r>
    </w:p>
    <w:p>
      <w:pPr>
        <w:pStyle w:val="BodyText"/>
        <w:spacing w:line="237" w:lineRule="auto" w:before="153"/>
        <w:ind w:right="114" w:firstLine="300"/>
      </w:pPr>
      <w:r>
        <w:rPr>
          <w:color w:val="231F20"/>
        </w:rPr>
        <w:t>If analytically one can say that security provides a rhetorical envelope for insulation, for doormen security also provides a ready justification for the decisions they make with respect to priority of service. For some tenants, security provides a convenient screen from which to justify the consumption of services. For other tenants, security is a real concern. Ferreting through these competing images is one of the goals of this chapter. With respect to security, the main problem I consider is simple enough: Why is security an important trope when security-related events rarely happen? This empirical focus on security provides just one of the various instantiations of a much more general theoretical problem. The theoretical problem</w:t>
      </w:r>
      <w:r>
        <w:rPr>
          <w:color w:val="231F20"/>
          <w:spacing w:val="40"/>
        </w:rPr>
        <w:t> </w:t>
      </w:r>
      <w:r>
        <w:rPr>
          <w:color w:val="231F20"/>
        </w:rPr>
        <w:t>that this chapter considers is at the broadest level how doormen and tenants generate and sustain their roles through interaction. It may seem odd at first to ask how doorman and tenant roles are generated through interaction, but as suggested in the previous chapter, while just residing in a building makes one a tenant, the content of the relation "tenant," and in this case its complement "doorman," is not defined, and one has to learn how to be a tenant in relation to doormen; that is, one has to learn how to have preferences, interactive styles, and so on. There is thus a dynamic process through which doormen help teach tenants how to be tenants, while at the same time tenants help teach doormen how to be doormen for them.</w:t>
      </w:r>
    </w:p>
    <w:p>
      <w:pPr>
        <w:pStyle w:val="BodyText"/>
        <w:spacing w:line="237" w:lineRule="auto" w:before="335"/>
        <w:ind w:right="116" w:firstLine="300"/>
      </w:pPr>
      <w:r>
        <w:rPr>
          <w:color w:val="231F20"/>
          <w:w w:val="105"/>
        </w:rPr>
        <w:t>This</w:t>
      </w:r>
      <w:r>
        <w:rPr>
          <w:color w:val="231F20"/>
          <w:spacing w:val="-1"/>
          <w:w w:val="105"/>
        </w:rPr>
        <w:t> </w:t>
      </w:r>
      <w:r>
        <w:rPr>
          <w:color w:val="231F20"/>
          <w:w w:val="105"/>
        </w:rPr>
        <w:t>mutual</w:t>
      </w:r>
      <w:r>
        <w:rPr>
          <w:color w:val="231F20"/>
          <w:spacing w:val="-1"/>
          <w:w w:val="105"/>
        </w:rPr>
        <w:t> </w:t>
      </w:r>
      <w:r>
        <w:rPr>
          <w:color w:val="231F20"/>
          <w:w w:val="105"/>
        </w:rPr>
        <w:t>dance</w:t>
      </w:r>
      <w:r>
        <w:rPr>
          <w:color w:val="231F20"/>
          <w:spacing w:val="-1"/>
          <w:w w:val="105"/>
        </w:rPr>
        <w:t> </w:t>
      </w:r>
      <w:r>
        <w:rPr>
          <w:color w:val="231F20"/>
          <w:w w:val="105"/>
        </w:rPr>
        <w:t>is</w:t>
      </w:r>
      <w:r>
        <w:rPr>
          <w:color w:val="231F20"/>
          <w:spacing w:val="-1"/>
          <w:w w:val="105"/>
        </w:rPr>
        <w:t> </w:t>
      </w:r>
      <w:r>
        <w:rPr>
          <w:color w:val="231F20"/>
          <w:w w:val="105"/>
        </w:rPr>
        <w:t>common</w:t>
      </w:r>
      <w:r>
        <w:rPr>
          <w:color w:val="231F20"/>
          <w:spacing w:val="-1"/>
          <w:w w:val="105"/>
        </w:rPr>
        <w:t> </w:t>
      </w:r>
      <w:r>
        <w:rPr>
          <w:color w:val="231F20"/>
          <w:w w:val="105"/>
        </w:rPr>
        <w:t>to</w:t>
      </w:r>
      <w:r>
        <w:rPr>
          <w:color w:val="231F20"/>
          <w:spacing w:val="-1"/>
          <w:w w:val="105"/>
        </w:rPr>
        <w:t> </w:t>
      </w:r>
      <w:r>
        <w:rPr>
          <w:color w:val="231F20"/>
          <w:w w:val="105"/>
        </w:rPr>
        <w:t>all</w:t>
      </w:r>
      <w:r>
        <w:rPr>
          <w:color w:val="231F20"/>
          <w:spacing w:val="-1"/>
          <w:w w:val="105"/>
        </w:rPr>
        <w:t> </w:t>
      </w:r>
      <w:r>
        <w:rPr>
          <w:color w:val="231F20"/>
          <w:w w:val="105"/>
        </w:rPr>
        <w:t>roles</w:t>
      </w:r>
      <w:r>
        <w:rPr>
          <w:color w:val="231F20"/>
          <w:spacing w:val="-1"/>
          <w:w w:val="105"/>
        </w:rPr>
        <w:t> </w:t>
      </w:r>
      <w:r>
        <w:rPr>
          <w:color w:val="231F20"/>
          <w:w w:val="105"/>
        </w:rPr>
        <w:t>and</w:t>
      </w:r>
      <w:r>
        <w:rPr>
          <w:color w:val="231F20"/>
          <w:spacing w:val="-1"/>
          <w:w w:val="105"/>
        </w:rPr>
        <w:t> </w:t>
      </w:r>
      <w:r>
        <w:rPr>
          <w:color w:val="231F20"/>
          <w:w w:val="105"/>
        </w:rPr>
        <w:t>role</w:t>
      </w:r>
      <w:r>
        <w:rPr>
          <w:color w:val="231F20"/>
          <w:spacing w:val="-1"/>
          <w:w w:val="105"/>
        </w:rPr>
        <w:t> </w:t>
      </w:r>
      <w:r>
        <w:rPr>
          <w:color w:val="231F20"/>
          <w:w w:val="105"/>
        </w:rPr>
        <w:t>structures.</w:t>
      </w:r>
      <w:r>
        <w:rPr>
          <w:color w:val="231F20"/>
          <w:spacing w:val="-1"/>
          <w:w w:val="105"/>
        </w:rPr>
        <w:t> </w:t>
      </w:r>
      <w:r>
        <w:rPr>
          <w:color w:val="231F20"/>
          <w:w w:val="105"/>
        </w:rPr>
        <w:t>It makes</w:t>
      </w:r>
      <w:r>
        <w:rPr>
          <w:color w:val="231F20"/>
          <w:w w:val="105"/>
        </w:rPr>
        <w:t> sense</w:t>
      </w:r>
      <w:r>
        <w:rPr>
          <w:color w:val="231F20"/>
          <w:w w:val="105"/>
        </w:rPr>
        <w:t> that</w:t>
      </w:r>
      <w:r>
        <w:rPr>
          <w:color w:val="231F20"/>
          <w:w w:val="105"/>
        </w:rPr>
        <w:t> it</w:t>
      </w:r>
      <w:r>
        <w:rPr>
          <w:color w:val="231F20"/>
          <w:w w:val="105"/>
        </w:rPr>
        <w:t> is</w:t>
      </w:r>
      <w:r>
        <w:rPr>
          <w:color w:val="231F20"/>
          <w:w w:val="105"/>
        </w:rPr>
        <w:t> so,</w:t>
      </w:r>
      <w:r>
        <w:rPr>
          <w:color w:val="231F20"/>
          <w:w w:val="105"/>
        </w:rPr>
        <w:t> since</w:t>
      </w:r>
      <w:r>
        <w:rPr>
          <w:color w:val="231F20"/>
          <w:w w:val="105"/>
        </w:rPr>
        <w:t> in</w:t>
      </w:r>
      <w:r>
        <w:rPr>
          <w:color w:val="231F20"/>
          <w:w w:val="105"/>
        </w:rPr>
        <w:t> the</w:t>
      </w:r>
      <w:r>
        <w:rPr>
          <w:color w:val="231F20"/>
          <w:w w:val="105"/>
        </w:rPr>
        <w:t> absence</w:t>
      </w:r>
      <w:r>
        <w:rPr>
          <w:color w:val="231F20"/>
          <w:w w:val="105"/>
        </w:rPr>
        <w:t> of</w:t>
      </w:r>
      <w:r>
        <w:rPr>
          <w:color w:val="231F20"/>
          <w:w w:val="105"/>
        </w:rPr>
        <w:t> clarity</w:t>
      </w:r>
      <w:r>
        <w:rPr>
          <w:color w:val="231F20"/>
          <w:w w:val="105"/>
        </w:rPr>
        <w:t> over</w:t>
      </w:r>
      <w:r>
        <w:rPr>
          <w:color w:val="231F20"/>
          <w:w w:val="105"/>
        </w:rPr>
        <w:t> the behavioral</w:t>
      </w:r>
      <w:r>
        <w:rPr>
          <w:color w:val="231F20"/>
          <w:w w:val="105"/>
        </w:rPr>
        <w:t> content</w:t>
      </w:r>
      <w:r>
        <w:rPr>
          <w:color w:val="231F20"/>
          <w:w w:val="105"/>
        </w:rPr>
        <w:t> of</w:t>
      </w:r>
      <w:r>
        <w:rPr>
          <w:color w:val="231F20"/>
          <w:w w:val="105"/>
        </w:rPr>
        <w:t> roles</w:t>
      </w:r>
      <w:r>
        <w:rPr>
          <w:color w:val="231F20"/>
          <w:w w:val="105"/>
        </w:rPr>
        <w:t> -that</w:t>
      </w:r>
      <w:r>
        <w:rPr>
          <w:color w:val="231F20"/>
          <w:w w:val="105"/>
        </w:rPr>
        <w:t> is,</w:t>
      </w:r>
      <w:r>
        <w:rPr>
          <w:color w:val="231F20"/>
          <w:w w:val="105"/>
        </w:rPr>
        <w:t> what</w:t>
      </w:r>
      <w:r>
        <w:rPr>
          <w:color w:val="231F20"/>
          <w:w w:val="105"/>
        </w:rPr>
        <w:t> people</w:t>
      </w:r>
      <w:r>
        <w:rPr>
          <w:color w:val="231F20"/>
          <w:w w:val="105"/>
        </w:rPr>
        <w:t> do</w:t>
      </w:r>
      <w:r>
        <w:rPr>
          <w:color w:val="231F20"/>
          <w:w w:val="105"/>
        </w:rPr>
        <w:t> when</w:t>
      </w:r>
      <w:r>
        <w:rPr>
          <w:color w:val="231F20"/>
          <w:w w:val="105"/>
        </w:rPr>
        <w:t> they express</w:t>
      </w:r>
      <w:r>
        <w:rPr>
          <w:color w:val="231F20"/>
          <w:spacing w:val="-25"/>
          <w:w w:val="105"/>
        </w:rPr>
        <w:t> </w:t>
      </w:r>
      <w:r>
        <w:rPr>
          <w:color w:val="231F20"/>
          <w:w w:val="105"/>
        </w:rPr>
        <w:t>behavior</w:t>
      </w:r>
      <w:r>
        <w:rPr>
          <w:color w:val="231F20"/>
          <w:spacing w:val="-25"/>
          <w:w w:val="105"/>
        </w:rPr>
        <w:t> </w:t>
      </w:r>
      <w:r>
        <w:rPr>
          <w:color w:val="231F20"/>
          <w:w w:val="105"/>
        </w:rPr>
        <w:t>that</w:t>
      </w:r>
      <w:r>
        <w:rPr>
          <w:color w:val="231F20"/>
          <w:spacing w:val="-24"/>
          <w:w w:val="105"/>
        </w:rPr>
        <w:t> </w:t>
      </w:r>
      <w:r>
        <w:rPr>
          <w:color w:val="231F20"/>
          <w:w w:val="105"/>
        </w:rPr>
        <w:t>is</w:t>
      </w:r>
      <w:r>
        <w:rPr>
          <w:color w:val="231F20"/>
          <w:spacing w:val="-25"/>
          <w:w w:val="105"/>
        </w:rPr>
        <w:t> </w:t>
      </w:r>
      <w:r>
        <w:rPr>
          <w:color w:val="231F20"/>
          <w:w w:val="105"/>
        </w:rPr>
        <w:t>consistent</w:t>
      </w:r>
      <w:r>
        <w:rPr>
          <w:color w:val="231F20"/>
          <w:spacing w:val="-24"/>
          <w:w w:val="105"/>
        </w:rPr>
        <w:t> </w:t>
      </w:r>
      <w:r>
        <w:rPr>
          <w:color w:val="231F20"/>
          <w:w w:val="105"/>
        </w:rPr>
        <w:t>with</w:t>
      </w:r>
      <w:r>
        <w:rPr>
          <w:color w:val="231F20"/>
          <w:spacing w:val="-11"/>
          <w:w w:val="105"/>
        </w:rPr>
        <w:t> </w:t>
      </w:r>
      <w:r>
        <w:rPr>
          <w:color w:val="231F20"/>
          <w:w w:val="105"/>
        </w:rPr>
        <w:t>their</w:t>
      </w:r>
      <w:r>
        <w:rPr>
          <w:color w:val="231F20"/>
          <w:spacing w:val="-12"/>
          <w:w w:val="105"/>
        </w:rPr>
        <w:t> </w:t>
      </w:r>
      <w:r>
        <w:rPr>
          <w:color w:val="231F20"/>
          <w:w w:val="105"/>
        </w:rPr>
        <w:t>role</w:t>
      </w:r>
      <w:r>
        <w:rPr>
          <w:color w:val="231F20"/>
          <w:spacing w:val="-12"/>
          <w:w w:val="105"/>
        </w:rPr>
        <w:t> </w:t>
      </w:r>
      <w:r>
        <w:rPr>
          <w:color w:val="231F20"/>
          <w:w w:val="105"/>
        </w:rPr>
        <w:t>set</w:t>
      </w:r>
      <w:r>
        <w:rPr>
          <w:color w:val="231F20"/>
          <w:spacing w:val="-12"/>
          <w:w w:val="105"/>
        </w:rPr>
        <w:t> </w:t>
      </w:r>
      <w:r>
        <w:rPr>
          <w:color w:val="231F20"/>
          <w:w w:val="220"/>
        </w:rPr>
        <w:t>-</w:t>
      </w:r>
      <w:r>
        <w:rPr>
          <w:color w:val="231F20"/>
          <w:spacing w:val="-52"/>
          <w:w w:val="220"/>
        </w:rPr>
        <w:t> </w:t>
      </w:r>
      <w:r>
        <w:rPr>
          <w:color w:val="231F20"/>
          <w:w w:val="105"/>
        </w:rPr>
        <w:t>it</w:t>
      </w:r>
      <w:r>
        <w:rPr>
          <w:color w:val="231F20"/>
          <w:spacing w:val="-11"/>
          <w:w w:val="105"/>
        </w:rPr>
        <w:t> </w:t>
      </w:r>
      <w:r>
        <w:rPr>
          <w:color w:val="231F20"/>
          <w:w w:val="105"/>
        </w:rPr>
        <w:t>is</w:t>
      </w:r>
      <w:r>
        <w:rPr>
          <w:color w:val="231F20"/>
          <w:spacing w:val="-10"/>
          <w:w w:val="105"/>
        </w:rPr>
        <w:t> </w:t>
      </w:r>
      <w:r>
        <w:rPr>
          <w:color w:val="231F20"/>
          <w:w w:val="105"/>
        </w:rPr>
        <w:t>simply impossible</w:t>
      </w:r>
      <w:r>
        <w:rPr>
          <w:color w:val="231F20"/>
          <w:w w:val="105"/>
        </w:rPr>
        <w:t> to</w:t>
      </w:r>
      <w:r>
        <w:rPr>
          <w:color w:val="231F20"/>
          <w:w w:val="105"/>
        </w:rPr>
        <w:t> know</w:t>
      </w:r>
      <w:r>
        <w:rPr>
          <w:color w:val="231F20"/>
          <w:w w:val="105"/>
        </w:rPr>
        <w:t> what</w:t>
      </w:r>
      <w:r>
        <w:rPr>
          <w:color w:val="231F20"/>
          <w:w w:val="105"/>
        </w:rPr>
        <w:t> a</w:t>
      </w:r>
      <w:r>
        <w:rPr>
          <w:color w:val="231F20"/>
          <w:w w:val="105"/>
        </w:rPr>
        <w:t> behavior</w:t>
      </w:r>
      <w:r>
        <w:rPr>
          <w:color w:val="231F20"/>
          <w:w w:val="105"/>
        </w:rPr>
        <w:t> means.</w:t>
      </w:r>
      <w:r>
        <w:rPr>
          <w:color w:val="231F20"/>
          <w:w w:val="105"/>
        </w:rPr>
        <w:t> The</w:t>
      </w:r>
      <w:r>
        <w:rPr>
          <w:color w:val="231F20"/>
          <w:w w:val="105"/>
        </w:rPr>
        <w:t> simplest</w:t>
      </w:r>
      <w:r>
        <w:rPr>
          <w:color w:val="231F20"/>
          <w:w w:val="105"/>
        </w:rPr>
        <w:t> analytic statement</w:t>
      </w:r>
      <w:r>
        <w:rPr>
          <w:color w:val="231F20"/>
          <w:w w:val="105"/>
        </w:rPr>
        <w:t> of</w:t>
      </w:r>
      <w:r>
        <w:rPr>
          <w:color w:val="231F20"/>
          <w:w w:val="105"/>
        </w:rPr>
        <w:t> this</w:t>
      </w:r>
      <w:r>
        <w:rPr>
          <w:color w:val="231F20"/>
          <w:w w:val="105"/>
        </w:rPr>
        <w:t> problem</w:t>
      </w:r>
      <w:r>
        <w:rPr>
          <w:color w:val="231F20"/>
          <w:w w:val="105"/>
        </w:rPr>
        <w:t> is</w:t>
      </w:r>
      <w:r>
        <w:rPr>
          <w:color w:val="231F20"/>
          <w:w w:val="105"/>
        </w:rPr>
        <w:t> that</w:t>
      </w:r>
      <w:r>
        <w:rPr>
          <w:color w:val="231F20"/>
          <w:w w:val="105"/>
        </w:rPr>
        <w:t> the</w:t>
      </w:r>
      <w:r>
        <w:rPr>
          <w:color w:val="231F20"/>
          <w:w w:val="105"/>
        </w:rPr>
        <w:t> meaning</w:t>
      </w:r>
      <w:r>
        <w:rPr>
          <w:color w:val="231F20"/>
          <w:w w:val="105"/>
        </w:rPr>
        <w:t> of</w:t>
      </w:r>
      <w:r>
        <w:rPr>
          <w:color w:val="231F20"/>
          <w:w w:val="105"/>
        </w:rPr>
        <w:t> an</w:t>
      </w:r>
      <w:r>
        <w:rPr>
          <w:color w:val="231F20"/>
          <w:w w:val="105"/>
        </w:rPr>
        <w:t> event</w:t>
      </w:r>
      <w:r>
        <w:rPr>
          <w:color w:val="231F20"/>
          <w:w w:val="105"/>
        </w:rPr>
        <w:t> is conditional</w:t>
      </w:r>
      <w:r>
        <w:rPr>
          <w:color w:val="231F20"/>
          <w:spacing w:val="-25"/>
          <w:w w:val="105"/>
        </w:rPr>
        <w:t> </w:t>
      </w:r>
      <w:r>
        <w:rPr>
          <w:color w:val="231F20"/>
          <w:w w:val="105"/>
        </w:rPr>
        <w:t>on</w:t>
      </w:r>
      <w:r>
        <w:rPr>
          <w:color w:val="231F20"/>
          <w:spacing w:val="-25"/>
          <w:w w:val="105"/>
        </w:rPr>
        <w:t> </w:t>
      </w:r>
      <w:r>
        <w:rPr>
          <w:color w:val="231F20"/>
          <w:w w:val="105"/>
        </w:rPr>
        <w:t>its</w:t>
      </w:r>
      <w:r>
        <w:rPr>
          <w:color w:val="231F20"/>
          <w:spacing w:val="-24"/>
          <w:w w:val="105"/>
        </w:rPr>
        <w:t> </w:t>
      </w:r>
      <w:r>
        <w:rPr>
          <w:color w:val="231F20"/>
          <w:w w:val="105"/>
        </w:rPr>
        <w:t>position</w:t>
      </w:r>
      <w:r>
        <w:rPr>
          <w:color w:val="231F20"/>
          <w:spacing w:val="-25"/>
          <w:w w:val="105"/>
        </w:rPr>
        <w:t> </w:t>
      </w:r>
      <w:r>
        <w:rPr>
          <w:color w:val="231F20"/>
          <w:w w:val="105"/>
        </w:rPr>
        <w:t>in</w:t>
      </w:r>
      <w:r>
        <w:rPr>
          <w:color w:val="231F20"/>
          <w:spacing w:val="-25"/>
          <w:w w:val="105"/>
        </w:rPr>
        <w:t> </w:t>
      </w:r>
      <w:r>
        <w:rPr>
          <w:color w:val="231F20"/>
          <w:w w:val="105"/>
        </w:rPr>
        <w:t>a</w:t>
      </w:r>
      <w:r>
        <w:rPr>
          <w:color w:val="231F20"/>
          <w:spacing w:val="-24"/>
          <w:w w:val="105"/>
        </w:rPr>
        <w:t> </w:t>
      </w:r>
      <w:r>
        <w:rPr>
          <w:color w:val="231F20"/>
          <w:w w:val="105"/>
        </w:rPr>
        <w:t>sequence</w:t>
      </w:r>
      <w:r>
        <w:rPr>
          <w:color w:val="231F20"/>
          <w:spacing w:val="-25"/>
          <w:w w:val="105"/>
        </w:rPr>
        <w:t> </w:t>
      </w:r>
      <w:r>
        <w:rPr>
          <w:color w:val="231F20"/>
          <w:w w:val="105"/>
        </w:rPr>
        <w:t>of</w:t>
      </w:r>
      <w:r>
        <w:rPr>
          <w:color w:val="231F20"/>
          <w:spacing w:val="-24"/>
          <w:w w:val="105"/>
        </w:rPr>
        <w:t> </w:t>
      </w:r>
      <w:r>
        <w:rPr>
          <w:color w:val="231F20"/>
          <w:w w:val="105"/>
        </w:rPr>
        <w:t>events,</w:t>
      </w:r>
      <w:r>
        <w:rPr>
          <w:color w:val="231F20"/>
          <w:spacing w:val="-25"/>
          <w:w w:val="105"/>
        </w:rPr>
        <w:t> </w:t>
      </w:r>
      <w:r>
        <w:rPr>
          <w:color w:val="231F20"/>
          <w:w w:val="105"/>
        </w:rPr>
        <w:t>and</w:t>
      </w:r>
      <w:r>
        <w:rPr>
          <w:color w:val="231F20"/>
          <w:spacing w:val="-24"/>
          <w:w w:val="105"/>
        </w:rPr>
        <w:t> </w:t>
      </w:r>
      <w:r>
        <w:rPr>
          <w:color w:val="231F20"/>
          <w:w w:val="105"/>
        </w:rPr>
        <w:t>therefore</w:t>
      </w:r>
      <w:r>
        <w:rPr>
          <w:color w:val="231F20"/>
          <w:spacing w:val="-25"/>
          <w:w w:val="105"/>
        </w:rPr>
        <w:t> </w:t>
      </w:r>
      <w:r>
        <w:rPr>
          <w:color w:val="231F20"/>
          <w:w w:val="105"/>
        </w:rPr>
        <w:t>to understand</w:t>
      </w:r>
      <w:r>
        <w:rPr>
          <w:color w:val="231F20"/>
          <w:w w:val="105"/>
        </w:rPr>
        <w:t> what</w:t>
      </w:r>
      <w:r>
        <w:rPr>
          <w:color w:val="231F20"/>
          <w:w w:val="105"/>
        </w:rPr>
        <w:t> an</w:t>
      </w:r>
      <w:r>
        <w:rPr>
          <w:color w:val="231F20"/>
          <w:w w:val="105"/>
        </w:rPr>
        <w:t> event</w:t>
      </w:r>
      <w:r>
        <w:rPr>
          <w:color w:val="231F20"/>
          <w:w w:val="105"/>
        </w:rPr>
        <w:t> means,</w:t>
      </w:r>
      <w:r>
        <w:rPr>
          <w:color w:val="231F20"/>
          <w:w w:val="105"/>
        </w:rPr>
        <w:t> one</w:t>
      </w:r>
      <w:r>
        <w:rPr>
          <w:color w:val="231F20"/>
          <w:w w:val="105"/>
        </w:rPr>
        <w:t> has</w:t>
      </w:r>
      <w:r>
        <w:rPr>
          <w:color w:val="231F20"/>
          <w:w w:val="105"/>
        </w:rPr>
        <w:t> to</w:t>
      </w:r>
      <w:r>
        <w:rPr>
          <w:color w:val="231F20"/>
          <w:w w:val="105"/>
        </w:rPr>
        <w:t> locate</w:t>
      </w:r>
      <w:r>
        <w:rPr>
          <w:color w:val="231F20"/>
          <w:w w:val="105"/>
        </w:rPr>
        <w:t> it</w:t>
      </w:r>
      <w:r>
        <w:rPr>
          <w:color w:val="231F20"/>
          <w:w w:val="105"/>
        </w:rPr>
        <w:t> within</w:t>
      </w:r>
      <w:r>
        <w:rPr>
          <w:color w:val="231F20"/>
          <w:w w:val="105"/>
        </w:rPr>
        <w:t> a sequence</w:t>
      </w:r>
      <w:r>
        <w:rPr>
          <w:color w:val="231F20"/>
          <w:spacing w:val="-3"/>
          <w:w w:val="105"/>
        </w:rPr>
        <w:t> </w:t>
      </w:r>
      <w:r>
        <w:rPr>
          <w:color w:val="231F20"/>
          <w:w w:val="105"/>
        </w:rPr>
        <w:t>that</w:t>
      </w:r>
      <w:r>
        <w:rPr>
          <w:color w:val="231F20"/>
          <w:spacing w:val="-3"/>
          <w:w w:val="105"/>
        </w:rPr>
        <w:t> </w:t>
      </w:r>
      <w:r>
        <w:rPr>
          <w:color w:val="231F20"/>
          <w:w w:val="105"/>
        </w:rPr>
        <w:t>has</w:t>
      </w:r>
      <w:r>
        <w:rPr>
          <w:color w:val="231F20"/>
          <w:spacing w:val="-3"/>
          <w:w w:val="105"/>
        </w:rPr>
        <w:t> </w:t>
      </w:r>
      <w:r>
        <w:rPr>
          <w:color w:val="231F20"/>
          <w:w w:val="105"/>
        </w:rPr>
        <w:t>a</w:t>
      </w:r>
      <w:r>
        <w:rPr>
          <w:color w:val="231F20"/>
          <w:spacing w:val="-3"/>
          <w:w w:val="105"/>
        </w:rPr>
        <w:t> </w:t>
      </w:r>
      <w:r>
        <w:rPr>
          <w:color w:val="231F20"/>
          <w:w w:val="105"/>
        </w:rPr>
        <w:t>beginning</w:t>
      </w:r>
      <w:r>
        <w:rPr>
          <w:color w:val="231F20"/>
          <w:spacing w:val="-3"/>
          <w:w w:val="105"/>
        </w:rPr>
        <w:t> </w:t>
      </w:r>
      <w:r>
        <w:rPr>
          <w:color w:val="231F20"/>
          <w:w w:val="105"/>
        </w:rPr>
        <w:t>and</w:t>
      </w:r>
      <w:r>
        <w:rPr>
          <w:color w:val="231F20"/>
          <w:spacing w:val="-3"/>
          <w:w w:val="105"/>
        </w:rPr>
        <w:t> </w:t>
      </w:r>
      <w:r>
        <w:rPr>
          <w:color w:val="231F20"/>
          <w:w w:val="105"/>
        </w:rPr>
        <w:t>an</w:t>
      </w:r>
      <w:r>
        <w:rPr>
          <w:color w:val="231F20"/>
          <w:spacing w:val="-3"/>
          <w:w w:val="105"/>
        </w:rPr>
        <w:t> </w:t>
      </w:r>
      <w:r>
        <w:rPr>
          <w:color w:val="231F20"/>
          <w:w w:val="105"/>
        </w:rPr>
        <w:t>end.</w:t>
      </w:r>
      <w:r>
        <w:rPr>
          <w:color w:val="231F20"/>
          <w:spacing w:val="-2"/>
          <w:w w:val="105"/>
        </w:rPr>
        <w:t> </w:t>
      </w:r>
      <w:r>
        <w:rPr>
          <w:color w:val="231F20"/>
          <w:w w:val="105"/>
        </w:rPr>
        <w:t>It</w:t>
      </w:r>
      <w:r>
        <w:rPr>
          <w:color w:val="231F20"/>
          <w:spacing w:val="-3"/>
          <w:w w:val="105"/>
        </w:rPr>
        <w:t> </w:t>
      </w:r>
      <w:r>
        <w:rPr>
          <w:color w:val="231F20"/>
          <w:w w:val="105"/>
        </w:rPr>
        <w:t>is</w:t>
      </w:r>
      <w:r>
        <w:rPr>
          <w:color w:val="231F20"/>
          <w:spacing w:val="-3"/>
          <w:w w:val="105"/>
        </w:rPr>
        <w:t> </w:t>
      </w:r>
      <w:r>
        <w:rPr>
          <w:color w:val="231F20"/>
          <w:w w:val="105"/>
        </w:rPr>
        <w:t>the</w:t>
      </w:r>
      <w:r>
        <w:rPr>
          <w:color w:val="231F20"/>
          <w:spacing w:val="-3"/>
          <w:w w:val="105"/>
        </w:rPr>
        <w:t> </w:t>
      </w:r>
      <w:r>
        <w:rPr>
          <w:color w:val="231F20"/>
          <w:w w:val="105"/>
        </w:rPr>
        <w:t>presence</w:t>
      </w:r>
      <w:r>
        <w:rPr>
          <w:color w:val="231F20"/>
          <w:spacing w:val="-3"/>
          <w:w w:val="105"/>
        </w:rPr>
        <w:t> </w:t>
      </w:r>
      <w:r>
        <w:rPr>
          <w:color w:val="231F20"/>
          <w:w w:val="105"/>
        </w:rPr>
        <w:t>of</w:t>
      </w:r>
      <w:r>
        <w:rPr>
          <w:color w:val="231F20"/>
          <w:spacing w:val="-3"/>
          <w:w w:val="105"/>
        </w:rPr>
        <w:t> </w:t>
      </w:r>
      <w:r>
        <w:rPr>
          <w:color w:val="231F20"/>
          <w:spacing w:val="-10"/>
          <w:w w:val="105"/>
        </w:rPr>
        <w:t>a</w:t>
      </w:r>
    </w:p>
    <w:p>
      <w:pPr>
        <w:spacing w:after="0" w:line="237" w:lineRule="auto"/>
        <w:sectPr>
          <w:pgSz w:w="12240" w:h="15840"/>
          <w:pgMar w:top="1360" w:bottom="280" w:left="1420" w:right="1420"/>
        </w:sectPr>
      </w:pPr>
    </w:p>
    <w:p>
      <w:pPr>
        <w:pStyle w:val="BodyText"/>
        <w:spacing w:line="242" w:lineRule="auto" w:before="79"/>
        <w:ind w:right="115"/>
      </w:pPr>
      <w:r>
        <w:rPr/>
        <mc:AlternateContent>
          <mc:Choice Requires="wps">
            <w:drawing>
              <wp:anchor distT="0" distB="0" distL="0" distR="0" allowOverlap="1" layoutInCell="1" locked="0" behindDoc="1" simplePos="0" relativeHeight="485833728">
                <wp:simplePos x="0" y="0"/>
                <wp:positionH relativeFrom="page">
                  <wp:posOffset>2946501</wp:posOffset>
                </wp:positionH>
                <wp:positionV relativeFrom="paragraph">
                  <wp:posOffset>1117497</wp:posOffset>
                </wp:positionV>
                <wp:extent cx="43815" cy="952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32.008011pt;margin-top:87.991966pt;width:3.422pt;height:.75pt;mso-position-horizontal-relative:page;mso-position-vertical-relative:paragraph;z-index:-17482752" id="docshape49" filled="true" fillcolor="#214ca0" stroked="false">
                <v:fill type="solid"/>
                <w10:wrap type="none"/>
              </v:rect>
            </w:pict>
          </mc:Fallback>
        </mc:AlternateContent>
      </w:r>
      <w:r>
        <w:rPr/>
        <mc:AlternateContent>
          <mc:Choice Requires="wps">
            <w:drawing>
              <wp:anchor distT="0" distB="0" distL="0" distR="0" allowOverlap="1" layoutInCell="1" locked="0" behindDoc="1" simplePos="0" relativeHeight="485834240">
                <wp:simplePos x="0" y="0"/>
                <wp:positionH relativeFrom="page">
                  <wp:posOffset>1706905</wp:posOffset>
                </wp:positionH>
                <wp:positionV relativeFrom="paragraph">
                  <wp:posOffset>2289073</wp:posOffset>
                </wp:positionV>
                <wp:extent cx="43815" cy="9525"/>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43815" cy="9525"/>
                        </a:xfrm>
                        <a:custGeom>
                          <a:avLst/>
                          <a:gdLst/>
                          <a:ahLst/>
                          <a:cxnLst/>
                          <a:rect l="l" t="t" r="r" b="b"/>
                          <a:pathLst>
                            <a:path w="43815" h="9525">
                              <a:moveTo>
                                <a:pt x="43446" y="0"/>
                              </a:moveTo>
                              <a:lnTo>
                                <a:pt x="0" y="0"/>
                              </a:lnTo>
                              <a:lnTo>
                                <a:pt x="0" y="9525"/>
                              </a:lnTo>
                              <a:lnTo>
                                <a:pt x="43446" y="9525"/>
                              </a:lnTo>
                              <a:lnTo>
                                <a:pt x="43446"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134.402008pt;margin-top:180.241974pt;width:3.421pt;height:.75pt;mso-position-horizontal-relative:page;mso-position-vertical-relative:paragraph;z-index:-17482240" id="docshape50" filled="true" fillcolor="#214ca0" stroked="false">
                <v:fill type="solid"/>
                <w10:wrap type="none"/>
              </v:rect>
            </w:pict>
          </mc:Fallback>
        </mc:AlternateContent>
      </w:r>
      <w:r>
        <w:rPr>
          <w:color w:val="231F20"/>
        </w:rPr>
        <w:t>role structure </w:t>
      </w:r>
      <w:r>
        <w:rPr>
          <w:color w:val="231F20"/>
          <w:w w:val="220"/>
        </w:rPr>
        <w:t>-</w:t>
      </w:r>
      <w:r>
        <w:rPr>
          <w:color w:val="231F20"/>
        </w:rPr>
        <w:t>a set of understandings governing interaction </w:t>
      </w:r>
      <w:r>
        <w:rPr>
          <w:color w:val="231F20"/>
          <w:w w:val="220"/>
        </w:rPr>
        <w:t>-</w:t>
      </w:r>
      <w:r>
        <w:rPr>
          <w:color w:val="231F20"/>
        </w:rPr>
        <w:t>that provides for people in interaction (here, doormen and their tenants) these boundaries for the interactions they are experiencing, and hence a frame from which to share the same interpretation of the meaning of an event.</w:t>
      </w:r>
      <w:r>
        <w:rPr>
          <w:color w:val="214CA0"/>
          <w:position w:val="11"/>
          <w:sz w:val="12"/>
        </w:rPr>
        <w:t>1</w:t>
      </w:r>
      <w:r>
        <w:rPr>
          <w:color w:val="214CA0"/>
          <w:spacing w:val="40"/>
          <w:position w:val="11"/>
          <w:sz w:val="12"/>
        </w:rPr>
        <w:t> </w:t>
      </w:r>
      <w:r>
        <w:rPr>
          <w:color w:val="010202"/>
        </w:rPr>
        <w:t>One could say, blithely, that cognition is distributed. Without a role structure within which one can locate the interacting parties, the meaning of a behavior is up for grabs. Thus, most fundamentally, this and the following chapter are concerned with the generation of role structures that make shared meanings possible.</w:t>
      </w:r>
      <w:r>
        <w:rPr>
          <w:color w:val="214CA0"/>
          <w:position w:val="11"/>
          <w:sz w:val="12"/>
        </w:rPr>
        <w:t>2</w:t>
      </w:r>
      <w:r>
        <w:rPr>
          <w:color w:val="214CA0"/>
          <w:spacing w:val="40"/>
          <w:position w:val="11"/>
          <w:sz w:val="12"/>
        </w:rPr>
        <w:t> </w:t>
      </w:r>
      <w:r>
        <w:rPr>
          <w:color w:val="010202"/>
        </w:rPr>
        <w:t>It is also the case that the generation of a role structure involves</w:t>
      </w:r>
      <w:r>
        <w:rPr>
          <w:color w:val="010202"/>
          <w:spacing w:val="-8"/>
        </w:rPr>
        <w:t> </w:t>
      </w:r>
      <w:r>
        <w:rPr>
          <w:color w:val="010202"/>
        </w:rPr>
        <w:t>the</w:t>
      </w:r>
      <w:r>
        <w:rPr>
          <w:color w:val="010202"/>
          <w:spacing w:val="-8"/>
        </w:rPr>
        <w:t> </w:t>
      </w:r>
      <w:r>
        <w:rPr>
          <w:color w:val="010202"/>
        </w:rPr>
        <w:t>drawing</w:t>
      </w:r>
      <w:r>
        <w:rPr>
          <w:color w:val="010202"/>
          <w:spacing w:val="-7"/>
        </w:rPr>
        <w:t> </w:t>
      </w:r>
      <w:r>
        <w:rPr>
          <w:color w:val="010202"/>
        </w:rPr>
        <w:t>of</w:t>
      </w:r>
      <w:r>
        <w:rPr>
          <w:color w:val="010202"/>
          <w:spacing w:val="-8"/>
        </w:rPr>
        <w:t> </w:t>
      </w:r>
      <w:r>
        <w:rPr>
          <w:color w:val="010202"/>
        </w:rPr>
        <w:t>boundaries.</w:t>
      </w:r>
      <w:r>
        <w:rPr>
          <w:color w:val="010202"/>
          <w:spacing w:val="-7"/>
        </w:rPr>
        <w:t> </w:t>
      </w:r>
      <w:r>
        <w:rPr>
          <w:color w:val="010202"/>
        </w:rPr>
        <w:t>In</w:t>
      </w:r>
      <w:r>
        <w:rPr>
          <w:color w:val="010202"/>
          <w:spacing w:val="-7"/>
        </w:rPr>
        <w:t> </w:t>
      </w:r>
      <w:r>
        <w:rPr>
          <w:color w:val="010202"/>
        </w:rPr>
        <w:t>this</w:t>
      </w:r>
      <w:r>
        <w:rPr>
          <w:color w:val="010202"/>
          <w:spacing w:val="-7"/>
        </w:rPr>
        <w:t> </w:t>
      </w:r>
      <w:r>
        <w:rPr>
          <w:color w:val="010202"/>
        </w:rPr>
        <w:t>chapter,</w:t>
      </w:r>
      <w:r>
        <w:rPr>
          <w:color w:val="010202"/>
          <w:spacing w:val="-7"/>
        </w:rPr>
        <w:t> </w:t>
      </w:r>
      <w:r>
        <w:rPr>
          <w:color w:val="010202"/>
        </w:rPr>
        <w:t>we</w:t>
      </w:r>
      <w:r>
        <w:rPr>
          <w:color w:val="010202"/>
          <w:spacing w:val="-8"/>
        </w:rPr>
        <w:t> </w:t>
      </w:r>
      <w:r>
        <w:rPr>
          <w:color w:val="010202"/>
        </w:rPr>
        <w:t>consider</w:t>
      </w:r>
      <w:r>
        <w:rPr>
          <w:color w:val="010202"/>
          <w:spacing w:val="-7"/>
        </w:rPr>
        <w:t> </w:t>
      </w:r>
      <w:r>
        <w:rPr>
          <w:color w:val="010202"/>
        </w:rPr>
        <w:t>both the formal and informal boundaries that emerge between tenants and doormen, and the ways in which doormen and tenants define the boundaries of their joint world, in opposition to the street.</w:t>
      </w:r>
    </w:p>
    <w:p>
      <w:pPr>
        <w:pStyle w:val="BodyText"/>
        <w:ind w:left="0"/>
        <w:jc w:val="left"/>
      </w:pPr>
    </w:p>
    <w:p>
      <w:pPr>
        <w:pStyle w:val="BodyText"/>
        <w:spacing w:before="191"/>
        <w:ind w:left="0"/>
        <w:jc w:val="left"/>
      </w:pPr>
    </w:p>
    <w:p>
      <w:pPr>
        <w:spacing w:before="0"/>
        <w:ind w:left="119" w:right="0" w:firstLine="0"/>
        <w:jc w:val="both"/>
        <w:rPr>
          <w:sz w:val="22"/>
        </w:rPr>
      </w:pPr>
      <w:r>
        <w:rPr>
          <w:color w:val="010202"/>
          <w:sz w:val="22"/>
        </w:rPr>
        <w:t>ALL</w:t>
      </w:r>
      <w:r>
        <w:rPr>
          <w:color w:val="010202"/>
          <w:spacing w:val="9"/>
          <w:sz w:val="22"/>
        </w:rPr>
        <w:t> </w:t>
      </w:r>
      <w:r>
        <w:rPr>
          <w:color w:val="010202"/>
          <w:sz w:val="22"/>
        </w:rPr>
        <w:t>VISITORS</w:t>
      </w:r>
      <w:r>
        <w:rPr>
          <w:color w:val="010202"/>
          <w:spacing w:val="10"/>
          <w:sz w:val="22"/>
        </w:rPr>
        <w:t> </w:t>
      </w:r>
      <w:r>
        <w:rPr>
          <w:color w:val="010202"/>
          <w:sz w:val="22"/>
        </w:rPr>
        <w:t>MUST</w:t>
      </w:r>
      <w:r>
        <w:rPr>
          <w:color w:val="010202"/>
          <w:spacing w:val="9"/>
          <w:sz w:val="22"/>
        </w:rPr>
        <w:t> </w:t>
      </w:r>
      <w:r>
        <w:rPr>
          <w:color w:val="010202"/>
          <w:sz w:val="22"/>
        </w:rPr>
        <w:t>BE</w:t>
      </w:r>
      <w:r>
        <w:rPr>
          <w:color w:val="010202"/>
          <w:spacing w:val="10"/>
          <w:sz w:val="22"/>
        </w:rPr>
        <w:t> </w:t>
      </w:r>
      <w:r>
        <w:rPr>
          <w:color w:val="010202"/>
          <w:spacing w:val="-2"/>
          <w:sz w:val="22"/>
        </w:rPr>
        <w:t>ANNOUNCED</w:t>
      </w:r>
    </w:p>
    <w:p>
      <w:pPr>
        <w:pStyle w:val="BodyText"/>
        <w:spacing w:before="124"/>
        <w:ind w:left="0"/>
        <w:jc w:val="left"/>
        <w:rPr>
          <w:sz w:val="22"/>
        </w:rPr>
      </w:pPr>
    </w:p>
    <w:p>
      <w:pPr>
        <w:pStyle w:val="BodyText"/>
        <w:ind w:right="114"/>
      </w:pPr>
      <w:r>
        <w:rPr/>
        <mc:AlternateContent>
          <mc:Choice Requires="wps">
            <w:drawing>
              <wp:anchor distT="0" distB="0" distL="0" distR="0" allowOverlap="1" layoutInCell="1" locked="0" behindDoc="1" simplePos="0" relativeHeight="485834752">
                <wp:simplePos x="0" y="0"/>
                <wp:positionH relativeFrom="page">
                  <wp:posOffset>2090140</wp:posOffset>
                </wp:positionH>
                <wp:positionV relativeFrom="paragraph">
                  <wp:posOffset>1524203</wp:posOffset>
                </wp:positionV>
                <wp:extent cx="43815" cy="9525"/>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164.578003pt;margin-top:120.016037pt;width:3.422pt;height:.75pt;mso-position-horizontal-relative:page;mso-position-vertical-relative:paragraph;z-index:-17481728" id="docshape51" filled="true" fillcolor="#214ca0" stroked="false">
                <v:fill type="solid"/>
                <w10:wrap type="none"/>
              </v:rect>
            </w:pict>
          </mc:Fallback>
        </mc:AlternateContent>
      </w:r>
      <w:r>
        <w:rPr>
          <w:color w:val="010202"/>
        </w:rPr>
        <w:t>First and foremost, most tenants and many doormen agree that doormen are expected to provide security for their building. The standard enforcement mechanism is the ubiquitous sign: </w:t>
      </w:r>
      <w:r>
        <w:rPr>
          <w:i/>
          <w:color w:val="010202"/>
          <w:sz w:val="31"/>
        </w:rPr>
        <w:t>All Visitors Must Be Announced. </w:t>
      </w:r>
      <w:r>
        <w:rPr>
          <w:color w:val="010202"/>
        </w:rPr>
        <w:t>This sign is ubiquitous because building managers (and tenants and doormen) believe that potential</w:t>
      </w:r>
      <w:r>
        <w:rPr>
          <w:color w:val="010202"/>
          <w:spacing w:val="40"/>
        </w:rPr>
        <w:t> </w:t>
      </w:r>
      <w:r>
        <w:rPr>
          <w:color w:val="010202"/>
        </w:rPr>
        <w:t>criminals are likely to pursue stylized strategies for gaining entrance to a building,</w:t>
      </w:r>
      <w:r>
        <w:rPr>
          <w:color w:val="214CA0"/>
          <w:position w:val="11"/>
          <w:sz w:val="12"/>
        </w:rPr>
        <w:t>3</w:t>
      </w:r>
      <w:r>
        <w:rPr>
          <w:color w:val="214CA0"/>
          <w:spacing w:val="40"/>
          <w:position w:val="11"/>
          <w:sz w:val="12"/>
        </w:rPr>
        <w:t> </w:t>
      </w:r>
      <w:r>
        <w:rPr>
          <w:color w:val="010202"/>
        </w:rPr>
        <w:t>all of which involve </w:t>
      </w:r>
      <w:r>
        <w:rPr>
          <w:i/>
          <w:color w:val="010202"/>
          <w:sz w:val="31"/>
        </w:rPr>
        <w:t>not </w:t>
      </w:r>
      <w:r>
        <w:rPr>
          <w:color w:val="010202"/>
        </w:rPr>
        <w:t>being announced. Thus, in the security briefing of one major apartment building on the East Side, doormen are advised that there are numerous ways that criminals</w:t>
      </w:r>
      <w:r>
        <w:rPr>
          <w:color w:val="010202"/>
          <w:spacing w:val="40"/>
        </w:rPr>
        <w:t> </w:t>
      </w:r>
      <w:r>
        <w:rPr>
          <w:color w:val="010202"/>
        </w:rPr>
        <w:t>try to gain entrance to apartments, using pretenses such as "I am expected" "I have an appointment" "I am Dr. X and have to see ..." Managers also report that a standard strategy that malfeasants use is to mill around the entrance of a building until a group of tenants arrives. They then try to walk in with the group. Some doormen report hearing about such techniques as well, though no doormen reported ever having this kind of experience.</w:t>
      </w:r>
    </w:p>
    <w:p>
      <w:pPr>
        <w:spacing w:after="0"/>
        <w:sectPr>
          <w:pgSz w:w="12240" w:h="15840"/>
          <w:pgMar w:top="1360" w:bottom="280" w:left="1420" w:right="1420"/>
        </w:sectPr>
      </w:pPr>
    </w:p>
    <w:p>
      <w:pPr>
        <w:pStyle w:val="BodyText"/>
        <w:spacing w:line="237" w:lineRule="auto" w:before="82"/>
        <w:ind w:right="114" w:firstLine="300"/>
      </w:pPr>
      <w:r>
        <w:rPr>
          <w:color w:val="231F20"/>
        </w:rPr>
        <w:t>Bob, for example, says: "I once heard that some people followed someone in and got on the elevator and tried to hold him or her up. See, they were with them but they were not with them." Because this ("going in through traffic") is reported to be a common stratagem, building managers instruct doormen to be alert to the possibility and to challenge all visitors in a group, even those with a tenant, in order to ascertain whether or not they are in the same party. But management insistence on 100% screening poses significant interactive problems for doormen. They simply cannot </w:t>
      </w:r>
      <w:r>
        <w:rPr>
          <w:i/>
          <w:color w:val="231F20"/>
          <w:sz w:val="31"/>
        </w:rPr>
        <w:t>always </w:t>
      </w:r>
      <w:r>
        <w:rPr>
          <w:color w:val="231F20"/>
        </w:rPr>
        <w:t>ask tenants if the people they are with are friends or not. It would be way too intrusive. But more important, it would signal exactly what they do not want to signal </w:t>
      </w:r>
      <w:r>
        <w:rPr>
          <w:color w:val="231F20"/>
          <w:w w:val="220"/>
        </w:rPr>
        <w:t>-</w:t>
      </w:r>
      <w:r>
        <w:rPr>
          <w:color w:val="231F20"/>
          <w:spacing w:val="-52"/>
          <w:w w:val="220"/>
        </w:rPr>
        <w:t> </w:t>
      </w:r>
      <w:r>
        <w:rPr>
          <w:color w:val="231F20"/>
        </w:rPr>
        <w:t>that they do not know their tenants. Because knowledge of their tenants provides one of the central bases for their claim to professional status, inflexible adherence to the written rules would be professionally de- </w:t>
      </w:r>
      <w:r>
        <w:rPr>
          <w:color w:val="231F20"/>
          <w:spacing w:val="-2"/>
        </w:rPr>
        <w:t>legitimizing.</w:t>
      </w:r>
    </w:p>
    <w:p>
      <w:pPr>
        <w:pStyle w:val="BodyText"/>
        <w:spacing w:before="310"/>
        <w:ind w:right="116" w:firstLine="300"/>
      </w:pPr>
      <w:r>
        <w:rPr/>
        <mc:AlternateContent>
          <mc:Choice Requires="wps">
            <w:drawing>
              <wp:anchor distT="0" distB="0" distL="0" distR="0" allowOverlap="1" layoutInCell="1" locked="0" behindDoc="1" simplePos="0" relativeHeight="485835264">
                <wp:simplePos x="0" y="0"/>
                <wp:positionH relativeFrom="page">
                  <wp:posOffset>4297121</wp:posOffset>
                </wp:positionH>
                <wp:positionV relativeFrom="paragraph">
                  <wp:posOffset>2406712</wp:posOffset>
                </wp:positionV>
                <wp:extent cx="43815" cy="9525"/>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38.356018pt;margin-top:189.504883pt;width:3.422pt;height:.75pt;mso-position-horizontal-relative:page;mso-position-vertical-relative:paragraph;z-index:-17481216" id="docshape52" filled="true" fillcolor="#214ca0" stroked="false">
                <v:fill type="solid"/>
                <w10:wrap type="none"/>
              </v:rect>
            </w:pict>
          </mc:Fallback>
        </mc:AlternateContent>
      </w:r>
      <w:r>
        <w:rPr>
          <w:color w:val="231F20"/>
        </w:rPr>
        <w:t>So while doormen can listen and look for verbal or visual clues to see if the guest is wanted or not (if tenants are talking with or looking at their "guests," the doormen can assume that they are legitimate guests), such clues are often absent for a number of reasons. First, and perhaps most obviously, the presence of the doorman shapes the behavior of hosts and guests. Once in the lobby, many parties shift attention outward, toward the doorman, thus providing few hints as to the nature of the "internal" relationship. This is especially true for couples, who will tend to limit their intimacy upon entering the lobby.</w:t>
      </w:r>
      <w:r>
        <w:rPr>
          <w:color w:val="214CA0"/>
          <w:position w:val="11"/>
          <w:sz w:val="12"/>
        </w:rPr>
        <w:t>4</w:t>
      </w:r>
      <w:r>
        <w:rPr>
          <w:color w:val="214CA0"/>
          <w:spacing w:val="40"/>
          <w:position w:val="11"/>
          <w:sz w:val="12"/>
        </w:rPr>
        <w:t> </w:t>
      </w:r>
      <w:r>
        <w:rPr>
          <w:color w:val="010202"/>
        </w:rPr>
        <w:t>Second, and most often the case late at night </w:t>
      </w:r>
      <w:r>
        <w:rPr>
          <w:color w:val="010202"/>
          <w:w w:val="220"/>
        </w:rPr>
        <w:t>-</w:t>
      </w:r>
      <w:r>
        <w:rPr>
          <w:color w:val="010202"/>
          <w:spacing w:val="-52"/>
          <w:w w:val="220"/>
        </w:rPr>
        <w:t> </w:t>
      </w:r>
      <w:r>
        <w:rPr>
          <w:color w:val="010202"/>
        </w:rPr>
        <w:t>and most noticeably for tenants who have an incentive</w:t>
      </w:r>
      <w:r>
        <w:rPr>
          <w:color w:val="010202"/>
          <w:spacing w:val="-24"/>
        </w:rPr>
        <w:t> </w:t>
      </w:r>
      <w:r>
        <w:rPr>
          <w:color w:val="010202"/>
        </w:rPr>
        <w:t>to keep some aspect of their private life private </w:t>
      </w:r>
      <w:r>
        <w:rPr>
          <w:color w:val="010202"/>
          <w:w w:val="220"/>
        </w:rPr>
        <w:t>-</w:t>
      </w:r>
      <w:r>
        <w:rPr>
          <w:color w:val="010202"/>
          <w:spacing w:val="-52"/>
          <w:w w:val="220"/>
        </w:rPr>
        <w:t> </w:t>
      </w:r>
      <w:r>
        <w:rPr>
          <w:color w:val="010202"/>
        </w:rPr>
        <w:t>it is not uncommon</w:t>
      </w:r>
      <w:r>
        <w:rPr>
          <w:color w:val="010202"/>
          <w:spacing w:val="2"/>
        </w:rPr>
        <w:t> </w:t>
      </w:r>
      <w:r>
        <w:rPr>
          <w:color w:val="010202"/>
        </w:rPr>
        <w:t>to</w:t>
      </w:r>
      <w:r>
        <w:rPr>
          <w:color w:val="010202"/>
          <w:spacing w:val="3"/>
        </w:rPr>
        <w:t> </w:t>
      </w:r>
      <w:r>
        <w:rPr>
          <w:color w:val="010202"/>
        </w:rPr>
        <w:t>find</w:t>
      </w:r>
      <w:r>
        <w:rPr>
          <w:color w:val="010202"/>
          <w:spacing w:val="3"/>
        </w:rPr>
        <w:t> </w:t>
      </w:r>
      <w:r>
        <w:rPr>
          <w:color w:val="010202"/>
        </w:rPr>
        <w:t>that</w:t>
      </w:r>
      <w:r>
        <w:rPr>
          <w:color w:val="010202"/>
          <w:spacing w:val="2"/>
        </w:rPr>
        <w:t> </w:t>
      </w:r>
      <w:r>
        <w:rPr>
          <w:color w:val="010202"/>
        </w:rPr>
        <w:t>tenants</w:t>
      </w:r>
      <w:r>
        <w:rPr>
          <w:color w:val="010202"/>
          <w:spacing w:val="3"/>
        </w:rPr>
        <w:t> </w:t>
      </w:r>
      <w:r>
        <w:rPr>
          <w:color w:val="010202"/>
        </w:rPr>
        <w:t>often</w:t>
      </w:r>
      <w:r>
        <w:rPr>
          <w:color w:val="010202"/>
          <w:spacing w:val="3"/>
        </w:rPr>
        <w:t> </w:t>
      </w:r>
      <w:r>
        <w:rPr>
          <w:color w:val="010202"/>
        </w:rPr>
        <w:t>try</w:t>
      </w:r>
      <w:r>
        <w:rPr>
          <w:color w:val="010202"/>
          <w:spacing w:val="3"/>
        </w:rPr>
        <w:t> </w:t>
      </w:r>
      <w:r>
        <w:rPr>
          <w:color w:val="010202"/>
        </w:rPr>
        <w:t>to</w:t>
      </w:r>
      <w:r>
        <w:rPr>
          <w:color w:val="010202"/>
          <w:spacing w:val="2"/>
        </w:rPr>
        <w:t> </w:t>
      </w:r>
      <w:r>
        <w:rPr>
          <w:color w:val="010202"/>
        </w:rPr>
        <w:t>"sneak"</w:t>
      </w:r>
      <w:r>
        <w:rPr>
          <w:color w:val="010202"/>
          <w:spacing w:val="3"/>
        </w:rPr>
        <w:t> </w:t>
      </w:r>
      <w:r>
        <w:rPr>
          <w:color w:val="010202"/>
        </w:rPr>
        <w:t>guests</w:t>
      </w:r>
      <w:r>
        <w:rPr>
          <w:color w:val="010202"/>
          <w:spacing w:val="3"/>
        </w:rPr>
        <w:t> </w:t>
      </w:r>
      <w:r>
        <w:rPr>
          <w:color w:val="010202"/>
        </w:rPr>
        <w:t>past</w:t>
      </w:r>
      <w:r>
        <w:rPr>
          <w:color w:val="010202"/>
          <w:spacing w:val="2"/>
        </w:rPr>
        <w:t> </w:t>
      </w:r>
      <w:r>
        <w:rPr>
          <w:color w:val="010202"/>
          <w:spacing w:val="-2"/>
        </w:rPr>
        <w:t>their</w:t>
      </w:r>
    </w:p>
    <w:p>
      <w:pPr>
        <w:pStyle w:val="BodyText"/>
        <w:spacing w:line="237" w:lineRule="auto" w:before="20"/>
        <w:ind w:right="116"/>
      </w:pPr>
      <w:r>
        <w:rPr>
          <w:color w:val="010202"/>
        </w:rPr>
        <w:t>doormen, especially if their guests are sexual partners who would prefer for some reason or another to remain anonymous, but more generally anyone they would rather not be publicly associated with. The irony is that the effort that tenants exert to build a privacy screen around their guests creates an incentive for doormen to look through</w:t>
      </w:r>
      <w:r>
        <w:rPr>
          <w:color w:val="010202"/>
          <w:spacing w:val="43"/>
        </w:rPr>
        <w:t> </w:t>
      </w:r>
      <w:r>
        <w:rPr>
          <w:color w:val="010202"/>
        </w:rPr>
        <w:t>the</w:t>
      </w:r>
      <w:r>
        <w:rPr>
          <w:color w:val="010202"/>
          <w:spacing w:val="44"/>
        </w:rPr>
        <w:t> </w:t>
      </w:r>
      <w:r>
        <w:rPr>
          <w:color w:val="010202"/>
        </w:rPr>
        <w:t>screen</w:t>
      </w:r>
      <w:r>
        <w:rPr>
          <w:color w:val="010202"/>
          <w:spacing w:val="46"/>
        </w:rPr>
        <w:t> </w:t>
      </w:r>
      <w:r>
        <w:rPr>
          <w:color w:val="010202"/>
        </w:rPr>
        <w:t>for</w:t>
      </w:r>
      <w:r>
        <w:rPr>
          <w:color w:val="010202"/>
          <w:spacing w:val="44"/>
        </w:rPr>
        <w:t> </w:t>
      </w:r>
      <w:r>
        <w:rPr>
          <w:color w:val="010202"/>
        </w:rPr>
        <w:t>a</w:t>
      </w:r>
      <w:r>
        <w:rPr>
          <w:color w:val="010202"/>
          <w:spacing w:val="45"/>
        </w:rPr>
        <w:t> </w:t>
      </w:r>
      <w:r>
        <w:rPr>
          <w:color w:val="010202"/>
        </w:rPr>
        <w:t>sign</w:t>
      </w:r>
      <w:r>
        <w:rPr>
          <w:color w:val="010202"/>
          <w:spacing w:val="45"/>
        </w:rPr>
        <w:t> </w:t>
      </w:r>
      <w:r>
        <w:rPr>
          <w:color w:val="010202"/>
        </w:rPr>
        <w:t>of</w:t>
      </w:r>
      <w:r>
        <w:rPr>
          <w:color w:val="010202"/>
          <w:spacing w:val="45"/>
        </w:rPr>
        <w:t> </w:t>
      </w:r>
      <w:r>
        <w:rPr>
          <w:color w:val="010202"/>
        </w:rPr>
        <w:t>a</w:t>
      </w:r>
      <w:r>
        <w:rPr>
          <w:color w:val="010202"/>
          <w:spacing w:val="44"/>
        </w:rPr>
        <w:t> </w:t>
      </w:r>
      <w:r>
        <w:rPr>
          <w:color w:val="010202"/>
        </w:rPr>
        <w:t>relationship.</w:t>
      </w:r>
      <w:r>
        <w:rPr>
          <w:color w:val="010202"/>
          <w:spacing w:val="46"/>
        </w:rPr>
        <w:t> </w:t>
      </w:r>
      <w:r>
        <w:rPr>
          <w:color w:val="010202"/>
        </w:rPr>
        <w:t>In</w:t>
      </w:r>
      <w:r>
        <w:rPr>
          <w:color w:val="010202"/>
          <w:spacing w:val="45"/>
        </w:rPr>
        <w:t> </w:t>
      </w:r>
      <w:r>
        <w:rPr>
          <w:color w:val="010202"/>
        </w:rPr>
        <w:t>the</w:t>
      </w:r>
      <w:r>
        <w:rPr>
          <w:color w:val="010202"/>
          <w:spacing w:val="45"/>
        </w:rPr>
        <w:t> </w:t>
      </w:r>
      <w:r>
        <w:rPr>
          <w:color w:val="010202"/>
        </w:rPr>
        <w:t>absence</w:t>
      </w:r>
      <w:r>
        <w:rPr>
          <w:color w:val="010202"/>
          <w:spacing w:val="42"/>
        </w:rPr>
        <w:t> </w:t>
      </w:r>
      <w:r>
        <w:rPr>
          <w:color w:val="010202"/>
          <w:spacing w:val="-5"/>
        </w:rPr>
        <w:t>of</w:t>
      </w:r>
    </w:p>
    <w:p>
      <w:pPr>
        <w:spacing w:after="0" w:line="237" w:lineRule="auto"/>
        <w:sectPr>
          <w:pgSz w:w="12240" w:h="15840"/>
          <w:pgMar w:top="1360" w:bottom="280" w:left="1420" w:right="1420"/>
        </w:sectPr>
      </w:pPr>
    </w:p>
    <w:p>
      <w:pPr>
        <w:pStyle w:val="BodyText"/>
        <w:spacing w:line="237" w:lineRule="auto" w:before="82"/>
        <w:ind w:right="118"/>
      </w:pPr>
      <w:r>
        <w:rPr>
          <w:color w:val="231F20"/>
        </w:rPr>
        <w:t>such a sign, doormen have to make a flash decision: Is the visitor with the tenant or simply using the tenant as a mechanism for entering the building?</w:t>
      </w:r>
    </w:p>
    <w:p>
      <w:pPr>
        <w:pStyle w:val="BodyText"/>
        <w:spacing w:line="237" w:lineRule="auto" w:before="305"/>
        <w:ind w:right="115" w:firstLine="300"/>
      </w:pPr>
      <w:r>
        <w:rPr>
          <w:color w:val="231F20"/>
        </w:rPr>
        <w:t>To be able to answer this question with any degree of reliability, doormen have to invest heavily in building up a bank of faces and personalities that they can associate with each tenant. No one is too surprised that doormen remember the names and faces of their tenants. That they also remember the faces and relationship to tenants of their tenants' friends and relatives is more surprising. For each tenant, doormen develop elaborate theoretical schemes that allocate</w:t>
      </w:r>
      <w:r>
        <w:rPr>
          <w:color w:val="231F20"/>
          <w:spacing w:val="-4"/>
        </w:rPr>
        <w:t> </w:t>
      </w:r>
      <w:r>
        <w:rPr>
          <w:color w:val="231F20"/>
        </w:rPr>
        <w:t>classes </w:t>
      </w:r>
      <w:r>
        <w:rPr>
          <w:color w:val="231F20"/>
          <w:w w:val="220"/>
        </w:rPr>
        <w:t>-</w:t>
      </w:r>
      <w:r>
        <w:rPr>
          <w:color w:val="231F20"/>
          <w:spacing w:val="-52"/>
          <w:w w:val="220"/>
        </w:rPr>
        <w:t> </w:t>
      </w:r>
      <w:r>
        <w:rPr>
          <w:color w:val="231F20"/>
        </w:rPr>
        <w:t>or ethnic groups or social types </w:t>
      </w:r>
      <w:r>
        <w:rPr>
          <w:color w:val="231F20"/>
          <w:w w:val="220"/>
        </w:rPr>
        <w:t>-</w:t>
      </w:r>
      <w:r>
        <w:rPr>
          <w:color w:val="231F20"/>
          <w:spacing w:val="-52"/>
          <w:w w:val="220"/>
        </w:rPr>
        <w:t> </w:t>
      </w:r>
      <w:r>
        <w:rPr>
          <w:color w:val="231F20"/>
        </w:rPr>
        <w:t>of people as legitimate visitors. The homogeneity of most buildings with respect to tenant social class and ethnic background minimizes the work involved, but it is still extensive. With tenants resident in buildings for long periods of time, the accuracy of the doormen's perceptions can</w:t>
      </w:r>
      <w:r>
        <w:rPr>
          <w:color w:val="231F20"/>
          <w:spacing w:val="-3"/>
        </w:rPr>
        <w:t> </w:t>
      </w:r>
      <w:r>
        <w:rPr>
          <w:color w:val="231F20"/>
        </w:rPr>
        <w:t>be</w:t>
      </w:r>
      <w:r>
        <w:rPr>
          <w:color w:val="231F20"/>
          <w:spacing w:val="-3"/>
        </w:rPr>
        <w:t> </w:t>
      </w:r>
      <w:r>
        <w:rPr>
          <w:color w:val="231F20"/>
        </w:rPr>
        <w:t>extremely</w:t>
      </w:r>
      <w:r>
        <w:rPr>
          <w:color w:val="231F20"/>
          <w:spacing w:val="-3"/>
        </w:rPr>
        <w:t> </w:t>
      </w:r>
      <w:r>
        <w:rPr>
          <w:color w:val="231F20"/>
        </w:rPr>
        <w:t>high,</w:t>
      </w:r>
      <w:r>
        <w:rPr>
          <w:color w:val="231F20"/>
          <w:spacing w:val="-3"/>
        </w:rPr>
        <w:t> </w:t>
      </w:r>
      <w:r>
        <w:rPr>
          <w:color w:val="231F20"/>
        </w:rPr>
        <w:t>consequently</w:t>
      </w:r>
      <w:r>
        <w:rPr>
          <w:color w:val="231F20"/>
          <w:spacing w:val="-3"/>
        </w:rPr>
        <w:t> </w:t>
      </w:r>
      <w:r>
        <w:rPr>
          <w:color w:val="231F20"/>
        </w:rPr>
        <w:t>minimizing</w:t>
      </w:r>
      <w:r>
        <w:rPr>
          <w:color w:val="231F20"/>
          <w:spacing w:val="-3"/>
        </w:rPr>
        <w:t> </w:t>
      </w:r>
      <w:r>
        <w:rPr>
          <w:color w:val="231F20"/>
        </w:rPr>
        <w:t>risk</w:t>
      </w:r>
      <w:r>
        <w:rPr>
          <w:color w:val="231F20"/>
          <w:spacing w:val="-3"/>
        </w:rPr>
        <w:t> </w:t>
      </w:r>
      <w:r>
        <w:rPr>
          <w:color w:val="231F20"/>
        </w:rPr>
        <w:t>for</w:t>
      </w:r>
      <w:r>
        <w:rPr>
          <w:color w:val="231F20"/>
          <w:spacing w:val="-3"/>
        </w:rPr>
        <w:t> </w:t>
      </w:r>
      <w:r>
        <w:rPr>
          <w:color w:val="231F20"/>
        </w:rPr>
        <w:t>all</w:t>
      </w:r>
      <w:r>
        <w:rPr>
          <w:color w:val="231F20"/>
          <w:spacing w:val="-3"/>
        </w:rPr>
        <w:t> </w:t>
      </w:r>
      <w:r>
        <w:rPr>
          <w:color w:val="231F20"/>
        </w:rPr>
        <w:t>residents. While doormen often purport to have little interest in the personal lives of their tenants, the problem is that in order to do their job well, they actually have to learn quite a bit. The key is that by virtue of their everyday contact with tenants and their visitors, doormen develop theories about each tenant to help them make the kinds of decisions they need to make.</w:t>
      </w:r>
    </w:p>
    <w:p>
      <w:pPr>
        <w:pStyle w:val="BodyText"/>
        <w:spacing w:line="242" w:lineRule="auto" w:before="326"/>
        <w:ind w:right="116" w:firstLine="300"/>
      </w:pPr>
      <w:r>
        <w:rPr/>
        <mc:AlternateContent>
          <mc:Choice Requires="wps">
            <w:drawing>
              <wp:anchor distT="0" distB="0" distL="0" distR="0" allowOverlap="1" layoutInCell="1" locked="0" behindDoc="1" simplePos="0" relativeHeight="485835776">
                <wp:simplePos x="0" y="0"/>
                <wp:positionH relativeFrom="page">
                  <wp:posOffset>4888268</wp:posOffset>
                </wp:positionH>
                <wp:positionV relativeFrom="paragraph">
                  <wp:posOffset>2188284</wp:posOffset>
                </wp:positionV>
                <wp:extent cx="43815" cy="9525"/>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84.903015pt;margin-top:172.305878pt;width:3.422pt;height:.75pt;mso-position-horizontal-relative:page;mso-position-vertical-relative:paragraph;z-index:-17480704" id="docshape53" filled="true" fillcolor="#214ca0" stroked="false">
                <v:fill type="solid"/>
                <w10:wrap type="none"/>
              </v:rect>
            </w:pict>
          </mc:Fallback>
        </mc:AlternateContent>
      </w:r>
      <w:r>
        <w:rPr>
          <w:color w:val="231F20"/>
        </w:rPr>
        <w:t>Before too long, tenants also come to realize that their doorman has a theory about whom they associate with and that the theory is generally accurate. At one level, this knowledge provides a comfort of sorts. Tenants can feel relatively secure that if they are indeed brought into the building by a criminal ("with a knife pressed</w:t>
      </w:r>
      <w:r>
        <w:rPr>
          <w:color w:val="231F20"/>
          <w:spacing w:val="-1"/>
        </w:rPr>
        <w:t> </w:t>
      </w:r>
      <w:r>
        <w:rPr>
          <w:color w:val="231F20"/>
        </w:rPr>
        <w:t>against my back"), the doorman will realize "that kind of person is not who she usually hangs out with" and subtly intervene. At the same time, tenants come to realize that if doormen can do this, they know an awful lot about what kind of life they do have.</w:t>
      </w:r>
      <w:r>
        <w:rPr>
          <w:color w:val="214CA0"/>
          <w:position w:val="11"/>
          <w:sz w:val="12"/>
        </w:rPr>
        <w:t>5</w:t>
      </w:r>
      <w:r>
        <w:rPr>
          <w:color w:val="214CA0"/>
          <w:spacing w:val="40"/>
          <w:position w:val="11"/>
          <w:sz w:val="12"/>
        </w:rPr>
        <w:t> </w:t>
      </w:r>
      <w:r>
        <w:rPr>
          <w:color w:val="010202"/>
        </w:rPr>
        <w:t>And this realization is extremely uncomfortable for tenants with things they perceive are worth hiding. And it is vaguely uncomfortable for all tenants, even if they</w:t>
      </w:r>
      <w:r>
        <w:rPr>
          <w:color w:val="010202"/>
          <w:spacing w:val="29"/>
        </w:rPr>
        <w:t> </w:t>
      </w:r>
      <w:r>
        <w:rPr>
          <w:color w:val="010202"/>
        </w:rPr>
        <w:t>do</w:t>
      </w:r>
      <w:r>
        <w:rPr>
          <w:color w:val="010202"/>
          <w:spacing w:val="30"/>
        </w:rPr>
        <w:t> </w:t>
      </w:r>
      <w:r>
        <w:rPr>
          <w:color w:val="010202"/>
        </w:rPr>
        <w:t>not</w:t>
      </w:r>
      <w:r>
        <w:rPr>
          <w:color w:val="010202"/>
          <w:spacing w:val="28"/>
        </w:rPr>
        <w:t> </w:t>
      </w:r>
      <w:r>
        <w:rPr>
          <w:color w:val="010202"/>
        </w:rPr>
        <w:t>exactly</w:t>
      </w:r>
      <w:r>
        <w:rPr>
          <w:color w:val="010202"/>
          <w:spacing w:val="30"/>
        </w:rPr>
        <w:t> </w:t>
      </w:r>
      <w:r>
        <w:rPr>
          <w:color w:val="010202"/>
        </w:rPr>
        <w:t>feel</w:t>
      </w:r>
      <w:r>
        <w:rPr>
          <w:color w:val="010202"/>
          <w:spacing w:val="29"/>
        </w:rPr>
        <w:t> </w:t>
      </w:r>
      <w:r>
        <w:rPr>
          <w:color w:val="010202"/>
        </w:rPr>
        <w:t>that</w:t>
      </w:r>
      <w:r>
        <w:rPr>
          <w:color w:val="010202"/>
          <w:spacing w:val="29"/>
        </w:rPr>
        <w:t> </w:t>
      </w:r>
      <w:r>
        <w:rPr>
          <w:color w:val="010202"/>
        </w:rPr>
        <w:t>they</w:t>
      </w:r>
      <w:r>
        <w:rPr>
          <w:color w:val="010202"/>
          <w:spacing w:val="29"/>
        </w:rPr>
        <w:t> </w:t>
      </w:r>
      <w:r>
        <w:rPr>
          <w:color w:val="010202"/>
        </w:rPr>
        <w:t>have</w:t>
      </w:r>
      <w:r>
        <w:rPr>
          <w:color w:val="010202"/>
          <w:spacing w:val="29"/>
        </w:rPr>
        <w:t> </w:t>
      </w:r>
      <w:r>
        <w:rPr>
          <w:color w:val="010202"/>
        </w:rPr>
        <w:t>something</w:t>
      </w:r>
      <w:r>
        <w:rPr>
          <w:color w:val="010202"/>
          <w:spacing w:val="29"/>
        </w:rPr>
        <w:t> </w:t>
      </w:r>
      <w:r>
        <w:rPr>
          <w:color w:val="010202"/>
        </w:rPr>
        <w:t>to</w:t>
      </w:r>
      <w:r>
        <w:rPr>
          <w:color w:val="010202"/>
          <w:spacing w:val="30"/>
        </w:rPr>
        <w:t> </w:t>
      </w:r>
      <w:r>
        <w:rPr>
          <w:color w:val="010202"/>
        </w:rPr>
        <w:t>hide.</w:t>
      </w:r>
      <w:r>
        <w:rPr>
          <w:color w:val="010202"/>
          <w:spacing w:val="30"/>
        </w:rPr>
        <w:t> </w:t>
      </w:r>
      <w:r>
        <w:rPr>
          <w:color w:val="010202"/>
          <w:spacing w:val="-4"/>
        </w:rPr>
        <w:t>Tenants</w:t>
      </w:r>
    </w:p>
    <w:p>
      <w:pPr>
        <w:spacing w:after="0" w:line="242" w:lineRule="auto"/>
        <w:sectPr>
          <w:pgSz w:w="12240" w:h="15840"/>
          <w:pgMar w:top="1360" w:bottom="280" w:left="1420" w:right="1420"/>
        </w:sectPr>
      </w:pPr>
    </w:p>
    <w:p>
      <w:pPr>
        <w:pStyle w:val="BodyText"/>
        <w:spacing w:line="237" w:lineRule="auto" w:before="82"/>
        <w:ind w:right="119"/>
      </w:pPr>
      <w:r>
        <w:rPr>
          <w:color w:val="231F20"/>
        </w:rPr>
        <w:t>who feel uncomfortable about the knowledge their doormen do have still prefer their knowledge to an alternative, having their neighbors (or some set of neighbors) know more than they already do.</w:t>
      </w:r>
    </w:p>
    <w:p>
      <w:pPr>
        <w:pStyle w:val="BodyText"/>
        <w:ind w:left="0"/>
        <w:jc w:val="left"/>
      </w:pPr>
    </w:p>
    <w:p>
      <w:pPr>
        <w:pStyle w:val="BodyText"/>
        <w:spacing w:before="198"/>
        <w:ind w:left="0"/>
        <w:jc w:val="left"/>
      </w:pPr>
    </w:p>
    <w:p>
      <w:pPr>
        <w:spacing w:before="0"/>
        <w:ind w:left="119" w:right="0" w:firstLine="0"/>
        <w:jc w:val="both"/>
        <w:rPr>
          <w:sz w:val="22"/>
        </w:rPr>
      </w:pPr>
      <w:r>
        <w:rPr>
          <w:color w:val="231F20"/>
          <w:sz w:val="22"/>
        </w:rPr>
        <w:t>SPYING</w:t>
      </w:r>
      <w:r>
        <w:rPr>
          <w:color w:val="231F20"/>
          <w:spacing w:val="9"/>
          <w:sz w:val="22"/>
        </w:rPr>
        <w:t> </w:t>
      </w:r>
      <w:r>
        <w:rPr>
          <w:color w:val="231F20"/>
          <w:sz w:val="22"/>
        </w:rPr>
        <w:t>ON</w:t>
      </w:r>
      <w:r>
        <w:rPr>
          <w:color w:val="231F20"/>
          <w:spacing w:val="9"/>
          <w:sz w:val="22"/>
        </w:rPr>
        <w:t> </w:t>
      </w:r>
      <w:r>
        <w:rPr>
          <w:color w:val="231F20"/>
          <w:sz w:val="22"/>
        </w:rPr>
        <w:t>THE</w:t>
      </w:r>
      <w:r>
        <w:rPr>
          <w:color w:val="231F20"/>
          <w:spacing w:val="9"/>
          <w:sz w:val="22"/>
        </w:rPr>
        <w:t> </w:t>
      </w:r>
      <w:r>
        <w:rPr>
          <w:color w:val="231F20"/>
          <w:spacing w:val="-2"/>
          <w:sz w:val="22"/>
        </w:rPr>
        <w:t>NEIGHBORS</w:t>
      </w:r>
    </w:p>
    <w:p>
      <w:pPr>
        <w:pStyle w:val="BodyText"/>
        <w:spacing w:before="123"/>
        <w:ind w:left="0"/>
        <w:jc w:val="left"/>
        <w:rPr>
          <w:sz w:val="22"/>
        </w:rPr>
      </w:pPr>
    </w:p>
    <w:p>
      <w:pPr>
        <w:pStyle w:val="BodyText"/>
        <w:spacing w:before="1"/>
        <w:ind w:right="115"/>
      </w:pPr>
      <w:r>
        <w:rPr/>
        <mc:AlternateContent>
          <mc:Choice Requires="wps">
            <w:drawing>
              <wp:anchor distT="0" distB="0" distL="0" distR="0" allowOverlap="1" layoutInCell="1" locked="0" behindDoc="1" simplePos="0" relativeHeight="485836288">
                <wp:simplePos x="0" y="0"/>
                <wp:positionH relativeFrom="page">
                  <wp:posOffset>5109426</wp:posOffset>
                </wp:positionH>
                <wp:positionV relativeFrom="paragraph">
                  <wp:posOffset>838899</wp:posOffset>
                </wp:positionV>
                <wp:extent cx="43815" cy="9525"/>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402.317017pt;margin-top:66.055107pt;width:3.422pt;height:.75pt;mso-position-horizontal-relative:page;mso-position-vertical-relative:paragraph;z-index:-17480192" id="docshape54" filled="true" fillcolor="#214ca0" stroked="false">
                <v:fill type="solid"/>
                <w10:wrap type="none"/>
              </v:rect>
            </w:pict>
          </mc:Fallback>
        </mc:AlternateContent>
      </w:r>
      <w:r>
        <w:rPr>
          <w:color w:val="231F20"/>
        </w:rPr>
        <w:t>Many building managers faced with the high costs of maintaining doorman coverage twenty-four hours a day thought that an economical</w:t>
      </w:r>
      <w:r>
        <w:rPr>
          <w:color w:val="231F20"/>
          <w:spacing w:val="-3"/>
        </w:rPr>
        <w:t> </w:t>
      </w:r>
      <w:r>
        <w:rPr>
          <w:color w:val="231F20"/>
        </w:rPr>
        <w:t>alternative</w:t>
      </w:r>
      <w:r>
        <w:rPr>
          <w:color w:val="231F20"/>
          <w:spacing w:val="-4"/>
        </w:rPr>
        <w:t> </w:t>
      </w:r>
      <w:r>
        <w:rPr>
          <w:color w:val="231F20"/>
        </w:rPr>
        <w:t>might</w:t>
      </w:r>
      <w:r>
        <w:rPr>
          <w:color w:val="231F20"/>
          <w:spacing w:val="-4"/>
        </w:rPr>
        <w:t> </w:t>
      </w:r>
      <w:r>
        <w:rPr>
          <w:color w:val="231F20"/>
        </w:rPr>
        <w:t>be</w:t>
      </w:r>
      <w:r>
        <w:rPr>
          <w:color w:val="231F20"/>
          <w:spacing w:val="-4"/>
        </w:rPr>
        <w:t> </w:t>
      </w:r>
      <w:r>
        <w:rPr>
          <w:color w:val="231F20"/>
        </w:rPr>
        <w:t>closed-circuit</w:t>
      </w:r>
      <w:r>
        <w:rPr>
          <w:color w:val="231F20"/>
          <w:spacing w:val="-4"/>
        </w:rPr>
        <w:t> </w:t>
      </w:r>
      <w:r>
        <w:rPr>
          <w:color w:val="231F20"/>
        </w:rPr>
        <w:t>television</w:t>
      </w:r>
      <w:r>
        <w:rPr>
          <w:color w:val="231F20"/>
          <w:spacing w:val="-3"/>
        </w:rPr>
        <w:t> </w:t>
      </w:r>
      <w:r>
        <w:rPr>
          <w:color w:val="231F20"/>
        </w:rPr>
        <w:t>coupled</w:t>
      </w:r>
      <w:r>
        <w:rPr>
          <w:color w:val="231F20"/>
          <w:spacing w:val="-3"/>
        </w:rPr>
        <w:t> </w:t>
      </w:r>
      <w:r>
        <w:rPr>
          <w:color w:val="231F20"/>
        </w:rPr>
        <w:t>with an automatic buzzer system for opening doors.</w:t>
      </w:r>
      <w:r>
        <w:rPr>
          <w:color w:val="214CA0"/>
          <w:position w:val="11"/>
          <w:sz w:val="12"/>
        </w:rPr>
        <w:t>6</w:t>
      </w:r>
      <w:r>
        <w:rPr>
          <w:color w:val="214CA0"/>
          <w:spacing w:val="40"/>
          <w:position w:val="11"/>
          <w:sz w:val="12"/>
        </w:rPr>
        <w:t> </w:t>
      </w:r>
      <w:r>
        <w:rPr>
          <w:color w:val="010202"/>
        </w:rPr>
        <w:t>Such systems can reduce costs significantly, since in most buildings with doormen, labor costs constitute a quarter of the building operation budgets. When these kinds of systems were first introduced in 1967, building management</w:t>
      </w:r>
      <w:r>
        <w:rPr>
          <w:color w:val="010202"/>
          <w:spacing w:val="-3"/>
        </w:rPr>
        <w:t> </w:t>
      </w:r>
      <w:r>
        <w:rPr>
          <w:color w:val="010202"/>
        </w:rPr>
        <w:t>could</w:t>
      </w:r>
      <w:r>
        <w:rPr>
          <w:color w:val="010202"/>
          <w:spacing w:val="-2"/>
        </w:rPr>
        <w:t> </w:t>
      </w:r>
      <w:r>
        <w:rPr>
          <w:color w:val="010202"/>
        </w:rPr>
        <w:t>expect</w:t>
      </w:r>
      <w:r>
        <w:rPr>
          <w:color w:val="010202"/>
          <w:spacing w:val="-3"/>
        </w:rPr>
        <w:t> </w:t>
      </w:r>
      <w:r>
        <w:rPr>
          <w:color w:val="010202"/>
        </w:rPr>
        <w:t>to</w:t>
      </w:r>
      <w:r>
        <w:rPr>
          <w:color w:val="010202"/>
          <w:spacing w:val="-2"/>
        </w:rPr>
        <w:t> </w:t>
      </w:r>
      <w:r>
        <w:rPr>
          <w:color w:val="010202"/>
        </w:rPr>
        <w:t>save</w:t>
      </w:r>
      <w:r>
        <w:rPr>
          <w:color w:val="010202"/>
          <w:spacing w:val="-3"/>
        </w:rPr>
        <w:t> </w:t>
      </w:r>
      <w:r>
        <w:rPr>
          <w:color w:val="010202"/>
        </w:rPr>
        <w:t>substantial</w:t>
      </w:r>
      <w:r>
        <w:rPr>
          <w:color w:val="010202"/>
          <w:spacing w:val="-2"/>
        </w:rPr>
        <w:t> </w:t>
      </w:r>
      <w:r>
        <w:rPr>
          <w:color w:val="010202"/>
        </w:rPr>
        <w:t>amounts</w:t>
      </w:r>
      <w:r>
        <w:rPr>
          <w:color w:val="010202"/>
          <w:spacing w:val="-3"/>
        </w:rPr>
        <w:t> </w:t>
      </w:r>
      <w:r>
        <w:rPr>
          <w:color w:val="010202"/>
        </w:rPr>
        <w:t>of</w:t>
      </w:r>
      <w:r>
        <w:rPr>
          <w:color w:val="010202"/>
          <w:spacing w:val="-3"/>
        </w:rPr>
        <w:t> </w:t>
      </w:r>
      <w:r>
        <w:rPr>
          <w:color w:val="010202"/>
        </w:rPr>
        <w:t>money,</w:t>
      </w:r>
      <w:r>
        <w:rPr>
          <w:color w:val="010202"/>
          <w:spacing w:val="-2"/>
        </w:rPr>
        <w:t> </w:t>
      </w:r>
      <w:r>
        <w:rPr>
          <w:color w:val="010202"/>
        </w:rPr>
        <w:t>up to $200,000 per year. In many buildings, savings could be substantially higher; now it is easily double this. For less than a couple hundred dollars per year per unit, buildings could set up special cable channels for tenants that enabled them to view the lobby and front door whenever someone buzzed their apartment for</w:t>
      </w:r>
    </w:p>
    <w:p>
      <w:pPr>
        <w:pStyle w:val="BodyText"/>
        <w:spacing w:line="237" w:lineRule="auto" w:before="20"/>
        <w:ind w:right="115"/>
      </w:pPr>
      <w:r>
        <w:rPr>
          <w:color w:val="010202"/>
        </w:rPr>
        <w:t>entry. This would allow tenants to check on their visitors with more accuracy than voice monitoring and also allow them to ascertain whether or not the guests they were admitting were theirs. While such systems were not designed to block access to interlopers trying to sneak into the building on the tails of otherwise legitimate</w:t>
      </w:r>
      <w:r>
        <w:rPr>
          <w:color w:val="010202"/>
          <w:spacing w:val="80"/>
        </w:rPr>
        <w:t> </w:t>
      </w:r>
      <w:r>
        <w:rPr>
          <w:color w:val="010202"/>
        </w:rPr>
        <w:t>visitors, they were designed to replace the essential security</w:t>
      </w:r>
      <w:r>
        <w:rPr>
          <w:color w:val="010202"/>
          <w:spacing w:val="-2"/>
        </w:rPr>
        <w:t> </w:t>
      </w:r>
      <w:r>
        <w:rPr>
          <w:color w:val="010202"/>
        </w:rPr>
        <w:t>services of living doormen.</w:t>
      </w:r>
    </w:p>
    <w:p>
      <w:pPr>
        <w:pStyle w:val="BodyText"/>
        <w:spacing w:line="237" w:lineRule="auto" w:before="311"/>
        <w:ind w:right="115" w:firstLine="300"/>
      </w:pPr>
      <w:r>
        <w:rPr>
          <w:color w:val="010202"/>
        </w:rPr>
        <w:t>And they were popular with building managers, who sold the security</w:t>
      </w:r>
      <w:r>
        <w:rPr>
          <w:color w:val="010202"/>
          <w:spacing w:val="-1"/>
        </w:rPr>
        <w:t> </w:t>
      </w:r>
      <w:r>
        <w:rPr>
          <w:color w:val="010202"/>
        </w:rPr>
        <w:t>provided</w:t>
      </w:r>
      <w:r>
        <w:rPr>
          <w:color w:val="010202"/>
          <w:spacing w:val="-1"/>
        </w:rPr>
        <w:t> </w:t>
      </w:r>
      <w:r>
        <w:rPr>
          <w:color w:val="010202"/>
        </w:rPr>
        <w:t>by</w:t>
      </w:r>
      <w:r>
        <w:rPr>
          <w:color w:val="010202"/>
          <w:spacing w:val="-1"/>
        </w:rPr>
        <w:t> </w:t>
      </w:r>
      <w:r>
        <w:rPr>
          <w:color w:val="010202"/>
        </w:rPr>
        <w:t>closed-circuit </w:t>
      </w:r>
      <w:r>
        <w:rPr>
          <w:color w:val="010202"/>
          <w:sz w:val="22"/>
        </w:rPr>
        <w:t>TV </w:t>
      </w:r>
      <w:r>
        <w:rPr>
          <w:color w:val="010202"/>
        </w:rPr>
        <w:t>monitoring</w:t>
      </w:r>
      <w:r>
        <w:rPr>
          <w:color w:val="010202"/>
          <w:spacing w:val="-1"/>
        </w:rPr>
        <w:t> </w:t>
      </w:r>
      <w:r>
        <w:rPr>
          <w:color w:val="010202"/>
        </w:rPr>
        <w:t>as</w:t>
      </w:r>
      <w:r>
        <w:rPr>
          <w:color w:val="010202"/>
          <w:spacing w:val="-1"/>
        </w:rPr>
        <w:t> </w:t>
      </w:r>
      <w:r>
        <w:rPr>
          <w:color w:val="010202"/>
        </w:rPr>
        <w:t>"better</w:t>
      </w:r>
      <w:r>
        <w:rPr>
          <w:color w:val="010202"/>
          <w:spacing w:val="-1"/>
        </w:rPr>
        <w:t> </w:t>
      </w:r>
      <w:r>
        <w:rPr>
          <w:color w:val="010202"/>
        </w:rPr>
        <w:t>than</w:t>
      </w:r>
      <w:r>
        <w:rPr>
          <w:color w:val="010202"/>
          <w:spacing w:val="-1"/>
        </w:rPr>
        <w:t> </w:t>
      </w:r>
      <w:r>
        <w:rPr>
          <w:color w:val="010202"/>
        </w:rPr>
        <w:t>door service," since it was on without breaks or interruptions twenty-four hours per day, seven days a week. No longer would buildings be without "essential protection" because the staff were getting coffee or smoking a cigarette. Notwithstanding the rhetoric, security was never</w:t>
      </w:r>
      <w:r>
        <w:rPr>
          <w:color w:val="010202"/>
          <w:spacing w:val="80"/>
        </w:rPr>
        <w:t> </w:t>
      </w:r>
      <w:r>
        <w:rPr>
          <w:color w:val="010202"/>
        </w:rPr>
        <w:t>the</w:t>
      </w:r>
      <w:r>
        <w:rPr>
          <w:color w:val="010202"/>
          <w:spacing w:val="80"/>
        </w:rPr>
        <w:t> </w:t>
      </w:r>
      <w:r>
        <w:rPr>
          <w:color w:val="010202"/>
        </w:rPr>
        <w:t>main</w:t>
      </w:r>
      <w:r>
        <w:rPr>
          <w:color w:val="010202"/>
          <w:spacing w:val="80"/>
        </w:rPr>
        <w:t> </w:t>
      </w:r>
      <w:r>
        <w:rPr>
          <w:color w:val="010202"/>
        </w:rPr>
        <w:t>issue.</w:t>
      </w:r>
      <w:r>
        <w:rPr>
          <w:color w:val="010202"/>
          <w:spacing w:val="80"/>
        </w:rPr>
        <w:t> </w:t>
      </w:r>
      <w:r>
        <w:rPr>
          <w:color w:val="010202"/>
        </w:rPr>
        <w:t>Still,</w:t>
      </w:r>
      <w:r>
        <w:rPr>
          <w:color w:val="010202"/>
          <w:spacing w:val="80"/>
        </w:rPr>
        <w:t> </w:t>
      </w:r>
      <w:r>
        <w:rPr>
          <w:color w:val="010202"/>
        </w:rPr>
        <w:t>twenty-four-hour</w:t>
      </w:r>
      <w:r>
        <w:rPr>
          <w:color w:val="010202"/>
          <w:spacing w:val="80"/>
        </w:rPr>
        <w:t> </w:t>
      </w:r>
      <w:r>
        <w:rPr>
          <w:color w:val="010202"/>
        </w:rPr>
        <w:t>surveillance</w:t>
      </w:r>
      <w:r>
        <w:rPr>
          <w:color w:val="010202"/>
          <w:spacing w:val="80"/>
        </w:rPr>
        <w:t> </w:t>
      </w:r>
      <w:r>
        <w:rPr>
          <w:color w:val="010202"/>
        </w:rPr>
        <w:t>closed-</w:t>
      </w:r>
    </w:p>
    <w:p>
      <w:pPr>
        <w:spacing w:after="0" w:line="237" w:lineRule="auto"/>
        <w:sectPr>
          <w:pgSz w:w="12240" w:h="15840"/>
          <w:pgMar w:top="1360" w:bottom="280" w:left="1420" w:right="1420"/>
        </w:sectPr>
      </w:pPr>
    </w:p>
    <w:p>
      <w:pPr>
        <w:pStyle w:val="BodyText"/>
        <w:spacing w:line="237" w:lineRule="auto" w:before="82"/>
        <w:ind w:right="115"/>
        <w:rPr>
          <w:i/>
          <w:sz w:val="31"/>
        </w:rPr>
      </w:pPr>
      <w:r>
        <w:rPr>
          <w:color w:val="231F20"/>
        </w:rPr>
        <w:t>circuit monitoring systems turned out to be especially popular with some tenants, and this emerged as the central problem. Too many tenants turned out to have too little to do and consequently spent much of their time monitoring the traffic in the lobby. Long before executives at </w:t>
      </w:r>
      <w:r>
        <w:rPr>
          <w:color w:val="231F20"/>
          <w:sz w:val="22"/>
        </w:rPr>
        <w:t>TV </w:t>
      </w:r>
      <w:r>
        <w:rPr>
          <w:color w:val="231F20"/>
        </w:rPr>
        <w:t>stations discovered that people would spend hours watching the minutia of other people's lives on reality shows, building managers and sales personnel of surveillance systems discovered that, as one cable official reported to the </w:t>
      </w:r>
      <w:r>
        <w:rPr>
          <w:i/>
          <w:color w:val="231F20"/>
          <w:sz w:val="31"/>
        </w:rPr>
        <w:t>New York </w:t>
      </w:r>
      <w:r>
        <w:rPr>
          <w:i/>
          <w:color w:val="231F20"/>
          <w:spacing w:val="-2"/>
          <w:sz w:val="31"/>
        </w:rPr>
        <w:t>Times:</w:t>
      </w:r>
    </w:p>
    <w:p>
      <w:pPr>
        <w:pStyle w:val="BodyText"/>
        <w:spacing w:before="18"/>
        <w:ind w:left="0"/>
        <w:jc w:val="left"/>
        <w:rPr>
          <w:i/>
        </w:rPr>
      </w:pPr>
    </w:p>
    <w:p>
      <w:pPr>
        <w:pStyle w:val="BodyText"/>
        <w:spacing w:line="237" w:lineRule="auto"/>
        <w:ind w:left="719" w:right="116"/>
      </w:pPr>
      <w:r>
        <w:rPr>
          <w:color w:val="231F20"/>
        </w:rPr>
        <w:t>The service was especially attractive to some homebody tenants who like to watch lobby traffic for hours on end. However, unmarried tenants and psychiatrists who maintain offices in apartment buildings sometimes object to a system that allows their neighbors to scrutinize their visitors.</w:t>
      </w:r>
    </w:p>
    <w:p>
      <w:pPr>
        <w:pStyle w:val="BodyText"/>
        <w:spacing w:before="35"/>
        <w:ind w:left="0"/>
        <w:jc w:val="left"/>
      </w:pPr>
    </w:p>
    <w:p>
      <w:pPr>
        <w:pStyle w:val="BodyText"/>
        <w:spacing w:line="237" w:lineRule="auto"/>
        <w:ind w:right="116"/>
      </w:pPr>
      <w:r>
        <w:rPr>
          <w:color w:val="231F20"/>
        </w:rPr>
        <w:t>Even tenants with relatively rich lives (people with friends and jobs) would find that the "lobby show" (as one described it) was relaxing and fun to watch. It was better than straight </w:t>
      </w:r>
      <w:r>
        <w:rPr>
          <w:color w:val="231F20"/>
          <w:sz w:val="22"/>
        </w:rPr>
        <w:t>TV</w:t>
      </w:r>
      <w:r>
        <w:rPr>
          <w:color w:val="231F20"/>
          <w:spacing w:val="40"/>
          <w:sz w:val="22"/>
        </w:rPr>
        <w:t> </w:t>
      </w:r>
      <w:r>
        <w:rPr>
          <w:color w:val="231F20"/>
        </w:rPr>
        <w:t>because one later got a chance to observe the celebrities (read: neighbors) off the set, on the street, in the hall, and even (for friends) in their apartments. Since the lobby show would be always on, it was possible to sneak a quick peek, just to see if anything was happening. Worse, people discovered that they could watch their closest neighbors in ways they had never been able to before. Hearing their neighbors in the hall, for example, one could grab a quick glance as they left the elevator and headed through the lobby, just to see what they might be</w:t>
      </w:r>
      <w:r>
        <w:rPr>
          <w:color w:val="231F20"/>
          <w:spacing w:val="-2"/>
        </w:rPr>
        <w:t> </w:t>
      </w:r>
      <w:r>
        <w:rPr>
          <w:color w:val="231F20"/>
        </w:rPr>
        <w:t>doing</w:t>
      </w:r>
      <w:r>
        <w:rPr>
          <w:color w:val="231F20"/>
          <w:spacing w:val="-2"/>
        </w:rPr>
        <w:t> </w:t>
      </w:r>
      <w:r>
        <w:rPr>
          <w:color w:val="231F20"/>
        </w:rPr>
        <w:t>that</w:t>
      </w:r>
      <w:r>
        <w:rPr>
          <w:color w:val="231F20"/>
          <w:spacing w:val="-2"/>
        </w:rPr>
        <w:t> </w:t>
      </w:r>
      <w:r>
        <w:rPr>
          <w:color w:val="231F20"/>
        </w:rPr>
        <w:t>night,</w:t>
      </w:r>
      <w:r>
        <w:rPr>
          <w:color w:val="231F20"/>
          <w:spacing w:val="-2"/>
        </w:rPr>
        <w:t> </w:t>
      </w:r>
      <w:r>
        <w:rPr>
          <w:color w:val="231F20"/>
        </w:rPr>
        <w:t>judging</w:t>
      </w:r>
      <w:r>
        <w:rPr>
          <w:color w:val="231F20"/>
          <w:spacing w:val="-2"/>
        </w:rPr>
        <w:t> </w:t>
      </w:r>
      <w:r>
        <w:rPr>
          <w:color w:val="231F20"/>
        </w:rPr>
        <w:t>from</w:t>
      </w:r>
      <w:r>
        <w:rPr>
          <w:color w:val="231F20"/>
          <w:spacing w:val="-2"/>
        </w:rPr>
        <w:t> </w:t>
      </w:r>
      <w:r>
        <w:rPr>
          <w:color w:val="231F20"/>
        </w:rPr>
        <w:t>the</w:t>
      </w:r>
      <w:r>
        <w:rPr>
          <w:color w:val="231F20"/>
          <w:spacing w:val="-2"/>
        </w:rPr>
        <w:t> </w:t>
      </w:r>
      <w:r>
        <w:rPr>
          <w:color w:val="231F20"/>
        </w:rPr>
        <w:t>clothes</w:t>
      </w:r>
      <w:r>
        <w:rPr>
          <w:color w:val="231F20"/>
          <w:spacing w:val="-2"/>
        </w:rPr>
        <w:t> </w:t>
      </w:r>
      <w:r>
        <w:rPr>
          <w:color w:val="231F20"/>
        </w:rPr>
        <w:t>they</w:t>
      </w:r>
      <w:r>
        <w:rPr>
          <w:color w:val="231F20"/>
          <w:spacing w:val="-2"/>
        </w:rPr>
        <w:t> </w:t>
      </w:r>
      <w:r>
        <w:rPr>
          <w:color w:val="231F20"/>
        </w:rPr>
        <w:t>had</w:t>
      </w:r>
      <w:r>
        <w:rPr>
          <w:color w:val="231F20"/>
          <w:spacing w:val="-2"/>
        </w:rPr>
        <w:t> </w:t>
      </w:r>
      <w:r>
        <w:rPr>
          <w:color w:val="231F20"/>
        </w:rPr>
        <w:t>on.</w:t>
      </w:r>
      <w:r>
        <w:rPr>
          <w:color w:val="231F20"/>
          <w:spacing w:val="-2"/>
        </w:rPr>
        <w:t> </w:t>
      </w:r>
      <w:r>
        <w:rPr>
          <w:color w:val="231F20"/>
        </w:rPr>
        <w:t>Neighbors (those who live on the same hall) are bad enough, but the real nightmare came from the undifferentiated and completely uncontrolled surveillance of unknown people living in the same </w:t>
      </w:r>
      <w:r>
        <w:rPr>
          <w:color w:val="231F20"/>
          <w:spacing w:val="-2"/>
        </w:rPr>
        <w:t>building.</w:t>
      </w:r>
    </w:p>
    <w:p>
      <w:pPr>
        <w:pStyle w:val="BodyText"/>
        <w:spacing w:line="237" w:lineRule="auto" w:before="325"/>
        <w:ind w:right="117" w:firstLine="300"/>
      </w:pPr>
      <w:r>
        <w:rPr>
          <w:color w:val="231F20"/>
        </w:rPr>
        <w:t>Relatively</w:t>
      </w:r>
      <w:r>
        <w:rPr>
          <w:color w:val="231F20"/>
          <w:spacing w:val="-2"/>
        </w:rPr>
        <w:t> </w:t>
      </w:r>
      <w:r>
        <w:rPr>
          <w:color w:val="231F20"/>
        </w:rPr>
        <w:t>quickly,</w:t>
      </w:r>
      <w:r>
        <w:rPr>
          <w:color w:val="231F20"/>
          <w:spacing w:val="-2"/>
        </w:rPr>
        <w:t> </w:t>
      </w:r>
      <w:r>
        <w:rPr>
          <w:color w:val="231F20"/>
        </w:rPr>
        <w:t>then,</w:t>
      </w:r>
      <w:r>
        <w:rPr>
          <w:color w:val="231F20"/>
          <w:spacing w:val="-2"/>
        </w:rPr>
        <w:t> </w:t>
      </w:r>
      <w:r>
        <w:rPr>
          <w:color w:val="231F20"/>
        </w:rPr>
        <w:t>first</w:t>
      </w:r>
      <w:r>
        <w:rPr>
          <w:color w:val="231F20"/>
          <w:spacing w:val="-2"/>
        </w:rPr>
        <w:t> </w:t>
      </w:r>
      <w:r>
        <w:rPr>
          <w:color w:val="231F20"/>
        </w:rPr>
        <w:t>for</w:t>
      </w:r>
      <w:r>
        <w:rPr>
          <w:color w:val="231F20"/>
          <w:spacing w:val="-2"/>
        </w:rPr>
        <w:t> </w:t>
      </w:r>
      <w:r>
        <w:rPr>
          <w:color w:val="231F20"/>
        </w:rPr>
        <w:t>persons</w:t>
      </w:r>
      <w:r>
        <w:rPr>
          <w:color w:val="231F20"/>
          <w:spacing w:val="-2"/>
        </w:rPr>
        <w:t> </w:t>
      </w:r>
      <w:r>
        <w:rPr>
          <w:color w:val="231F20"/>
        </w:rPr>
        <w:t>with</w:t>
      </w:r>
      <w:r>
        <w:rPr>
          <w:color w:val="231F20"/>
          <w:spacing w:val="-2"/>
        </w:rPr>
        <w:t> </w:t>
      </w:r>
      <w:r>
        <w:rPr>
          <w:color w:val="231F20"/>
        </w:rPr>
        <w:t>legitimate</w:t>
      </w:r>
      <w:r>
        <w:rPr>
          <w:color w:val="231F20"/>
          <w:spacing w:val="-2"/>
        </w:rPr>
        <w:t> </w:t>
      </w:r>
      <w:r>
        <w:rPr>
          <w:color w:val="231F20"/>
        </w:rPr>
        <w:t>reasons</w:t>
      </w:r>
      <w:r>
        <w:rPr>
          <w:color w:val="231F20"/>
          <w:spacing w:val="-2"/>
        </w:rPr>
        <w:t> </w:t>
      </w:r>
      <w:r>
        <w:rPr>
          <w:color w:val="231F20"/>
        </w:rPr>
        <w:t>to prefer some oversight with respect to lobby security (psychiatrists with</w:t>
      </w:r>
      <w:r>
        <w:rPr>
          <w:color w:val="231F20"/>
          <w:spacing w:val="48"/>
        </w:rPr>
        <w:t> </w:t>
      </w:r>
      <w:r>
        <w:rPr>
          <w:color w:val="231F20"/>
        </w:rPr>
        <w:t>offices</w:t>
      </w:r>
      <w:r>
        <w:rPr>
          <w:color w:val="231F20"/>
          <w:spacing w:val="48"/>
        </w:rPr>
        <w:t> </w:t>
      </w:r>
      <w:r>
        <w:rPr>
          <w:color w:val="231F20"/>
        </w:rPr>
        <w:t>on</w:t>
      </w:r>
      <w:r>
        <w:rPr>
          <w:color w:val="231F20"/>
          <w:spacing w:val="48"/>
        </w:rPr>
        <w:t> </w:t>
      </w:r>
      <w:r>
        <w:rPr>
          <w:color w:val="231F20"/>
        </w:rPr>
        <w:t>the</w:t>
      </w:r>
      <w:r>
        <w:rPr>
          <w:color w:val="231F20"/>
          <w:spacing w:val="48"/>
        </w:rPr>
        <w:t> </w:t>
      </w:r>
      <w:r>
        <w:rPr>
          <w:color w:val="231F20"/>
        </w:rPr>
        <w:t>first</w:t>
      </w:r>
      <w:r>
        <w:rPr>
          <w:color w:val="231F20"/>
          <w:spacing w:val="48"/>
        </w:rPr>
        <w:t> </w:t>
      </w:r>
      <w:r>
        <w:rPr>
          <w:color w:val="231F20"/>
        </w:rPr>
        <w:t>floor</w:t>
      </w:r>
      <w:r>
        <w:rPr>
          <w:color w:val="231F20"/>
          <w:spacing w:val="47"/>
        </w:rPr>
        <w:t> </w:t>
      </w:r>
      <w:r>
        <w:rPr>
          <w:color w:val="231F20"/>
        </w:rPr>
        <w:t>of</w:t>
      </w:r>
      <w:r>
        <w:rPr>
          <w:color w:val="231F20"/>
          <w:spacing w:val="48"/>
        </w:rPr>
        <w:t> </w:t>
      </w:r>
      <w:r>
        <w:rPr>
          <w:color w:val="231F20"/>
        </w:rPr>
        <w:t>residential</w:t>
      </w:r>
      <w:r>
        <w:rPr>
          <w:color w:val="231F20"/>
          <w:spacing w:val="48"/>
        </w:rPr>
        <w:t> </w:t>
      </w:r>
      <w:r>
        <w:rPr>
          <w:color w:val="231F20"/>
        </w:rPr>
        <w:t>buildings,</w:t>
      </w:r>
      <w:r>
        <w:rPr>
          <w:color w:val="231F20"/>
          <w:spacing w:val="49"/>
        </w:rPr>
        <w:t> </w:t>
      </w:r>
      <w:r>
        <w:rPr>
          <w:color w:val="231F20"/>
        </w:rPr>
        <w:t>for</w:t>
      </w:r>
      <w:r>
        <w:rPr>
          <w:color w:val="231F20"/>
          <w:spacing w:val="48"/>
        </w:rPr>
        <w:t> </w:t>
      </w:r>
      <w:r>
        <w:rPr>
          <w:color w:val="231F20"/>
          <w:spacing w:val="-2"/>
        </w:rPr>
        <w:t>example,</w:t>
      </w:r>
    </w:p>
    <w:p>
      <w:pPr>
        <w:spacing w:after="0" w:line="237" w:lineRule="auto"/>
        <w:sectPr>
          <w:pgSz w:w="12240" w:h="15840"/>
          <w:pgMar w:top="1360" w:bottom="280" w:left="1420" w:right="1420"/>
        </w:sectPr>
      </w:pPr>
    </w:p>
    <w:p>
      <w:pPr>
        <w:pStyle w:val="BodyText"/>
        <w:spacing w:line="242" w:lineRule="auto" w:before="79"/>
        <w:ind w:right="117"/>
      </w:pPr>
      <w:r>
        <w:rPr/>
        <mc:AlternateContent>
          <mc:Choice Requires="wps">
            <w:drawing>
              <wp:anchor distT="0" distB="0" distL="0" distR="0" allowOverlap="1" layoutInCell="1" locked="0" behindDoc="1" simplePos="0" relativeHeight="485836800">
                <wp:simplePos x="0" y="0"/>
                <wp:positionH relativeFrom="page">
                  <wp:posOffset>2242985</wp:posOffset>
                </wp:positionH>
                <wp:positionV relativeFrom="paragraph">
                  <wp:posOffset>1117497</wp:posOffset>
                </wp:positionV>
                <wp:extent cx="43815" cy="9525"/>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176.613007pt;margin-top:87.991966pt;width:3.422pt;height:.75pt;mso-position-horizontal-relative:page;mso-position-vertical-relative:paragraph;z-index:-17479680" id="docshape55" filled="true" fillcolor="#214ca0" stroked="false">
                <v:fill type="solid"/>
                <w10:wrap type="none"/>
              </v:rect>
            </w:pict>
          </mc:Fallback>
        </mc:AlternateContent>
      </w:r>
      <w:r>
        <w:rPr>
          <w:color w:val="231F20"/>
        </w:rPr>
        <w:t>strongly objected to unknown neighbors observing the entrance and exit of their patients, but also divorcees, single people with active romantic lives, and so on) and subsequently for most people, the nonstop </w:t>
      </w:r>
      <w:r>
        <w:rPr>
          <w:color w:val="231F20"/>
          <w:sz w:val="22"/>
        </w:rPr>
        <w:t>TV </w:t>
      </w:r>
      <w:r>
        <w:rPr>
          <w:color w:val="231F20"/>
        </w:rPr>
        <w:t>show, featuring them or their friends as stars, became uncomfortable.</w:t>
      </w:r>
      <w:r>
        <w:rPr>
          <w:color w:val="214CA0"/>
          <w:position w:val="11"/>
          <w:sz w:val="12"/>
        </w:rPr>
        <w:t>7</w:t>
      </w:r>
      <w:r>
        <w:rPr>
          <w:color w:val="214CA0"/>
          <w:spacing w:val="40"/>
          <w:position w:val="11"/>
          <w:sz w:val="12"/>
        </w:rPr>
        <w:t> </w:t>
      </w:r>
      <w:r>
        <w:rPr>
          <w:color w:val="010202"/>
        </w:rPr>
        <w:t>Faced with the choice of having a single person monitor your personal life or multiple intrusive neighbors, most tenants strongly prefer the doorman. His knowledge is at least manageable, in large part because it is public (i.e., the tenant and the doorman are both present when the observation occurs, except for</w:t>
      </w:r>
      <w:r>
        <w:rPr>
          <w:color w:val="010202"/>
          <w:spacing w:val="-1"/>
        </w:rPr>
        <w:t> </w:t>
      </w:r>
      <w:r>
        <w:rPr>
          <w:color w:val="010202"/>
        </w:rPr>
        <w:t>video monitoring). Because the knowledge is</w:t>
      </w:r>
      <w:r>
        <w:rPr>
          <w:color w:val="010202"/>
          <w:spacing w:val="-1"/>
        </w:rPr>
        <w:t> </w:t>
      </w:r>
      <w:r>
        <w:rPr>
          <w:color w:val="010202"/>
        </w:rPr>
        <w:t>public, the </w:t>
      </w:r>
      <w:r>
        <w:rPr>
          <w:color w:val="010202"/>
          <w:spacing w:val="-2"/>
        </w:rPr>
        <w:t>doormen</w:t>
      </w:r>
    </w:p>
    <w:p>
      <w:pPr>
        <w:pStyle w:val="BodyText"/>
        <w:spacing w:line="242" w:lineRule="auto"/>
        <w:ind w:right="115"/>
      </w:pPr>
      <w:r>
        <w:rPr/>
        <mc:AlternateContent>
          <mc:Choice Requires="wps">
            <w:drawing>
              <wp:anchor distT="0" distB="0" distL="0" distR="0" allowOverlap="1" layoutInCell="1" locked="0" behindDoc="1" simplePos="0" relativeHeight="485837312">
                <wp:simplePos x="0" y="0"/>
                <wp:positionH relativeFrom="page">
                  <wp:posOffset>5989307</wp:posOffset>
                </wp:positionH>
                <wp:positionV relativeFrom="paragraph">
                  <wp:posOffset>602332</wp:posOffset>
                </wp:positionV>
                <wp:extent cx="43815" cy="9525"/>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471.59903pt;margin-top:47.427742pt;width:3.422pt;height:.75pt;mso-position-horizontal-relative:page;mso-position-vertical-relative:paragraph;z-index:-17479168" id="docshape56" filled="true" fillcolor="#214ca0" stroked="false">
                <v:fill type="solid"/>
                <w10:wrap type="none"/>
              </v:rect>
            </w:pict>
          </mc:Fallback>
        </mc:AlternateContent>
      </w:r>
      <w:r>
        <w:rPr>
          <w:color w:val="010202"/>
          <w:spacing w:val="-2"/>
          <w:w w:val="155"/>
        </w:rPr>
        <w:t>-</w:t>
      </w:r>
      <w:r>
        <w:rPr>
          <w:color w:val="010202"/>
          <w:spacing w:val="-35"/>
          <w:w w:val="155"/>
        </w:rPr>
        <w:t> </w:t>
      </w:r>
      <w:r>
        <w:rPr>
          <w:color w:val="010202"/>
          <w:spacing w:val="-2"/>
          <w:w w:val="105"/>
        </w:rPr>
        <w:t>unlike</w:t>
      </w:r>
      <w:r>
        <w:rPr>
          <w:color w:val="010202"/>
          <w:spacing w:val="-22"/>
          <w:w w:val="105"/>
        </w:rPr>
        <w:t> </w:t>
      </w:r>
      <w:r>
        <w:rPr>
          <w:color w:val="010202"/>
          <w:spacing w:val="-2"/>
          <w:w w:val="105"/>
        </w:rPr>
        <w:t>anonymous</w:t>
      </w:r>
      <w:r>
        <w:rPr>
          <w:color w:val="010202"/>
          <w:spacing w:val="-23"/>
          <w:w w:val="105"/>
        </w:rPr>
        <w:t> </w:t>
      </w:r>
      <w:r>
        <w:rPr>
          <w:color w:val="010202"/>
          <w:spacing w:val="-2"/>
          <w:w w:val="105"/>
        </w:rPr>
        <w:t>observers</w:t>
      </w:r>
      <w:r>
        <w:rPr>
          <w:color w:val="010202"/>
          <w:spacing w:val="-23"/>
          <w:w w:val="105"/>
        </w:rPr>
        <w:t> </w:t>
      </w:r>
      <w:r>
        <w:rPr>
          <w:color w:val="010202"/>
          <w:spacing w:val="-2"/>
          <w:w w:val="155"/>
        </w:rPr>
        <w:t>-</w:t>
      </w:r>
      <w:r>
        <w:rPr>
          <w:color w:val="010202"/>
          <w:spacing w:val="-34"/>
          <w:w w:val="155"/>
        </w:rPr>
        <w:t> </w:t>
      </w:r>
      <w:r>
        <w:rPr>
          <w:color w:val="010202"/>
          <w:spacing w:val="-2"/>
          <w:w w:val="105"/>
        </w:rPr>
        <w:t>also</w:t>
      </w:r>
      <w:r>
        <w:rPr>
          <w:color w:val="010202"/>
          <w:spacing w:val="-23"/>
          <w:w w:val="105"/>
        </w:rPr>
        <w:t> </w:t>
      </w:r>
      <w:r>
        <w:rPr>
          <w:color w:val="010202"/>
          <w:spacing w:val="-2"/>
          <w:w w:val="105"/>
        </w:rPr>
        <w:t>need</w:t>
      </w:r>
      <w:r>
        <w:rPr>
          <w:color w:val="010202"/>
          <w:spacing w:val="-22"/>
          <w:w w:val="105"/>
        </w:rPr>
        <w:t> </w:t>
      </w:r>
      <w:r>
        <w:rPr>
          <w:color w:val="010202"/>
          <w:spacing w:val="-2"/>
          <w:w w:val="105"/>
        </w:rPr>
        <w:t>to</w:t>
      </w:r>
      <w:r>
        <w:rPr>
          <w:color w:val="010202"/>
          <w:spacing w:val="-13"/>
          <w:w w:val="105"/>
        </w:rPr>
        <w:t> </w:t>
      </w:r>
      <w:r>
        <w:rPr>
          <w:color w:val="010202"/>
          <w:spacing w:val="-2"/>
          <w:w w:val="105"/>
        </w:rPr>
        <w:t>bridge</w:t>
      </w:r>
      <w:r>
        <w:rPr>
          <w:color w:val="010202"/>
          <w:spacing w:val="-14"/>
          <w:w w:val="105"/>
        </w:rPr>
        <w:t> </w:t>
      </w:r>
      <w:r>
        <w:rPr>
          <w:color w:val="010202"/>
          <w:spacing w:val="-2"/>
          <w:w w:val="105"/>
        </w:rPr>
        <w:t>the</w:t>
      </w:r>
      <w:r>
        <w:rPr>
          <w:color w:val="010202"/>
          <w:spacing w:val="-14"/>
          <w:w w:val="105"/>
        </w:rPr>
        <w:t> </w:t>
      </w:r>
      <w:r>
        <w:rPr>
          <w:color w:val="010202"/>
          <w:spacing w:val="-2"/>
          <w:w w:val="105"/>
        </w:rPr>
        <w:t>discomfort </w:t>
      </w:r>
      <w:r>
        <w:rPr>
          <w:color w:val="010202"/>
          <w:w w:val="105"/>
        </w:rPr>
        <w:t>that</w:t>
      </w:r>
      <w:r>
        <w:rPr>
          <w:color w:val="010202"/>
          <w:w w:val="105"/>
        </w:rPr>
        <w:t> arises</w:t>
      </w:r>
      <w:r>
        <w:rPr>
          <w:color w:val="010202"/>
          <w:w w:val="105"/>
        </w:rPr>
        <w:t> from</w:t>
      </w:r>
      <w:r>
        <w:rPr>
          <w:color w:val="010202"/>
          <w:w w:val="105"/>
        </w:rPr>
        <w:t> the</w:t>
      </w:r>
      <w:r>
        <w:rPr>
          <w:color w:val="010202"/>
          <w:w w:val="105"/>
        </w:rPr>
        <w:t> tension</w:t>
      </w:r>
      <w:r>
        <w:rPr>
          <w:color w:val="010202"/>
          <w:w w:val="105"/>
        </w:rPr>
        <w:t> between</w:t>
      </w:r>
      <w:r>
        <w:rPr>
          <w:color w:val="010202"/>
          <w:w w:val="105"/>
        </w:rPr>
        <w:t> closeness</w:t>
      </w:r>
      <w:r>
        <w:rPr>
          <w:color w:val="010202"/>
          <w:w w:val="105"/>
        </w:rPr>
        <w:t> and</w:t>
      </w:r>
      <w:r>
        <w:rPr>
          <w:color w:val="010202"/>
          <w:w w:val="105"/>
        </w:rPr>
        <w:t> distance.</w:t>
      </w:r>
      <w:r>
        <w:rPr>
          <w:color w:val="010202"/>
          <w:w w:val="105"/>
        </w:rPr>
        <w:t> So </w:t>
      </w:r>
      <w:r>
        <w:rPr>
          <w:color w:val="010202"/>
        </w:rPr>
        <w:t>doormen work as hard as tenants to negotiate this tension.</w:t>
      </w:r>
      <w:r>
        <w:rPr>
          <w:color w:val="214CA0"/>
          <w:position w:val="11"/>
          <w:sz w:val="12"/>
        </w:rPr>
        <w:t>8</w:t>
      </w:r>
      <w:r>
        <w:rPr>
          <w:color w:val="214CA0"/>
          <w:spacing w:val="40"/>
          <w:position w:val="11"/>
          <w:sz w:val="12"/>
        </w:rPr>
        <w:t> </w:t>
      </w:r>
      <w:r>
        <w:rPr>
          <w:color w:val="010202"/>
        </w:rPr>
        <w:t>In much </w:t>
      </w:r>
      <w:r>
        <w:rPr>
          <w:color w:val="010202"/>
          <w:w w:val="105"/>
        </w:rPr>
        <w:t>the</w:t>
      </w:r>
      <w:r>
        <w:rPr>
          <w:color w:val="010202"/>
          <w:w w:val="105"/>
        </w:rPr>
        <w:t> same</w:t>
      </w:r>
      <w:r>
        <w:rPr>
          <w:color w:val="010202"/>
          <w:w w:val="105"/>
        </w:rPr>
        <w:t> way</w:t>
      </w:r>
      <w:r>
        <w:rPr>
          <w:color w:val="010202"/>
          <w:w w:val="105"/>
        </w:rPr>
        <w:t> that</w:t>
      </w:r>
      <w:r>
        <w:rPr>
          <w:color w:val="010202"/>
          <w:w w:val="105"/>
        </w:rPr>
        <w:t> one</w:t>
      </w:r>
      <w:r>
        <w:rPr>
          <w:color w:val="010202"/>
          <w:w w:val="105"/>
        </w:rPr>
        <w:t> counts</w:t>
      </w:r>
      <w:r>
        <w:rPr>
          <w:color w:val="010202"/>
          <w:w w:val="105"/>
        </w:rPr>
        <w:t> on</w:t>
      </w:r>
      <w:r>
        <w:rPr>
          <w:color w:val="010202"/>
          <w:w w:val="105"/>
        </w:rPr>
        <w:t> their</w:t>
      </w:r>
      <w:r>
        <w:rPr>
          <w:color w:val="010202"/>
          <w:w w:val="105"/>
        </w:rPr>
        <w:t> host</w:t>
      </w:r>
      <w:r>
        <w:rPr>
          <w:color w:val="010202"/>
          <w:w w:val="105"/>
        </w:rPr>
        <w:t> to</w:t>
      </w:r>
      <w:r>
        <w:rPr>
          <w:color w:val="010202"/>
          <w:w w:val="105"/>
        </w:rPr>
        <w:t> help</w:t>
      </w:r>
      <w:r>
        <w:rPr>
          <w:color w:val="010202"/>
          <w:w w:val="105"/>
        </w:rPr>
        <w:t> collectively </w:t>
      </w:r>
      <w:r>
        <w:rPr>
          <w:color w:val="010202"/>
        </w:rPr>
        <w:t>manage the embarrassment arising from an inconvenient slip of the </w:t>
      </w:r>
      <w:r>
        <w:rPr>
          <w:color w:val="010202"/>
          <w:w w:val="105"/>
        </w:rPr>
        <w:t>tongue,</w:t>
      </w:r>
      <w:r>
        <w:rPr>
          <w:color w:val="010202"/>
          <w:w w:val="105"/>
        </w:rPr>
        <w:t> tenants</w:t>
      </w:r>
      <w:r>
        <w:rPr>
          <w:color w:val="010202"/>
          <w:w w:val="105"/>
        </w:rPr>
        <w:t> can</w:t>
      </w:r>
      <w:r>
        <w:rPr>
          <w:color w:val="010202"/>
          <w:w w:val="105"/>
        </w:rPr>
        <w:t> count</w:t>
      </w:r>
      <w:r>
        <w:rPr>
          <w:color w:val="010202"/>
          <w:w w:val="105"/>
        </w:rPr>
        <w:t> on</w:t>
      </w:r>
      <w:r>
        <w:rPr>
          <w:color w:val="010202"/>
          <w:w w:val="105"/>
        </w:rPr>
        <w:t> their</w:t>
      </w:r>
      <w:r>
        <w:rPr>
          <w:color w:val="010202"/>
          <w:w w:val="105"/>
        </w:rPr>
        <w:t> doorman</w:t>
      </w:r>
      <w:r>
        <w:rPr>
          <w:color w:val="010202"/>
          <w:w w:val="105"/>
        </w:rPr>
        <w:t> to</w:t>
      </w:r>
      <w:r>
        <w:rPr>
          <w:color w:val="010202"/>
          <w:w w:val="105"/>
        </w:rPr>
        <w:t> ease</w:t>
      </w:r>
      <w:r>
        <w:rPr>
          <w:color w:val="010202"/>
          <w:w w:val="105"/>
        </w:rPr>
        <w:t> potential </w:t>
      </w:r>
      <w:r>
        <w:rPr>
          <w:color w:val="010202"/>
        </w:rPr>
        <w:t>moments of embarrassment. That is what is meant by discretion.</w:t>
      </w:r>
    </w:p>
    <w:p>
      <w:pPr>
        <w:pStyle w:val="BodyText"/>
        <w:ind w:left="0"/>
        <w:jc w:val="left"/>
      </w:pPr>
    </w:p>
    <w:p>
      <w:pPr>
        <w:pStyle w:val="BodyText"/>
        <w:spacing w:before="174"/>
        <w:ind w:left="0"/>
        <w:jc w:val="left"/>
      </w:pPr>
    </w:p>
    <w:p>
      <w:pPr>
        <w:spacing w:before="0"/>
        <w:ind w:left="119" w:right="0" w:firstLine="0"/>
        <w:jc w:val="both"/>
        <w:rPr>
          <w:sz w:val="22"/>
        </w:rPr>
      </w:pPr>
      <w:r>
        <w:rPr>
          <w:color w:val="010202"/>
          <w:sz w:val="22"/>
        </w:rPr>
        <w:t>GALLING</w:t>
      </w:r>
      <w:r>
        <w:rPr>
          <w:color w:val="010202"/>
          <w:spacing w:val="12"/>
          <w:sz w:val="22"/>
        </w:rPr>
        <w:t> </w:t>
      </w:r>
      <w:r>
        <w:rPr>
          <w:color w:val="010202"/>
          <w:spacing w:val="-4"/>
          <w:sz w:val="22"/>
        </w:rPr>
        <w:t>AHEAD</w:t>
      </w:r>
    </w:p>
    <w:p>
      <w:pPr>
        <w:pStyle w:val="BodyText"/>
        <w:spacing w:before="126"/>
        <w:ind w:left="0"/>
        <w:jc w:val="left"/>
        <w:rPr>
          <w:sz w:val="22"/>
        </w:rPr>
      </w:pPr>
    </w:p>
    <w:p>
      <w:pPr>
        <w:pStyle w:val="BodyText"/>
        <w:spacing w:line="237" w:lineRule="auto" w:before="1"/>
        <w:ind w:right="117"/>
      </w:pPr>
      <w:r>
        <w:rPr>
          <w:color w:val="010202"/>
        </w:rPr>
        <w:t>As noted earlier, because doors are not always covered, it is often reported that malfeasants search for names of residents while the doorman is absent and then assert (when he returns) that they have come to visit one or another tenant. The "all visitors must be announced" rule is designed to block this trick. Likewise, delivery people are not to be sent to apartments without prior notification, and "doctors" who come to make house calls are also to be carefully screened (the latter probably with good reason, since anyone who thinks that they can get into an apartment because they are a</w:t>
      </w:r>
      <w:r>
        <w:rPr>
          <w:color w:val="010202"/>
          <w:spacing w:val="80"/>
        </w:rPr>
        <w:t> </w:t>
      </w:r>
      <w:r>
        <w:rPr>
          <w:color w:val="010202"/>
        </w:rPr>
        <w:t>doctor making a house call, an event whose frequency is relatively low, is a priori suspicious). Doormen are instructed to announce friends, relatives, dinner guests, children visiting for play dates after school, and so on. In theory, no one should get by without being announced,</w:t>
      </w:r>
      <w:r>
        <w:rPr>
          <w:color w:val="010202"/>
          <w:spacing w:val="79"/>
        </w:rPr>
        <w:t> </w:t>
      </w:r>
      <w:r>
        <w:rPr>
          <w:color w:val="010202"/>
        </w:rPr>
        <w:t>even</w:t>
      </w:r>
      <w:r>
        <w:rPr>
          <w:color w:val="010202"/>
          <w:spacing w:val="33"/>
          <w:w w:val="150"/>
        </w:rPr>
        <w:t> </w:t>
      </w:r>
      <w:r>
        <w:rPr>
          <w:color w:val="010202"/>
        </w:rPr>
        <w:t>if</w:t>
      </w:r>
      <w:r>
        <w:rPr>
          <w:color w:val="010202"/>
          <w:spacing w:val="33"/>
          <w:w w:val="150"/>
        </w:rPr>
        <w:t> </w:t>
      </w:r>
      <w:r>
        <w:rPr>
          <w:color w:val="010202"/>
        </w:rPr>
        <w:t>they</w:t>
      </w:r>
      <w:r>
        <w:rPr>
          <w:color w:val="010202"/>
          <w:spacing w:val="79"/>
        </w:rPr>
        <w:t> </w:t>
      </w:r>
      <w:r>
        <w:rPr>
          <w:color w:val="010202"/>
        </w:rPr>
        <w:t>come</w:t>
      </w:r>
      <w:r>
        <w:rPr>
          <w:color w:val="010202"/>
          <w:spacing w:val="33"/>
          <w:w w:val="150"/>
        </w:rPr>
        <w:t> </w:t>
      </w:r>
      <w:r>
        <w:rPr>
          <w:color w:val="010202"/>
        </w:rPr>
        <w:t>often.</w:t>
      </w:r>
      <w:r>
        <w:rPr>
          <w:color w:val="010202"/>
          <w:spacing w:val="33"/>
          <w:w w:val="150"/>
        </w:rPr>
        <w:t> </w:t>
      </w:r>
      <w:r>
        <w:rPr>
          <w:color w:val="010202"/>
        </w:rPr>
        <w:t>This</w:t>
      </w:r>
      <w:r>
        <w:rPr>
          <w:color w:val="010202"/>
          <w:spacing w:val="33"/>
          <w:w w:val="150"/>
        </w:rPr>
        <w:t> </w:t>
      </w:r>
      <w:r>
        <w:rPr>
          <w:color w:val="010202"/>
        </w:rPr>
        <w:t>rule</w:t>
      </w:r>
      <w:r>
        <w:rPr>
          <w:color w:val="010202"/>
          <w:spacing w:val="79"/>
        </w:rPr>
        <w:t> </w:t>
      </w:r>
      <w:r>
        <w:rPr>
          <w:color w:val="010202"/>
        </w:rPr>
        <w:t>poses</w:t>
      </w:r>
      <w:r>
        <w:rPr>
          <w:color w:val="010202"/>
          <w:spacing w:val="33"/>
          <w:w w:val="150"/>
        </w:rPr>
        <w:t> </w:t>
      </w:r>
      <w:r>
        <w:rPr>
          <w:color w:val="010202"/>
          <w:spacing w:val="-2"/>
        </w:rPr>
        <w:t>interactive</w:t>
      </w:r>
    </w:p>
    <w:p>
      <w:pPr>
        <w:spacing w:after="0" w:line="237" w:lineRule="auto"/>
        <w:sectPr>
          <w:pgSz w:w="12240" w:h="15840"/>
          <w:pgMar w:top="1360" w:bottom="280" w:left="1420" w:right="1420"/>
        </w:sectPr>
      </w:pPr>
    </w:p>
    <w:p>
      <w:pPr>
        <w:pStyle w:val="BodyText"/>
        <w:spacing w:line="237" w:lineRule="auto" w:before="82"/>
        <w:ind w:right="114"/>
      </w:pPr>
      <w:r>
        <w:rPr>
          <w:color w:val="231F20"/>
        </w:rPr>
        <w:t>problems for doormen and also tenants, who often team up and resort to the peculiar form of duplicity with frequent visitors described earlier, sending them up in the elevator, for example, and then, as soon as the door closes, calling to warn their tenants of the imminent arrival.</w:t>
      </w:r>
    </w:p>
    <w:p>
      <w:pPr>
        <w:pStyle w:val="BodyText"/>
        <w:spacing w:line="237" w:lineRule="auto" w:before="308"/>
        <w:ind w:right="115" w:firstLine="300"/>
      </w:pPr>
      <w:r>
        <w:rPr>
          <w:color w:val="231F20"/>
          <w:w w:val="105"/>
        </w:rPr>
        <w:t>The</w:t>
      </w:r>
      <w:r>
        <w:rPr>
          <w:color w:val="231F20"/>
          <w:spacing w:val="-19"/>
          <w:w w:val="105"/>
        </w:rPr>
        <w:t> </w:t>
      </w:r>
      <w:r>
        <w:rPr>
          <w:color w:val="231F20"/>
          <w:w w:val="105"/>
        </w:rPr>
        <w:t>"all</w:t>
      </w:r>
      <w:r>
        <w:rPr>
          <w:color w:val="231F20"/>
          <w:spacing w:val="-19"/>
          <w:w w:val="105"/>
        </w:rPr>
        <w:t> </w:t>
      </w:r>
      <w:r>
        <w:rPr>
          <w:color w:val="231F20"/>
          <w:w w:val="105"/>
        </w:rPr>
        <w:t>visitors</w:t>
      </w:r>
      <w:r>
        <w:rPr>
          <w:color w:val="231F20"/>
          <w:spacing w:val="-19"/>
          <w:w w:val="105"/>
        </w:rPr>
        <w:t> </w:t>
      </w:r>
      <w:r>
        <w:rPr>
          <w:color w:val="231F20"/>
          <w:w w:val="105"/>
        </w:rPr>
        <w:t>must</w:t>
      </w:r>
      <w:r>
        <w:rPr>
          <w:color w:val="231F20"/>
          <w:spacing w:val="-19"/>
          <w:w w:val="105"/>
        </w:rPr>
        <w:t> </w:t>
      </w:r>
      <w:r>
        <w:rPr>
          <w:color w:val="231F20"/>
          <w:w w:val="105"/>
        </w:rPr>
        <w:t>be</w:t>
      </w:r>
      <w:r>
        <w:rPr>
          <w:color w:val="231F20"/>
          <w:spacing w:val="-19"/>
          <w:w w:val="105"/>
        </w:rPr>
        <w:t> </w:t>
      </w:r>
      <w:r>
        <w:rPr>
          <w:color w:val="231F20"/>
          <w:w w:val="105"/>
        </w:rPr>
        <w:t>announced</w:t>
      </w:r>
      <w:r>
        <w:rPr>
          <w:color w:val="231F20"/>
          <w:spacing w:val="-19"/>
          <w:w w:val="105"/>
        </w:rPr>
        <w:t> </w:t>
      </w:r>
      <w:r>
        <w:rPr>
          <w:color w:val="231F20"/>
          <w:w w:val="105"/>
        </w:rPr>
        <w:t>rule"</w:t>
      </w:r>
      <w:r>
        <w:rPr>
          <w:color w:val="231F20"/>
          <w:spacing w:val="-19"/>
          <w:w w:val="105"/>
        </w:rPr>
        <w:t> </w:t>
      </w:r>
      <w:r>
        <w:rPr>
          <w:color w:val="231F20"/>
          <w:w w:val="105"/>
        </w:rPr>
        <w:t>works</w:t>
      </w:r>
      <w:r>
        <w:rPr>
          <w:color w:val="231F20"/>
          <w:spacing w:val="-19"/>
          <w:w w:val="105"/>
        </w:rPr>
        <w:t> </w:t>
      </w:r>
      <w:r>
        <w:rPr>
          <w:color w:val="231F20"/>
          <w:w w:val="105"/>
        </w:rPr>
        <w:t>to</w:t>
      </w:r>
      <w:r>
        <w:rPr>
          <w:color w:val="231F20"/>
          <w:spacing w:val="-19"/>
          <w:w w:val="105"/>
        </w:rPr>
        <w:t> </w:t>
      </w:r>
      <w:r>
        <w:rPr>
          <w:color w:val="231F20"/>
          <w:w w:val="105"/>
        </w:rPr>
        <w:t>block</w:t>
      </w:r>
      <w:r>
        <w:rPr>
          <w:color w:val="231F20"/>
          <w:spacing w:val="-19"/>
          <w:w w:val="105"/>
        </w:rPr>
        <w:t> </w:t>
      </w:r>
      <w:r>
        <w:rPr>
          <w:color w:val="231F20"/>
          <w:w w:val="105"/>
        </w:rPr>
        <w:t>entry</w:t>
      </w:r>
      <w:r>
        <w:rPr>
          <w:color w:val="231F20"/>
          <w:spacing w:val="-19"/>
          <w:w w:val="105"/>
        </w:rPr>
        <w:t> </w:t>
      </w:r>
      <w:r>
        <w:rPr>
          <w:color w:val="231F20"/>
          <w:w w:val="105"/>
        </w:rPr>
        <w:t>to guests for those tenants who ask that the doormen adhere to the policy,</w:t>
      </w:r>
      <w:r>
        <w:rPr>
          <w:color w:val="231F20"/>
          <w:w w:val="105"/>
        </w:rPr>
        <w:t> but</w:t>
      </w:r>
      <w:r>
        <w:rPr>
          <w:color w:val="231F20"/>
          <w:w w:val="105"/>
        </w:rPr>
        <w:t> since</w:t>
      </w:r>
      <w:r>
        <w:rPr>
          <w:color w:val="231F20"/>
          <w:w w:val="105"/>
        </w:rPr>
        <w:t> many</w:t>
      </w:r>
      <w:r>
        <w:rPr>
          <w:color w:val="231F20"/>
          <w:w w:val="105"/>
        </w:rPr>
        <w:t> tenants</w:t>
      </w:r>
      <w:r>
        <w:rPr>
          <w:color w:val="231F20"/>
          <w:w w:val="105"/>
        </w:rPr>
        <w:t> prefer</w:t>
      </w:r>
      <w:r>
        <w:rPr>
          <w:color w:val="231F20"/>
          <w:w w:val="105"/>
        </w:rPr>
        <w:t> to</w:t>
      </w:r>
      <w:r>
        <w:rPr>
          <w:color w:val="231F20"/>
          <w:w w:val="105"/>
        </w:rPr>
        <w:t> have</w:t>
      </w:r>
      <w:r>
        <w:rPr>
          <w:color w:val="231F20"/>
          <w:w w:val="105"/>
        </w:rPr>
        <w:t> their</w:t>
      </w:r>
      <w:r>
        <w:rPr>
          <w:color w:val="231F20"/>
          <w:w w:val="105"/>
        </w:rPr>
        <w:t> visitors</w:t>
      </w:r>
      <w:r>
        <w:rPr>
          <w:color w:val="231F20"/>
          <w:w w:val="105"/>
        </w:rPr>
        <w:t> arrive </w:t>
      </w:r>
      <w:r>
        <w:rPr>
          <w:color w:val="231F20"/>
          <w:spacing w:val="-2"/>
          <w:w w:val="105"/>
        </w:rPr>
        <w:t>unannounced,</w:t>
      </w:r>
      <w:r>
        <w:rPr>
          <w:color w:val="231F20"/>
          <w:spacing w:val="-19"/>
          <w:w w:val="105"/>
        </w:rPr>
        <w:t> </w:t>
      </w:r>
      <w:r>
        <w:rPr>
          <w:color w:val="231F20"/>
          <w:spacing w:val="-2"/>
          <w:w w:val="105"/>
        </w:rPr>
        <w:t>doormen</w:t>
      </w:r>
      <w:r>
        <w:rPr>
          <w:color w:val="231F20"/>
          <w:spacing w:val="-19"/>
          <w:w w:val="105"/>
        </w:rPr>
        <w:t> </w:t>
      </w:r>
      <w:r>
        <w:rPr>
          <w:color w:val="231F20"/>
          <w:spacing w:val="-2"/>
          <w:w w:val="105"/>
        </w:rPr>
        <w:t>are</w:t>
      </w:r>
      <w:r>
        <w:rPr>
          <w:color w:val="231F20"/>
          <w:spacing w:val="-20"/>
          <w:w w:val="105"/>
        </w:rPr>
        <w:t> </w:t>
      </w:r>
      <w:r>
        <w:rPr>
          <w:color w:val="231F20"/>
          <w:spacing w:val="-2"/>
          <w:w w:val="105"/>
        </w:rPr>
        <w:t>at</w:t>
      </w:r>
      <w:r>
        <w:rPr>
          <w:color w:val="231F20"/>
          <w:spacing w:val="-20"/>
          <w:w w:val="105"/>
        </w:rPr>
        <w:t> </w:t>
      </w:r>
      <w:r>
        <w:rPr>
          <w:color w:val="231F20"/>
          <w:spacing w:val="-2"/>
          <w:w w:val="105"/>
        </w:rPr>
        <w:t>risk</w:t>
      </w:r>
      <w:r>
        <w:rPr>
          <w:color w:val="231F20"/>
          <w:spacing w:val="-20"/>
          <w:w w:val="105"/>
        </w:rPr>
        <w:t> </w:t>
      </w:r>
      <w:r>
        <w:rPr>
          <w:color w:val="231F20"/>
          <w:spacing w:val="-2"/>
          <w:w w:val="195"/>
        </w:rPr>
        <w:t>-</w:t>
      </w:r>
      <w:r>
        <w:rPr>
          <w:color w:val="231F20"/>
          <w:spacing w:val="-2"/>
          <w:w w:val="105"/>
        </w:rPr>
        <w:t>when</w:t>
      </w:r>
      <w:r>
        <w:rPr>
          <w:color w:val="231F20"/>
          <w:spacing w:val="-19"/>
          <w:w w:val="105"/>
        </w:rPr>
        <w:t> </w:t>
      </w:r>
      <w:r>
        <w:rPr>
          <w:color w:val="231F20"/>
          <w:spacing w:val="-2"/>
          <w:w w:val="105"/>
        </w:rPr>
        <w:t>they</w:t>
      </w:r>
      <w:r>
        <w:rPr>
          <w:color w:val="231F20"/>
          <w:spacing w:val="-20"/>
          <w:w w:val="105"/>
        </w:rPr>
        <w:t> </w:t>
      </w:r>
      <w:r>
        <w:rPr>
          <w:color w:val="231F20"/>
          <w:spacing w:val="-2"/>
          <w:w w:val="105"/>
        </w:rPr>
        <w:t>follow</w:t>
      </w:r>
      <w:r>
        <w:rPr>
          <w:color w:val="231F20"/>
          <w:spacing w:val="-20"/>
          <w:w w:val="105"/>
        </w:rPr>
        <w:t> </w:t>
      </w:r>
      <w:r>
        <w:rPr>
          <w:color w:val="231F20"/>
          <w:spacing w:val="-2"/>
          <w:w w:val="105"/>
        </w:rPr>
        <w:t>their</w:t>
      </w:r>
      <w:r>
        <w:rPr>
          <w:color w:val="231F20"/>
          <w:spacing w:val="-20"/>
          <w:w w:val="105"/>
        </w:rPr>
        <w:t> </w:t>
      </w:r>
      <w:r>
        <w:rPr>
          <w:color w:val="231F20"/>
          <w:spacing w:val="-2"/>
          <w:w w:val="105"/>
        </w:rPr>
        <w:t>tenants' preferences</w:t>
      </w:r>
      <w:r>
        <w:rPr>
          <w:color w:val="231F20"/>
          <w:spacing w:val="-23"/>
          <w:w w:val="105"/>
        </w:rPr>
        <w:t> </w:t>
      </w:r>
      <w:r>
        <w:rPr>
          <w:color w:val="231F20"/>
          <w:spacing w:val="-2"/>
          <w:w w:val="145"/>
        </w:rPr>
        <w:t>-</w:t>
      </w:r>
      <w:r>
        <w:rPr>
          <w:color w:val="231F20"/>
          <w:spacing w:val="-32"/>
          <w:w w:val="145"/>
        </w:rPr>
        <w:t> </w:t>
      </w:r>
      <w:r>
        <w:rPr>
          <w:color w:val="231F20"/>
          <w:spacing w:val="-2"/>
          <w:w w:val="105"/>
        </w:rPr>
        <w:t>of</w:t>
      </w:r>
      <w:r>
        <w:rPr>
          <w:color w:val="231F20"/>
          <w:spacing w:val="-23"/>
          <w:w w:val="105"/>
        </w:rPr>
        <w:t> </w:t>
      </w:r>
      <w:r>
        <w:rPr>
          <w:color w:val="231F20"/>
          <w:spacing w:val="-2"/>
          <w:w w:val="105"/>
        </w:rPr>
        <w:t>letting</w:t>
      </w:r>
      <w:r>
        <w:rPr>
          <w:color w:val="231F20"/>
          <w:spacing w:val="-22"/>
          <w:w w:val="105"/>
        </w:rPr>
        <w:t> </w:t>
      </w:r>
      <w:r>
        <w:rPr>
          <w:color w:val="231F20"/>
          <w:spacing w:val="-2"/>
          <w:w w:val="105"/>
        </w:rPr>
        <w:t>into</w:t>
      </w:r>
      <w:r>
        <w:rPr>
          <w:color w:val="231F20"/>
          <w:spacing w:val="-23"/>
          <w:w w:val="105"/>
        </w:rPr>
        <w:t> </w:t>
      </w:r>
      <w:r>
        <w:rPr>
          <w:color w:val="231F20"/>
          <w:spacing w:val="-2"/>
          <w:w w:val="105"/>
        </w:rPr>
        <w:t>the</w:t>
      </w:r>
      <w:r>
        <w:rPr>
          <w:color w:val="231F20"/>
          <w:spacing w:val="-23"/>
          <w:w w:val="105"/>
        </w:rPr>
        <w:t> </w:t>
      </w:r>
      <w:r>
        <w:rPr>
          <w:color w:val="231F20"/>
          <w:spacing w:val="-2"/>
          <w:w w:val="105"/>
        </w:rPr>
        <w:t>building</w:t>
      </w:r>
      <w:r>
        <w:rPr>
          <w:color w:val="231F20"/>
          <w:spacing w:val="-22"/>
          <w:w w:val="105"/>
        </w:rPr>
        <w:t> </w:t>
      </w:r>
      <w:r>
        <w:rPr>
          <w:color w:val="231F20"/>
          <w:spacing w:val="-2"/>
          <w:w w:val="105"/>
        </w:rPr>
        <w:t>the</w:t>
      </w:r>
      <w:r>
        <w:rPr>
          <w:color w:val="231F20"/>
          <w:spacing w:val="-23"/>
          <w:w w:val="105"/>
        </w:rPr>
        <w:t> </w:t>
      </w:r>
      <w:r>
        <w:rPr>
          <w:color w:val="231F20"/>
          <w:spacing w:val="-2"/>
          <w:w w:val="105"/>
        </w:rPr>
        <w:t>"wrong</w:t>
      </w:r>
      <w:r>
        <w:rPr>
          <w:color w:val="231F20"/>
          <w:spacing w:val="-21"/>
          <w:w w:val="105"/>
        </w:rPr>
        <w:t> </w:t>
      </w:r>
      <w:r>
        <w:rPr>
          <w:color w:val="231F20"/>
          <w:spacing w:val="-2"/>
          <w:w w:val="105"/>
        </w:rPr>
        <w:t>sort</w:t>
      </w:r>
      <w:r>
        <w:rPr>
          <w:color w:val="231F20"/>
          <w:spacing w:val="-20"/>
          <w:w w:val="105"/>
        </w:rPr>
        <w:t> </w:t>
      </w:r>
      <w:r>
        <w:rPr>
          <w:color w:val="231F20"/>
          <w:spacing w:val="-2"/>
          <w:w w:val="105"/>
        </w:rPr>
        <w:t>of</w:t>
      </w:r>
      <w:r>
        <w:rPr>
          <w:color w:val="231F20"/>
          <w:spacing w:val="-20"/>
          <w:w w:val="105"/>
        </w:rPr>
        <w:t> </w:t>
      </w:r>
      <w:r>
        <w:rPr>
          <w:color w:val="231F20"/>
          <w:spacing w:val="-2"/>
          <w:w w:val="105"/>
        </w:rPr>
        <w:t>people." </w:t>
      </w:r>
      <w:r>
        <w:rPr>
          <w:color w:val="231F20"/>
          <w:w w:val="105"/>
        </w:rPr>
        <w:t>Without</w:t>
      </w:r>
      <w:r>
        <w:rPr>
          <w:color w:val="231F20"/>
          <w:spacing w:val="-13"/>
          <w:w w:val="105"/>
        </w:rPr>
        <w:t> </w:t>
      </w:r>
      <w:r>
        <w:rPr>
          <w:color w:val="231F20"/>
          <w:w w:val="105"/>
        </w:rPr>
        <w:t>a</w:t>
      </w:r>
      <w:r>
        <w:rPr>
          <w:color w:val="231F20"/>
          <w:spacing w:val="-13"/>
          <w:w w:val="105"/>
        </w:rPr>
        <w:t> </w:t>
      </w:r>
      <w:r>
        <w:rPr>
          <w:color w:val="231F20"/>
          <w:w w:val="105"/>
        </w:rPr>
        <w:t>reliable</w:t>
      </w:r>
      <w:r>
        <w:rPr>
          <w:color w:val="231F20"/>
          <w:spacing w:val="-13"/>
          <w:w w:val="105"/>
        </w:rPr>
        <w:t> </w:t>
      </w:r>
      <w:r>
        <w:rPr>
          <w:color w:val="231F20"/>
          <w:w w:val="105"/>
        </w:rPr>
        <w:t>theory</w:t>
      </w:r>
      <w:r>
        <w:rPr>
          <w:color w:val="231F20"/>
          <w:spacing w:val="-13"/>
          <w:w w:val="105"/>
        </w:rPr>
        <w:t> </w:t>
      </w:r>
      <w:r>
        <w:rPr>
          <w:color w:val="231F20"/>
          <w:w w:val="105"/>
        </w:rPr>
        <w:t>to</w:t>
      </w:r>
      <w:r>
        <w:rPr>
          <w:color w:val="231F20"/>
          <w:spacing w:val="-13"/>
          <w:w w:val="105"/>
        </w:rPr>
        <w:t> </w:t>
      </w:r>
      <w:r>
        <w:rPr>
          <w:color w:val="231F20"/>
          <w:w w:val="105"/>
        </w:rPr>
        <w:t>direct</w:t>
      </w:r>
      <w:r>
        <w:rPr>
          <w:color w:val="231F20"/>
          <w:spacing w:val="-13"/>
          <w:w w:val="105"/>
        </w:rPr>
        <w:t> </w:t>
      </w:r>
      <w:r>
        <w:rPr>
          <w:color w:val="231F20"/>
          <w:w w:val="105"/>
        </w:rPr>
        <w:t>their</w:t>
      </w:r>
      <w:r>
        <w:rPr>
          <w:color w:val="231F20"/>
          <w:spacing w:val="-13"/>
          <w:w w:val="105"/>
        </w:rPr>
        <w:t> </w:t>
      </w:r>
      <w:r>
        <w:rPr>
          <w:color w:val="231F20"/>
          <w:w w:val="105"/>
        </w:rPr>
        <w:t>decisions,</w:t>
      </w:r>
      <w:r>
        <w:rPr>
          <w:color w:val="231F20"/>
          <w:spacing w:val="-13"/>
          <w:w w:val="105"/>
        </w:rPr>
        <w:t> </w:t>
      </w:r>
      <w:r>
        <w:rPr>
          <w:color w:val="231F20"/>
          <w:w w:val="105"/>
        </w:rPr>
        <w:t>doormen</w:t>
      </w:r>
      <w:r>
        <w:rPr>
          <w:color w:val="231F20"/>
          <w:spacing w:val="-13"/>
          <w:w w:val="105"/>
        </w:rPr>
        <w:t> </w:t>
      </w:r>
      <w:r>
        <w:rPr>
          <w:color w:val="231F20"/>
          <w:w w:val="105"/>
        </w:rPr>
        <w:t>cannot decide</w:t>
      </w:r>
      <w:r>
        <w:rPr>
          <w:color w:val="231F20"/>
          <w:spacing w:val="-24"/>
          <w:w w:val="105"/>
        </w:rPr>
        <w:t> </w:t>
      </w:r>
      <w:r>
        <w:rPr>
          <w:color w:val="231F20"/>
          <w:w w:val="105"/>
        </w:rPr>
        <w:t>which</w:t>
      </w:r>
      <w:r>
        <w:rPr>
          <w:color w:val="231F20"/>
          <w:spacing w:val="-24"/>
          <w:w w:val="105"/>
        </w:rPr>
        <w:t> </w:t>
      </w:r>
      <w:r>
        <w:rPr>
          <w:color w:val="231F20"/>
          <w:w w:val="105"/>
        </w:rPr>
        <w:t>people</w:t>
      </w:r>
      <w:r>
        <w:rPr>
          <w:color w:val="231F20"/>
          <w:spacing w:val="-24"/>
          <w:w w:val="105"/>
        </w:rPr>
        <w:t> </w:t>
      </w:r>
      <w:r>
        <w:rPr>
          <w:color w:val="231F20"/>
          <w:w w:val="105"/>
        </w:rPr>
        <w:t>ought</w:t>
      </w:r>
      <w:r>
        <w:rPr>
          <w:color w:val="231F20"/>
          <w:spacing w:val="-24"/>
          <w:w w:val="105"/>
        </w:rPr>
        <w:t> </w:t>
      </w:r>
      <w:r>
        <w:rPr>
          <w:color w:val="231F20"/>
          <w:w w:val="105"/>
        </w:rPr>
        <w:t>to</w:t>
      </w:r>
      <w:r>
        <w:rPr>
          <w:color w:val="231F20"/>
          <w:spacing w:val="-24"/>
          <w:w w:val="105"/>
        </w:rPr>
        <w:t> </w:t>
      </w:r>
      <w:r>
        <w:rPr>
          <w:color w:val="231F20"/>
          <w:w w:val="105"/>
        </w:rPr>
        <w:t>be</w:t>
      </w:r>
      <w:r>
        <w:rPr>
          <w:color w:val="231F20"/>
          <w:spacing w:val="-24"/>
          <w:w w:val="105"/>
        </w:rPr>
        <w:t> </w:t>
      </w:r>
      <w:r>
        <w:rPr>
          <w:color w:val="231F20"/>
          <w:w w:val="105"/>
        </w:rPr>
        <w:t>announced</w:t>
      </w:r>
      <w:r>
        <w:rPr>
          <w:color w:val="231F20"/>
          <w:spacing w:val="-24"/>
          <w:w w:val="105"/>
        </w:rPr>
        <w:t> </w:t>
      </w:r>
      <w:r>
        <w:rPr>
          <w:color w:val="231F20"/>
          <w:w w:val="105"/>
        </w:rPr>
        <w:t>and</w:t>
      </w:r>
      <w:r>
        <w:rPr>
          <w:color w:val="231F20"/>
          <w:spacing w:val="-24"/>
          <w:w w:val="105"/>
        </w:rPr>
        <w:t> </w:t>
      </w:r>
      <w:r>
        <w:rPr>
          <w:color w:val="231F20"/>
          <w:w w:val="105"/>
        </w:rPr>
        <w:t>which</w:t>
      </w:r>
      <w:r>
        <w:rPr>
          <w:color w:val="231F20"/>
          <w:spacing w:val="-24"/>
          <w:w w:val="105"/>
        </w:rPr>
        <w:t> </w:t>
      </w:r>
      <w:r>
        <w:rPr>
          <w:color w:val="231F20"/>
          <w:w w:val="105"/>
        </w:rPr>
        <w:t>ought</w:t>
      </w:r>
      <w:r>
        <w:rPr>
          <w:color w:val="231F20"/>
          <w:spacing w:val="-24"/>
          <w:w w:val="105"/>
        </w:rPr>
        <w:t> </w:t>
      </w:r>
      <w:r>
        <w:rPr>
          <w:color w:val="231F20"/>
          <w:w w:val="105"/>
        </w:rPr>
        <w:t>to</w:t>
      </w:r>
      <w:r>
        <w:rPr>
          <w:color w:val="231F20"/>
          <w:spacing w:val="-24"/>
          <w:w w:val="105"/>
        </w:rPr>
        <w:t> </w:t>
      </w:r>
      <w:r>
        <w:rPr>
          <w:color w:val="231F20"/>
          <w:w w:val="105"/>
        </w:rPr>
        <w:t>be let</w:t>
      </w:r>
      <w:r>
        <w:rPr>
          <w:color w:val="231F20"/>
          <w:w w:val="105"/>
        </w:rPr>
        <w:t> in.</w:t>
      </w:r>
      <w:r>
        <w:rPr>
          <w:color w:val="231F20"/>
          <w:w w:val="105"/>
        </w:rPr>
        <w:t> In</w:t>
      </w:r>
      <w:r>
        <w:rPr>
          <w:color w:val="231F20"/>
          <w:w w:val="105"/>
        </w:rPr>
        <w:t> the</w:t>
      </w:r>
      <w:r>
        <w:rPr>
          <w:color w:val="231F20"/>
          <w:w w:val="105"/>
        </w:rPr>
        <w:t> absence</w:t>
      </w:r>
      <w:r>
        <w:rPr>
          <w:color w:val="231F20"/>
          <w:w w:val="105"/>
        </w:rPr>
        <w:t> of</w:t>
      </w:r>
      <w:r>
        <w:rPr>
          <w:color w:val="231F20"/>
          <w:w w:val="105"/>
        </w:rPr>
        <w:t> a</w:t>
      </w:r>
      <w:r>
        <w:rPr>
          <w:color w:val="231F20"/>
          <w:w w:val="105"/>
        </w:rPr>
        <w:t> tenant-tailored</w:t>
      </w:r>
      <w:r>
        <w:rPr>
          <w:color w:val="231F20"/>
          <w:w w:val="105"/>
        </w:rPr>
        <w:t> theory,</w:t>
      </w:r>
      <w:r>
        <w:rPr>
          <w:color w:val="231F20"/>
          <w:w w:val="105"/>
        </w:rPr>
        <w:t> doormen</w:t>
      </w:r>
      <w:r>
        <w:rPr>
          <w:color w:val="231F20"/>
          <w:w w:val="105"/>
        </w:rPr>
        <w:t> make decisions</w:t>
      </w:r>
      <w:r>
        <w:rPr>
          <w:color w:val="231F20"/>
          <w:w w:val="105"/>
        </w:rPr>
        <w:t> on</w:t>
      </w:r>
      <w:r>
        <w:rPr>
          <w:color w:val="231F20"/>
          <w:w w:val="105"/>
        </w:rPr>
        <w:t> the</w:t>
      </w:r>
      <w:r>
        <w:rPr>
          <w:color w:val="231F20"/>
          <w:w w:val="105"/>
        </w:rPr>
        <w:t> basis</w:t>
      </w:r>
      <w:r>
        <w:rPr>
          <w:color w:val="231F20"/>
          <w:w w:val="105"/>
        </w:rPr>
        <w:t> of</w:t>
      </w:r>
      <w:r>
        <w:rPr>
          <w:color w:val="231F20"/>
          <w:w w:val="105"/>
        </w:rPr>
        <w:t> the</w:t>
      </w:r>
      <w:r>
        <w:rPr>
          <w:color w:val="231F20"/>
          <w:w w:val="105"/>
        </w:rPr>
        <w:t> two</w:t>
      </w:r>
      <w:r>
        <w:rPr>
          <w:color w:val="231F20"/>
          <w:w w:val="105"/>
        </w:rPr>
        <w:t> homophily</w:t>
      </w:r>
      <w:r>
        <w:rPr>
          <w:color w:val="231F20"/>
          <w:w w:val="105"/>
        </w:rPr>
        <w:t> principles</w:t>
      </w:r>
      <w:r>
        <w:rPr>
          <w:color w:val="231F20"/>
          <w:w w:val="105"/>
        </w:rPr>
        <w:t> at</w:t>
      </w:r>
      <w:r>
        <w:rPr>
          <w:color w:val="231F20"/>
          <w:w w:val="105"/>
        </w:rPr>
        <w:t> their disposal.</w:t>
      </w:r>
      <w:r>
        <w:rPr>
          <w:color w:val="231F20"/>
          <w:spacing w:val="-23"/>
          <w:w w:val="105"/>
        </w:rPr>
        <w:t> </w:t>
      </w:r>
      <w:r>
        <w:rPr>
          <w:color w:val="231F20"/>
          <w:w w:val="105"/>
        </w:rPr>
        <w:t>The</w:t>
      </w:r>
      <w:r>
        <w:rPr>
          <w:color w:val="231F20"/>
          <w:spacing w:val="-23"/>
          <w:w w:val="105"/>
        </w:rPr>
        <w:t> </w:t>
      </w:r>
      <w:r>
        <w:rPr>
          <w:color w:val="231F20"/>
          <w:w w:val="105"/>
        </w:rPr>
        <w:t>first</w:t>
      </w:r>
      <w:r>
        <w:rPr>
          <w:color w:val="231F20"/>
          <w:spacing w:val="-23"/>
          <w:w w:val="105"/>
        </w:rPr>
        <w:t> </w:t>
      </w:r>
      <w:r>
        <w:rPr>
          <w:color w:val="231F20"/>
          <w:w w:val="105"/>
        </w:rPr>
        <w:t>is</w:t>
      </w:r>
      <w:r>
        <w:rPr>
          <w:color w:val="231F20"/>
          <w:spacing w:val="-23"/>
          <w:w w:val="105"/>
        </w:rPr>
        <w:t> </w:t>
      </w:r>
      <w:r>
        <w:rPr>
          <w:color w:val="231F20"/>
          <w:w w:val="105"/>
        </w:rPr>
        <w:t>that</w:t>
      </w:r>
      <w:r>
        <w:rPr>
          <w:color w:val="231F20"/>
          <w:spacing w:val="-23"/>
          <w:w w:val="105"/>
        </w:rPr>
        <w:t> </w:t>
      </w:r>
      <w:r>
        <w:rPr>
          <w:color w:val="231F20"/>
          <w:w w:val="105"/>
        </w:rPr>
        <w:t>the</w:t>
      </w:r>
      <w:r>
        <w:rPr>
          <w:color w:val="231F20"/>
          <w:spacing w:val="-23"/>
          <w:w w:val="105"/>
        </w:rPr>
        <w:t> </w:t>
      </w:r>
      <w:r>
        <w:rPr>
          <w:color w:val="231F20"/>
          <w:w w:val="105"/>
        </w:rPr>
        <w:t>tenants'</w:t>
      </w:r>
      <w:r>
        <w:rPr>
          <w:color w:val="231F20"/>
          <w:spacing w:val="-23"/>
          <w:w w:val="105"/>
        </w:rPr>
        <w:t> </w:t>
      </w:r>
      <w:r>
        <w:rPr>
          <w:color w:val="231F20"/>
          <w:w w:val="105"/>
        </w:rPr>
        <w:t>friends</w:t>
      </w:r>
      <w:r>
        <w:rPr>
          <w:color w:val="231F20"/>
          <w:spacing w:val="-23"/>
          <w:w w:val="105"/>
        </w:rPr>
        <w:t> </w:t>
      </w:r>
      <w:r>
        <w:rPr>
          <w:color w:val="231F20"/>
          <w:w w:val="105"/>
        </w:rPr>
        <w:t>are</w:t>
      </w:r>
      <w:r>
        <w:rPr>
          <w:color w:val="231F20"/>
          <w:spacing w:val="-23"/>
          <w:w w:val="105"/>
        </w:rPr>
        <w:t> </w:t>
      </w:r>
      <w:r>
        <w:rPr>
          <w:color w:val="231F20"/>
          <w:w w:val="105"/>
        </w:rPr>
        <w:t>like</w:t>
      </w:r>
      <w:r>
        <w:rPr>
          <w:color w:val="231F20"/>
          <w:spacing w:val="-23"/>
          <w:w w:val="105"/>
        </w:rPr>
        <w:t> </w:t>
      </w:r>
      <w:r>
        <w:rPr>
          <w:color w:val="231F20"/>
          <w:w w:val="105"/>
        </w:rPr>
        <w:t>tenants.</w:t>
      </w:r>
      <w:r>
        <w:rPr>
          <w:color w:val="231F20"/>
          <w:spacing w:val="-23"/>
          <w:w w:val="105"/>
        </w:rPr>
        <w:t> </w:t>
      </w:r>
      <w:r>
        <w:rPr>
          <w:color w:val="231F20"/>
          <w:w w:val="105"/>
        </w:rPr>
        <w:t>Since most</w:t>
      </w:r>
      <w:r>
        <w:rPr>
          <w:color w:val="231F20"/>
          <w:spacing w:val="-12"/>
          <w:w w:val="105"/>
        </w:rPr>
        <w:t> </w:t>
      </w:r>
      <w:r>
        <w:rPr>
          <w:color w:val="231F20"/>
          <w:w w:val="105"/>
        </w:rPr>
        <w:t>tenants</w:t>
      </w:r>
      <w:r>
        <w:rPr>
          <w:color w:val="231F20"/>
          <w:spacing w:val="-12"/>
          <w:w w:val="105"/>
        </w:rPr>
        <w:t> </w:t>
      </w:r>
      <w:r>
        <w:rPr>
          <w:color w:val="231F20"/>
          <w:w w:val="105"/>
        </w:rPr>
        <w:t>are</w:t>
      </w:r>
      <w:r>
        <w:rPr>
          <w:color w:val="231F20"/>
          <w:spacing w:val="-12"/>
          <w:w w:val="105"/>
        </w:rPr>
        <w:t> </w:t>
      </w:r>
      <w:r>
        <w:rPr>
          <w:color w:val="231F20"/>
          <w:w w:val="105"/>
        </w:rPr>
        <w:t>upper</w:t>
      </w:r>
      <w:r>
        <w:rPr>
          <w:color w:val="231F20"/>
          <w:spacing w:val="-12"/>
          <w:w w:val="105"/>
        </w:rPr>
        <w:t> </w:t>
      </w:r>
      <w:r>
        <w:rPr>
          <w:color w:val="231F20"/>
          <w:w w:val="105"/>
        </w:rPr>
        <w:t>class</w:t>
      </w:r>
      <w:r>
        <w:rPr>
          <w:color w:val="231F20"/>
          <w:spacing w:val="-12"/>
          <w:w w:val="105"/>
        </w:rPr>
        <w:t> </w:t>
      </w:r>
      <w:r>
        <w:rPr>
          <w:color w:val="231F20"/>
          <w:w w:val="220"/>
        </w:rPr>
        <w:t>-</w:t>
      </w:r>
      <w:r>
        <w:rPr>
          <w:color w:val="231F20"/>
          <w:w w:val="105"/>
        </w:rPr>
        <w:t>at</w:t>
      </w:r>
      <w:r>
        <w:rPr>
          <w:color w:val="231F20"/>
          <w:spacing w:val="-12"/>
          <w:w w:val="105"/>
        </w:rPr>
        <w:t> </w:t>
      </w:r>
      <w:r>
        <w:rPr>
          <w:color w:val="231F20"/>
          <w:w w:val="105"/>
        </w:rPr>
        <w:t>least</w:t>
      </w:r>
      <w:r>
        <w:rPr>
          <w:color w:val="231F20"/>
          <w:spacing w:val="-12"/>
          <w:w w:val="105"/>
        </w:rPr>
        <w:t> </w:t>
      </w:r>
      <w:r>
        <w:rPr>
          <w:color w:val="231F20"/>
          <w:w w:val="105"/>
        </w:rPr>
        <w:t>from</w:t>
      </w:r>
      <w:r>
        <w:rPr>
          <w:color w:val="231F20"/>
          <w:spacing w:val="-12"/>
          <w:w w:val="105"/>
        </w:rPr>
        <w:t> </w:t>
      </w:r>
      <w:r>
        <w:rPr>
          <w:color w:val="231F20"/>
          <w:w w:val="105"/>
        </w:rPr>
        <w:t>their</w:t>
      </w:r>
      <w:r>
        <w:rPr>
          <w:color w:val="231F20"/>
          <w:spacing w:val="-12"/>
          <w:w w:val="105"/>
        </w:rPr>
        <w:t> </w:t>
      </w:r>
      <w:r>
        <w:rPr>
          <w:color w:val="231F20"/>
          <w:w w:val="105"/>
        </w:rPr>
        <w:t>perspective,</w:t>
      </w:r>
      <w:r>
        <w:rPr>
          <w:color w:val="231F20"/>
          <w:spacing w:val="-12"/>
          <w:w w:val="105"/>
        </w:rPr>
        <w:t> </w:t>
      </w:r>
      <w:r>
        <w:rPr>
          <w:color w:val="231F20"/>
          <w:w w:val="105"/>
        </w:rPr>
        <w:t>and recall</w:t>
      </w:r>
      <w:r>
        <w:rPr>
          <w:color w:val="231F20"/>
          <w:w w:val="105"/>
        </w:rPr>
        <w:t> that</w:t>
      </w:r>
      <w:r>
        <w:rPr>
          <w:color w:val="231F20"/>
          <w:w w:val="105"/>
        </w:rPr>
        <w:t> doormen</w:t>
      </w:r>
      <w:r>
        <w:rPr>
          <w:color w:val="231F20"/>
          <w:w w:val="105"/>
        </w:rPr>
        <w:t> tend</w:t>
      </w:r>
      <w:r>
        <w:rPr>
          <w:color w:val="231F20"/>
          <w:w w:val="105"/>
        </w:rPr>
        <w:t> to</w:t>
      </w:r>
      <w:r>
        <w:rPr>
          <w:color w:val="231F20"/>
          <w:w w:val="105"/>
        </w:rPr>
        <w:t> estimate</w:t>
      </w:r>
      <w:r>
        <w:rPr>
          <w:color w:val="231F20"/>
          <w:w w:val="105"/>
        </w:rPr>
        <w:t> class</w:t>
      </w:r>
      <w:r>
        <w:rPr>
          <w:color w:val="231F20"/>
          <w:w w:val="105"/>
        </w:rPr>
        <w:t> upward</w:t>
      </w:r>
      <w:r>
        <w:rPr>
          <w:color w:val="231F20"/>
          <w:w w:val="105"/>
        </w:rPr>
        <w:t> for</w:t>
      </w:r>
      <w:r>
        <w:rPr>
          <w:color w:val="231F20"/>
          <w:w w:val="105"/>
        </w:rPr>
        <w:t> both psychological</w:t>
      </w:r>
      <w:r>
        <w:rPr>
          <w:color w:val="231F20"/>
          <w:spacing w:val="-5"/>
          <w:w w:val="105"/>
        </w:rPr>
        <w:t> </w:t>
      </w:r>
      <w:r>
        <w:rPr>
          <w:color w:val="231F20"/>
          <w:w w:val="105"/>
        </w:rPr>
        <w:t>and</w:t>
      </w:r>
      <w:r>
        <w:rPr>
          <w:color w:val="231F20"/>
          <w:spacing w:val="-5"/>
          <w:w w:val="105"/>
        </w:rPr>
        <w:t> </w:t>
      </w:r>
      <w:r>
        <w:rPr>
          <w:color w:val="231F20"/>
          <w:w w:val="105"/>
        </w:rPr>
        <w:t>observational</w:t>
      </w:r>
      <w:r>
        <w:rPr>
          <w:color w:val="231F20"/>
          <w:spacing w:val="-5"/>
          <w:w w:val="105"/>
        </w:rPr>
        <w:t> </w:t>
      </w:r>
      <w:r>
        <w:rPr>
          <w:color w:val="231F20"/>
          <w:w w:val="105"/>
        </w:rPr>
        <w:t>reasons</w:t>
      </w:r>
      <w:r>
        <w:rPr>
          <w:color w:val="231F20"/>
          <w:spacing w:val="-5"/>
          <w:w w:val="105"/>
        </w:rPr>
        <w:t> </w:t>
      </w:r>
      <w:r>
        <w:rPr>
          <w:color w:val="231F20"/>
          <w:w w:val="105"/>
        </w:rPr>
        <w:t>-their</w:t>
      </w:r>
      <w:r>
        <w:rPr>
          <w:color w:val="231F20"/>
          <w:spacing w:val="-5"/>
          <w:w w:val="105"/>
        </w:rPr>
        <w:t> </w:t>
      </w:r>
      <w:r>
        <w:rPr>
          <w:color w:val="231F20"/>
          <w:w w:val="105"/>
        </w:rPr>
        <w:t>friends</w:t>
      </w:r>
      <w:r>
        <w:rPr>
          <w:color w:val="231F20"/>
          <w:spacing w:val="-5"/>
          <w:w w:val="105"/>
        </w:rPr>
        <w:t> </w:t>
      </w:r>
      <w:r>
        <w:rPr>
          <w:color w:val="231F20"/>
          <w:w w:val="105"/>
        </w:rPr>
        <w:t>are</w:t>
      </w:r>
      <w:r>
        <w:rPr>
          <w:color w:val="231F20"/>
          <w:spacing w:val="-5"/>
          <w:w w:val="105"/>
        </w:rPr>
        <w:t> </w:t>
      </w:r>
      <w:r>
        <w:rPr>
          <w:color w:val="231F20"/>
          <w:w w:val="105"/>
        </w:rPr>
        <w:t>likely</w:t>
      </w:r>
      <w:r>
        <w:rPr>
          <w:color w:val="231F20"/>
          <w:spacing w:val="-5"/>
          <w:w w:val="105"/>
        </w:rPr>
        <w:t> </w:t>
      </w:r>
      <w:r>
        <w:rPr>
          <w:color w:val="231F20"/>
          <w:w w:val="105"/>
        </w:rPr>
        <w:t>to be</w:t>
      </w:r>
      <w:r>
        <w:rPr>
          <w:color w:val="231F20"/>
          <w:spacing w:val="-4"/>
          <w:w w:val="105"/>
        </w:rPr>
        <w:t> </w:t>
      </w:r>
      <w:r>
        <w:rPr>
          <w:color w:val="231F20"/>
          <w:w w:val="105"/>
        </w:rPr>
        <w:t>upper</w:t>
      </w:r>
      <w:r>
        <w:rPr>
          <w:color w:val="231F20"/>
          <w:spacing w:val="-4"/>
          <w:w w:val="105"/>
        </w:rPr>
        <w:t> </w:t>
      </w:r>
      <w:r>
        <w:rPr>
          <w:color w:val="231F20"/>
          <w:w w:val="105"/>
        </w:rPr>
        <w:t>class</w:t>
      </w:r>
      <w:r>
        <w:rPr>
          <w:color w:val="231F20"/>
          <w:spacing w:val="-4"/>
          <w:w w:val="105"/>
        </w:rPr>
        <w:t> </w:t>
      </w:r>
      <w:r>
        <w:rPr>
          <w:color w:val="231F20"/>
          <w:w w:val="105"/>
        </w:rPr>
        <w:t>as</w:t>
      </w:r>
      <w:r>
        <w:rPr>
          <w:color w:val="231F20"/>
          <w:spacing w:val="-4"/>
          <w:w w:val="105"/>
        </w:rPr>
        <w:t> </w:t>
      </w:r>
      <w:r>
        <w:rPr>
          <w:color w:val="231F20"/>
          <w:w w:val="105"/>
        </w:rPr>
        <w:t>well.</w:t>
      </w:r>
      <w:r>
        <w:rPr>
          <w:color w:val="231F20"/>
          <w:spacing w:val="-4"/>
          <w:w w:val="105"/>
        </w:rPr>
        <w:t> </w:t>
      </w:r>
      <w:r>
        <w:rPr>
          <w:color w:val="231F20"/>
          <w:w w:val="105"/>
        </w:rPr>
        <w:t>Since</w:t>
      </w:r>
      <w:r>
        <w:rPr>
          <w:color w:val="231F20"/>
          <w:spacing w:val="-4"/>
          <w:w w:val="105"/>
        </w:rPr>
        <w:t> </w:t>
      </w:r>
      <w:r>
        <w:rPr>
          <w:color w:val="231F20"/>
          <w:w w:val="105"/>
        </w:rPr>
        <w:t>class</w:t>
      </w:r>
      <w:r>
        <w:rPr>
          <w:color w:val="231F20"/>
          <w:spacing w:val="-4"/>
          <w:w w:val="105"/>
        </w:rPr>
        <w:t> </w:t>
      </w:r>
      <w:r>
        <w:rPr>
          <w:color w:val="231F20"/>
          <w:w w:val="105"/>
        </w:rPr>
        <w:t>and</w:t>
      </w:r>
      <w:r>
        <w:rPr>
          <w:color w:val="231F20"/>
          <w:spacing w:val="-4"/>
          <w:w w:val="105"/>
        </w:rPr>
        <w:t> </w:t>
      </w:r>
      <w:r>
        <w:rPr>
          <w:color w:val="231F20"/>
          <w:w w:val="105"/>
        </w:rPr>
        <w:t>race</w:t>
      </w:r>
      <w:r>
        <w:rPr>
          <w:color w:val="231F20"/>
          <w:spacing w:val="-4"/>
          <w:w w:val="105"/>
        </w:rPr>
        <w:t> </w:t>
      </w:r>
      <w:r>
        <w:rPr>
          <w:color w:val="231F20"/>
          <w:w w:val="105"/>
        </w:rPr>
        <w:t>in</w:t>
      </w:r>
      <w:r>
        <w:rPr>
          <w:color w:val="231F20"/>
          <w:spacing w:val="-4"/>
          <w:w w:val="105"/>
        </w:rPr>
        <w:t> </w:t>
      </w:r>
      <w:r>
        <w:rPr>
          <w:color w:val="231F20"/>
          <w:w w:val="105"/>
        </w:rPr>
        <w:t>New</w:t>
      </w:r>
      <w:r>
        <w:rPr>
          <w:color w:val="231F20"/>
          <w:spacing w:val="-4"/>
          <w:w w:val="105"/>
        </w:rPr>
        <w:t> </w:t>
      </w:r>
      <w:r>
        <w:rPr>
          <w:color w:val="231F20"/>
          <w:w w:val="105"/>
        </w:rPr>
        <w:t>York</w:t>
      </w:r>
      <w:r>
        <w:rPr>
          <w:color w:val="231F20"/>
          <w:spacing w:val="-4"/>
          <w:w w:val="105"/>
        </w:rPr>
        <w:t> </w:t>
      </w:r>
      <w:r>
        <w:rPr>
          <w:color w:val="231F20"/>
          <w:w w:val="105"/>
        </w:rPr>
        <w:t>City</w:t>
      </w:r>
      <w:r>
        <w:rPr>
          <w:color w:val="231F20"/>
          <w:spacing w:val="-4"/>
          <w:w w:val="105"/>
        </w:rPr>
        <w:t> </w:t>
      </w:r>
      <w:r>
        <w:rPr>
          <w:color w:val="231F20"/>
          <w:w w:val="105"/>
        </w:rPr>
        <w:t>(and everywhere</w:t>
      </w:r>
      <w:r>
        <w:rPr>
          <w:color w:val="231F20"/>
          <w:spacing w:val="-7"/>
          <w:w w:val="105"/>
        </w:rPr>
        <w:t> </w:t>
      </w:r>
      <w:r>
        <w:rPr>
          <w:color w:val="231F20"/>
          <w:w w:val="105"/>
        </w:rPr>
        <w:t>else</w:t>
      </w:r>
      <w:r>
        <w:rPr>
          <w:color w:val="231F20"/>
          <w:spacing w:val="-7"/>
          <w:w w:val="105"/>
        </w:rPr>
        <w:t> </w:t>
      </w:r>
      <w:r>
        <w:rPr>
          <w:color w:val="231F20"/>
          <w:w w:val="105"/>
        </w:rPr>
        <w:t>in</w:t>
      </w:r>
      <w:r>
        <w:rPr>
          <w:color w:val="231F20"/>
          <w:spacing w:val="-7"/>
          <w:w w:val="105"/>
        </w:rPr>
        <w:t> </w:t>
      </w:r>
      <w:r>
        <w:rPr>
          <w:color w:val="231F20"/>
          <w:w w:val="105"/>
        </w:rPr>
        <w:t>the</w:t>
      </w:r>
      <w:r>
        <w:rPr>
          <w:color w:val="231F20"/>
          <w:spacing w:val="-7"/>
          <w:w w:val="105"/>
        </w:rPr>
        <w:t> </w:t>
      </w:r>
      <w:r>
        <w:rPr>
          <w:color w:val="231F20"/>
          <w:w w:val="105"/>
        </w:rPr>
        <w:t>United</w:t>
      </w:r>
      <w:r>
        <w:rPr>
          <w:color w:val="231F20"/>
          <w:spacing w:val="-7"/>
          <w:w w:val="105"/>
        </w:rPr>
        <w:t> </w:t>
      </w:r>
      <w:r>
        <w:rPr>
          <w:color w:val="231F20"/>
          <w:w w:val="105"/>
        </w:rPr>
        <w:t>States)</w:t>
      </w:r>
      <w:r>
        <w:rPr>
          <w:color w:val="231F20"/>
          <w:spacing w:val="-7"/>
          <w:w w:val="105"/>
        </w:rPr>
        <w:t> </w:t>
      </w:r>
      <w:r>
        <w:rPr>
          <w:color w:val="231F20"/>
          <w:w w:val="105"/>
        </w:rPr>
        <w:t>correlate</w:t>
      </w:r>
      <w:r>
        <w:rPr>
          <w:color w:val="231F20"/>
          <w:spacing w:val="-7"/>
          <w:w w:val="105"/>
        </w:rPr>
        <w:t> </w:t>
      </w:r>
      <w:r>
        <w:rPr>
          <w:color w:val="231F20"/>
          <w:w w:val="105"/>
        </w:rPr>
        <w:t>strongly,</w:t>
      </w:r>
      <w:r>
        <w:rPr>
          <w:color w:val="231F20"/>
          <w:spacing w:val="-7"/>
          <w:w w:val="105"/>
        </w:rPr>
        <w:t> </w:t>
      </w:r>
      <w:r>
        <w:rPr>
          <w:color w:val="231F20"/>
          <w:w w:val="105"/>
        </w:rPr>
        <w:t>doormen are</w:t>
      </w:r>
      <w:r>
        <w:rPr>
          <w:color w:val="231F20"/>
          <w:spacing w:val="46"/>
          <w:w w:val="150"/>
        </w:rPr>
        <w:t> </w:t>
      </w:r>
      <w:r>
        <w:rPr>
          <w:color w:val="231F20"/>
          <w:w w:val="105"/>
        </w:rPr>
        <w:t>much</w:t>
      </w:r>
      <w:r>
        <w:rPr>
          <w:color w:val="231F20"/>
          <w:spacing w:val="47"/>
          <w:w w:val="150"/>
        </w:rPr>
        <w:t> </w:t>
      </w:r>
      <w:r>
        <w:rPr>
          <w:color w:val="231F20"/>
          <w:w w:val="105"/>
        </w:rPr>
        <w:t>less</w:t>
      </w:r>
      <w:r>
        <w:rPr>
          <w:color w:val="231F20"/>
          <w:spacing w:val="46"/>
          <w:w w:val="150"/>
        </w:rPr>
        <w:t> </w:t>
      </w:r>
      <w:r>
        <w:rPr>
          <w:color w:val="231F20"/>
          <w:w w:val="105"/>
        </w:rPr>
        <w:t>likely</w:t>
      </w:r>
      <w:r>
        <w:rPr>
          <w:color w:val="231F20"/>
          <w:spacing w:val="47"/>
          <w:w w:val="150"/>
        </w:rPr>
        <w:t> </w:t>
      </w:r>
      <w:r>
        <w:rPr>
          <w:color w:val="231F20"/>
          <w:w w:val="105"/>
        </w:rPr>
        <w:t>to</w:t>
      </w:r>
      <w:r>
        <w:rPr>
          <w:color w:val="231F20"/>
          <w:spacing w:val="46"/>
          <w:w w:val="150"/>
        </w:rPr>
        <w:t> </w:t>
      </w:r>
      <w:r>
        <w:rPr>
          <w:color w:val="231F20"/>
          <w:w w:val="105"/>
        </w:rPr>
        <w:t>admit</w:t>
      </w:r>
      <w:r>
        <w:rPr>
          <w:color w:val="231F20"/>
          <w:spacing w:val="47"/>
          <w:w w:val="150"/>
        </w:rPr>
        <w:t> </w:t>
      </w:r>
      <w:r>
        <w:rPr>
          <w:color w:val="231F20"/>
          <w:w w:val="105"/>
        </w:rPr>
        <w:t>blacks</w:t>
      </w:r>
      <w:r>
        <w:rPr>
          <w:color w:val="231F20"/>
          <w:spacing w:val="47"/>
          <w:w w:val="150"/>
        </w:rPr>
        <w:t> </w:t>
      </w:r>
      <w:r>
        <w:rPr>
          <w:color w:val="231F20"/>
          <w:w w:val="105"/>
        </w:rPr>
        <w:t>or</w:t>
      </w:r>
      <w:r>
        <w:rPr>
          <w:color w:val="231F20"/>
          <w:spacing w:val="46"/>
          <w:w w:val="150"/>
        </w:rPr>
        <w:t> </w:t>
      </w:r>
      <w:r>
        <w:rPr>
          <w:color w:val="231F20"/>
          <w:w w:val="105"/>
        </w:rPr>
        <w:t>other</w:t>
      </w:r>
      <w:r>
        <w:rPr>
          <w:color w:val="231F20"/>
          <w:spacing w:val="47"/>
          <w:w w:val="150"/>
        </w:rPr>
        <w:t> </w:t>
      </w:r>
      <w:r>
        <w:rPr>
          <w:color w:val="231F20"/>
          <w:w w:val="105"/>
        </w:rPr>
        <w:t>minority</w:t>
      </w:r>
      <w:r>
        <w:rPr>
          <w:color w:val="231F20"/>
          <w:spacing w:val="46"/>
          <w:w w:val="150"/>
        </w:rPr>
        <w:t> </w:t>
      </w:r>
      <w:r>
        <w:rPr>
          <w:color w:val="231F20"/>
          <w:spacing w:val="-2"/>
          <w:w w:val="105"/>
        </w:rPr>
        <w:t>group</w:t>
      </w:r>
    </w:p>
    <w:p>
      <w:pPr>
        <w:pStyle w:val="BodyText"/>
        <w:spacing w:before="61"/>
        <w:ind w:right="114" w:hanging="1"/>
      </w:pPr>
      <w:r>
        <w:rPr/>
        <mc:AlternateContent>
          <mc:Choice Requires="wps">
            <w:drawing>
              <wp:anchor distT="0" distB="0" distL="0" distR="0" allowOverlap="1" layoutInCell="1" locked="0" behindDoc="1" simplePos="0" relativeHeight="485837824">
                <wp:simplePos x="0" y="0"/>
                <wp:positionH relativeFrom="page">
                  <wp:posOffset>4514710</wp:posOffset>
                </wp:positionH>
                <wp:positionV relativeFrom="paragraph">
                  <wp:posOffset>166119</wp:posOffset>
                </wp:positionV>
                <wp:extent cx="43815" cy="9525"/>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55.489014pt;margin-top:13.08029pt;width:3.422pt;height:.75pt;mso-position-horizontal-relative:page;mso-position-vertical-relative:paragraph;z-index:-17478656" id="docshape57" filled="true" fillcolor="#214ca0" stroked="false">
                <v:fill type="solid"/>
                <w10:wrap type="none"/>
              </v:rect>
            </w:pict>
          </mc:Fallback>
        </mc:AlternateContent>
      </w:r>
      <w:r>
        <w:rPr>
          <w:color w:val="231F20"/>
        </w:rPr>
        <w:t>members without announcing them first.</w:t>
      </w:r>
      <w:r>
        <w:rPr>
          <w:color w:val="214CA0"/>
          <w:position w:val="11"/>
          <w:sz w:val="12"/>
        </w:rPr>
        <w:t>9</w:t>
      </w:r>
      <w:r>
        <w:rPr>
          <w:color w:val="214CA0"/>
          <w:spacing w:val="40"/>
          <w:position w:val="11"/>
          <w:sz w:val="12"/>
        </w:rPr>
        <w:t> </w:t>
      </w:r>
      <w:r>
        <w:rPr>
          <w:color w:val="010202"/>
        </w:rPr>
        <w:t>Second, as noted earlier, since doormen are recruited from within ethnic networks and since blacks are underrepresented in those networks, doormen are much more likely to announce minorities than any others. They may do this,</w:t>
      </w:r>
      <w:r>
        <w:rPr>
          <w:color w:val="010202"/>
          <w:spacing w:val="-1"/>
        </w:rPr>
        <w:t> </w:t>
      </w:r>
      <w:r>
        <w:rPr>
          <w:color w:val="010202"/>
        </w:rPr>
        <w:t>as</w:t>
      </w:r>
      <w:r>
        <w:rPr>
          <w:color w:val="010202"/>
          <w:spacing w:val="-1"/>
        </w:rPr>
        <w:t> </w:t>
      </w:r>
      <w:r>
        <w:rPr>
          <w:color w:val="010202"/>
        </w:rPr>
        <w:t>in</w:t>
      </w:r>
      <w:r>
        <w:rPr>
          <w:color w:val="010202"/>
          <w:spacing w:val="-1"/>
        </w:rPr>
        <w:t> </w:t>
      </w:r>
      <w:r>
        <w:rPr>
          <w:color w:val="010202"/>
        </w:rPr>
        <w:t>the</w:t>
      </w:r>
      <w:r>
        <w:rPr>
          <w:color w:val="010202"/>
          <w:spacing w:val="-1"/>
        </w:rPr>
        <w:t> </w:t>
      </w:r>
      <w:r>
        <w:rPr>
          <w:color w:val="010202"/>
        </w:rPr>
        <w:t>case</w:t>
      </w:r>
      <w:r>
        <w:rPr>
          <w:color w:val="010202"/>
          <w:spacing w:val="-1"/>
        </w:rPr>
        <w:t> </w:t>
      </w:r>
      <w:r>
        <w:rPr>
          <w:color w:val="010202"/>
        </w:rPr>
        <w:t>discussed</w:t>
      </w:r>
      <w:r>
        <w:rPr>
          <w:color w:val="010202"/>
          <w:spacing w:val="-1"/>
        </w:rPr>
        <w:t> </w:t>
      </w:r>
      <w:r>
        <w:rPr>
          <w:color w:val="010202"/>
        </w:rPr>
        <w:t>previously,</w:t>
      </w:r>
      <w:r>
        <w:rPr>
          <w:color w:val="010202"/>
          <w:spacing w:val="-1"/>
        </w:rPr>
        <w:t> </w:t>
      </w:r>
      <w:r>
        <w:rPr>
          <w:color w:val="010202"/>
        </w:rPr>
        <w:t>because</w:t>
      </w:r>
      <w:r>
        <w:rPr>
          <w:color w:val="010202"/>
          <w:spacing w:val="-1"/>
        </w:rPr>
        <w:t> </w:t>
      </w:r>
      <w:r>
        <w:rPr>
          <w:color w:val="010202"/>
        </w:rPr>
        <w:t>tenants</w:t>
      </w:r>
      <w:r>
        <w:rPr>
          <w:color w:val="010202"/>
          <w:spacing w:val="-1"/>
        </w:rPr>
        <w:t> </w:t>
      </w:r>
      <w:r>
        <w:rPr>
          <w:color w:val="010202"/>
        </w:rPr>
        <w:t>who</w:t>
      </w:r>
      <w:r>
        <w:rPr>
          <w:color w:val="010202"/>
          <w:spacing w:val="-1"/>
        </w:rPr>
        <w:t> </w:t>
      </w:r>
      <w:r>
        <w:rPr>
          <w:color w:val="010202"/>
        </w:rPr>
        <w:t>prefer to have all visitors announced are least likely to have minority friends, or because in a context of uncertainty, doormen invoke the homophily rule to determine how to respond to building visitors, a rule that, because it is accurate most of the time, is remarkably efficient. Consequently, the perception that doors are closed more quickly to minorities is accurate. And this is true throughout the</w:t>
      </w:r>
      <w:r>
        <w:rPr>
          <w:color w:val="010202"/>
          <w:spacing w:val="40"/>
        </w:rPr>
        <w:t> </w:t>
      </w:r>
      <w:r>
        <w:rPr>
          <w:color w:val="010202"/>
        </w:rPr>
        <w:t>year; there are thus no special open or closed seasons. In this case, while doormen are not any more prejudiced than others, the</w:t>
      </w:r>
      <w:r>
        <w:rPr>
          <w:color w:val="010202"/>
          <w:spacing w:val="40"/>
        </w:rPr>
        <w:t> </w:t>
      </w:r>
      <w:r>
        <w:rPr>
          <w:color w:val="010202"/>
        </w:rPr>
        <w:t>exercise</w:t>
      </w:r>
      <w:r>
        <w:rPr>
          <w:color w:val="010202"/>
          <w:spacing w:val="74"/>
        </w:rPr>
        <w:t> </w:t>
      </w:r>
      <w:r>
        <w:rPr>
          <w:color w:val="010202"/>
        </w:rPr>
        <w:t>of</w:t>
      </w:r>
      <w:r>
        <w:rPr>
          <w:color w:val="010202"/>
          <w:spacing w:val="74"/>
        </w:rPr>
        <w:t> </w:t>
      </w:r>
      <w:r>
        <w:rPr>
          <w:color w:val="010202"/>
        </w:rPr>
        <w:t>small</w:t>
      </w:r>
      <w:r>
        <w:rPr>
          <w:color w:val="010202"/>
          <w:spacing w:val="75"/>
        </w:rPr>
        <w:t> </w:t>
      </w:r>
      <w:r>
        <w:rPr>
          <w:color w:val="010202"/>
        </w:rPr>
        <w:t>micro-preferences</w:t>
      </w:r>
      <w:r>
        <w:rPr>
          <w:color w:val="010202"/>
          <w:spacing w:val="74"/>
        </w:rPr>
        <w:t> </w:t>
      </w:r>
      <w:r>
        <w:rPr>
          <w:color w:val="010202"/>
        </w:rPr>
        <w:t>(of</w:t>
      </w:r>
      <w:r>
        <w:rPr>
          <w:color w:val="010202"/>
          <w:spacing w:val="74"/>
        </w:rPr>
        <w:t> </w:t>
      </w:r>
      <w:r>
        <w:rPr>
          <w:color w:val="010202"/>
        </w:rPr>
        <w:t>tenants</w:t>
      </w:r>
      <w:r>
        <w:rPr>
          <w:color w:val="010202"/>
          <w:spacing w:val="74"/>
        </w:rPr>
        <w:t> </w:t>
      </w:r>
      <w:r>
        <w:rPr>
          <w:color w:val="010202"/>
        </w:rPr>
        <w:t>or</w:t>
      </w:r>
      <w:r>
        <w:rPr>
          <w:color w:val="010202"/>
          <w:spacing w:val="74"/>
        </w:rPr>
        <w:t> </w:t>
      </w:r>
      <w:r>
        <w:rPr>
          <w:color w:val="010202"/>
        </w:rPr>
        <w:t>doormen)</w:t>
      </w:r>
      <w:r>
        <w:rPr>
          <w:color w:val="010202"/>
          <w:spacing w:val="74"/>
        </w:rPr>
        <w:t> </w:t>
      </w:r>
      <w:r>
        <w:rPr>
          <w:color w:val="010202"/>
        </w:rPr>
        <w:t>has</w:t>
      </w:r>
    </w:p>
    <w:p>
      <w:pPr>
        <w:spacing w:after="0"/>
        <w:sectPr>
          <w:pgSz w:w="12240" w:h="15840"/>
          <w:pgMar w:top="1360" w:bottom="280" w:left="1420" w:right="1420"/>
        </w:sectPr>
      </w:pPr>
    </w:p>
    <w:p>
      <w:pPr>
        <w:pStyle w:val="BodyText"/>
        <w:spacing w:line="252" w:lineRule="auto" w:before="79"/>
        <w:ind w:right="116"/>
        <w:rPr>
          <w:sz w:val="12"/>
        </w:rPr>
      </w:pPr>
      <w:r>
        <w:rPr>
          <w:color w:val="231F20"/>
        </w:rPr>
        <w:t>quite striking global impacts. While the experience of racial discrimination appears to peak around holiday seasons, the practical reality of discrimination is relatively constant.</w:t>
      </w:r>
      <w:r>
        <w:rPr>
          <w:color w:val="214CA0"/>
          <w:position w:val="11"/>
          <w:sz w:val="12"/>
          <w:u w:val="single" w:color="214CA0"/>
        </w:rPr>
        <w:t>10</w:t>
      </w:r>
    </w:p>
    <w:p>
      <w:pPr>
        <w:pStyle w:val="BodyText"/>
        <w:ind w:left="0"/>
        <w:jc w:val="left"/>
      </w:pPr>
    </w:p>
    <w:p>
      <w:pPr>
        <w:pStyle w:val="BodyText"/>
        <w:spacing w:before="180"/>
        <w:ind w:left="0"/>
        <w:jc w:val="left"/>
      </w:pPr>
    </w:p>
    <w:p>
      <w:pPr>
        <w:spacing w:before="1"/>
        <w:ind w:left="119" w:right="0" w:firstLine="0"/>
        <w:jc w:val="both"/>
        <w:rPr>
          <w:sz w:val="22"/>
        </w:rPr>
      </w:pPr>
      <w:r>
        <w:rPr>
          <w:color w:val="010202"/>
          <w:sz w:val="22"/>
        </w:rPr>
        <w:t>EXTENDING</w:t>
      </w:r>
      <w:r>
        <w:rPr>
          <w:color w:val="010202"/>
          <w:spacing w:val="12"/>
          <w:sz w:val="22"/>
        </w:rPr>
        <w:t> </w:t>
      </w:r>
      <w:r>
        <w:rPr>
          <w:color w:val="010202"/>
          <w:sz w:val="22"/>
        </w:rPr>
        <w:t>THE</w:t>
      </w:r>
      <w:r>
        <w:rPr>
          <w:color w:val="010202"/>
          <w:spacing w:val="12"/>
          <w:sz w:val="22"/>
        </w:rPr>
        <w:t> </w:t>
      </w:r>
      <w:r>
        <w:rPr>
          <w:color w:val="010202"/>
          <w:sz w:val="22"/>
        </w:rPr>
        <w:t>BOUNDARY</w:t>
      </w:r>
      <w:r>
        <w:rPr>
          <w:color w:val="010202"/>
          <w:spacing w:val="12"/>
          <w:sz w:val="22"/>
        </w:rPr>
        <w:t> </w:t>
      </w:r>
      <w:r>
        <w:rPr>
          <w:color w:val="010202"/>
          <w:sz w:val="22"/>
        </w:rPr>
        <w:t>OF</w:t>
      </w:r>
      <w:r>
        <w:rPr>
          <w:color w:val="010202"/>
          <w:spacing w:val="13"/>
          <w:sz w:val="22"/>
        </w:rPr>
        <w:t> </w:t>
      </w:r>
      <w:r>
        <w:rPr>
          <w:color w:val="010202"/>
          <w:sz w:val="22"/>
        </w:rPr>
        <w:t>THE</w:t>
      </w:r>
      <w:r>
        <w:rPr>
          <w:color w:val="010202"/>
          <w:spacing w:val="12"/>
          <w:sz w:val="22"/>
        </w:rPr>
        <w:t> </w:t>
      </w:r>
      <w:r>
        <w:rPr>
          <w:color w:val="010202"/>
          <w:spacing w:val="-2"/>
          <w:sz w:val="22"/>
        </w:rPr>
        <w:t>PRIVATE</w:t>
      </w:r>
    </w:p>
    <w:p>
      <w:pPr>
        <w:pStyle w:val="BodyText"/>
        <w:spacing w:before="126"/>
        <w:ind w:left="0"/>
        <w:jc w:val="left"/>
        <w:rPr>
          <w:sz w:val="22"/>
        </w:rPr>
      </w:pPr>
    </w:p>
    <w:p>
      <w:pPr>
        <w:pStyle w:val="BodyText"/>
        <w:spacing w:line="237" w:lineRule="auto"/>
        <w:ind w:right="115"/>
      </w:pPr>
      <w:r>
        <w:rPr>
          <w:color w:val="010202"/>
        </w:rPr>
        <w:t>As there are many buildings, there are many systems for handling security. Here, I briefly consider one system </w:t>
      </w:r>
      <w:r>
        <w:rPr>
          <w:color w:val="010202"/>
          <w:w w:val="220"/>
        </w:rPr>
        <w:t>-</w:t>
      </w:r>
      <w:r>
        <w:rPr>
          <w:color w:val="010202"/>
        </w:rPr>
        <w:t>where guests or delivery people are unable to proceed to floors without a building escort </w:t>
      </w:r>
      <w:r>
        <w:rPr>
          <w:color w:val="010202"/>
          <w:w w:val="220"/>
        </w:rPr>
        <w:t>-</w:t>
      </w:r>
      <w:r>
        <w:rPr>
          <w:color w:val="010202"/>
          <w:spacing w:val="-29"/>
          <w:w w:val="220"/>
        </w:rPr>
        <w:t> </w:t>
      </w:r>
      <w:r>
        <w:rPr>
          <w:color w:val="010202"/>
        </w:rPr>
        <w:t>that relies on hiring staff to operate the elevator and installing door locks on staircase entries to floors, allowing residents to</w:t>
      </w:r>
      <w:r>
        <w:rPr>
          <w:color w:val="010202"/>
          <w:spacing w:val="-1"/>
        </w:rPr>
        <w:t> </w:t>
      </w:r>
      <w:r>
        <w:rPr>
          <w:color w:val="010202"/>
        </w:rPr>
        <w:t>exit</w:t>
      </w:r>
      <w:r>
        <w:rPr>
          <w:color w:val="010202"/>
          <w:spacing w:val="-1"/>
        </w:rPr>
        <w:t> </w:t>
      </w:r>
      <w:r>
        <w:rPr>
          <w:color w:val="010202"/>
        </w:rPr>
        <w:t>to</w:t>
      </w:r>
      <w:r>
        <w:rPr>
          <w:color w:val="010202"/>
          <w:spacing w:val="-1"/>
        </w:rPr>
        <w:t> </w:t>
      </w:r>
      <w:r>
        <w:rPr>
          <w:color w:val="010202"/>
        </w:rPr>
        <w:t>the</w:t>
      </w:r>
      <w:r>
        <w:rPr>
          <w:color w:val="010202"/>
          <w:spacing w:val="-1"/>
        </w:rPr>
        <w:t> </w:t>
      </w:r>
      <w:r>
        <w:rPr>
          <w:color w:val="010202"/>
        </w:rPr>
        <w:t>lobby</w:t>
      </w:r>
      <w:r>
        <w:rPr>
          <w:color w:val="010202"/>
          <w:spacing w:val="-1"/>
        </w:rPr>
        <w:t> </w:t>
      </w:r>
      <w:r>
        <w:rPr>
          <w:color w:val="010202"/>
        </w:rPr>
        <w:t>in</w:t>
      </w:r>
      <w:r>
        <w:rPr>
          <w:color w:val="010202"/>
          <w:spacing w:val="-1"/>
        </w:rPr>
        <w:t> </w:t>
      </w:r>
      <w:r>
        <w:rPr>
          <w:color w:val="010202"/>
        </w:rPr>
        <w:t>case</w:t>
      </w:r>
      <w:r>
        <w:rPr>
          <w:color w:val="010202"/>
          <w:spacing w:val="-1"/>
        </w:rPr>
        <w:t> </w:t>
      </w:r>
      <w:r>
        <w:rPr>
          <w:color w:val="010202"/>
        </w:rPr>
        <w:t>of</w:t>
      </w:r>
      <w:r>
        <w:rPr>
          <w:color w:val="010202"/>
          <w:spacing w:val="-1"/>
        </w:rPr>
        <w:t> </w:t>
      </w:r>
      <w:r>
        <w:rPr>
          <w:color w:val="010202"/>
        </w:rPr>
        <w:t>emergency</w:t>
      </w:r>
      <w:r>
        <w:rPr>
          <w:color w:val="010202"/>
          <w:spacing w:val="-1"/>
        </w:rPr>
        <w:t> </w:t>
      </w:r>
      <w:r>
        <w:rPr>
          <w:color w:val="010202"/>
        </w:rPr>
        <w:t>but</w:t>
      </w:r>
      <w:r>
        <w:rPr>
          <w:color w:val="010202"/>
          <w:spacing w:val="-1"/>
        </w:rPr>
        <w:t> </w:t>
      </w:r>
      <w:r>
        <w:rPr>
          <w:color w:val="010202"/>
        </w:rPr>
        <w:t>not</w:t>
      </w:r>
      <w:r>
        <w:rPr>
          <w:color w:val="010202"/>
          <w:spacing w:val="-1"/>
        </w:rPr>
        <w:t> </w:t>
      </w:r>
      <w:r>
        <w:rPr>
          <w:color w:val="010202"/>
        </w:rPr>
        <w:t>to</w:t>
      </w:r>
      <w:r>
        <w:rPr>
          <w:color w:val="010202"/>
          <w:spacing w:val="-1"/>
        </w:rPr>
        <w:t> </w:t>
      </w:r>
      <w:r>
        <w:rPr>
          <w:color w:val="010202"/>
        </w:rPr>
        <w:t>enter</w:t>
      </w:r>
      <w:r>
        <w:rPr>
          <w:color w:val="010202"/>
          <w:spacing w:val="-1"/>
        </w:rPr>
        <w:t> </w:t>
      </w:r>
      <w:r>
        <w:rPr>
          <w:color w:val="010202"/>
        </w:rPr>
        <w:t>onto floors other than their own. Unless the management hires a dedicated elevator operator, the doorman function shifts predominantly from the lobby to the elevator. Because the operator needs to respond to all travel requests, thereby spending the bulk of his time outside the lobby, buildings with this system typically hire a dedicated elevator operator for the day shift and try to get by with a single doorman on the swing and night shift. Where doormen operate elevators, a different interaction regime often appears.</w:t>
      </w:r>
    </w:p>
    <w:p>
      <w:pPr>
        <w:pStyle w:val="BodyText"/>
        <w:spacing w:line="237" w:lineRule="auto" w:before="322"/>
        <w:ind w:right="116" w:firstLine="300"/>
      </w:pPr>
      <w:r>
        <w:rPr>
          <w:color w:val="010202"/>
        </w:rPr>
        <w:t>In such buildings, contact between tenants and doormen is more intense, since joint trips in the elevator force sociability between tenant and doorman when others are not in the car. If in other buildings tenants can walk quickly through the lobby, in doorman- operated</w:t>
      </w:r>
      <w:r>
        <w:rPr>
          <w:color w:val="010202"/>
          <w:spacing w:val="-4"/>
        </w:rPr>
        <w:t> </w:t>
      </w:r>
      <w:r>
        <w:rPr>
          <w:color w:val="010202"/>
        </w:rPr>
        <w:t>elevator</w:t>
      </w:r>
      <w:r>
        <w:rPr>
          <w:color w:val="010202"/>
          <w:spacing w:val="-4"/>
        </w:rPr>
        <w:t> </w:t>
      </w:r>
      <w:r>
        <w:rPr>
          <w:color w:val="010202"/>
        </w:rPr>
        <w:t>buildings,</w:t>
      </w:r>
      <w:r>
        <w:rPr>
          <w:color w:val="010202"/>
          <w:spacing w:val="-4"/>
        </w:rPr>
        <w:t> </w:t>
      </w:r>
      <w:r>
        <w:rPr>
          <w:color w:val="010202"/>
        </w:rPr>
        <w:t>the</w:t>
      </w:r>
      <w:r>
        <w:rPr>
          <w:color w:val="010202"/>
          <w:spacing w:val="-4"/>
        </w:rPr>
        <w:t> </w:t>
      </w:r>
      <w:r>
        <w:rPr>
          <w:color w:val="010202"/>
        </w:rPr>
        <w:t>temporal</w:t>
      </w:r>
      <w:r>
        <w:rPr>
          <w:color w:val="010202"/>
          <w:spacing w:val="-4"/>
        </w:rPr>
        <w:t> </w:t>
      </w:r>
      <w:r>
        <w:rPr>
          <w:color w:val="010202"/>
        </w:rPr>
        <w:t>transit</w:t>
      </w:r>
      <w:r>
        <w:rPr>
          <w:color w:val="010202"/>
          <w:spacing w:val="-4"/>
        </w:rPr>
        <w:t> </w:t>
      </w:r>
      <w:r>
        <w:rPr>
          <w:color w:val="010202"/>
        </w:rPr>
        <w:t>through</w:t>
      </w:r>
      <w:r>
        <w:rPr>
          <w:color w:val="010202"/>
          <w:spacing w:val="-4"/>
        </w:rPr>
        <w:t> </w:t>
      </w:r>
      <w:r>
        <w:rPr>
          <w:color w:val="010202"/>
        </w:rPr>
        <w:t>the</w:t>
      </w:r>
      <w:r>
        <w:rPr>
          <w:color w:val="010202"/>
          <w:spacing w:val="-4"/>
        </w:rPr>
        <w:t> </w:t>
      </w:r>
      <w:r>
        <w:rPr>
          <w:color w:val="010202"/>
        </w:rPr>
        <w:t>lobby</w:t>
      </w:r>
      <w:r>
        <w:rPr>
          <w:color w:val="010202"/>
          <w:spacing w:val="-4"/>
        </w:rPr>
        <w:t> </w:t>
      </w:r>
      <w:r>
        <w:rPr>
          <w:color w:val="010202"/>
        </w:rPr>
        <w:t>is extended,</w:t>
      </w:r>
      <w:r>
        <w:rPr>
          <w:color w:val="010202"/>
          <w:spacing w:val="-6"/>
        </w:rPr>
        <w:t> </w:t>
      </w:r>
      <w:r>
        <w:rPr>
          <w:color w:val="010202"/>
        </w:rPr>
        <w:t>often</w:t>
      </w:r>
      <w:r>
        <w:rPr>
          <w:color w:val="010202"/>
          <w:spacing w:val="-6"/>
        </w:rPr>
        <w:t> </w:t>
      </w:r>
      <w:r>
        <w:rPr>
          <w:color w:val="010202"/>
        </w:rPr>
        <w:t>significantly.</w:t>
      </w:r>
      <w:r>
        <w:rPr>
          <w:color w:val="010202"/>
          <w:spacing w:val="-6"/>
        </w:rPr>
        <w:t> </w:t>
      </w:r>
      <w:r>
        <w:rPr>
          <w:color w:val="010202"/>
        </w:rPr>
        <w:t>The</w:t>
      </w:r>
      <w:r>
        <w:rPr>
          <w:color w:val="010202"/>
          <w:spacing w:val="-6"/>
        </w:rPr>
        <w:t> </w:t>
      </w:r>
      <w:r>
        <w:rPr>
          <w:color w:val="010202"/>
        </w:rPr>
        <w:t>elevator</w:t>
      </w:r>
      <w:r>
        <w:rPr>
          <w:color w:val="010202"/>
          <w:spacing w:val="-6"/>
        </w:rPr>
        <w:t> </w:t>
      </w:r>
      <w:r>
        <w:rPr>
          <w:color w:val="010202"/>
        </w:rPr>
        <w:t>ride</w:t>
      </w:r>
      <w:r>
        <w:rPr>
          <w:color w:val="010202"/>
          <w:spacing w:val="-6"/>
        </w:rPr>
        <w:t> </w:t>
      </w:r>
      <w:r>
        <w:rPr>
          <w:color w:val="010202"/>
        </w:rPr>
        <w:t>creates</w:t>
      </w:r>
      <w:r>
        <w:rPr>
          <w:color w:val="010202"/>
          <w:spacing w:val="-6"/>
        </w:rPr>
        <w:t> </w:t>
      </w:r>
      <w:r>
        <w:rPr>
          <w:color w:val="010202"/>
        </w:rPr>
        <w:t>a</w:t>
      </w:r>
      <w:r>
        <w:rPr>
          <w:color w:val="010202"/>
          <w:spacing w:val="-6"/>
        </w:rPr>
        <w:t> </w:t>
      </w:r>
      <w:r>
        <w:rPr>
          <w:color w:val="010202"/>
        </w:rPr>
        <w:t>new</w:t>
      </w:r>
      <w:r>
        <w:rPr>
          <w:color w:val="010202"/>
          <w:spacing w:val="-7"/>
        </w:rPr>
        <w:t> </w:t>
      </w:r>
      <w:r>
        <w:rPr>
          <w:color w:val="010202"/>
        </w:rPr>
        <w:t>context for strategic interactions, as tenants may use the opportunity that other tenants as audience provide to engage with their doorman and, depending on the frame, perhaps express noblesse oblige or, more subtly, an "everyday, easygoing" personality. This experience of observed contact may feel too personal to some. Newcomers to the building often perceive too much closeness to their doorman relative</w:t>
      </w:r>
      <w:r>
        <w:rPr>
          <w:color w:val="010202"/>
          <w:spacing w:val="59"/>
        </w:rPr>
        <w:t> </w:t>
      </w:r>
      <w:r>
        <w:rPr>
          <w:color w:val="010202"/>
        </w:rPr>
        <w:t>to</w:t>
      </w:r>
      <w:r>
        <w:rPr>
          <w:color w:val="010202"/>
          <w:spacing w:val="59"/>
        </w:rPr>
        <w:t> </w:t>
      </w:r>
      <w:r>
        <w:rPr>
          <w:color w:val="010202"/>
        </w:rPr>
        <w:t>their</w:t>
      </w:r>
      <w:r>
        <w:rPr>
          <w:color w:val="010202"/>
          <w:spacing w:val="60"/>
        </w:rPr>
        <w:t> </w:t>
      </w:r>
      <w:r>
        <w:rPr>
          <w:color w:val="010202"/>
        </w:rPr>
        <w:t>prior</w:t>
      </w:r>
      <w:r>
        <w:rPr>
          <w:color w:val="010202"/>
          <w:spacing w:val="59"/>
        </w:rPr>
        <w:t> </w:t>
      </w:r>
      <w:r>
        <w:rPr>
          <w:color w:val="010202"/>
        </w:rPr>
        <w:t>experience</w:t>
      </w:r>
      <w:r>
        <w:rPr>
          <w:color w:val="010202"/>
          <w:spacing w:val="60"/>
        </w:rPr>
        <w:t> </w:t>
      </w:r>
      <w:r>
        <w:rPr>
          <w:color w:val="010202"/>
        </w:rPr>
        <w:t>in</w:t>
      </w:r>
      <w:r>
        <w:rPr>
          <w:color w:val="010202"/>
          <w:spacing w:val="59"/>
        </w:rPr>
        <w:t> </w:t>
      </w:r>
      <w:r>
        <w:rPr>
          <w:color w:val="010202"/>
        </w:rPr>
        <w:t>a</w:t>
      </w:r>
      <w:r>
        <w:rPr>
          <w:color w:val="010202"/>
          <w:spacing w:val="59"/>
        </w:rPr>
        <w:t> </w:t>
      </w:r>
      <w:r>
        <w:rPr>
          <w:color w:val="010202"/>
        </w:rPr>
        <w:t>doorman</w:t>
      </w:r>
      <w:r>
        <w:rPr>
          <w:color w:val="010202"/>
          <w:spacing w:val="60"/>
        </w:rPr>
        <w:t> </w:t>
      </w:r>
      <w:r>
        <w:rPr>
          <w:color w:val="010202"/>
        </w:rPr>
        <w:t>building</w:t>
      </w:r>
      <w:r>
        <w:rPr>
          <w:color w:val="010202"/>
          <w:spacing w:val="59"/>
        </w:rPr>
        <w:t> </w:t>
      </w:r>
      <w:r>
        <w:rPr>
          <w:color w:val="010202"/>
        </w:rPr>
        <w:t>with</w:t>
      </w:r>
      <w:r>
        <w:rPr>
          <w:color w:val="010202"/>
          <w:spacing w:val="60"/>
        </w:rPr>
        <w:t> </w:t>
      </w:r>
      <w:r>
        <w:rPr>
          <w:color w:val="010202"/>
          <w:spacing w:val="-2"/>
        </w:rPr>
        <w:t>self-</w:t>
      </w:r>
    </w:p>
    <w:p>
      <w:pPr>
        <w:spacing w:after="0" w:line="237" w:lineRule="auto"/>
        <w:sectPr>
          <w:pgSz w:w="12240" w:h="15840"/>
          <w:pgMar w:top="1360" w:bottom="280" w:left="1420" w:right="1420"/>
        </w:sectPr>
      </w:pPr>
    </w:p>
    <w:p>
      <w:pPr>
        <w:pStyle w:val="BodyText"/>
        <w:spacing w:line="237" w:lineRule="auto" w:before="82"/>
        <w:ind w:right="114"/>
      </w:pPr>
      <w:r>
        <w:rPr>
          <w:color w:val="231F20"/>
        </w:rPr>
        <w:t>operating elevators. But this is a matter more of perception than reality. The doormen in both buildings know whom the tenant is seeing; the elevator just makes it explicit that he does. But the fact that the knowledge is explicit slices away one layer of ambiguity that helps preserve social distance between doorman and tenant, and therefore sharpens the nature of their relationship.</w:t>
      </w:r>
    </w:p>
    <w:p>
      <w:pPr>
        <w:pStyle w:val="BodyText"/>
        <w:spacing w:line="237" w:lineRule="auto" w:before="309"/>
        <w:ind w:right="116" w:firstLine="300"/>
      </w:pPr>
      <w:r>
        <w:rPr>
          <w:color w:val="231F20"/>
        </w:rPr>
        <w:t>The more significant change is that with the elevator operator, the boundary between the inside and the outside is elongated and extended;</w:t>
      </w:r>
      <w:r>
        <w:rPr>
          <w:color w:val="231F20"/>
          <w:spacing w:val="-3"/>
        </w:rPr>
        <w:t> </w:t>
      </w:r>
      <w:r>
        <w:rPr>
          <w:color w:val="231F20"/>
        </w:rPr>
        <w:t>the</w:t>
      </w:r>
      <w:r>
        <w:rPr>
          <w:color w:val="231F20"/>
          <w:spacing w:val="-3"/>
        </w:rPr>
        <w:t> </w:t>
      </w:r>
      <w:r>
        <w:rPr>
          <w:color w:val="231F20"/>
        </w:rPr>
        <w:t>liminality</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lobby</w:t>
      </w:r>
      <w:r>
        <w:rPr>
          <w:color w:val="231F20"/>
          <w:spacing w:val="-3"/>
        </w:rPr>
        <w:t> </w:t>
      </w:r>
      <w:r>
        <w:rPr>
          <w:color w:val="231F20"/>
        </w:rPr>
        <w:t>now</w:t>
      </w:r>
      <w:r>
        <w:rPr>
          <w:color w:val="231F20"/>
          <w:spacing w:val="-3"/>
        </w:rPr>
        <w:t> </w:t>
      </w:r>
      <w:r>
        <w:rPr>
          <w:color w:val="231F20"/>
        </w:rPr>
        <w:t>extends</w:t>
      </w:r>
      <w:r>
        <w:rPr>
          <w:color w:val="231F20"/>
          <w:spacing w:val="-3"/>
        </w:rPr>
        <w:t> </w:t>
      </w:r>
      <w:r>
        <w:rPr>
          <w:color w:val="231F20"/>
        </w:rPr>
        <w:t>to</w:t>
      </w:r>
      <w:r>
        <w:rPr>
          <w:color w:val="231F20"/>
          <w:spacing w:val="-3"/>
        </w:rPr>
        <w:t> </w:t>
      </w:r>
      <w:r>
        <w:rPr>
          <w:color w:val="231F20"/>
        </w:rPr>
        <w:t>the</w:t>
      </w:r>
      <w:r>
        <w:rPr>
          <w:color w:val="231F20"/>
          <w:spacing w:val="-3"/>
        </w:rPr>
        <w:t> </w:t>
      </w:r>
      <w:r>
        <w:rPr>
          <w:color w:val="231F20"/>
        </w:rPr>
        <w:t>floor.</w:t>
      </w:r>
      <w:r>
        <w:rPr>
          <w:color w:val="231F20"/>
          <w:spacing w:val="-3"/>
        </w:rPr>
        <w:t> </w:t>
      </w:r>
      <w:r>
        <w:rPr>
          <w:color w:val="231F20"/>
        </w:rPr>
        <w:t>This</w:t>
      </w:r>
      <w:r>
        <w:rPr>
          <w:color w:val="231F20"/>
          <w:spacing w:val="-3"/>
        </w:rPr>
        <w:t> </w:t>
      </w:r>
      <w:r>
        <w:rPr>
          <w:color w:val="231F20"/>
        </w:rPr>
        <w:t>is ironic, for the purpose of the elevator operator is to preserve the floor as a private space. But the cost of such preservation is the more visible penetration of the doorman up into the world of the </w:t>
      </w:r>
      <w:r>
        <w:rPr>
          <w:color w:val="231F20"/>
          <w:spacing w:val="-2"/>
        </w:rPr>
        <w:t>tenants.</w:t>
      </w:r>
    </w:p>
    <w:p>
      <w:pPr>
        <w:pStyle w:val="BodyText"/>
        <w:ind w:left="0"/>
        <w:jc w:val="left"/>
      </w:pPr>
    </w:p>
    <w:p>
      <w:pPr>
        <w:pStyle w:val="BodyText"/>
        <w:spacing w:before="204"/>
        <w:ind w:left="0"/>
        <w:jc w:val="left"/>
      </w:pPr>
    </w:p>
    <w:p>
      <w:pPr>
        <w:spacing w:before="0"/>
        <w:ind w:left="119" w:right="0" w:firstLine="0"/>
        <w:jc w:val="both"/>
        <w:rPr>
          <w:sz w:val="22"/>
        </w:rPr>
      </w:pPr>
      <w:r>
        <w:rPr>
          <w:color w:val="231F20"/>
          <w:sz w:val="22"/>
        </w:rPr>
        <w:t>ROUTINE</w:t>
      </w:r>
      <w:r>
        <w:rPr>
          <w:color w:val="231F20"/>
          <w:spacing w:val="18"/>
          <w:sz w:val="22"/>
        </w:rPr>
        <w:t> </w:t>
      </w:r>
      <w:r>
        <w:rPr>
          <w:color w:val="231F20"/>
          <w:sz w:val="22"/>
        </w:rPr>
        <w:t>TENANT</w:t>
      </w:r>
      <w:r>
        <w:rPr>
          <w:color w:val="231F20"/>
          <w:spacing w:val="18"/>
          <w:sz w:val="22"/>
        </w:rPr>
        <w:t> </w:t>
      </w:r>
      <w:r>
        <w:rPr>
          <w:color w:val="231F20"/>
          <w:spacing w:val="-2"/>
          <w:sz w:val="22"/>
        </w:rPr>
        <w:t>MOTIVATIONS</w:t>
      </w:r>
    </w:p>
    <w:p>
      <w:pPr>
        <w:pStyle w:val="BodyText"/>
        <w:spacing w:before="127"/>
        <w:ind w:left="0"/>
        <w:jc w:val="left"/>
        <w:rPr>
          <w:sz w:val="22"/>
        </w:rPr>
      </w:pPr>
    </w:p>
    <w:p>
      <w:pPr>
        <w:pStyle w:val="BodyText"/>
        <w:spacing w:line="237" w:lineRule="auto"/>
        <w:ind w:right="116"/>
      </w:pPr>
      <w:r>
        <w:rPr>
          <w:color w:val="231F20"/>
        </w:rPr>
        <w:t>Ask almost any tenant why they live in a doorman building and quickly enough security comes to the fore. A small sample of responses to this question should suffice to demonstrate the general </w:t>
      </w:r>
      <w:r>
        <w:rPr>
          <w:color w:val="231F20"/>
          <w:spacing w:val="-2"/>
        </w:rPr>
        <w:t>point.</w:t>
      </w:r>
    </w:p>
    <w:p>
      <w:pPr>
        <w:pStyle w:val="BodyText"/>
        <w:spacing w:before="33"/>
        <w:ind w:left="0"/>
        <w:jc w:val="left"/>
      </w:pPr>
    </w:p>
    <w:p>
      <w:pPr>
        <w:pStyle w:val="BodyText"/>
        <w:spacing w:line="237" w:lineRule="auto" w:before="1"/>
        <w:ind w:left="719" w:right="115"/>
      </w:pPr>
      <w:r>
        <w:rPr>
          <w:color w:val="231F20"/>
        </w:rPr>
        <w:t>When I looked for an apartment, I definitely made it very clear when I used a broker that I was looking strictly for doormen buildings, and I would say that I see them primarily at this time in my life, being a single woman, that they serve primarily the function of security for me, the feeling of security and safety mainly because they are there standing in front, and I come in late at night or even in the day or early in the morning, and I always know someone is going to be there at the door making sure that I get up safely and watching who is coming in and out of the building.</w:t>
      </w:r>
    </w:p>
    <w:p>
      <w:pPr>
        <w:pStyle w:val="BodyText"/>
        <w:spacing w:line="237" w:lineRule="auto" w:before="15"/>
        <w:ind w:left="719" w:right="115" w:firstLine="600"/>
      </w:pPr>
      <w:r>
        <w:rPr>
          <w:color w:val="231F20"/>
        </w:rPr>
        <w:t>I would say the security again, I really feel safe; I feel safer here</w:t>
      </w:r>
      <w:r>
        <w:rPr>
          <w:color w:val="231F20"/>
          <w:spacing w:val="25"/>
        </w:rPr>
        <w:t> </w:t>
      </w:r>
      <w:r>
        <w:rPr>
          <w:color w:val="231F20"/>
        </w:rPr>
        <w:t>than</w:t>
      </w:r>
      <w:r>
        <w:rPr>
          <w:color w:val="231F20"/>
          <w:spacing w:val="25"/>
        </w:rPr>
        <w:t> </w:t>
      </w:r>
      <w:r>
        <w:rPr>
          <w:color w:val="231F20"/>
        </w:rPr>
        <w:t>I</w:t>
      </w:r>
      <w:r>
        <w:rPr>
          <w:color w:val="231F20"/>
          <w:spacing w:val="25"/>
        </w:rPr>
        <w:t> </w:t>
      </w:r>
      <w:r>
        <w:rPr>
          <w:color w:val="231F20"/>
        </w:rPr>
        <w:t>do</w:t>
      </w:r>
      <w:r>
        <w:rPr>
          <w:color w:val="231F20"/>
          <w:spacing w:val="26"/>
        </w:rPr>
        <w:t> </w:t>
      </w:r>
      <w:r>
        <w:rPr>
          <w:color w:val="231F20"/>
        </w:rPr>
        <w:t>in</w:t>
      </w:r>
      <w:r>
        <w:rPr>
          <w:color w:val="231F20"/>
          <w:spacing w:val="25"/>
        </w:rPr>
        <w:t> </w:t>
      </w:r>
      <w:r>
        <w:rPr>
          <w:color w:val="231F20"/>
        </w:rPr>
        <w:t>my</w:t>
      </w:r>
      <w:r>
        <w:rPr>
          <w:color w:val="231F20"/>
          <w:spacing w:val="25"/>
        </w:rPr>
        <w:t> </w:t>
      </w:r>
      <w:r>
        <w:rPr>
          <w:color w:val="231F20"/>
        </w:rPr>
        <w:t>suburbia</w:t>
      </w:r>
      <w:r>
        <w:rPr>
          <w:color w:val="231F20"/>
          <w:spacing w:val="26"/>
        </w:rPr>
        <w:t> </w:t>
      </w:r>
      <w:r>
        <w:rPr>
          <w:color w:val="231F20"/>
        </w:rPr>
        <w:t>house</w:t>
      </w:r>
      <w:r>
        <w:rPr>
          <w:color w:val="231F20"/>
          <w:spacing w:val="25"/>
        </w:rPr>
        <w:t> </w:t>
      </w:r>
      <w:r>
        <w:rPr>
          <w:color w:val="231F20"/>
        </w:rPr>
        <w:t>that</w:t>
      </w:r>
      <w:r>
        <w:rPr>
          <w:color w:val="231F20"/>
          <w:spacing w:val="25"/>
        </w:rPr>
        <w:t> </w:t>
      </w:r>
      <w:r>
        <w:rPr>
          <w:color w:val="231F20"/>
        </w:rPr>
        <w:t>I</w:t>
      </w:r>
      <w:r>
        <w:rPr>
          <w:color w:val="231F20"/>
          <w:spacing w:val="25"/>
        </w:rPr>
        <w:t> </w:t>
      </w:r>
      <w:r>
        <w:rPr>
          <w:color w:val="231F20"/>
        </w:rPr>
        <w:t>grew</w:t>
      </w:r>
      <w:r>
        <w:rPr>
          <w:color w:val="231F20"/>
          <w:spacing w:val="26"/>
        </w:rPr>
        <w:t> </w:t>
      </w:r>
      <w:r>
        <w:rPr>
          <w:color w:val="231F20"/>
        </w:rPr>
        <w:t>up</w:t>
      </w:r>
      <w:r>
        <w:rPr>
          <w:color w:val="231F20"/>
          <w:spacing w:val="25"/>
        </w:rPr>
        <w:t> </w:t>
      </w:r>
      <w:r>
        <w:rPr>
          <w:color w:val="231F20"/>
        </w:rPr>
        <w:t>in</w:t>
      </w:r>
      <w:r>
        <w:rPr>
          <w:color w:val="231F20"/>
          <w:spacing w:val="25"/>
        </w:rPr>
        <w:t> </w:t>
      </w:r>
      <w:r>
        <w:rPr>
          <w:color w:val="231F20"/>
        </w:rPr>
        <w:t>when</w:t>
      </w:r>
      <w:r>
        <w:rPr>
          <w:color w:val="231F20"/>
          <w:spacing w:val="26"/>
        </w:rPr>
        <w:t> </w:t>
      </w:r>
      <w:r>
        <w:rPr>
          <w:color w:val="231F20"/>
          <w:spacing w:val="-10"/>
        </w:rPr>
        <w:t>I</w:t>
      </w:r>
    </w:p>
    <w:p>
      <w:pPr>
        <w:spacing w:after="0" w:line="237" w:lineRule="auto"/>
        <w:sectPr>
          <w:pgSz w:w="12240" w:h="15840"/>
          <w:pgMar w:top="1360" w:bottom="280" w:left="1420" w:right="1420"/>
        </w:sectPr>
      </w:pPr>
    </w:p>
    <w:p>
      <w:pPr>
        <w:pStyle w:val="BodyText"/>
        <w:spacing w:before="79"/>
        <w:ind w:left="719"/>
      </w:pPr>
      <w:r>
        <w:rPr>
          <w:color w:val="231F20"/>
        </w:rPr>
        <w:t>lived</w:t>
      </w:r>
      <w:r>
        <w:rPr>
          <w:color w:val="231F20"/>
          <w:spacing w:val="-3"/>
        </w:rPr>
        <w:t> </w:t>
      </w:r>
      <w:r>
        <w:rPr>
          <w:color w:val="231F20"/>
        </w:rPr>
        <w:t>with</w:t>
      </w:r>
      <w:r>
        <w:rPr>
          <w:color w:val="231F20"/>
          <w:spacing w:val="-1"/>
        </w:rPr>
        <w:t> </w:t>
      </w:r>
      <w:r>
        <w:rPr>
          <w:color w:val="231F20"/>
        </w:rPr>
        <w:t>my</w:t>
      </w:r>
      <w:r>
        <w:rPr>
          <w:color w:val="231F20"/>
          <w:spacing w:val="-1"/>
        </w:rPr>
        <w:t> </w:t>
      </w:r>
      <w:r>
        <w:rPr>
          <w:color w:val="231F20"/>
        </w:rPr>
        <w:t>parents, so</w:t>
      </w:r>
      <w:r>
        <w:rPr>
          <w:color w:val="231F20"/>
          <w:spacing w:val="-1"/>
        </w:rPr>
        <w:t> </w:t>
      </w:r>
      <w:r>
        <w:rPr>
          <w:color w:val="231F20"/>
        </w:rPr>
        <w:t>in</w:t>
      </w:r>
      <w:r>
        <w:rPr>
          <w:color w:val="231F20"/>
          <w:spacing w:val="-1"/>
        </w:rPr>
        <w:t> </w:t>
      </w:r>
      <w:r>
        <w:rPr>
          <w:color w:val="231F20"/>
        </w:rPr>
        <w:t>a</w:t>
      </w:r>
      <w:r>
        <w:rPr>
          <w:color w:val="231F20"/>
          <w:spacing w:val="-1"/>
        </w:rPr>
        <w:t> </w:t>
      </w:r>
      <w:r>
        <w:rPr>
          <w:color w:val="231F20"/>
        </w:rPr>
        <w:t>nutshell </w:t>
      </w:r>
      <w:r>
        <w:rPr>
          <w:color w:val="231F20"/>
          <w:spacing w:val="-2"/>
        </w:rPr>
        <w:t>security.</w:t>
      </w:r>
    </w:p>
    <w:p>
      <w:pPr>
        <w:pStyle w:val="BodyText"/>
        <w:spacing w:line="237" w:lineRule="auto" w:before="241"/>
        <w:ind w:right="117"/>
      </w:pPr>
      <w:r>
        <w:rPr>
          <w:color w:val="231F20"/>
        </w:rPr>
        <w:t>As noted earlier, doormen echo these sentiments, uniformly stating that their primary function is to provide security.</w:t>
      </w:r>
    </w:p>
    <w:p>
      <w:pPr>
        <w:pStyle w:val="BodyText"/>
        <w:spacing w:line="237" w:lineRule="auto" w:before="243"/>
        <w:ind w:left="719" w:right="114"/>
      </w:pPr>
      <w:r>
        <w:rPr>
          <w:color w:val="231F20"/>
        </w:rPr>
        <w:t>We are the security here, we are security, and, you know, since I been here I have no major problems, you know; I have no problems at all. I always keep my eyes on things, I do my job, I screen anybody who comes here, I notice everyone, I don't</w:t>
      </w:r>
      <w:r>
        <w:rPr>
          <w:color w:val="231F20"/>
          <w:spacing w:val="40"/>
        </w:rPr>
        <w:t> </w:t>
      </w:r>
      <w:r>
        <w:rPr>
          <w:color w:val="231F20"/>
        </w:rPr>
        <w:t>send nobody to go up there alone, they got to be escorted by someone, or special people that come through the door . . . visitors, family, and friends are coming through here, and no other people.</w:t>
      </w:r>
    </w:p>
    <w:p>
      <w:pPr>
        <w:pStyle w:val="BodyText"/>
        <w:spacing w:before="130"/>
        <w:ind w:left="0"/>
        <w:jc w:val="left"/>
      </w:pPr>
    </w:p>
    <w:p>
      <w:pPr>
        <w:pStyle w:val="BodyText"/>
        <w:spacing w:line="237" w:lineRule="auto"/>
        <w:ind w:right="117"/>
      </w:pPr>
      <w:r>
        <w:rPr>
          <w:color w:val="231F20"/>
        </w:rPr>
        <w:t>Screening, watching, noticing, and ultimately blocking access to all ("I don't send nobody to go up there alone"), except as it turns out, visitors, family, and friends; what is left implicit is "visitors, family, and friends that I recognize."</w:t>
      </w:r>
    </w:p>
    <w:p>
      <w:pPr>
        <w:pStyle w:val="BodyText"/>
        <w:spacing w:line="237" w:lineRule="auto" w:before="246"/>
        <w:ind w:left="719" w:right="116"/>
      </w:pPr>
      <w:r>
        <w:rPr>
          <w:color w:val="231F20"/>
        </w:rPr>
        <w:t>The most important thing for a doorman in a building like this is do the things like security, which is one, that's the main one, that's the main thing, keep the doors safe from intruders, outsiders and stuff.</w:t>
      </w:r>
    </w:p>
    <w:p>
      <w:pPr>
        <w:pStyle w:val="BodyText"/>
        <w:spacing w:line="237" w:lineRule="auto" w:before="6"/>
        <w:ind w:left="719" w:right="116" w:firstLine="600"/>
      </w:pPr>
      <w:r>
        <w:rPr>
          <w:color w:val="231F20"/>
        </w:rPr>
        <w:t>It's a big, big responsibility. I mean, you're basically in charge of security, because you've really got to make sure that no one goes up unannounced or who's not welcome there. And we've got security cameras on the back door, so you've got to sort of keep your eye on that door. You've got people coming in as someone's leaving; you have to worry.</w:t>
      </w:r>
    </w:p>
    <w:p>
      <w:pPr>
        <w:pStyle w:val="BodyText"/>
        <w:spacing w:line="237" w:lineRule="auto" w:before="9"/>
        <w:ind w:left="719" w:right="116" w:firstLine="600"/>
      </w:pPr>
      <w:r>
        <w:rPr>
          <w:color w:val="231F20"/>
        </w:rPr>
        <w:t>If we wouldn't be on the door here, I would say at least once a week somebody would be robbed. I guarantee you that. I used to think, "Oh, a doorman, what a bullshit, stupid thing," but you know, no, it's not, it's a lot of security.</w:t>
      </w:r>
    </w:p>
    <w:p>
      <w:pPr>
        <w:pStyle w:val="BodyText"/>
        <w:spacing w:line="235" w:lineRule="auto" w:before="250"/>
        <w:ind w:right="117" w:firstLine="300"/>
      </w:pPr>
      <w:r>
        <w:rPr>
          <w:color w:val="231F20"/>
        </w:rPr>
        <w:t>And on and on, interview after interview, security appears as a main theme. Oddly, only a few doormen can </w:t>
      </w:r>
      <w:r>
        <w:rPr>
          <w:i/>
          <w:color w:val="231F20"/>
          <w:sz w:val="31"/>
        </w:rPr>
        <w:t>ever </w:t>
      </w:r>
      <w:r>
        <w:rPr>
          <w:color w:val="231F20"/>
        </w:rPr>
        <w:t>recall a single event</w:t>
      </w:r>
      <w:r>
        <w:rPr>
          <w:color w:val="231F20"/>
          <w:spacing w:val="58"/>
        </w:rPr>
        <w:t> </w:t>
      </w:r>
      <w:r>
        <w:rPr>
          <w:color w:val="231F20"/>
        </w:rPr>
        <w:t>at</w:t>
      </w:r>
      <w:r>
        <w:rPr>
          <w:color w:val="231F20"/>
          <w:spacing w:val="58"/>
        </w:rPr>
        <w:t> </w:t>
      </w:r>
      <w:r>
        <w:rPr>
          <w:color w:val="231F20"/>
        </w:rPr>
        <w:t>their</w:t>
      </w:r>
      <w:r>
        <w:rPr>
          <w:color w:val="231F20"/>
          <w:spacing w:val="58"/>
        </w:rPr>
        <w:t> </w:t>
      </w:r>
      <w:r>
        <w:rPr>
          <w:color w:val="231F20"/>
        </w:rPr>
        <w:t>building.</w:t>
      </w:r>
      <w:r>
        <w:rPr>
          <w:color w:val="231F20"/>
          <w:spacing w:val="59"/>
        </w:rPr>
        <w:t> </w:t>
      </w:r>
      <w:r>
        <w:rPr>
          <w:color w:val="231F20"/>
        </w:rPr>
        <w:t>In</w:t>
      </w:r>
      <w:r>
        <w:rPr>
          <w:color w:val="231F20"/>
          <w:spacing w:val="58"/>
        </w:rPr>
        <w:t> </w:t>
      </w:r>
      <w:r>
        <w:rPr>
          <w:color w:val="231F20"/>
        </w:rPr>
        <w:t>response</w:t>
      </w:r>
      <w:r>
        <w:rPr>
          <w:color w:val="231F20"/>
          <w:spacing w:val="58"/>
        </w:rPr>
        <w:t> </w:t>
      </w:r>
      <w:r>
        <w:rPr>
          <w:color w:val="231F20"/>
        </w:rPr>
        <w:t>to</w:t>
      </w:r>
      <w:r>
        <w:rPr>
          <w:color w:val="231F20"/>
          <w:spacing w:val="59"/>
        </w:rPr>
        <w:t> </w:t>
      </w:r>
      <w:r>
        <w:rPr>
          <w:color w:val="231F20"/>
        </w:rPr>
        <w:t>simple</w:t>
      </w:r>
      <w:r>
        <w:rPr>
          <w:color w:val="231F20"/>
          <w:spacing w:val="58"/>
        </w:rPr>
        <w:t> </w:t>
      </w:r>
      <w:r>
        <w:rPr>
          <w:color w:val="231F20"/>
        </w:rPr>
        <w:t>questions</w:t>
      </w:r>
      <w:r>
        <w:rPr>
          <w:color w:val="231F20"/>
          <w:spacing w:val="58"/>
        </w:rPr>
        <w:t> </w:t>
      </w:r>
      <w:r>
        <w:rPr>
          <w:color w:val="231F20"/>
        </w:rPr>
        <w:t>like:</w:t>
      </w:r>
      <w:r>
        <w:rPr>
          <w:color w:val="231F20"/>
          <w:spacing w:val="59"/>
        </w:rPr>
        <w:t> </w:t>
      </w:r>
      <w:r>
        <w:rPr>
          <w:color w:val="231F20"/>
          <w:spacing w:val="-5"/>
        </w:rPr>
        <w:t>Has</w:t>
      </w:r>
    </w:p>
    <w:p>
      <w:pPr>
        <w:spacing w:after="0" w:line="235" w:lineRule="auto"/>
        <w:sectPr>
          <w:pgSz w:w="12240" w:h="15840"/>
          <w:pgMar w:top="1360" w:bottom="280" w:left="1420" w:right="1420"/>
        </w:sectPr>
      </w:pPr>
    </w:p>
    <w:p>
      <w:pPr>
        <w:pStyle w:val="BodyText"/>
        <w:spacing w:line="237" w:lineRule="auto" w:before="82"/>
        <w:ind w:right="114"/>
      </w:pPr>
      <w:r>
        <w:rPr>
          <w:color w:val="231F20"/>
        </w:rPr>
        <w:t>anything ever happened here? Has anyone ever tried to break in? Have you ever had to deter someone from trying to enter? and so on, most doormen </w:t>
      </w:r>
      <w:r>
        <w:rPr>
          <w:color w:val="231F20"/>
          <w:w w:val="115"/>
        </w:rPr>
        <w:t>-</w:t>
      </w:r>
      <w:r>
        <w:rPr>
          <w:color w:val="231F20"/>
        </w:rPr>
        <w:t>even those who have worked for more than twenty</w:t>
      </w:r>
      <w:r>
        <w:rPr>
          <w:color w:val="231F20"/>
          <w:spacing w:val="-24"/>
        </w:rPr>
        <w:t> </w:t>
      </w:r>
      <w:r>
        <w:rPr>
          <w:color w:val="231F20"/>
        </w:rPr>
        <w:t>years </w:t>
      </w:r>
      <w:r>
        <w:rPr>
          <w:color w:val="231F20"/>
          <w:w w:val="220"/>
        </w:rPr>
        <w:t>-</w:t>
      </w:r>
      <w:r>
        <w:rPr>
          <w:color w:val="231F20"/>
          <w:spacing w:val="-52"/>
          <w:w w:val="220"/>
        </w:rPr>
        <w:t> </w:t>
      </w:r>
      <w:r>
        <w:rPr>
          <w:color w:val="231F20"/>
        </w:rPr>
        <w:t>have never had an event occur on their watch. It is worth noting, in this context, that many doormen currently working now also worked as doormen during the high-crime period in the city. The fact that they cannot recall a security breach (from the outside) is therefore quite remarkable.</w:t>
      </w:r>
    </w:p>
    <w:p>
      <w:pPr>
        <w:pStyle w:val="BodyText"/>
        <w:spacing w:before="67"/>
        <w:ind w:left="0"/>
        <w:jc w:val="left"/>
      </w:pPr>
    </w:p>
    <w:p>
      <w:pPr>
        <w:pStyle w:val="BodyText"/>
        <w:spacing w:line="361" w:lineRule="exact"/>
        <w:ind w:left="1019"/>
      </w:pPr>
      <w:r>
        <w:rPr>
          <w:color w:val="231F20"/>
        </w:rPr>
        <w:t>Q:</w:t>
      </w:r>
      <w:r>
        <w:rPr>
          <w:color w:val="231F20"/>
          <w:spacing w:val="-3"/>
        </w:rPr>
        <w:t> </w:t>
      </w:r>
      <w:r>
        <w:rPr>
          <w:color w:val="231F20"/>
        </w:rPr>
        <w:t>So</w:t>
      </w:r>
      <w:r>
        <w:rPr>
          <w:color w:val="231F20"/>
          <w:spacing w:val="-2"/>
        </w:rPr>
        <w:t> </w:t>
      </w:r>
      <w:r>
        <w:rPr>
          <w:color w:val="231F20"/>
        </w:rPr>
        <w:t>you</w:t>
      </w:r>
      <w:r>
        <w:rPr>
          <w:color w:val="231F20"/>
          <w:spacing w:val="-2"/>
        </w:rPr>
        <w:t> </w:t>
      </w:r>
      <w:r>
        <w:rPr>
          <w:color w:val="231F20"/>
        </w:rPr>
        <w:t>never</w:t>
      </w:r>
      <w:r>
        <w:rPr>
          <w:color w:val="231F20"/>
          <w:spacing w:val="-3"/>
        </w:rPr>
        <w:t> </w:t>
      </w:r>
      <w:r>
        <w:rPr>
          <w:color w:val="231F20"/>
        </w:rPr>
        <w:t>had</w:t>
      </w:r>
      <w:r>
        <w:rPr>
          <w:color w:val="231F20"/>
          <w:spacing w:val="-2"/>
        </w:rPr>
        <w:t> </w:t>
      </w:r>
      <w:r>
        <w:rPr>
          <w:color w:val="231F20"/>
        </w:rPr>
        <w:t>anyone</w:t>
      </w:r>
      <w:r>
        <w:rPr>
          <w:color w:val="231F20"/>
          <w:spacing w:val="-2"/>
        </w:rPr>
        <w:t> </w:t>
      </w:r>
      <w:r>
        <w:rPr>
          <w:color w:val="231F20"/>
        </w:rPr>
        <w:t>try</w:t>
      </w:r>
      <w:r>
        <w:rPr>
          <w:color w:val="231F20"/>
          <w:spacing w:val="-3"/>
        </w:rPr>
        <w:t> </w:t>
      </w:r>
      <w:r>
        <w:rPr>
          <w:color w:val="231F20"/>
        </w:rPr>
        <w:t>to</w:t>
      </w:r>
      <w:r>
        <w:rPr>
          <w:color w:val="231F20"/>
          <w:spacing w:val="-2"/>
        </w:rPr>
        <w:t> </w:t>
      </w:r>
      <w:r>
        <w:rPr>
          <w:color w:val="231F20"/>
        </w:rPr>
        <w:t>get</w:t>
      </w:r>
      <w:r>
        <w:rPr>
          <w:color w:val="231F20"/>
          <w:spacing w:val="-2"/>
        </w:rPr>
        <w:t> </w:t>
      </w:r>
      <w:r>
        <w:rPr>
          <w:color w:val="231F20"/>
          <w:spacing w:val="-5"/>
        </w:rPr>
        <w:t>in?</w:t>
      </w:r>
    </w:p>
    <w:p>
      <w:pPr>
        <w:pStyle w:val="BodyText"/>
        <w:spacing w:line="237" w:lineRule="auto" w:before="2"/>
        <w:ind w:left="719" w:right="115" w:firstLine="300"/>
      </w:pPr>
      <w:r>
        <w:rPr>
          <w:color w:val="231F20"/>
        </w:rPr>
        <w:t>A: No, actually, no. [In] 2001 I'll have been pushing twenty years here. Actually, every now and then you'll get a strange person that will say does so-and-so live here. But whether you give them access or not. . . that you decide.</w:t>
      </w:r>
    </w:p>
    <w:p>
      <w:pPr>
        <w:pStyle w:val="BodyText"/>
        <w:spacing w:line="237" w:lineRule="auto" w:before="6"/>
        <w:ind w:left="719" w:right="114" w:firstLine="300"/>
      </w:pPr>
      <w:r>
        <w:rPr>
          <w:color w:val="231F20"/>
        </w:rPr>
        <w:t>Not forcibly, but at any moment someone could. I have a distress button in case I should need assistance quickly; as you can see, the boss doesn't always like to be bothered. Let's say I should</w:t>
      </w:r>
      <w:r>
        <w:rPr>
          <w:color w:val="231F20"/>
          <w:spacing w:val="-2"/>
        </w:rPr>
        <w:t> </w:t>
      </w:r>
      <w:r>
        <w:rPr>
          <w:color w:val="231F20"/>
        </w:rPr>
        <w:t>need</w:t>
      </w:r>
      <w:r>
        <w:rPr>
          <w:color w:val="231F20"/>
          <w:spacing w:val="-2"/>
        </w:rPr>
        <w:t> </w:t>
      </w:r>
      <w:r>
        <w:rPr>
          <w:color w:val="231F20"/>
        </w:rPr>
        <w:t>assistance</w:t>
      </w:r>
      <w:r>
        <w:rPr>
          <w:color w:val="231F20"/>
          <w:spacing w:val="-2"/>
        </w:rPr>
        <w:t> </w:t>
      </w:r>
      <w:r>
        <w:rPr>
          <w:color w:val="231F20"/>
        </w:rPr>
        <w:t>immediately:</w:t>
      </w:r>
      <w:r>
        <w:rPr>
          <w:color w:val="231F20"/>
          <w:spacing w:val="-2"/>
        </w:rPr>
        <w:t> </w:t>
      </w:r>
      <w:r>
        <w:rPr>
          <w:color w:val="231F20"/>
        </w:rPr>
        <w:t>I'm</w:t>
      </w:r>
      <w:r>
        <w:rPr>
          <w:color w:val="231F20"/>
          <w:spacing w:val="-2"/>
        </w:rPr>
        <w:t> </w:t>
      </w:r>
      <w:r>
        <w:rPr>
          <w:color w:val="231F20"/>
        </w:rPr>
        <w:t>not</w:t>
      </w:r>
      <w:r>
        <w:rPr>
          <w:color w:val="231F20"/>
          <w:spacing w:val="-2"/>
        </w:rPr>
        <w:t> </w:t>
      </w:r>
      <w:r>
        <w:rPr>
          <w:color w:val="231F20"/>
        </w:rPr>
        <w:t>armed</w:t>
      </w:r>
      <w:r>
        <w:rPr>
          <w:color w:val="231F20"/>
          <w:spacing w:val="-2"/>
        </w:rPr>
        <w:t> </w:t>
      </w:r>
      <w:r>
        <w:rPr>
          <w:color w:val="231F20"/>
        </w:rPr>
        <w:t>or</w:t>
      </w:r>
      <w:r>
        <w:rPr>
          <w:color w:val="231F20"/>
          <w:spacing w:val="-2"/>
        </w:rPr>
        <w:t> </w:t>
      </w:r>
      <w:r>
        <w:rPr>
          <w:color w:val="231F20"/>
        </w:rPr>
        <w:t>anything; it's not like I'm a cop where I can defend myself. You know it's like the best I can do is press my distress button and that would be</w:t>
      </w:r>
      <w:r>
        <w:rPr>
          <w:color w:val="231F20"/>
          <w:spacing w:val="-3"/>
        </w:rPr>
        <w:t> </w:t>
      </w:r>
      <w:r>
        <w:rPr>
          <w:color w:val="231F20"/>
        </w:rPr>
        <w:t>it.</w:t>
      </w:r>
      <w:r>
        <w:rPr>
          <w:color w:val="231F20"/>
          <w:spacing w:val="-2"/>
        </w:rPr>
        <w:t> </w:t>
      </w:r>
      <w:r>
        <w:rPr>
          <w:color w:val="231F20"/>
        </w:rPr>
        <w:t>It's</w:t>
      </w:r>
      <w:r>
        <w:rPr>
          <w:color w:val="231F20"/>
          <w:spacing w:val="-3"/>
        </w:rPr>
        <w:t> </w:t>
      </w:r>
      <w:r>
        <w:rPr>
          <w:color w:val="231F20"/>
        </w:rPr>
        <w:t>not</w:t>
      </w:r>
      <w:r>
        <w:rPr>
          <w:color w:val="231F20"/>
          <w:spacing w:val="-3"/>
        </w:rPr>
        <w:t> </w:t>
      </w:r>
      <w:r>
        <w:rPr>
          <w:color w:val="231F20"/>
        </w:rPr>
        <w:t>like</w:t>
      </w:r>
      <w:r>
        <w:rPr>
          <w:color w:val="231F20"/>
          <w:spacing w:val="-3"/>
        </w:rPr>
        <w:t> </w:t>
      </w:r>
      <w:r>
        <w:rPr>
          <w:color w:val="231F20"/>
        </w:rPr>
        <w:t>someone</w:t>
      </w:r>
      <w:r>
        <w:rPr>
          <w:color w:val="231F20"/>
          <w:spacing w:val="-3"/>
        </w:rPr>
        <w:t> </w:t>
      </w:r>
      <w:r>
        <w:rPr>
          <w:color w:val="231F20"/>
        </w:rPr>
        <w:t>is</w:t>
      </w:r>
      <w:r>
        <w:rPr>
          <w:color w:val="231F20"/>
          <w:spacing w:val="-3"/>
        </w:rPr>
        <w:t> </w:t>
      </w:r>
      <w:r>
        <w:rPr>
          <w:color w:val="231F20"/>
        </w:rPr>
        <w:t>going</w:t>
      </w:r>
      <w:r>
        <w:rPr>
          <w:color w:val="231F20"/>
          <w:spacing w:val="-2"/>
        </w:rPr>
        <w:t> </w:t>
      </w:r>
      <w:r>
        <w:rPr>
          <w:color w:val="231F20"/>
        </w:rPr>
        <w:t>to</w:t>
      </w:r>
      <w:r>
        <w:rPr>
          <w:color w:val="231F20"/>
          <w:spacing w:val="-2"/>
        </w:rPr>
        <w:t> </w:t>
      </w:r>
      <w:r>
        <w:rPr>
          <w:color w:val="231F20"/>
        </w:rPr>
        <w:t>come</w:t>
      </w:r>
      <w:r>
        <w:rPr>
          <w:color w:val="231F20"/>
          <w:spacing w:val="-3"/>
        </w:rPr>
        <w:t> </w:t>
      </w:r>
      <w:r>
        <w:rPr>
          <w:color w:val="231F20"/>
        </w:rPr>
        <w:t>down</w:t>
      </w:r>
      <w:r>
        <w:rPr>
          <w:color w:val="231F20"/>
          <w:spacing w:val="-2"/>
        </w:rPr>
        <w:t> </w:t>
      </w:r>
      <w:r>
        <w:rPr>
          <w:color w:val="231F20"/>
        </w:rPr>
        <w:t>and</w:t>
      </w:r>
      <w:r>
        <w:rPr>
          <w:color w:val="231F20"/>
          <w:spacing w:val="-2"/>
        </w:rPr>
        <w:t> </w:t>
      </w:r>
      <w:r>
        <w:rPr>
          <w:color w:val="231F20"/>
        </w:rPr>
        <w:t>say,</w:t>
      </w:r>
      <w:r>
        <w:rPr>
          <w:color w:val="231F20"/>
          <w:spacing w:val="-2"/>
        </w:rPr>
        <w:t> </w:t>
      </w:r>
      <w:r>
        <w:rPr>
          <w:color w:val="231F20"/>
        </w:rPr>
        <w:t>"You need help?" It's not that they don't care. They expect me to</w:t>
      </w:r>
      <w:r>
        <w:rPr>
          <w:color w:val="231F20"/>
          <w:spacing w:val="40"/>
        </w:rPr>
        <w:t> </w:t>
      </w:r>
      <w:r>
        <w:rPr>
          <w:color w:val="231F20"/>
        </w:rPr>
        <w:t>take care of the security; that's why I'm here; I lend a helping hand every now and then. The main objective is security.</w:t>
      </w:r>
    </w:p>
    <w:p>
      <w:pPr>
        <w:pStyle w:val="BodyText"/>
        <w:spacing w:line="237" w:lineRule="auto" w:before="15"/>
        <w:ind w:left="719" w:right="115" w:firstLine="300"/>
      </w:pPr>
      <w:r>
        <w:rPr>
          <w:color w:val="231F20"/>
        </w:rPr>
        <w:t>See we have a black wood baseball bat hidden here on the bottom</w:t>
      </w:r>
      <w:r>
        <w:rPr>
          <w:color w:val="231F20"/>
          <w:spacing w:val="-3"/>
        </w:rPr>
        <w:t> </w:t>
      </w:r>
      <w:r>
        <w:rPr>
          <w:color w:val="231F20"/>
        </w:rPr>
        <w:t>shelf;</w:t>
      </w:r>
      <w:r>
        <w:rPr>
          <w:color w:val="231F20"/>
          <w:spacing w:val="-3"/>
        </w:rPr>
        <w:t> </w:t>
      </w:r>
      <w:r>
        <w:rPr>
          <w:color w:val="231F20"/>
        </w:rPr>
        <w:t>that's</w:t>
      </w:r>
      <w:r>
        <w:rPr>
          <w:color w:val="231F20"/>
          <w:spacing w:val="-3"/>
        </w:rPr>
        <w:t> </w:t>
      </w:r>
      <w:r>
        <w:rPr>
          <w:color w:val="231F20"/>
        </w:rPr>
        <w:t>my</w:t>
      </w:r>
      <w:r>
        <w:rPr>
          <w:color w:val="231F20"/>
          <w:spacing w:val="-3"/>
        </w:rPr>
        <w:t> </w:t>
      </w:r>
      <w:r>
        <w:rPr>
          <w:color w:val="231F20"/>
        </w:rPr>
        <w:t>helper</w:t>
      </w:r>
      <w:r>
        <w:rPr>
          <w:color w:val="231F20"/>
          <w:spacing w:val="-3"/>
        </w:rPr>
        <w:t> </w:t>
      </w:r>
      <w:r>
        <w:rPr>
          <w:color w:val="231F20"/>
        </w:rPr>
        <w:t>incase</w:t>
      </w:r>
      <w:r>
        <w:rPr>
          <w:color w:val="231F20"/>
          <w:spacing w:val="-3"/>
        </w:rPr>
        <w:t> </w:t>
      </w:r>
      <w:r>
        <w:rPr>
          <w:color w:val="231F20"/>
        </w:rPr>
        <w:t>somebody</w:t>
      </w:r>
      <w:r>
        <w:rPr>
          <w:color w:val="231F20"/>
          <w:spacing w:val="-3"/>
        </w:rPr>
        <w:t> </w:t>
      </w:r>
      <w:r>
        <w:rPr>
          <w:color w:val="231F20"/>
        </w:rPr>
        <w:t>tries</w:t>
      </w:r>
      <w:r>
        <w:rPr>
          <w:color w:val="231F20"/>
          <w:spacing w:val="-3"/>
        </w:rPr>
        <w:t> </w:t>
      </w:r>
      <w:r>
        <w:rPr>
          <w:color w:val="231F20"/>
        </w:rPr>
        <w:t>to</w:t>
      </w:r>
      <w:r>
        <w:rPr>
          <w:color w:val="231F20"/>
          <w:spacing w:val="-3"/>
        </w:rPr>
        <w:t> </w:t>
      </w:r>
      <w:r>
        <w:rPr>
          <w:color w:val="231F20"/>
        </w:rPr>
        <w:t>get</w:t>
      </w:r>
      <w:r>
        <w:rPr>
          <w:color w:val="231F20"/>
          <w:spacing w:val="-3"/>
        </w:rPr>
        <w:t> </w:t>
      </w:r>
      <w:r>
        <w:rPr>
          <w:color w:val="231F20"/>
        </w:rPr>
        <w:t>past </w:t>
      </w:r>
      <w:r>
        <w:rPr>
          <w:color w:val="231F20"/>
          <w:spacing w:val="-4"/>
        </w:rPr>
        <w:t>me.</w:t>
      </w:r>
    </w:p>
    <w:p>
      <w:pPr>
        <w:pStyle w:val="BodyText"/>
        <w:spacing w:line="361" w:lineRule="exact" w:before="2"/>
        <w:ind w:left="1019"/>
      </w:pPr>
      <w:r>
        <w:rPr>
          <w:color w:val="231F20"/>
        </w:rPr>
        <w:t>Q:</w:t>
      </w:r>
      <w:r>
        <w:rPr>
          <w:color w:val="231F20"/>
          <w:spacing w:val="-5"/>
        </w:rPr>
        <w:t> </w:t>
      </w:r>
      <w:r>
        <w:rPr>
          <w:color w:val="231F20"/>
        </w:rPr>
        <w:t>Have</w:t>
      </w:r>
      <w:r>
        <w:rPr>
          <w:color w:val="231F20"/>
          <w:spacing w:val="-2"/>
        </w:rPr>
        <w:t> </w:t>
      </w:r>
      <w:r>
        <w:rPr>
          <w:color w:val="231F20"/>
        </w:rPr>
        <w:t>you</w:t>
      </w:r>
      <w:r>
        <w:rPr>
          <w:color w:val="231F20"/>
          <w:spacing w:val="-2"/>
        </w:rPr>
        <w:t> </w:t>
      </w:r>
      <w:r>
        <w:rPr>
          <w:color w:val="231F20"/>
        </w:rPr>
        <w:t>ever</w:t>
      </w:r>
      <w:r>
        <w:rPr>
          <w:color w:val="231F20"/>
          <w:spacing w:val="-2"/>
        </w:rPr>
        <w:t> </w:t>
      </w:r>
      <w:r>
        <w:rPr>
          <w:color w:val="231F20"/>
        </w:rPr>
        <w:t>had</w:t>
      </w:r>
      <w:r>
        <w:rPr>
          <w:color w:val="231F20"/>
          <w:spacing w:val="-2"/>
        </w:rPr>
        <w:t> </w:t>
      </w:r>
      <w:r>
        <w:rPr>
          <w:color w:val="231F20"/>
        </w:rPr>
        <w:t>to</w:t>
      </w:r>
      <w:r>
        <w:rPr>
          <w:color w:val="231F20"/>
          <w:spacing w:val="-2"/>
        </w:rPr>
        <w:t> </w:t>
      </w:r>
      <w:r>
        <w:rPr>
          <w:color w:val="231F20"/>
        </w:rPr>
        <w:t>use</w:t>
      </w:r>
      <w:r>
        <w:rPr>
          <w:color w:val="231F20"/>
          <w:spacing w:val="-2"/>
        </w:rPr>
        <w:t> </w:t>
      </w:r>
      <w:r>
        <w:rPr>
          <w:color w:val="231F20"/>
          <w:spacing w:val="-5"/>
        </w:rPr>
        <w:t>it?</w:t>
      </w:r>
    </w:p>
    <w:p>
      <w:pPr>
        <w:pStyle w:val="BodyText"/>
        <w:spacing w:line="361" w:lineRule="exact"/>
        <w:ind w:left="1019"/>
      </w:pPr>
      <w:r>
        <w:rPr>
          <w:color w:val="231F20"/>
        </w:rPr>
        <w:t>A:</w:t>
      </w:r>
      <w:r>
        <w:rPr>
          <w:color w:val="231F20"/>
          <w:spacing w:val="-5"/>
        </w:rPr>
        <w:t> </w:t>
      </w:r>
      <w:r>
        <w:rPr>
          <w:color w:val="231F20"/>
        </w:rPr>
        <w:t>No,</w:t>
      </w:r>
      <w:r>
        <w:rPr>
          <w:color w:val="231F20"/>
          <w:spacing w:val="-2"/>
        </w:rPr>
        <w:t> </w:t>
      </w:r>
      <w:r>
        <w:rPr>
          <w:color w:val="231F20"/>
        </w:rPr>
        <w:t>but</w:t>
      </w:r>
      <w:r>
        <w:rPr>
          <w:color w:val="231F20"/>
          <w:spacing w:val="-3"/>
        </w:rPr>
        <w:t> </w:t>
      </w:r>
      <w:r>
        <w:rPr>
          <w:color w:val="231F20"/>
        </w:rPr>
        <w:t>there</w:t>
      </w:r>
      <w:r>
        <w:rPr>
          <w:color w:val="231F20"/>
          <w:spacing w:val="-3"/>
        </w:rPr>
        <w:t> </w:t>
      </w:r>
      <w:r>
        <w:rPr>
          <w:color w:val="231F20"/>
        </w:rPr>
        <w:t>she</w:t>
      </w:r>
      <w:r>
        <w:rPr>
          <w:color w:val="231F20"/>
          <w:spacing w:val="-3"/>
        </w:rPr>
        <w:t> </w:t>
      </w:r>
      <w:r>
        <w:rPr>
          <w:color w:val="231F20"/>
        </w:rPr>
        <w:t>is</w:t>
      </w:r>
      <w:r>
        <w:rPr>
          <w:color w:val="231F20"/>
          <w:spacing w:val="-2"/>
        </w:rPr>
        <w:t> </w:t>
      </w:r>
      <w:r>
        <w:rPr>
          <w:color w:val="231F20"/>
        </w:rPr>
        <w:t>if</w:t>
      </w:r>
      <w:r>
        <w:rPr>
          <w:color w:val="231F20"/>
          <w:spacing w:val="-3"/>
        </w:rPr>
        <w:t> </w:t>
      </w:r>
      <w:r>
        <w:rPr>
          <w:color w:val="231F20"/>
        </w:rPr>
        <w:t>I</w:t>
      </w:r>
      <w:r>
        <w:rPr>
          <w:color w:val="231F20"/>
          <w:spacing w:val="-2"/>
        </w:rPr>
        <w:t> </w:t>
      </w:r>
      <w:r>
        <w:rPr>
          <w:color w:val="231F20"/>
        </w:rPr>
        <w:t>ever</w:t>
      </w:r>
      <w:r>
        <w:rPr>
          <w:color w:val="231F20"/>
          <w:spacing w:val="-3"/>
        </w:rPr>
        <w:t> </w:t>
      </w:r>
      <w:r>
        <w:rPr>
          <w:color w:val="231F20"/>
        </w:rPr>
        <w:t>need</w:t>
      </w:r>
      <w:r>
        <w:rPr>
          <w:color w:val="231F20"/>
          <w:spacing w:val="-2"/>
        </w:rPr>
        <w:t> </w:t>
      </w:r>
      <w:r>
        <w:rPr>
          <w:color w:val="231F20"/>
          <w:spacing w:val="-4"/>
        </w:rPr>
        <w:t>her.</w:t>
      </w:r>
    </w:p>
    <w:p>
      <w:pPr>
        <w:pStyle w:val="BodyText"/>
        <w:spacing w:line="237" w:lineRule="auto" w:before="241"/>
        <w:ind w:right="114"/>
      </w:pPr>
      <w:r>
        <w:rPr>
          <w:color w:val="231F20"/>
        </w:rPr>
        <w:t>No, not yet, but they could anytime, so there are distress buttons and baseball bats and emergency alarms and video cameras; in short, almost all buildings have a machinery for protection. Most doormen have all this stuff but never feel like they are at risk to</w:t>
      </w:r>
      <w:r>
        <w:rPr>
          <w:color w:val="231F20"/>
          <w:spacing w:val="40"/>
        </w:rPr>
        <w:t> </w:t>
      </w:r>
      <w:r>
        <w:rPr>
          <w:color w:val="231F20"/>
        </w:rPr>
        <w:t>have</w:t>
      </w:r>
      <w:r>
        <w:rPr>
          <w:color w:val="231F20"/>
          <w:spacing w:val="28"/>
        </w:rPr>
        <w:t> </w:t>
      </w:r>
      <w:r>
        <w:rPr>
          <w:color w:val="231F20"/>
        </w:rPr>
        <w:t>to</w:t>
      </w:r>
      <w:r>
        <w:rPr>
          <w:color w:val="231F20"/>
          <w:spacing w:val="28"/>
        </w:rPr>
        <w:t> </w:t>
      </w:r>
      <w:r>
        <w:rPr>
          <w:color w:val="231F20"/>
        </w:rPr>
        <w:t>use</w:t>
      </w:r>
      <w:r>
        <w:rPr>
          <w:color w:val="231F20"/>
          <w:spacing w:val="28"/>
        </w:rPr>
        <w:t> </w:t>
      </w:r>
      <w:r>
        <w:rPr>
          <w:color w:val="231F20"/>
        </w:rPr>
        <w:t>it.</w:t>
      </w:r>
      <w:r>
        <w:rPr>
          <w:color w:val="231F20"/>
          <w:spacing w:val="28"/>
        </w:rPr>
        <w:t> </w:t>
      </w:r>
      <w:r>
        <w:rPr>
          <w:color w:val="231F20"/>
        </w:rPr>
        <w:t>There</w:t>
      </w:r>
      <w:r>
        <w:rPr>
          <w:color w:val="231F20"/>
          <w:spacing w:val="28"/>
        </w:rPr>
        <w:t> </w:t>
      </w:r>
      <w:r>
        <w:rPr>
          <w:color w:val="231F20"/>
        </w:rPr>
        <w:t>just</w:t>
      </w:r>
      <w:r>
        <w:rPr>
          <w:color w:val="231F20"/>
          <w:spacing w:val="29"/>
        </w:rPr>
        <w:t> </w:t>
      </w:r>
      <w:r>
        <w:rPr>
          <w:color w:val="231F20"/>
        </w:rPr>
        <w:t>aren't</w:t>
      </w:r>
      <w:r>
        <w:rPr>
          <w:color w:val="231F20"/>
          <w:spacing w:val="28"/>
        </w:rPr>
        <w:t> </w:t>
      </w:r>
      <w:r>
        <w:rPr>
          <w:color w:val="231F20"/>
        </w:rPr>
        <w:t>that</w:t>
      </w:r>
      <w:r>
        <w:rPr>
          <w:color w:val="231F20"/>
          <w:spacing w:val="28"/>
        </w:rPr>
        <w:t> </w:t>
      </w:r>
      <w:r>
        <w:rPr>
          <w:color w:val="231F20"/>
        </w:rPr>
        <w:t>many</w:t>
      </w:r>
      <w:r>
        <w:rPr>
          <w:color w:val="231F20"/>
          <w:spacing w:val="28"/>
        </w:rPr>
        <w:t> </w:t>
      </w:r>
      <w:r>
        <w:rPr>
          <w:color w:val="231F20"/>
        </w:rPr>
        <w:t>potential</w:t>
      </w:r>
      <w:r>
        <w:rPr>
          <w:color w:val="231F20"/>
          <w:spacing w:val="28"/>
        </w:rPr>
        <w:t> </w:t>
      </w:r>
      <w:r>
        <w:rPr>
          <w:color w:val="231F20"/>
        </w:rPr>
        <w:t>intruders.</w:t>
      </w:r>
      <w:r>
        <w:rPr>
          <w:color w:val="231F20"/>
          <w:spacing w:val="29"/>
        </w:rPr>
        <w:t> </w:t>
      </w:r>
      <w:r>
        <w:rPr>
          <w:color w:val="231F20"/>
          <w:spacing w:val="-5"/>
        </w:rPr>
        <w:t>The</w:t>
      </w:r>
    </w:p>
    <w:p>
      <w:pPr>
        <w:spacing w:after="0" w:line="237" w:lineRule="auto"/>
        <w:sectPr>
          <w:pgSz w:w="12240" w:h="15840"/>
          <w:pgMar w:top="1360" w:bottom="280" w:left="1420" w:right="1420"/>
        </w:sectPr>
      </w:pPr>
    </w:p>
    <w:p>
      <w:pPr>
        <w:pStyle w:val="BodyText"/>
        <w:spacing w:line="237" w:lineRule="auto" w:before="82"/>
        <w:ind w:right="118"/>
      </w:pPr>
      <w:r>
        <w:rPr>
          <w:color w:val="231F20"/>
        </w:rPr>
        <w:t>exceptions to the general rule may be informative as well. Consider Danny, who reports:</w:t>
      </w:r>
    </w:p>
    <w:p>
      <w:pPr>
        <w:pStyle w:val="BodyText"/>
        <w:spacing w:line="237" w:lineRule="auto" w:before="243"/>
        <w:ind w:left="719" w:right="116"/>
      </w:pPr>
      <w:r>
        <w:rPr>
          <w:color w:val="231F20"/>
        </w:rPr>
        <w:t>Your basic job is security. What you need is to be an observant person, being someone who's not easily tricked . . . you know what I'm saying. Someone who's a little sharper probably than someone who's sitting in front of the door taking up space. I've had plenty of people trying to get into the building, giving fake names or wanting to go to the back and use the bathroom or things of that sort.</w:t>
      </w:r>
    </w:p>
    <w:p>
      <w:pPr>
        <w:pStyle w:val="BodyText"/>
        <w:spacing w:before="129"/>
        <w:ind w:left="0"/>
        <w:jc w:val="left"/>
      </w:pPr>
    </w:p>
    <w:p>
      <w:pPr>
        <w:pStyle w:val="BodyText"/>
        <w:spacing w:line="237" w:lineRule="auto"/>
        <w:ind w:right="116"/>
      </w:pPr>
      <w:r>
        <w:rPr>
          <w:color w:val="231F20"/>
        </w:rPr>
        <w:t>Here, the external validation of being a smart guy is catching people who try to be tricky. That other doormen do not observe tricky people could then be, as Danny suggests, because they are as dull as a hoe, but this seems unlikely. It is more reasonable to presume that nothing happens to them.</w:t>
      </w:r>
    </w:p>
    <w:p>
      <w:pPr>
        <w:pStyle w:val="BodyText"/>
        <w:spacing w:line="242" w:lineRule="auto" w:before="154"/>
        <w:ind w:right="115" w:firstLine="300"/>
      </w:pPr>
      <w:r>
        <w:rPr>
          <w:color w:val="231F20"/>
        </w:rPr>
        <w:t>The mismatch between experience and thought is generally attributed to the uniform.</w:t>
      </w:r>
      <w:r>
        <w:rPr>
          <w:color w:val="214CA0"/>
          <w:position w:val="11"/>
          <w:sz w:val="12"/>
          <w:u w:val="single" w:color="214CA0"/>
        </w:rPr>
        <w:t>11</w:t>
      </w:r>
      <w:r>
        <w:rPr>
          <w:color w:val="214CA0"/>
          <w:spacing w:val="40"/>
          <w:position w:val="11"/>
          <w:sz w:val="12"/>
          <w:u w:val="none"/>
        </w:rPr>
        <w:t> </w:t>
      </w:r>
      <w:r>
        <w:rPr>
          <w:color w:val="010202"/>
          <w:u w:val="none"/>
        </w:rPr>
        <w:t>One idea is that criminals don't really try to get into doorman buildings because they see the man on the door in a uniform and realize it is hopeless. As Bob suggests: "The uniform at night is really an act of deterrence. It cuts down on crime and it makes those lingering outside a lot less likely to wander into the lobby. With the uniform, they don't even bother to come in."</w:t>
      </w:r>
    </w:p>
    <w:p>
      <w:pPr>
        <w:pStyle w:val="BodyText"/>
        <w:spacing w:line="237" w:lineRule="auto" w:before="308"/>
        <w:ind w:right="115" w:firstLine="300"/>
      </w:pPr>
      <w:r>
        <w:rPr>
          <w:color w:val="010202"/>
        </w:rPr>
        <w:t>There may be come truth to this kind of claim, based on a counterfactual that cannot be actually observed, viz., in buildings of this kind, in the absence of doormen, crime would be higher. The presence of doormen blocks criminal activity, so the fact that doormen almost never actively block illegal entrance to the building is the consequence of their being there in the first place. One could, of course, consider crime rates in buildings that do not have doormen, but these buildings are in different neighborhoods, have different people living in them, and are under different surveillance from</w:t>
      </w:r>
      <w:r>
        <w:rPr>
          <w:color w:val="010202"/>
          <w:spacing w:val="28"/>
        </w:rPr>
        <w:t> </w:t>
      </w:r>
      <w:r>
        <w:rPr>
          <w:color w:val="010202"/>
        </w:rPr>
        <w:t>the</w:t>
      </w:r>
      <w:r>
        <w:rPr>
          <w:color w:val="010202"/>
          <w:spacing w:val="29"/>
        </w:rPr>
        <w:t> </w:t>
      </w:r>
      <w:r>
        <w:rPr>
          <w:color w:val="010202"/>
        </w:rPr>
        <w:t>residents,</w:t>
      </w:r>
      <w:r>
        <w:rPr>
          <w:color w:val="010202"/>
          <w:spacing w:val="29"/>
        </w:rPr>
        <w:t> </w:t>
      </w:r>
      <w:r>
        <w:rPr>
          <w:color w:val="010202"/>
        </w:rPr>
        <w:t>so</w:t>
      </w:r>
      <w:r>
        <w:rPr>
          <w:color w:val="010202"/>
          <w:spacing w:val="29"/>
        </w:rPr>
        <w:t> </w:t>
      </w:r>
      <w:r>
        <w:rPr>
          <w:color w:val="010202"/>
        </w:rPr>
        <w:t>the</w:t>
      </w:r>
      <w:r>
        <w:rPr>
          <w:color w:val="010202"/>
          <w:spacing w:val="29"/>
        </w:rPr>
        <w:t> </w:t>
      </w:r>
      <w:r>
        <w:rPr>
          <w:color w:val="010202"/>
        </w:rPr>
        <w:t>comparison</w:t>
      </w:r>
      <w:r>
        <w:rPr>
          <w:color w:val="010202"/>
          <w:spacing w:val="28"/>
        </w:rPr>
        <w:t> </w:t>
      </w:r>
      <w:r>
        <w:rPr>
          <w:color w:val="010202"/>
        </w:rPr>
        <w:t>is</w:t>
      </w:r>
      <w:r>
        <w:rPr>
          <w:color w:val="010202"/>
          <w:spacing w:val="29"/>
        </w:rPr>
        <w:t> </w:t>
      </w:r>
      <w:r>
        <w:rPr>
          <w:color w:val="010202"/>
        </w:rPr>
        <w:t>likely</w:t>
      </w:r>
      <w:r>
        <w:rPr>
          <w:color w:val="010202"/>
          <w:spacing w:val="29"/>
        </w:rPr>
        <w:t> </w:t>
      </w:r>
      <w:r>
        <w:rPr>
          <w:color w:val="010202"/>
        </w:rPr>
        <w:t>to</w:t>
      </w:r>
      <w:r>
        <w:rPr>
          <w:color w:val="010202"/>
          <w:spacing w:val="29"/>
        </w:rPr>
        <w:t> </w:t>
      </w:r>
      <w:r>
        <w:rPr>
          <w:color w:val="010202"/>
        </w:rPr>
        <w:t>be</w:t>
      </w:r>
      <w:r>
        <w:rPr>
          <w:color w:val="010202"/>
          <w:spacing w:val="29"/>
        </w:rPr>
        <w:t> </w:t>
      </w:r>
      <w:r>
        <w:rPr>
          <w:color w:val="010202"/>
        </w:rPr>
        <w:t>misleading.</w:t>
      </w:r>
      <w:r>
        <w:rPr>
          <w:color w:val="010202"/>
          <w:spacing w:val="28"/>
        </w:rPr>
        <w:t> </w:t>
      </w:r>
      <w:r>
        <w:rPr>
          <w:color w:val="010202"/>
          <w:spacing w:val="-5"/>
        </w:rPr>
        <w:t>In</w:t>
      </w:r>
    </w:p>
    <w:p>
      <w:pPr>
        <w:spacing w:after="0" w:line="237" w:lineRule="auto"/>
        <w:sectPr>
          <w:pgSz w:w="12240" w:h="15840"/>
          <w:pgMar w:top="1360" w:bottom="280" w:left="1420" w:right="1420"/>
        </w:sectPr>
      </w:pPr>
    </w:p>
    <w:p>
      <w:pPr>
        <w:pStyle w:val="BodyText"/>
        <w:spacing w:line="264" w:lineRule="auto" w:before="79"/>
        <w:ind w:right="117"/>
        <w:rPr>
          <w:sz w:val="12"/>
        </w:rPr>
      </w:pPr>
      <w:r>
        <w:rPr>
          <w:color w:val="231F20"/>
        </w:rPr>
        <w:t>any case, doorman buildings are without much crime, at least the kind of crime arising from the disorder of the street.</w:t>
      </w:r>
      <w:r>
        <w:rPr>
          <w:color w:val="214CA0"/>
          <w:position w:val="11"/>
          <w:sz w:val="12"/>
          <w:u w:val="single" w:color="214CA0"/>
        </w:rPr>
        <w:t>12</w:t>
      </w:r>
    </w:p>
    <w:p>
      <w:pPr>
        <w:pStyle w:val="BodyText"/>
        <w:ind w:left="0"/>
        <w:jc w:val="left"/>
      </w:pPr>
    </w:p>
    <w:p>
      <w:pPr>
        <w:pStyle w:val="BodyText"/>
        <w:spacing w:before="164"/>
        <w:ind w:left="0"/>
        <w:jc w:val="left"/>
      </w:pPr>
    </w:p>
    <w:p>
      <w:pPr>
        <w:spacing w:before="1"/>
        <w:ind w:left="119" w:right="0" w:firstLine="0"/>
        <w:jc w:val="both"/>
        <w:rPr>
          <w:sz w:val="22"/>
        </w:rPr>
      </w:pPr>
      <w:r>
        <w:rPr>
          <w:color w:val="010202"/>
          <w:sz w:val="22"/>
        </w:rPr>
        <w:t>TENANTS</w:t>
      </w:r>
      <w:r>
        <w:rPr>
          <w:color w:val="010202"/>
          <w:spacing w:val="8"/>
          <w:sz w:val="22"/>
        </w:rPr>
        <w:t> </w:t>
      </w:r>
      <w:r>
        <w:rPr>
          <w:color w:val="010202"/>
          <w:sz w:val="22"/>
        </w:rPr>
        <w:t>ON</w:t>
      </w:r>
      <w:r>
        <w:rPr>
          <w:color w:val="010202"/>
          <w:spacing w:val="9"/>
          <w:sz w:val="22"/>
        </w:rPr>
        <w:t> </w:t>
      </w:r>
      <w:r>
        <w:rPr>
          <w:color w:val="010202"/>
          <w:sz w:val="22"/>
        </w:rPr>
        <w:t>THE</w:t>
      </w:r>
      <w:r>
        <w:rPr>
          <w:color w:val="010202"/>
          <w:spacing w:val="9"/>
          <w:sz w:val="22"/>
        </w:rPr>
        <w:t> </w:t>
      </w:r>
      <w:r>
        <w:rPr>
          <w:color w:val="010202"/>
          <w:spacing w:val="-4"/>
          <w:sz w:val="22"/>
        </w:rPr>
        <w:t>EDGE</w:t>
      </w:r>
    </w:p>
    <w:p>
      <w:pPr>
        <w:pStyle w:val="BodyText"/>
        <w:spacing w:before="126"/>
        <w:ind w:left="0"/>
        <w:jc w:val="left"/>
        <w:rPr>
          <w:sz w:val="22"/>
        </w:rPr>
      </w:pPr>
    </w:p>
    <w:p>
      <w:pPr>
        <w:pStyle w:val="BodyText"/>
        <w:spacing w:line="237" w:lineRule="auto"/>
        <w:ind w:right="116"/>
      </w:pPr>
      <w:r>
        <w:rPr>
          <w:color w:val="010202"/>
        </w:rPr>
        <w:t>But there are problems that confront doormen from disorder in the building. Doormen aid in the production of this disorder by training many tenants to prefer to have their visitors pass through unannounced. For tenants, there are a lot of reasons for this preference. First, some tenants feel that the "announcement" makes the visit too formal and changes the relationship that they have with their visitors. As Dunbar says:</w:t>
      </w:r>
    </w:p>
    <w:p>
      <w:pPr>
        <w:pStyle w:val="BodyText"/>
        <w:spacing w:before="39"/>
        <w:ind w:left="0"/>
        <w:jc w:val="left"/>
      </w:pPr>
    </w:p>
    <w:p>
      <w:pPr>
        <w:pStyle w:val="BodyText"/>
        <w:spacing w:line="237" w:lineRule="auto"/>
        <w:ind w:left="719" w:right="115"/>
      </w:pPr>
      <w:r>
        <w:rPr>
          <w:color w:val="010202"/>
        </w:rPr>
        <w:t>I want my friends to feel like they can just drop in whenever. The doormen know if I am home, and so if I am, I want them</w:t>
      </w:r>
      <w:r>
        <w:rPr>
          <w:color w:val="010202"/>
          <w:spacing w:val="80"/>
        </w:rPr>
        <w:t> </w:t>
      </w:r>
      <w:r>
        <w:rPr>
          <w:color w:val="010202"/>
        </w:rPr>
        <w:t>to just send them up to see me.</w:t>
      </w:r>
    </w:p>
    <w:p>
      <w:pPr>
        <w:pStyle w:val="BodyText"/>
        <w:spacing w:before="32"/>
        <w:ind w:left="0"/>
        <w:jc w:val="left"/>
      </w:pPr>
    </w:p>
    <w:p>
      <w:pPr>
        <w:pStyle w:val="BodyText"/>
        <w:spacing w:line="237" w:lineRule="auto"/>
        <w:ind w:right="117"/>
      </w:pPr>
      <w:r>
        <w:rPr>
          <w:color w:val="010202"/>
        </w:rPr>
        <w:t>Ironically, Dunbar realizes, though, that if the doormen don't know where he is, that they should call to preserve (in this instance) a fiction of "openness."</w:t>
      </w:r>
    </w:p>
    <w:p>
      <w:pPr>
        <w:pStyle w:val="BodyText"/>
        <w:spacing w:before="33"/>
        <w:ind w:left="0"/>
        <w:jc w:val="left"/>
      </w:pPr>
    </w:p>
    <w:p>
      <w:pPr>
        <w:pStyle w:val="BodyText"/>
        <w:spacing w:line="237" w:lineRule="auto"/>
        <w:ind w:left="719" w:right="116"/>
      </w:pPr>
      <w:r>
        <w:rPr>
          <w:color w:val="010202"/>
        </w:rPr>
        <w:t>Yeah, if they know I am out, they should call, because</w:t>
      </w:r>
      <w:r>
        <w:rPr>
          <w:color w:val="010202"/>
          <w:spacing w:val="40"/>
        </w:rPr>
        <w:t> </w:t>
      </w:r>
      <w:r>
        <w:rPr>
          <w:color w:val="010202"/>
        </w:rPr>
        <w:t>otherwise it looks like they are just preventing my friends from coming to visit me. And anyway, they could be wrong. I might have come back and they just didn't see me or something.</w:t>
      </w:r>
    </w:p>
    <w:p>
      <w:pPr>
        <w:pStyle w:val="BodyText"/>
        <w:spacing w:before="34"/>
        <w:ind w:left="0"/>
        <w:jc w:val="left"/>
      </w:pPr>
    </w:p>
    <w:p>
      <w:pPr>
        <w:pStyle w:val="BodyText"/>
        <w:spacing w:line="237" w:lineRule="auto"/>
        <w:ind w:right="113"/>
      </w:pPr>
      <w:r>
        <w:rPr>
          <w:color w:val="010202"/>
        </w:rPr>
        <w:t>Second, many tenants don't feel comfortable having the doormen know all of their friends, even if they are comfortable with, and appreciate,</w:t>
      </w:r>
      <w:r>
        <w:rPr>
          <w:color w:val="010202"/>
          <w:spacing w:val="-4"/>
        </w:rPr>
        <w:t> </w:t>
      </w:r>
      <w:r>
        <w:rPr>
          <w:color w:val="010202"/>
        </w:rPr>
        <w:t>the</w:t>
      </w:r>
      <w:r>
        <w:rPr>
          <w:color w:val="010202"/>
          <w:spacing w:val="-5"/>
        </w:rPr>
        <w:t> </w:t>
      </w:r>
      <w:r>
        <w:rPr>
          <w:color w:val="010202"/>
        </w:rPr>
        <w:t>fact</w:t>
      </w:r>
      <w:r>
        <w:rPr>
          <w:color w:val="010202"/>
          <w:spacing w:val="-5"/>
        </w:rPr>
        <w:t> </w:t>
      </w:r>
      <w:r>
        <w:rPr>
          <w:color w:val="010202"/>
        </w:rPr>
        <w:t>that</w:t>
      </w:r>
      <w:r>
        <w:rPr>
          <w:color w:val="010202"/>
          <w:spacing w:val="-5"/>
        </w:rPr>
        <w:t> </w:t>
      </w:r>
      <w:r>
        <w:rPr>
          <w:color w:val="010202"/>
        </w:rPr>
        <w:t>the</w:t>
      </w:r>
      <w:r>
        <w:rPr>
          <w:color w:val="010202"/>
          <w:spacing w:val="-5"/>
        </w:rPr>
        <w:t> </w:t>
      </w:r>
      <w:r>
        <w:rPr>
          <w:color w:val="010202"/>
        </w:rPr>
        <w:t>doormen</w:t>
      </w:r>
      <w:r>
        <w:rPr>
          <w:color w:val="010202"/>
          <w:spacing w:val="-4"/>
        </w:rPr>
        <w:t> </w:t>
      </w:r>
      <w:r>
        <w:rPr>
          <w:color w:val="010202"/>
        </w:rPr>
        <w:t>know</w:t>
      </w:r>
      <w:r>
        <w:rPr>
          <w:color w:val="010202"/>
          <w:spacing w:val="-4"/>
        </w:rPr>
        <w:t> </w:t>
      </w:r>
      <w:r>
        <w:rPr>
          <w:color w:val="010202"/>
        </w:rPr>
        <w:t>most</w:t>
      </w:r>
      <w:r>
        <w:rPr>
          <w:color w:val="010202"/>
          <w:spacing w:val="-5"/>
        </w:rPr>
        <w:t> </w:t>
      </w:r>
      <w:r>
        <w:rPr>
          <w:color w:val="010202"/>
        </w:rPr>
        <w:t>of</w:t>
      </w:r>
      <w:r>
        <w:rPr>
          <w:color w:val="010202"/>
          <w:spacing w:val="-5"/>
        </w:rPr>
        <w:t> </w:t>
      </w:r>
      <w:r>
        <w:rPr>
          <w:color w:val="010202"/>
        </w:rPr>
        <w:t>their</w:t>
      </w:r>
      <w:r>
        <w:rPr>
          <w:color w:val="010202"/>
          <w:spacing w:val="-5"/>
        </w:rPr>
        <w:t> </w:t>
      </w:r>
      <w:r>
        <w:rPr>
          <w:color w:val="010202"/>
        </w:rPr>
        <w:t>friends.</w:t>
      </w:r>
      <w:r>
        <w:rPr>
          <w:color w:val="010202"/>
          <w:spacing w:val="-4"/>
        </w:rPr>
        <w:t> </w:t>
      </w:r>
      <w:r>
        <w:rPr>
          <w:color w:val="010202"/>
        </w:rPr>
        <w:t>For doormen, though, tenants who come to prefer doormen to use discretion in determining who should or should not be announced allow them to deliver personalized professional service. So many doormen thus help their tenants come to think that their preference is</w:t>
      </w:r>
      <w:r>
        <w:rPr>
          <w:color w:val="010202"/>
          <w:spacing w:val="40"/>
        </w:rPr>
        <w:t> </w:t>
      </w:r>
      <w:r>
        <w:rPr>
          <w:color w:val="010202"/>
        </w:rPr>
        <w:t>to</w:t>
      </w:r>
      <w:r>
        <w:rPr>
          <w:color w:val="010202"/>
          <w:spacing w:val="40"/>
        </w:rPr>
        <w:t> </w:t>
      </w:r>
      <w:r>
        <w:rPr>
          <w:color w:val="010202"/>
        </w:rPr>
        <w:t>allow</w:t>
      </w:r>
      <w:r>
        <w:rPr>
          <w:color w:val="010202"/>
          <w:spacing w:val="40"/>
        </w:rPr>
        <w:t> </w:t>
      </w:r>
      <w:r>
        <w:rPr>
          <w:color w:val="010202"/>
        </w:rPr>
        <w:t>some</w:t>
      </w:r>
      <w:r>
        <w:rPr>
          <w:color w:val="010202"/>
          <w:spacing w:val="40"/>
        </w:rPr>
        <w:t> </w:t>
      </w:r>
      <w:r>
        <w:rPr>
          <w:color w:val="010202"/>
        </w:rPr>
        <w:t>friends</w:t>
      </w:r>
      <w:r>
        <w:rPr>
          <w:color w:val="010202"/>
          <w:spacing w:val="40"/>
        </w:rPr>
        <w:t> </w:t>
      </w:r>
      <w:r>
        <w:rPr>
          <w:color w:val="010202"/>
        </w:rPr>
        <w:t>and</w:t>
      </w:r>
      <w:r>
        <w:rPr>
          <w:color w:val="010202"/>
          <w:spacing w:val="40"/>
        </w:rPr>
        <w:t> </w:t>
      </w:r>
      <w:r>
        <w:rPr>
          <w:color w:val="010202"/>
        </w:rPr>
        <w:t>visitors</w:t>
      </w:r>
      <w:r>
        <w:rPr>
          <w:color w:val="010202"/>
          <w:spacing w:val="40"/>
        </w:rPr>
        <w:t> </w:t>
      </w:r>
      <w:r>
        <w:rPr>
          <w:color w:val="010202"/>
        </w:rPr>
        <w:t>to</w:t>
      </w:r>
      <w:r>
        <w:rPr>
          <w:color w:val="010202"/>
          <w:spacing w:val="40"/>
        </w:rPr>
        <w:t> </w:t>
      </w:r>
      <w:r>
        <w:rPr>
          <w:color w:val="010202"/>
        </w:rPr>
        <w:t>arrive</w:t>
      </w:r>
      <w:r>
        <w:rPr>
          <w:color w:val="010202"/>
          <w:spacing w:val="40"/>
        </w:rPr>
        <w:t> </w:t>
      </w:r>
      <w:r>
        <w:rPr>
          <w:color w:val="010202"/>
        </w:rPr>
        <w:t>unannounced.</w:t>
      </w:r>
      <w:r>
        <w:rPr>
          <w:color w:val="010202"/>
          <w:spacing w:val="40"/>
        </w:rPr>
        <w:t> </w:t>
      </w:r>
      <w:r>
        <w:rPr>
          <w:color w:val="010202"/>
        </w:rPr>
        <w:t>This</w:t>
      </w:r>
    </w:p>
    <w:p>
      <w:pPr>
        <w:spacing w:after="0" w:line="237" w:lineRule="auto"/>
        <w:sectPr>
          <w:pgSz w:w="12240" w:h="15840"/>
          <w:pgMar w:top="1360" w:bottom="280" w:left="1420" w:right="1420"/>
        </w:sectPr>
      </w:pPr>
    </w:p>
    <w:p>
      <w:pPr>
        <w:pStyle w:val="BodyText"/>
        <w:spacing w:line="237" w:lineRule="auto" w:before="82"/>
        <w:ind w:right="117"/>
      </w:pPr>
      <w:r>
        <w:rPr>
          <w:color w:val="231F20"/>
        </w:rPr>
        <w:t>"training" is simple. Once doormen recognize regular guests, they often suggest to tenants (when they call) that they could "just send them</w:t>
      </w:r>
      <w:r>
        <w:rPr>
          <w:color w:val="231F20"/>
          <w:spacing w:val="-4"/>
        </w:rPr>
        <w:t> </w:t>
      </w:r>
      <w:r>
        <w:rPr>
          <w:color w:val="231F20"/>
        </w:rPr>
        <w:t>right</w:t>
      </w:r>
      <w:r>
        <w:rPr>
          <w:color w:val="231F20"/>
          <w:spacing w:val="-5"/>
        </w:rPr>
        <w:t> </w:t>
      </w:r>
      <w:r>
        <w:rPr>
          <w:color w:val="231F20"/>
        </w:rPr>
        <w:t>up</w:t>
      </w:r>
      <w:r>
        <w:rPr>
          <w:color w:val="231F20"/>
          <w:spacing w:val="-4"/>
        </w:rPr>
        <w:t> </w:t>
      </w:r>
      <w:r>
        <w:rPr>
          <w:color w:val="231F20"/>
        </w:rPr>
        <w:t>since</w:t>
      </w:r>
      <w:r>
        <w:rPr>
          <w:color w:val="231F20"/>
          <w:spacing w:val="-4"/>
        </w:rPr>
        <w:t> </w:t>
      </w:r>
      <w:r>
        <w:rPr>
          <w:color w:val="231F20"/>
        </w:rPr>
        <w:t>I</w:t>
      </w:r>
      <w:r>
        <w:rPr>
          <w:color w:val="231F20"/>
          <w:spacing w:val="-4"/>
        </w:rPr>
        <w:t> </w:t>
      </w:r>
      <w:r>
        <w:rPr>
          <w:color w:val="231F20"/>
        </w:rPr>
        <w:t>know</w:t>
      </w:r>
      <w:r>
        <w:rPr>
          <w:color w:val="231F20"/>
          <w:spacing w:val="-4"/>
        </w:rPr>
        <w:t> </w:t>
      </w:r>
      <w:r>
        <w:rPr>
          <w:color w:val="231F20"/>
        </w:rPr>
        <w:t>them</w:t>
      </w:r>
      <w:r>
        <w:rPr>
          <w:color w:val="231F20"/>
          <w:spacing w:val="-4"/>
        </w:rPr>
        <w:t> </w:t>
      </w:r>
      <w:r>
        <w:rPr>
          <w:color w:val="231F20"/>
        </w:rPr>
        <w:t>now."</w:t>
      </w:r>
      <w:r>
        <w:rPr>
          <w:color w:val="231F20"/>
          <w:spacing w:val="-4"/>
        </w:rPr>
        <w:t> </w:t>
      </w:r>
      <w:r>
        <w:rPr>
          <w:color w:val="231F20"/>
        </w:rPr>
        <w:t>Tenants</w:t>
      </w:r>
      <w:r>
        <w:rPr>
          <w:color w:val="231F20"/>
          <w:spacing w:val="-4"/>
        </w:rPr>
        <w:t> </w:t>
      </w:r>
      <w:r>
        <w:rPr>
          <w:color w:val="231F20"/>
        </w:rPr>
        <w:t>thus</w:t>
      </w:r>
      <w:r>
        <w:rPr>
          <w:color w:val="231F20"/>
          <w:spacing w:val="-4"/>
        </w:rPr>
        <w:t> </w:t>
      </w:r>
      <w:r>
        <w:rPr>
          <w:color w:val="231F20"/>
        </w:rPr>
        <w:t>learn</w:t>
      </w:r>
      <w:r>
        <w:rPr>
          <w:color w:val="231F20"/>
          <w:spacing w:val="-4"/>
        </w:rPr>
        <w:t> </w:t>
      </w:r>
      <w:r>
        <w:rPr>
          <w:color w:val="231F20"/>
        </w:rPr>
        <w:t>that</w:t>
      </w:r>
      <w:r>
        <w:rPr>
          <w:color w:val="231F20"/>
          <w:spacing w:val="-5"/>
        </w:rPr>
        <w:t> </w:t>
      </w:r>
      <w:r>
        <w:rPr>
          <w:color w:val="231F20"/>
        </w:rPr>
        <w:t>there are opportunities for specialized service - here, the recognition of </w:t>
      </w:r>
      <w:r>
        <w:rPr>
          <w:color w:val="231F20"/>
          <w:w w:val="110"/>
        </w:rPr>
        <w:t>their</w:t>
      </w:r>
      <w:r>
        <w:rPr>
          <w:color w:val="231F20"/>
          <w:spacing w:val="-26"/>
          <w:w w:val="110"/>
        </w:rPr>
        <w:t> </w:t>
      </w:r>
      <w:r>
        <w:rPr>
          <w:color w:val="231F20"/>
          <w:w w:val="110"/>
        </w:rPr>
        <w:t>friends</w:t>
      </w:r>
      <w:r>
        <w:rPr>
          <w:color w:val="231F20"/>
          <w:spacing w:val="-26"/>
          <w:w w:val="110"/>
        </w:rPr>
        <w:t> </w:t>
      </w:r>
      <w:r>
        <w:rPr>
          <w:color w:val="231F20"/>
          <w:w w:val="220"/>
        </w:rPr>
        <w:t>-</w:t>
      </w:r>
      <w:r>
        <w:rPr>
          <w:color w:val="231F20"/>
          <w:spacing w:val="-52"/>
          <w:w w:val="220"/>
        </w:rPr>
        <w:t> </w:t>
      </w:r>
      <w:r>
        <w:rPr>
          <w:color w:val="231F20"/>
          <w:w w:val="110"/>
        </w:rPr>
        <w:t>that</w:t>
      </w:r>
      <w:r>
        <w:rPr>
          <w:color w:val="231F20"/>
          <w:spacing w:val="-25"/>
          <w:w w:val="110"/>
        </w:rPr>
        <w:t> </w:t>
      </w:r>
      <w:r>
        <w:rPr>
          <w:color w:val="231F20"/>
          <w:w w:val="110"/>
        </w:rPr>
        <w:t>violate</w:t>
      </w:r>
      <w:r>
        <w:rPr>
          <w:color w:val="231F20"/>
          <w:spacing w:val="-26"/>
          <w:w w:val="110"/>
        </w:rPr>
        <w:t> </w:t>
      </w:r>
      <w:r>
        <w:rPr>
          <w:color w:val="231F20"/>
          <w:w w:val="110"/>
        </w:rPr>
        <w:t>the</w:t>
      </w:r>
      <w:r>
        <w:rPr>
          <w:color w:val="231F20"/>
          <w:spacing w:val="-26"/>
          <w:w w:val="110"/>
        </w:rPr>
        <w:t> </w:t>
      </w:r>
      <w:r>
        <w:rPr>
          <w:color w:val="231F20"/>
          <w:w w:val="110"/>
        </w:rPr>
        <w:t>posted</w:t>
      </w:r>
      <w:r>
        <w:rPr>
          <w:color w:val="231F20"/>
          <w:spacing w:val="-26"/>
          <w:w w:val="110"/>
        </w:rPr>
        <w:t> </w:t>
      </w:r>
      <w:r>
        <w:rPr>
          <w:color w:val="231F20"/>
          <w:w w:val="110"/>
        </w:rPr>
        <w:t>rules.</w:t>
      </w:r>
      <w:r>
        <w:rPr>
          <w:color w:val="231F20"/>
          <w:spacing w:val="-26"/>
          <w:w w:val="110"/>
        </w:rPr>
        <w:t> </w:t>
      </w:r>
      <w:r>
        <w:rPr>
          <w:color w:val="231F20"/>
          <w:w w:val="110"/>
        </w:rPr>
        <w:t>They</w:t>
      </w:r>
      <w:r>
        <w:rPr>
          <w:color w:val="231F20"/>
          <w:spacing w:val="-25"/>
          <w:w w:val="110"/>
        </w:rPr>
        <w:t> </w:t>
      </w:r>
      <w:r>
        <w:rPr>
          <w:color w:val="231F20"/>
          <w:w w:val="110"/>
        </w:rPr>
        <w:t>can</w:t>
      </w:r>
      <w:r>
        <w:rPr>
          <w:color w:val="231F20"/>
          <w:spacing w:val="-26"/>
          <w:w w:val="110"/>
        </w:rPr>
        <w:t> </w:t>
      </w:r>
      <w:r>
        <w:rPr>
          <w:color w:val="231F20"/>
          <w:w w:val="110"/>
        </w:rPr>
        <w:t>choose</w:t>
      </w:r>
      <w:r>
        <w:rPr>
          <w:color w:val="231F20"/>
          <w:spacing w:val="-21"/>
          <w:w w:val="110"/>
        </w:rPr>
        <w:t> </w:t>
      </w:r>
      <w:r>
        <w:rPr>
          <w:color w:val="231F20"/>
          <w:w w:val="110"/>
        </w:rPr>
        <w:t>to </w:t>
      </w:r>
      <w:r>
        <w:rPr>
          <w:color w:val="231F20"/>
        </w:rPr>
        <w:t>play, or not. And this choice - whatever direction is takes - is what </w:t>
      </w:r>
      <w:r>
        <w:rPr>
          <w:color w:val="231F20"/>
          <w:spacing w:val="-4"/>
          <w:w w:val="110"/>
        </w:rPr>
        <w:t>doormen</w:t>
      </w:r>
      <w:r>
        <w:rPr>
          <w:color w:val="231F20"/>
          <w:spacing w:val="-22"/>
          <w:w w:val="110"/>
        </w:rPr>
        <w:t> </w:t>
      </w:r>
      <w:r>
        <w:rPr>
          <w:color w:val="231F20"/>
          <w:spacing w:val="-4"/>
          <w:w w:val="110"/>
        </w:rPr>
        <w:t>look</w:t>
      </w:r>
      <w:r>
        <w:rPr>
          <w:color w:val="231F20"/>
          <w:spacing w:val="-22"/>
          <w:w w:val="110"/>
        </w:rPr>
        <w:t> </w:t>
      </w:r>
      <w:r>
        <w:rPr>
          <w:color w:val="231F20"/>
          <w:spacing w:val="-4"/>
          <w:w w:val="110"/>
        </w:rPr>
        <w:t>for.</w:t>
      </w:r>
    </w:p>
    <w:p>
      <w:pPr>
        <w:pStyle w:val="BodyText"/>
        <w:spacing w:line="237" w:lineRule="auto" w:before="311"/>
        <w:ind w:right="117" w:firstLine="300"/>
      </w:pPr>
      <w:r>
        <w:rPr>
          <w:color w:val="231F20"/>
        </w:rPr>
        <w:t>Letting strangers in without calling ahead is a simple thing, but</w:t>
      </w:r>
      <w:r>
        <w:rPr>
          <w:color w:val="231F20"/>
          <w:spacing w:val="40"/>
        </w:rPr>
        <w:t> </w:t>
      </w:r>
      <w:r>
        <w:rPr>
          <w:color w:val="231F20"/>
        </w:rPr>
        <w:t>like all simple things can lead to bigger problems. Potential problems are why the rule is there in the first place, and these potential problems can be especially acute for tenants whose activities, in the main or part, put them on the wrong side of the law or normative behavior. These tenants create special problems for doormen, who are well aware of their tenants' behavior.</w:t>
      </w:r>
    </w:p>
    <w:p>
      <w:pPr>
        <w:pStyle w:val="BodyText"/>
        <w:spacing w:line="237" w:lineRule="auto" w:before="311"/>
        <w:ind w:right="115" w:firstLine="300"/>
      </w:pPr>
      <w:r>
        <w:rPr>
          <w:color w:val="231F20"/>
        </w:rPr>
        <w:t>In fact, many of the crime stories involving residential buildings in </w:t>
      </w:r>
      <w:r>
        <w:rPr>
          <w:color w:val="231F20"/>
          <w:w w:val="105"/>
        </w:rPr>
        <w:t>New</w:t>
      </w:r>
      <w:r>
        <w:rPr>
          <w:color w:val="231F20"/>
          <w:spacing w:val="-25"/>
          <w:w w:val="105"/>
        </w:rPr>
        <w:t> </w:t>
      </w:r>
      <w:r>
        <w:rPr>
          <w:color w:val="231F20"/>
          <w:w w:val="105"/>
        </w:rPr>
        <w:t>York</w:t>
      </w:r>
      <w:r>
        <w:rPr>
          <w:color w:val="231F20"/>
          <w:spacing w:val="-25"/>
          <w:w w:val="105"/>
        </w:rPr>
        <w:t> </w:t>
      </w:r>
      <w:r>
        <w:rPr>
          <w:color w:val="231F20"/>
          <w:w w:val="105"/>
        </w:rPr>
        <w:t>appear</w:t>
      </w:r>
      <w:r>
        <w:rPr>
          <w:color w:val="231F20"/>
          <w:spacing w:val="-24"/>
          <w:w w:val="105"/>
        </w:rPr>
        <w:t> </w:t>
      </w:r>
      <w:r>
        <w:rPr>
          <w:color w:val="231F20"/>
          <w:w w:val="105"/>
        </w:rPr>
        <w:t>to</w:t>
      </w:r>
      <w:r>
        <w:rPr>
          <w:color w:val="231F20"/>
          <w:spacing w:val="-25"/>
          <w:w w:val="105"/>
        </w:rPr>
        <w:t> </w:t>
      </w:r>
      <w:r>
        <w:rPr>
          <w:color w:val="231F20"/>
          <w:w w:val="105"/>
        </w:rPr>
        <w:t>arise</w:t>
      </w:r>
      <w:r>
        <w:rPr>
          <w:color w:val="231F20"/>
          <w:spacing w:val="-25"/>
          <w:w w:val="105"/>
        </w:rPr>
        <w:t> </w:t>
      </w:r>
      <w:r>
        <w:rPr>
          <w:color w:val="231F20"/>
          <w:w w:val="105"/>
        </w:rPr>
        <w:t>from</w:t>
      </w:r>
      <w:r>
        <w:rPr>
          <w:color w:val="231F20"/>
          <w:spacing w:val="-24"/>
          <w:w w:val="105"/>
        </w:rPr>
        <w:t> </w:t>
      </w:r>
      <w:r>
        <w:rPr>
          <w:color w:val="231F20"/>
          <w:w w:val="105"/>
        </w:rPr>
        <w:t>instances</w:t>
      </w:r>
      <w:r>
        <w:rPr>
          <w:color w:val="231F20"/>
          <w:spacing w:val="-25"/>
          <w:w w:val="105"/>
        </w:rPr>
        <w:t> </w:t>
      </w:r>
      <w:r>
        <w:rPr>
          <w:color w:val="231F20"/>
          <w:w w:val="105"/>
        </w:rPr>
        <w:t>in</w:t>
      </w:r>
      <w:r>
        <w:rPr>
          <w:color w:val="231F20"/>
          <w:spacing w:val="-24"/>
          <w:w w:val="105"/>
        </w:rPr>
        <w:t> </w:t>
      </w:r>
      <w:r>
        <w:rPr>
          <w:color w:val="231F20"/>
          <w:w w:val="105"/>
        </w:rPr>
        <w:t>which</w:t>
      </w:r>
      <w:r>
        <w:rPr>
          <w:color w:val="231F20"/>
          <w:spacing w:val="-25"/>
          <w:w w:val="105"/>
        </w:rPr>
        <w:t> </w:t>
      </w:r>
      <w:r>
        <w:rPr>
          <w:color w:val="231F20"/>
          <w:w w:val="105"/>
        </w:rPr>
        <w:t>doormen</w:t>
      </w:r>
      <w:r>
        <w:rPr>
          <w:color w:val="231F20"/>
          <w:spacing w:val="-25"/>
          <w:w w:val="105"/>
        </w:rPr>
        <w:t> </w:t>
      </w:r>
      <w:r>
        <w:rPr>
          <w:color w:val="231F20"/>
          <w:w w:val="105"/>
        </w:rPr>
        <w:t>allowed </w:t>
      </w:r>
      <w:r>
        <w:rPr>
          <w:color w:val="231F20"/>
        </w:rPr>
        <w:t>access without announcement to apartments where illegal activities were going on because they knew that the visitors and tenants were </w:t>
      </w:r>
      <w:r>
        <w:rPr>
          <w:color w:val="231F20"/>
          <w:w w:val="105"/>
        </w:rPr>
        <w:t>jointly</w:t>
      </w:r>
      <w:r>
        <w:rPr>
          <w:color w:val="231F20"/>
          <w:spacing w:val="-8"/>
          <w:w w:val="105"/>
        </w:rPr>
        <w:t> </w:t>
      </w:r>
      <w:r>
        <w:rPr>
          <w:color w:val="231F20"/>
          <w:w w:val="105"/>
        </w:rPr>
        <w:t>engaged</w:t>
      </w:r>
      <w:r>
        <w:rPr>
          <w:color w:val="231F20"/>
          <w:spacing w:val="-8"/>
          <w:w w:val="105"/>
        </w:rPr>
        <w:t> </w:t>
      </w:r>
      <w:r>
        <w:rPr>
          <w:color w:val="231F20"/>
          <w:w w:val="105"/>
        </w:rPr>
        <w:t>in</w:t>
      </w:r>
      <w:r>
        <w:rPr>
          <w:color w:val="231F20"/>
          <w:spacing w:val="-8"/>
          <w:w w:val="105"/>
        </w:rPr>
        <w:t> </w:t>
      </w:r>
      <w:r>
        <w:rPr>
          <w:color w:val="231F20"/>
          <w:w w:val="105"/>
        </w:rPr>
        <w:t>the</w:t>
      </w:r>
      <w:r>
        <w:rPr>
          <w:color w:val="231F20"/>
          <w:spacing w:val="-8"/>
          <w:w w:val="105"/>
        </w:rPr>
        <w:t> </w:t>
      </w:r>
      <w:r>
        <w:rPr>
          <w:color w:val="231F20"/>
          <w:w w:val="105"/>
        </w:rPr>
        <w:t>activity.</w:t>
      </w:r>
      <w:r>
        <w:rPr>
          <w:color w:val="231F20"/>
          <w:spacing w:val="-8"/>
          <w:w w:val="105"/>
        </w:rPr>
        <w:t> </w:t>
      </w:r>
      <w:r>
        <w:rPr>
          <w:color w:val="231F20"/>
          <w:w w:val="105"/>
        </w:rPr>
        <w:t>The</w:t>
      </w:r>
      <w:r>
        <w:rPr>
          <w:color w:val="231F20"/>
          <w:spacing w:val="-8"/>
          <w:w w:val="105"/>
        </w:rPr>
        <w:t> </w:t>
      </w:r>
      <w:r>
        <w:rPr>
          <w:color w:val="231F20"/>
          <w:w w:val="105"/>
        </w:rPr>
        <w:t>problem</w:t>
      </w:r>
      <w:r>
        <w:rPr>
          <w:color w:val="231F20"/>
          <w:spacing w:val="-8"/>
          <w:w w:val="105"/>
        </w:rPr>
        <w:t> </w:t>
      </w:r>
      <w:r>
        <w:rPr>
          <w:color w:val="231F20"/>
          <w:w w:val="105"/>
        </w:rPr>
        <w:t>is</w:t>
      </w:r>
      <w:r>
        <w:rPr>
          <w:color w:val="231F20"/>
          <w:spacing w:val="-8"/>
          <w:w w:val="105"/>
        </w:rPr>
        <w:t> </w:t>
      </w:r>
      <w:r>
        <w:rPr>
          <w:color w:val="231F20"/>
          <w:w w:val="105"/>
        </w:rPr>
        <w:t>that</w:t>
      </w:r>
      <w:r>
        <w:rPr>
          <w:color w:val="231F20"/>
          <w:spacing w:val="-8"/>
          <w:w w:val="105"/>
        </w:rPr>
        <w:t> </w:t>
      </w:r>
      <w:r>
        <w:rPr>
          <w:color w:val="231F20"/>
          <w:w w:val="105"/>
        </w:rPr>
        <w:t>there</w:t>
      </w:r>
      <w:r>
        <w:rPr>
          <w:color w:val="231F20"/>
          <w:spacing w:val="-8"/>
          <w:w w:val="105"/>
        </w:rPr>
        <w:t> </w:t>
      </w:r>
      <w:r>
        <w:rPr>
          <w:color w:val="231F20"/>
          <w:w w:val="105"/>
        </w:rPr>
        <w:t>is</w:t>
      </w:r>
      <w:r>
        <w:rPr>
          <w:color w:val="231F20"/>
          <w:spacing w:val="-8"/>
          <w:w w:val="105"/>
        </w:rPr>
        <w:t> </w:t>
      </w:r>
      <w:r>
        <w:rPr>
          <w:color w:val="231F20"/>
          <w:w w:val="105"/>
        </w:rPr>
        <w:t>(often) </w:t>
      </w:r>
      <w:r>
        <w:rPr>
          <w:color w:val="231F20"/>
        </w:rPr>
        <w:t>no honor among thieves, and bad things can happen when criminals </w:t>
      </w:r>
      <w:r>
        <w:rPr>
          <w:color w:val="231F20"/>
          <w:w w:val="105"/>
        </w:rPr>
        <w:t>are unsupervised. Thus, for example, in 1932 two men got past a </w:t>
      </w:r>
      <w:r>
        <w:rPr>
          <w:color w:val="231F20"/>
        </w:rPr>
        <w:t>doorman by pretending to be bootleggers delivering illegal alcohol to </w:t>
      </w:r>
      <w:r>
        <w:rPr>
          <w:color w:val="231F20"/>
          <w:w w:val="105"/>
        </w:rPr>
        <w:t>one</w:t>
      </w:r>
      <w:r>
        <w:rPr>
          <w:color w:val="231F20"/>
          <w:spacing w:val="-20"/>
          <w:w w:val="105"/>
        </w:rPr>
        <w:t> </w:t>
      </w:r>
      <w:r>
        <w:rPr>
          <w:color w:val="231F20"/>
          <w:w w:val="105"/>
        </w:rPr>
        <w:t>of</w:t>
      </w:r>
      <w:r>
        <w:rPr>
          <w:color w:val="231F20"/>
          <w:spacing w:val="-20"/>
          <w:w w:val="105"/>
        </w:rPr>
        <w:t> </w:t>
      </w:r>
      <w:r>
        <w:rPr>
          <w:color w:val="231F20"/>
          <w:w w:val="105"/>
        </w:rPr>
        <w:t>the</w:t>
      </w:r>
      <w:r>
        <w:rPr>
          <w:color w:val="231F20"/>
          <w:spacing w:val="-20"/>
          <w:w w:val="105"/>
        </w:rPr>
        <w:t> </w:t>
      </w:r>
      <w:r>
        <w:rPr>
          <w:color w:val="231F20"/>
          <w:w w:val="105"/>
        </w:rPr>
        <w:t>tenants,</w:t>
      </w:r>
      <w:r>
        <w:rPr>
          <w:color w:val="231F20"/>
          <w:spacing w:val="-20"/>
          <w:w w:val="105"/>
        </w:rPr>
        <w:t> </w:t>
      </w:r>
      <w:r>
        <w:rPr>
          <w:color w:val="231F20"/>
          <w:w w:val="105"/>
        </w:rPr>
        <w:t>H.</w:t>
      </w:r>
      <w:r>
        <w:rPr>
          <w:color w:val="231F20"/>
          <w:spacing w:val="-20"/>
          <w:w w:val="105"/>
        </w:rPr>
        <w:t> </w:t>
      </w:r>
      <w:r>
        <w:rPr>
          <w:color w:val="231F20"/>
          <w:w w:val="105"/>
        </w:rPr>
        <w:t>G.</w:t>
      </w:r>
      <w:r>
        <w:rPr>
          <w:color w:val="231F20"/>
          <w:spacing w:val="-20"/>
          <w:w w:val="105"/>
        </w:rPr>
        <w:t> </w:t>
      </w:r>
      <w:r>
        <w:rPr>
          <w:color w:val="231F20"/>
          <w:w w:val="105"/>
        </w:rPr>
        <w:t>Glemby.</w:t>
      </w:r>
      <w:r>
        <w:rPr>
          <w:color w:val="231F20"/>
          <w:spacing w:val="-20"/>
          <w:w w:val="105"/>
        </w:rPr>
        <w:t> </w:t>
      </w:r>
      <w:r>
        <w:rPr>
          <w:color w:val="231F20"/>
          <w:w w:val="105"/>
        </w:rPr>
        <w:t>Carrying</w:t>
      </w:r>
      <w:r>
        <w:rPr>
          <w:color w:val="231F20"/>
          <w:spacing w:val="-20"/>
          <w:w w:val="105"/>
        </w:rPr>
        <w:t> </w:t>
      </w:r>
      <w:r>
        <w:rPr>
          <w:color w:val="231F20"/>
          <w:w w:val="105"/>
        </w:rPr>
        <w:t>a</w:t>
      </w:r>
      <w:r>
        <w:rPr>
          <w:color w:val="231F20"/>
          <w:spacing w:val="-20"/>
          <w:w w:val="105"/>
        </w:rPr>
        <w:t> </w:t>
      </w:r>
      <w:r>
        <w:rPr>
          <w:color w:val="231F20"/>
          <w:w w:val="105"/>
        </w:rPr>
        <w:t>burlap</w:t>
      </w:r>
      <w:r>
        <w:rPr>
          <w:color w:val="231F20"/>
          <w:spacing w:val="-20"/>
          <w:w w:val="105"/>
        </w:rPr>
        <w:t> </w:t>
      </w:r>
      <w:r>
        <w:rPr>
          <w:color w:val="231F20"/>
          <w:w w:val="105"/>
        </w:rPr>
        <w:t>bag</w:t>
      </w:r>
      <w:r>
        <w:rPr>
          <w:color w:val="231F20"/>
          <w:spacing w:val="-20"/>
          <w:w w:val="105"/>
        </w:rPr>
        <w:t> </w:t>
      </w:r>
      <w:r>
        <w:rPr>
          <w:color w:val="231F20"/>
          <w:w w:val="105"/>
        </w:rPr>
        <w:t>containing bottles,</w:t>
      </w:r>
      <w:r>
        <w:rPr>
          <w:color w:val="231F20"/>
          <w:spacing w:val="-21"/>
          <w:w w:val="105"/>
        </w:rPr>
        <w:t> </w:t>
      </w:r>
      <w:r>
        <w:rPr>
          <w:color w:val="231F20"/>
          <w:w w:val="105"/>
        </w:rPr>
        <w:t>they</w:t>
      </w:r>
      <w:r>
        <w:rPr>
          <w:color w:val="231F20"/>
          <w:spacing w:val="-21"/>
          <w:w w:val="105"/>
        </w:rPr>
        <w:t> </w:t>
      </w:r>
      <w:r>
        <w:rPr>
          <w:color w:val="231F20"/>
          <w:w w:val="105"/>
        </w:rPr>
        <w:t>absconded</w:t>
      </w:r>
      <w:r>
        <w:rPr>
          <w:color w:val="231F20"/>
          <w:spacing w:val="-21"/>
          <w:w w:val="105"/>
        </w:rPr>
        <w:t> </w:t>
      </w:r>
      <w:r>
        <w:rPr>
          <w:color w:val="231F20"/>
          <w:w w:val="105"/>
        </w:rPr>
        <w:t>with</w:t>
      </w:r>
      <w:r>
        <w:rPr>
          <w:color w:val="231F20"/>
          <w:spacing w:val="-21"/>
          <w:w w:val="105"/>
        </w:rPr>
        <w:t> </w:t>
      </w:r>
      <w:r>
        <w:rPr>
          <w:color w:val="231F20"/>
          <w:w w:val="105"/>
        </w:rPr>
        <w:t>$350,000</w:t>
      </w:r>
      <w:r>
        <w:rPr>
          <w:color w:val="231F20"/>
          <w:spacing w:val="-21"/>
          <w:w w:val="105"/>
        </w:rPr>
        <w:t> </w:t>
      </w:r>
      <w:r>
        <w:rPr>
          <w:color w:val="231F20"/>
          <w:w w:val="105"/>
        </w:rPr>
        <w:t>worth</w:t>
      </w:r>
      <w:r>
        <w:rPr>
          <w:color w:val="231F20"/>
          <w:spacing w:val="-21"/>
          <w:w w:val="105"/>
        </w:rPr>
        <w:t> </w:t>
      </w:r>
      <w:r>
        <w:rPr>
          <w:color w:val="231F20"/>
          <w:w w:val="105"/>
        </w:rPr>
        <w:t>of</w:t>
      </w:r>
      <w:r>
        <w:rPr>
          <w:color w:val="231F20"/>
          <w:spacing w:val="-21"/>
          <w:w w:val="105"/>
        </w:rPr>
        <w:t> </w:t>
      </w:r>
      <w:r>
        <w:rPr>
          <w:color w:val="231F20"/>
          <w:w w:val="105"/>
        </w:rPr>
        <w:t>gems</w:t>
      </w:r>
      <w:r>
        <w:rPr>
          <w:color w:val="231F20"/>
          <w:spacing w:val="-21"/>
          <w:w w:val="105"/>
        </w:rPr>
        <w:t> </w:t>
      </w:r>
      <w:r>
        <w:rPr>
          <w:color w:val="231F20"/>
          <w:w w:val="105"/>
        </w:rPr>
        <w:t>and</w:t>
      </w:r>
      <w:r>
        <w:rPr>
          <w:color w:val="231F20"/>
          <w:spacing w:val="-21"/>
          <w:w w:val="105"/>
        </w:rPr>
        <w:t> </w:t>
      </w:r>
      <w:r>
        <w:rPr>
          <w:color w:val="231F20"/>
          <w:w w:val="105"/>
        </w:rPr>
        <w:t>jewelry. In</w:t>
      </w:r>
      <w:r>
        <w:rPr>
          <w:color w:val="231F20"/>
          <w:spacing w:val="-25"/>
          <w:w w:val="105"/>
        </w:rPr>
        <w:t> </w:t>
      </w:r>
      <w:r>
        <w:rPr>
          <w:color w:val="231F20"/>
          <w:w w:val="105"/>
        </w:rPr>
        <w:t>1937,</w:t>
      </w:r>
      <w:r>
        <w:rPr>
          <w:color w:val="231F20"/>
          <w:spacing w:val="-25"/>
          <w:w w:val="105"/>
        </w:rPr>
        <w:t> </w:t>
      </w:r>
      <w:r>
        <w:rPr>
          <w:color w:val="231F20"/>
          <w:w w:val="105"/>
        </w:rPr>
        <w:t>under</w:t>
      </w:r>
      <w:r>
        <w:rPr>
          <w:color w:val="231F20"/>
          <w:spacing w:val="-14"/>
          <w:w w:val="105"/>
        </w:rPr>
        <w:t> </w:t>
      </w:r>
      <w:r>
        <w:rPr>
          <w:color w:val="231F20"/>
          <w:w w:val="105"/>
        </w:rPr>
        <w:t>similar</w:t>
      </w:r>
      <w:r>
        <w:rPr>
          <w:color w:val="231F20"/>
          <w:spacing w:val="-2"/>
          <w:w w:val="105"/>
        </w:rPr>
        <w:t> </w:t>
      </w:r>
      <w:r>
        <w:rPr>
          <w:color w:val="231F20"/>
          <w:w w:val="105"/>
        </w:rPr>
        <w:t>circumstances</w:t>
      </w:r>
      <w:r>
        <w:rPr>
          <w:color w:val="231F20"/>
          <w:spacing w:val="-2"/>
          <w:w w:val="105"/>
        </w:rPr>
        <w:t> </w:t>
      </w:r>
      <w:r>
        <w:rPr>
          <w:color w:val="231F20"/>
          <w:w w:val="220"/>
        </w:rPr>
        <w:t>-</w:t>
      </w:r>
      <w:r>
        <w:rPr>
          <w:color w:val="231F20"/>
          <w:spacing w:val="-52"/>
          <w:w w:val="220"/>
        </w:rPr>
        <w:t> </w:t>
      </w:r>
      <w:r>
        <w:rPr>
          <w:color w:val="231F20"/>
          <w:w w:val="105"/>
        </w:rPr>
        <w:t>in</w:t>
      </w:r>
      <w:r>
        <w:rPr>
          <w:color w:val="231F20"/>
          <w:spacing w:val="-2"/>
          <w:w w:val="105"/>
        </w:rPr>
        <w:t> </w:t>
      </w:r>
      <w:r>
        <w:rPr>
          <w:color w:val="231F20"/>
          <w:w w:val="105"/>
        </w:rPr>
        <w:t>both</w:t>
      </w:r>
      <w:r>
        <w:rPr>
          <w:color w:val="231F20"/>
          <w:spacing w:val="-2"/>
          <w:w w:val="105"/>
        </w:rPr>
        <w:t> </w:t>
      </w:r>
      <w:r>
        <w:rPr>
          <w:color w:val="231F20"/>
          <w:w w:val="105"/>
        </w:rPr>
        <w:t>robberies</w:t>
      </w:r>
      <w:r>
        <w:rPr>
          <w:color w:val="231F20"/>
          <w:spacing w:val="-2"/>
          <w:w w:val="105"/>
        </w:rPr>
        <w:t> </w:t>
      </w:r>
      <w:r>
        <w:rPr>
          <w:color w:val="231F20"/>
          <w:w w:val="105"/>
        </w:rPr>
        <w:t>the</w:t>
      </w:r>
      <w:r>
        <w:rPr>
          <w:color w:val="231F20"/>
          <w:spacing w:val="-2"/>
          <w:w w:val="105"/>
        </w:rPr>
        <w:t> </w:t>
      </w:r>
      <w:r>
        <w:rPr>
          <w:color w:val="231F20"/>
          <w:w w:val="105"/>
        </w:rPr>
        <w:t>wife was</w:t>
      </w:r>
      <w:r>
        <w:rPr>
          <w:color w:val="231F20"/>
          <w:w w:val="105"/>
        </w:rPr>
        <w:t> out</w:t>
      </w:r>
      <w:r>
        <w:rPr>
          <w:color w:val="231F20"/>
          <w:w w:val="105"/>
        </w:rPr>
        <w:t> for</w:t>
      </w:r>
      <w:r>
        <w:rPr>
          <w:color w:val="231F20"/>
          <w:w w:val="105"/>
        </w:rPr>
        <w:t> the</w:t>
      </w:r>
      <w:r>
        <w:rPr>
          <w:color w:val="231F20"/>
          <w:w w:val="105"/>
        </w:rPr>
        <w:t> evening,</w:t>
      </w:r>
      <w:r>
        <w:rPr>
          <w:color w:val="231F20"/>
          <w:w w:val="105"/>
        </w:rPr>
        <w:t> a</w:t>
      </w:r>
      <w:r>
        <w:rPr>
          <w:color w:val="231F20"/>
          <w:w w:val="105"/>
        </w:rPr>
        <w:t> fact</w:t>
      </w:r>
      <w:r>
        <w:rPr>
          <w:color w:val="231F20"/>
          <w:w w:val="105"/>
        </w:rPr>
        <w:t> known</w:t>
      </w:r>
      <w:r>
        <w:rPr>
          <w:color w:val="231F20"/>
          <w:w w:val="105"/>
        </w:rPr>
        <w:t> to</w:t>
      </w:r>
      <w:r>
        <w:rPr>
          <w:color w:val="231F20"/>
          <w:w w:val="105"/>
        </w:rPr>
        <w:t> the</w:t>
      </w:r>
      <w:r>
        <w:rPr>
          <w:color w:val="231F20"/>
          <w:w w:val="105"/>
        </w:rPr>
        <w:t> crooks</w:t>
      </w:r>
      <w:r>
        <w:rPr>
          <w:color w:val="231F20"/>
          <w:w w:val="105"/>
        </w:rPr>
        <w:t> -two</w:t>
      </w:r>
      <w:r>
        <w:rPr>
          <w:color w:val="231F20"/>
          <w:w w:val="105"/>
        </w:rPr>
        <w:t> men pretending</w:t>
      </w:r>
      <w:r>
        <w:rPr>
          <w:color w:val="231F20"/>
          <w:w w:val="105"/>
        </w:rPr>
        <w:t> to</w:t>
      </w:r>
      <w:r>
        <w:rPr>
          <w:color w:val="231F20"/>
          <w:w w:val="105"/>
        </w:rPr>
        <w:t> be</w:t>
      </w:r>
      <w:r>
        <w:rPr>
          <w:color w:val="231F20"/>
          <w:w w:val="105"/>
        </w:rPr>
        <w:t> deliverymen</w:t>
      </w:r>
      <w:r>
        <w:rPr>
          <w:color w:val="231F20"/>
          <w:w w:val="105"/>
        </w:rPr>
        <w:t> got</w:t>
      </w:r>
      <w:r>
        <w:rPr>
          <w:color w:val="231F20"/>
          <w:w w:val="105"/>
        </w:rPr>
        <w:t> past</w:t>
      </w:r>
      <w:r>
        <w:rPr>
          <w:color w:val="231F20"/>
          <w:w w:val="105"/>
        </w:rPr>
        <w:t> the</w:t>
      </w:r>
      <w:r>
        <w:rPr>
          <w:color w:val="231F20"/>
          <w:w w:val="105"/>
        </w:rPr>
        <w:t> doorman</w:t>
      </w:r>
      <w:r>
        <w:rPr>
          <w:color w:val="231F20"/>
          <w:w w:val="105"/>
        </w:rPr>
        <w:t> on</w:t>
      </w:r>
      <w:r>
        <w:rPr>
          <w:color w:val="231F20"/>
          <w:w w:val="105"/>
        </w:rPr>
        <w:t> West Seventy-second</w:t>
      </w:r>
      <w:r>
        <w:rPr>
          <w:color w:val="231F20"/>
          <w:spacing w:val="54"/>
          <w:w w:val="105"/>
        </w:rPr>
        <w:t> </w:t>
      </w:r>
      <w:r>
        <w:rPr>
          <w:color w:val="231F20"/>
          <w:w w:val="105"/>
        </w:rPr>
        <w:t>Street</w:t>
      </w:r>
      <w:r>
        <w:rPr>
          <w:color w:val="231F20"/>
          <w:spacing w:val="53"/>
          <w:w w:val="105"/>
        </w:rPr>
        <w:t> </w:t>
      </w:r>
      <w:r>
        <w:rPr>
          <w:color w:val="231F20"/>
          <w:w w:val="105"/>
        </w:rPr>
        <w:t>and</w:t>
      </w:r>
      <w:r>
        <w:rPr>
          <w:color w:val="231F20"/>
          <w:spacing w:val="54"/>
          <w:w w:val="105"/>
        </w:rPr>
        <w:t> </w:t>
      </w:r>
      <w:r>
        <w:rPr>
          <w:color w:val="231F20"/>
          <w:w w:val="105"/>
        </w:rPr>
        <w:t>stole</w:t>
      </w:r>
      <w:r>
        <w:rPr>
          <w:color w:val="231F20"/>
          <w:spacing w:val="54"/>
          <w:w w:val="105"/>
        </w:rPr>
        <w:t> </w:t>
      </w:r>
      <w:r>
        <w:rPr>
          <w:color w:val="231F20"/>
          <w:w w:val="105"/>
        </w:rPr>
        <w:t>$50,000</w:t>
      </w:r>
      <w:r>
        <w:rPr>
          <w:color w:val="231F20"/>
          <w:spacing w:val="54"/>
          <w:w w:val="105"/>
        </w:rPr>
        <w:t> </w:t>
      </w:r>
      <w:r>
        <w:rPr>
          <w:color w:val="231F20"/>
          <w:w w:val="105"/>
        </w:rPr>
        <w:t>in</w:t>
      </w:r>
      <w:r>
        <w:rPr>
          <w:color w:val="231F20"/>
          <w:spacing w:val="54"/>
          <w:w w:val="105"/>
        </w:rPr>
        <w:t> </w:t>
      </w:r>
      <w:r>
        <w:rPr>
          <w:color w:val="231F20"/>
          <w:w w:val="105"/>
        </w:rPr>
        <w:t>jewelry</w:t>
      </w:r>
      <w:r>
        <w:rPr>
          <w:color w:val="231F20"/>
          <w:spacing w:val="54"/>
          <w:w w:val="105"/>
        </w:rPr>
        <w:t> </w:t>
      </w:r>
      <w:r>
        <w:rPr>
          <w:color w:val="231F20"/>
          <w:w w:val="105"/>
        </w:rPr>
        <w:t>from</w:t>
      </w:r>
      <w:r>
        <w:rPr>
          <w:color w:val="231F20"/>
          <w:spacing w:val="55"/>
          <w:w w:val="105"/>
        </w:rPr>
        <w:t> </w:t>
      </w:r>
      <w:r>
        <w:rPr>
          <w:color w:val="231F20"/>
          <w:spacing w:val="-2"/>
          <w:w w:val="105"/>
        </w:rPr>
        <w:t>Isaac</w:t>
      </w:r>
    </w:p>
    <w:p>
      <w:pPr>
        <w:pStyle w:val="BodyText"/>
        <w:spacing w:before="58"/>
        <w:ind w:right="113"/>
      </w:pPr>
      <w:r>
        <w:rPr>
          <w:color w:val="231F20"/>
        </w:rPr>
        <w:t>Keller.</w:t>
      </w:r>
      <w:r>
        <w:rPr>
          <w:color w:val="231F20"/>
          <w:spacing w:val="-10"/>
        </w:rPr>
        <w:t> </w:t>
      </w:r>
      <w:r>
        <w:rPr>
          <w:color w:val="231F20"/>
        </w:rPr>
        <w:t>Oddly,</w:t>
      </w:r>
      <w:r>
        <w:rPr>
          <w:color w:val="231F20"/>
          <w:spacing w:val="-10"/>
        </w:rPr>
        <w:t> </w:t>
      </w:r>
      <w:r>
        <w:rPr>
          <w:color w:val="231F20"/>
        </w:rPr>
        <w:t>Keller's</w:t>
      </w:r>
      <w:r>
        <w:rPr>
          <w:color w:val="231F20"/>
          <w:spacing w:val="-10"/>
        </w:rPr>
        <w:t> </w:t>
      </w:r>
      <w:r>
        <w:rPr>
          <w:color w:val="231F20"/>
        </w:rPr>
        <w:t>wife</w:t>
      </w:r>
      <w:r>
        <w:rPr>
          <w:color w:val="231F20"/>
          <w:spacing w:val="-10"/>
        </w:rPr>
        <w:t> </w:t>
      </w:r>
      <w:r>
        <w:rPr>
          <w:color w:val="231F20"/>
        </w:rPr>
        <w:t>was</w:t>
      </w:r>
      <w:r>
        <w:rPr>
          <w:color w:val="231F20"/>
          <w:spacing w:val="-10"/>
        </w:rPr>
        <w:t> </w:t>
      </w:r>
      <w:r>
        <w:rPr>
          <w:color w:val="231F20"/>
        </w:rPr>
        <w:t>Glemby's</w:t>
      </w:r>
      <w:r>
        <w:rPr>
          <w:color w:val="231F20"/>
          <w:spacing w:val="-10"/>
        </w:rPr>
        <w:t> </w:t>
      </w:r>
      <w:r>
        <w:rPr>
          <w:color w:val="231F20"/>
        </w:rPr>
        <w:t>mother.</w:t>
      </w:r>
      <w:r>
        <w:rPr>
          <w:color w:val="214CA0"/>
          <w:position w:val="11"/>
          <w:sz w:val="12"/>
          <w:u w:val="single" w:color="214CA0"/>
        </w:rPr>
        <w:t>13</w:t>
      </w:r>
      <w:r>
        <w:rPr>
          <w:color w:val="214CA0"/>
          <w:spacing w:val="40"/>
          <w:position w:val="11"/>
          <w:sz w:val="12"/>
          <w:u w:val="none"/>
        </w:rPr>
        <w:t> </w:t>
      </w:r>
      <w:r>
        <w:rPr>
          <w:color w:val="010202"/>
          <w:u w:val="none"/>
        </w:rPr>
        <w:t>In</w:t>
      </w:r>
      <w:r>
        <w:rPr>
          <w:color w:val="010202"/>
          <w:spacing w:val="-10"/>
          <w:u w:val="none"/>
        </w:rPr>
        <w:t> </w:t>
      </w:r>
      <w:r>
        <w:rPr>
          <w:color w:val="010202"/>
          <w:u w:val="none"/>
        </w:rPr>
        <w:t>the</w:t>
      </w:r>
      <w:r>
        <w:rPr>
          <w:color w:val="010202"/>
          <w:spacing w:val="-10"/>
          <w:u w:val="none"/>
        </w:rPr>
        <w:t> </w:t>
      </w:r>
      <w:r>
        <w:rPr>
          <w:color w:val="010202"/>
          <w:u w:val="none"/>
        </w:rPr>
        <w:t>mid-1960s</w:t>
      </w:r>
      <w:r>
        <w:rPr>
          <w:color w:val="010202"/>
          <w:spacing w:val="-10"/>
          <w:u w:val="none"/>
        </w:rPr>
        <w:t> </w:t>
      </w:r>
      <w:r>
        <w:rPr>
          <w:color w:val="010202"/>
          <w:u w:val="none"/>
        </w:rPr>
        <w:t>a tenant was murdered when a drug deal, conducted in an upscale apartment building, went awry. More recently, in an upscale East Side apartment, a doorman was suspended for allowing two men access to an apartment. Once in the apartment, they pushed the tenant</w:t>
      </w:r>
      <w:r>
        <w:rPr>
          <w:color w:val="010202"/>
          <w:spacing w:val="8"/>
          <w:u w:val="none"/>
        </w:rPr>
        <w:t> </w:t>
      </w:r>
      <w:r>
        <w:rPr>
          <w:color w:val="010202"/>
          <w:u w:val="none"/>
        </w:rPr>
        <w:t>around</w:t>
      </w:r>
      <w:r>
        <w:rPr>
          <w:color w:val="010202"/>
          <w:spacing w:val="8"/>
          <w:u w:val="none"/>
        </w:rPr>
        <w:t> </w:t>
      </w:r>
      <w:r>
        <w:rPr>
          <w:color w:val="010202"/>
          <w:u w:val="none"/>
        </w:rPr>
        <w:t>and</w:t>
      </w:r>
      <w:r>
        <w:rPr>
          <w:color w:val="010202"/>
          <w:spacing w:val="8"/>
          <w:u w:val="none"/>
        </w:rPr>
        <w:t> </w:t>
      </w:r>
      <w:r>
        <w:rPr>
          <w:color w:val="010202"/>
          <w:u w:val="none"/>
        </w:rPr>
        <w:t>threatened</w:t>
      </w:r>
      <w:r>
        <w:rPr>
          <w:color w:val="010202"/>
          <w:spacing w:val="9"/>
          <w:u w:val="none"/>
        </w:rPr>
        <w:t> </w:t>
      </w:r>
      <w:r>
        <w:rPr>
          <w:color w:val="010202"/>
          <w:u w:val="none"/>
        </w:rPr>
        <w:t>him.</w:t>
      </w:r>
      <w:r>
        <w:rPr>
          <w:color w:val="010202"/>
          <w:spacing w:val="8"/>
          <w:u w:val="none"/>
        </w:rPr>
        <w:t> </w:t>
      </w:r>
      <w:r>
        <w:rPr>
          <w:color w:val="010202"/>
          <w:u w:val="none"/>
        </w:rPr>
        <w:t>Here,</w:t>
      </w:r>
      <w:r>
        <w:rPr>
          <w:color w:val="010202"/>
          <w:spacing w:val="8"/>
          <w:u w:val="none"/>
        </w:rPr>
        <w:t> </w:t>
      </w:r>
      <w:r>
        <w:rPr>
          <w:color w:val="010202"/>
          <w:u w:val="none"/>
        </w:rPr>
        <w:t>the</w:t>
      </w:r>
      <w:r>
        <w:rPr>
          <w:color w:val="010202"/>
          <w:spacing w:val="9"/>
          <w:u w:val="none"/>
        </w:rPr>
        <w:t> </w:t>
      </w:r>
      <w:r>
        <w:rPr>
          <w:color w:val="010202"/>
          <w:u w:val="none"/>
        </w:rPr>
        <w:t>tenant</w:t>
      </w:r>
      <w:r>
        <w:rPr>
          <w:color w:val="010202"/>
          <w:spacing w:val="8"/>
          <w:u w:val="none"/>
        </w:rPr>
        <w:t> </w:t>
      </w:r>
      <w:r>
        <w:rPr>
          <w:color w:val="010202"/>
          <w:u w:val="none"/>
        </w:rPr>
        <w:t>was</w:t>
      </w:r>
      <w:r>
        <w:rPr>
          <w:color w:val="010202"/>
          <w:spacing w:val="8"/>
          <w:u w:val="none"/>
        </w:rPr>
        <w:t> </w:t>
      </w:r>
      <w:r>
        <w:rPr>
          <w:color w:val="010202"/>
          <w:u w:val="none"/>
        </w:rPr>
        <w:t>involved</w:t>
      </w:r>
      <w:r>
        <w:rPr>
          <w:color w:val="010202"/>
          <w:spacing w:val="6"/>
          <w:u w:val="none"/>
        </w:rPr>
        <w:t> </w:t>
      </w:r>
      <w:r>
        <w:rPr>
          <w:color w:val="010202"/>
          <w:spacing w:val="-5"/>
          <w:u w:val="none"/>
        </w:rPr>
        <w:t>in</w:t>
      </w:r>
    </w:p>
    <w:p>
      <w:pPr>
        <w:spacing w:after="0"/>
        <w:sectPr>
          <w:pgSz w:w="12240" w:h="15840"/>
          <w:pgMar w:top="1360" w:bottom="280" w:left="1420" w:right="1420"/>
        </w:sectPr>
      </w:pPr>
    </w:p>
    <w:p>
      <w:pPr>
        <w:pStyle w:val="BodyText"/>
        <w:spacing w:line="237" w:lineRule="auto" w:before="82"/>
        <w:ind w:right="116"/>
      </w:pPr>
      <w:r>
        <w:rPr>
          <w:color w:val="231F20"/>
        </w:rPr>
        <w:t>illegal</w:t>
      </w:r>
      <w:r>
        <w:rPr>
          <w:color w:val="231F20"/>
          <w:spacing w:val="-1"/>
        </w:rPr>
        <w:t> </w:t>
      </w:r>
      <w:r>
        <w:rPr>
          <w:color w:val="231F20"/>
        </w:rPr>
        <w:t>processing</w:t>
      </w:r>
      <w:r>
        <w:rPr>
          <w:color w:val="231F20"/>
          <w:spacing w:val="-1"/>
        </w:rPr>
        <w:t> </w:t>
      </w:r>
      <w:r>
        <w:rPr>
          <w:color w:val="231F20"/>
        </w:rPr>
        <w:t>of</w:t>
      </w:r>
      <w:r>
        <w:rPr>
          <w:color w:val="231F20"/>
          <w:spacing w:val="-1"/>
        </w:rPr>
        <w:t> </w:t>
      </w:r>
      <w:r>
        <w:rPr>
          <w:color w:val="231F20"/>
        </w:rPr>
        <w:t>identification</w:t>
      </w:r>
      <w:r>
        <w:rPr>
          <w:color w:val="231F20"/>
          <w:spacing w:val="-1"/>
        </w:rPr>
        <w:t> </w:t>
      </w:r>
      <w:r>
        <w:rPr>
          <w:color w:val="231F20"/>
        </w:rPr>
        <w:t>cards.</w:t>
      </w:r>
      <w:r>
        <w:rPr>
          <w:color w:val="231F20"/>
          <w:spacing w:val="-1"/>
        </w:rPr>
        <w:t> </w:t>
      </w:r>
      <w:r>
        <w:rPr>
          <w:color w:val="231F20"/>
        </w:rPr>
        <w:t>It</w:t>
      </w:r>
      <w:r>
        <w:rPr>
          <w:color w:val="231F20"/>
          <w:spacing w:val="-1"/>
        </w:rPr>
        <w:t> </w:t>
      </w:r>
      <w:r>
        <w:rPr>
          <w:color w:val="231F20"/>
        </w:rPr>
        <w:t>is</w:t>
      </w:r>
      <w:r>
        <w:rPr>
          <w:color w:val="231F20"/>
          <w:spacing w:val="-1"/>
        </w:rPr>
        <w:t> </w:t>
      </w:r>
      <w:r>
        <w:rPr>
          <w:color w:val="231F20"/>
        </w:rPr>
        <w:t>likely</w:t>
      </w:r>
      <w:r>
        <w:rPr>
          <w:color w:val="231F20"/>
          <w:spacing w:val="-1"/>
        </w:rPr>
        <w:t> </w:t>
      </w:r>
      <w:r>
        <w:rPr>
          <w:color w:val="231F20"/>
        </w:rPr>
        <w:t>that</w:t>
      </w:r>
      <w:r>
        <w:rPr>
          <w:color w:val="231F20"/>
          <w:spacing w:val="-1"/>
        </w:rPr>
        <w:t> </w:t>
      </w:r>
      <w:r>
        <w:rPr>
          <w:color w:val="231F20"/>
        </w:rPr>
        <w:t>the</w:t>
      </w:r>
      <w:r>
        <w:rPr>
          <w:color w:val="231F20"/>
          <w:spacing w:val="-1"/>
        </w:rPr>
        <w:t> </w:t>
      </w:r>
      <w:r>
        <w:rPr>
          <w:color w:val="231F20"/>
        </w:rPr>
        <w:t>doorman, knowing the tenant's business, let the men up, assuming they were there to collect the altered documents they had paid for previously. Unfortunately for all involved, the operation had been discovered by the police sometime earlier and shut down. For the doormen involved, whether turning a blind eye to drug trafficking or facilitating the delivery of illegal liquor or the processing of illegal documents, those involved in illegal activities have a bad habit of associating with unsavory people.</w:t>
      </w:r>
    </w:p>
    <w:p>
      <w:pPr>
        <w:pStyle w:val="BodyText"/>
        <w:spacing w:line="237" w:lineRule="auto" w:before="314"/>
        <w:ind w:right="115" w:firstLine="300"/>
      </w:pPr>
      <w:r>
        <w:rPr>
          <w:color w:val="231F20"/>
        </w:rPr>
        <w:t>Most doormen don't work in buildings where tenants forge documents or trade in illicit goods. Or if they do, their tenants are smart enough to avoid capture. Many, however, work in buildings where some tenants are involved in high-end prostitution. The general sense of building managers in the city is that most large buildings have "a working girl" in them, and that they make fine tenants as long as the traffic flow into the building or on the floor is not too high. For many women in the escort service, doormen provide additional security and protection beyond that provided by their pimp or service. The discretion involved is significant. Doormen have to both register the presence of and not see Johns. Their exercise of discretion means that they put themselves at some risk, for it is always possible that something will go awry in the exchange going on upstairs.</w:t>
      </w:r>
    </w:p>
    <w:p>
      <w:pPr>
        <w:pStyle w:val="BodyText"/>
        <w:spacing w:line="242" w:lineRule="auto" w:before="318"/>
        <w:ind w:right="115" w:firstLine="300"/>
      </w:pPr>
      <w:r>
        <w:rPr>
          <w:color w:val="231F20"/>
        </w:rPr>
        <w:t>In all of these instances, the doorman's knowledge of tenants' behaviors </w:t>
      </w:r>
      <w:r>
        <w:rPr>
          <w:color w:val="231F20"/>
          <w:w w:val="220"/>
        </w:rPr>
        <w:t>-</w:t>
      </w:r>
      <w:r>
        <w:rPr>
          <w:color w:val="231F20"/>
          <w:spacing w:val="-52"/>
          <w:w w:val="220"/>
        </w:rPr>
        <w:t> </w:t>
      </w:r>
      <w:r>
        <w:rPr>
          <w:color w:val="231F20"/>
        </w:rPr>
        <w:t>the liquor being delivered, the presence of an escort business, or the fact that a document-altering operation was in existence </w:t>
      </w:r>
      <w:r>
        <w:rPr>
          <w:color w:val="231F20"/>
          <w:w w:val="220"/>
        </w:rPr>
        <w:t>-</w:t>
      </w:r>
      <w:r>
        <w:rPr>
          <w:color w:val="231F20"/>
          <w:w w:val="220"/>
        </w:rPr>
        <w:t> </w:t>
      </w:r>
      <w:r>
        <w:rPr>
          <w:color w:val="231F20"/>
        </w:rPr>
        <w:t>meant that they could not accurately "announce visitors" without implicating themselves in the operation. That much of the risk to tenants arises from their own (or a neighbor's) behavior puts doormen in a complicated relationship. They know what is going on, either because they are conduits for illegal information or because they have multiple opportunities to watch, yet they have to act with the utmost discretion.</w:t>
      </w:r>
      <w:r>
        <w:rPr>
          <w:color w:val="214CA0"/>
          <w:position w:val="11"/>
          <w:sz w:val="12"/>
          <w:u w:val="single" w:color="214CA0"/>
        </w:rPr>
        <w:t>14</w:t>
      </w:r>
      <w:r>
        <w:rPr>
          <w:color w:val="214CA0"/>
          <w:spacing w:val="40"/>
          <w:position w:val="11"/>
          <w:sz w:val="12"/>
          <w:u w:val="none"/>
        </w:rPr>
        <w:t> </w:t>
      </w:r>
      <w:r>
        <w:rPr>
          <w:color w:val="010202"/>
          <w:u w:val="none"/>
        </w:rPr>
        <w:t>They may also benefit</w:t>
      </w:r>
      <w:r>
        <w:rPr>
          <w:color w:val="010202"/>
          <w:spacing w:val="32"/>
          <w:u w:val="none"/>
        </w:rPr>
        <w:t> </w:t>
      </w:r>
      <w:r>
        <w:rPr>
          <w:color w:val="010202"/>
          <w:u w:val="none"/>
        </w:rPr>
        <w:t>directly,</w:t>
      </w:r>
      <w:r>
        <w:rPr>
          <w:color w:val="010202"/>
          <w:spacing w:val="34"/>
          <w:u w:val="none"/>
        </w:rPr>
        <w:t> </w:t>
      </w:r>
      <w:r>
        <w:rPr>
          <w:color w:val="010202"/>
          <w:u w:val="none"/>
        </w:rPr>
        <w:t>although</w:t>
      </w:r>
      <w:r>
        <w:rPr>
          <w:color w:val="010202"/>
          <w:spacing w:val="35"/>
          <w:u w:val="none"/>
        </w:rPr>
        <w:t> </w:t>
      </w:r>
      <w:r>
        <w:rPr>
          <w:color w:val="010202"/>
          <w:u w:val="none"/>
        </w:rPr>
        <w:t>few</w:t>
      </w:r>
      <w:r>
        <w:rPr>
          <w:color w:val="010202"/>
          <w:spacing w:val="34"/>
          <w:u w:val="none"/>
        </w:rPr>
        <w:t> </w:t>
      </w:r>
      <w:r>
        <w:rPr>
          <w:color w:val="010202"/>
          <w:u w:val="none"/>
        </w:rPr>
        <w:t>doormen</w:t>
      </w:r>
      <w:r>
        <w:rPr>
          <w:color w:val="010202"/>
          <w:spacing w:val="35"/>
          <w:u w:val="none"/>
        </w:rPr>
        <w:t> </w:t>
      </w:r>
      <w:r>
        <w:rPr>
          <w:color w:val="010202"/>
          <w:u w:val="none"/>
        </w:rPr>
        <w:t>will</w:t>
      </w:r>
      <w:r>
        <w:rPr>
          <w:color w:val="010202"/>
          <w:spacing w:val="34"/>
          <w:u w:val="none"/>
        </w:rPr>
        <w:t> </w:t>
      </w:r>
      <w:r>
        <w:rPr>
          <w:color w:val="010202"/>
          <w:u w:val="none"/>
        </w:rPr>
        <w:t>talk</w:t>
      </w:r>
      <w:r>
        <w:rPr>
          <w:color w:val="010202"/>
          <w:spacing w:val="35"/>
          <w:u w:val="none"/>
        </w:rPr>
        <w:t> </w:t>
      </w:r>
      <w:r>
        <w:rPr>
          <w:color w:val="010202"/>
          <w:u w:val="none"/>
        </w:rPr>
        <w:t>explicitly</w:t>
      </w:r>
      <w:r>
        <w:rPr>
          <w:color w:val="010202"/>
          <w:spacing w:val="34"/>
          <w:u w:val="none"/>
        </w:rPr>
        <w:t> </w:t>
      </w:r>
      <w:r>
        <w:rPr>
          <w:color w:val="010202"/>
          <w:u w:val="none"/>
        </w:rPr>
        <w:t>about</w:t>
      </w:r>
      <w:r>
        <w:rPr>
          <w:color w:val="010202"/>
          <w:spacing w:val="35"/>
          <w:u w:val="none"/>
        </w:rPr>
        <w:t> </w:t>
      </w:r>
      <w:r>
        <w:rPr>
          <w:color w:val="010202"/>
          <w:spacing w:val="-5"/>
          <w:u w:val="none"/>
        </w:rPr>
        <w:t>the</w:t>
      </w:r>
    </w:p>
    <w:p>
      <w:pPr>
        <w:spacing w:after="0" w:line="242" w:lineRule="auto"/>
        <w:sectPr>
          <w:pgSz w:w="12240" w:h="15840"/>
          <w:pgMar w:top="1360" w:bottom="280" w:left="1420" w:right="1420"/>
        </w:sectPr>
      </w:pPr>
    </w:p>
    <w:p>
      <w:pPr>
        <w:pStyle w:val="BodyText"/>
        <w:spacing w:before="79"/>
        <w:ind w:right="117" w:hanging="1"/>
      </w:pPr>
      <w:r>
        <w:rPr>
          <w:color w:val="231F20"/>
        </w:rPr>
        <w:t>relationship between their illicit knowledge and the bonus.</w:t>
      </w:r>
      <w:r>
        <w:rPr>
          <w:color w:val="214CA0"/>
          <w:position w:val="11"/>
          <w:sz w:val="12"/>
          <w:u w:val="single" w:color="214CA0"/>
        </w:rPr>
        <w:t>15</w:t>
      </w:r>
      <w:r>
        <w:rPr>
          <w:color w:val="214CA0"/>
          <w:spacing w:val="40"/>
          <w:position w:val="11"/>
          <w:sz w:val="12"/>
          <w:u w:val="none"/>
        </w:rPr>
        <w:t> </w:t>
      </w:r>
      <w:r>
        <w:rPr>
          <w:color w:val="010202"/>
          <w:u w:val="none"/>
        </w:rPr>
        <w:t>With tenants engaging in illicit behavior, doormen exercise a protective role. The problem is that the protection they provide places the building at increased risk. The trick that gets them out of this bind is the management of the lobby, a problem I return to shortly.</w:t>
      </w:r>
    </w:p>
    <w:p>
      <w:pPr>
        <w:pStyle w:val="BodyText"/>
        <w:ind w:left="0"/>
        <w:jc w:val="left"/>
      </w:pPr>
    </w:p>
    <w:p>
      <w:pPr>
        <w:pStyle w:val="BodyText"/>
        <w:spacing w:before="190"/>
        <w:ind w:left="0"/>
        <w:jc w:val="left"/>
      </w:pPr>
    </w:p>
    <w:p>
      <w:pPr>
        <w:spacing w:before="1"/>
        <w:ind w:left="119" w:right="0" w:firstLine="0"/>
        <w:jc w:val="both"/>
        <w:rPr>
          <w:sz w:val="22"/>
        </w:rPr>
      </w:pPr>
      <w:r>
        <w:rPr>
          <w:color w:val="010202"/>
          <w:sz w:val="22"/>
        </w:rPr>
        <w:t>LINE</w:t>
      </w:r>
      <w:r>
        <w:rPr>
          <w:color w:val="010202"/>
          <w:spacing w:val="10"/>
          <w:sz w:val="22"/>
        </w:rPr>
        <w:t> </w:t>
      </w:r>
      <w:r>
        <w:rPr>
          <w:color w:val="010202"/>
          <w:spacing w:val="-2"/>
          <w:sz w:val="22"/>
        </w:rPr>
        <w:t>GROSSING</w:t>
      </w:r>
    </w:p>
    <w:p>
      <w:pPr>
        <w:pStyle w:val="BodyText"/>
        <w:spacing w:before="126"/>
        <w:ind w:left="0"/>
        <w:jc w:val="left"/>
        <w:rPr>
          <w:sz w:val="22"/>
        </w:rPr>
      </w:pPr>
    </w:p>
    <w:p>
      <w:pPr>
        <w:pStyle w:val="BodyText"/>
        <w:spacing w:line="237" w:lineRule="auto" w:before="1"/>
        <w:ind w:right="114"/>
      </w:pPr>
      <w:r>
        <w:rPr>
          <w:color w:val="010202"/>
        </w:rPr>
        <w:t>In</w:t>
      </w:r>
      <w:r>
        <w:rPr>
          <w:color w:val="010202"/>
          <w:spacing w:val="-4"/>
        </w:rPr>
        <w:t> </w:t>
      </w:r>
      <w:r>
        <w:rPr>
          <w:color w:val="010202"/>
        </w:rPr>
        <w:t>pornographic</w:t>
      </w:r>
      <w:r>
        <w:rPr>
          <w:color w:val="010202"/>
          <w:spacing w:val="-4"/>
        </w:rPr>
        <w:t> </w:t>
      </w:r>
      <w:r>
        <w:rPr>
          <w:color w:val="010202"/>
        </w:rPr>
        <w:t>literature,</w:t>
      </w:r>
      <w:r>
        <w:rPr>
          <w:color w:val="010202"/>
          <w:spacing w:val="-4"/>
        </w:rPr>
        <w:t> </w:t>
      </w:r>
      <w:r>
        <w:rPr>
          <w:color w:val="010202"/>
        </w:rPr>
        <w:t>it</w:t>
      </w:r>
      <w:r>
        <w:rPr>
          <w:color w:val="010202"/>
          <w:spacing w:val="-4"/>
        </w:rPr>
        <w:t> </w:t>
      </w:r>
      <w:r>
        <w:rPr>
          <w:color w:val="010202"/>
        </w:rPr>
        <w:t>is</w:t>
      </w:r>
      <w:r>
        <w:rPr>
          <w:color w:val="010202"/>
          <w:spacing w:val="-4"/>
        </w:rPr>
        <w:t> </w:t>
      </w:r>
      <w:r>
        <w:rPr>
          <w:color w:val="010202"/>
        </w:rPr>
        <w:t>not</w:t>
      </w:r>
      <w:r>
        <w:rPr>
          <w:color w:val="010202"/>
          <w:spacing w:val="-4"/>
        </w:rPr>
        <w:t> </w:t>
      </w:r>
      <w:r>
        <w:rPr>
          <w:color w:val="010202"/>
        </w:rPr>
        <w:t>uncommon</w:t>
      </w:r>
      <w:r>
        <w:rPr>
          <w:color w:val="010202"/>
          <w:spacing w:val="-4"/>
        </w:rPr>
        <w:t> </w:t>
      </w:r>
      <w:r>
        <w:rPr>
          <w:color w:val="010202"/>
        </w:rPr>
        <w:t>to</w:t>
      </w:r>
      <w:r>
        <w:rPr>
          <w:color w:val="010202"/>
          <w:spacing w:val="-4"/>
        </w:rPr>
        <w:t> </w:t>
      </w:r>
      <w:r>
        <w:rPr>
          <w:color w:val="010202"/>
        </w:rPr>
        <w:t>find,</w:t>
      </w:r>
      <w:r>
        <w:rPr>
          <w:color w:val="010202"/>
          <w:spacing w:val="-4"/>
        </w:rPr>
        <w:t> </w:t>
      </w:r>
      <w:r>
        <w:rPr>
          <w:color w:val="010202"/>
        </w:rPr>
        <w:t>when</w:t>
      </w:r>
      <w:r>
        <w:rPr>
          <w:color w:val="010202"/>
          <w:spacing w:val="-4"/>
        </w:rPr>
        <w:t> </w:t>
      </w:r>
      <w:r>
        <w:rPr>
          <w:color w:val="010202"/>
        </w:rPr>
        <w:t>they</w:t>
      </w:r>
      <w:r>
        <w:rPr>
          <w:color w:val="010202"/>
          <w:spacing w:val="-5"/>
        </w:rPr>
        <w:t> </w:t>
      </w:r>
      <w:r>
        <w:rPr>
          <w:color w:val="010202"/>
        </w:rPr>
        <w:t>are mentioned, well-endowed doormen with buff-sounding names like Gary and Chad either (a) "taking off their gloves" and "delivering more than packages to their lonely tenants" (b) surreptitiously watching, via video cameras mounted in the elevators and back rooms,</w:t>
      </w:r>
      <w:r>
        <w:rPr>
          <w:color w:val="010202"/>
          <w:spacing w:val="29"/>
        </w:rPr>
        <w:t> </w:t>
      </w:r>
      <w:r>
        <w:rPr>
          <w:color w:val="010202"/>
        </w:rPr>
        <w:t>their</w:t>
      </w:r>
      <w:r>
        <w:rPr>
          <w:color w:val="010202"/>
          <w:spacing w:val="32"/>
        </w:rPr>
        <w:t> </w:t>
      </w:r>
      <w:r>
        <w:rPr>
          <w:color w:val="010202"/>
        </w:rPr>
        <w:t>tenants</w:t>
      </w:r>
      <w:r>
        <w:rPr>
          <w:color w:val="010202"/>
          <w:spacing w:val="31"/>
        </w:rPr>
        <w:t> </w:t>
      </w:r>
      <w:r>
        <w:rPr>
          <w:color w:val="010202"/>
        </w:rPr>
        <w:t>with</w:t>
      </w:r>
      <w:r>
        <w:rPr>
          <w:color w:val="010202"/>
          <w:spacing w:val="33"/>
        </w:rPr>
        <w:t> </w:t>
      </w:r>
      <w:r>
        <w:rPr>
          <w:color w:val="010202"/>
        </w:rPr>
        <w:t>names</w:t>
      </w:r>
      <w:r>
        <w:rPr>
          <w:color w:val="010202"/>
          <w:spacing w:val="31"/>
        </w:rPr>
        <w:t> </w:t>
      </w:r>
      <w:r>
        <w:rPr>
          <w:color w:val="010202"/>
        </w:rPr>
        <w:t>like</w:t>
      </w:r>
      <w:r>
        <w:rPr>
          <w:color w:val="010202"/>
          <w:spacing w:val="32"/>
        </w:rPr>
        <w:t> </w:t>
      </w:r>
      <w:r>
        <w:rPr>
          <w:color w:val="010202"/>
        </w:rPr>
        <w:t>Monica</w:t>
      </w:r>
      <w:r>
        <w:rPr>
          <w:color w:val="010202"/>
          <w:spacing w:val="31"/>
        </w:rPr>
        <w:t> </w:t>
      </w:r>
      <w:r>
        <w:rPr>
          <w:color w:val="010202"/>
        </w:rPr>
        <w:t>and</w:t>
      </w:r>
      <w:r>
        <w:rPr>
          <w:color w:val="010202"/>
          <w:spacing w:val="32"/>
        </w:rPr>
        <w:t> </w:t>
      </w:r>
      <w:r>
        <w:rPr>
          <w:color w:val="010202"/>
        </w:rPr>
        <w:t>Bill</w:t>
      </w:r>
      <w:r>
        <w:rPr>
          <w:color w:val="010202"/>
          <w:spacing w:val="32"/>
        </w:rPr>
        <w:t> </w:t>
      </w:r>
      <w:r>
        <w:rPr>
          <w:color w:val="010202"/>
        </w:rPr>
        <w:t>have</w:t>
      </w:r>
      <w:r>
        <w:rPr>
          <w:color w:val="010202"/>
          <w:spacing w:val="32"/>
        </w:rPr>
        <w:t> </w:t>
      </w:r>
      <w:r>
        <w:rPr>
          <w:color w:val="010202"/>
        </w:rPr>
        <w:t>"sex"</w:t>
      </w:r>
      <w:r>
        <w:rPr>
          <w:color w:val="010202"/>
          <w:spacing w:val="32"/>
        </w:rPr>
        <w:t> </w:t>
      </w:r>
      <w:r>
        <w:rPr>
          <w:color w:val="010202"/>
          <w:spacing w:val="-5"/>
        </w:rPr>
        <w:t>or</w:t>
      </w:r>
    </w:p>
    <w:p>
      <w:pPr>
        <w:pStyle w:val="BodyText"/>
        <w:spacing w:before="6"/>
        <w:ind w:right="116"/>
      </w:pPr>
      <w:r>
        <w:rPr>
          <w:color w:val="010202"/>
        </w:rPr>
        <w:t>(c) discreetly directing elderly gentlemen to the buxom blond who resides in the penthouse apartment, perhaps courtesy of some mobster. Confronted with such scenes arising from the imagination of xxx-rated story writers, one might find it surprising that real doormen and real tenants are generally more boring than the Bills and Monicas of fantasy land.</w:t>
      </w:r>
      <w:r>
        <w:rPr>
          <w:color w:val="214CA0"/>
          <w:position w:val="11"/>
          <w:sz w:val="12"/>
          <w:u w:val="single" w:color="214CA0"/>
        </w:rPr>
        <w:t>16</w:t>
      </w:r>
      <w:r>
        <w:rPr>
          <w:color w:val="214CA0"/>
          <w:spacing w:val="40"/>
          <w:position w:val="11"/>
          <w:sz w:val="12"/>
          <w:u w:val="none"/>
        </w:rPr>
        <w:t> </w:t>
      </w:r>
      <w:r>
        <w:rPr>
          <w:color w:val="010202"/>
          <w:u w:val="none"/>
        </w:rPr>
        <w:t>Still, sex is present in both the conversations and thoughts that some tenants have about their doormen and that some doormen have about their tenants. And the problem</w:t>
      </w:r>
      <w:r>
        <w:rPr>
          <w:color w:val="010202"/>
          <w:spacing w:val="18"/>
          <w:u w:val="none"/>
        </w:rPr>
        <w:t> </w:t>
      </w:r>
      <w:r>
        <w:rPr>
          <w:color w:val="010202"/>
          <w:u w:val="none"/>
        </w:rPr>
        <w:t>of</w:t>
      </w:r>
      <w:r>
        <w:rPr>
          <w:color w:val="010202"/>
          <w:spacing w:val="20"/>
          <w:u w:val="none"/>
        </w:rPr>
        <w:t> </w:t>
      </w:r>
      <w:r>
        <w:rPr>
          <w:color w:val="010202"/>
          <w:u w:val="none"/>
        </w:rPr>
        <w:t>sex</w:t>
      </w:r>
      <w:r>
        <w:rPr>
          <w:color w:val="010202"/>
          <w:spacing w:val="20"/>
          <w:u w:val="none"/>
        </w:rPr>
        <w:t> </w:t>
      </w:r>
      <w:r>
        <w:rPr>
          <w:color w:val="010202"/>
          <w:u w:val="none"/>
        </w:rPr>
        <w:t>colors</w:t>
      </w:r>
      <w:r>
        <w:rPr>
          <w:color w:val="010202"/>
          <w:spacing w:val="20"/>
          <w:u w:val="none"/>
        </w:rPr>
        <w:t> </w:t>
      </w:r>
      <w:r>
        <w:rPr>
          <w:color w:val="010202"/>
          <w:u w:val="none"/>
        </w:rPr>
        <w:t>the</w:t>
      </w:r>
      <w:r>
        <w:rPr>
          <w:color w:val="010202"/>
          <w:spacing w:val="20"/>
          <w:u w:val="none"/>
        </w:rPr>
        <w:t> </w:t>
      </w:r>
      <w:r>
        <w:rPr>
          <w:color w:val="010202"/>
          <w:u w:val="none"/>
        </w:rPr>
        <w:t>dynamics</w:t>
      </w:r>
      <w:r>
        <w:rPr>
          <w:color w:val="010202"/>
          <w:spacing w:val="20"/>
          <w:u w:val="none"/>
        </w:rPr>
        <w:t> </w:t>
      </w:r>
      <w:r>
        <w:rPr>
          <w:color w:val="010202"/>
          <w:u w:val="none"/>
        </w:rPr>
        <w:t>of</w:t>
      </w:r>
      <w:r>
        <w:rPr>
          <w:color w:val="010202"/>
          <w:spacing w:val="20"/>
          <w:u w:val="none"/>
        </w:rPr>
        <w:t> </w:t>
      </w:r>
      <w:r>
        <w:rPr>
          <w:color w:val="010202"/>
          <w:u w:val="none"/>
        </w:rPr>
        <w:t>the</w:t>
      </w:r>
      <w:r>
        <w:rPr>
          <w:color w:val="010202"/>
          <w:spacing w:val="20"/>
          <w:u w:val="none"/>
        </w:rPr>
        <w:t> </w:t>
      </w:r>
      <w:r>
        <w:rPr>
          <w:color w:val="010202"/>
          <w:u w:val="none"/>
        </w:rPr>
        <w:t>lobby</w:t>
      </w:r>
      <w:r>
        <w:rPr>
          <w:color w:val="010202"/>
          <w:spacing w:val="20"/>
          <w:u w:val="none"/>
        </w:rPr>
        <w:t> </w:t>
      </w:r>
      <w:r>
        <w:rPr>
          <w:color w:val="010202"/>
          <w:u w:val="none"/>
        </w:rPr>
        <w:t>in</w:t>
      </w:r>
      <w:r>
        <w:rPr>
          <w:color w:val="010202"/>
          <w:spacing w:val="20"/>
          <w:u w:val="none"/>
        </w:rPr>
        <w:t> </w:t>
      </w:r>
      <w:r>
        <w:rPr>
          <w:color w:val="010202"/>
          <w:u w:val="none"/>
        </w:rPr>
        <w:t>important</w:t>
      </w:r>
      <w:r>
        <w:rPr>
          <w:color w:val="010202"/>
          <w:spacing w:val="21"/>
          <w:u w:val="none"/>
        </w:rPr>
        <w:t> </w:t>
      </w:r>
      <w:r>
        <w:rPr>
          <w:color w:val="010202"/>
          <w:spacing w:val="-2"/>
          <w:u w:val="none"/>
        </w:rPr>
        <w:t>ways,</w:t>
      </w:r>
    </w:p>
    <w:p>
      <w:pPr>
        <w:pStyle w:val="BodyText"/>
        <w:spacing w:before="11"/>
      </w:pPr>
      <w:r>
        <w:rPr>
          <w:color w:val="010202"/>
        </w:rPr>
        <w:t>whether</w:t>
      </w:r>
      <w:r>
        <w:rPr>
          <w:color w:val="010202"/>
          <w:spacing w:val="-7"/>
        </w:rPr>
        <w:t> </w:t>
      </w:r>
      <w:r>
        <w:rPr>
          <w:color w:val="010202"/>
        </w:rPr>
        <w:t>"anything"</w:t>
      </w:r>
      <w:r>
        <w:rPr>
          <w:color w:val="010202"/>
          <w:spacing w:val="-4"/>
        </w:rPr>
        <w:t> </w:t>
      </w:r>
      <w:r>
        <w:rPr>
          <w:color w:val="010202"/>
        </w:rPr>
        <w:t>actually</w:t>
      </w:r>
      <w:r>
        <w:rPr>
          <w:color w:val="010202"/>
          <w:spacing w:val="-5"/>
        </w:rPr>
        <w:t> </w:t>
      </w:r>
      <w:r>
        <w:rPr>
          <w:color w:val="010202"/>
        </w:rPr>
        <w:t>happens</w:t>
      </w:r>
      <w:r>
        <w:rPr>
          <w:color w:val="010202"/>
          <w:spacing w:val="-4"/>
        </w:rPr>
        <w:t> </w:t>
      </w:r>
      <w:r>
        <w:rPr>
          <w:color w:val="010202"/>
        </w:rPr>
        <w:t>or</w:t>
      </w:r>
      <w:r>
        <w:rPr>
          <w:color w:val="010202"/>
          <w:spacing w:val="-4"/>
        </w:rPr>
        <w:t> not.</w:t>
      </w:r>
    </w:p>
    <w:p>
      <w:pPr>
        <w:pStyle w:val="BodyText"/>
        <w:spacing w:line="237" w:lineRule="auto" w:before="301"/>
        <w:ind w:right="115" w:firstLine="300"/>
      </w:pPr>
      <w:r>
        <w:rPr>
          <w:color w:val="010202"/>
        </w:rPr>
        <w:t>A pretty woman crosses the lobby. The topic of conversation is priority</w:t>
      </w:r>
      <w:r>
        <w:rPr>
          <w:color w:val="010202"/>
          <w:spacing w:val="-1"/>
        </w:rPr>
        <w:t> </w:t>
      </w:r>
      <w:r>
        <w:rPr>
          <w:color w:val="010202"/>
        </w:rPr>
        <w:t>service,</w:t>
      </w:r>
      <w:r>
        <w:rPr>
          <w:color w:val="010202"/>
          <w:spacing w:val="-1"/>
        </w:rPr>
        <w:t> </w:t>
      </w:r>
      <w:r>
        <w:rPr>
          <w:color w:val="010202"/>
        </w:rPr>
        <w:t>how</w:t>
      </w:r>
      <w:r>
        <w:rPr>
          <w:color w:val="010202"/>
          <w:spacing w:val="-1"/>
        </w:rPr>
        <w:t> </w:t>
      </w:r>
      <w:r>
        <w:rPr>
          <w:color w:val="010202"/>
        </w:rPr>
        <w:t>to</w:t>
      </w:r>
      <w:r>
        <w:rPr>
          <w:color w:val="010202"/>
          <w:spacing w:val="-1"/>
        </w:rPr>
        <w:t> </w:t>
      </w:r>
      <w:r>
        <w:rPr>
          <w:color w:val="010202"/>
        </w:rPr>
        <w:t>manage</w:t>
      </w:r>
      <w:r>
        <w:rPr>
          <w:color w:val="010202"/>
          <w:spacing w:val="-1"/>
        </w:rPr>
        <w:t> </w:t>
      </w:r>
      <w:r>
        <w:rPr>
          <w:color w:val="010202"/>
        </w:rPr>
        <w:t>conflicting</w:t>
      </w:r>
      <w:r>
        <w:rPr>
          <w:color w:val="010202"/>
          <w:spacing w:val="-1"/>
        </w:rPr>
        <w:t> </w:t>
      </w:r>
      <w:r>
        <w:rPr>
          <w:color w:val="010202"/>
        </w:rPr>
        <w:t>demands,</w:t>
      </w:r>
      <w:r>
        <w:rPr>
          <w:color w:val="010202"/>
          <w:spacing w:val="-1"/>
        </w:rPr>
        <w:t> </w:t>
      </w:r>
      <w:r>
        <w:rPr>
          <w:color w:val="010202"/>
        </w:rPr>
        <w:t>who</w:t>
      </w:r>
      <w:r>
        <w:rPr>
          <w:color w:val="010202"/>
          <w:spacing w:val="-1"/>
        </w:rPr>
        <w:t> </w:t>
      </w:r>
      <w:r>
        <w:rPr>
          <w:color w:val="010202"/>
        </w:rPr>
        <w:t>should</w:t>
      </w:r>
      <w:r>
        <w:rPr>
          <w:color w:val="010202"/>
          <w:spacing w:val="-2"/>
        </w:rPr>
        <w:t> </w:t>
      </w:r>
      <w:r>
        <w:rPr>
          <w:color w:val="010202"/>
        </w:rPr>
        <w:t>get served first if there is a pileup. Armando doesn't skip a beat, replying, "That one, you know what I mean?" But then he clarifies:</w:t>
      </w:r>
    </w:p>
    <w:p>
      <w:pPr>
        <w:pStyle w:val="BodyText"/>
        <w:spacing w:before="33"/>
        <w:ind w:left="0"/>
        <w:jc w:val="left"/>
      </w:pPr>
    </w:p>
    <w:p>
      <w:pPr>
        <w:pStyle w:val="BodyText"/>
        <w:spacing w:line="237" w:lineRule="auto"/>
        <w:ind w:left="719" w:right="116"/>
      </w:pPr>
      <w:r>
        <w:rPr>
          <w:color w:val="010202"/>
        </w:rPr>
        <w:t>Seriously, I wouldn't</w:t>
      </w:r>
      <w:r>
        <w:rPr>
          <w:color w:val="010202"/>
          <w:spacing w:val="-1"/>
        </w:rPr>
        <w:t> </w:t>
      </w:r>
      <w:r>
        <w:rPr>
          <w:color w:val="010202"/>
        </w:rPr>
        <w:t>go to a party at</w:t>
      </w:r>
      <w:r>
        <w:rPr>
          <w:color w:val="010202"/>
          <w:spacing w:val="-1"/>
        </w:rPr>
        <w:t> </w:t>
      </w:r>
      <w:r>
        <w:rPr>
          <w:color w:val="010202"/>
        </w:rPr>
        <w:t>her</w:t>
      </w:r>
      <w:r>
        <w:rPr>
          <w:color w:val="010202"/>
          <w:spacing w:val="-1"/>
        </w:rPr>
        <w:t> </w:t>
      </w:r>
      <w:r>
        <w:rPr>
          <w:color w:val="010202"/>
        </w:rPr>
        <w:t>house, I wouldn't</w:t>
      </w:r>
      <w:r>
        <w:rPr>
          <w:color w:val="010202"/>
          <w:spacing w:val="-1"/>
        </w:rPr>
        <w:t> </w:t>
      </w:r>
      <w:r>
        <w:rPr>
          <w:color w:val="010202"/>
        </w:rPr>
        <w:t>hang out, it just causes too many problems. Even if the opportunity were to arise, I wouldn't. It just causes too many problems. These</w:t>
      </w:r>
      <w:r>
        <w:rPr>
          <w:color w:val="010202"/>
          <w:spacing w:val="-5"/>
        </w:rPr>
        <w:t> </w:t>
      </w:r>
      <w:r>
        <w:rPr>
          <w:color w:val="010202"/>
        </w:rPr>
        <w:t>girls</w:t>
      </w:r>
      <w:r>
        <w:rPr>
          <w:color w:val="010202"/>
          <w:spacing w:val="-4"/>
        </w:rPr>
        <w:t> </w:t>
      </w:r>
      <w:r>
        <w:rPr>
          <w:color w:val="010202"/>
        </w:rPr>
        <w:t>you</w:t>
      </w:r>
      <w:r>
        <w:rPr>
          <w:color w:val="010202"/>
          <w:spacing w:val="-5"/>
        </w:rPr>
        <w:t> </w:t>
      </w:r>
      <w:r>
        <w:rPr>
          <w:color w:val="010202"/>
        </w:rPr>
        <w:t>see</w:t>
      </w:r>
      <w:r>
        <w:rPr>
          <w:color w:val="010202"/>
          <w:spacing w:val="-4"/>
        </w:rPr>
        <w:t> </w:t>
      </w:r>
      <w:r>
        <w:rPr>
          <w:color w:val="010202"/>
        </w:rPr>
        <w:t>every</w:t>
      </w:r>
      <w:r>
        <w:rPr>
          <w:color w:val="010202"/>
          <w:spacing w:val="-5"/>
        </w:rPr>
        <w:t> </w:t>
      </w:r>
      <w:r>
        <w:rPr>
          <w:color w:val="010202"/>
        </w:rPr>
        <w:t>day.</w:t>
      </w:r>
      <w:r>
        <w:rPr>
          <w:color w:val="010202"/>
          <w:spacing w:val="-4"/>
        </w:rPr>
        <w:t> </w:t>
      </w:r>
      <w:r>
        <w:rPr>
          <w:color w:val="010202"/>
        </w:rPr>
        <w:t>You</w:t>
      </w:r>
      <w:r>
        <w:rPr>
          <w:color w:val="010202"/>
          <w:spacing w:val="-5"/>
        </w:rPr>
        <w:t> </w:t>
      </w:r>
      <w:r>
        <w:rPr>
          <w:color w:val="010202"/>
        </w:rPr>
        <w:t>can't</w:t>
      </w:r>
      <w:r>
        <w:rPr>
          <w:color w:val="010202"/>
          <w:spacing w:val="-4"/>
        </w:rPr>
        <w:t> </w:t>
      </w:r>
      <w:r>
        <w:rPr>
          <w:color w:val="010202"/>
        </w:rPr>
        <w:t>have</w:t>
      </w:r>
      <w:r>
        <w:rPr>
          <w:color w:val="010202"/>
          <w:spacing w:val="-5"/>
        </w:rPr>
        <w:t> </w:t>
      </w:r>
      <w:r>
        <w:rPr>
          <w:color w:val="010202"/>
        </w:rPr>
        <w:t>a</w:t>
      </w:r>
      <w:r>
        <w:rPr>
          <w:color w:val="010202"/>
          <w:spacing w:val="-4"/>
        </w:rPr>
        <w:t> </w:t>
      </w:r>
      <w:r>
        <w:rPr>
          <w:color w:val="010202"/>
        </w:rPr>
        <w:t>relationship</w:t>
      </w:r>
      <w:r>
        <w:rPr>
          <w:color w:val="010202"/>
          <w:spacing w:val="-4"/>
        </w:rPr>
        <w:t> with</w:t>
      </w:r>
    </w:p>
    <w:p>
      <w:pPr>
        <w:spacing w:after="0" w:line="237" w:lineRule="auto"/>
        <w:sectPr>
          <w:pgSz w:w="12240" w:h="15840"/>
          <w:pgMar w:top="1400" w:bottom="280" w:left="1420" w:right="1420"/>
        </w:sectPr>
      </w:pPr>
    </w:p>
    <w:p>
      <w:pPr>
        <w:pStyle w:val="BodyText"/>
        <w:spacing w:line="237" w:lineRule="auto" w:before="82"/>
        <w:ind w:left="719" w:right="114"/>
      </w:pPr>
      <w:r>
        <w:rPr>
          <w:color w:val="231F20"/>
        </w:rPr>
        <w:t>them. It's going to break up eventually, and they're going to have guys coming in and out, in your face. Work is enough pressure without you having that kind of thing going on. Not that it wouldn't be nice.</w:t>
      </w:r>
    </w:p>
    <w:p>
      <w:pPr>
        <w:pStyle w:val="BodyText"/>
        <w:spacing w:before="34"/>
        <w:ind w:left="0"/>
        <w:jc w:val="left"/>
      </w:pPr>
    </w:p>
    <w:p>
      <w:pPr>
        <w:pStyle w:val="BodyText"/>
        <w:spacing w:line="237" w:lineRule="auto"/>
        <w:ind w:right="117"/>
      </w:pPr>
      <w:r>
        <w:rPr>
          <w:color w:val="231F20"/>
        </w:rPr>
        <w:t>On another day, in a small lobby, the conversation is winding to a close. Directly in front of the door is the elevator; Seymour is behind a large counter on the left. He is talking about this and that when two attractive women walk out. He interrupts the conversation and says hi, and then turns and says, quite out of the blue:</w:t>
      </w:r>
    </w:p>
    <w:p>
      <w:pPr>
        <w:pStyle w:val="BodyText"/>
        <w:spacing w:before="36"/>
        <w:ind w:left="0"/>
        <w:jc w:val="left"/>
      </w:pPr>
    </w:p>
    <w:p>
      <w:pPr>
        <w:pStyle w:val="BodyText"/>
        <w:spacing w:line="237" w:lineRule="auto"/>
        <w:ind w:left="719" w:right="117"/>
      </w:pPr>
      <w:r>
        <w:rPr>
          <w:color w:val="231F20"/>
        </w:rPr>
        <w:t>I try not to with that. It's really not a good idea. I don't like to know</w:t>
      </w:r>
      <w:r>
        <w:rPr>
          <w:color w:val="231F20"/>
          <w:spacing w:val="-4"/>
        </w:rPr>
        <w:t> </w:t>
      </w:r>
      <w:r>
        <w:rPr>
          <w:color w:val="231F20"/>
        </w:rPr>
        <w:t>much</w:t>
      </w:r>
      <w:r>
        <w:rPr>
          <w:color w:val="231F20"/>
          <w:spacing w:val="-4"/>
        </w:rPr>
        <w:t> </w:t>
      </w:r>
      <w:r>
        <w:rPr>
          <w:color w:val="231F20"/>
        </w:rPr>
        <w:t>about</w:t>
      </w:r>
      <w:r>
        <w:rPr>
          <w:color w:val="231F20"/>
          <w:spacing w:val="-4"/>
        </w:rPr>
        <w:t> </w:t>
      </w:r>
      <w:r>
        <w:rPr>
          <w:color w:val="231F20"/>
        </w:rPr>
        <w:t>them,</w:t>
      </w:r>
      <w:r>
        <w:rPr>
          <w:color w:val="231F20"/>
          <w:spacing w:val="-4"/>
        </w:rPr>
        <w:t> </w:t>
      </w:r>
      <w:r>
        <w:rPr>
          <w:color w:val="231F20"/>
        </w:rPr>
        <w:t>and,</w:t>
      </w:r>
      <w:r>
        <w:rPr>
          <w:color w:val="231F20"/>
          <w:spacing w:val="-4"/>
        </w:rPr>
        <w:t> </w:t>
      </w:r>
      <w:r>
        <w:rPr>
          <w:color w:val="231F20"/>
        </w:rPr>
        <w:t>you</w:t>
      </w:r>
      <w:r>
        <w:rPr>
          <w:color w:val="231F20"/>
          <w:spacing w:val="-4"/>
        </w:rPr>
        <w:t> </w:t>
      </w:r>
      <w:r>
        <w:rPr>
          <w:color w:val="231F20"/>
        </w:rPr>
        <w:t>know,</w:t>
      </w:r>
      <w:r>
        <w:rPr>
          <w:color w:val="231F20"/>
          <w:spacing w:val="-4"/>
        </w:rPr>
        <w:t> </w:t>
      </w:r>
      <w:r>
        <w:rPr>
          <w:color w:val="231F20"/>
        </w:rPr>
        <w:t>there's</w:t>
      </w:r>
      <w:r>
        <w:rPr>
          <w:color w:val="231F20"/>
          <w:spacing w:val="-4"/>
        </w:rPr>
        <w:t> </w:t>
      </w:r>
      <w:r>
        <w:rPr>
          <w:color w:val="231F20"/>
        </w:rPr>
        <w:t>a</w:t>
      </w:r>
      <w:r>
        <w:rPr>
          <w:color w:val="231F20"/>
          <w:spacing w:val="-4"/>
        </w:rPr>
        <w:t> </w:t>
      </w:r>
      <w:r>
        <w:rPr>
          <w:color w:val="231F20"/>
        </w:rPr>
        <w:t>flip</w:t>
      </w:r>
      <w:r>
        <w:rPr>
          <w:color w:val="231F20"/>
          <w:spacing w:val="-4"/>
        </w:rPr>
        <w:t> </w:t>
      </w:r>
      <w:r>
        <w:rPr>
          <w:color w:val="231F20"/>
        </w:rPr>
        <w:t>side</w:t>
      </w:r>
      <w:r>
        <w:rPr>
          <w:color w:val="231F20"/>
          <w:spacing w:val="-4"/>
        </w:rPr>
        <w:t> </w:t>
      </w:r>
      <w:r>
        <w:rPr>
          <w:color w:val="231F20"/>
        </w:rPr>
        <w:t>about that, they don't know too much about me either.</w:t>
      </w:r>
    </w:p>
    <w:p>
      <w:pPr>
        <w:pStyle w:val="BodyText"/>
        <w:spacing w:before="32"/>
        <w:ind w:left="0"/>
        <w:jc w:val="left"/>
      </w:pPr>
    </w:p>
    <w:p>
      <w:pPr>
        <w:pStyle w:val="BodyText"/>
        <w:spacing w:line="237" w:lineRule="auto"/>
        <w:ind w:right="117"/>
      </w:pPr>
      <w:r>
        <w:rPr>
          <w:color w:val="231F20"/>
        </w:rPr>
        <w:t>In response to a question about orientation and training, Roberto, who has worked in his East Side building for less than a year, says, "Yeah, in this building there is one rule. The super tells me: 'Out there it's under sixteen, in here, under eighty-five."</w:t>
      </w:r>
    </w:p>
    <w:p>
      <w:pPr>
        <w:pStyle w:val="BodyText"/>
        <w:spacing w:line="237" w:lineRule="auto" w:before="306"/>
        <w:ind w:right="117" w:firstLine="300"/>
      </w:pPr>
      <w:r>
        <w:rPr>
          <w:color w:val="231F20"/>
        </w:rPr>
        <w:t>So the three messages here, echoed in other comments, suggest both an awareness of the potential sexuality of tenants and the clear risks of involvement with them. And this is almost always referred to as the line that doesn't get crossed.</w:t>
      </w:r>
    </w:p>
    <w:p>
      <w:pPr>
        <w:pStyle w:val="BodyText"/>
        <w:spacing w:before="34"/>
        <w:ind w:left="0"/>
        <w:jc w:val="left"/>
      </w:pPr>
    </w:p>
    <w:p>
      <w:pPr>
        <w:pStyle w:val="BodyText"/>
        <w:spacing w:line="237" w:lineRule="auto"/>
        <w:ind w:left="719" w:right="115"/>
      </w:pPr>
      <w:r>
        <w:rPr>
          <w:color w:val="231F20"/>
        </w:rPr>
        <w:t>We used to have a doorman who was rather friendly, but he crossed that line, and that's one thing I do not do. We are friends; we shake hands, whatever, but as far as crossing that line between tenant and employee, that I don't do. So we know what boundaries there are. That tenant, she still lives here. She is not a flirt but she is very nice. He took it the wrong way. So he bought her flowers, wrote her a letter, and signed the letter instead of sending it anonymously. And she read that, she was offended,</w:t>
      </w:r>
      <w:r>
        <w:rPr>
          <w:color w:val="231F20"/>
          <w:spacing w:val="45"/>
        </w:rPr>
        <w:t> </w:t>
      </w:r>
      <w:r>
        <w:rPr>
          <w:color w:val="231F20"/>
        </w:rPr>
        <w:t>and</w:t>
      </w:r>
      <w:r>
        <w:rPr>
          <w:color w:val="231F20"/>
          <w:spacing w:val="45"/>
        </w:rPr>
        <w:t> </w:t>
      </w:r>
      <w:r>
        <w:rPr>
          <w:color w:val="231F20"/>
        </w:rPr>
        <w:t>her</w:t>
      </w:r>
      <w:r>
        <w:rPr>
          <w:color w:val="231F20"/>
          <w:spacing w:val="45"/>
        </w:rPr>
        <w:t> </w:t>
      </w:r>
      <w:r>
        <w:rPr>
          <w:color w:val="231F20"/>
        </w:rPr>
        <w:t>father</w:t>
      </w:r>
      <w:r>
        <w:rPr>
          <w:color w:val="231F20"/>
          <w:spacing w:val="45"/>
        </w:rPr>
        <w:t> </w:t>
      </w:r>
      <w:r>
        <w:rPr>
          <w:color w:val="231F20"/>
        </w:rPr>
        <w:t>was</w:t>
      </w:r>
      <w:r>
        <w:rPr>
          <w:color w:val="231F20"/>
          <w:spacing w:val="45"/>
        </w:rPr>
        <w:t> </w:t>
      </w:r>
      <w:r>
        <w:rPr>
          <w:color w:val="231F20"/>
        </w:rPr>
        <w:t>a</w:t>
      </w:r>
      <w:r>
        <w:rPr>
          <w:color w:val="231F20"/>
          <w:spacing w:val="46"/>
        </w:rPr>
        <w:t> </w:t>
      </w:r>
      <w:r>
        <w:rPr>
          <w:color w:val="231F20"/>
        </w:rPr>
        <w:t>lawyer,</w:t>
      </w:r>
      <w:r>
        <w:rPr>
          <w:color w:val="231F20"/>
          <w:spacing w:val="45"/>
        </w:rPr>
        <w:t> </w:t>
      </w:r>
      <w:r>
        <w:rPr>
          <w:color w:val="231F20"/>
        </w:rPr>
        <w:t>and</w:t>
      </w:r>
      <w:r>
        <w:rPr>
          <w:color w:val="231F20"/>
          <w:spacing w:val="45"/>
        </w:rPr>
        <w:t> </w:t>
      </w:r>
      <w:r>
        <w:rPr>
          <w:color w:val="231F20"/>
        </w:rPr>
        <w:t>he</w:t>
      </w:r>
      <w:r>
        <w:rPr>
          <w:color w:val="231F20"/>
          <w:spacing w:val="45"/>
        </w:rPr>
        <w:t> </w:t>
      </w:r>
      <w:r>
        <w:rPr>
          <w:color w:val="231F20"/>
        </w:rPr>
        <w:t>was</w:t>
      </w:r>
      <w:r>
        <w:rPr>
          <w:color w:val="231F20"/>
          <w:spacing w:val="45"/>
        </w:rPr>
        <w:t> </w:t>
      </w:r>
      <w:r>
        <w:rPr>
          <w:color w:val="231F20"/>
        </w:rPr>
        <w:t>fired</w:t>
      </w:r>
      <w:r>
        <w:rPr>
          <w:color w:val="231F20"/>
          <w:spacing w:val="46"/>
        </w:rPr>
        <w:t> </w:t>
      </w:r>
      <w:r>
        <w:rPr>
          <w:color w:val="231F20"/>
          <w:spacing w:val="-5"/>
        </w:rPr>
        <w:t>two</w:t>
      </w:r>
    </w:p>
    <w:p>
      <w:pPr>
        <w:spacing w:after="0" w:line="237" w:lineRule="auto"/>
        <w:sectPr>
          <w:pgSz w:w="12240" w:h="15840"/>
          <w:pgMar w:top="1360" w:bottom="280" w:left="1420" w:right="1420"/>
        </w:sectPr>
      </w:pPr>
    </w:p>
    <w:p>
      <w:pPr>
        <w:pStyle w:val="BodyText"/>
        <w:spacing w:line="237" w:lineRule="auto" w:before="82"/>
        <w:ind w:left="719" w:right="118"/>
      </w:pPr>
      <w:r>
        <w:rPr>
          <w:color w:val="231F20"/>
        </w:rPr>
        <w:t>days later. You know, there is a fine line between tenant and doorman, and you have to be nice but not cross that line.</w:t>
      </w:r>
    </w:p>
    <w:p>
      <w:pPr>
        <w:pStyle w:val="BodyText"/>
        <w:spacing w:before="31"/>
        <w:ind w:left="0"/>
        <w:jc w:val="left"/>
      </w:pPr>
    </w:p>
    <w:p>
      <w:pPr>
        <w:pStyle w:val="BodyText"/>
        <w:spacing w:line="237" w:lineRule="auto"/>
        <w:ind w:right="118" w:firstLine="300"/>
      </w:pPr>
      <w:r>
        <w:rPr>
          <w:color w:val="231F20"/>
        </w:rPr>
        <w:t>"Under eighty-five," "not a good idea," "a fine line," "better stay away from the juice" doormen know that while they need to personalize</w:t>
      </w:r>
      <w:r>
        <w:rPr>
          <w:color w:val="231F20"/>
          <w:spacing w:val="-4"/>
        </w:rPr>
        <w:t> </w:t>
      </w:r>
      <w:r>
        <w:rPr>
          <w:color w:val="231F20"/>
        </w:rPr>
        <w:t>their</w:t>
      </w:r>
      <w:r>
        <w:rPr>
          <w:color w:val="231F20"/>
          <w:spacing w:val="-4"/>
        </w:rPr>
        <w:t> </w:t>
      </w:r>
      <w:r>
        <w:rPr>
          <w:color w:val="231F20"/>
        </w:rPr>
        <w:t>relationships</w:t>
      </w:r>
      <w:r>
        <w:rPr>
          <w:color w:val="231F20"/>
          <w:spacing w:val="-4"/>
        </w:rPr>
        <w:t> </w:t>
      </w:r>
      <w:r>
        <w:rPr>
          <w:color w:val="231F20"/>
        </w:rPr>
        <w:t>with</w:t>
      </w:r>
      <w:r>
        <w:rPr>
          <w:color w:val="231F20"/>
          <w:spacing w:val="-4"/>
        </w:rPr>
        <w:t> </w:t>
      </w:r>
      <w:r>
        <w:rPr>
          <w:color w:val="231F20"/>
        </w:rPr>
        <w:t>tenants,</w:t>
      </w:r>
      <w:r>
        <w:rPr>
          <w:color w:val="231F20"/>
          <w:spacing w:val="-4"/>
        </w:rPr>
        <w:t> </w:t>
      </w:r>
      <w:r>
        <w:rPr>
          <w:color w:val="231F20"/>
        </w:rPr>
        <w:t>that</w:t>
      </w:r>
      <w:r>
        <w:rPr>
          <w:color w:val="231F20"/>
          <w:spacing w:val="-4"/>
        </w:rPr>
        <w:t> </w:t>
      </w:r>
      <w:r>
        <w:rPr>
          <w:color w:val="231F20"/>
        </w:rPr>
        <w:t>such</w:t>
      </w:r>
      <w:r>
        <w:rPr>
          <w:color w:val="231F20"/>
          <w:spacing w:val="-4"/>
        </w:rPr>
        <w:t> </w:t>
      </w:r>
      <w:r>
        <w:rPr>
          <w:color w:val="231F20"/>
        </w:rPr>
        <w:t>personalization has clear boundaries. While doormen may also fantasize about their tenants, from their perspective risk also occurs when tenants act on fantasies with their doormen. Either way the risk is that something will bring doormen and tenants together in ways that threaten the line. Bill, for example, reports:</w:t>
      </w:r>
    </w:p>
    <w:p>
      <w:pPr>
        <w:pStyle w:val="BodyText"/>
        <w:spacing w:before="40"/>
        <w:ind w:left="0"/>
        <w:jc w:val="left"/>
      </w:pPr>
    </w:p>
    <w:p>
      <w:pPr>
        <w:pStyle w:val="BodyText"/>
        <w:spacing w:line="237" w:lineRule="auto"/>
        <w:ind w:left="719" w:right="113"/>
      </w:pPr>
      <w:r>
        <w:rPr>
          <w:color w:val="231F20"/>
        </w:rPr>
        <w:t>One</w:t>
      </w:r>
      <w:r>
        <w:rPr>
          <w:color w:val="231F20"/>
          <w:spacing w:val="-2"/>
        </w:rPr>
        <w:t> </w:t>
      </w:r>
      <w:r>
        <w:rPr>
          <w:color w:val="231F20"/>
        </w:rPr>
        <w:t>night</w:t>
      </w:r>
      <w:r>
        <w:rPr>
          <w:color w:val="231F20"/>
          <w:spacing w:val="-2"/>
        </w:rPr>
        <w:t> </w:t>
      </w:r>
      <w:r>
        <w:rPr>
          <w:color w:val="231F20"/>
        </w:rPr>
        <w:t>during</w:t>
      </w:r>
      <w:r>
        <w:rPr>
          <w:color w:val="231F20"/>
          <w:spacing w:val="-2"/>
        </w:rPr>
        <w:t> </w:t>
      </w:r>
      <w:r>
        <w:rPr>
          <w:color w:val="231F20"/>
        </w:rPr>
        <w:t>the</w:t>
      </w:r>
      <w:r>
        <w:rPr>
          <w:color w:val="231F20"/>
          <w:spacing w:val="-2"/>
        </w:rPr>
        <w:t> </w:t>
      </w:r>
      <w:r>
        <w:rPr>
          <w:color w:val="231F20"/>
        </w:rPr>
        <w:t>midnight</w:t>
      </w:r>
      <w:r>
        <w:rPr>
          <w:color w:val="231F20"/>
          <w:spacing w:val="-2"/>
        </w:rPr>
        <w:t> </w:t>
      </w:r>
      <w:r>
        <w:rPr>
          <w:color w:val="231F20"/>
        </w:rPr>
        <w:t>shift,</w:t>
      </w:r>
      <w:r>
        <w:rPr>
          <w:color w:val="231F20"/>
          <w:spacing w:val="-2"/>
        </w:rPr>
        <w:t> </w:t>
      </w:r>
      <w:r>
        <w:rPr>
          <w:color w:val="231F20"/>
        </w:rPr>
        <w:t>I</w:t>
      </w:r>
      <w:r>
        <w:rPr>
          <w:color w:val="231F20"/>
          <w:spacing w:val="-2"/>
        </w:rPr>
        <w:t> </w:t>
      </w:r>
      <w:r>
        <w:rPr>
          <w:color w:val="231F20"/>
        </w:rPr>
        <w:t>was</w:t>
      </w:r>
      <w:r>
        <w:rPr>
          <w:color w:val="231F20"/>
          <w:spacing w:val="-2"/>
        </w:rPr>
        <w:t> </w:t>
      </w:r>
      <w:r>
        <w:rPr>
          <w:color w:val="231F20"/>
        </w:rPr>
        <w:t>working</w:t>
      </w:r>
      <w:r>
        <w:rPr>
          <w:color w:val="231F20"/>
          <w:spacing w:val="-2"/>
        </w:rPr>
        <w:t> </w:t>
      </w:r>
      <w:r>
        <w:rPr>
          <w:color w:val="231F20"/>
        </w:rPr>
        <w:t>on</w:t>
      </w:r>
      <w:r>
        <w:rPr>
          <w:color w:val="231F20"/>
          <w:spacing w:val="-2"/>
        </w:rPr>
        <w:t> </w:t>
      </w:r>
      <w:r>
        <w:rPr>
          <w:color w:val="231F20"/>
        </w:rPr>
        <w:t>a</w:t>
      </w:r>
      <w:r>
        <w:rPr>
          <w:color w:val="231F20"/>
          <w:spacing w:val="-2"/>
        </w:rPr>
        <w:t> </w:t>
      </w:r>
      <w:r>
        <w:rPr>
          <w:color w:val="231F20"/>
        </w:rPr>
        <w:t>Sunday, these two tenants came in and were a little intoxicated, and they proceeded to undress themselves in front of me . . . two females, and I had to stop them. So they stopped. I don't cross that line between tenant and employee. That was about it.</w:t>
      </w:r>
    </w:p>
    <w:p>
      <w:pPr>
        <w:pStyle w:val="BodyText"/>
        <w:spacing w:before="33"/>
        <w:ind w:left="0"/>
        <w:jc w:val="left"/>
      </w:pPr>
    </w:p>
    <w:p>
      <w:pPr>
        <w:pStyle w:val="BodyText"/>
        <w:jc w:val="left"/>
      </w:pPr>
      <w:r>
        <w:rPr>
          <w:color w:val="231F20"/>
        </w:rPr>
        <w:t>And</w:t>
      </w:r>
      <w:r>
        <w:rPr>
          <w:color w:val="231F20"/>
          <w:spacing w:val="-8"/>
        </w:rPr>
        <w:t> </w:t>
      </w:r>
      <w:r>
        <w:rPr>
          <w:color w:val="231F20"/>
        </w:rPr>
        <w:t>Ryan</w:t>
      </w:r>
      <w:r>
        <w:rPr>
          <w:color w:val="231F20"/>
          <w:spacing w:val="-7"/>
        </w:rPr>
        <w:t> </w:t>
      </w:r>
      <w:r>
        <w:rPr>
          <w:color w:val="231F20"/>
          <w:spacing w:val="-2"/>
        </w:rPr>
        <w:t>relates:</w:t>
      </w:r>
    </w:p>
    <w:p>
      <w:pPr>
        <w:pStyle w:val="BodyText"/>
        <w:spacing w:before="28"/>
        <w:ind w:left="0"/>
        <w:jc w:val="left"/>
      </w:pPr>
    </w:p>
    <w:p>
      <w:pPr>
        <w:pStyle w:val="BodyText"/>
        <w:spacing w:line="237" w:lineRule="auto" w:before="1"/>
        <w:ind w:left="719" w:right="115"/>
      </w:pPr>
      <w:r>
        <w:rPr>
          <w:color w:val="231F20"/>
        </w:rPr>
        <w:t>One</w:t>
      </w:r>
      <w:r>
        <w:rPr>
          <w:color w:val="231F20"/>
          <w:spacing w:val="-1"/>
        </w:rPr>
        <w:t> </w:t>
      </w:r>
      <w:r>
        <w:rPr>
          <w:color w:val="231F20"/>
        </w:rPr>
        <w:t>day</w:t>
      </w:r>
      <w:r>
        <w:rPr>
          <w:color w:val="231F20"/>
          <w:spacing w:val="-1"/>
        </w:rPr>
        <w:t> </w:t>
      </w:r>
      <w:r>
        <w:rPr>
          <w:color w:val="231F20"/>
        </w:rPr>
        <w:t>I</w:t>
      </w:r>
      <w:r>
        <w:rPr>
          <w:color w:val="231F20"/>
          <w:spacing w:val="-1"/>
        </w:rPr>
        <w:t> </w:t>
      </w:r>
      <w:r>
        <w:rPr>
          <w:color w:val="231F20"/>
        </w:rPr>
        <w:t>was</w:t>
      </w:r>
      <w:r>
        <w:rPr>
          <w:color w:val="231F20"/>
          <w:spacing w:val="-1"/>
        </w:rPr>
        <w:t> </w:t>
      </w:r>
      <w:r>
        <w:rPr>
          <w:color w:val="231F20"/>
        </w:rPr>
        <w:t>working</w:t>
      </w:r>
      <w:r>
        <w:rPr>
          <w:color w:val="231F20"/>
          <w:spacing w:val="-1"/>
        </w:rPr>
        <w:t> </w:t>
      </w:r>
      <w:r>
        <w:rPr>
          <w:color w:val="231F20"/>
        </w:rPr>
        <w:t>the</w:t>
      </w:r>
      <w:r>
        <w:rPr>
          <w:color w:val="231F20"/>
          <w:spacing w:val="-1"/>
        </w:rPr>
        <w:t> </w:t>
      </w:r>
      <w:r>
        <w:rPr>
          <w:color w:val="231F20"/>
        </w:rPr>
        <w:t>night</w:t>
      </w:r>
      <w:r>
        <w:rPr>
          <w:color w:val="231F20"/>
          <w:spacing w:val="-1"/>
        </w:rPr>
        <w:t> </w:t>
      </w:r>
      <w:r>
        <w:rPr>
          <w:color w:val="231F20"/>
        </w:rPr>
        <w:t>[shift]</w:t>
      </w:r>
      <w:r>
        <w:rPr>
          <w:color w:val="231F20"/>
          <w:spacing w:val="-1"/>
        </w:rPr>
        <w:t> </w:t>
      </w:r>
      <w:r>
        <w:rPr>
          <w:color w:val="231F20"/>
        </w:rPr>
        <w:t>and</w:t>
      </w:r>
      <w:r>
        <w:rPr>
          <w:color w:val="231F20"/>
          <w:spacing w:val="-1"/>
        </w:rPr>
        <w:t> </w:t>
      </w:r>
      <w:r>
        <w:rPr>
          <w:color w:val="231F20"/>
        </w:rPr>
        <w:t>a</w:t>
      </w:r>
      <w:r>
        <w:rPr>
          <w:color w:val="231F20"/>
          <w:spacing w:val="-1"/>
        </w:rPr>
        <w:t> </w:t>
      </w:r>
      <w:r>
        <w:rPr>
          <w:color w:val="231F20"/>
        </w:rPr>
        <w:t>lady</w:t>
      </w:r>
      <w:r>
        <w:rPr>
          <w:color w:val="231F20"/>
          <w:spacing w:val="-1"/>
        </w:rPr>
        <w:t> </w:t>
      </w:r>
      <w:r>
        <w:rPr>
          <w:color w:val="231F20"/>
        </w:rPr>
        <w:t>here,</w:t>
      </w:r>
      <w:r>
        <w:rPr>
          <w:color w:val="231F20"/>
          <w:spacing w:val="-1"/>
        </w:rPr>
        <w:t> </w:t>
      </w:r>
      <w:r>
        <w:rPr>
          <w:color w:val="231F20"/>
        </w:rPr>
        <w:t>I</w:t>
      </w:r>
      <w:r>
        <w:rPr>
          <w:color w:val="231F20"/>
          <w:spacing w:val="-1"/>
        </w:rPr>
        <w:t> </w:t>
      </w:r>
      <w:r>
        <w:rPr>
          <w:color w:val="231F20"/>
        </w:rPr>
        <w:t>guess she was doing drugs earlier that night. It was like 3:30, 3:00 in the morning, and she came down here just in her underwear. What</w:t>
      </w:r>
      <w:r>
        <w:rPr>
          <w:color w:val="231F20"/>
          <w:spacing w:val="-4"/>
        </w:rPr>
        <w:t> </w:t>
      </w:r>
      <w:r>
        <w:rPr>
          <w:color w:val="231F20"/>
        </w:rPr>
        <w:t>am</w:t>
      </w:r>
      <w:r>
        <w:rPr>
          <w:color w:val="231F20"/>
          <w:spacing w:val="-4"/>
        </w:rPr>
        <w:t> </w:t>
      </w:r>
      <w:r>
        <w:rPr>
          <w:color w:val="231F20"/>
        </w:rPr>
        <w:t>I</w:t>
      </w:r>
      <w:r>
        <w:rPr>
          <w:color w:val="231F20"/>
          <w:spacing w:val="-4"/>
        </w:rPr>
        <w:t> </w:t>
      </w:r>
      <w:r>
        <w:rPr>
          <w:color w:val="231F20"/>
        </w:rPr>
        <w:t>going</w:t>
      </w:r>
      <w:r>
        <w:rPr>
          <w:color w:val="231F20"/>
          <w:spacing w:val="-4"/>
        </w:rPr>
        <w:t> </w:t>
      </w:r>
      <w:r>
        <w:rPr>
          <w:color w:val="231F20"/>
        </w:rPr>
        <w:t>to</w:t>
      </w:r>
      <w:r>
        <w:rPr>
          <w:color w:val="231F20"/>
          <w:spacing w:val="-4"/>
        </w:rPr>
        <w:t> </w:t>
      </w:r>
      <w:r>
        <w:rPr>
          <w:color w:val="231F20"/>
        </w:rPr>
        <w:t>do?</w:t>
      </w:r>
      <w:r>
        <w:rPr>
          <w:color w:val="231F20"/>
          <w:spacing w:val="-4"/>
        </w:rPr>
        <w:t> </w:t>
      </w:r>
      <w:r>
        <w:rPr>
          <w:color w:val="231F20"/>
        </w:rPr>
        <w:t>I</w:t>
      </w:r>
      <w:r>
        <w:rPr>
          <w:color w:val="231F20"/>
          <w:spacing w:val="-4"/>
        </w:rPr>
        <w:t> </w:t>
      </w:r>
      <w:r>
        <w:rPr>
          <w:color w:val="231F20"/>
        </w:rPr>
        <w:t>approached</w:t>
      </w:r>
      <w:r>
        <w:rPr>
          <w:color w:val="231F20"/>
          <w:spacing w:val="-4"/>
        </w:rPr>
        <w:t> </w:t>
      </w:r>
      <w:r>
        <w:rPr>
          <w:color w:val="231F20"/>
        </w:rPr>
        <w:t>her</w:t>
      </w:r>
      <w:r>
        <w:rPr>
          <w:color w:val="231F20"/>
          <w:spacing w:val="-4"/>
        </w:rPr>
        <w:t> </w:t>
      </w:r>
      <w:r>
        <w:rPr>
          <w:color w:val="231F20"/>
        </w:rPr>
        <w:t>very</w:t>
      </w:r>
      <w:r>
        <w:rPr>
          <w:color w:val="231F20"/>
          <w:spacing w:val="-4"/>
        </w:rPr>
        <w:t> </w:t>
      </w:r>
      <w:r>
        <w:rPr>
          <w:color w:val="231F20"/>
        </w:rPr>
        <w:t>nicely,</w:t>
      </w:r>
      <w:r>
        <w:rPr>
          <w:color w:val="231F20"/>
          <w:spacing w:val="-4"/>
        </w:rPr>
        <w:t> </w:t>
      </w:r>
      <w:r>
        <w:rPr>
          <w:color w:val="231F20"/>
        </w:rPr>
        <w:t>I</w:t>
      </w:r>
      <w:r>
        <w:rPr>
          <w:color w:val="231F20"/>
          <w:spacing w:val="-4"/>
        </w:rPr>
        <w:t> </w:t>
      </w:r>
      <w:r>
        <w:rPr>
          <w:color w:val="231F20"/>
        </w:rPr>
        <w:t>talked</w:t>
      </w:r>
      <w:r>
        <w:rPr>
          <w:color w:val="231F20"/>
          <w:spacing w:val="-4"/>
        </w:rPr>
        <w:t> </w:t>
      </w:r>
      <w:r>
        <w:rPr>
          <w:color w:val="231F20"/>
        </w:rPr>
        <w:t>to her,</w:t>
      </w:r>
      <w:r>
        <w:rPr>
          <w:color w:val="231F20"/>
          <w:spacing w:val="-3"/>
        </w:rPr>
        <w:t> </w:t>
      </w:r>
      <w:r>
        <w:rPr>
          <w:color w:val="231F20"/>
        </w:rPr>
        <w:t>and</w:t>
      </w:r>
      <w:r>
        <w:rPr>
          <w:color w:val="231F20"/>
          <w:spacing w:val="-3"/>
        </w:rPr>
        <w:t> </w:t>
      </w:r>
      <w:r>
        <w:rPr>
          <w:color w:val="231F20"/>
        </w:rPr>
        <w:t>I</w:t>
      </w:r>
      <w:r>
        <w:rPr>
          <w:color w:val="231F20"/>
          <w:spacing w:val="-3"/>
        </w:rPr>
        <w:t> </w:t>
      </w:r>
      <w:r>
        <w:rPr>
          <w:color w:val="231F20"/>
        </w:rPr>
        <w:t>grabbed</w:t>
      </w:r>
      <w:r>
        <w:rPr>
          <w:color w:val="231F20"/>
          <w:spacing w:val="-3"/>
        </w:rPr>
        <w:t> </w:t>
      </w:r>
      <w:r>
        <w:rPr>
          <w:color w:val="231F20"/>
        </w:rPr>
        <w:t>her</w:t>
      </w:r>
      <w:r>
        <w:rPr>
          <w:color w:val="231F20"/>
          <w:spacing w:val="-3"/>
        </w:rPr>
        <w:t> </w:t>
      </w:r>
      <w:r>
        <w:rPr>
          <w:color w:val="231F20"/>
        </w:rPr>
        <w:t>by</w:t>
      </w:r>
      <w:r>
        <w:rPr>
          <w:color w:val="231F20"/>
          <w:spacing w:val="-3"/>
        </w:rPr>
        <w:t> </w:t>
      </w:r>
      <w:r>
        <w:rPr>
          <w:color w:val="231F20"/>
        </w:rPr>
        <w:t>the</w:t>
      </w:r>
      <w:r>
        <w:rPr>
          <w:color w:val="231F20"/>
          <w:spacing w:val="-3"/>
        </w:rPr>
        <w:t> </w:t>
      </w:r>
      <w:r>
        <w:rPr>
          <w:color w:val="231F20"/>
        </w:rPr>
        <w:t>arm,</w:t>
      </w:r>
      <w:r>
        <w:rPr>
          <w:color w:val="231F20"/>
          <w:spacing w:val="-3"/>
        </w:rPr>
        <w:t> </w:t>
      </w:r>
      <w:r>
        <w:rPr>
          <w:color w:val="231F20"/>
        </w:rPr>
        <w:t>walked</w:t>
      </w:r>
      <w:r>
        <w:rPr>
          <w:color w:val="231F20"/>
          <w:spacing w:val="-3"/>
        </w:rPr>
        <w:t> </w:t>
      </w:r>
      <w:r>
        <w:rPr>
          <w:color w:val="231F20"/>
        </w:rPr>
        <w:t>her</w:t>
      </w:r>
      <w:r>
        <w:rPr>
          <w:color w:val="231F20"/>
          <w:spacing w:val="-3"/>
        </w:rPr>
        <w:t> </w:t>
      </w:r>
      <w:r>
        <w:rPr>
          <w:color w:val="231F20"/>
        </w:rPr>
        <w:t>into</w:t>
      </w:r>
      <w:r>
        <w:rPr>
          <w:color w:val="231F20"/>
          <w:spacing w:val="-3"/>
        </w:rPr>
        <w:t> </w:t>
      </w:r>
      <w:r>
        <w:rPr>
          <w:color w:val="231F20"/>
        </w:rPr>
        <w:t>the</w:t>
      </w:r>
      <w:r>
        <w:rPr>
          <w:color w:val="231F20"/>
          <w:spacing w:val="-3"/>
        </w:rPr>
        <w:t> </w:t>
      </w:r>
      <w:r>
        <w:rPr>
          <w:color w:val="231F20"/>
        </w:rPr>
        <w:t>elevator, and took her to her floor. I helped her on her floor and I just closed the door and I locked the elevator down here so there was no way for her to come down here. If she wanted to come down, she would have to walk and I don't think she could have made it down the stairs. The next time I saw her, she behaved like nothing happened.</w:t>
      </w:r>
    </w:p>
    <w:p>
      <w:pPr>
        <w:pStyle w:val="BodyText"/>
        <w:spacing w:before="44"/>
        <w:ind w:left="0"/>
        <w:jc w:val="left"/>
      </w:pPr>
    </w:p>
    <w:p>
      <w:pPr>
        <w:pStyle w:val="BodyText"/>
        <w:spacing w:line="237" w:lineRule="auto"/>
        <w:ind w:right="114" w:firstLine="300"/>
      </w:pPr>
      <w:r>
        <w:rPr>
          <w:color w:val="231F20"/>
        </w:rPr>
        <w:t>Note, though, that the line is really drawn around a specific element of the relationship, sexual contact. Tenants can and do share</w:t>
      </w:r>
      <w:r>
        <w:rPr>
          <w:color w:val="231F20"/>
          <w:spacing w:val="27"/>
        </w:rPr>
        <w:t> </w:t>
      </w:r>
      <w:r>
        <w:rPr>
          <w:color w:val="231F20"/>
        </w:rPr>
        <w:t>deep</w:t>
      </w:r>
      <w:r>
        <w:rPr>
          <w:color w:val="231F20"/>
          <w:spacing w:val="28"/>
        </w:rPr>
        <w:t> </w:t>
      </w:r>
      <w:r>
        <w:rPr>
          <w:color w:val="231F20"/>
        </w:rPr>
        <w:t>personal</w:t>
      </w:r>
      <w:r>
        <w:rPr>
          <w:color w:val="231F20"/>
          <w:spacing w:val="28"/>
        </w:rPr>
        <w:t> </w:t>
      </w:r>
      <w:r>
        <w:rPr>
          <w:color w:val="231F20"/>
        </w:rPr>
        <w:t>confidences</w:t>
      </w:r>
      <w:r>
        <w:rPr>
          <w:color w:val="231F20"/>
          <w:spacing w:val="28"/>
        </w:rPr>
        <w:t> </w:t>
      </w:r>
      <w:r>
        <w:rPr>
          <w:color w:val="231F20"/>
        </w:rPr>
        <w:t>with</w:t>
      </w:r>
      <w:r>
        <w:rPr>
          <w:color w:val="231F20"/>
          <w:spacing w:val="27"/>
        </w:rPr>
        <w:t> </w:t>
      </w:r>
      <w:r>
        <w:rPr>
          <w:color w:val="231F20"/>
        </w:rPr>
        <w:t>their</w:t>
      </w:r>
      <w:r>
        <w:rPr>
          <w:color w:val="231F20"/>
          <w:spacing w:val="28"/>
        </w:rPr>
        <w:t> </w:t>
      </w:r>
      <w:r>
        <w:rPr>
          <w:color w:val="231F20"/>
        </w:rPr>
        <w:t>doormen.</w:t>
      </w:r>
      <w:r>
        <w:rPr>
          <w:color w:val="231F20"/>
          <w:spacing w:val="28"/>
        </w:rPr>
        <w:t> </w:t>
      </w:r>
      <w:r>
        <w:rPr>
          <w:color w:val="231F20"/>
        </w:rPr>
        <w:t>And</w:t>
      </w:r>
      <w:r>
        <w:rPr>
          <w:color w:val="231F20"/>
          <w:spacing w:val="28"/>
        </w:rPr>
        <w:t> </w:t>
      </w:r>
      <w:r>
        <w:rPr>
          <w:color w:val="231F20"/>
          <w:spacing w:val="-2"/>
        </w:rPr>
        <w:t>doormen</w:t>
      </w:r>
    </w:p>
    <w:p>
      <w:pPr>
        <w:spacing w:after="0" w:line="237" w:lineRule="auto"/>
        <w:sectPr>
          <w:pgSz w:w="12240" w:h="15840"/>
          <w:pgMar w:top="1360" w:bottom="280" w:left="1420" w:right="1420"/>
        </w:sectPr>
      </w:pPr>
    </w:p>
    <w:p>
      <w:pPr>
        <w:pStyle w:val="BodyText"/>
        <w:spacing w:line="237" w:lineRule="auto" w:before="82"/>
        <w:ind w:right="118"/>
      </w:pPr>
      <w:r>
        <w:rPr>
          <w:color w:val="231F20"/>
        </w:rPr>
        <w:t>put up with or actively participate in such confidences, without ever thinking that they cross over the boundary of professional behavior. Thus, Timoto reports:</w:t>
      </w:r>
    </w:p>
    <w:p>
      <w:pPr>
        <w:pStyle w:val="BodyText"/>
        <w:spacing w:before="33"/>
        <w:ind w:left="0"/>
        <w:jc w:val="left"/>
      </w:pPr>
    </w:p>
    <w:p>
      <w:pPr>
        <w:pStyle w:val="BodyText"/>
        <w:spacing w:line="237" w:lineRule="auto"/>
        <w:ind w:left="719" w:right="114"/>
      </w:pPr>
      <w:r>
        <w:rPr>
          <w:color w:val="231F20"/>
        </w:rPr>
        <w:t>Sometimes people might come down in the middle of the night with a personal problem and they have to have somebody to discuss it with and some of them are very personal; even a wife may come down [saying] that she has a situation to deal with because of her husband or another situation that a person</w:t>
      </w:r>
      <w:r>
        <w:rPr>
          <w:color w:val="231F20"/>
          <w:spacing w:val="40"/>
        </w:rPr>
        <w:t> </w:t>
      </w:r>
      <w:r>
        <w:rPr>
          <w:color w:val="231F20"/>
        </w:rPr>
        <w:t>might come down because of the emotional trauma she's in. The emotional trauma she is going through she wants to give me the alcohol, a couple of bottles immediately to make sure that she's not going to get them.</w:t>
      </w:r>
    </w:p>
    <w:p>
      <w:pPr>
        <w:pStyle w:val="BodyText"/>
        <w:spacing w:before="41"/>
        <w:ind w:left="0"/>
        <w:jc w:val="left"/>
      </w:pPr>
    </w:p>
    <w:p>
      <w:pPr>
        <w:pStyle w:val="BodyText"/>
        <w:spacing w:line="237" w:lineRule="auto"/>
        <w:ind w:right="114" w:firstLine="300"/>
      </w:pPr>
      <w:r>
        <w:rPr>
          <w:color w:val="231F20"/>
        </w:rPr>
        <w:t>And the absurd happens now and then, often potentially sexual, but clearly not. For example, Chris describes how a tenant locked herself out of her apartment and had to come into the lobby to get his help. Here, despite similar behavior, there is no mention of crossing the line.</w:t>
      </w:r>
    </w:p>
    <w:p>
      <w:pPr>
        <w:pStyle w:val="BodyText"/>
        <w:spacing w:before="36"/>
        <w:ind w:left="0"/>
        <w:jc w:val="left"/>
      </w:pPr>
    </w:p>
    <w:p>
      <w:pPr>
        <w:pStyle w:val="BodyText"/>
        <w:spacing w:line="237" w:lineRule="auto"/>
        <w:ind w:left="719" w:right="113"/>
      </w:pPr>
      <w:r>
        <w:rPr>
          <w:color w:val="231F20"/>
        </w:rPr>
        <w:t>One time it was a tenant, it was kind of odd, she's down in the lobby, running, and she's in like panties and a bra, and she's running through the lobby. You know, she's hiding behind me, 'cause I'm fairly wide, and she's like, "Chris, get me the spare key!" She went to throw out the garbage and the door closed behind her, and she was trapped, locked out of her apartment, so she had to come down the elevator and into the lobby, and there's all these people walking by, and she's hiding behind me, waiting for me to get the key.</w:t>
      </w:r>
    </w:p>
    <w:p>
      <w:pPr>
        <w:pStyle w:val="BodyText"/>
        <w:spacing w:before="41"/>
        <w:ind w:left="0"/>
        <w:jc w:val="left"/>
      </w:pPr>
    </w:p>
    <w:p>
      <w:pPr>
        <w:pStyle w:val="BodyText"/>
        <w:spacing w:line="237" w:lineRule="auto"/>
        <w:ind w:right="116" w:firstLine="300"/>
      </w:pPr>
      <w:r>
        <w:rPr>
          <w:color w:val="231F20"/>
        </w:rPr>
        <w:t>Tenants use the same "crossing the line" metaphor as well to describe doormen who seem to them too forward. Here, Lorraine, a young attractive woman who lives with two girlfriends on the Upper West Side, describes a substitute doorman as crossing the line, though she isn't quite sure </w:t>
      </w:r>
      <w:r>
        <w:rPr>
          <w:i/>
          <w:color w:val="231F20"/>
          <w:sz w:val="31"/>
        </w:rPr>
        <w:t>it the line </w:t>
      </w:r>
      <w:r>
        <w:rPr>
          <w:color w:val="231F20"/>
        </w:rPr>
        <w:t>is in the rule book or not.</w:t>
      </w:r>
    </w:p>
    <w:p>
      <w:pPr>
        <w:spacing w:after="0" w:line="237" w:lineRule="auto"/>
        <w:sectPr>
          <w:pgSz w:w="12240" w:h="15840"/>
          <w:pgMar w:top="1360" w:bottom="280" w:left="1420" w:right="1420"/>
        </w:sectPr>
      </w:pPr>
    </w:p>
    <w:p>
      <w:pPr>
        <w:pStyle w:val="BodyText"/>
        <w:tabs>
          <w:tab w:pos="8623" w:val="left" w:leader="dot"/>
        </w:tabs>
        <w:spacing w:line="361" w:lineRule="exact" w:before="79"/>
        <w:ind w:left="719"/>
      </w:pPr>
      <w:r>
        <w:rPr>
          <w:color w:val="231F20"/>
        </w:rPr>
        <w:t>I'm</w:t>
      </w:r>
      <w:r>
        <w:rPr>
          <w:color w:val="231F20"/>
          <w:spacing w:val="59"/>
        </w:rPr>
        <w:t> </w:t>
      </w:r>
      <w:r>
        <w:rPr>
          <w:color w:val="231F20"/>
        </w:rPr>
        <w:t>really</w:t>
      </w:r>
      <w:r>
        <w:rPr>
          <w:color w:val="231F20"/>
          <w:spacing w:val="62"/>
        </w:rPr>
        <w:t> </w:t>
      </w:r>
      <w:r>
        <w:rPr>
          <w:color w:val="231F20"/>
        </w:rPr>
        <w:t>not</w:t>
      </w:r>
      <w:r>
        <w:rPr>
          <w:color w:val="231F20"/>
          <w:spacing w:val="61"/>
        </w:rPr>
        <w:t> </w:t>
      </w:r>
      <w:r>
        <w:rPr>
          <w:color w:val="231F20"/>
        </w:rPr>
        <w:t>sure</w:t>
      </w:r>
      <w:r>
        <w:rPr>
          <w:color w:val="231F20"/>
          <w:spacing w:val="62"/>
        </w:rPr>
        <w:t> </w:t>
      </w:r>
      <w:r>
        <w:rPr>
          <w:color w:val="231F20"/>
        </w:rPr>
        <w:t>about</w:t>
      </w:r>
      <w:r>
        <w:rPr>
          <w:color w:val="231F20"/>
          <w:spacing w:val="62"/>
        </w:rPr>
        <w:t> </w:t>
      </w:r>
      <w:r>
        <w:rPr>
          <w:color w:val="231F20"/>
        </w:rPr>
        <w:t>the</w:t>
      </w:r>
      <w:r>
        <w:rPr>
          <w:color w:val="231F20"/>
          <w:spacing w:val="61"/>
        </w:rPr>
        <w:t> </w:t>
      </w:r>
      <w:r>
        <w:rPr>
          <w:color w:val="231F20"/>
        </w:rPr>
        <w:t>doorman</w:t>
      </w:r>
      <w:r>
        <w:rPr>
          <w:color w:val="231F20"/>
          <w:spacing w:val="62"/>
        </w:rPr>
        <w:t> </w:t>
      </w:r>
      <w:r>
        <w:rPr>
          <w:color w:val="231F20"/>
        </w:rPr>
        <w:t>rule</w:t>
      </w:r>
      <w:r>
        <w:rPr>
          <w:color w:val="231F20"/>
          <w:spacing w:val="62"/>
        </w:rPr>
        <w:t> </w:t>
      </w:r>
      <w:r>
        <w:rPr>
          <w:color w:val="231F20"/>
          <w:spacing w:val="-2"/>
        </w:rPr>
        <w:t>book.</w:t>
      </w:r>
      <w:r>
        <w:rPr>
          <w:rFonts w:ascii="Times New Roman"/>
          <w:color w:val="231F20"/>
        </w:rPr>
        <w:tab/>
      </w:r>
      <w:r>
        <w:rPr>
          <w:color w:val="231F20"/>
          <w:spacing w:val="-4"/>
        </w:rPr>
        <w:t>[W]e</w:t>
      </w:r>
    </w:p>
    <w:p>
      <w:pPr>
        <w:pStyle w:val="BodyText"/>
        <w:spacing w:line="237" w:lineRule="auto" w:before="2"/>
        <w:ind w:left="719" w:right="115"/>
      </w:pPr>
      <w:r>
        <w:rPr>
          <w:color w:val="231F20"/>
        </w:rPr>
        <w:t>actually had a substitute doorman during the summer because the doormen went on vacation. And he was [a] younger fellow. He was like nineteen and he sort of like, I would say, crossed the line. One day I came in, and he said, "I was going to ask you out to lunch." Then I said, "Are you like asking me out to lunch by saying that you were going to ask me out to lunch?" But that was the closest I ever came to personal activity with</w:t>
      </w:r>
      <w:r>
        <w:rPr>
          <w:color w:val="231F20"/>
          <w:spacing w:val="40"/>
        </w:rPr>
        <w:t> </w:t>
      </w:r>
      <w:r>
        <w:rPr>
          <w:color w:val="231F20"/>
        </w:rPr>
        <w:t>my doorman. But there was no actual lunch involved. But he definitely freaked me out.</w:t>
      </w:r>
    </w:p>
    <w:p>
      <w:pPr>
        <w:pStyle w:val="BodyText"/>
        <w:spacing w:line="237" w:lineRule="auto" w:before="254"/>
        <w:ind w:left="719" w:right="116" w:firstLine="600"/>
      </w:pPr>
      <w:r>
        <w:rPr>
          <w:color w:val="231F20"/>
        </w:rPr>
        <w:t>[T]he one who sort of asked me out on a date, that was sort of strange and weird. And I actually said to him, "Isn't this crossing some sort of line in the doorman rule guide? Doesn't this go beyond the professional level?"</w:t>
      </w:r>
    </w:p>
    <w:p>
      <w:pPr>
        <w:pStyle w:val="BodyText"/>
        <w:spacing w:line="237" w:lineRule="auto" w:before="246"/>
        <w:ind w:right="117"/>
      </w:pPr>
      <w:r>
        <w:rPr>
          <w:color w:val="231F20"/>
        </w:rPr>
        <w:t>Of course, the line is written in the book and crossing it can get you fired,</w:t>
      </w:r>
      <w:r>
        <w:rPr>
          <w:color w:val="231F20"/>
          <w:spacing w:val="-4"/>
        </w:rPr>
        <w:t> </w:t>
      </w:r>
      <w:r>
        <w:rPr>
          <w:color w:val="231F20"/>
        </w:rPr>
        <w:t>whether</w:t>
      </w:r>
      <w:r>
        <w:rPr>
          <w:color w:val="231F20"/>
          <w:spacing w:val="-4"/>
        </w:rPr>
        <w:t> </w:t>
      </w:r>
      <w:r>
        <w:rPr>
          <w:color w:val="231F20"/>
        </w:rPr>
        <w:t>or</w:t>
      </w:r>
      <w:r>
        <w:rPr>
          <w:color w:val="231F20"/>
          <w:spacing w:val="-4"/>
        </w:rPr>
        <w:t> </w:t>
      </w:r>
      <w:r>
        <w:rPr>
          <w:color w:val="231F20"/>
        </w:rPr>
        <w:t>not</w:t>
      </w:r>
      <w:r>
        <w:rPr>
          <w:color w:val="231F20"/>
          <w:spacing w:val="-4"/>
        </w:rPr>
        <w:t> </w:t>
      </w:r>
      <w:r>
        <w:rPr>
          <w:color w:val="231F20"/>
        </w:rPr>
        <w:t>one</w:t>
      </w:r>
      <w:r>
        <w:rPr>
          <w:color w:val="231F20"/>
          <w:spacing w:val="-4"/>
        </w:rPr>
        <w:t> </w:t>
      </w:r>
      <w:r>
        <w:rPr>
          <w:color w:val="231F20"/>
        </w:rPr>
        <w:t>has</w:t>
      </w:r>
      <w:r>
        <w:rPr>
          <w:color w:val="231F20"/>
          <w:spacing w:val="-3"/>
        </w:rPr>
        <w:t> </w:t>
      </w:r>
      <w:r>
        <w:rPr>
          <w:color w:val="231F20"/>
        </w:rPr>
        <w:t>accumulated</w:t>
      </w:r>
      <w:r>
        <w:rPr>
          <w:color w:val="231F20"/>
          <w:spacing w:val="-4"/>
        </w:rPr>
        <w:t> </w:t>
      </w:r>
      <w:r>
        <w:rPr>
          <w:color w:val="231F20"/>
        </w:rPr>
        <w:t>prior</w:t>
      </w:r>
      <w:r>
        <w:rPr>
          <w:color w:val="231F20"/>
          <w:spacing w:val="-4"/>
        </w:rPr>
        <w:t> </w:t>
      </w:r>
      <w:r>
        <w:rPr>
          <w:color w:val="231F20"/>
        </w:rPr>
        <w:t>warnings.</w:t>
      </w:r>
      <w:r>
        <w:rPr>
          <w:color w:val="231F20"/>
          <w:spacing w:val="-4"/>
        </w:rPr>
        <w:t> </w:t>
      </w:r>
      <w:r>
        <w:rPr>
          <w:color w:val="231F20"/>
        </w:rPr>
        <w:t>The</w:t>
      </w:r>
      <w:r>
        <w:rPr>
          <w:color w:val="231F20"/>
          <w:spacing w:val="-4"/>
        </w:rPr>
        <w:t> </w:t>
      </w:r>
      <w:r>
        <w:rPr>
          <w:color w:val="231F20"/>
        </w:rPr>
        <w:t>union may</w:t>
      </w:r>
      <w:r>
        <w:rPr>
          <w:color w:val="231F20"/>
          <w:spacing w:val="-1"/>
        </w:rPr>
        <w:t> </w:t>
      </w:r>
      <w:r>
        <w:rPr>
          <w:color w:val="231F20"/>
        </w:rPr>
        <w:t>dispute</w:t>
      </w:r>
      <w:r>
        <w:rPr>
          <w:color w:val="231F20"/>
          <w:spacing w:val="-1"/>
        </w:rPr>
        <w:t> </w:t>
      </w:r>
      <w:r>
        <w:rPr>
          <w:color w:val="231F20"/>
        </w:rPr>
        <w:t>a</w:t>
      </w:r>
      <w:r>
        <w:rPr>
          <w:color w:val="231F20"/>
          <w:spacing w:val="-1"/>
        </w:rPr>
        <w:t> </w:t>
      </w:r>
      <w:r>
        <w:rPr>
          <w:color w:val="231F20"/>
        </w:rPr>
        <w:t>termination</w:t>
      </w:r>
      <w:r>
        <w:rPr>
          <w:color w:val="231F20"/>
          <w:spacing w:val="-1"/>
        </w:rPr>
        <w:t> </w:t>
      </w:r>
      <w:r>
        <w:rPr>
          <w:color w:val="231F20"/>
        </w:rPr>
        <w:t>on</w:t>
      </w:r>
      <w:r>
        <w:rPr>
          <w:color w:val="231F20"/>
          <w:spacing w:val="-1"/>
        </w:rPr>
        <w:t> </w:t>
      </w:r>
      <w:r>
        <w:rPr>
          <w:color w:val="231F20"/>
        </w:rPr>
        <w:t>the</w:t>
      </w:r>
      <w:r>
        <w:rPr>
          <w:color w:val="231F20"/>
          <w:spacing w:val="-1"/>
        </w:rPr>
        <w:t> </w:t>
      </w:r>
      <w:r>
        <w:rPr>
          <w:color w:val="231F20"/>
        </w:rPr>
        <w:t>basis</w:t>
      </w:r>
      <w:r>
        <w:rPr>
          <w:color w:val="231F20"/>
          <w:spacing w:val="-1"/>
        </w:rPr>
        <w:t> </w:t>
      </w:r>
      <w:r>
        <w:rPr>
          <w:color w:val="231F20"/>
        </w:rPr>
        <w:t>of</w:t>
      </w:r>
      <w:r>
        <w:rPr>
          <w:color w:val="231F20"/>
          <w:spacing w:val="-1"/>
        </w:rPr>
        <w:t> </w:t>
      </w:r>
      <w:r>
        <w:rPr>
          <w:color w:val="231F20"/>
        </w:rPr>
        <w:t>an</w:t>
      </w:r>
      <w:r>
        <w:rPr>
          <w:color w:val="231F20"/>
          <w:spacing w:val="-1"/>
        </w:rPr>
        <w:t> </w:t>
      </w:r>
      <w:r>
        <w:rPr>
          <w:color w:val="231F20"/>
        </w:rPr>
        <w:t>unsubstantiated</w:t>
      </w:r>
      <w:r>
        <w:rPr>
          <w:color w:val="231F20"/>
          <w:spacing w:val="-1"/>
        </w:rPr>
        <w:t> </w:t>
      </w:r>
      <w:r>
        <w:rPr>
          <w:color w:val="231F20"/>
        </w:rPr>
        <w:t>charge of harassment, but they will not be able to protect a doorman who has been caught line crossing.</w:t>
      </w:r>
    </w:p>
    <w:p>
      <w:pPr>
        <w:pStyle w:val="BodyText"/>
        <w:spacing w:line="237" w:lineRule="auto" w:before="158"/>
        <w:ind w:right="114" w:firstLine="300"/>
      </w:pPr>
      <w:r>
        <w:rPr>
          <w:color w:val="231F20"/>
        </w:rPr>
        <w:t>Rules prohibit behavior that people would otherwise prefer to do if there were no additional costs associated with behaving in a prohibited way. Thus, to select a simple example, everyone picks their nose sometimes. It is a pleasurable thing to do. But the pleasure one obtains from nose picking does not typically outweigh the costs of the negative social sanctions one receives if caught picking in public. So people pick their nose when they think they are alone and they can just enjoy it. Many doormen and many tenants might very well like to have some kind of sexual relationship. The rule prohibiting such relationships provides the formal recognition that some people would like them and if they were not costly would have one if possible. Of course, most doormen are not interested in their female</w:t>
      </w:r>
      <w:r>
        <w:rPr>
          <w:color w:val="231F20"/>
          <w:spacing w:val="-1"/>
        </w:rPr>
        <w:t> </w:t>
      </w:r>
      <w:r>
        <w:rPr>
          <w:color w:val="231F20"/>
        </w:rPr>
        <w:t>tenants, and many of those</w:t>
      </w:r>
      <w:r>
        <w:rPr>
          <w:color w:val="231F20"/>
          <w:spacing w:val="-1"/>
        </w:rPr>
        <w:t> </w:t>
      </w:r>
      <w:r>
        <w:rPr>
          <w:color w:val="231F20"/>
        </w:rPr>
        <w:t>who might</w:t>
      </w:r>
      <w:r>
        <w:rPr>
          <w:color w:val="231F20"/>
          <w:spacing w:val="-1"/>
        </w:rPr>
        <w:t> </w:t>
      </w:r>
      <w:r>
        <w:rPr>
          <w:color w:val="231F20"/>
        </w:rPr>
        <w:t>have</w:t>
      </w:r>
      <w:r>
        <w:rPr>
          <w:color w:val="231F20"/>
          <w:spacing w:val="-1"/>
        </w:rPr>
        <w:t> </w:t>
      </w:r>
      <w:r>
        <w:rPr>
          <w:color w:val="231F20"/>
        </w:rPr>
        <w:t>an abstract interest do not need a formal rule to prevent them from initiating such</w:t>
      </w:r>
      <w:r>
        <w:rPr>
          <w:color w:val="231F20"/>
          <w:spacing w:val="40"/>
        </w:rPr>
        <w:t>  </w:t>
      </w:r>
      <w:r>
        <w:rPr>
          <w:color w:val="231F20"/>
        </w:rPr>
        <w:t>relationships.</w:t>
      </w:r>
      <w:r>
        <w:rPr>
          <w:color w:val="231F20"/>
          <w:spacing w:val="40"/>
        </w:rPr>
        <w:t>  </w:t>
      </w:r>
      <w:r>
        <w:rPr>
          <w:color w:val="231F20"/>
        </w:rPr>
        <w:t>For</w:t>
      </w:r>
      <w:r>
        <w:rPr>
          <w:color w:val="231F20"/>
          <w:spacing w:val="40"/>
        </w:rPr>
        <w:t>  </w:t>
      </w:r>
      <w:r>
        <w:rPr>
          <w:color w:val="231F20"/>
        </w:rPr>
        <w:t>example,</w:t>
      </w:r>
      <w:r>
        <w:rPr>
          <w:color w:val="231F20"/>
          <w:spacing w:val="40"/>
        </w:rPr>
        <w:t>  </w:t>
      </w:r>
      <w:r>
        <w:rPr>
          <w:color w:val="231F20"/>
        </w:rPr>
        <w:t>Armando</w:t>
      </w:r>
      <w:r>
        <w:rPr>
          <w:color w:val="231F20"/>
          <w:spacing w:val="40"/>
        </w:rPr>
        <w:t>  </w:t>
      </w:r>
      <w:r>
        <w:rPr>
          <w:color w:val="231F20"/>
        </w:rPr>
        <w:t>shies</w:t>
      </w:r>
      <w:r>
        <w:rPr>
          <w:color w:val="231F20"/>
          <w:spacing w:val="40"/>
        </w:rPr>
        <w:t>  </w:t>
      </w:r>
      <w:r>
        <w:rPr>
          <w:color w:val="231F20"/>
        </w:rPr>
        <w:t>away</w:t>
      </w:r>
      <w:r>
        <w:rPr>
          <w:color w:val="231F20"/>
          <w:spacing w:val="40"/>
        </w:rPr>
        <w:t>  </w:t>
      </w:r>
      <w:r>
        <w:rPr>
          <w:color w:val="231F20"/>
        </w:rPr>
        <w:t>from</w:t>
      </w:r>
    </w:p>
    <w:p>
      <w:pPr>
        <w:spacing w:after="0" w:line="237" w:lineRule="auto"/>
        <w:sectPr>
          <w:pgSz w:w="12240" w:h="15840"/>
          <w:pgMar w:top="1360" w:bottom="280" w:left="1420" w:right="1420"/>
        </w:sectPr>
      </w:pPr>
    </w:p>
    <w:p>
      <w:pPr>
        <w:pStyle w:val="BodyText"/>
        <w:spacing w:line="237" w:lineRule="auto" w:before="82"/>
        <w:ind w:right="117"/>
      </w:pPr>
      <w:r>
        <w:rPr>
          <w:color w:val="231F20"/>
        </w:rPr>
        <w:t>involvements with tenants not because they are prohibited, but because he does not expect such relationships (if they were to occur) to lastvery long. Since his theory is that "it's going to break</w:t>
      </w:r>
      <w:r>
        <w:rPr>
          <w:color w:val="231F20"/>
          <w:spacing w:val="40"/>
        </w:rPr>
        <w:t> </w:t>
      </w:r>
      <w:r>
        <w:rPr>
          <w:color w:val="231F20"/>
        </w:rPr>
        <w:t>up eventually, and they're going to have guys coming in and out, in your face," he finds the potential cost of seeing one's former partner with other people too high.</w:t>
      </w:r>
    </w:p>
    <w:p>
      <w:pPr>
        <w:pStyle w:val="BodyText"/>
        <w:spacing w:before="306"/>
        <w:ind w:right="114" w:firstLine="300"/>
      </w:pPr>
      <w:r>
        <w:rPr>
          <w:color w:val="231F20"/>
        </w:rPr>
        <w:t>Not surprisingly, doormen bear the brunt of the costs of line crossing. Why should anyone care if doormen have affairs with their tenants? After all, if a tenant has a torrid affair with the cashier at the grocery store, no one would think that anything untoward had taken place. Likewise, tenants could have affairs with their hairdresser, the teller at the bank, and their postman without raising too many eyebrows.</w:t>
      </w:r>
      <w:r>
        <w:rPr>
          <w:color w:val="214CA0"/>
          <w:position w:val="11"/>
          <w:sz w:val="12"/>
          <w:u w:val="single" w:color="214CA0"/>
        </w:rPr>
        <w:t>17</w:t>
      </w:r>
      <w:r>
        <w:rPr>
          <w:color w:val="214CA0"/>
          <w:spacing w:val="40"/>
          <w:position w:val="11"/>
          <w:sz w:val="12"/>
          <w:u w:val="none"/>
        </w:rPr>
        <w:t> </w:t>
      </w:r>
      <w:r>
        <w:rPr>
          <w:color w:val="010202"/>
          <w:u w:val="none"/>
        </w:rPr>
        <w:t>One idea is that such relationships are prohibited because doormen are supposed to stand in the same relation to all tenants, so that the presence of such a relationship destroys this equivalence and creates the possibility of playing favorites. The other idea is that doormen know too much about all the tenants in their building, and that special relationships with one tenant</w:t>
      </w:r>
      <w:r>
        <w:rPr>
          <w:color w:val="010202"/>
          <w:spacing w:val="67"/>
          <w:w w:val="150"/>
          <w:u w:val="none"/>
        </w:rPr>
        <w:t> </w:t>
      </w:r>
      <w:r>
        <w:rPr>
          <w:color w:val="010202"/>
          <w:u w:val="none"/>
        </w:rPr>
        <w:t>threaten</w:t>
      </w:r>
      <w:r>
        <w:rPr>
          <w:color w:val="010202"/>
          <w:spacing w:val="67"/>
          <w:w w:val="150"/>
          <w:u w:val="none"/>
        </w:rPr>
        <w:t> </w:t>
      </w:r>
      <w:r>
        <w:rPr>
          <w:color w:val="010202"/>
          <w:u w:val="none"/>
        </w:rPr>
        <w:t>the</w:t>
      </w:r>
      <w:r>
        <w:rPr>
          <w:color w:val="010202"/>
          <w:spacing w:val="67"/>
          <w:w w:val="150"/>
          <w:u w:val="none"/>
        </w:rPr>
        <w:t> </w:t>
      </w:r>
      <w:r>
        <w:rPr>
          <w:color w:val="010202"/>
          <w:u w:val="none"/>
        </w:rPr>
        <w:t>doorman's</w:t>
      </w:r>
      <w:r>
        <w:rPr>
          <w:color w:val="010202"/>
          <w:spacing w:val="67"/>
          <w:w w:val="150"/>
          <w:u w:val="none"/>
        </w:rPr>
        <w:t> </w:t>
      </w:r>
      <w:r>
        <w:rPr>
          <w:color w:val="010202"/>
          <w:u w:val="none"/>
        </w:rPr>
        <w:t>capacity</w:t>
      </w:r>
      <w:r>
        <w:rPr>
          <w:color w:val="010202"/>
          <w:spacing w:val="67"/>
          <w:w w:val="150"/>
          <w:u w:val="none"/>
        </w:rPr>
        <w:t> </w:t>
      </w:r>
      <w:r>
        <w:rPr>
          <w:color w:val="010202"/>
          <w:u w:val="none"/>
        </w:rPr>
        <w:t>for</w:t>
      </w:r>
      <w:r>
        <w:rPr>
          <w:color w:val="010202"/>
          <w:spacing w:val="67"/>
          <w:w w:val="150"/>
          <w:u w:val="none"/>
        </w:rPr>
        <w:t> </w:t>
      </w:r>
      <w:r>
        <w:rPr>
          <w:color w:val="010202"/>
          <w:u w:val="none"/>
        </w:rPr>
        <w:t>discretion.</w:t>
      </w:r>
      <w:r>
        <w:rPr>
          <w:color w:val="010202"/>
          <w:spacing w:val="67"/>
          <w:w w:val="150"/>
          <w:u w:val="none"/>
        </w:rPr>
        <w:t> </w:t>
      </w:r>
      <w:r>
        <w:rPr>
          <w:color w:val="010202"/>
          <w:u w:val="none"/>
        </w:rPr>
        <w:t>For</w:t>
      </w:r>
      <w:r>
        <w:rPr>
          <w:color w:val="010202"/>
          <w:spacing w:val="68"/>
          <w:w w:val="150"/>
          <w:u w:val="none"/>
        </w:rPr>
        <w:t> </w:t>
      </w:r>
      <w:r>
        <w:rPr>
          <w:color w:val="010202"/>
          <w:spacing w:val="-4"/>
          <w:u w:val="none"/>
        </w:rPr>
        <w:t>this</w:t>
      </w:r>
    </w:p>
    <w:p>
      <w:pPr>
        <w:pStyle w:val="BodyText"/>
        <w:spacing w:line="237" w:lineRule="auto" w:before="21"/>
        <w:ind w:right="117"/>
      </w:pPr>
      <w:r>
        <w:rPr>
          <w:color w:val="010202"/>
        </w:rPr>
        <w:t>reason, ignoring the obvious power asymmetry, people tend to have a distasteful feeling thinking about their psychiatrist (should they have one) having a relationship with another patient.</w:t>
      </w:r>
    </w:p>
    <w:p>
      <w:pPr>
        <w:pStyle w:val="BodyText"/>
        <w:spacing w:line="237" w:lineRule="auto" w:before="305"/>
        <w:ind w:right="116" w:firstLine="300"/>
      </w:pPr>
      <w:r>
        <w:rPr>
          <w:color w:val="010202"/>
        </w:rPr>
        <w:t>Interestingly, people are not really bothered by the idea that psychiatrists have relationships, or that their psychiatrist (again presuming they have one) has a partner, so the issue isn't the possibility of pillow talk per se. The distasteful feature is the idea that their psychiatrist is having a relationship with someone who</w:t>
      </w:r>
      <w:r>
        <w:rPr>
          <w:color w:val="010202"/>
          <w:spacing w:val="40"/>
        </w:rPr>
        <w:t> </w:t>
      </w:r>
      <w:r>
        <w:rPr>
          <w:color w:val="010202"/>
        </w:rPr>
        <w:t>may know who they are and who occupy a structurally equivalent position to them. In this sense, one realizes that discretion is not really about "no loose lips" rather discretion is about the capacity to segregate domains. Psychiatrists who have relationships are not a problem even if they talk about their patients so long as their</w:t>
      </w:r>
      <w:r>
        <w:rPr>
          <w:color w:val="010202"/>
          <w:spacing w:val="40"/>
        </w:rPr>
        <w:t> </w:t>
      </w:r>
      <w:r>
        <w:rPr>
          <w:color w:val="010202"/>
        </w:rPr>
        <w:t>partner will not likely interact with the patient. Thus, it is the interlocking</w:t>
      </w:r>
      <w:r>
        <w:rPr>
          <w:color w:val="010202"/>
          <w:spacing w:val="45"/>
        </w:rPr>
        <w:t>  </w:t>
      </w:r>
      <w:r>
        <w:rPr>
          <w:color w:val="010202"/>
        </w:rPr>
        <w:t>of</w:t>
      </w:r>
      <w:r>
        <w:rPr>
          <w:color w:val="010202"/>
          <w:spacing w:val="45"/>
        </w:rPr>
        <w:t>  </w:t>
      </w:r>
      <w:r>
        <w:rPr>
          <w:color w:val="010202"/>
        </w:rPr>
        <w:t>patients</w:t>
      </w:r>
      <w:r>
        <w:rPr>
          <w:color w:val="010202"/>
          <w:spacing w:val="45"/>
        </w:rPr>
        <w:t>  </w:t>
      </w:r>
      <w:r>
        <w:rPr>
          <w:color w:val="010202"/>
        </w:rPr>
        <w:t>in</w:t>
      </w:r>
      <w:r>
        <w:rPr>
          <w:color w:val="010202"/>
          <w:spacing w:val="46"/>
        </w:rPr>
        <w:t>  </w:t>
      </w:r>
      <w:r>
        <w:rPr>
          <w:color w:val="010202"/>
        </w:rPr>
        <w:t>a</w:t>
      </w:r>
      <w:r>
        <w:rPr>
          <w:color w:val="010202"/>
          <w:spacing w:val="45"/>
        </w:rPr>
        <w:t>  </w:t>
      </w:r>
      <w:r>
        <w:rPr>
          <w:color w:val="010202"/>
        </w:rPr>
        <w:t>practice</w:t>
      </w:r>
      <w:r>
        <w:rPr>
          <w:color w:val="010202"/>
          <w:spacing w:val="45"/>
        </w:rPr>
        <w:t>  </w:t>
      </w:r>
      <w:r>
        <w:rPr>
          <w:color w:val="010202"/>
        </w:rPr>
        <w:t>that</w:t>
      </w:r>
      <w:r>
        <w:rPr>
          <w:color w:val="010202"/>
          <w:spacing w:val="46"/>
        </w:rPr>
        <w:t>  </w:t>
      </w:r>
      <w:r>
        <w:rPr>
          <w:color w:val="010202"/>
        </w:rPr>
        <w:t>makes</w:t>
      </w:r>
      <w:r>
        <w:rPr>
          <w:color w:val="010202"/>
          <w:spacing w:val="45"/>
        </w:rPr>
        <w:t>  </w:t>
      </w:r>
      <w:r>
        <w:rPr>
          <w:color w:val="010202"/>
          <w:spacing w:val="-2"/>
        </w:rPr>
        <w:t>discretion</w:t>
      </w:r>
    </w:p>
    <w:p>
      <w:pPr>
        <w:spacing w:after="0" w:line="237" w:lineRule="auto"/>
        <w:sectPr>
          <w:pgSz w:w="12240" w:h="15840"/>
          <w:pgMar w:top="1360" w:bottom="280" w:left="1420" w:right="1420"/>
        </w:sectPr>
      </w:pPr>
    </w:p>
    <w:p>
      <w:pPr>
        <w:pStyle w:val="BodyText"/>
        <w:spacing w:line="237" w:lineRule="auto" w:before="82"/>
        <w:ind w:right="118"/>
      </w:pPr>
      <w:r>
        <w:rPr>
          <w:color w:val="231F20"/>
        </w:rPr>
        <w:t>problematic. This interlocking of patients in a practice is significantly less dense (and likely of shorter duration, on average) than the interlocking of tenants in a residential building. Still, most people believe that what they tell their lawyer, priest, or doctor is confidential. Do they trust their doorman less?</w:t>
      </w:r>
    </w:p>
    <w:p>
      <w:pPr>
        <w:pStyle w:val="BodyText"/>
        <w:spacing w:line="237" w:lineRule="auto" w:before="308"/>
        <w:ind w:right="115" w:firstLine="300"/>
      </w:pPr>
      <w:r>
        <w:rPr>
          <w:color w:val="231F20"/>
        </w:rPr>
        <w:t>The answer is yes. Tenants feel no shame about asking their doorman about other tenants, even if they would never dream of asking their lawyer to sit down and talk a bit about his or her other clients. The social class distance between tenants and doormen allows tenants the social space to be intrusive. Because they perceive that their doormen will talk to them about others, they also trust the doorman less than their lawyer or doctor. The problem is that while few people would ask their lawyer or their psychiatrist about their other patients, many people find themselves interested</w:t>
      </w:r>
      <w:r>
        <w:rPr>
          <w:color w:val="231F20"/>
          <w:spacing w:val="40"/>
        </w:rPr>
        <w:t> </w:t>
      </w:r>
      <w:r>
        <w:rPr>
          <w:color w:val="231F20"/>
        </w:rPr>
        <w:t>in their neighbors and more willing to consider it reasonable to ask their doorman about them. Recall that such curiosity led to the demise of the video-doorman experiments of the 1970s and '80s. If all tenants have such curiosity, then they each have the same preference: that their doormen break confidences they have with others, but retain the specific confidences they have with them. Of course, this is impossible for doormen. Doormen need discretion in order to manage neighborly curiosity, and line crossing threatens their capacity in the eyes of others to act professionally. Even so, they still talk a lot to tenants about other tenants, and they certainly talk to their coworkers about the tenants they share.</w:t>
      </w:r>
    </w:p>
    <w:p>
      <w:pPr>
        <w:pStyle w:val="BodyText"/>
        <w:ind w:left="0"/>
        <w:jc w:val="left"/>
      </w:pPr>
    </w:p>
    <w:p>
      <w:pPr>
        <w:pStyle w:val="BodyText"/>
        <w:spacing w:before="223"/>
        <w:ind w:left="0"/>
        <w:jc w:val="left"/>
      </w:pPr>
    </w:p>
    <w:p>
      <w:pPr>
        <w:spacing w:before="0"/>
        <w:ind w:left="119" w:right="0" w:firstLine="0"/>
        <w:jc w:val="left"/>
        <w:rPr>
          <w:sz w:val="22"/>
        </w:rPr>
      </w:pPr>
      <w:r>
        <w:rPr>
          <w:color w:val="231F20"/>
          <w:spacing w:val="-2"/>
          <w:sz w:val="22"/>
        </w:rPr>
        <w:t>DISCRETION</w:t>
      </w:r>
    </w:p>
    <w:p>
      <w:pPr>
        <w:pStyle w:val="BodyText"/>
        <w:spacing w:before="194"/>
        <w:ind w:left="0"/>
        <w:jc w:val="left"/>
        <w:rPr>
          <w:sz w:val="22"/>
        </w:rPr>
      </w:pPr>
    </w:p>
    <w:p>
      <w:pPr>
        <w:spacing w:line="312" w:lineRule="auto" w:before="0"/>
        <w:ind w:left="119" w:right="0" w:firstLine="0"/>
        <w:jc w:val="left"/>
        <w:rPr>
          <w:i/>
          <w:sz w:val="23"/>
        </w:rPr>
      </w:pPr>
      <w:r>
        <w:rPr>
          <w:i/>
          <w:color w:val="231F20"/>
          <w:sz w:val="23"/>
        </w:rPr>
        <w:t>You've</w:t>
      </w:r>
      <w:r>
        <w:rPr>
          <w:i/>
          <w:color w:val="231F20"/>
          <w:spacing w:val="-10"/>
          <w:sz w:val="23"/>
        </w:rPr>
        <w:t> </w:t>
      </w:r>
      <w:r>
        <w:rPr>
          <w:i/>
          <w:color w:val="231F20"/>
          <w:sz w:val="23"/>
        </w:rPr>
        <w:t>got</w:t>
      </w:r>
      <w:r>
        <w:rPr>
          <w:i/>
          <w:color w:val="231F20"/>
          <w:spacing w:val="-10"/>
          <w:sz w:val="23"/>
        </w:rPr>
        <w:t> </w:t>
      </w:r>
      <w:r>
        <w:rPr>
          <w:i/>
          <w:color w:val="231F20"/>
          <w:sz w:val="23"/>
        </w:rPr>
        <w:t>to</w:t>
      </w:r>
      <w:r>
        <w:rPr>
          <w:i/>
          <w:color w:val="231F20"/>
          <w:spacing w:val="-10"/>
          <w:sz w:val="23"/>
        </w:rPr>
        <w:t> </w:t>
      </w:r>
      <w:r>
        <w:rPr>
          <w:i/>
          <w:color w:val="231F20"/>
          <w:sz w:val="23"/>
        </w:rPr>
        <w:t>be</w:t>
      </w:r>
      <w:r>
        <w:rPr>
          <w:i/>
          <w:color w:val="231F20"/>
          <w:spacing w:val="-10"/>
          <w:sz w:val="23"/>
        </w:rPr>
        <w:t> </w:t>
      </w:r>
      <w:r>
        <w:rPr>
          <w:i/>
          <w:color w:val="231F20"/>
          <w:sz w:val="23"/>
        </w:rPr>
        <w:t>secretive.</w:t>
      </w:r>
      <w:r>
        <w:rPr>
          <w:i/>
          <w:color w:val="231F20"/>
          <w:spacing w:val="-10"/>
          <w:sz w:val="23"/>
        </w:rPr>
        <w:t> </w:t>
      </w:r>
      <w:r>
        <w:rPr>
          <w:i/>
          <w:color w:val="231F20"/>
          <w:sz w:val="23"/>
        </w:rPr>
        <w:t>Just</w:t>
      </w:r>
      <w:r>
        <w:rPr>
          <w:i/>
          <w:color w:val="231F20"/>
          <w:spacing w:val="-10"/>
          <w:sz w:val="23"/>
        </w:rPr>
        <w:t> </w:t>
      </w:r>
      <w:r>
        <w:rPr>
          <w:i/>
          <w:color w:val="231F20"/>
          <w:sz w:val="23"/>
        </w:rPr>
        <w:t>between</w:t>
      </w:r>
      <w:r>
        <w:rPr>
          <w:i/>
          <w:color w:val="231F20"/>
          <w:spacing w:val="-10"/>
          <w:sz w:val="23"/>
        </w:rPr>
        <w:t> </w:t>
      </w:r>
      <w:r>
        <w:rPr>
          <w:i/>
          <w:color w:val="231F20"/>
          <w:sz w:val="23"/>
        </w:rPr>
        <w:t>you</w:t>
      </w:r>
      <w:r>
        <w:rPr>
          <w:i/>
          <w:color w:val="231F20"/>
          <w:spacing w:val="-10"/>
          <w:sz w:val="23"/>
        </w:rPr>
        <w:t> </w:t>
      </w:r>
      <w:r>
        <w:rPr>
          <w:i/>
          <w:color w:val="231F20"/>
          <w:sz w:val="23"/>
        </w:rPr>
        <w:t>and</w:t>
      </w:r>
      <w:r>
        <w:rPr>
          <w:i/>
          <w:color w:val="231F20"/>
          <w:spacing w:val="-10"/>
          <w:sz w:val="23"/>
        </w:rPr>
        <w:t> </w:t>
      </w:r>
      <w:r>
        <w:rPr>
          <w:i/>
          <w:color w:val="231F20"/>
          <w:sz w:val="23"/>
        </w:rPr>
        <w:t>that</w:t>
      </w:r>
      <w:r>
        <w:rPr>
          <w:i/>
          <w:color w:val="231F20"/>
          <w:spacing w:val="-10"/>
          <w:sz w:val="23"/>
        </w:rPr>
        <w:t> </w:t>
      </w:r>
      <w:r>
        <w:rPr>
          <w:i/>
          <w:color w:val="231F20"/>
          <w:sz w:val="23"/>
        </w:rPr>
        <w:t>person.</w:t>
      </w:r>
      <w:r>
        <w:rPr>
          <w:i/>
          <w:color w:val="231F20"/>
          <w:spacing w:val="-10"/>
          <w:sz w:val="23"/>
        </w:rPr>
        <w:t> </w:t>
      </w:r>
      <w:r>
        <w:rPr>
          <w:i/>
          <w:color w:val="231F20"/>
          <w:sz w:val="23"/>
        </w:rPr>
        <w:t>You</w:t>
      </w:r>
      <w:r>
        <w:rPr>
          <w:i/>
          <w:color w:val="231F20"/>
          <w:spacing w:val="-10"/>
          <w:sz w:val="23"/>
        </w:rPr>
        <w:t> </w:t>
      </w:r>
      <w:r>
        <w:rPr>
          <w:i/>
          <w:color w:val="231F20"/>
          <w:sz w:val="23"/>
        </w:rPr>
        <w:t>don't</w:t>
      </w:r>
      <w:r>
        <w:rPr>
          <w:i/>
          <w:color w:val="231F20"/>
          <w:spacing w:val="-10"/>
          <w:sz w:val="23"/>
        </w:rPr>
        <w:t> </w:t>
      </w:r>
      <w:r>
        <w:rPr>
          <w:i/>
          <w:color w:val="231F20"/>
          <w:sz w:val="23"/>
        </w:rPr>
        <w:t>go</w:t>
      </w:r>
      <w:r>
        <w:rPr>
          <w:i/>
          <w:color w:val="231F20"/>
          <w:spacing w:val="-10"/>
          <w:sz w:val="23"/>
        </w:rPr>
        <w:t> </w:t>
      </w:r>
      <w:r>
        <w:rPr>
          <w:i/>
          <w:color w:val="231F20"/>
          <w:sz w:val="23"/>
        </w:rPr>
        <w:t>around</w:t>
      </w:r>
      <w:r>
        <w:rPr>
          <w:i/>
          <w:color w:val="231F20"/>
          <w:spacing w:val="-10"/>
          <w:sz w:val="23"/>
        </w:rPr>
        <w:t> </w:t>
      </w:r>
      <w:r>
        <w:rPr>
          <w:i/>
          <w:color w:val="231F20"/>
          <w:sz w:val="23"/>
        </w:rPr>
        <w:t>and</w:t>
      </w:r>
      <w:r>
        <w:rPr>
          <w:i/>
          <w:color w:val="231F20"/>
          <w:spacing w:val="-10"/>
          <w:sz w:val="23"/>
        </w:rPr>
        <w:t> </w:t>
      </w:r>
      <w:r>
        <w:rPr>
          <w:i/>
          <w:color w:val="231F20"/>
          <w:sz w:val="23"/>
        </w:rPr>
        <w:t>tell any other people.</w:t>
      </w:r>
    </w:p>
    <w:p>
      <w:pPr>
        <w:pStyle w:val="BodyText"/>
        <w:spacing w:before="193"/>
        <w:ind w:left="0"/>
        <w:jc w:val="left"/>
        <w:rPr>
          <w:i/>
          <w:sz w:val="23"/>
        </w:rPr>
      </w:pPr>
    </w:p>
    <w:p>
      <w:pPr>
        <w:pStyle w:val="BodyText"/>
        <w:spacing w:line="237" w:lineRule="auto"/>
        <w:ind w:right="117"/>
      </w:pPr>
      <w:r>
        <w:rPr>
          <w:color w:val="231F20"/>
        </w:rPr>
        <w:t>Doormen know that it is important to be discreet. Recall that they know</w:t>
      </w:r>
      <w:r>
        <w:rPr>
          <w:color w:val="231F20"/>
          <w:spacing w:val="70"/>
        </w:rPr>
        <w:t> </w:t>
      </w:r>
      <w:r>
        <w:rPr>
          <w:color w:val="231F20"/>
        </w:rPr>
        <w:t>a</w:t>
      </w:r>
      <w:r>
        <w:rPr>
          <w:color w:val="231F20"/>
          <w:spacing w:val="70"/>
        </w:rPr>
        <w:t> </w:t>
      </w:r>
      <w:r>
        <w:rPr>
          <w:color w:val="231F20"/>
        </w:rPr>
        <w:t>remarkable</w:t>
      </w:r>
      <w:r>
        <w:rPr>
          <w:color w:val="231F20"/>
          <w:spacing w:val="70"/>
        </w:rPr>
        <w:t> </w:t>
      </w:r>
      <w:r>
        <w:rPr>
          <w:color w:val="231F20"/>
        </w:rPr>
        <w:t>amount</w:t>
      </w:r>
      <w:r>
        <w:rPr>
          <w:color w:val="231F20"/>
          <w:spacing w:val="70"/>
        </w:rPr>
        <w:t> </w:t>
      </w:r>
      <w:r>
        <w:rPr>
          <w:color w:val="231F20"/>
        </w:rPr>
        <w:t>about</w:t>
      </w:r>
      <w:r>
        <w:rPr>
          <w:color w:val="231F20"/>
          <w:spacing w:val="70"/>
        </w:rPr>
        <w:t> </w:t>
      </w:r>
      <w:r>
        <w:rPr>
          <w:color w:val="231F20"/>
        </w:rPr>
        <w:t>their</w:t>
      </w:r>
      <w:r>
        <w:rPr>
          <w:color w:val="231F20"/>
          <w:spacing w:val="70"/>
        </w:rPr>
        <w:t> </w:t>
      </w:r>
      <w:r>
        <w:rPr>
          <w:color w:val="231F20"/>
        </w:rPr>
        <w:t>tenants</w:t>
      </w:r>
      <w:r>
        <w:rPr>
          <w:color w:val="231F20"/>
          <w:spacing w:val="70"/>
        </w:rPr>
        <w:t> </w:t>
      </w:r>
      <w:r>
        <w:rPr>
          <w:color w:val="231F20"/>
        </w:rPr>
        <w:t>from</w:t>
      </w:r>
      <w:r>
        <w:rPr>
          <w:color w:val="231F20"/>
          <w:spacing w:val="70"/>
        </w:rPr>
        <w:t> </w:t>
      </w:r>
      <w:r>
        <w:rPr>
          <w:color w:val="231F20"/>
        </w:rPr>
        <w:t>both</w:t>
      </w:r>
      <w:r>
        <w:rPr>
          <w:color w:val="231F20"/>
          <w:spacing w:val="70"/>
        </w:rPr>
        <w:t> </w:t>
      </w:r>
      <w:r>
        <w:rPr>
          <w:color w:val="231F20"/>
        </w:rPr>
        <w:t>direct</w:t>
      </w:r>
    </w:p>
    <w:p>
      <w:pPr>
        <w:spacing w:after="0" w:line="237" w:lineRule="auto"/>
        <w:sectPr>
          <w:pgSz w:w="12240" w:h="15840"/>
          <w:pgMar w:top="1360" w:bottom="280" w:left="1420" w:right="1420"/>
        </w:sectPr>
      </w:pPr>
    </w:p>
    <w:p>
      <w:pPr>
        <w:pStyle w:val="BodyText"/>
        <w:spacing w:line="237" w:lineRule="auto" w:before="82"/>
        <w:ind w:right="117"/>
      </w:pPr>
      <w:r>
        <w:rPr>
          <w:color w:val="231F20"/>
        </w:rPr>
        <w:t>conversation</w:t>
      </w:r>
      <w:r>
        <w:rPr>
          <w:color w:val="231F20"/>
          <w:spacing w:val="-4"/>
        </w:rPr>
        <w:t> </w:t>
      </w:r>
      <w:r>
        <w:rPr>
          <w:color w:val="231F20"/>
        </w:rPr>
        <w:t>and</w:t>
      </w:r>
      <w:r>
        <w:rPr>
          <w:color w:val="231F20"/>
          <w:spacing w:val="-4"/>
        </w:rPr>
        <w:t> </w:t>
      </w:r>
      <w:r>
        <w:rPr>
          <w:color w:val="231F20"/>
        </w:rPr>
        <w:t>indirect</w:t>
      </w:r>
      <w:r>
        <w:rPr>
          <w:color w:val="231F20"/>
          <w:spacing w:val="-5"/>
        </w:rPr>
        <w:t> </w:t>
      </w:r>
      <w:r>
        <w:rPr>
          <w:color w:val="231F20"/>
        </w:rPr>
        <w:t>observation.</w:t>
      </w:r>
      <w:r>
        <w:rPr>
          <w:color w:val="231F20"/>
          <w:spacing w:val="-4"/>
        </w:rPr>
        <w:t> </w:t>
      </w:r>
      <w:r>
        <w:rPr>
          <w:color w:val="231F20"/>
        </w:rPr>
        <w:t>Their</w:t>
      </w:r>
      <w:r>
        <w:rPr>
          <w:color w:val="231F20"/>
          <w:spacing w:val="-5"/>
        </w:rPr>
        <w:t> </w:t>
      </w:r>
      <w:r>
        <w:rPr>
          <w:color w:val="231F20"/>
        </w:rPr>
        <w:t>knowledge</w:t>
      </w:r>
      <w:r>
        <w:rPr>
          <w:color w:val="231F20"/>
          <w:spacing w:val="-5"/>
        </w:rPr>
        <w:t> </w:t>
      </w:r>
      <w:r>
        <w:rPr>
          <w:color w:val="231F20"/>
        </w:rPr>
        <w:t>is</w:t>
      </w:r>
      <w:r>
        <w:rPr>
          <w:color w:val="231F20"/>
          <w:spacing w:val="-5"/>
        </w:rPr>
        <w:t> </w:t>
      </w:r>
      <w:r>
        <w:rPr>
          <w:color w:val="231F20"/>
        </w:rPr>
        <w:t>often</w:t>
      </w:r>
      <w:r>
        <w:rPr>
          <w:color w:val="231F20"/>
          <w:spacing w:val="-5"/>
        </w:rPr>
        <w:t> </w:t>
      </w:r>
      <w:r>
        <w:rPr>
          <w:color w:val="231F20"/>
        </w:rPr>
        <w:t>quite fine-grained. If one of their tenants has a drinking problem, they know that, but also (even if completely useless as knowledge) what kind</w:t>
      </w:r>
      <w:r>
        <w:rPr>
          <w:color w:val="231F20"/>
          <w:spacing w:val="-2"/>
        </w:rPr>
        <w:t> </w:t>
      </w:r>
      <w:r>
        <w:rPr>
          <w:color w:val="231F20"/>
        </w:rPr>
        <w:t>of</w:t>
      </w:r>
      <w:r>
        <w:rPr>
          <w:color w:val="231F20"/>
          <w:spacing w:val="-2"/>
        </w:rPr>
        <w:t> </w:t>
      </w:r>
      <w:r>
        <w:rPr>
          <w:color w:val="231F20"/>
        </w:rPr>
        <w:t>alcohol</w:t>
      </w:r>
      <w:r>
        <w:rPr>
          <w:color w:val="231F20"/>
          <w:spacing w:val="-2"/>
        </w:rPr>
        <w:t> </w:t>
      </w:r>
      <w:r>
        <w:rPr>
          <w:color w:val="231F20"/>
        </w:rPr>
        <w:t>they</w:t>
      </w:r>
      <w:r>
        <w:rPr>
          <w:color w:val="231F20"/>
          <w:spacing w:val="-2"/>
        </w:rPr>
        <w:t> </w:t>
      </w:r>
      <w:r>
        <w:rPr>
          <w:color w:val="231F20"/>
        </w:rPr>
        <w:t>prefer</w:t>
      </w:r>
      <w:r>
        <w:rPr>
          <w:color w:val="231F20"/>
          <w:spacing w:val="-2"/>
        </w:rPr>
        <w:t> </w:t>
      </w:r>
      <w:r>
        <w:rPr>
          <w:color w:val="231F20"/>
        </w:rPr>
        <w:t>to</w:t>
      </w:r>
      <w:r>
        <w:rPr>
          <w:color w:val="231F20"/>
          <w:spacing w:val="-2"/>
        </w:rPr>
        <w:t> </w:t>
      </w:r>
      <w:r>
        <w:rPr>
          <w:color w:val="231F20"/>
        </w:rPr>
        <w:t>drink.</w:t>
      </w:r>
      <w:r>
        <w:rPr>
          <w:color w:val="231F20"/>
          <w:spacing w:val="-2"/>
        </w:rPr>
        <w:t> </w:t>
      </w:r>
      <w:r>
        <w:rPr>
          <w:color w:val="231F20"/>
        </w:rPr>
        <w:t>In</w:t>
      </w:r>
      <w:r>
        <w:rPr>
          <w:color w:val="231F20"/>
          <w:spacing w:val="-2"/>
        </w:rPr>
        <w:t> </w:t>
      </w:r>
      <w:r>
        <w:rPr>
          <w:color w:val="231F20"/>
        </w:rPr>
        <w:t>many</w:t>
      </w:r>
      <w:r>
        <w:rPr>
          <w:color w:val="231F20"/>
          <w:spacing w:val="-2"/>
        </w:rPr>
        <w:t> </w:t>
      </w:r>
      <w:r>
        <w:rPr>
          <w:color w:val="231F20"/>
        </w:rPr>
        <w:t>cases,</w:t>
      </w:r>
      <w:r>
        <w:rPr>
          <w:color w:val="231F20"/>
          <w:spacing w:val="-2"/>
        </w:rPr>
        <w:t> </w:t>
      </w:r>
      <w:r>
        <w:rPr>
          <w:color w:val="231F20"/>
        </w:rPr>
        <w:t>they</w:t>
      </w:r>
      <w:r>
        <w:rPr>
          <w:color w:val="231F20"/>
          <w:spacing w:val="-2"/>
        </w:rPr>
        <w:t> </w:t>
      </w:r>
      <w:r>
        <w:rPr>
          <w:color w:val="231F20"/>
        </w:rPr>
        <w:t>know</w:t>
      </w:r>
      <w:r>
        <w:rPr>
          <w:color w:val="231F20"/>
          <w:spacing w:val="-5"/>
        </w:rPr>
        <w:t> </w:t>
      </w:r>
      <w:r>
        <w:rPr>
          <w:color w:val="231F20"/>
        </w:rPr>
        <w:t>things about their tenants' households that the tenants do not know about their household. Does the adolescent daughter have a boyfriend? If so, how often and for how long does he come over for a visit? Does he only arrive when no one is at home? Does the babysitter have visitors after the kids have gone to bed? Does the cleaning lady</w:t>
      </w:r>
      <w:r>
        <w:rPr>
          <w:color w:val="231F20"/>
          <w:spacing w:val="40"/>
        </w:rPr>
        <w:t> </w:t>
      </w:r>
      <w:r>
        <w:rPr>
          <w:color w:val="231F20"/>
        </w:rPr>
        <w:t>leave early? Does the husband come home in the middle of the day? And so on.</w:t>
      </w:r>
    </w:p>
    <w:p>
      <w:pPr>
        <w:pStyle w:val="BodyText"/>
        <w:spacing w:line="237" w:lineRule="auto" w:before="167"/>
        <w:ind w:right="114" w:firstLine="300"/>
      </w:pPr>
      <w:r>
        <w:rPr>
          <w:color w:val="231F20"/>
        </w:rPr>
        <w:t>Doormen recognize that they have this knowledge. If asked whether they would like to live in a doorman building, many doormen will, as noted earlier, often say no because they "are not impotent." But they will also say no because they know just how much they know about their tenants, and that makes them uncomfortable </w:t>
      </w:r>
      <w:r>
        <w:rPr>
          <w:color w:val="231F20"/>
          <w:w w:val="220"/>
        </w:rPr>
        <w:t>-</w:t>
      </w:r>
      <w:r>
        <w:rPr>
          <w:color w:val="231F20"/>
          <w:spacing w:val="-52"/>
          <w:w w:val="220"/>
        </w:rPr>
        <w:t> </w:t>
      </w:r>
      <w:r>
        <w:rPr>
          <w:color w:val="231F20"/>
        </w:rPr>
        <w:t>or more precisely, the idea that someone would know that much about them makes them uncomfortable. For example, Donald says:</w:t>
      </w:r>
    </w:p>
    <w:p>
      <w:pPr>
        <w:pStyle w:val="BodyText"/>
        <w:spacing w:before="40"/>
        <w:ind w:left="0"/>
        <w:jc w:val="left"/>
      </w:pPr>
    </w:p>
    <w:p>
      <w:pPr>
        <w:pStyle w:val="BodyText"/>
        <w:spacing w:line="237" w:lineRule="auto"/>
        <w:ind w:left="719" w:right="115"/>
      </w:pPr>
      <w:r>
        <w:rPr>
          <w:color w:val="231F20"/>
        </w:rPr>
        <w:t>I'm not used to it. I guess if you grow up with it, you'd be used to it, but I wouldn't want it. I mean, somebody checking your going, you know, in and out. You know, I'm just not used to that. Like they come and say, "Is my wife home?" I say, "Yeah, she's here" or "They're not here." [Showing a pad of paper with the apartment numbers and boxes on it] We just put a check when somebody goes in and somebody goes out.</w:t>
      </w:r>
    </w:p>
    <w:p>
      <w:pPr>
        <w:pStyle w:val="BodyText"/>
        <w:spacing w:before="38"/>
        <w:ind w:left="0"/>
        <w:jc w:val="left"/>
      </w:pPr>
    </w:p>
    <w:p>
      <w:pPr>
        <w:pStyle w:val="BodyText"/>
        <w:spacing w:line="237" w:lineRule="auto"/>
        <w:ind w:right="115" w:firstLine="300"/>
      </w:pPr>
      <w:r>
        <w:rPr>
          <w:color w:val="231F20"/>
          <w:w w:val="105"/>
        </w:rPr>
        <w:t>"It's</w:t>
      </w:r>
      <w:r>
        <w:rPr>
          <w:color w:val="231F20"/>
          <w:spacing w:val="-10"/>
          <w:w w:val="105"/>
        </w:rPr>
        <w:t> </w:t>
      </w:r>
      <w:r>
        <w:rPr>
          <w:color w:val="231F20"/>
          <w:w w:val="105"/>
        </w:rPr>
        <w:t>not</w:t>
      </w:r>
      <w:r>
        <w:rPr>
          <w:color w:val="231F20"/>
          <w:spacing w:val="-10"/>
          <w:w w:val="105"/>
        </w:rPr>
        <w:t> </w:t>
      </w:r>
      <w:r>
        <w:rPr>
          <w:color w:val="231F20"/>
          <w:w w:val="105"/>
        </w:rPr>
        <w:t>for</w:t>
      </w:r>
      <w:r>
        <w:rPr>
          <w:color w:val="231F20"/>
          <w:spacing w:val="-10"/>
          <w:w w:val="105"/>
        </w:rPr>
        <w:t> </w:t>
      </w:r>
      <w:r>
        <w:rPr>
          <w:color w:val="231F20"/>
          <w:w w:val="105"/>
        </w:rPr>
        <w:t>me.</w:t>
      </w:r>
      <w:r>
        <w:rPr>
          <w:color w:val="231F20"/>
          <w:spacing w:val="-10"/>
          <w:w w:val="105"/>
        </w:rPr>
        <w:t> </w:t>
      </w:r>
      <w:r>
        <w:rPr>
          <w:color w:val="231F20"/>
          <w:w w:val="105"/>
        </w:rPr>
        <w:t>When</w:t>
      </w:r>
      <w:r>
        <w:rPr>
          <w:color w:val="231F20"/>
          <w:spacing w:val="-10"/>
          <w:w w:val="105"/>
        </w:rPr>
        <w:t> </w:t>
      </w:r>
      <w:r>
        <w:rPr>
          <w:color w:val="231F20"/>
          <w:w w:val="105"/>
        </w:rPr>
        <w:t>I</w:t>
      </w:r>
      <w:r>
        <w:rPr>
          <w:color w:val="231F20"/>
          <w:spacing w:val="-10"/>
          <w:w w:val="105"/>
        </w:rPr>
        <w:t> </w:t>
      </w:r>
      <w:r>
        <w:rPr>
          <w:color w:val="231F20"/>
          <w:w w:val="105"/>
        </w:rPr>
        <w:t>go</w:t>
      </w:r>
      <w:r>
        <w:rPr>
          <w:color w:val="231F20"/>
          <w:spacing w:val="-10"/>
          <w:w w:val="105"/>
        </w:rPr>
        <w:t> </w:t>
      </w:r>
      <w:r>
        <w:rPr>
          <w:color w:val="231F20"/>
          <w:w w:val="105"/>
        </w:rPr>
        <w:t>home</w:t>
      </w:r>
      <w:r>
        <w:rPr>
          <w:color w:val="231F20"/>
          <w:spacing w:val="-10"/>
          <w:w w:val="105"/>
        </w:rPr>
        <w:t> </w:t>
      </w:r>
      <w:r>
        <w:rPr>
          <w:color w:val="231F20"/>
          <w:w w:val="105"/>
        </w:rPr>
        <w:t>nobody</w:t>
      </w:r>
      <w:r>
        <w:rPr>
          <w:color w:val="231F20"/>
          <w:spacing w:val="-10"/>
          <w:w w:val="105"/>
        </w:rPr>
        <w:t> </w:t>
      </w:r>
      <w:r>
        <w:rPr>
          <w:color w:val="231F20"/>
          <w:w w:val="105"/>
        </w:rPr>
        <w:t>is</w:t>
      </w:r>
      <w:r>
        <w:rPr>
          <w:color w:val="231F20"/>
          <w:spacing w:val="-10"/>
          <w:w w:val="105"/>
        </w:rPr>
        <w:t> </w:t>
      </w:r>
      <w:r>
        <w:rPr>
          <w:color w:val="231F20"/>
          <w:w w:val="105"/>
        </w:rPr>
        <w:t>watching</w:t>
      </w:r>
      <w:r>
        <w:rPr>
          <w:color w:val="231F20"/>
          <w:spacing w:val="-10"/>
          <w:w w:val="105"/>
        </w:rPr>
        <w:t> </w:t>
      </w:r>
      <w:r>
        <w:rPr>
          <w:color w:val="231F20"/>
          <w:w w:val="105"/>
        </w:rPr>
        <w:t>me</w:t>
      </w:r>
      <w:r>
        <w:rPr>
          <w:color w:val="231F20"/>
          <w:spacing w:val="-10"/>
          <w:w w:val="105"/>
        </w:rPr>
        <w:t> </w:t>
      </w:r>
      <w:r>
        <w:rPr>
          <w:color w:val="231F20"/>
          <w:w w:val="105"/>
        </w:rPr>
        <w:t>on</w:t>
      </w:r>
      <w:r>
        <w:rPr>
          <w:color w:val="231F20"/>
          <w:spacing w:val="-10"/>
          <w:w w:val="105"/>
        </w:rPr>
        <w:t> </w:t>
      </w:r>
      <w:r>
        <w:rPr>
          <w:color w:val="231F20"/>
          <w:w w:val="105"/>
        </w:rPr>
        <w:t>the </w:t>
      </w:r>
      <w:r>
        <w:rPr>
          <w:color w:val="231F20"/>
        </w:rPr>
        <w:t>video.</w:t>
      </w:r>
      <w:r>
        <w:rPr>
          <w:color w:val="231F20"/>
          <w:spacing w:val="-1"/>
        </w:rPr>
        <w:t> </w:t>
      </w:r>
      <w:r>
        <w:rPr>
          <w:color w:val="231F20"/>
        </w:rPr>
        <w:t>I've</w:t>
      </w:r>
      <w:r>
        <w:rPr>
          <w:color w:val="231F20"/>
          <w:spacing w:val="-1"/>
        </w:rPr>
        <w:t> </w:t>
      </w:r>
      <w:r>
        <w:rPr>
          <w:color w:val="231F20"/>
        </w:rPr>
        <w:t>got</w:t>
      </w:r>
      <w:r>
        <w:rPr>
          <w:color w:val="231F20"/>
          <w:spacing w:val="-2"/>
        </w:rPr>
        <w:t> </w:t>
      </w:r>
      <w:r>
        <w:rPr>
          <w:color w:val="231F20"/>
        </w:rPr>
        <w:t>my</w:t>
      </w:r>
      <w:r>
        <w:rPr>
          <w:color w:val="231F20"/>
          <w:spacing w:val="-1"/>
        </w:rPr>
        <w:t> </w:t>
      </w:r>
      <w:r>
        <w:rPr>
          <w:color w:val="231F20"/>
        </w:rPr>
        <w:t>privacy."</w:t>
      </w:r>
      <w:r>
        <w:rPr>
          <w:color w:val="231F20"/>
          <w:spacing w:val="-2"/>
        </w:rPr>
        <w:t> </w:t>
      </w:r>
      <w:r>
        <w:rPr>
          <w:color w:val="231F20"/>
        </w:rPr>
        <w:t>Tenants</w:t>
      </w:r>
      <w:r>
        <w:rPr>
          <w:color w:val="231F20"/>
          <w:spacing w:val="-1"/>
        </w:rPr>
        <w:t> </w:t>
      </w:r>
      <w:r>
        <w:rPr>
          <w:color w:val="231F20"/>
        </w:rPr>
        <w:t>don't</w:t>
      </w:r>
      <w:r>
        <w:rPr>
          <w:color w:val="231F20"/>
          <w:spacing w:val="-2"/>
        </w:rPr>
        <w:t> </w:t>
      </w:r>
      <w:r>
        <w:rPr>
          <w:color w:val="231F20"/>
        </w:rPr>
        <w:t>know</w:t>
      </w:r>
      <w:r>
        <w:rPr>
          <w:color w:val="231F20"/>
          <w:spacing w:val="-1"/>
        </w:rPr>
        <w:t> </w:t>
      </w:r>
      <w:r>
        <w:rPr>
          <w:color w:val="231F20"/>
        </w:rPr>
        <w:t>just</w:t>
      </w:r>
      <w:r>
        <w:rPr>
          <w:color w:val="231F20"/>
          <w:spacing w:val="-2"/>
        </w:rPr>
        <w:t> </w:t>
      </w:r>
      <w:r>
        <w:rPr>
          <w:color w:val="231F20"/>
        </w:rPr>
        <w:t>quite</w:t>
      </w:r>
      <w:r>
        <w:rPr>
          <w:color w:val="231F20"/>
          <w:spacing w:val="-1"/>
        </w:rPr>
        <w:t> </w:t>
      </w:r>
      <w:r>
        <w:rPr>
          <w:color w:val="231F20"/>
        </w:rPr>
        <w:t>how much </w:t>
      </w:r>
      <w:r>
        <w:rPr>
          <w:color w:val="231F20"/>
          <w:w w:val="105"/>
        </w:rPr>
        <w:t>supervision</w:t>
      </w:r>
      <w:r>
        <w:rPr>
          <w:color w:val="231F20"/>
          <w:spacing w:val="-25"/>
          <w:w w:val="105"/>
        </w:rPr>
        <w:t> </w:t>
      </w:r>
      <w:r>
        <w:rPr>
          <w:color w:val="231F20"/>
          <w:w w:val="220"/>
        </w:rPr>
        <w:t>-</w:t>
      </w:r>
      <w:r>
        <w:rPr>
          <w:color w:val="231F20"/>
          <w:spacing w:val="-52"/>
          <w:w w:val="220"/>
        </w:rPr>
        <w:t> </w:t>
      </w:r>
      <w:r>
        <w:rPr>
          <w:color w:val="231F20"/>
          <w:w w:val="105"/>
        </w:rPr>
        <w:t>passive</w:t>
      </w:r>
      <w:r>
        <w:rPr>
          <w:color w:val="231F20"/>
          <w:spacing w:val="-24"/>
          <w:w w:val="105"/>
        </w:rPr>
        <w:t> </w:t>
      </w:r>
      <w:r>
        <w:rPr>
          <w:color w:val="231F20"/>
          <w:w w:val="105"/>
        </w:rPr>
        <w:t>or</w:t>
      </w:r>
      <w:r>
        <w:rPr>
          <w:color w:val="231F20"/>
          <w:spacing w:val="-25"/>
          <w:w w:val="105"/>
        </w:rPr>
        <w:t> </w:t>
      </w:r>
      <w:r>
        <w:rPr>
          <w:color w:val="231F20"/>
          <w:w w:val="105"/>
        </w:rPr>
        <w:t>active</w:t>
      </w:r>
      <w:r>
        <w:rPr>
          <w:color w:val="231F20"/>
          <w:spacing w:val="-24"/>
          <w:w w:val="105"/>
        </w:rPr>
        <w:t> </w:t>
      </w:r>
      <w:r>
        <w:rPr>
          <w:color w:val="231F20"/>
          <w:w w:val="220"/>
        </w:rPr>
        <w:t>-</w:t>
      </w:r>
      <w:r>
        <w:rPr>
          <w:color w:val="231F20"/>
          <w:spacing w:val="-52"/>
          <w:w w:val="220"/>
        </w:rPr>
        <w:t> </w:t>
      </w:r>
      <w:r>
        <w:rPr>
          <w:color w:val="231F20"/>
          <w:w w:val="105"/>
        </w:rPr>
        <w:t>they</w:t>
      </w:r>
      <w:r>
        <w:rPr>
          <w:color w:val="231F20"/>
          <w:spacing w:val="-25"/>
          <w:w w:val="105"/>
        </w:rPr>
        <w:t> </w:t>
      </w:r>
      <w:r>
        <w:rPr>
          <w:color w:val="231F20"/>
          <w:w w:val="105"/>
        </w:rPr>
        <w:t>are</w:t>
      </w:r>
      <w:r>
        <w:rPr>
          <w:color w:val="231F20"/>
          <w:spacing w:val="-24"/>
          <w:w w:val="105"/>
        </w:rPr>
        <w:t> </w:t>
      </w:r>
      <w:r>
        <w:rPr>
          <w:color w:val="231F20"/>
          <w:w w:val="105"/>
        </w:rPr>
        <w:t>under.</w:t>
      </w:r>
      <w:r>
        <w:rPr>
          <w:color w:val="231F20"/>
          <w:spacing w:val="-25"/>
          <w:w w:val="105"/>
        </w:rPr>
        <w:t> </w:t>
      </w:r>
      <w:r>
        <w:rPr>
          <w:color w:val="231F20"/>
          <w:w w:val="105"/>
        </w:rPr>
        <w:t>If</w:t>
      </w:r>
      <w:r>
        <w:rPr>
          <w:color w:val="231F20"/>
          <w:spacing w:val="-16"/>
          <w:w w:val="105"/>
        </w:rPr>
        <w:t> </w:t>
      </w:r>
      <w:r>
        <w:rPr>
          <w:color w:val="231F20"/>
          <w:w w:val="105"/>
        </w:rPr>
        <w:t>they</w:t>
      </w:r>
      <w:r>
        <w:rPr>
          <w:color w:val="231F20"/>
          <w:spacing w:val="-8"/>
          <w:w w:val="105"/>
        </w:rPr>
        <w:t> </w:t>
      </w:r>
      <w:r>
        <w:rPr>
          <w:color w:val="231F20"/>
          <w:w w:val="105"/>
        </w:rPr>
        <w:t>did,</w:t>
      </w:r>
      <w:r>
        <w:rPr>
          <w:color w:val="231F20"/>
          <w:spacing w:val="-10"/>
          <w:w w:val="105"/>
        </w:rPr>
        <w:t> </w:t>
      </w:r>
      <w:r>
        <w:rPr>
          <w:color w:val="231F20"/>
          <w:w w:val="105"/>
        </w:rPr>
        <w:t>they might</w:t>
      </w:r>
      <w:r>
        <w:rPr>
          <w:color w:val="231F20"/>
          <w:w w:val="105"/>
        </w:rPr>
        <w:t> be</w:t>
      </w:r>
      <w:r>
        <w:rPr>
          <w:color w:val="231F20"/>
          <w:w w:val="105"/>
        </w:rPr>
        <w:t> less</w:t>
      </w:r>
      <w:r>
        <w:rPr>
          <w:color w:val="231F20"/>
          <w:w w:val="105"/>
        </w:rPr>
        <w:t> comfortable.</w:t>
      </w:r>
      <w:r>
        <w:rPr>
          <w:color w:val="231F20"/>
          <w:w w:val="105"/>
        </w:rPr>
        <w:t> This</w:t>
      </w:r>
      <w:r>
        <w:rPr>
          <w:color w:val="231F20"/>
          <w:w w:val="105"/>
        </w:rPr>
        <w:t> supervision</w:t>
      </w:r>
      <w:r>
        <w:rPr>
          <w:color w:val="231F20"/>
          <w:w w:val="105"/>
        </w:rPr>
        <w:t> gives</w:t>
      </w:r>
      <w:r>
        <w:rPr>
          <w:color w:val="231F20"/>
          <w:w w:val="105"/>
        </w:rPr>
        <w:t> doormen knowledge,</w:t>
      </w:r>
      <w:r>
        <w:rPr>
          <w:color w:val="231F20"/>
          <w:w w:val="105"/>
        </w:rPr>
        <w:t> but</w:t>
      </w:r>
      <w:r>
        <w:rPr>
          <w:color w:val="231F20"/>
          <w:w w:val="105"/>
        </w:rPr>
        <w:t> because</w:t>
      </w:r>
      <w:r>
        <w:rPr>
          <w:color w:val="231F20"/>
          <w:w w:val="105"/>
        </w:rPr>
        <w:t> this</w:t>
      </w:r>
      <w:r>
        <w:rPr>
          <w:color w:val="231F20"/>
          <w:w w:val="105"/>
        </w:rPr>
        <w:t> knowledge</w:t>
      </w:r>
      <w:r>
        <w:rPr>
          <w:color w:val="231F20"/>
          <w:w w:val="105"/>
        </w:rPr>
        <w:t> is</w:t>
      </w:r>
      <w:r>
        <w:rPr>
          <w:color w:val="231F20"/>
          <w:w w:val="105"/>
        </w:rPr>
        <w:t> often</w:t>
      </w:r>
      <w:r>
        <w:rPr>
          <w:color w:val="231F20"/>
          <w:w w:val="105"/>
        </w:rPr>
        <w:t> inchoate,</w:t>
      </w:r>
      <w:r>
        <w:rPr>
          <w:color w:val="231F20"/>
          <w:w w:val="105"/>
        </w:rPr>
        <w:t> it</w:t>
      </w:r>
      <w:r>
        <w:rPr>
          <w:color w:val="231F20"/>
          <w:w w:val="105"/>
        </w:rPr>
        <w:t> does little</w:t>
      </w:r>
      <w:r>
        <w:rPr>
          <w:color w:val="231F20"/>
          <w:spacing w:val="-5"/>
          <w:w w:val="105"/>
        </w:rPr>
        <w:t> </w:t>
      </w:r>
      <w:r>
        <w:rPr>
          <w:color w:val="231F20"/>
          <w:w w:val="105"/>
        </w:rPr>
        <w:t>more</w:t>
      </w:r>
      <w:r>
        <w:rPr>
          <w:color w:val="231F20"/>
          <w:spacing w:val="-5"/>
          <w:w w:val="105"/>
        </w:rPr>
        <w:t> </w:t>
      </w:r>
      <w:r>
        <w:rPr>
          <w:color w:val="231F20"/>
          <w:w w:val="105"/>
        </w:rPr>
        <w:t>than</w:t>
      </w:r>
      <w:r>
        <w:rPr>
          <w:color w:val="231F20"/>
          <w:spacing w:val="-5"/>
          <w:w w:val="105"/>
        </w:rPr>
        <w:t> </w:t>
      </w:r>
      <w:r>
        <w:rPr>
          <w:color w:val="231F20"/>
          <w:w w:val="105"/>
        </w:rPr>
        <w:t>contribute</w:t>
      </w:r>
      <w:r>
        <w:rPr>
          <w:color w:val="231F20"/>
          <w:spacing w:val="-5"/>
          <w:w w:val="105"/>
        </w:rPr>
        <w:t> </w:t>
      </w:r>
      <w:r>
        <w:rPr>
          <w:color w:val="231F20"/>
          <w:w w:val="105"/>
        </w:rPr>
        <w:t>to</w:t>
      </w:r>
      <w:r>
        <w:rPr>
          <w:color w:val="231F20"/>
          <w:spacing w:val="-5"/>
          <w:w w:val="105"/>
        </w:rPr>
        <w:t> </w:t>
      </w:r>
      <w:r>
        <w:rPr>
          <w:color w:val="231F20"/>
          <w:w w:val="105"/>
        </w:rPr>
        <w:t>the</w:t>
      </w:r>
      <w:r>
        <w:rPr>
          <w:color w:val="231F20"/>
          <w:spacing w:val="-5"/>
          <w:w w:val="105"/>
        </w:rPr>
        <w:t> </w:t>
      </w:r>
      <w:r>
        <w:rPr>
          <w:color w:val="231F20"/>
          <w:w w:val="105"/>
        </w:rPr>
        <w:t>theory</w:t>
      </w:r>
      <w:r>
        <w:rPr>
          <w:color w:val="231F20"/>
          <w:spacing w:val="-5"/>
          <w:w w:val="105"/>
        </w:rPr>
        <w:t> </w:t>
      </w:r>
      <w:r>
        <w:rPr>
          <w:color w:val="231F20"/>
          <w:w w:val="105"/>
        </w:rPr>
        <w:t>that</w:t>
      </w:r>
      <w:r>
        <w:rPr>
          <w:color w:val="231F20"/>
          <w:spacing w:val="-5"/>
          <w:w w:val="105"/>
        </w:rPr>
        <w:t> </w:t>
      </w:r>
      <w:r>
        <w:rPr>
          <w:color w:val="231F20"/>
          <w:w w:val="105"/>
        </w:rPr>
        <w:t>doormen</w:t>
      </w:r>
      <w:r>
        <w:rPr>
          <w:color w:val="231F20"/>
          <w:spacing w:val="-5"/>
          <w:w w:val="105"/>
        </w:rPr>
        <w:t> </w:t>
      </w:r>
      <w:r>
        <w:rPr>
          <w:color w:val="231F20"/>
          <w:w w:val="105"/>
        </w:rPr>
        <w:t>have</w:t>
      </w:r>
      <w:r>
        <w:rPr>
          <w:color w:val="231F20"/>
          <w:spacing w:val="-5"/>
          <w:w w:val="105"/>
        </w:rPr>
        <w:t> </w:t>
      </w:r>
      <w:r>
        <w:rPr>
          <w:color w:val="231F20"/>
          <w:w w:val="105"/>
        </w:rPr>
        <w:t>about each</w:t>
      </w:r>
      <w:r>
        <w:rPr>
          <w:color w:val="231F20"/>
          <w:spacing w:val="42"/>
          <w:w w:val="105"/>
        </w:rPr>
        <w:t> </w:t>
      </w:r>
      <w:r>
        <w:rPr>
          <w:color w:val="231F20"/>
          <w:w w:val="105"/>
        </w:rPr>
        <w:t>tenant,</w:t>
      </w:r>
      <w:r>
        <w:rPr>
          <w:color w:val="231F20"/>
          <w:spacing w:val="42"/>
          <w:w w:val="105"/>
        </w:rPr>
        <w:t> </w:t>
      </w:r>
      <w:r>
        <w:rPr>
          <w:color w:val="231F20"/>
          <w:w w:val="105"/>
        </w:rPr>
        <w:t>another</w:t>
      </w:r>
      <w:r>
        <w:rPr>
          <w:color w:val="231F20"/>
          <w:spacing w:val="42"/>
          <w:w w:val="105"/>
        </w:rPr>
        <w:t> </w:t>
      </w:r>
      <w:r>
        <w:rPr>
          <w:color w:val="231F20"/>
          <w:w w:val="105"/>
        </w:rPr>
        <w:t>small</w:t>
      </w:r>
      <w:r>
        <w:rPr>
          <w:color w:val="231F20"/>
          <w:spacing w:val="42"/>
          <w:w w:val="105"/>
        </w:rPr>
        <w:t> </w:t>
      </w:r>
      <w:r>
        <w:rPr>
          <w:color w:val="231F20"/>
          <w:w w:val="105"/>
        </w:rPr>
        <w:t>piece</w:t>
      </w:r>
      <w:r>
        <w:rPr>
          <w:color w:val="231F20"/>
          <w:spacing w:val="42"/>
          <w:w w:val="105"/>
        </w:rPr>
        <w:t> </w:t>
      </w:r>
      <w:r>
        <w:rPr>
          <w:color w:val="231F20"/>
          <w:w w:val="105"/>
        </w:rPr>
        <w:t>of</w:t>
      </w:r>
      <w:r>
        <w:rPr>
          <w:color w:val="231F20"/>
          <w:spacing w:val="41"/>
          <w:w w:val="105"/>
        </w:rPr>
        <w:t> </w:t>
      </w:r>
      <w:r>
        <w:rPr>
          <w:color w:val="231F20"/>
          <w:w w:val="105"/>
        </w:rPr>
        <w:t>data</w:t>
      </w:r>
      <w:r>
        <w:rPr>
          <w:color w:val="231F20"/>
          <w:spacing w:val="42"/>
          <w:w w:val="105"/>
        </w:rPr>
        <w:t> </w:t>
      </w:r>
      <w:r>
        <w:rPr>
          <w:color w:val="231F20"/>
          <w:w w:val="105"/>
        </w:rPr>
        <w:t>to</w:t>
      </w:r>
      <w:r>
        <w:rPr>
          <w:color w:val="231F20"/>
          <w:spacing w:val="41"/>
          <w:w w:val="105"/>
        </w:rPr>
        <w:t> </w:t>
      </w:r>
      <w:r>
        <w:rPr>
          <w:color w:val="231F20"/>
          <w:w w:val="105"/>
        </w:rPr>
        <w:t>work</w:t>
      </w:r>
      <w:r>
        <w:rPr>
          <w:color w:val="231F20"/>
          <w:spacing w:val="42"/>
          <w:w w:val="105"/>
        </w:rPr>
        <w:t> </w:t>
      </w:r>
      <w:r>
        <w:rPr>
          <w:color w:val="231F20"/>
          <w:w w:val="105"/>
        </w:rPr>
        <w:t>with.</w:t>
      </w:r>
      <w:r>
        <w:rPr>
          <w:color w:val="231F20"/>
          <w:spacing w:val="42"/>
          <w:w w:val="105"/>
        </w:rPr>
        <w:t> </w:t>
      </w:r>
      <w:r>
        <w:rPr>
          <w:color w:val="231F20"/>
          <w:w w:val="105"/>
        </w:rPr>
        <w:t>That</w:t>
      </w:r>
      <w:r>
        <w:rPr>
          <w:color w:val="231F20"/>
          <w:spacing w:val="42"/>
          <w:w w:val="105"/>
        </w:rPr>
        <w:t> </w:t>
      </w:r>
      <w:r>
        <w:rPr>
          <w:color w:val="231F20"/>
          <w:spacing w:val="-5"/>
          <w:w w:val="105"/>
        </w:rPr>
        <w:t>is,</w:t>
      </w:r>
    </w:p>
    <w:p>
      <w:pPr>
        <w:spacing w:after="0" w:line="237" w:lineRule="auto"/>
        <w:sectPr>
          <w:pgSz w:w="12240" w:h="15840"/>
          <w:pgMar w:top="1360" w:bottom="280" w:left="1420" w:right="1420"/>
        </w:sectPr>
      </w:pPr>
    </w:p>
    <w:p>
      <w:pPr>
        <w:pStyle w:val="BodyText"/>
        <w:spacing w:line="237" w:lineRule="auto" w:before="82"/>
        <w:ind w:right="115"/>
      </w:pPr>
      <w:r>
        <w:rPr>
          <w:color w:val="231F20"/>
        </w:rPr>
        <w:t>doormen know they have such knowledge, but they tend not to operate on it. But these small pieces of data are often interesting to others, for their own reasons, and one problem is that doormen do not always protect their tenants' confidences, in part because they do not see their knowledge as nee necessarily interesting. So</w:t>
      </w:r>
      <w:r>
        <w:rPr>
          <w:color w:val="231F20"/>
          <w:spacing w:val="40"/>
        </w:rPr>
        <w:t> </w:t>
      </w:r>
      <w:r>
        <w:rPr>
          <w:color w:val="231F20"/>
        </w:rPr>
        <w:t>tenants have some basis for both their concern about their own confidences and for their prying into the confidences of others. In response</w:t>
      </w:r>
      <w:r>
        <w:rPr>
          <w:color w:val="231F20"/>
          <w:spacing w:val="-3"/>
        </w:rPr>
        <w:t> </w:t>
      </w:r>
      <w:r>
        <w:rPr>
          <w:color w:val="231F20"/>
        </w:rPr>
        <w:t>to</w:t>
      </w:r>
      <w:r>
        <w:rPr>
          <w:color w:val="231F20"/>
          <w:spacing w:val="-3"/>
        </w:rPr>
        <w:t> </w:t>
      </w:r>
      <w:r>
        <w:rPr>
          <w:color w:val="231F20"/>
        </w:rPr>
        <w:t>questions</w:t>
      </w:r>
      <w:r>
        <w:rPr>
          <w:color w:val="231F20"/>
          <w:spacing w:val="-3"/>
        </w:rPr>
        <w:t> </w:t>
      </w:r>
      <w:r>
        <w:rPr>
          <w:color w:val="231F20"/>
        </w:rPr>
        <w:t>about</w:t>
      </w:r>
      <w:r>
        <w:rPr>
          <w:color w:val="231F20"/>
          <w:spacing w:val="-3"/>
        </w:rPr>
        <w:t> </w:t>
      </w:r>
      <w:r>
        <w:rPr>
          <w:color w:val="231F20"/>
        </w:rPr>
        <w:t>celebrities</w:t>
      </w:r>
      <w:r>
        <w:rPr>
          <w:color w:val="231F20"/>
          <w:spacing w:val="-3"/>
        </w:rPr>
        <w:t> </w:t>
      </w:r>
      <w:r>
        <w:rPr>
          <w:color w:val="231F20"/>
        </w:rPr>
        <w:t>and</w:t>
      </w:r>
      <w:r>
        <w:rPr>
          <w:color w:val="231F20"/>
          <w:spacing w:val="-3"/>
        </w:rPr>
        <w:t> </w:t>
      </w:r>
      <w:r>
        <w:rPr>
          <w:color w:val="231F20"/>
        </w:rPr>
        <w:t>other</w:t>
      </w:r>
      <w:r>
        <w:rPr>
          <w:color w:val="231F20"/>
          <w:spacing w:val="-3"/>
        </w:rPr>
        <w:t> </w:t>
      </w:r>
      <w:r>
        <w:rPr>
          <w:color w:val="231F20"/>
        </w:rPr>
        <w:t>news</w:t>
      </w:r>
      <w:r>
        <w:rPr>
          <w:color w:val="231F20"/>
          <w:spacing w:val="-3"/>
        </w:rPr>
        <w:t> </w:t>
      </w:r>
      <w:r>
        <w:rPr>
          <w:color w:val="231F20"/>
        </w:rPr>
        <w:t>makers</w:t>
      </w:r>
      <w:r>
        <w:rPr>
          <w:color w:val="231F20"/>
          <w:spacing w:val="-3"/>
        </w:rPr>
        <w:t> </w:t>
      </w:r>
      <w:r>
        <w:rPr>
          <w:color w:val="231F20"/>
        </w:rPr>
        <w:t>living in their buildings, many doormen initially say that they are not at liberty to talk about the tenants, but soon start telling you who lives where and what they are like. Thus, in the course of this study, I learned a slew of things about celebrities, their residences, whether they were assholes or not, and even how often they visited their psychologists. One doorman, for example, couldnthelp say that</w:t>
      </w:r>
    </w:p>
    <w:p>
      <w:pPr>
        <w:pStyle w:val="BodyText"/>
        <w:spacing w:before="36"/>
        <w:ind w:left="0"/>
        <w:jc w:val="left"/>
      </w:pPr>
    </w:p>
    <w:p>
      <w:pPr>
        <w:pStyle w:val="BodyText"/>
        <w:spacing w:line="242" w:lineRule="auto"/>
        <w:ind w:left="719" w:right="115"/>
        <w:rPr>
          <w:sz w:val="12"/>
        </w:rPr>
      </w:pPr>
      <w:r>
        <w:rPr>
          <w:color w:val="231F20"/>
          <w:sz w:val="22"/>
        </w:rPr>
        <w:t>KM,</w:t>
      </w:r>
      <w:r>
        <w:rPr>
          <w:color w:val="231F20"/>
          <w:spacing w:val="40"/>
          <w:sz w:val="22"/>
        </w:rPr>
        <w:t> </w:t>
      </w:r>
      <w:r>
        <w:rPr>
          <w:color w:val="231F20"/>
        </w:rPr>
        <w:t>she is xxx </w:t>
      </w:r>
      <w:r>
        <w:rPr>
          <w:i/>
          <w:color w:val="231F20"/>
          <w:sz w:val="31"/>
        </w:rPr>
        <w:t>in All My Children. </w:t>
      </w:r>
      <w:r>
        <w:rPr>
          <w:color w:val="231F20"/>
        </w:rPr>
        <w:t>She is a good person, a real good person. Someone that is famous like that, you would think they would be snotty, but she is a real good person. I met</w:t>
      </w:r>
      <w:r>
        <w:rPr>
          <w:color w:val="231F20"/>
          <w:spacing w:val="40"/>
        </w:rPr>
        <w:t> </w:t>
      </w:r>
      <w:r>
        <w:rPr>
          <w:color w:val="231F20"/>
        </w:rPr>
        <w:t>Roger Moore here, Roger Moore. I met, what's the lady's name from </w:t>
      </w:r>
      <w:r>
        <w:rPr>
          <w:i/>
          <w:color w:val="231F20"/>
          <w:sz w:val="31"/>
        </w:rPr>
        <w:t>Gilligan's Island, </w:t>
      </w:r>
      <w:r>
        <w:rPr>
          <w:color w:val="231F20"/>
        </w:rPr>
        <w:t>xxx. She's old now. Grouchy, grumpy, she's the worst lady you will ever want to meet.</w:t>
      </w:r>
      <w:r>
        <w:rPr>
          <w:color w:val="214CA0"/>
          <w:position w:val="11"/>
          <w:sz w:val="12"/>
          <w:u w:val="single" w:color="214CA0"/>
        </w:rPr>
        <w:t>18</w:t>
      </w:r>
    </w:p>
    <w:p>
      <w:pPr>
        <w:pStyle w:val="BodyText"/>
        <w:spacing w:before="24"/>
        <w:ind w:left="0"/>
        <w:jc w:val="left"/>
      </w:pPr>
    </w:p>
    <w:p>
      <w:pPr>
        <w:pStyle w:val="BodyText"/>
        <w:spacing w:before="1"/>
      </w:pPr>
      <w:r>
        <w:rPr>
          <w:color w:val="010202"/>
        </w:rPr>
        <w:t>And,</w:t>
      </w:r>
      <w:r>
        <w:rPr>
          <w:color w:val="010202"/>
          <w:spacing w:val="-3"/>
        </w:rPr>
        <w:t> </w:t>
      </w:r>
      <w:r>
        <w:rPr>
          <w:color w:val="010202"/>
        </w:rPr>
        <w:t>for</w:t>
      </w:r>
      <w:r>
        <w:rPr>
          <w:color w:val="010202"/>
          <w:spacing w:val="-2"/>
        </w:rPr>
        <w:t> </w:t>
      </w:r>
      <w:r>
        <w:rPr>
          <w:color w:val="010202"/>
        </w:rPr>
        <w:t>one</w:t>
      </w:r>
      <w:r>
        <w:rPr>
          <w:color w:val="010202"/>
          <w:spacing w:val="-2"/>
        </w:rPr>
        <w:t> </w:t>
      </w:r>
      <w:r>
        <w:rPr>
          <w:color w:val="010202"/>
        </w:rPr>
        <w:t>final</w:t>
      </w:r>
      <w:r>
        <w:rPr>
          <w:color w:val="010202"/>
          <w:spacing w:val="-2"/>
        </w:rPr>
        <w:t> </w:t>
      </w:r>
      <w:r>
        <w:rPr>
          <w:color w:val="010202"/>
        </w:rPr>
        <w:t>example,</w:t>
      </w:r>
      <w:r>
        <w:rPr>
          <w:color w:val="010202"/>
          <w:spacing w:val="-2"/>
        </w:rPr>
        <w:t> </w:t>
      </w:r>
      <w:r>
        <w:rPr>
          <w:color w:val="010202"/>
        </w:rPr>
        <w:t>another</w:t>
      </w:r>
      <w:r>
        <w:rPr>
          <w:color w:val="010202"/>
          <w:spacing w:val="-2"/>
        </w:rPr>
        <w:t> says:</w:t>
      </w:r>
    </w:p>
    <w:p>
      <w:pPr>
        <w:pStyle w:val="BodyText"/>
        <w:spacing w:before="28"/>
        <w:ind w:left="0"/>
        <w:jc w:val="left"/>
      </w:pPr>
    </w:p>
    <w:p>
      <w:pPr>
        <w:pStyle w:val="BodyText"/>
        <w:spacing w:line="237" w:lineRule="auto"/>
        <w:ind w:left="719" w:right="115"/>
      </w:pPr>
      <w:r>
        <w:rPr>
          <w:color w:val="010202"/>
        </w:rPr>
        <w:t>Well, I'm not too at liberty to say. xxx comes here to see his psychologist. I mean he comes in a few times, and I was like blown away 'cause I had just seen his movie the day before. I told him I really enjoyed his work. He just walks by and no one notices, and I'm like saying, "Am I the only one who notices?" That was pretty cool, getting to meet him. I mean, I didn't</w:t>
      </w:r>
      <w:r>
        <w:rPr>
          <w:color w:val="010202"/>
          <w:spacing w:val="40"/>
        </w:rPr>
        <w:t> </w:t>
      </w:r>
      <w:r>
        <w:rPr>
          <w:color w:val="010202"/>
        </w:rPr>
        <w:t>really get to talk to him. I've seen him like four, five times. You know mostly I just call up and tell the lady that he's here.</w:t>
      </w:r>
    </w:p>
    <w:p>
      <w:pPr>
        <w:pStyle w:val="BodyText"/>
        <w:spacing w:before="40"/>
        <w:ind w:left="0"/>
        <w:jc w:val="left"/>
      </w:pPr>
    </w:p>
    <w:p>
      <w:pPr>
        <w:pStyle w:val="BodyText"/>
        <w:spacing w:line="237" w:lineRule="auto"/>
        <w:ind w:firstLine="300"/>
        <w:jc w:val="left"/>
      </w:pPr>
      <w:r>
        <w:rPr>
          <w:color w:val="010202"/>
        </w:rPr>
        <w:t>Such</w:t>
      </w:r>
      <w:r>
        <w:rPr>
          <w:color w:val="010202"/>
          <w:spacing w:val="76"/>
        </w:rPr>
        <w:t> </w:t>
      </w:r>
      <w:r>
        <w:rPr>
          <w:color w:val="010202"/>
        </w:rPr>
        <w:t>indiscretion</w:t>
      </w:r>
      <w:r>
        <w:rPr>
          <w:color w:val="010202"/>
          <w:spacing w:val="76"/>
        </w:rPr>
        <w:t> </w:t>
      </w:r>
      <w:r>
        <w:rPr>
          <w:color w:val="010202"/>
        </w:rPr>
        <w:t>is</w:t>
      </w:r>
      <w:r>
        <w:rPr>
          <w:color w:val="010202"/>
          <w:spacing w:val="40"/>
        </w:rPr>
        <w:t> </w:t>
      </w:r>
      <w:r>
        <w:rPr>
          <w:color w:val="010202"/>
        </w:rPr>
        <w:t>not</w:t>
      </w:r>
      <w:r>
        <w:rPr>
          <w:color w:val="010202"/>
          <w:spacing w:val="40"/>
        </w:rPr>
        <w:t> </w:t>
      </w:r>
      <w:r>
        <w:rPr>
          <w:color w:val="010202"/>
        </w:rPr>
        <w:t>limited</w:t>
      </w:r>
      <w:r>
        <w:rPr>
          <w:color w:val="010202"/>
          <w:spacing w:val="76"/>
        </w:rPr>
        <w:t> </w:t>
      </w:r>
      <w:r>
        <w:rPr>
          <w:color w:val="010202"/>
        </w:rPr>
        <w:t>to</w:t>
      </w:r>
      <w:r>
        <w:rPr>
          <w:color w:val="010202"/>
          <w:spacing w:val="76"/>
        </w:rPr>
        <w:t> </w:t>
      </w:r>
      <w:r>
        <w:rPr>
          <w:color w:val="010202"/>
        </w:rPr>
        <w:t>celebrities.</w:t>
      </w:r>
      <w:r>
        <w:rPr>
          <w:color w:val="010202"/>
          <w:spacing w:val="76"/>
        </w:rPr>
        <w:t> </w:t>
      </w:r>
      <w:r>
        <w:rPr>
          <w:color w:val="010202"/>
        </w:rPr>
        <w:t>As</w:t>
      </w:r>
      <w:r>
        <w:rPr>
          <w:color w:val="010202"/>
          <w:spacing w:val="40"/>
        </w:rPr>
        <w:t> </w:t>
      </w:r>
      <w:r>
        <w:rPr>
          <w:color w:val="010202"/>
        </w:rPr>
        <w:t>noted</w:t>
      </w:r>
      <w:r>
        <w:rPr>
          <w:color w:val="010202"/>
          <w:spacing w:val="76"/>
        </w:rPr>
        <w:t> </w:t>
      </w:r>
      <w:r>
        <w:rPr>
          <w:color w:val="010202"/>
        </w:rPr>
        <w:t>above, doormen</w:t>
      </w:r>
      <w:r>
        <w:rPr>
          <w:color w:val="010202"/>
          <w:spacing w:val="-1"/>
        </w:rPr>
        <w:t> </w:t>
      </w:r>
      <w:r>
        <w:rPr>
          <w:color w:val="010202"/>
        </w:rPr>
        <w:t>will</w:t>
      </w:r>
      <w:r>
        <w:rPr>
          <w:color w:val="010202"/>
          <w:spacing w:val="-1"/>
        </w:rPr>
        <w:t> </w:t>
      </w:r>
      <w:r>
        <w:rPr>
          <w:color w:val="010202"/>
        </w:rPr>
        <w:t>often talk</w:t>
      </w:r>
      <w:r>
        <w:rPr>
          <w:color w:val="010202"/>
          <w:spacing w:val="-1"/>
        </w:rPr>
        <w:t> </w:t>
      </w:r>
      <w:r>
        <w:rPr>
          <w:color w:val="010202"/>
        </w:rPr>
        <w:t>about news</w:t>
      </w:r>
      <w:r>
        <w:rPr>
          <w:color w:val="010202"/>
          <w:spacing w:val="-1"/>
        </w:rPr>
        <w:t> </w:t>
      </w:r>
      <w:r>
        <w:rPr>
          <w:color w:val="010202"/>
        </w:rPr>
        <w:t>makers</w:t>
      </w:r>
      <w:r>
        <w:rPr>
          <w:color w:val="010202"/>
          <w:spacing w:val="-1"/>
        </w:rPr>
        <w:t> </w:t>
      </w:r>
      <w:r>
        <w:rPr>
          <w:color w:val="010202"/>
        </w:rPr>
        <w:t>in their</w:t>
      </w:r>
      <w:r>
        <w:rPr>
          <w:color w:val="010202"/>
          <w:spacing w:val="-1"/>
        </w:rPr>
        <w:t> </w:t>
      </w:r>
      <w:r>
        <w:rPr>
          <w:color w:val="010202"/>
        </w:rPr>
        <w:t>building, </w:t>
      </w:r>
      <w:r>
        <w:rPr>
          <w:color w:val="010202"/>
          <w:spacing w:val="-2"/>
        </w:rPr>
        <w:t>whether</w:t>
      </w:r>
    </w:p>
    <w:p>
      <w:pPr>
        <w:spacing w:after="0" w:line="237" w:lineRule="auto"/>
        <w:jc w:val="left"/>
        <w:sectPr>
          <w:pgSz w:w="12240" w:h="15840"/>
          <w:pgMar w:top="1360" w:bottom="280" w:left="1420" w:right="1420"/>
        </w:sectPr>
      </w:pPr>
    </w:p>
    <w:p>
      <w:pPr>
        <w:pStyle w:val="BodyText"/>
        <w:spacing w:line="237" w:lineRule="auto" w:before="82"/>
        <w:ind w:right="117"/>
      </w:pPr>
      <w:r>
        <w:rPr>
          <w:color w:val="231F20"/>
        </w:rPr>
        <w:t>or not they are particularly famous. Doormen, in this case, reveal a certain pride that their building houses an important figure in </w:t>
      </w:r>
      <w:r>
        <w:rPr>
          <w:color w:val="231F20"/>
          <w:sz w:val="22"/>
        </w:rPr>
        <w:t>ABC </w:t>
      </w:r>
      <w:r>
        <w:rPr>
          <w:color w:val="231F20"/>
        </w:rPr>
        <w:t>News, a partner in a major law firm, or a chief executive at a company like Pfizer. And they often want to communicate this to strangers. But infamous people work as well for conversation:</w:t>
      </w:r>
    </w:p>
    <w:p>
      <w:pPr>
        <w:pStyle w:val="BodyText"/>
        <w:spacing w:before="36"/>
        <w:ind w:left="0"/>
        <w:jc w:val="left"/>
      </w:pPr>
    </w:p>
    <w:p>
      <w:pPr>
        <w:pStyle w:val="BodyText"/>
        <w:spacing w:line="237" w:lineRule="auto"/>
        <w:ind w:left="719" w:right="115"/>
      </w:pPr>
      <w:r>
        <w:rPr>
          <w:color w:val="231F20"/>
        </w:rPr>
        <w:t>Well,</w:t>
      </w:r>
      <w:r>
        <w:rPr>
          <w:color w:val="231F20"/>
          <w:spacing w:val="-4"/>
        </w:rPr>
        <w:t> </w:t>
      </w:r>
      <w:r>
        <w:rPr>
          <w:color w:val="231F20"/>
        </w:rPr>
        <w:t>I</w:t>
      </w:r>
      <w:r>
        <w:rPr>
          <w:color w:val="231F20"/>
          <w:spacing w:val="-4"/>
        </w:rPr>
        <w:t> </w:t>
      </w:r>
      <w:r>
        <w:rPr>
          <w:color w:val="231F20"/>
        </w:rPr>
        <w:t>don't</w:t>
      </w:r>
      <w:r>
        <w:rPr>
          <w:color w:val="231F20"/>
          <w:spacing w:val="-4"/>
        </w:rPr>
        <w:t> </w:t>
      </w:r>
      <w:r>
        <w:rPr>
          <w:color w:val="231F20"/>
        </w:rPr>
        <w:t>think</w:t>
      </w:r>
      <w:r>
        <w:rPr>
          <w:color w:val="231F20"/>
          <w:spacing w:val="-4"/>
        </w:rPr>
        <w:t> </w:t>
      </w:r>
      <w:r>
        <w:rPr>
          <w:color w:val="231F20"/>
        </w:rPr>
        <w:t>I</w:t>
      </w:r>
      <w:r>
        <w:rPr>
          <w:color w:val="231F20"/>
          <w:spacing w:val="-4"/>
        </w:rPr>
        <w:t> </w:t>
      </w:r>
      <w:r>
        <w:rPr>
          <w:color w:val="231F20"/>
        </w:rPr>
        <w:t>should</w:t>
      </w:r>
      <w:r>
        <w:rPr>
          <w:color w:val="231F20"/>
          <w:spacing w:val="-4"/>
        </w:rPr>
        <w:t> </w:t>
      </w:r>
      <w:r>
        <w:rPr>
          <w:color w:val="231F20"/>
        </w:rPr>
        <w:t>say</w:t>
      </w:r>
      <w:r>
        <w:rPr>
          <w:color w:val="231F20"/>
          <w:spacing w:val="-4"/>
        </w:rPr>
        <w:t> </w:t>
      </w:r>
      <w:r>
        <w:rPr>
          <w:color w:val="231F20"/>
        </w:rPr>
        <w:t>this,</w:t>
      </w:r>
      <w:r>
        <w:rPr>
          <w:color w:val="231F20"/>
          <w:spacing w:val="-4"/>
        </w:rPr>
        <w:t> </w:t>
      </w:r>
      <w:r>
        <w:rPr>
          <w:color w:val="231F20"/>
        </w:rPr>
        <w:t>but</w:t>
      </w:r>
      <w:r>
        <w:rPr>
          <w:color w:val="231F20"/>
          <w:spacing w:val="-4"/>
        </w:rPr>
        <w:t> </w:t>
      </w:r>
      <w:r>
        <w:rPr>
          <w:color w:val="231F20"/>
        </w:rPr>
        <w:t>it's</w:t>
      </w:r>
      <w:r>
        <w:rPr>
          <w:color w:val="231F20"/>
          <w:spacing w:val="-4"/>
        </w:rPr>
        <w:t> </w:t>
      </w:r>
      <w:r>
        <w:rPr>
          <w:color w:val="231F20"/>
        </w:rPr>
        <w:t>funny</w:t>
      </w:r>
      <w:r>
        <w:rPr>
          <w:color w:val="231F20"/>
          <w:spacing w:val="-4"/>
        </w:rPr>
        <w:t> </w:t>
      </w:r>
      <w:r>
        <w:rPr>
          <w:color w:val="231F20"/>
        </w:rPr>
        <w:t>to</w:t>
      </w:r>
      <w:r>
        <w:rPr>
          <w:color w:val="231F20"/>
          <w:spacing w:val="-4"/>
        </w:rPr>
        <w:t> </w:t>
      </w:r>
      <w:r>
        <w:rPr>
          <w:color w:val="231F20"/>
        </w:rPr>
        <w:t>me</w:t>
      </w:r>
      <w:r>
        <w:rPr>
          <w:color w:val="231F20"/>
          <w:spacing w:val="-4"/>
        </w:rPr>
        <w:t> </w:t>
      </w:r>
      <w:r>
        <w:rPr>
          <w:color w:val="231F20"/>
        </w:rPr>
        <w:t>because it's one of the tenants, she got caught selling drugs, somewhere on Fiftieth Street. She worked for the xxx, she was on the </w:t>
      </w:r>
      <w:r>
        <w:rPr>
          <w:i/>
          <w:color w:val="231F20"/>
          <w:sz w:val="31"/>
        </w:rPr>
        <w:t>Daily News, </w:t>
      </w:r>
      <w:r>
        <w:rPr>
          <w:color w:val="231F20"/>
        </w:rPr>
        <w:t>the </w:t>
      </w:r>
      <w:r>
        <w:rPr>
          <w:i/>
          <w:color w:val="231F20"/>
          <w:sz w:val="31"/>
        </w:rPr>
        <w:t>Daily News </w:t>
      </w:r>
      <w:r>
        <w:rPr>
          <w:color w:val="231F20"/>
        </w:rPr>
        <w:t>came over to the building, asking questions and stuff like that. I mean she's a fifty-year-old lady. She even got caught selling Viagra. [She was caught selling on the street? She was a dealer?] Yeah, she was an actual dealer, she had her customers, she makes her runs, and she was always in and out, she always has her pouch. Everybody in the building knows that she does it. She got caught this year in the summertime, everybody in the building knows about it, when they see her, they whisper about what she does, and stuff like that. All you can do is laugh.</w:t>
      </w:r>
    </w:p>
    <w:p>
      <w:pPr>
        <w:pStyle w:val="BodyText"/>
        <w:spacing w:before="23"/>
        <w:ind w:left="0"/>
        <w:jc w:val="left"/>
      </w:pPr>
    </w:p>
    <w:p>
      <w:pPr>
        <w:pStyle w:val="BodyText"/>
        <w:spacing w:line="237" w:lineRule="auto"/>
        <w:ind w:right="116" w:firstLine="300"/>
      </w:pPr>
      <w:r>
        <w:rPr>
          <w:color w:val="231F20"/>
        </w:rPr>
        <w:t>Names of persons, even such modest details as whether they are good tippers or not, pleasant to be with, and so on, are not particularly</w:t>
      </w:r>
      <w:r>
        <w:rPr>
          <w:color w:val="231F20"/>
          <w:spacing w:val="-3"/>
        </w:rPr>
        <w:t> </w:t>
      </w:r>
      <w:r>
        <w:rPr>
          <w:color w:val="231F20"/>
        </w:rPr>
        <w:t>revelatory</w:t>
      </w:r>
      <w:r>
        <w:rPr>
          <w:color w:val="231F20"/>
          <w:spacing w:val="-3"/>
        </w:rPr>
        <w:t> </w:t>
      </w:r>
      <w:r>
        <w:rPr>
          <w:color w:val="231F20"/>
        </w:rPr>
        <w:t>and</w:t>
      </w:r>
      <w:r>
        <w:rPr>
          <w:color w:val="231F20"/>
          <w:spacing w:val="-3"/>
        </w:rPr>
        <w:t> </w:t>
      </w:r>
      <w:r>
        <w:rPr>
          <w:color w:val="231F20"/>
        </w:rPr>
        <w:t>therefore</w:t>
      </w:r>
      <w:r>
        <w:rPr>
          <w:color w:val="231F20"/>
          <w:spacing w:val="-3"/>
        </w:rPr>
        <w:t> </w:t>
      </w:r>
      <w:r>
        <w:rPr>
          <w:color w:val="231F20"/>
        </w:rPr>
        <w:t>mentioning</w:t>
      </w:r>
      <w:r>
        <w:rPr>
          <w:color w:val="231F20"/>
          <w:spacing w:val="-3"/>
        </w:rPr>
        <w:t> </w:t>
      </w:r>
      <w:r>
        <w:rPr>
          <w:color w:val="231F20"/>
        </w:rPr>
        <w:t>them</w:t>
      </w:r>
      <w:r>
        <w:rPr>
          <w:color w:val="231F20"/>
          <w:spacing w:val="-3"/>
        </w:rPr>
        <w:t> </w:t>
      </w:r>
      <w:r>
        <w:rPr>
          <w:color w:val="231F20"/>
        </w:rPr>
        <w:t>does</w:t>
      </w:r>
      <w:r>
        <w:rPr>
          <w:color w:val="231F20"/>
          <w:spacing w:val="-3"/>
        </w:rPr>
        <w:t> </w:t>
      </w:r>
      <w:r>
        <w:rPr>
          <w:color w:val="231F20"/>
        </w:rPr>
        <w:t>not</w:t>
      </w:r>
      <w:r>
        <w:rPr>
          <w:color w:val="231F20"/>
          <w:spacing w:val="-4"/>
        </w:rPr>
        <w:t> </w:t>
      </w:r>
      <w:r>
        <w:rPr>
          <w:color w:val="231F20"/>
        </w:rPr>
        <w:t>seem like an indiscretion to many doormen. But this is a slippery slope, and little details that spill out about tenants (who uses a syringe because they are diabetic, who "slaps their wife around," and so on) are just the kind of stuff that many tenants would both prefer that others</w:t>
      </w:r>
      <w:r>
        <w:rPr>
          <w:color w:val="231F20"/>
          <w:spacing w:val="-2"/>
        </w:rPr>
        <w:t> </w:t>
      </w:r>
      <w:r>
        <w:rPr>
          <w:color w:val="231F20"/>
        </w:rPr>
        <w:t>did</w:t>
      </w:r>
      <w:r>
        <w:rPr>
          <w:color w:val="231F20"/>
          <w:spacing w:val="-2"/>
        </w:rPr>
        <w:t> </w:t>
      </w:r>
      <w:r>
        <w:rPr>
          <w:color w:val="231F20"/>
        </w:rPr>
        <w:t>not</w:t>
      </w:r>
      <w:r>
        <w:rPr>
          <w:color w:val="231F20"/>
          <w:spacing w:val="-2"/>
        </w:rPr>
        <w:t> </w:t>
      </w:r>
      <w:r>
        <w:rPr>
          <w:color w:val="231F20"/>
        </w:rPr>
        <w:t>know</w:t>
      </w:r>
      <w:r>
        <w:rPr>
          <w:color w:val="231F20"/>
          <w:spacing w:val="-2"/>
        </w:rPr>
        <w:t> </w:t>
      </w:r>
      <w:r>
        <w:rPr>
          <w:color w:val="231F20"/>
        </w:rPr>
        <w:t>about them</w:t>
      </w:r>
      <w:r>
        <w:rPr>
          <w:color w:val="231F20"/>
          <w:spacing w:val="-2"/>
        </w:rPr>
        <w:t> </w:t>
      </w:r>
      <w:r>
        <w:rPr>
          <w:color w:val="231F20"/>
        </w:rPr>
        <w:t>and,</w:t>
      </w:r>
      <w:r>
        <w:rPr>
          <w:color w:val="231F20"/>
          <w:spacing w:val="-2"/>
        </w:rPr>
        <w:t> </w:t>
      </w:r>
      <w:r>
        <w:rPr>
          <w:color w:val="231F20"/>
        </w:rPr>
        <w:t>at</w:t>
      </w:r>
      <w:r>
        <w:rPr>
          <w:color w:val="231F20"/>
          <w:spacing w:val="-2"/>
        </w:rPr>
        <w:t> </w:t>
      </w:r>
      <w:r>
        <w:rPr>
          <w:color w:val="231F20"/>
        </w:rPr>
        <w:t>the</w:t>
      </w:r>
      <w:r>
        <w:rPr>
          <w:color w:val="231F20"/>
          <w:spacing w:val="-2"/>
        </w:rPr>
        <w:t> </w:t>
      </w:r>
      <w:r>
        <w:rPr>
          <w:color w:val="231F20"/>
        </w:rPr>
        <w:t>same</w:t>
      </w:r>
      <w:r>
        <w:rPr>
          <w:color w:val="231F20"/>
          <w:spacing w:val="-1"/>
        </w:rPr>
        <w:t> </w:t>
      </w:r>
      <w:r>
        <w:rPr>
          <w:color w:val="231F20"/>
        </w:rPr>
        <w:t>time,</w:t>
      </w:r>
      <w:r>
        <w:rPr>
          <w:color w:val="231F20"/>
          <w:spacing w:val="-2"/>
        </w:rPr>
        <w:t> </w:t>
      </w:r>
      <w:r>
        <w:rPr>
          <w:color w:val="231F20"/>
        </w:rPr>
        <w:t>would</w:t>
      </w:r>
      <w:r>
        <w:rPr>
          <w:color w:val="231F20"/>
          <w:spacing w:val="-2"/>
        </w:rPr>
        <w:t> </w:t>
      </w:r>
      <w:r>
        <w:rPr>
          <w:color w:val="231F20"/>
        </w:rPr>
        <w:t>like</w:t>
      </w:r>
      <w:r>
        <w:rPr>
          <w:color w:val="231F20"/>
          <w:spacing w:val="-2"/>
        </w:rPr>
        <w:t> </w:t>
      </w:r>
      <w:r>
        <w:rPr>
          <w:color w:val="231F20"/>
        </w:rPr>
        <w:t>to know about others. The fact that tenants are interdependent, in ways</w:t>
      </w:r>
      <w:r>
        <w:rPr>
          <w:color w:val="231F20"/>
          <w:spacing w:val="-3"/>
        </w:rPr>
        <w:t> </w:t>
      </w:r>
      <w:r>
        <w:rPr>
          <w:color w:val="231F20"/>
        </w:rPr>
        <w:t>that</w:t>
      </w:r>
      <w:r>
        <w:rPr>
          <w:color w:val="231F20"/>
          <w:spacing w:val="-4"/>
        </w:rPr>
        <w:t> </w:t>
      </w:r>
      <w:r>
        <w:rPr>
          <w:color w:val="231F20"/>
        </w:rPr>
        <w:t>patients</w:t>
      </w:r>
      <w:r>
        <w:rPr>
          <w:color w:val="231F20"/>
          <w:spacing w:val="-3"/>
        </w:rPr>
        <w:t> </w:t>
      </w:r>
      <w:r>
        <w:rPr>
          <w:color w:val="231F20"/>
        </w:rPr>
        <w:t>at</w:t>
      </w:r>
      <w:r>
        <w:rPr>
          <w:color w:val="231F20"/>
          <w:spacing w:val="-4"/>
        </w:rPr>
        <w:t> </w:t>
      </w:r>
      <w:r>
        <w:rPr>
          <w:color w:val="231F20"/>
        </w:rPr>
        <w:t>a</w:t>
      </w:r>
      <w:r>
        <w:rPr>
          <w:color w:val="231F20"/>
          <w:spacing w:val="-3"/>
        </w:rPr>
        <w:t> </w:t>
      </w:r>
      <w:r>
        <w:rPr>
          <w:color w:val="231F20"/>
        </w:rPr>
        <w:t>clinic</w:t>
      </w:r>
      <w:r>
        <w:rPr>
          <w:color w:val="231F20"/>
          <w:spacing w:val="-4"/>
        </w:rPr>
        <w:t> </w:t>
      </w:r>
      <w:r>
        <w:rPr>
          <w:color w:val="231F20"/>
        </w:rPr>
        <w:t>or</w:t>
      </w:r>
      <w:r>
        <w:rPr>
          <w:color w:val="231F20"/>
          <w:spacing w:val="-4"/>
        </w:rPr>
        <w:t> </w:t>
      </w:r>
      <w:r>
        <w:rPr>
          <w:color w:val="231F20"/>
        </w:rPr>
        <w:t>clients</w:t>
      </w:r>
      <w:r>
        <w:rPr>
          <w:color w:val="231F20"/>
          <w:spacing w:val="-3"/>
        </w:rPr>
        <w:t> </w:t>
      </w:r>
      <w:r>
        <w:rPr>
          <w:color w:val="231F20"/>
        </w:rPr>
        <w:t>at</w:t>
      </w:r>
      <w:r>
        <w:rPr>
          <w:color w:val="231F20"/>
          <w:spacing w:val="-4"/>
        </w:rPr>
        <w:t> </w:t>
      </w:r>
      <w:r>
        <w:rPr>
          <w:color w:val="231F20"/>
        </w:rPr>
        <w:t>a</w:t>
      </w:r>
      <w:r>
        <w:rPr>
          <w:color w:val="231F20"/>
          <w:spacing w:val="-3"/>
        </w:rPr>
        <w:t> </w:t>
      </w:r>
      <w:r>
        <w:rPr>
          <w:color w:val="231F20"/>
        </w:rPr>
        <w:t>law</w:t>
      </w:r>
      <w:r>
        <w:rPr>
          <w:color w:val="231F20"/>
          <w:spacing w:val="-3"/>
        </w:rPr>
        <w:t> </w:t>
      </w:r>
      <w:r>
        <w:rPr>
          <w:color w:val="231F20"/>
        </w:rPr>
        <w:t>firm</w:t>
      </w:r>
      <w:r>
        <w:rPr>
          <w:color w:val="231F20"/>
          <w:spacing w:val="-3"/>
        </w:rPr>
        <w:t> </w:t>
      </w:r>
      <w:r>
        <w:rPr>
          <w:color w:val="231F20"/>
        </w:rPr>
        <w:t>are</w:t>
      </w:r>
      <w:r>
        <w:rPr>
          <w:color w:val="231F20"/>
          <w:spacing w:val="-4"/>
        </w:rPr>
        <w:t> </w:t>
      </w:r>
      <w:r>
        <w:rPr>
          <w:color w:val="231F20"/>
        </w:rPr>
        <w:t>not,</w:t>
      </w:r>
      <w:r>
        <w:rPr>
          <w:color w:val="231F20"/>
          <w:spacing w:val="-4"/>
        </w:rPr>
        <w:t> </w:t>
      </w:r>
      <w:r>
        <w:rPr>
          <w:color w:val="231F20"/>
        </w:rPr>
        <w:t>provides enormous motivation for tenants to try to use their doormen as information fonts.</w:t>
      </w:r>
    </w:p>
    <w:p>
      <w:pPr>
        <w:pStyle w:val="BodyText"/>
        <w:spacing w:line="237" w:lineRule="auto" w:before="319"/>
        <w:ind w:right="116" w:firstLine="300"/>
      </w:pPr>
      <w:r>
        <w:rPr>
          <w:color w:val="231F20"/>
        </w:rPr>
        <w:t>Because doormen work on developing, in the context of their own professional</w:t>
      </w:r>
      <w:r>
        <w:rPr>
          <w:color w:val="231F20"/>
          <w:spacing w:val="-4"/>
        </w:rPr>
        <w:t> </w:t>
      </w:r>
      <w:r>
        <w:rPr>
          <w:color w:val="231F20"/>
        </w:rPr>
        <w:t>claims,</w:t>
      </w:r>
      <w:r>
        <w:rPr>
          <w:color w:val="231F20"/>
          <w:spacing w:val="-4"/>
        </w:rPr>
        <w:t> </w:t>
      </w:r>
      <w:r>
        <w:rPr>
          <w:color w:val="231F20"/>
        </w:rPr>
        <w:t>personal</w:t>
      </w:r>
      <w:r>
        <w:rPr>
          <w:color w:val="231F20"/>
          <w:spacing w:val="-4"/>
        </w:rPr>
        <w:t> </w:t>
      </w:r>
      <w:r>
        <w:rPr>
          <w:color w:val="231F20"/>
        </w:rPr>
        <w:t>relationships</w:t>
      </w:r>
      <w:r>
        <w:rPr>
          <w:color w:val="231F20"/>
          <w:spacing w:val="-4"/>
        </w:rPr>
        <w:t> </w:t>
      </w:r>
      <w:r>
        <w:rPr>
          <w:color w:val="231F20"/>
        </w:rPr>
        <w:t>with</w:t>
      </w:r>
      <w:r>
        <w:rPr>
          <w:color w:val="231F20"/>
          <w:spacing w:val="-4"/>
        </w:rPr>
        <w:t> </w:t>
      </w:r>
      <w:r>
        <w:rPr>
          <w:color w:val="231F20"/>
        </w:rPr>
        <w:t>their</w:t>
      </w:r>
      <w:r>
        <w:rPr>
          <w:color w:val="231F20"/>
          <w:spacing w:val="-4"/>
        </w:rPr>
        <w:t> </w:t>
      </w:r>
      <w:r>
        <w:rPr>
          <w:color w:val="231F20"/>
        </w:rPr>
        <w:t>tenants,</w:t>
      </w:r>
      <w:r>
        <w:rPr>
          <w:color w:val="231F20"/>
          <w:spacing w:val="-4"/>
        </w:rPr>
        <w:t> </w:t>
      </w:r>
      <w:r>
        <w:rPr>
          <w:color w:val="231F20"/>
        </w:rPr>
        <w:t>there</w:t>
      </w:r>
      <w:r>
        <w:rPr>
          <w:color w:val="231F20"/>
          <w:spacing w:val="-4"/>
        </w:rPr>
        <w:t> </w:t>
      </w:r>
      <w:r>
        <w:rPr>
          <w:color w:val="231F20"/>
        </w:rPr>
        <w:t>is always</w:t>
      </w:r>
      <w:r>
        <w:rPr>
          <w:color w:val="231F20"/>
          <w:spacing w:val="60"/>
          <w:w w:val="150"/>
        </w:rPr>
        <w:t> </w:t>
      </w:r>
      <w:r>
        <w:rPr>
          <w:color w:val="231F20"/>
        </w:rPr>
        <w:t>a</w:t>
      </w:r>
      <w:r>
        <w:rPr>
          <w:color w:val="231F20"/>
          <w:spacing w:val="60"/>
          <w:w w:val="150"/>
        </w:rPr>
        <w:t> </w:t>
      </w:r>
      <w:r>
        <w:rPr>
          <w:color w:val="231F20"/>
        </w:rPr>
        <w:t>risk</w:t>
      </w:r>
      <w:r>
        <w:rPr>
          <w:color w:val="231F20"/>
          <w:spacing w:val="60"/>
          <w:w w:val="150"/>
        </w:rPr>
        <w:t> </w:t>
      </w:r>
      <w:r>
        <w:rPr>
          <w:color w:val="231F20"/>
        </w:rPr>
        <w:t>that</w:t>
      </w:r>
      <w:r>
        <w:rPr>
          <w:color w:val="231F20"/>
          <w:spacing w:val="60"/>
          <w:w w:val="150"/>
        </w:rPr>
        <w:t> </w:t>
      </w:r>
      <w:r>
        <w:rPr>
          <w:color w:val="231F20"/>
        </w:rPr>
        <w:t>such</w:t>
      </w:r>
      <w:r>
        <w:rPr>
          <w:color w:val="231F20"/>
          <w:spacing w:val="60"/>
          <w:w w:val="150"/>
        </w:rPr>
        <w:t> </w:t>
      </w:r>
      <w:r>
        <w:rPr>
          <w:color w:val="231F20"/>
        </w:rPr>
        <w:t>information</w:t>
      </w:r>
      <w:r>
        <w:rPr>
          <w:color w:val="231F20"/>
          <w:spacing w:val="60"/>
          <w:w w:val="150"/>
        </w:rPr>
        <w:t> </w:t>
      </w:r>
      <w:r>
        <w:rPr>
          <w:color w:val="231F20"/>
        </w:rPr>
        <w:t>will</w:t>
      </w:r>
      <w:r>
        <w:rPr>
          <w:color w:val="231F20"/>
          <w:spacing w:val="60"/>
          <w:w w:val="150"/>
        </w:rPr>
        <w:t> </w:t>
      </w:r>
      <w:r>
        <w:rPr>
          <w:color w:val="231F20"/>
        </w:rPr>
        <w:t>diffuse</w:t>
      </w:r>
      <w:r>
        <w:rPr>
          <w:color w:val="231F20"/>
          <w:spacing w:val="61"/>
          <w:w w:val="150"/>
        </w:rPr>
        <w:t> </w:t>
      </w:r>
      <w:r>
        <w:rPr>
          <w:color w:val="231F20"/>
        </w:rPr>
        <w:t>or,</w:t>
      </w:r>
      <w:r>
        <w:rPr>
          <w:color w:val="231F20"/>
          <w:spacing w:val="60"/>
          <w:w w:val="150"/>
        </w:rPr>
        <w:t> </w:t>
      </w:r>
      <w:r>
        <w:rPr>
          <w:color w:val="231F20"/>
        </w:rPr>
        <w:t>worse,</w:t>
      </w:r>
      <w:r>
        <w:rPr>
          <w:color w:val="231F20"/>
          <w:spacing w:val="60"/>
          <w:w w:val="150"/>
        </w:rPr>
        <w:t> </w:t>
      </w:r>
      <w:r>
        <w:rPr>
          <w:color w:val="231F20"/>
          <w:spacing w:val="-5"/>
        </w:rPr>
        <w:t>the</w:t>
      </w:r>
    </w:p>
    <w:p>
      <w:pPr>
        <w:spacing w:after="0" w:line="237" w:lineRule="auto"/>
        <w:sectPr>
          <w:pgSz w:w="12240" w:h="15840"/>
          <w:pgMar w:top="1360" w:bottom="280" w:left="1420" w:right="1420"/>
        </w:sectPr>
      </w:pPr>
    </w:p>
    <w:p>
      <w:pPr>
        <w:pStyle w:val="BodyText"/>
        <w:spacing w:line="237" w:lineRule="auto" w:before="82"/>
        <w:ind w:right="116"/>
      </w:pPr>
      <w:r>
        <w:rPr>
          <w:color w:val="231F20"/>
        </w:rPr>
        <w:t>temptation to use this knowledge to signify the special relationship that they have. This leads many managers, and also tenants, to be deeply suspicious when doormen and tenants are seen having long conversations. While managers cannot prohibit such conversations, they can try to monitor them. Supers, for example, are often reported by their doormen to be watching them from their offices, ready to call if they appear to be engaged in too intimate a conversation with their tenants. The supers have a fine line to cross, however, for many tenants are happy about the building staff because they can talk with their doormen. What supers are attentive to, however, are signs of sexual relationships, and they can and will strive to prohibit sexual relationships from enduring. Wiry is crossing the line cause for immediate termination? The threat lies not with the relationship per se but, more broadly, involving the claim to equivalent treatment in the context of personal knowledge. Doormen, privy to information that may not even appear as knowledge to them, who are in personal relationships with tenants make other tenants feel uncomfortable </w:t>
      </w:r>
      <w:r>
        <w:rPr>
          <w:color w:val="231F20"/>
          <w:w w:val="220"/>
        </w:rPr>
        <w:t>-</w:t>
      </w:r>
      <w:r>
        <w:rPr>
          <w:color w:val="231F20"/>
        </w:rPr>
        <w:t>whatever their personal habits may be.</w:t>
      </w:r>
    </w:p>
    <w:p>
      <w:pPr>
        <w:pStyle w:val="BodyText"/>
        <w:ind w:left="0"/>
        <w:jc w:val="left"/>
      </w:pPr>
    </w:p>
    <w:p>
      <w:pPr>
        <w:pStyle w:val="BodyText"/>
        <w:spacing w:before="222"/>
        <w:ind w:left="0"/>
        <w:jc w:val="left"/>
      </w:pPr>
    </w:p>
    <w:p>
      <w:pPr>
        <w:spacing w:before="0"/>
        <w:ind w:left="119" w:right="0" w:firstLine="0"/>
        <w:jc w:val="both"/>
        <w:rPr>
          <w:sz w:val="22"/>
        </w:rPr>
      </w:pPr>
      <w:r>
        <w:rPr>
          <w:color w:val="231F20"/>
          <w:sz w:val="22"/>
        </w:rPr>
        <w:t>INTERVENTION</w:t>
      </w:r>
      <w:r>
        <w:rPr>
          <w:color w:val="231F20"/>
          <w:spacing w:val="14"/>
          <w:sz w:val="22"/>
        </w:rPr>
        <w:t> </w:t>
      </w:r>
      <w:r>
        <w:rPr>
          <w:color w:val="231F20"/>
          <w:sz w:val="22"/>
        </w:rPr>
        <w:t>WITH</w:t>
      </w:r>
      <w:r>
        <w:rPr>
          <w:color w:val="231F20"/>
          <w:spacing w:val="15"/>
          <w:sz w:val="22"/>
        </w:rPr>
        <w:t> </w:t>
      </w:r>
      <w:r>
        <w:rPr>
          <w:color w:val="231F20"/>
          <w:spacing w:val="-2"/>
          <w:sz w:val="22"/>
        </w:rPr>
        <w:t>LIMITS</w:t>
      </w:r>
    </w:p>
    <w:p>
      <w:pPr>
        <w:pStyle w:val="BodyText"/>
        <w:spacing w:before="127"/>
        <w:ind w:left="0"/>
        <w:jc w:val="left"/>
        <w:rPr>
          <w:sz w:val="22"/>
        </w:rPr>
      </w:pPr>
    </w:p>
    <w:p>
      <w:pPr>
        <w:pStyle w:val="BodyText"/>
        <w:spacing w:line="237" w:lineRule="auto"/>
        <w:ind w:right="113"/>
      </w:pPr>
      <w:r>
        <w:rPr>
          <w:color w:val="231F20"/>
        </w:rPr>
        <w:t>Doormen walk a tightrope when asked by tenants to do them personal favors. But almost invariably, under such situations, they will oblige. If asked to hide their bottles, or if asked to call if their husband is returning unexpectedly, or if asked to keep a special ear out for trouble in their apartment if their husband comes home</w:t>
      </w:r>
      <w:r>
        <w:rPr>
          <w:color w:val="231F20"/>
          <w:spacing w:val="40"/>
        </w:rPr>
        <w:t> </w:t>
      </w:r>
      <w:r>
        <w:rPr>
          <w:color w:val="231F20"/>
        </w:rPr>
        <w:t>drunk (and with a history of abuse), doormen are willing to help where they can. For the drunk husband, they may make a special effort to create a racket on the floor when they are taking away the garbage or delivering a package, just so it is known they are out there, should need arise. For husbands and wives involved in illicit affairs, doormen will help by calling up and announcing the</w:t>
      </w:r>
      <w:r>
        <w:rPr>
          <w:color w:val="231F20"/>
          <w:spacing w:val="40"/>
        </w:rPr>
        <w:t> </w:t>
      </w:r>
      <w:r>
        <w:rPr>
          <w:color w:val="231F20"/>
        </w:rPr>
        <w:t>imminent</w:t>
      </w:r>
      <w:r>
        <w:rPr>
          <w:color w:val="231F20"/>
          <w:spacing w:val="34"/>
        </w:rPr>
        <w:t> </w:t>
      </w:r>
      <w:r>
        <w:rPr>
          <w:color w:val="231F20"/>
        </w:rPr>
        <w:t>arrival</w:t>
      </w:r>
      <w:r>
        <w:rPr>
          <w:color w:val="231F20"/>
          <w:spacing w:val="35"/>
        </w:rPr>
        <w:t> </w:t>
      </w:r>
      <w:r>
        <w:rPr>
          <w:color w:val="231F20"/>
        </w:rPr>
        <w:t>of</w:t>
      </w:r>
      <w:r>
        <w:rPr>
          <w:color w:val="231F20"/>
          <w:spacing w:val="35"/>
        </w:rPr>
        <w:t> </w:t>
      </w:r>
      <w:r>
        <w:rPr>
          <w:color w:val="231F20"/>
        </w:rPr>
        <w:t>a</w:t>
      </w:r>
      <w:r>
        <w:rPr>
          <w:color w:val="231F20"/>
          <w:spacing w:val="35"/>
        </w:rPr>
        <w:t> </w:t>
      </w:r>
      <w:r>
        <w:rPr>
          <w:color w:val="231F20"/>
        </w:rPr>
        <w:t>spouse.</w:t>
      </w:r>
      <w:r>
        <w:rPr>
          <w:color w:val="231F20"/>
          <w:spacing w:val="35"/>
        </w:rPr>
        <w:t> </w:t>
      </w:r>
      <w:r>
        <w:rPr>
          <w:color w:val="231F20"/>
        </w:rPr>
        <w:t>They</w:t>
      </w:r>
      <w:r>
        <w:rPr>
          <w:color w:val="231F20"/>
          <w:spacing w:val="35"/>
        </w:rPr>
        <w:t> </w:t>
      </w:r>
      <w:r>
        <w:rPr>
          <w:color w:val="231F20"/>
        </w:rPr>
        <w:t>will</w:t>
      </w:r>
      <w:r>
        <w:rPr>
          <w:color w:val="231F20"/>
          <w:spacing w:val="35"/>
        </w:rPr>
        <w:t> </w:t>
      </w:r>
      <w:r>
        <w:rPr>
          <w:color w:val="231F20"/>
        </w:rPr>
        <w:t>not,</w:t>
      </w:r>
      <w:r>
        <w:rPr>
          <w:color w:val="231F20"/>
          <w:spacing w:val="35"/>
        </w:rPr>
        <w:t> </w:t>
      </w:r>
      <w:r>
        <w:rPr>
          <w:color w:val="231F20"/>
        </w:rPr>
        <w:t>though,</w:t>
      </w:r>
      <w:r>
        <w:rPr>
          <w:color w:val="231F20"/>
          <w:spacing w:val="35"/>
        </w:rPr>
        <w:t> </w:t>
      </w:r>
      <w:r>
        <w:rPr>
          <w:color w:val="231F20"/>
        </w:rPr>
        <w:t>try</w:t>
      </w:r>
      <w:r>
        <w:rPr>
          <w:color w:val="231F20"/>
          <w:spacing w:val="35"/>
        </w:rPr>
        <w:t> </w:t>
      </w:r>
      <w:r>
        <w:rPr>
          <w:color w:val="231F20"/>
        </w:rPr>
        <w:t>to</w:t>
      </w:r>
      <w:r>
        <w:rPr>
          <w:color w:val="231F20"/>
          <w:spacing w:val="35"/>
        </w:rPr>
        <w:t> </w:t>
      </w:r>
      <w:r>
        <w:rPr>
          <w:color w:val="231F20"/>
          <w:spacing w:val="-2"/>
        </w:rPr>
        <w:t>redirect</w:t>
      </w:r>
    </w:p>
    <w:p>
      <w:pPr>
        <w:spacing w:after="0" w:line="237" w:lineRule="auto"/>
        <w:sectPr>
          <w:pgSz w:w="12240" w:h="15840"/>
          <w:pgMar w:top="1360" w:bottom="280" w:left="1420" w:right="1420"/>
        </w:sectPr>
      </w:pPr>
    </w:p>
    <w:p>
      <w:pPr>
        <w:pStyle w:val="BodyText"/>
        <w:spacing w:line="237" w:lineRule="auto" w:before="82"/>
        <w:ind w:right="117"/>
      </w:pPr>
      <w:r>
        <w:rPr>
          <w:color w:val="231F20"/>
        </w:rPr>
        <w:t>the spouse, even temporarily. And doormen will hide X-rated movies in the back room or their desk, if explicitly asked. But they will rarely directly intervene and try to shape the behavior of their tenants (or their tenants' friends) unless this behavior is specifically proscribed and poses serious risk to the building.</w:t>
      </w:r>
    </w:p>
    <w:p>
      <w:pPr>
        <w:pStyle w:val="BodyText"/>
        <w:spacing w:line="237" w:lineRule="auto" w:before="308"/>
        <w:ind w:right="113" w:firstLine="300"/>
      </w:pPr>
      <w:r>
        <w:rPr>
          <w:color w:val="231F20"/>
        </w:rPr>
        <w:t>Sometimes, though, doormen will try to direct the course of</w:t>
      </w:r>
      <w:r>
        <w:rPr>
          <w:color w:val="231F20"/>
          <w:spacing w:val="40"/>
        </w:rPr>
        <w:t> </w:t>
      </w:r>
      <w:r>
        <w:rPr>
          <w:color w:val="231F20"/>
        </w:rPr>
        <w:t>events if they see they are heading in the wrong direction, but they cannot always succeed, especially if their intervention is not in the perceived interests of their tenant. James, working on the Upper East Side, describes how he failed to stop an older man from being fleeced by one of his tenants, a young woman working as a prostitute out of his building, and how later he could not help the man seek redress from the tenant.</w:t>
      </w:r>
    </w:p>
    <w:p>
      <w:pPr>
        <w:pStyle w:val="BodyText"/>
        <w:spacing w:before="40"/>
        <w:ind w:left="0"/>
        <w:jc w:val="left"/>
      </w:pPr>
    </w:p>
    <w:p>
      <w:pPr>
        <w:pStyle w:val="BodyText"/>
        <w:spacing w:line="237" w:lineRule="auto"/>
        <w:ind w:left="719" w:right="114"/>
      </w:pPr>
      <w:r>
        <w:rPr>
          <w:color w:val="231F20"/>
        </w:rPr>
        <w:t>There was an old man having this young girl, and she took all his money [laughs], all his money away. So he had to move, he got homeless. He didn't have any money. See, she took all his money. And I tried to tell him. I tried, I tried, I tried to tell him, "Don't mess with her, she's, you know, no good, a whore." [After this happened, the man returned to visit the girl, but he had nothing left.] And so he came back to me, too, and I told her,</w:t>
      </w:r>
      <w:r>
        <w:rPr>
          <w:color w:val="231F20"/>
          <w:spacing w:val="-6"/>
        </w:rPr>
        <w:t> </w:t>
      </w:r>
      <w:r>
        <w:rPr>
          <w:color w:val="231F20"/>
        </w:rPr>
        <w:t>"He</w:t>
      </w:r>
      <w:r>
        <w:rPr>
          <w:color w:val="231F20"/>
          <w:spacing w:val="-6"/>
        </w:rPr>
        <w:t> </w:t>
      </w:r>
      <w:r>
        <w:rPr>
          <w:color w:val="231F20"/>
        </w:rPr>
        <w:t>wants</w:t>
      </w:r>
      <w:r>
        <w:rPr>
          <w:color w:val="231F20"/>
          <w:spacing w:val="-6"/>
        </w:rPr>
        <w:t> </w:t>
      </w:r>
      <w:r>
        <w:rPr>
          <w:color w:val="231F20"/>
        </w:rPr>
        <w:t>to</w:t>
      </w:r>
      <w:r>
        <w:rPr>
          <w:color w:val="231F20"/>
          <w:spacing w:val="-6"/>
        </w:rPr>
        <w:t> </w:t>
      </w:r>
      <w:r>
        <w:rPr>
          <w:color w:val="231F20"/>
        </w:rPr>
        <w:t>go</w:t>
      </w:r>
      <w:r>
        <w:rPr>
          <w:color w:val="231F20"/>
          <w:spacing w:val="-6"/>
        </w:rPr>
        <w:t> </w:t>
      </w:r>
      <w:r>
        <w:rPr>
          <w:color w:val="231F20"/>
        </w:rPr>
        <w:t>upstairs,"</w:t>
      </w:r>
      <w:r>
        <w:rPr>
          <w:color w:val="231F20"/>
          <w:spacing w:val="-6"/>
        </w:rPr>
        <w:t> </w:t>
      </w:r>
      <w:r>
        <w:rPr>
          <w:color w:val="231F20"/>
        </w:rPr>
        <w:t>but</w:t>
      </w:r>
      <w:r>
        <w:rPr>
          <w:color w:val="231F20"/>
          <w:spacing w:val="-7"/>
        </w:rPr>
        <w:t> </w:t>
      </w:r>
      <w:r>
        <w:rPr>
          <w:color w:val="231F20"/>
        </w:rPr>
        <w:t>she</w:t>
      </w:r>
      <w:r>
        <w:rPr>
          <w:color w:val="231F20"/>
          <w:spacing w:val="-6"/>
        </w:rPr>
        <w:t> </w:t>
      </w:r>
      <w:r>
        <w:rPr>
          <w:color w:val="231F20"/>
        </w:rPr>
        <w:t>says</w:t>
      </w:r>
      <w:r>
        <w:rPr>
          <w:color w:val="231F20"/>
          <w:spacing w:val="-6"/>
        </w:rPr>
        <w:t> </w:t>
      </w:r>
      <w:r>
        <w:rPr>
          <w:color w:val="231F20"/>
        </w:rPr>
        <w:t>no.</w:t>
      </w:r>
      <w:r>
        <w:rPr>
          <w:color w:val="231F20"/>
          <w:spacing w:val="-6"/>
        </w:rPr>
        <w:t> </w:t>
      </w:r>
      <w:r>
        <w:rPr>
          <w:color w:val="231F20"/>
        </w:rPr>
        <w:t>So</w:t>
      </w:r>
      <w:r>
        <w:rPr>
          <w:color w:val="231F20"/>
          <w:spacing w:val="-6"/>
        </w:rPr>
        <w:t> </w:t>
      </w:r>
      <w:r>
        <w:rPr>
          <w:color w:val="231F20"/>
        </w:rPr>
        <w:t>he</w:t>
      </w:r>
      <w:r>
        <w:rPr>
          <w:color w:val="231F20"/>
          <w:spacing w:val="-6"/>
        </w:rPr>
        <w:t> </w:t>
      </w:r>
      <w:r>
        <w:rPr>
          <w:color w:val="231F20"/>
        </w:rPr>
        <w:t>can't</w:t>
      </w:r>
      <w:r>
        <w:rPr>
          <w:color w:val="231F20"/>
          <w:spacing w:val="-7"/>
        </w:rPr>
        <w:t> </w:t>
      </w:r>
      <w:r>
        <w:rPr>
          <w:color w:val="231F20"/>
        </w:rPr>
        <w:t>pass in. If she had said to me to send him up, then I would have</w:t>
      </w:r>
      <w:r>
        <w:rPr>
          <w:color w:val="231F20"/>
          <w:spacing w:val="40"/>
        </w:rPr>
        <w:t> </w:t>
      </w:r>
      <w:r>
        <w:rPr>
          <w:color w:val="231F20"/>
        </w:rPr>
        <w:t>sent him up. But she said no. I was just trying to help him, you know, but he would not listen.</w:t>
      </w:r>
    </w:p>
    <w:p>
      <w:pPr>
        <w:pStyle w:val="BodyText"/>
        <w:spacing w:before="44"/>
        <w:ind w:left="0"/>
        <w:jc w:val="left"/>
      </w:pPr>
    </w:p>
    <w:p>
      <w:pPr>
        <w:pStyle w:val="BodyText"/>
        <w:spacing w:line="237" w:lineRule="auto"/>
        <w:ind w:right="114" w:firstLine="300"/>
      </w:pPr>
      <w:r>
        <w:rPr>
          <w:color w:val="231F20"/>
        </w:rPr>
        <w:t>In other cases, doormen may be confronted with tenants whose own behavior is dangerous to themselves. Typically, these tenants laugh off their behavior as unproblematic for themselves or their doormen. For example, Rosemary says:</w:t>
      </w:r>
    </w:p>
    <w:p>
      <w:pPr>
        <w:pStyle w:val="BodyText"/>
        <w:spacing w:before="34"/>
        <w:ind w:left="0"/>
        <w:jc w:val="left"/>
      </w:pPr>
    </w:p>
    <w:p>
      <w:pPr>
        <w:pStyle w:val="BodyText"/>
        <w:spacing w:line="237" w:lineRule="auto"/>
        <w:ind w:left="719" w:right="116"/>
      </w:pPr>
      <w:r>
        <w:rPr>
          <w:color w:val="231F20"/>
        </w:rPr>
        <w:t>I honestly think they probably think that I am crazy, because they just see me coming in, in the morning, wearing the same outfit</w:t>
      </w:r>
      <w:r>
        <w:rPr>
          <w:color w:val="231F20"/>
          <w:spacing w:val="-2"/>
        </w:rPr>
        <w:t> </w:t>
      </w:r>
      <w:r>
        <w:rPr>
          <w:color w:val="231F20"/>
        </w:rPr>
        <w:t>that</w:t>
      </w:r>
      <w:r>
        <w:rPr>
          <w:color w:val="231F20"/>
          <w:spacing w:val="-1"/>
        </w:rPr>
        <w:t> </w:t>
      </w:r>
      <w:r>
        <w:rPr>
          <w:color w:val="231F20"/>
        </w:rPr>
        <w:t>they</w:t>
      </w:r>
      <w:r>
        <w:rPr>
          <w:color w:val="231F20"/>
          <w:spacing w:val="-1"/>
        </w:rPr>
        <w:t> </w:t>
      </w:r>
      <w:r>
        <w:rPr>
          <w:color w:val="231F20"/>
        </w:rPr>
        <w:t>saw</w:t>
      </w:r>
      <w:r>
        <w:rPr>
          <w:color w:val="231F20"/>
          <w:spacing w:val="-1"/>
        </w:rPr>
        <w:t> </w:t>
      </w:r>
      <w:r>
        <w:rPr>
          <w:color w:val="231F20"/>
        </w:rPr>
        <w:t>me</w:t>
      </w:r>
      <w:r>
        <w:rPr>
          <w:color w:val="231F20"/>
          <w:spacing w:val="-2"/>
        </w:rPr>
        <w:t> </w:t>
      </w:r>
      <w:r>
        <w:rPr>
          <w:color w:val="231F20"/>
        </w:rPr>
        <w:t>leaving in</w:t>
      </w:r>
      <w:r>
        <w:rPr>
          <w:color w:val="231F20"/>
          <w:spacing w:val="-1"/>
        </w:rPr>
        <w:t> </w:t>
      </w:r>
      <w:r>
        <w:rPr>
          <w:color w:val="231F20"/>
        </w:rPr>
        <w:t>five</w:t>
      </w:r>
      <w:r>
        <w:rPr>
          <w:color w:val="231F20"/>
          <w:spacing w:val="-1"/>
        </w:rPr>
        <w:t> </w:t>
      </w:r>
      <w:r>
        <w:rPr>
          <w:color w:val="231F20"/>
        </w:rPr>
        <w:t>o'clock</w:t>
      </w:r>
      <w:r>
        <w:rPr>
          <w:color w:val="231F20"/>
          <w:spacing w:val="-2"/>
        </w:rPr>
        <w:t> </w:t>
      </w:r>
      <w:r>
        <w:rPr>
          <w:color w:val="231F20"/>
        </w:rPr>
        <w:t>last</w:t>
      </w:r>
      <w:r>
        <w:rPr>
          <w:color w:val="231F20"/>
          <w:spacing w:val="-1"/>
        </w:rPr>
        <w:t> </w:t>
      </w:r>
      <w:r>
        <w:rPr>
          <w:color w:val="231F20"/>
        </w:rPr>
        <w:t>night.</w:t>
      </w:r>
      <w:r>
        <w:rPr>
          <w:color w:val="231F20"/>
          <w:spacing w:val="-1"/>
        </w:rPr>
        <w:t> </w:t>
      </w:r>
      <w:r>
        <w:rPr>
          <w:color w:val="231F20"/>
        </w:rPr>
        <w:t>I</w:t>
      </w:r>
      <w:r>
        <w:rPr>
          <w:color w:val="231F20"/>
          <w:spacing w:val="-1"/>
        </w:rPr>
        <w:t> </w:t>
      </w:r>
      <w:r>
        <w:rPr>
          <w:color w:val="231F20"/>
        </w:rPr>
        <w:t>do</w:t>
      </w:r>
      <w:r>
        <w:rPr>
          <w:color w:val="231F20"/>
          <w:spacing w:val="-1"/>
        </w:rPr>
        <w:t> </w:t>
      </w:r>
      <w:r>
        <w:rPr>
          <w:color w:val="231F20"/>
          <w:spacing w:val="-5"/>
        </w:rPr>
        <w:t>not</w:t>
      </w:r>
    </w:p>
    <w:p>
      <w:pPr>
        <w:spacing w:after="0" w:line="237" w:lineRule="auto"/>
        <w:sectPr>
          <w:pgSz w:w="12240" w:h="15840"/>
          <w:pgMar w:top="1360" w:bottom="280" w:left="1420" w:right="1420"/>
        </w:sectPr>
      </w:pPr>
    </w:p>
    <w:p>
      <w:pPr>
        <w:pStyle w:val="BodyText"/>
        <w:spacing w:line="237" w:lineRule="auto" w:before="82"/>
        <w:ind w:left="719" w:right="118"/>
      </w:pPr>
      <w:r>
        <w:rPr>
          <w:color w:val="231F20"/>
        </w:rPr>
        <w:t>know if this is really appropriate, but I am always drunk coming in and bringing in five football players with me.</w:t>
      </w:r>
    </w:p>
    <w:p>
      <w:pPr>
        <w:pStyle w:val="BodyText"/>
        <w:spacing w:before="31"/>
        <w:ind w:left="0"/>
        <w:jc w:val="left"/>
      </w:pPr>
    </w:p>
    <w:p>
      <w:pPr>
        <w:pStyle w:val="BodyText"/>
        <w:spacing w:line="237" w:lineRule="auto"/>
        <w:ind w:right="118" w:firstLine="300"/>
      </w:pPr>
      <w:r>
        <w:rPr>
          <w:color w:val="231F20"/>
        </w:rPr>
        <w:t>But</w:t>
      </w:r>
      <w:r>
        <w:rPr>
          <w:color w:val="231F20"/>
          <w:spacing w:val="-4"/>
        </w:rPr>
        <w:t> </w:t>
      </w:r>
      <w:r>
        <w:rPr>
          <w:color w:val="231F20"/>
        </w:rPr>
        <w:t>Eamon</w:t>
      </w:r>
      <w:r>
        <w:rPr>
          <w:color w:val="231F20"/>
          <w:spacing w:val="-4"/>
        </w:rPr>
        <w:t> </w:t>
      </w:r>
      <w:r>
        <w:rPr>
          <w:color w:val="231F20"/>
        </w:rPr>
        <w:t>feels</w:t>
      </w:r>
      <w:r>
        <w:rPr>
          <w:color w:val="231F20"/>
          <w:spacing w:val="-4"/>
        </w:rPr>
        <w:t> </w:t>
      </w:r>
      <w:r>
        <w:rPr>
          <w:color w:val="231F20"/>
        </w:rPr>
        <w:t>an</w:t>
      </w:r>
      <w:r>
        <w:rPr>
          <w:color w:val="231F20"/>
          <w:spacing w:val="-4"/>
        </w:rPr>
        <w:t> </w:t>
      </w:r>
      <w:r>
        <w:rPr>
          <w:color w:val="231F20"/>
        </w:rPr>
        <w:t>obligation</w:t>
      </w:r>
      <w:r>
        <w:rPr>
          <w:color w:val="231F20"/>
          <w:spacing w:val="-5"/>
        </w:rPr>
        <w:t> </w:t>
      </w:r>
      <w:r>
        <w:rPr>
          <w:color w:val="231F20"/>
        </w:rPr>
        <w:t>to</w:t>
      </w:r>
      <w:r>
        <w:rPr>
          <w:color w:val="231F20"/>
          <w:spacing w:val="-4"/>
        </w:rPr>
        <w:t> </w:t>
      </w:r>
      <w:r>
        <w:rPr>
          <w:color w:val="231F20"/>
        </w:rPr>
        <w:t>the</w:t>
      </w:r>
      <w:r>
        <w:rPr>
          <w:color w:val="231F20"/>
          <w:spacing w:val="-4"/>
        </w:rPr>
        <w:t> </w:t>
      </w:r>
      <w:r>
        <w:rPr>
          <w:color w:val="231F20"/>
        </w:rPr>
        <w:t>younger</w:t>
      </w:r>
      <w:r>
        <w:rPr>
          <w:color w:val="231F20"/>
          <w:spacing w:val="-4"/>
        </w:rPr>
        <w:t> </w:t>
      </w:r>
      <w:r>
        <w:rPr>
          <w:color w:val="231F20"/>
        </w:rPr>
        <w:t>female</w:t>
      </w:r>
      <w:r>
        <w:rPr>
          <w:color w:val="231F20"/>
          <w:spacing w:val="-4"/>
        </w:rPr>
        <w:t> </w:t>
      </w:r>
      <w:r>
        <w:rPr>
          <w:color w:val="231F20"/>
        </w:rPr>
        <w:t>tenants</w:t>
      </w:r>
      <w:r>
        <w:rPr>
          <w:color w:val="231F20"/>
          <w:spacing w:val="-4"/>
        </w:rPr>
        <w:t> </w:t>
      </w:r>
      <w:r>
        <w:rPr>
          <w:color w:val="231F20"/>
        </w:rPr>
        <w:t>in</w:t>
      </w:r>
      <w:r>
        <w:rPr>
          <w:color w:val="231F20"/>
          <w:spacing w:val="-2"/>
        </w:rPr>
        <w:t> </w:t>
      </w:r>
      <w:r>
        <w:rPr>
          <w:color w:val="231F20"/>
        </w:rPr>
        <w:t>his building because he imagines he is some kind of father figure for "the kids who are living in the big city for the first time." So he</w:t>
      </w:r>
    </w:p>
    <w:p>
      <w:pPr>
        <w:pStyle w:val="BodyText"/>
        <w:spacing w:before="33"/>
        <w:ind w:left="0"/>
        <w:jc w:val="left"/>
      </w:pPr>
    </w:p>
    <w:p>
      <w:pPr>
        <w:pStyle w:val="BodyText"/>
        <w:spacing w:line="237" w:lineRule="auto"/>
        <w:ind w:left="719" w:right="115"/>
      </w:pPr>
      <w:r>
        <w:rPr>
          <w:color w:val="231F20"/>
        </w:rPr>
        <w:t>always says, "Be careful out there," when the young girls go out at night, but I don't think they listen to me anyways, because they are returning to the building after I leave at one in the morning most of the time.</w:t>
      </w:r>
    </w:p>
    <w:p>
      <w:pPr>
        <w:pStyle w:val="BodyText"/>
        <w:spacing w:before="33"/>
        <w:ind w:left="0"/>
        <w:jc w:val="left"/>
      </w:pPr>
    </w:p>
    <w:p>
      <w:pPr>
        <w:pStyle w:val="BodyText"/>
        <w:spacing w:line="237" w:lineRule="auto" w:before="1"/>
        <w:ind w:right="113"/>
      </w:pPr>
      <w:r>
        <w:rPr>
          <w:color w:val="231F20"/>
        </w:rPr>
        <w:t>The reality is, though, that as Eamon knows, they do not listen. Nor is he free to intervene more actively. For proactive advice threatens to dislocate the balance between closeness and distance that doorman have to retain, even if tenants threaten through their neediness, or curiosity, to shift the scale in one direction or another. The problem is simply that he cannot know too much, even if he does.</w:t>
      </w:r>
      <w:r>
        <w:rPr>
          <w:color w:val="231F20"/>
          <w:spacing w:val="-5"/>
        </w:rPr>
        <w:t> </w:t>
      </w:r>
      <w:r>
        <w:rPr>
          <w:color w:val="231F20"/>
        </w:rPr>
        <w:t>Thus,</w:t>
      </w:r>
      <w:r>
        <w:rPr>
          <w:color w:val="231F20"/>
          <w:spacing w:val="-5"/>
        </w:rPr>
        <w:t> </w:t>
      </w:r>
      <w:r>
        <w:rPr>
          <w:color w:val="231F20"/>
        </w:rPr>
        <w:t>he</w:t>
      </w:r>
      <w:r>
        <w:rPr>
          <w:color w:val="231F20"/>
          <w:spacing w:val="-5"/>
        </w:rPr>
        <w:t> </w:t>
      </w:r>
      <w:r>
        <w:rPr>
          <w:color w:val="231F20"/>
        </w:rPr>
        <w:t>is</w:t>
      </w:r>
      <w:r>
        <w:rPr>
          <w:color w:val="231F20"/>
          <w:spacing w:val="-5"/>
        </w:rPr>
        <w:t> </w:t>
      </w:r>
      <w:r>
        <w:rPr>
          <w:color w:val="231F20"/>
        </w:rPr>
        <w:t>free</w:t>
      </w:r>
      <w:r>
        <w:rPr>
          <w:color w:val="231F20"/>
          <w:spacing w:val="-5"/>
        </w:rPr>
        <w:t> </w:t>
      </w:r>
      <w:r>
        <w:rPr>
          <w:color w:val="231F20"/>
        </w:rPr>
        <w:t>to</w:t>
      </w:r>
      <w:r>
        <w:rPr>
          <w:color w:val="231F20"/>
          <w:spacing w:val="-5"/>
        </w:rPr>
        <w:t> </w:t>
      </w:r>
      <w:r>
        <w:rPr>
          <w:color w:val="231F20"/>
        </w:rPr>
        <w:t>provide</w:t>
      </w:r>
      <w:r>
        <w:rPr>
          <w:color w:val="231F20"/>
          <w:spacing w:val="-5"/>
        </w:rPr>
        <w:t> </w:t>
      </w:r>
      <w:r>
        <w:rPr>
          <w:color w:val="231F20"/>
        </w:rPr>
        <w:t>generic</w:t>
      </w:r>
      <w:r>
        <w:rPr>
          <w:color w:val="231F20"/>
          <w:spacing w:val="-5"/>
        </w:rPr>
        <w:t> </w:t>
      </w:r>
      <w:r>
        <w:rPr>
          <w:color w:val="231F20"/>
        </w:rPr>
        <w:t>advice</w:t>
      </w:r>
      <w:r>
        <w:rPr>
          <w:color w:val="231F20"/>
          <w:spacing w:val="-5"/>
        </w:rPr>
        <w:t> </w:t>
      </w:r>
      <w:r>
        <w:rPr>
          <w:color w:val="231F20"/>
        </w:rPr>
        <w:t>only,</w:t>
      </w:r>
      <w:r>
        <w:rPr>
          <w:color w:val="231F20"/>
          <w:spacing w:val="-5"/>
        </w:rPr>
        <w:t> </w:t>
      </w:r>
      <w:r>
        <w:rPr>
          <w:color w:val="231F20"/>
        </w:rPr>
        <w:t>for</w:t>
      </w:r>
      <w:r>
        <w:rPr>
          <w:color w:val="231F20"/>
          <w:spacing w:val="-5"/>
        </w:rPr>
        <w:t> </w:t>
      </w:r>
      <w:r>
        <w:rPr>
          <w:color w:val="231F20"/>
        </w:rPr>
        <w:t>the</w:t>
      </w:r>
      <w:r>
        <w:rPr>
          <w:color w:val="231F20"/>
          <w:spacing w:val="-3"/>
        </w:rPr>
        <w:t> </w:t>
      </w:r>
      <w:r>
        <w:rPr>
          <w:color w:val="231F20"/>
        </w:rPr>
        <w:t>moment that he allows specific behaviors to percolate out into the open, he risks breaking the symbolic discretion boundary, whereby each party may know that the other knows what they know, but both agree to, in Goffman's terms, preserve face behind the shield of the generic.</w:t>
      </w:r>
    </w:p>
    <w:p>
      <w:pPr>
        <w:pStyle w:val="BodyText"/>
        <w:ind w:left="0"/>
        <w:jc w:val="left"/>
      </w:pPr>
    </w:p>
    <w:p>
      <w:pPr>
        <w:pStyle w:val="BodyText"/>
        <w:spacing w:before="209"/>
        <w:ind w:left="0"/>
        <w:jc w:val="left"/>
      </w:pPr>
    </w:p>
    <w:p>
      <w:pPr>
        <w:spacing w:before="0"/>
        <w:ind w:left="119" w:right="0" w:firstLine="0"/>
        <w:jc w:val="both"/>
        <w:rPr>
          <w:sz w:val="22"/>
        </w:rPr>
      </w:pPr>
      <w:r>
        <w:rPr>
          <w:color w:val="231F20"/>
          <w:sz w:val="22"/>
        </w:rPr>
        <w:t>CONTRADICTORY</w:t>
      </w:r>
      <w:r>
        <w:rPr>
          <w:color w:val="231F20"/>
          <w:spacing w:val="27"/>
          <w:sz w:val="22"/>
        </w:rPr>
        <w:t> </w:t>
      </w:r>
      <w:r>
        <w:rPr>
          <w:color w:val="231F20"/>
          <w:spacing w:val="-2"/>
          <w:sz w:val="22"/>
        </w:rPr>
        <w:t>DEMANDS</w:t>
      </w:r>
    </w:p>
    <w:p>
      <w:pPr>
        <w:pStyle w:val="BodyText"/>
        <w:spacing w:before="127"/>
        <w:ind w:left="0"/>
        <w:jc w:val="left"/>
        <w:rPr>
          <w:sz w:val="22"/>
        </w:rPr>
      </w:pPr>
    </w:p>
    <w:p>
      <w:pPr>
        <w:pStyle w:val="BodyText"/>
        <w:spacing w:line="237" w:lineRule="auto"/>
        <w:ind w:right="117"/>
      </w:pPr>
      <w:r>
        <w:rPr>
          <w:color w:val="231F20"/>
        </w:rPr>
        <w:t>One thing that doormen learn after a very short time on the job is that some of their tenants are more problematic than others. Some are</w:t>
      </w:r>
      <w:r>
        <w:rPr>
          <w:color w:val="231F20"/>
          <w:spacing w:val="-3"/>
        </w:rPr>
        <w:t> </w:t>
      </w:r>
      <w:r>
        <w:rPr>
          <w:color w:val="231F20"/>
        </w:rPr>
        <w:t>problematic</w:t>
      </w:r>
      <w:r>
        <w:rPr>
          <w:color w:val="231F20"/>
          <w:spacing w:val="-3"/>
        </w:rPr>
        <w:t> </w:t>
      </w:r>
      <w:r>
        <w:rPr>
          <w:color w:val="231F20"/>
        </w:rPr>
        <w:t>because</w:t>
      </w:r>
      <w:r>
        <w:rPr>
          <w:color w:val="231F20"/>
          <w:spacing w:val="-3"/>
        </w:rPr>
        <w:t> </w:t>
      </w:r>
      <w:r>
        <w:rPr>
          <w:color w:val="231F20"/>
        </w:rPr>
        <w:t>they</w:t>
      </w:r>
      <w:r>
        <w:rPr>
          <w:color w:val="231F20"/>
          <w:spacing w:val="-3"/>
        </w:rPr>
        <w:t> </w:t>
      </w:r>
      <w:r>
        <w:rPr>
          <w:color w:val="231F20"/>
        </w:rPr>
        <w:t>are</w:t>
      </w:r>
      <w:r>
        <w:rPr>
          <w:color w:val="231F20"/>
          <w:spacing w:val="-3"/>
        </w:rPr>
        <w:t> </w:t>
      </w:r>
      <w:r>
        <w:rPr>
          <w:color w:val="231F20"/>
        </w:rPr>
        <w:t>pursuing</w:t>
      </w:r>
      <w:r>
        <w:rPr>
          <w:color w:val="231F20"/>
          <w:spacing w:val="-3"/>
        </w:rPr>
        <w:t> </w:t>
      </w:r>
      <w:r>
        <w:rPr>
          <w:color w:val="231F20"/>
        </w:rPr>
        <w:t>goals</w:t>
      </w:r>
      <w:r>
        <w:rPr>
          <w:color w:val="231F20"/>
          <w:spacing w:val="-3"/>
        </w:rPr>
        <w:t> </w:t>
      </w:r>
      <w:r>
        <w:rPr>
          <w:color w:val="231F20"/>
        </w:rPr>
        <w:t>that</w:t>
      </w:r>
      <w:r>
        <w:rPr>
          <w:color w:val="231F20"/>
          <w:spacing w:val="-3"/>
        </w:rPr>
        <w:t> </w:t>
      </w:r>
      <w:r>
        <w:rPr>
          <w:color w:val="231F20"/>
        </w:rPr>
        <w:t>put</w:t>
      </w:r>
      <w:r>
        <w:rPr>
          <w:color w:val="231F20"/>
          <w:spacing w:val="-3"/>
        </w:rPr>
        <w:t> </w:t>
      </w:r>
      <w:r>
        <w:rPr>
          <w:color w:val="231F20"/>
        </w:rPr>
        <w:t>the</w:t>
      </w:r>
      <w:r>
        <w:rPr>
          <w:color w:val="231F20"/>
          <w:spacing w:val="-3"/>
        </w:rPr>
        <w:t> </w:t>
      </w:r>
      <w:r>
        <w:rPr>
          <w:color w:val="231F20"/>
        </w:rPr>
        <w:t>door</w:t>
      </w:r>
      <w:r>
        <w:rPr>
          <w:color w:val="231F20"/>
          <w:spacing w:val="-3"/>
        </w:rPr>
        <w:t> </w:t>
      </w:r>
      <w:r>
        <w:rPr>
          <w:color w:val="231F20"/>
        </w:rPr>
        <w:t>at risk, for example, low-level illegal activities. Others are problematic because they do things that indirectly threaten other tenants, for example, propping the door open in anticipation of a delivery (in the temporary absence of the doorman), and some are problematic because</w:t>
      </w:r>
      <w:r>
        <w:rPr>
          <w:color w:val="231F20"/>
          <w:spacing w:val="12"/>
        </w:rPr>
        <w:t> </w:t>
      </w:r>
      <w:r>
        <w:rPr>
          <w:color w:val="231F20"/>
        </w:rPr>
        <w:t>they</w:t>
      </w:r>
      <w:r>
        <w:rPr>
          <w:color w:val="231F20"/>
          <w:spacing w:val="13"/>
        </w:rPr>
        <w:t> </w:t>
      </w:r>
      <w:r>
        <w:rPr>
          <w:color w:val="231F20"/>
        </w:rPr>
        <w:t>have</w:t>
      </w:r>
      <w:r>
        <w:rPr>
          <w:color w:val="231F20"/>
          <w:spacing w:val="13"/>
        </w:rPr>
        <w:t> </w:t>
      </w:r>
      <w:r>
        <w:rPr>
          <w:color w:val="231F20"/>
        </w:rPr>
        <w:t>goals</w:t>
      </w:r>
      <w:r>
        <w:rPr>
          <w:color w:val="231F20"/>
          <w:spacing w:val="13"/>
        </w:rPr>
        <w:t> </w:t>
      </w:r>
      <w:r>
        <w:rPr>
          <w:color w:val="231F20"/>
        </w:rPr>
        <w:t>that</w:t>
      </w:r>
      <w:r>
        <w:rPr>
          <w:color w:val="231F20"/>
          <w:spacing w:val="13"/>
        </w:rPr>
        <w:t> </w:t>
      </w:r>
      <w:r>
        <w:rPr>
          <w:color w:val="231F20"/>
        </w:rPr>
        <w:t>appear</w:t>
      </w:r>
      <w:r>
        <w:rPr>
          <w:color w:val="231F20"/>
          <w:spacing w:val="12"/>
        </w:rPr>
        <w:t> </w:t>
      </w:r>
      <w:r>
        <w:rPr>
          <w:color w:val="231F20"/>
        </w:rPr>
        <w:t>to</w:t>
      </w:r>
      <w:r>
        <w:rPr>
          <w:color w:val="231F20"/>
          <w:spacing w:val="13"/>
        </w:rPr>
        <w:t> </w:t>
      </w:r>
      <w:r>
        <w:rPr>
          <w:color w:val="231F20"/>
        </w:rPr>
        <w:t>threaten</w:t>
      </w:r>
      <w:r>
        <w:rPr>
          <w:color w:val="231F20"/>
          <w:spacing w:val="13"/>
        </w:rPr>
        <w:t> </w:t>
      </w:r>
      <w:r>
        <w:rPr>
          <w:color w:val="231F20"/>
        </w:rPr>
        <w:t>other</w:t>
      </w:r>
      <w:r>
        <w:rPr>
          <w:color w:val="231F20"/>
          <w:spacing w:val="13"/>
        </w:rPr>
        <w:t> </w:t>
      </w:r>
      <w:r>
        <w:rPr>
          <w:color w:val="231F20"/>
        </w:rPr>
        <w:t>tenants.</w:t>
      </w:r>
      <w:r>
        <w:rPr>
          <w:color w:val="231F20"/>
          <w:spacing w:val="13"/>
        </w:rPr>
        <w:t> </w:t>
      </w:r>
      <w:r>
        <w:rPr>
          <w:color w:val="231F20"/>
          <w:spacing w:val="-5"/>
        </w:rPr>
        <w:t>The</w:t>
      </w:r>
    </w:p>
    <w:p>
      <w:pPr>
        <w:spacing w:after="0" w:line="237" w:lineRule="auto"/>
        <w:sectPr>
          <w:pgSz w:w="12240" w:h="15840"/>
          <w:pgMar w:top="1360" w:bottom="280" w:left="1420" w:right="1420"/>
        </w:sectPr>
      </w:pPr>
    </w:p>
    <w:p>
      <w:pPr>
        <w:pStyle w:val="BodyText"/>
        <w:spacing w:line="237" w:lineRule="auto" w:before="82"/>
        <w:ind w:right="116"/>
      </w:pPr>
      <w:r>
        <w:rPr>
          <w:color w:val="231F20"/>
        </w:rPr>
        <w:t>latter arises more often than one might guess, and when it does, doormen are faced with one class of contradictory demands. An example of one situation might help put flesh on what appears to be an abstract problem. One tenant describes a complex encounter:</w:t>
      </w:r>
    </w:p>
    <w:p>
      <w:pPr>
        <w:pStyle w:val="BodyText"/>
        <w:spacing w:before="34"/>
        <w:ind w:left="0"/>
        <w:jc w:val="left"/>
      </w:pPr>
    </w:p>
    <w:p>
      <w:pPr>
        <w:pStyle w:val="BodyText"/>
        <w:spacing w:line="237" w:lineRule="auto"/>
        <w:ind w:left="719" w:right="114"/>
      </w:pPr>
      <w:r>
        <w:rPr>
          <w:color w:val="231F20"/>
        </w:rPr>
        <w:t>They</w:t>
      </w:r>
      <w:r>
        <w:rPr>
          <w:color w:val="231F20"/>
          <w:spacing w:val="-4"/>
        </w:rPr>
        <w:t> </w:t>
      </w:r>
      <w:r>
        <w:rPr>
          <w:color w:val="231F20"/>
        </w:rPr>
        <w:t>definitely</w:t>
      </w:r>
      <w:r>
        <w:rPr>
          <w:color w:val="231F20"/>
          <w:spacing w:val="-4"/>
        </w:rPr>
        <w:t> </w:t>
      </w:r>
      <w:r>
        <w:rPr>
          <w:color w:val="231F20"/>
        </w:rPr>
        <w:t>looked</w:t>
      </w:r>
      <w:r>
        <w:rPr>
          <w:color w:val="231F20"/>
          <w:spacing w:val="-4"/>
        </w:rPr>
        <w:t> </w:t>
      </w:r>
      <w:r>
        <w:rPr>
          <w:color w:val="231F20"/>
        </w:rPr>
        <w:t>after</w:t>
      </w:r>
      <w:r>
        <w:rPr>
          <w:color w:val="231F20"/>
          <w:spacing w:val="-4"/>
        </w:rPr>
        <w:t> </w:t>
      </w:r>
      <w:r>
        <w:rPr>
          <w:color w:val="231F20"/>
        </w:rPr>
        <w:t>my</w:t>
      </w:r>
      <w:r>
        <w:rPr>
          <w:color w:val="231F20"/>
          <w:spacing w:val="-4"/>
        </w:rPr>
        <w:t> </w:t>
      </w:r>
      <w:r>
        <w:rPr>
          <w:color w:val="231F20"/>
        </w:rPr>
        <w:t>safety.</w:t>
      </w:r>
      <w:r>
        <w:rPr>
          <w:color w:val="231F20"/>
          <w:spacing w:val="-4"/>
        </w:rPr>
        <w:t> </w:t>
      </w:r>
      <w:r>
        <w:rPr>
          <w:color w:val="231F20"/>
        </w:rPr>
        <w:t>I</w:t>
      </w:r>
      <w:r>
        <w:rPr>
          <w:color w:val="231F20"/>
          <w:spacing w:val="-4"/>
        </w:rPr>
        <w:t> </w:t>
      </w:r>
      <w:r>
        <w:rPr>
          <w:color w:val="231F20"/>
        </w:rPr>
        <w:t>had</w:t>
      </w:r>
      <w:r>
        <w:rPr>
          <w:color w:val="231F20"/>
          <w:spacing w:val="-4"/>
        </w:rPr>
        <w:t> </w:t>
      </w:r>
      <w:r>
        <w:rPr>
          <w:color w:val="231F20"/>
        </w:rPr>
        <w:t>some</w:t>
      </w:r>
      <w:r>
        <w:rPr>
          <w:color w:val="231F20"/>
          <w:spacing w:val="-4"/>
        </w:rPr>
        <w:t> </w:t>
      </w:r>
      <w:r>
        <w:rPr>
          <w:color w:val="231F20"/>
        </w:rPr>
        <w:t>woman</w:t>
      </w:r>
      <w:r>
        <w:rPr>
          <w:color w:val="231F20"/>
          <w:spacing w:val="-4"/>
        </w:rPr>
        <w:t> </w:t>
      </w:r>
      <w:r>
        <w:rPr>
          <w:color w:val="231F20"/>
        </w:rPr>
        <w:t>in</w:t>
      </w:r>
      <w:r>
        <w:rPr>
          <w:color w:val="231F20"/>
          <w:spacing w:val="-4"/>
        </w:rPr>
        <w:t> </w:t>
      </w:r>
      <w:r>
        <w:rPr>
          <w:color w:val="231F20"/>
        </w:rPr>
        <w:t>my building who wanted to set me up with her son. I had never</w:t>
      </w:r>
      <w:r>
        <w:rPr>
          <w:color w:val="231F20"/>
          <w:spacing w:val="40"/>
        </w:rPr>
        <w:t> </w:t>
      </w:r>
      <w:r>
        <w:rPr>
          <w:color w:val="231F20"/>
        </w:rPr>
        <w:t>met</w:t>
      </w:r>
      <w:r>
        <w:rPr>
          <w:color w:val="231F20"/>
          <w:spacing w:val="-18"/>
        </w:rPr>
        <w:t> </w:t>
      </w:r>
      <w:r>
        <w:rPr>
          <w:color w:val="231F20"/>
        </w:rPr>
        <w:t>the son; I had never met the mother </w:t>
      </w:r>
      <w:r>
        <w:rPr>
          <w:color w:val="231F20"/>
          <w:w w:val="220"/>
        </w:rPr>
        <w:t>-</w:t>
      </w:r>
      <w:r>
        <w:rPr>
          <w:color w:val="231F20"/>
          <w:spacing w:val="-52"/>
          <w:w w:val="220"/>
        </w:rPr>
        <w:t> </w:t>
      </w:r>
      <w:r>
        <w:rPr>
          <w:color w:val="231F20"/>
        </w:rPr>
        <w:t>she had just seen me</w:t>
      </w:r>
      <w:r>
        <w:rPr>
          <w:color w:val="231F20"/>
          <w:spacing w:val="-3"/>
        </w:rPr>
        <w:t> </w:t>
      </w:r>
      <w:r>
        <w:rPr>
          <w:color w:val="231F20"/>
        </w:rPr>
        <w:t>in</w:t>
      </w:r>
      <w:r>
        <w:rPr>
          <w:color w:val="231F20"/>
          <w:spacing w:val="-3"/>
        </w:rPr>
        <w:t> </w:t>
      </w:r>
      <w:r>
        <w:rPr>
          <w:color w:val="231F20"/>
        </w:rPr>
        <w:t>the</w:t>
      </w:r>
      <w:r>
        <w:rPr>
          <w:color w:val="231F20"/>
          <w:spacing w:val="-3"/>
        </w:rPr>
        <w:t> </w:t>
      </w:r>
      <w:r>
        <w:rPr>
          <w:color w:val="231F20"/>
        </w:rPr>
        <w:t>building</w:t>
      </w:r>
      <w:r>
        <w:rPr>
          <w:color w:val="231F20"/>
          <w:spacing w:val="-3"/>
        </w:rPr>
        <w:t> </w:t>
      </w:r>
      <w:r>
        <w:rPr>
          <w:color w:val="231F20"/>
        </w:rPr>
        <w:t>and</w:t>
      </w:r>
      <w:r>
        <w:rPr>
          <w:color w:val="231F20"/>
          <w:spacing w:val="-3"/>
        </w:rPr>
        <w:t> </w:t>
      </w:r>
      <w:r>
        <w:rPr>
          <w:color w:val="231F20"/>
        </w:rPr>
        <w:t>thought</w:t>
      </w:r>
      <w:r>
        <w:rPr>
          <w:color w:val="231F20"/>
          <w:spacing w:val="-3"/>
        </w:rPr>
        <w:t> </w:t>
      </w:r>
      <w:r>
        <w:rPr>
          <w:color w:val="231F20"/>
        </w:rPr>
        <w:t>that</w:t>
      </w:r>
      <w:r>
        <w:rPr>
          <w:color w:val="231F20"/>
          <w:spacing w:val="-3"/>
        </w:rPr>
        <w:t> </w:t>
      </w:r>
      <w:r>
        <w:rPr>
          <w:color w:val="231F20"/>
        </w:rPr>
        <w:t>I</w:t>
      </w:r>
      <w:r>
        <w:rPr>
          <w:color w:val="231F20"/>
          <w:spacing w:val="-3"/>
        </w:rPr>
        <w:t> </w:t>
      </w:r>
      <w:r>
        <w:rPr>
          <w:color w:val="231F20"/>
        </w:rPr>
        <w:t>was</w:t>
      </w:r>
      <w:r>
        <w:rPr>
          <w:color w:val="231F20"/>
          <w:spacing w:val="-3"/>
        </w:rPr>
        <w:t> </w:t>
      </w:r>
      <w:r>
        <w:rPr>
          <w:color w:val="231F20"/>
        </w:rPr>
        <w:t>perfect</w:t>
      </w:r>
      <w:r>
        <w:rPr>
          <w:color w:val="231F20"/>
          <w:spacing w:val="-3"/>
        </w:rPr>
        <w:t> </w:t>
      </w:r>
      <w:r>
        <w:rPr>
          <w:color w:val="231F20"/>
        </w:rPr>
        <w:t>for</w:t>
      </w:r>
      <w:r>
        <w:rPr>
          <w:color w:val="231F20"/>
          <w:spacing w:val="-3"/>
        </w:rPr>
        <w:t> </w:t>
      </w:r>
      <w:r>
        <w:rPr>
          <w:color w:val="231F20"/>
        </w:rPr>
        <w:t>her</w:t>
      </w:r>
      <w:r>
        <w:rPr>
          <w:color w:val="231F20"/>
          <w:spacing w:val="-3"/>
        </w:rPr>
        <w:t> </w:t>
      </w:r>
      <w:r>
        <w:rPr>
          <w:color w:val="231F20"/>
        </w:rPr>
        <w:t>son</w:t>
      </w:r>
      <w:r>
        <w:rPr>
          <w:color w:val="231F20"/>
          <w:spacing w:val="-3"/>
        </w:rPr>
        <w:t> </w:t>
      </w:r>
      <w:r>
        <w:rPr>
          <w:color w:val="231F20"/>
        </w:rPr>
        <w:t>for some reason. So they actually warned me, they came to me personally one day after about a couple of weeks because they were concerned because they knew that he had access to come upstairs because of his mother and so they looked out for me, and I think at that point I really realized that they were really looking out for my best interests and really did care about my safety, because they were concerned that he was just going to come knock on the door one day.</w:t>
      </w:r>
    </w:p>
    <w:p>
      <w:pPr>
        <w:pStyle w:val="BodyText"/>
        <w:spacing w:line="237" w:lineRule="auto" w:before="18"/>
        <w:ind w:left="719" w:right="113" w:firstLine="600"/>
      </w:pPr>
      <w:r>
        <w:rPr>
          <w:color w:val="231F20"/>
        </w:rPr>
        <w:t>It was a couple of days before the strike might have happened, the doormen thought they ought to pull me aside and let me know the situation because they were afraid that if they did go on strike that the son would just go and do whatever he felt like. I'm sure that he was a nice guy or whatever, but they just felt that they needed to tell me more so because it had been going on for like a month this little escapade; he had apparently seen me, knew my name, and knew my apartment number. I never knew anything about this, but right before the preliminary strike was going to happen, the doormen, like two of them, just said, "We would like to talk to you," and I freaked out thinking they were going to ask me out. I couldn't imagine what they wanted to talk to me about, you know. I just sign packages and they pulled me aside and I'm thinking, "Oh my God, isn't this illegal to do this?" and I was so worried; they said, "When you come back from running your errands,</w:t>
      </w:r>
      <w:r>
        <w:rPr>
          <w:color w:val="231F20"/>
          <w:spacing w:val="-2"/>
        </w:rPr>
        <w:t> </w:t>
      </w:r>
      <w:r>
        <w:rPr>
          <w:color w:val="231F20"/>
        </w:rPr>
        <w:t>we</w:t>
      </w:r>
      <w:r>
        <w:rPr>
          <w:color w:val="231F20"/>
          <w:spacing w:val="-2"/>
        </w:rPr>
        <w:t> </w:t>
      </w:r>
      <w:r>
        <w:rPr>
          <w:color w:val="231F20"/>
        </w:rPr>
        <w:t>would</w:t>
      </w:r>
      <w:r>
        <w:rPr>
          <w:color w:val="231F20"/>
          <w:spacing w:val="-2"/>
        </w:rPr>
        <w:t> </w:t>
      </w:r>
      <w:r>
        <w:rPr>
          <w:color w:val="231F20"/>
        </w:rPr>
        <w:t>like</w:t>
      </w:r>
      <w:r>
        <w:rPr>
          <w:color w:val="231F20"/>
          <w:spacing w:val="-2"/>
        </w:rPr>
        <w:t> </w:t>
      </w:r>
      <w:r>
        <w:rPr>
          <w:color w:val="231F20"/>
        </w:rPr>
        <w:t>to</w:t>
      </w:r>
      <w:r>
        <w:rPr>
          <w:color w:val="231F20"/>
          <w:spacing w:val="-2"/>
        </w:rPr>
        <w:t> </w:t>
      </w:r>
      <w:r>
        <w:rPr>
          <w:color w:val="231F20"/>
        </w:rPr>
        <w:t>talk</w:t>
      </w:r>
      <w:r>
        <w:rPr>
          <w:color w:val="231F20"/>
          <w:spacing w:val="-2"/>
        </w:rPr>
        <w:t> </w:t>
      </w:r>
      <w:r>
        <w:rPr>
          <w:color w:val="231F20"/>
        </w:rPr>
        <w:t>with</w:t>
      </w:r>
      <w:r>
        <w:rPr>
          <w:color w:val="231F20"/>
          <w:spacing w:val="-2"/>
        </w:rPr>
        <w:t> </w:t>
      </w:r>
      <w:r>
        <w:rPr>
          <w:color w:val="231F20"/>
        </w:rPr>
        <w:t>you,"</w:t>
      </w:r>
      <w:r>
        <w:rPr>
          <w:color w:val="231F20"/>
          <w:spacing w:val="-2"/>
        </w:rPr>
        <w:t> </w:t>
      </w:r>
      <w:r>
        <w:rPr>
          <w:color w:val="231F20"/>
        </w:rPr>
        <w:t>and</w:t>
      </w:r>
      <w:r>
        <w:rPr>
          <w:color w:val="231F20"/>
          <w:spacing w:val="-2"/>
        </w:rPr>
        <w:t> </w:t>
      </w:r>
      <w:r>
        <w:rPr>
          <w:color w:val="231F20"/>
        </w:rPr>
        <w:t>I</w:t>
      </w:r>
      <w:r>
        <w:rPr>
          <w:color w:val="231F20"/>
          <w:spacing w:val="-2"/>
        </w:rPr>
        <w:t> </w:t>
      </w:r>
      <w:r>
        <w:rPr>
          <w:color w:val="231F20"/>
        </w:rPr>
        <w:t>thought</w:t>
      </w:r>
      <w:r>
        <w:rPr>
          <w:color w:val="231F20"/>
          <w:spacing w:val="-2"/>
        </w:rPr>
        <w:t> </w:t>
      </w:r>
      <w:r>
        <w:rPr>
          <w:color w:val="231F20"/>
        </w:rPr>
        <w:t>and</w:t>
      </w:r>
      <w:r>
        <w:rPr>
          <w:color w:val="231F20"/>
          <w:spacing w:val="-2"/>
        </w:rPr>
        <w:t> </w:t>
      </w:r>
      <w:r>
        <w:rPr>
          <w:color w:val="231F20"/>
        </w:rPr>
        <w:t>I</w:t>
      </w:r>
      <w:r>
        <w:rPr>
          <w:color w:val="231F20"/>
          <w:spacing w:val="-1"/>
        </w:rPr>
        <w:t> </w:t>
      </w:r>
      <w:r>
        <w:rPr>
          <w:color w:val="231F20"/>
          <w:spacing w:val="-5"/>
        </w:rPr>
        <w:t>ran</w:t>
      </w:r>
    </w:p>
    <w:p>
      <w:pPr>
        <w:spacing w:after="0" w:line="237" w:lineRule="auto"/>
        <w:sectPr>
          <w:pgSz w:w="12240" w:h="15840"/>
          <w:pgMar w:top="1360" w:bottom="280" w:left="1420" w:right="1420"/>
        </w:sectPr>
      </w:pPr>
    </w:p>
    <w:p>
      <w:pPr>
        <w:pStyle w:val="BodyText"/>
        <w:spacing w:line="237" w:lineRule="auto" w:before="82"/>
        <w:ind w:left="719" w:right="117"/>
      </w:pPr>
      <w:r>
        <w:rPr>
          <w:color w:val="231F20"/>
        </w:rPr>
        <w:t>errands for like three hours freaking out because I thought, "What am I going to do?"</w:t>
      </w:r>
    </w:p>
    <w:p>
      <w:pPr>
        <w:pStyle w:val="BodyText"/>
        <w:spacing w:line="237" w:lineRule="auto" w:before="3"/>
        <w:ind w:left="719" w:right="115" w:firstLine="600"/>
      </w:pPr>
      <w:r>
        <w:rPr>
          <w:color w:val="231F20"/>
        </w:rPr>
        <w:t>... [I] never flirt, so I felt like that would be just ridiculous for them to do that, but I just couldn't imagine; they seemed so serious. ... I finally came back and they told me that there was this woman in the building whose son is, you know, and because of the strike that they were thinking that there would be</w:t>
      </w:r>
      <w:r>
        <w:rPr>
          <w:color w:val="231F20"/>
          <w:spacing w:val="-1"/>
        </w:rPr>
        <w:t> </w:t>
      </w:r>
      <w:r>
        <w:rPr>
          <w:color w:val="231F20"/>
        </w:rPr>
        <w:t>no</w:t>
      </w:r>
      <w:r>
        <w:rPr>
          <w:color w:val="231F20"/>
          <w:spacing w:val="-1"/>
        </w:rPr>
        <w:t> </w:t>
      </w:r>
      <w:r>
        <w:rPr>
          <w:color w:val="231F20"/>
        </w:rPr>
        <w:t>one</w:t>
      </w:r>
      <w:r>
        <w:rPr>
          <w:color w:val="231F20"/>
          <w:spacing w:val="-1"/>
        </w:rPr>
        <w:t> </w:t>
      </w:r>
      <w:r>
        <w:rPr>
          <w:color w:val="231F20"/>
        </w:rPr>
        <w:t>on</w:t>
      </w:r>
      <w:r>
        <w:rPr>
          <w:color w:val="231F20"/>
          <w:spacing w:val="-1"/>
        </w:rPr>
        <w:t> </w:t>
      </w:r>
      <w:r>
        <w:rPr>
          <w:color w:val="231F20"/>
        </w:rPr>
        <w:t>duty</w:t>
      </w:r>
      <w:r>
        <w:rPr>
          <w:color w:val="231F20"/>
          <w:spacing w:val="-1"/>
        </w:rPr>
        <w:t> </w:t>
      </w:r>
      <w:r>
        <w:rPr>
          <w:color w:val="231F20"/>
        </w:rPr>
        <w:t>[and]</w:t>
      </w:r>
      <w:r>
        <w:rPr>
          <w:color w:val="231F20"/>
          <w:spacing w:val="-1"/>
        </w:rPr>
        <w:t> </w:t>
      </w:r>
      <w:r>
        <w:rPr>
          <w:color w:val="231F20"/>
        </w:rPr>
        <w:t>they</w:t>
      </w:r>
      <w:r>
        <w:rPr>
          <w:color w:val="231F20"/>
          <w:spacing w:val="-1"/>
        </w:rPr>
        <w:t> </w:t>
      </w:r>
      <w:r>
        <w:rPr>
          <w:color w:val="231F20"/>
        </w:rPr>
        <w:t>wanted</w:t>
      </w:r>
      <w:r>
        <w:rPr>
          <w:color w:val="231F20"/>
          <w:spacing w:val="-1"/>
        </w:rPr>
        <w:t> </w:t>
      </w:r>
      <w:r>
        <w:rPr>
          <w:color w:val="231F20"/>
        </w:rPr>
        <w:t>to</w:t>
      </w:r>
      <w:r>
        <w:rPr>
          <w:color w:val="231F20"/>
          <w:spacing w:val="-1"/>
        </w:rPr>
        <w:t> </w:t>
      </w:r>
      <w:r>
        <w:rPr>
          <w:color w:val="231F20"/>
        </w:rPr>
        <w:t>just</w:t>
      </w:r>
      <w:r>
        <w:rPr>
          <w:color w:val="231F20"/>
          <w:spacing w:val="-1"/>
        </w:rPr>
        <w:t> </w:t>
      </w:r>
      <w:r>
        <w:rPr>
          <w:color w:val="231F20"/>
        </w:rPr>
        <w:t>warn</w:t>
      </w:r>
      <w:r>
        <w:rPr>
          <w:color w:val="231F20"/>
          <w:spacing w:val="-1"/>
        </w:rPr>
        <w:t> </w:t>
      </w:r>
      <w:r>
        <w:rPr>
          <w:color w:val="231F20"/>
        </w:rPr>
        <w:t>me</w:t>
      </w:r>
      <w:r>
        <w:rPr>
          <w:color w:val="231F20"/>
          <w:spacing w:val="-1"/>
        </w:rPr>
        <w:t> </w:t>
      </w:r>
      <w:r>
        <w:rPr>
          <w:color w:val="231F20"/>
        </w:rPr>
        <w:t>about</w:t>
      </w:r>
      <w:r>
        <w:rPr>
          <w:color w:val="231F20"/>
          <w:spacing w:val="-1"/>
        </w:rPr>
        <w:t> </w:t>
      </w:r>
      <w:r>
        <w:rPr>
          <w:color w:val="231F20"/>
        </w:rPr>
        <w:t>the situation;</w:t>
      </w:r>
      <w:r>
        <w:rPr>
          <w:color w:val="231F20"/>
          <w:spacing w:val="-3"/>
        </w:rPr>
        <w:t> </w:t>
      </w:r>
      <w:r>
        <w:rPr>
          <w:color w:val="231F20"/>
        </w:rPr>
        <w:t>they</w:t>
      </w:r>
      <w:r>
        <w:rPr>
          <w:color w:val="231F20"/>
          <w:spacing w:val="-3"/>
        </w:rPr>
        <w:t> </w:t>
      </w:r>
      <w:r>
        <w:rPr>
          <w:color w:val="231F20"/>
        </w:rPr>
        <w:t>didn't</w:t>
      </w:r>
      <w:r>
        <w:rPr>
          <w:color w:val="231F20"/>
          <w:spacing w:val="-3"/>
        </w:rPr>
        <w:t> </w:t>
      </w:r>
      <w:r>
        <w:rPr>
          <w:color w:val="231F20"/>
        </w:rPr>
        <w:t>think</w:t>
      </w:r>
      <w:r>
        <w:rPr>
          <w:color w:val="231F20"/>
          <w:spacing w:val="-3"/>
        </w:rPr>
        <w:t> </w:t>
      </w:r>
      <w:r>
        <w:rPr>
          <w:color w:val="231F20"/>
        </w:rPr>
        <w:t>that</w:t>
      </w:r>
      <w:r>
        <w:rPr>
          <w:color w:val="231F20"/>
          <w:spacing w:val="-3"/>
        </w:rPr>
        <w:t> </w:t>
      </w:r>
      <w:r>
        <w:rPr>
          <w:color w:val="231F20"/>
        </w:rPr>
        <w:t>it</w:t>
      </w:r>
      <w:r>
        <w:rPr>
          <w:color w:val="231F20"/>
          <w:spacing w:val="-4"/>
        </w:rPr>
        <w:t> </w:t>
      </w:r>
      <w:r>
        <w:rPr>
          <w:color w:val="231F20"/>
        </w:rPr>
        <w:t>was</w:t>
      </w:r>
      <w:r>
        <w:rPr>
          <w:color w:val="231F20"/>
          <w:spacing w:val="-3"/>
        </w:rPr>
        <w:t> </w:t>
      </w:r>
      <w:r>
        <w:rPr>
          <w:color w:val="231F20"/>
        </w:rPr>
        <w:t>anything</w:t>
      </w:r>
      <w:r>
        <w:rPr>
          <w:color w:val="231F20"/>
          <w:spacing w:val="-3"/>
        </w:rPr>
        <w:t> </w:t>
      </w:r>
      <w:r>
        <w:rPr>
          <w:color w:val="231F20"/>
        </w:rPr>
        <w:t>that</w:t>
      </w:r>
      <w:r>
        <w:rPr>
          <w:color w:val="231F20"/>
          <w:spacing w:val="-3"/>
        </w:rPr>
        <w:t> </w:t>
      </w:r>
      <w:r>
        <w:rPr>
          <w:color w:val="231F20"/>
        </w:rPr>
        <w:t>would</w:t>
      </w:r>
      <w:r>
        <w:rPr>
          <w:color w:val="231F20"/>
          <w:spacing w:val="-3"/>
        </w:rPr>
        <w:t> </w:t>
      </w:r>
      <w:r>
        <w:rPr>
          <w:color w:val="231F20"/>
        </w:rPr>
        <w:t>cause alarm. They just felt that if I heard any mysterious knock on my door that I should use precaution.</w:t>
      </w:r>
    </w:p>
    <w:p>
      <w:pPr>
        <w:pStyle w:val="BodyText"/>
        <w:spacing w:line="237" w:lineRule="auto" w:before="254"/>
        <w:ind w:right="115" w:firstLine="300"/>
      </w:pPr>
      <w:r>
        <w:rPr>
          <w:color w:val="231F20"/>
        </w:rPr>
        <w:t>Here, the door faced a peculiar problem. The mother was not a criminal and her son was not actually stalking the young (and attractive) tenant. In fact, he didn't live in the building and only came to visit his mother, which is generally thought to be a nice thing. All the mother had really done was ask who that attractive young</w:t>
      </w:r>
      <w:r>
        <w:rPr>
          <w:color w:val="231F20"/>
          <w:spacing w:val="-2"/>
        </w:rPr>
        <w:t> </w:t>
      </w:r>
      <w:r>
        <w:rPr>
          <w:color w:val="231F20"/>
        </w:rPr>
        <w:t>lady</w:t>
      </w:r>
      <w:r>
        <w:rPr>
          <w:color w:val="231F20"/>
          <w:spacing w:val="-2"/>
        </w:rPr>
        <w:t> </w:t>
      </w:r>
      <w:r>
        <w:rPr>
          <w:color w:val="231F20"/>
        </w:rPr>
        <w:t>was</w:t>
      </w:r>
      <w:r>
        <w:rPr>
          <w:color w:val="231F20"/>
          <w:spacing w:val="-2"/>
        </w:rPr>
        <w:t> </w:t>
      </w:r>
      <w:r>
        <w:rPr>
          <w:color w:val="231F20"/>
        </w:rPr>
        <w:t>and</w:t>
      </w:r>
      <w:r>
        <w:rPr>
          <w:color w:val="231F20"/>
          <w:spacing w:val="-2"/>
        </w:rPr>
        <w:t> </w:t>
      </w:r>
      <w:r>
        <w:rPr>
          <w:color w:val="231F20"/>
        </w:rPr>
        <w:t>to</w:t>
      </w:r>
      <w:r>
        <w:rPr>
          <w:color w:val="231F20"/>
          <w:spacing w:val="-2"/>
        </w:rPr>
        <w:t> </w:t>
      </w:r>
      <w:r>
        <w:rPr>
          <w:color w:val="231F20"/>
        </w:rPr>
        <w:t>remark</w:t>
      </w:r>
      <w:r>
        <w:rPr>
          <w:color w:val="231F20"/>
          <w:spacing w:val="-2"/>
        </w:rPr>
        <w:t> </w:t>
      </w:r>
      <w:r>
        <w:rPr>
          <w:color w:val="231F20"/>
        </w:rPr>
        <w:t>that</w:t>
      </w:r>
      <w:r>
        <w:rPr>
          <w:color w:val="231F20"/>
          <w:spacing w:val="-2"/>
        </w:rPr>
        <w:t> </w:t>
      </w:r>
      <w:r>
        <w:rPr>
          <w:color w:val="231F20"/>
        </w:rPr>
        <w:t>her</w:t>
      </w:r>
      <w:r>
        <w:rPr>
          <w:color w:val="231F20"/>
          <w:spacing w:val="-2"/>
        </w:rPr>
        <w:t> </w:t>
      </w:r>
      <w:r>
        <w:rPr>
          <w:color w:val="231F20"/>
        </w:rPr>
        <w:t>son</w:t>
      </w:r>
      <w:r>
        <w:rPr>
          <w:color w:val="231F20"/>
          <w:spacing w:val="-2"/>
        </w:rPr>
        <w:t> </w:t>
      </w:r>
      <w:r>
        <w:rPr>
          <w:color w:val="231F20"/>
        </w:rPr>
        <w:t>was</w:t>
      </w:r>
      <w:r>
        <w:rPr>
          <w:color w:val="231F20"/>
          <w:spacing w:val="-2"/>
        </w:rPr>
        <w:t> </w:t>
      </w:r>
      <w:r>
        <w:rPr>
          <w:color w:val="231F20"/>
        </w:rPr>
        <w:t>looking</w:t>
      </w:r>
      <w:r>
        <w:rPr>
          <w:color w:val="231F20"/>
          <w:spacing w:val="-2"/>
        </w:rPr>
        <w:t> </w:t>
      </w:r>
      <w:r>
        <w:rPr>
          <w:color w:val="231F20"/>
        </w:rPr>
        <w:t>for</w:t>
      </w:r>
      <w:r>
        <w:rPr>
          <w:color w:val="231F20"/>
          <w:spacing w:val="-2"/>
        </w:rPr>
        <w:t> </w:t>
      </w:r>
      <w:r>
        <w:rPr>
          <w:color w:val="231F20"/>
        </w:rPr>
        <w:t>a</w:t>
      </w:r>
      <w:r>
        <w:rPr>
          <w:color w:val="231F20"/>
          <w:spacing w:val="-2"/>
        </w:rPr>
        <w:t> </w:t>
      </w:r>
      <w:r>
        <w:rPr>
          <w:color w:val="231F20"/>
        </w:rPr>
        <w:t>partner and that she looked perfect. These kinds of innocent comments are made all the time, and tenants almost always ask doormen about new faces in the building- "Who is that cute couple with the new baby?" "When did that guy move in?" and so on </w:t>
      </w:r>
      <w:r>
        <w:rPr>
          <w:color w:val="231F20"/>
          <w:w w:val="220"/>
        </w:rPr>
        <w:t>-</w:t>
      </w:r>
      <w:r>
        <w:rPr>
          <w:color w:val="231F20"/>
        </w:rPr>
        <w:t>without inducing the idea that these questions pose risk for the baby or the "cute guy." So here the door knew something about the mother, the son, and the attractive young woman </w:t>
      </w:r>
      <w:r>
        <w:rPr>
          <w:color w:val="231F20"/>
          <w:w w:val="220"/>
        </w:rPr>
        <w:t>-</w:t>
      </w:r>
      <w:r>
        <w:rPr>
          <w:color w:val="231F20"/>
          <w:spacing w:val="-42"/>
          <w:w w:val="220"/>
        </w:rPr>
        <w:t> </w:t>
      </w:r>
      <w:r>
        <w:rPr>
          <w:color w:val="231F20"/>
        </w:rPr>
        <w:t>and the combination of that knowledge led to the warning, however unnecessary, as the doormen did not strike, the young man never knocked, and the mother asked no further questions.</w:t>
      </w:r>
    </w:p>
    <w:p>
      <w:pPr>
        <w:pStyle w:val="BodyText"/>
        <w:spacing w:line="237" w:lineRule="auto" w:before="324"/>
        <w:ind w:right="116" w:firstLine="300"/>
      </w:pPr>
      <w:r>
        <w:rPr>
          <w:color w:val="231F20"/>
        </w:rPr>
        <w:t>One interesting fact is revealed, however: in this and in other relationships that tenants have with their doormen, there is a pronounced asymmetry in understanding. To make sense of this asymmetry, we need to consider more carefully the micro-dynamics of interaction between doormen and tenants </w:t>
      </w:r>
      <w:r>
        <w:rPr>
          <w:color w:val="231F20"/>
          <w:w w:val="220"/>
        </w:rPr>
        <w:t>-</w:t>
      </w:r>
      <w:r>
        <w:rPr>
          <w:color w:val="231F20"/>
          <w:spacing w:val="-33"/>
          <w:w w:val="220"/>
        </w:rPr>
        <w:t> </w:t>
      </w:r>
      <w:r>
        <w:rPr>
          <w:color w:val="231F20"/>
        </w:rPr>
        <w:t>interactions that allow each to develop theories about the other. That doorman theories</w:t>
      </w:r>
      <w:r>
        <w:rPr>
          <w:color w:val="231F20"/>
          <w:spacing w:val="33"/>
        </w:rPr>
        <w:t> </w:t>
      </w:r>
      <w:r>
        <w:rPr>
          <w:color w:val="231F20"/>
        </w:rPr>
        <w:t>are</w:t>
      </w:r>
      <w:r>
        <w:rPr>
          <w:color w:val="231F20"/>
          <w:spacing w:val="35"/>
        </w:rPr>
        <w:t> </w:t>
      </w:r>
      <w:r>
        <w:rPr>
          <w:color w:val="231F20"/>
        </w:rPr>
        <w:t>better</w:t>
      </w:r>
      <w:r>
        <w:rPr>
          <w:color w:val="231F20"/>
          <w:spacing w:val="35"/>
        </w:rPr>
        <w:t> </w:t>
      </w:r>
      <w:r>
        <w:rPr>
          <w:color w:val="231F20"/>
        </w:rPr>
        <w:t>than</w:t>
      </w:r>
      <w:r>
        <w:rPr>
          <w:color w:val="231F20"/>
          <w:spacing w:val="35"/>
        </w:rPr>
        <w:t> </w:t>
      </w:r>
      <w:r>
        <w:rPr>
          <w:color w:val="231F20"/>
        </w:rPr>
        <w:t>tenant</w:t>
      </w:r>
      <w:r>
        <w:rPr>
          <w:color w:val="231F20"/>
          <w:spacing w:val="35"/>
        </w:rPr>
        <w:t> </w:t>
      </w:r>
      <w:r>
        <w:rPr>
          <w:color w:val="231F20"/>
        </w:rPr>
        <w:t>theories</w:t>
      </w:r>
      <w:r>
        <w:rPr>
          <w:color w:val="231F20"/>
          <w:spacing w:val="35"/>
        </w:rPr>
        <w:t> </w:t>
      </w:r>
      <w:r>
        <w:rPr>
          <w:color w:val="231F20"/>
        </w:rPr>
        <w:t>(for</w:t>
      </w:r>
      <w:r>
        <w:rPr>
          <w:color w:val="231F20"/>
          <w:spacing w:val="35"/>
        </w:rPr>
        <w:t> </w:t>
      </w:r>
      <w:r>
        <w:rPr>
          <w:color w:val="231F20"/>
        </w:rPr>
        <w:t>the</w:t>
      </w:r>
      <w:r>
        <w:rPr>
          <w:color w:val="231F20"/>
          <w:spacing w:val="35"/>
        </w:rPr>
        <w:t> </w:t>
      </w:r>
      <w:r>
        <w:rPr>
          <w:color w:val="231F20"/>
        </w:rPr>
        <w:t>most</w:t>
      </w:r>
      <w:r>
        <w:rPr>
          <w:color w:val="231F20"/>
          <w:spacing w:val="35"/>
        </w:rPr>
        <w:t> </w:t>
      </w:r>
      <w:r>
        <w:rPr>
          <w:color w:val="231F20"/>
        </w:rPr>
        <w:t>part)</w:t>
      </w:r>
      <w:r>
        <w:rPr>
          <w:color w:val="231F20"/>
          <w:spacing w:val="36"/>
        </w:rPr>
        <w:t> </w:t>
      </w:r>
      <w:r>
        <w:rPr>
          <w:color w:val="231F20"/>
          <w:spacing w:val="-2"/>
        </w:rPr>
        <w:t>should</w:t>
      </w:r>
    </w:p>
    <w:p>
      <w:pPr>
        <w:spacing w:after="0" w:line="237" w:lineRule="auto"/>
        <w:sectPr>
          <w:pgSz w:w="12240" w:h="15840"/>
          <w:pgMar w:top="1360" w:bottom="280" w:left="1420" w:right="1420"/>
        </w:sectPr>
      </w:pPr>
    </w:p>
    <w:p>
      <w:pPr>
        <w:pStyle w:val="BodyText"/>
        <w:spacing w:line="237" w:lineRule="auto" w:before="82"/>
        <w:ind w:right="117"/>
      </w:pPr>
      <w:r>
        <w:rPr>
          <w:color w:val="231F20"/>
        </w:rPr>
        <w:t>come as little surprise. Doormen are successful to the extent that their theories work. Tenants, for the most part, can get their doormen a bit wrong and still get what they need, partly because doormen train them into developing preferences for what they need.</w:t>
      </w:r>
    </w:p>
    <w:p>
      <w:pPr>
        <w:pStyle w:val="BodyText"/>
        <w:ind w:left="0"/>
        <w:jc w:val="left"/>
      </w:pPr>
    </w:p>
    <w:p>
      <w:pPr>
        <w:pStyle w:val="BodyText"/>
        <w:spacing w:before="199"/>
        <w:ind w:left="0"/>
        <w:jc w:val="left"/>
      </w:pPr>
    </w:p>
    <w:p>
      <w:pPr>
        <w:spacing w:before="0"/>
        <w:ind w:left="119" w:right="0" w:firstLine="0"/>
        <w:jc w:val="left"/>
        <w:rPr>
          <w:sz w:val="22"/>
        </w:rPr>
      </w:pPr>
      <w:r>
        <w:rPr>
          <w:color w:val="231F20"/>
          <w:spacing w:val="-2"/>
          <w:sz w:val="22"/>
        </w:rPr>
        <w:t>SUPER(VISION)</w:t>
      </w:r>
    </w:p>
    <w:p>
      <w:pPr>
        <w:pStyle w:val="BodyText"/>
        <w:spacing w:before="194"/>
        <w:ind w:left="0"/>
        <w:jc w:val="left"/>
        <w:rPr>
          <w:sz w:val="22"/>
        </w:rPr>
      </w:pPr>
    </w:p>
    <w:p>
      <w:pPr>
        <w:spacing w:line="312" w:lineRule="auto" w:before="0"/>
        <w:ind w:left="119" w:right="117" w:firstLine="0"/>
        <w:jc w:val="both"/>
        <w:rPr>
          <w:i/>
          <w:sz w:val="23"/>
        </w:rPr>
      </w:pPr>
      <w:r>
        <w:rPr>
          <w:i/>
          <w:color w:val="231F20"/>
          <w:sz w:val="23"/>
        </w:rPr>
        <w:t>Can I ask you </w:t>
      </w:r>
      <w:r>
        <w:rPr>
          <w:color w:val="231F20"/>
          <w:sz w:val="22"/>
        </w:rPr>
        <w:t>to </w:t>
      </w:r>
      <w:r>
        <w:rPr>
          <w:i/>
          <w:color w:val="231F20"/>
          <w:sz w:val="23"/>
        </w:rPr>
        <w:t>step back? We are being watched here. The superintendent will get very mad. I know he is watching me. if you are too close to me, then he will think there is something between us here.</w:t>
      </w:r>
    </w:p>
    <w:p>
      <w:pPr>
        <w:pStyle w:val="BodyText"/>
        <w:spacing w:before="260"/>
        <w:ind w:left="0"/>
        <w:jc w:val="left"/>
        <w:rPr>
          <w:i/>
          <w:sz w:val="23"/>
        </w:rPr>
      </w:pPr>
    </w:p>
    <w:p>
      <w:pPr>
        <w:spacing w:line="312" w:lineRule="auto" w:before="0"/>
        <w:ind w:left="119" w:right="116" w:firstLine="0"/>
        <w:jc w:val="both"/>
        <w:rPr>
          <w:i/>
          <w:sz w:val="23"/>
        </w:rPr>
      </w:pPr>
      <w:r>
        <w:rPr>
          <w:i/>
          <w:color w:val="231F20"/>
          <w:sz w:val="23"/>
        </w:rPr>
        <w:t>I'm the middle man; he wanted to see the supervisor and I had to call him regardless of whether the super wants to be bothered or not. Most of the time I have to notify him; he has to be notified, regardless. See he [the super] came out with a face </w:t>
      </w:r>
      <w:r>
        <w:rPr>
          <w:color w:val="231F20"/>
          <w:w w:val="225"/>
          <w:sz w:val="22"/>
        </w:rPr>
        <w:t>-</w:t>
      </w:r>
      <w:r>
        <w:rPr>
          <w:color w:val="231F20"/>
          <w:spacing w:val="-39"/>
          <w:w w:val="225"/>
          <w:sz w:val="22"/>
        </w:rPr>
        <w:t> </w:t>
      </w:r>
      <w:r>
        <w:rPr>
          <w:i/>
          <w:color w:val="231F20"/>
          <w:sz w:val="23"/>
        </w:rPr>
        <w:t>he is angry because</w:t>
      </w:r>
      <w:r>
        <w:rPr>
          <w:i/>
          <w:color w:val="231F20"/>
          <w:spacing w:val="-3"/>
          <w:sz w:val="23"/>
        </w:rPr>
        <w:t> </w:t>
      </w:r>
      <w:r>
        <w:rPr>
          <w:i/>
          <w:color w:val="231F20"/>
          <w:sz w:val="23"/>
        </w:rPr>
        <w:t>I</w:t>
      </w:r>
      <w:r>
        <w:rPr>
          <w:i/>
          <w:color w:val="231F20"/>
          <w:spacing w:val="-3"/>
          <w:sz w:val="23"/>
        </w:rPr>
        <w:t> </w:t>
      </w:r>
      <w:r>
        <w:rPr>
          <w:i/>
          <w:color w:val="231F20"/>
          <w:sz w:val="23"/>
        </w:rPr>
        <w:t>called</w:t>
      </w:r>
      <w:r>
        <w:rPr>
          <w:i/>
          <w:color w:val="231F20"/>
          <w:spacing w:val="-3"/>
          <w:sz w:val="23"/>
        </w:rPr>
        <w:t> </w:t>
      </w:r>
      <w:r>
        <w:rPr>
          <w:i/>
          <w:color w:val="231F20"/>
          <w:sz w:val="23"/>
        </w:rPr>
        <w:t>him;</w:t>
      </w:r>
      <w:r>
        <w:rPr>
          <w:i/>
          <w:color w:val="231F20"/>
          <w:spacing w:val="-3"/>
          <w:sz w:val="23"/>
        </w:rPr>
        <w:t> </w:t>
      </w:r>
      <w:r>
        <w:rPr>
          <w:i/>
          <w:color w:val="231F20"/>
          <w:sz w:val="23"/>
        </w:rPr>
        <w:t>it</w:t>
      </w:r>
      <w:r>
        <w:rPr>
          <w:i/>
          <w:color w:val="231F20"/>
          <w:spacing w:val="-3"/>
          <w:sz w:val="23"/>
        </w:rPr>
        <w:t> </w:t>
      </w:r>
      <w:r>
        <w:rPr>
          <w:i/>
          <w:color w:val="231F20"/>
          <w:sz w:val="23"/>
        </w:rPr>
        <w:t>has</w:t>
      </w:r>
      <w:r>
        <w:rPr>
          <w:i/>
          <w:color w:val="231F20"/>
          <w:spacing w:val="-3"/>
          <w:sz w:val="23"/>
        </w:rPr>
        <w:t> </w:t>
      </w:r>
      <w:r>
        <w:rPr>
          <w:i/>
          <w:color w:val="231F20"/>
          <w:sz w:val="23"/>
        </w:rPr>
        <w:t>nothing</w:t>
      </w:r>
      <w:r>
        <w:rPr>
          <w:i/>
          <w:color w:val="231F20"/>
          <w:spacing w:val="-3"/>
          <w:sz w:val="23"/>
        </w:rPr>
        <w:t> </w:t>
      </w:r>
      <w:r>
        <w:rPr>
          <w:i/>
          <w:color w:val="231F20"/>
          <w:sz w:val="23"/>
        </w:rPr>
        <w:t>to</w:t>
      </w:r>
      <w:r>
        <w:rPr>
          <w:i/>
          <w:color w:val="231F20"/>
          <w:spacing w:val="-3"/>
          <w:sz w:val="23"/>
        </w:rPr>
        <w:t> </w:t>
      </w:r>
      <w:r>
        <w:rPr>
          <w:i/>
          <w:color w:val="231F20"/>
          <w:sz w:val="23"/>
        </w:rPr>
        <w:t>do</w:t>
      </w:r>
      <w:r>
        <w:rPr>
          <w:i/>
          <w:color w:val="231F20"/>
          <w:spacing w:val="-3"/>
          <w:sz w:val="23"/>
        </w:rPr>
        <w:t> </w:t>
      </w:r>
      <w:r>
        <w:rPr>
          <w:i/>
          <w:color w:val="231F20"/>
          <w:sz w:val="23"/>
        </w:rPr>
        <w:t>with</w:t>
      </w:r>
      <w:r>
        <w:rPr>
          <w:i/>
          <w:color w:val="231F20"/>
          <w:spacing w:val="-3"/>
          <w:sz w:val="23"/>
        </w:rPr>
        <w:t> </w:t>
      </w:r>
      <w:r>
        <w:rPr>
          <w:i/>
          <w:color w:val="231F20"/>
          <w:sz w:val="23"/>
        </w:rPr>
        <w:t>you</w:t>
      </w:r>
      <w:r>
        <w:rPr>
          <w:i/>
          <w:color w:val="231F20"/>
          <w:spacing w:val="-3"/>
          <w:sz w:val="23"/>
        </w:rPr>
        <w:t> </w:t>
      </w:r>
      <w:r>
        <w:rPr>
          <w:i/>
          <w:color w:val="231F20"/>
          <w:sz w:val="23"/>
        </w:rPr>
        <w:t>being</w:t>
      </w:r>
      <w:r>
        <w:rPr>
          <w:i/>
          <w:color w:val="231F20"/>
          <w:spacing w:val="-3"/>
          <w:sz w:val="23"/>
        </w:rPr>
        <w:t> </w:t>
      </w:r>
      <w:r>
        <w:rPr>
          <w:i/>
          <w:color w:val="231F20"/>
          <w:sz w:val="23"/>
        </w:rPr>
        <w:t>here.</w:t>
      </w:r>
      <w:r>
        <w:rPr>
          <w:i/>
          <w:color w:val="231F20"/>
          <w:spacing w:val="-5"/>
          <w:sz w:val="23"/>
        </w:rPr>
        <w:t> </w:t>
      </w:r>
      <w:r>
        <w:rPr>
          <w:i/>
          <w:color w:val="231F20"/>
          <w:sz w:val="23"/>
        </w:rPr>
        <w:t>But</w:t>
      </w:r>
      <w:r>
        <w:rPr>
          <w:i/>
          <w:color w:val="231F20"/>
          <w:spacing w:val="-3"/>
          <w:sz w:val="23"/>
        </w:rPr>
        <w:t> </w:t>
      </w:r>
      <w:r>
        <w:rPr>
          <w:i/>
          <w:color w:val="231F20"/>
          <w:sz w:val="23"/>
        </w:rPr>
        <w:t>if</w:t>
      </w:r>
      <w:r>
        <w:rPr>
          <w:i/>
          <w:color w:val="231F20"/>
          <w:spacing w:val="-3"/>
          <w:sz w:val="23"/>
        </w:rPr>
        <w:t> </w:t>
      </w:r>
      <w:r>
        <w:rPr>
          <w:i/>
          <w:color w:val="231F20"/>
          <w:sz w:val="23"/>
        </w:rPr>
        <w:t>I</w:t>
      </w:r>
      <w:r>
        <w:rPr>
          <w:i/>
          <w:color w:val="231F20"/>
          <w:spacing w:val="-3"/>
          <w:sz w:val="23"/>
        </w:rPr>
        <w:t> </w:t>
      </w:r>
      <w:r>
        <w:rPr>
          <w:i/>
          <w:color w:val="231F20"/>
          <w:sz w:val="23"/>
        </w:rPr>
        <w:t>don't</w:t>
      </w:r>
      <w:r>
        <w:rPr>
          <w:i/>
          <w:color w:val="231F20"/>
          <w:spacing w:val="-3"/>
          <w:sz w:val="23"/>
        </w:rPr>
        <w:t> </w:t>
      </w:r>
      <w:r>
        <w:rPr>
          <w:i/>
          <w:color w:val="231F20"/>
          <w:sz w:val="23"/>
        </w:rPr>
        <w:t>call</w:t>
      </w:r>
      <w:r>
        <w:rPr>
          <w:i/>
          <w:color w:val="231F20"/>
          <w:spacing w:val="-3"/>
          <w:sz w:val="23"/>
        </w:rPr>
        <w:t> </w:t>
      </w:r>
      <w:r>
        <w:rPr>
          <w:i/>
          <w:color w:val="231F20"/>
          <w:sz w:val="23"/>
        </w:rPr>
        <w:t>him,</w:t>
      </w:r>
      <w:r>
        <w:rPr>
          <w:i/>
          <w:color w:val="231F20"/>
          <w:spacing w:val="-3"/>
          <w:sz w:val="23"/>
        </w:rPr>
        <w:t> </w:t>
      </w:r>
      <w:r>
        <w:rPr>
          <w:i/>
          <w:color w:val="231F20"/>
          <w:sz w:val="23"/>
        </w:rPr>
        <w:t>then he'll</w:t>
      </w:r>
      <w:r>
        <w:rPr>
          <w:i/>
          <w:color w:val="231F20"/>
          <w:spacing w:val="-13"/>
          <w:sz w:val="23"/>
        </w:rPr>
        <w:t> </w:t>
      </w:r>
      <w:r>
        <w:rPr>
          <w:i/>
          <w:color w:val="231F20"/>
          <w:sz w:val="23"/>
        </w:rPr>
        <w:t>be</w:t>
      </w:r>
      <w:r>
        <w:rPr>
          <w:i/>
          <w:color w:val="231F20"/>
          <w:spacing w:val="-13"/>
          <w:sz w:val="23"/>
        </w:rPr>
        <w:t> </w:t>
      </w:r>
      <w:r>
        <w:rPr>
          <w:i/>
          <w:color w:val="231F20"/>
          <w:sz w:val="23"/>
        </w:rPr>
        <w:t>mad</w:t>
      </w:r>
      <w:r>
        <w:rPr>
          <w:i/>
          <w:color w:val="231F20"/>
          <w:spacing w:val="-13"/>
          <w:sz w:val="23"/>
        </w:rPr>
        <w:t> </w:t>
      </w:r>
      <w:r>
        <w:rPr>
          <w:i/>
          <w:color w:val="231F20"/>
          <w:sz w:val="23"/>
        </w:rPr>
        <w:t>at</w:t>
      </w:r>
      <w:r>
        <w:rPr>
          <w:i/>
          <w:color w:val="231F20"/>
          <w:spacing w:val="-13"/>
          <w:sz w:val="23"/>
        </w:rPr>
        <w:t> </w:t>
      </w:r>
      <w:r>
        <w:rPr>
          <w:i/>
          <w:color w:val="231F20"/>
          <w:sz w:val="23"/>
        </w:rPr>
        <w:t>me.</w:t>
      </w:r>
      <w:r>
        <w:rPr>
          <w:i/>
          <w:color w:val="231F20"/>
          <w:spacing w:val="-13"/>
          <w:sz w:val="23"/>
        </w:rPr>
        <w:t> </w:t>
      </w:r>
      <w:r>
        <w:rPr>
          <w:i/>
          <w:color w:val="231F20"/>
          <w:sz w:val="23"/>
        </w:rPr>
        <w:t>And,</w:t>
      </w:r>
      <w:r>
        <w:rPr>
          <w:i/>
          <w:color w:val="231F20"/>
          <w:spacing w:val="-13"/>
          <w:sz w:val="23"/>
        </w:rPr>
        <w:t> </w:t>
      </w:r>
      <w:r>
        <w:rPr>
          <w:i/>
          <w:color w:val="231F20"/>
          <w:sz w:val="23"/>
        </w:rPr>
        <w:t>actually,</w:t>
      </w:r>
      <w:r>
        <w:rPr>
          <w:i/>
          <w:color w:val="231F20"/>
          <w:spacing w:val="-13"/>
          <w:sz w:val="23"/>
        </w:rPr>
        <w:t> </w:t>
      </w:r>
      <w:r>
        <w:rPr>
          <w:i/>
          <w:color w:val="231F20"/>
          <w:sz w:val="23"/>
        </w:rPr>
        <w:t>he</w:t>
      </w:r>
      <w:r>
        <w:rPr>
          <w:i/>
          <w:color w:val="231F20"/>
          <w:spacing w:val="-13"/>
          <w:sz w:val="23"/>
        </w:rPr>
        <w:t> </w:t>
      </w:r>
      <w:r>
        <w:rPr>
          <w:i/>
          <w:color w:val="231F20"/>
          <w:sz w:val="23"/>
        </w:rPr>
        <w:t>is</w:t>
      </w:r>
      <w:r>
        <w:rPr>
          <w:i/>
          <w:color w:val="231F20"/>
          <w:spacing w:val="-13"/>
          <w:sz w:val="23"/>
        </w:rPr>
        <w:t> </w:t>
      </w:r>
      <w:r>
        <w:rPr>
          <w:i/>
          <w:color w:val="231F20"/>
          <w:sz w:val="23"/>
        </w:rPr>
        <w:t>my</w:t>
      </w:r>
      <w:r>
        <w:rPr>
          <w:i/>
          <w:color w:val="231F20"/>
          <w:spacing w:val="-13"/>
          <w:sz w:val="23"/>
        </w:rPr>
        <w:t> </w:t>
      </w:r>
      <w:r>
        <w:rPr>
          <w:i/>
          <w:color w:val="231F20"/>
          <w:sz w:val="23"/>
        </w:rPr>
        <w:t>boss,</w:t>
      </w:r>
      <w:r>
        <w:rPr>
          <w:i/>
          <w:color w:val="231F20"/>
          <w:spacing w:val="-13"/>
          <w:sz w:val="23"/>
        </w:rPr>
        <w:t> </w:t>
      </w:r>
      <w:r>
        <w:rPr>
          <w:i/>
          <w:color w:val="231F20"/>
          <w:sz w:val="23"/>
        </w:rPr>
        <w:t>but</w:t>
      </w:r>
      <w:r>
        <w:rPr>
          <w:i/>
          <w:color w:val="231F20"/>
          <w:spacing w:val="-13"/>
          <w:sz w:val="23"/>
        </w:rPr>
        <w:t> </w:t>
      </w:r>
      <w:r>
        <w:rPr>
          <w:i/>
          <w:color w:val="231F20"/>
          <w:sz w:val="23"/>
        </w:rPr>
        <w:t>actually</w:t>
      </w:r>
      <w:r>
        <w:rPr>
          <w:i/>
          <w:color w:val="231F20"/>
          <w:spacing w:val="-14"/>
          <w:sz w:val="23"/>
        </w:rPr>
        <w:t> </w:t>
      </w:r>
      <w:r>
        <w:rPr>
          <w:i/>
          <w:color w:val="231F20"/>
          <w:sz w:val="23"/>
        </w:rPr>
        <w:t>the</w:t>
      </w:r>
      <w:r>
        <w:rPr>
          <w:i/>
          <w:color w:val="231F20"/>
          <w:spacing w:val="-13"/>
          <w:sz w:val="23"/>
        </w:rPr>
        <w:t> </w:t>
      </w:r>
      <w:r>
        <w:rPr>
          <w:i/>
          <w:color w:val="231F20"/>
          <w:sz w:val="23"/>
        </w:rPr>
        <w:t>tenant</w:t>
      </w:r>
      <w:r>
        <w:rPr>
          <w:i/>
          <w:color w:val="231F20"/>
          <w:spacing w:val="-13"/>
          <w:sz w:val="23"/>
        </w:rPr>
        <w:t> </w:t>
      </w:r>
      <w:r>
        <w:rPr>
          <w:i/>
          <w:color w:val="231F20"/>
          <w:sz w:val="23"/>
        </w:rPr>
        <w:t>is</w:t>
      </w:r>
      <w:r>
        <w:rPr>
          <w:i/>
          <w:color w:val="231F20"/>
          <w:spacing w:val="-13"/>
          <w:sz w:val="23"/>
        </w:rPr>
        <w:t> </w:t>
      </w:r>
      <w:r>
        <w:rPr>
          <w:i/>
          <w:color w:val="231F20"/>
          <w:sz w:val="23"/>
        </w:rPr>
        <w:t>[the]</w:t>
      </w:r>
      <w:r>
        <w:rPr>
          <w:i/>
          <w:color w:val="231F20"/>
          <w:spacing w:val="-13"/>
          <w:sz w:val="23"/>
        </w:rPr>
        <w:t> </w:t>
      </w:r>
      <w:r>
        <w:rPr>
          <w:i/>
          <w:color w:val="231F20"/>
          <w:sz w:val="23"/>
        </w:rPr>
        <w:t>bigger</w:t>
      </w:r>
      <w:r>
        <w:rPr>
          <w:i/>
          <w:color w:val="231F20"/>
          <w:spacing w:val="-13"/>
          <w:sz w:val="23"/>
        </w:rPr>
        <w:t> </w:t>
      </w:r>
      <w:r>
        <w:rPr>
          <w:i/>
          <w:color w:val="231F20"/>
          <w:sz w:val="23"/>
        </w:rPr>
        <w:t>boss because</w:t>
      </w:r>
      <w:r>
        <w:rPr>
          <w:i/>
          <w:color w:val="231F20"/>
          <w:spacing w:val="-4"/>
          <w:sz w:val="23"/>
        </w:rPr>
        <w:t> </w:t>
      </w:r>
      <w:r>
        <w:rPr>
          <w:i/>
          <w:color w:val="231F20"/>
          <w:sz w:val="23"/>
        </w:rPr>
        <w:t>this</w:t>
      </w:r>
      <w:r>
        <w:rPr>
          <w:i/>
          <w:color w:val="231F20"/>
          <w:spacing w:val="-4"/>
          <w:sz w:val="23"/>
        </w:rPr>
        <w:t> </w:t>
      </w:r>
      <w:r>
        <w:rPr>
          <w:i/>
          <w:color w:val="231F20"/>
          <w:sz w:val="23"/>
        </w:rPr>
        <w:t>is</w:t>
      </w:r>
      <w:r>
        <w:rPr>
          <w:i/>
          <w:color w:val="231F20"/>
          <w:spacing w:val="-4"/>
          <w:sz w:val="23"/>
        </w:rPr>
        <w:t> </w:t>
      </w:r>
      <w:r>
        <w:rPr>
          <w:i/>
          <w:color w:val="231F20"/>
          <w:sz w:val="23"/>
        </w:rPr>
        <w:t>a</w:t>
      </w:r>
      <w:r>
        <w:rPr>
          <w:i/>
          <w:color w:val="231F20"/>
          <w:spacing w:val="-4"/>
          <w:sz w:val="23"/>
        </w:rPr>
        <w:t> </w:t>
      </w:r>
      <w:r>
        <w:rPr>
          <w:i/>
          <w:color w:val="231F20"/>
          <w:sz w:val="23"/>
        </w:rPr>
        <w:t>co-op</w:t>
      </w:r>
      <w:r>
        <w:rPr>
          <w:i/>
          <w:color w:val="231F20"/>
          <w:spacing w:val="-4"/>
          <w:sz w:val="23"/>
        </w:rPr>
        <w:t> </w:t>
      </w:r>
      <w:r>
        <w:rPr>
          <w:i/>
          <w:color w:val="231F20"/>
          <w:sz w:val="23"/>
        </w:rPr>
        <w:t>and</w:t>
      </w:r>
      <w:r>
        <w:rPr>
          <w:i/>
          <w:color w:val="231F20"/>
          <w:spacing w:val="-4"/>
          <w:sz w:val="23"/>
        </w:rPr>
        <w:t> </w:t>
      </w:r>
      <w:r>
        <w:rPr>
          <w:i/>
          <w:color w:val="231F20"/>
          <w:sz w:val="23"/>
        </w:rPr>
        <w:t>the</w:t>
      </w:r>
      <w:r>
        <w:rPr>
          <w:i/>
          <w:color w:val="231F20"/>
          <w:spacing w:val="-4"/>
          <w:sz w:val="23"/>
        </w:rPr>
        <w:t> </w:t>
      </w:r>
      <w:r>
        <w:rPr>
          <w:i/>
          <w:color w:val="231F20"/>
          <w:sz w:val="23"/>
        </w:rPr>
        <w:t>tenants</w:t>
      </w:r>
      <w:r>
        <w:rPr>
          <w:i/>
          <w:color w:val="231F20"/>
          <w:spacing w:val="-4"/>
          <w:sz w:val="23"/>
        </w:rPr>
        <w:t> </w:t>
      </w:r>
      <w:r>
        <w:rPr>
          <w:i/>
          <w:color w:val="231F20"/>
          <w:sz w:val="23"/>
        </w:rPr>
        <w:t>own</w:t>
      </w:r>
      <w:r>
        <w:rPr>
          <w:i/>
          <w:color w:val="231F20"/>
          <w:spacing w:val="-4"/>
          <w:sz w:val="23"/>
        </w:rPr>
        <w:t> </w:t>
      </w:r>
      <w:r>
        <w:rPr>
          <w:i/>
          <w:color w:val="231F20"/>
          <w:sz w:val="23"/>
        </w:rPr>
        <w:t>the</w:t>
      </w:r>
      <w:r>
        <w:rPr>
          <w:i/>
          <w:color w:val="231F20"/>
          <w:spacing w:val="-4"/>
          <w:sz w:val="23"/>
        </w:rPr>
        <w:t> </w:t>
      </w:r>
      <w:r>
        <w:rPr>
          <w:i/>
          <w:color w:val="231F20"/>
          <w:sz w:val="23"/>
        </w:rPr>
        <w:t>place.</w:t>
      </w:r>
      <w:r>
        <w:rPr>
          <w:i/>
          <w:color w:val="231F20"/>
          <w:spacing w:val="-4"/>
          <w:sz w:val="23"/>
        </w:rPr>
        <w:t> </w:t>
      </w:r>
      <w:r>
        <w:rPr>
          <w:i/>
          <w:color w:val="231F20"/>
          <w:sz w:val="23"/>
        </w:rPr>
        <w:t>And</w:t>
      </w:r>
      <w:r>
        <w:rPr>
          <w:i/>
          <w:color w:val="231F20"/>
          <w:spacing w:val="-4"/>
          <w:sz w:val="23"/>
        </w:rPr>
        <w:t> </w:t>
      </w:r>
      <w:r>
        <w:rPr>
          <w:i/>
          <w:color w:val="231F20"/>
          <w:sz w:val="23"/>
        </w:rPr>
        <w:t>who</w:t>
      </w:r>
      <w:r>
        <w:rPr>
          <w:i/>
          <w:color w:val="231F20"/>
          <w:spacing w:val="-5"/>
          <w:sz w:val="23"/>
        </w:rPr>
        <w:t> </w:t>
      </w:r>
      <w:r>
        <w:rPr>
          <w:i/>
          <w:color w:val="231F20"/>
          <w:sz w:val="23"/>
        </w:rPr>
        <w:t>is</w:t>
      </w:r>
      <w:r>
        <w:rPr>
          <w:i/>
          <w:color w:val="231F20"/>
          <w:spacing w:val="-4"/>
          <w:sz w:val="23"/>
        </w:rPr>
        <w:t> </w:t>
      </w:r>
      <w:r>
        <w:rPr>
          <w:i/>
          <w:color w:val="231F20"/>
          <w:sz w:val="23"/>
        </w:rPr>
        <w:t>stuck</w:t>
      </w:r>
      <w:r>
        <w:rPr>
          <w:i/>
          <w:color w:val="231F20"/>
          <w:spacing w:val="-4"/>
          <w:sz w:val="23"/>
        </w:rPr>
        <w:t> </w:t>
      </w:r>
      <w:r>
        <w:rPr>
          <w:i/>
          <w:color w:val="231F20"/>
          <w:sz w:val="23"/>
        </w:rPr>
        <w:t>in</w:t>
      </w:r>
      <w:r>
        <w:rPr>
          <w:i/>
          <w:color w:val="231F20"/>
          <w:spacing w:val="-4"/>
          <w:sz w:val="23"/>
        </w:rPr>
        <w:t> </w:t>
      </w:r>
      <w:r>
        <w:rPr>
          <w:i/>
          <w:color w:val="231F20"/>
          <w:sz w:val="23"/>
        </w:rPr>
        <w:t>the</w:t>
      </w:r>
      <w:r>
        <w:rPr>
          <w:i/>
          <w:color w:val="231F20"/>
          <w:spacing w:val="-4"/>
          <w:sz w:val="23"/>
        </w:rPr>
        <w:t> </w:t>
      </w:r>
      <w:r>
        <w:rPr>
          <w:i/>
          <w:color w:val="231F20"/>
          <w:sz w:val="23"/>
        </w:rPr>
        <w:t>middle?</w:t>
      </w:r>
    </w:p>
    <w:p>
      <w:pPr>
        <w:pStyle w:val="BodyText"/>
        <w:spacing w:line="237" w:lineRule="auto" w:before="167"/>
        <w:ind w:right="116"/>
      </w:pPr>
      <w:r>
        <w:rPr>
          <w:color w:val="231F20"/>
        </w:rPr>
        <w:t>In the midst of the complex world of tenants and doormen are other actors who shape the ecology of the lobby </w:t>
      </w:r>
      <w:r>
        <w:rPr>
          <w:color w:val="231F20"/>
          <w:w w:val="220"/>
        </w:rPr>
        <w:t>-</w:t>
      </w:r>
      <w:r>
        <w:rPr>
          <w:color w:val="231F20"/>
          <w:spacing w:val="-13"/>
          <w:w w:val="220"/>
        </w:rPr>
        <w:t> </w:t>
      </w:r>
      <w:r>
        <w:rPr>
          <w:color w:val="231F20"/>
        </w:rPr>
        <w:t>supers, delivery people, handymen, and union representatives. Of these, the super is the most important. Doormen, tenants, and supers all bring to the table and apply different theories and accounts to make sense of</w:t>
      </w:r>
      <w:r>
        <w:rPr>
          <w:color w:val="231F20"/>
          <w:spacing w:val="40"/>
        </w:rPr>
        <w:t> </w:t>
      </w:r>
      <w:r>
        <w:rPr>
          <w:color w:val="231F20"/>
        </w:rPr>
        <w:t>and construct the lobby as an interactive environment. Here, I consider only the role of the supers, whose impact on doorman- tenant interactions is the most significant.</w:t>
      </w:r>
    </w:p>
    <w:p>
      <w:pPr>
        <w:pStyle w:val="BodyText"/>
        <w:spacing w:line="237" w:lineRule="auto" w:before="163"/>
        <w:ind w:right="113" w:firstLine="300"/>
        <w:rPr>
          <w:i/>
          <w:sz w:val="31"/>
        </w:rPr>
      </w:pPr>
      <w:r>
        <w:rPr>
          <w:color w:val="231F20"/>
          <w:w w:val="105"/>
        </w:rPr>
        <w:t>As</w:t>
      </w:r>
      <w:r>
        <w:rPr>
          <w:color w:val="231F20"/>
          <w:spacing w:val="-14"/>
          <w:w w:val="105"/>
        </w:rPr>
        <w:t> </w:t>
      </w:r>
      <w:r>
        <w:rPr>
          <w:color w:val="231F20"/>
          <w:w w:val="105"/>
        </w:rPr>
        <w:t>noted</w:t>
      </w:r>
      <w:r>
        <w:rPr>
          <w:color w:val="231F20"/>
          <w:spacing w:val="-14"/>
          <w:w w:val="105"/>
        </w:rPr>
        <w:t> </w:t>
      </w:r>
      <w:r>
        <w:rPr>
          <w:color w:val="231F20"/>
          <w:w w:val="105"/>
        </w:rPr>
        <w:t>earlier,</w:t>
      </w:r>
      <w:r>
        <w:rPr>
          <w:color w:val="231F20"/>
          <w:spacing w:val="-14"/>
          <w:w w:val="105"/>
        </w:rPr>
        <w:t> </w:t>
      </w:r>
      <w:r>
        <w:rPr>
          <w:color w:val="231F20"/>
          <w:w w:val="105"/>
        </w:rPr>
        <w:t>doormen</w:t>
      </w:r>
      <w:r>
        <w:rPr>
          <w:color w:val="231F20"/>
          <w:spacing w:val="-14"/>
          <w:w w:val="105"/>
        </w:rPr>
        <w:t> </w:t>
      </w:r>
      <w:r>
        <w:rPr>
          <w:color w:val="231F20"/>
          <w:w w:val="105"/>
        </w:rPr>
        <w:t>owe</w:t>
      </w:r>
      <w:r>
        <w:rPr>
          <w:color w:val="231F20"/>
          <w:spacing w:val="-14"/>
          <w:w w:val="105"/>
        </w:rPr>
        <w:t> </w:t>
      </w:r>
      <w:r>
        <w:rPr>
          <w:color w:val="231F20"/>
          <w:w w:val="105"/>
        </w:rPr>
        <w:t>their</w:t>
      </w:r>
      <w:r>
        <w:rPr>
          <w:color w:val="231F20"/>
          <w:spacing w:val="-14"/>
          <w:w w:val="105"/>
        </w:rPr>
        <w:t> </w:t>
      </w:r>
      <w:r>
        <w:rPr>
          <w:color w:val="231F20"/>
          <w:w w:val="105"/>
        </w:rPr>
        <w:t>job</w:t>
      </w:r>
      <w:r>
        <w:rPr>
          <w:color w:val="231F20"/>
          <w:spacing w:val="-14"/>
          <w:w w:val="105"/>
        </w:rPr>
        <w:t> </w:t>
      </w:r>
      <w:r>
        <w:rPr>
          <w:color w:val="231F20"/>
          <w:w w:val="105"/>
        </w:rPr>
        <w:t>in</w:t>
      </w:r>
      <w:r>
        <w:rPr>
          <w:color w:val="231F20"/>
          <w:spacing w:val="-14"/>
          <w:w w:val="105"/>
        </w:rPr>
        <w:t> </w:t>
      </w:r>
      <w:r>
        <w:rPr>
          <w:color w:val="231F20"/>
          <w:w w:val="105"/>
        </w:rPr>
        <w:t>most</w:t>
      </w:r>
      <w:r>
        <w:rPr>
          <w:color w:val="231F20"/>
          <w:spacing w:val="-14"/>
          <w:w w:val="105"/>
        </w:rPr>
        <w:t> </w:t>
      </w:r>
      <w:r>
        <w:rPr>
          <w:color w:val="231F20"/>
          <w:w w:val="105"/>
        </w:rPr>
        <w:t>instances</w:t>
      </w:r>
      <w:r>
        <w:rPr>
          <w:color w:val="231F20"/>
          <w:spacing w:val="-14"/>
          <w:w w:val="105"/>
        </w:rPr>
        <w:t> </w:t>
      </w:r>
      <w:r>
        <w:rPr>
          <w:color w:val="231F20"/>
          <w:w w:val="105"/>
        </w:rPr>
        <w:t>to</w:t>
      </w:r>
      <w:r>
        <w:rPr>
          <w:color w:val="231F20"/>
          <w:spacing w:val="-14"/>
          <w:w w:val="105"/>
        </w:rPr>
        <w:t> </w:t>
      </w:r>
      <w:r>
        <w:rPr>
          <w:color w:val="231F20"/>
          <w:w w:val="105"/>
        </w:rPr>
        <w:t>the super,</w:t>
      </w:r>
      <w:r>
        <w:rPr>
          <w:color w:val="231F20"/>
          <w:spacing w:val="-10"/>
          <w:w w:val="105"/>
        </w:rPr>
        <w:t> </w:t>
      </w:r>
      <w:r>
        <w:rPr>
          <w:color w:val="231F20"/>
          <w:w w:val="105"/>
        </w:rPr>
        <w:t>for</w:t>
      </w:r>
      <w:r>
        <w:rPr>
          <w:color w:val="231F20"/>
          <w:spacing w:val="-11"/>
          <w:w w:val="105"/>
        </w:rPr>
        <w:t> </w:t>
      </w:r>
      <w:r>
        <w:rPr>
          <w:color w:val="231F20"/>
          <w:w w:val="105"/>
        </w:rPr>
        <w:t>in</w:t>
      </w:r>
      <w:r>
        <w:rPr>
          <w:color w:val="231F20"/>
          <w:spacing w:val="-10"/>
          <w:w w:val="105"/>
        </w:rPr>
        <w:t> </w:t>
      </w:r>
      <w:r>
        <w:rPr>
          <w:color w:val="231F20"/>
          <w:w w:val="105"/>
        </w:rPr>
        <w:t>most</w:t>
      </w:r>
      <w:r>
        <w:rPr>
          <w:color w:val="231F20"/>
          <w:spacing w:val="-11"/>
          <w:w w:val="105"/>
        </w:rPr>
        <w:t> </w:t>
      </w:r>
      <w:r>
        <w:rPr>
          <w:color w:val="231F20"/>
          <w:w w:val="105"/>
        </w:rPr>
        <w:t>buildings</w:t>
      </w:r>
      <w:r>
        <w:rPr>
          <w:color w:val="231F20"/>
          <w:spacing w:val="-10"/>
          <w:w w:val="105"/>
        </w:rPr>
        <w:t> </w:t>
      </w:r>
      <w:r>
        <w:rPr>
          <w:color w:val="231F20"/>
          <w:w w:val="105"/>
        </w:rPr>
        <w:t>it</w:t>
      </w:r>
      <w:r>
        <w:rPr>
          <w:color w:val="231F20"/>
          <w:spacing w:val="-11"/>
          <w:w w:val="105"/>
        </w:rPr>
        <w:t> </w:t>
      </w:r>
      <w:r>
        <w:rPr>
          <w:color w:val="231F20"/>
          <w:w w:val="105"/>
        </w:rPr>
        <w:t>is</w:t>
      </w:r>
      <w:r>
        <w:rPr>
          <w:color w:val="231F20"/>
          <w:spacing w:val="-10"/>
          <w:w w:val="105"/>
        </w:rPr>
        <w:t> </w:t>
      </w:r>
      <w:r>
        <w:rPr>
          <w:color w:val="231F20"/>
          <w:w w:val="105"/>
        </w:rPr>
        <w:t>the</w:t>
      </w:r>
      <w:r>
        <w:rPr>
          <w:color w:val="231F20"/>
          <w:spacing w:val="-11"/>
          <w:w w:val="105"/>
        </w:rPr>
        <w:t> </w:t>
      </w:r>
      <w:r>
        <w:rPr>
          <w:color w:val="231F20"/>
          <w:w w:val="105"/>
        </w:rPr>
        <w:t>super</w:t>
      </w:r>
      <w:r>
        <w:rPr>
          <w:color w:val="231F20"/>
          <w:spacing w:val="-10"/>
          <w:w w:val="105"/>
        </w:rPr>
        <w:t> </w:t>
      </w:r>
      <w:r>
        <w:rPr>
          <w:color w:val="231F20"/>
          <w:w w:val="105"/>
        </w:rPr>
        <w:t>who</w:t>
      </w:r>
      <w:r>
        <w:rPr>
          <w:color w:val="231F20"/>
          <w:spacing w:val="-11"/>
          <w:w w:val="105"/>
        </w:rPr>
        <w:t> </w:t>
      </w:r>
      <w:r>
        <w:rPr>
          <w:color w:val="231F20"/>
          <w:w w:val="105"/>
        </w:rPr>
        <w:t>either</w:t>
      </w:r>
      <w:r>
        <w:rPr>
          <w:color w:val="231F20"/>
          <w:spacing w:val="-10"/>
          <w:w w:val="105"/>
        </w:rPr>
        <w:t> </w:t>
      </w:r>
      <w:r>
        <w:rPr>
          <w:color w:val="231F20"/>
          <w:w w:val="105"/>
        </w:rPr>
        <w:t>directly</w:t>
      </w:r>
      <w:r>
        <w:rPr>
          <w:color w:val="231F20"/>
          <w:spacing w:val="-11"/>
          <w:w w:val="105"/>
        </w:rPr>
        <w:t> </w:t>
      </w:r>
      <w:r>
        <w:rPr>
          <w:color w:val="231F20"/>
          <w:w w:val="105"/>
        </w:rPr>
        <w:t>hires doormen</w:t>
      </w:r>
      <w:r>
        <w:rPr>
          <w:color w:val="231F20"/>
          <w:w w:val="105"/>
        </w:rPr>
        <w:t> or</w:t>
      </w:r>
      <w:r>
        <w:rPr>
          <w:color w:val="231F20"/>
          <w:w w:val="105"/>
        </w:rPr>
        <w:t> whose</w:t>
      </w:r>
      <w:r>
        <w:rPr>
          <w:color w:val="231F20"/>
          <w:w w:val="105"/>
        </w:rPr>
        <w:t> recommendation</w:t>
      </w:r>
      <w:r>
        <w:rPr>
          <w:color w:val="231F20"/>
          <w:w w:val="105"/>
        </w:rPr>
        <w:t> is</w:t>
      </w:r>
      <w:r>
        <w:rPr>
          <w:color w:val="231F20"/>
          <w:w w:val="105"/>
        </w:rPr>
        <w:t> considered</w:t>
      </w:r>
      <w:r>
        <w:rPr>
          <w:color w:val="231F20"/>
          <w:w w:val="105"/>
        </w:rPr>
        <w:t> by</w:t>
      </w:r>
      <w:r>
        <w:rPr>
          <w:color w:val="231F20"/>
          <w:w w:val="105"/>
        </w:rPr>
        <w:t> building </w:t>
      </w:r>
      <w:r>
        <w:rPr>
          <w:color w:val="231F20"/>
          <w:spacing w:val="-2"/>
          <w:w w:val="105"/>
        </w:rPr>
        <w:t>managers</w:t>
      </w:r>
      <w:r>
        <w:rPr>
          <w:color w:val="231F20"/>
          <w:spacing w:val="-23"/>
          <w:w w:val="105"/>
        </w:rPr>
        <w:t> </w:t>
      </w:r>
      <w:r>
        <w:rPr>
          <w:color w:val="231F20"/>
          <w:spacing w:val="-2"/>
          <w:w w:val="105"/>
        </w:rPr>
        <w:t>with</w:t>
      </w:r>
      <w:r>
        <w:rPr>
          <w:color w:val="231F20"/>
          <w:spacing w:val="-23"/>
          <w:w w:val="105"/>
        </w:rPr>
        <w:t> </w:t>
      </w:r>
      <w:r>
        <w:rPr>
          <w:color w:val="231F20"/>
          <w:spacing w:val="-2"/>
          <w:w w:val="105"/>
        </w:rPr>
        <w:t>hiring</w:t>
      </w:r>
      <w:r>
        <w:rPr>
          <w:color w:val="231F20"/>
          <w:spacing w:val="-22"/>
          <w:w w:val="105"/>
        </w:rPr>
        <w:t> </w:t>
      </w:r>
      <w:r>
        <w:rPr>
          <w:color w:val="231F20"/>
          <w:spacing w:val="-2"/>
          <w:w w:val="105"/>
        </w:rPr>
        <w:t>responsibility.</w:t>
      </w:r>
      <w:r>
        <w:rPr>
          <w:color w:val="231F20"/>
          <w:spacing w:val="-23"/>
          <w:w w:val="105"/>
        </w:rPr>
        <w:t> </w:t>
      </w:r>
      <w:r>
        <w:rPr>
          <w:color w:val="231F20"/>
          <w:spacing w:val="-2"/>
          <w:w w:val="105"/>
        </w:rPr>
        <w:t>In</w:t>
      </w:r>
      <w:r>
        <w:rPr>
          <w:color w:val="231F20"/>
          <w:spacing w:val="-23"/>
          <w:w w:val="105"/>
        </w:rPr>
        <w:t> </w:t>
      </w:r>
      <w:r>
        <w:rPr>
          <w:color w:val="231F20"/>
          <w:spacing w:val="-2"/>
          <w:w w:val="105"/>
        </w:rPr>
        <w:t>most</w:t>
      </w:r>
      <w:r>
        <w:rPr>
          <w:color w:val="231F20"/>
          <w:spacing w:val="-22"/>
          <w:w w:val="105"/>
        </w:rPr>
        <w:t> </w:t>
      </w:r>
      <w:r>
        <w:rPr>
          <w:color w:val="231F20"/>
          <w:spacing w:val="-2"/>
          <w:w w:val="105"/>
        </w:rPr>
        <w:t>buildings</w:t>
      </w:r>
      <w:r>
        <w:rPr>
          <w:color w:val="231F20"/>
          <w:spacing w:val="-23"/>
          <w:w w:val="105"/>
        </w:rPr>
        <w:t> </w:t>
      </w:r>
      <w:r>
        <w:rPr>
          <w:color w:val="231F20"/>
          <w:spacing w:val="-2"/>
          <w:w w:val="105"/>
        </w:rPr>
        <w:t>as</w:t>
      </w:r>
      <w:r>
        <w:rPr>
          <w:color w:val="231F20"/>
          <w:spacing w:val="-13"/>
          <w:w w:val="105"/>
        </w:rPr>
        <w:t> </w:t>
      </w:r>
      <w:r>
        <w:rPr>
          <w:color w:val="231F20"/>
          <w:spacing w:val="-2"/>
          <w:w w:val="105"/>
        </w:rPr>
        <w:t>well</w:t>
      </w:r>
      <w:r>
        <w:rPr>
          <w:color w:val="231F20"/>
          <w:spacing w:val="-12"/>
          <w:w w:val="105"/>
        </w:rPr>
        <w:t> </w:t>
      </w:r>
      <w:r>
        <w:rPr>
          <w:color w:val="231F20"/>
          <w:spacing w:val="-2"/>
          <w:w w:val="220"/>
        </w:rPr>
        <w:t>-</w:t>
      </w:r>
      <w:r>
        <w:rPr>
          <w:color w:val="231F20"/>
          <w:spacing w:val="-50"/>
          <w:w w:val="220"/>
        </w:rPr>
        <w:t> </w:t>
      </w:r>
      <w:r>
        <w:rPr>
          <w:color w:val="231F20"/>
          <w:spacing w:val="-2"/>
          <w:w w:val="105"/>
        </w:rPr>
        <w:t>but certainly</w:t>
      </w:r>
      <w:r>
        <w:rPr>
          <w:color w:val="231F20"/>
          <w:spacing w:val="-23"/>
          <w:w w:val="105"/>
        </w:rPr>
        <w:t> </w:t>
      </w:r>
      <w:r>
        <w:rPr>
          <w:color w:val="231F20"/>
          <w:spacing w:val="-2"/>
          <w:w w:val="105"/>
        </w:rPr>
        <w:t>not</w:t>
      </w:r>
      <w:r>
        <w:rPr>
          <w:color w:val="231F20"/>
          <w:spacing w:val="-23"/>
          <w:w w:val="105"/>
        </w:rPr>
        <w:t> </w:t>
      </w:r>
      <w:r>
        <w:rPr>
          <w:color w:val="231F20"/>
          <w:spacing w:val="-2"/>
          <w:w w:val="105"/>
        </w:rPr>
        <w:t>all</w:t>
      </w:r>
      <w:r>
        <w:rPr>
          <w:color w:val="231F20"/>
          <w:spacing w:val="-22"/>
          <w:w w:val="105"/>
        </w:rPr>
        <w:t> </w:t>
      </w:r>
      <w:r>
        <w:rPr>
          <w:color w:val="231F20"/>
          <w:spacing w:val="-2"/>
          <w:w w:val="155"/>
        </w:rPr>
        <w:t>-</w:t>
      </w:r>
      <w:r>
        <w:rPr>
          <w:color w:val="231F20"/>
          <w:spacing w:val="-35"/>
          <w:w w:val="155"/>
        </w:rPr>
        <w:t> </w:t>
      </w:r>
      <w:r>
        <w:rPr>
          <w:color w:val="231F20"/>
          <w:spacing w:val="-2"/>
          <w:w w:val="105"/>
        </w:rPr>
        <w:t>the</w:t>
      </w:r>
      <w:r>
        <w:rPr>
          <w:color w:val="231F20"/>
          <w:spacing w:val="-22"/>
          <w:w w:val="105"/>
        </w:rPr>
        <w:t> </w:t>
      </w:r>
      <w:r>
        <w:rPr>
          <w:color w:val="231F20"/>
          <w:spacing w:val="-2"/>
          <w:w w:val="105"/>
        </w:rPr>
        <w:t>super</w:t>
      </w:r>
      <w:r>
        <w:rPr>
          <w:color w:val="231F20"/>
          <w:spacing w:val="-23"/>
          <w:w w:val="105"/>
        </w:rPr>
        <w:t> </w:t>
      </w:r>
      <w:r>
        <w:rPr>
          <w:color w:val="231F20"/>
          <w:spacing w:val="-2"/>
          <w:w w:val="105"/>
        </w:rPr>
        <w:t>is</w:t>
      </w:r>
      <w:r>
        <w:rPr>
          <w:color w:val="231F20"/>
          <w:spacing w:val="-22"/>
          <w:w w:val="105"/>
        </w:rPr>
        <w:t> </w:t>
      </w:r>
      <w:r>
        <w:rPr>
          <w:color w:val="231F20"/>
          <w:spacing w:val="-2"/>
          <w:w w:val="105"/>
        </w:rPr>
        <w:t>always</w:t>
      </w:r>
      <w:r>
        <w:rPr>
          <w:color w:val="231F20"/>
          <w:spacing w:val="-22"/>
          <w:w w:val="105"/>
        </w:rPr>
        <w:t> </w:t>
      </w:r>
      <w:r>
        <w:rPr>
          <w:color w:val="231F20"/>
          <w:spacing w:val="-2"/>
          <w:w w:val="105"/>
        </w:rPr>
        <w:t>around,</w:t>
      </w:r>
      <w:r>
        <w:rPr>
          <w:color w:val="231F20"/>
          <w:spacing w:val="-18"/>
          <w:w w:val="105"/>
        </w:rPr>
        <w:t> </w:t>
      </w:r>
      <w:r>
        <w:rPr>
          <w:color w:val="231F20"/>
          <w:spacing w:val="-2"/>
          <w:w w:val="105"/>
        </w:rPr>
        <w:t>for</w:t>
      </w:r>
      <w:r>
        <w:rPr>
          <w:color w:val="231F20"/>
          <w:spacing w:val="-19"/>
          <w:w w:val="105"/>
        </w:rPr>
        <w:t> </w:t>
      </w:r>
      <w:r>
        <w:rPr>
          <w:color w:val="231F20"/>
          <w:spacing w:val="-2"/>
          <w:w w:val="105"/>
        </w:rPr>
        <w:t>it</w:t>
      </w:r>
      <w:r>
        <w:rPr>
          <w:color w:val="231F20"/>
          <w:spacing w:val="-19"/>
          <w:w w:val="105"/>
        </w:rPr>
        <w:t> </w:t>
      </w:r>
      <w:r>
        <w:rPr>
          <w:color w:val="231F20"/>
          <w:spacing w:val="-2"/>
          <w:w w:val="105"/>
        </w:rPr>
        <w:t>is</w:t>
      </w:r>
      <w:r>
        <w:rPr>
          <w:color w:val="231F20"/>
          <w:spacing w:val="-19"/>
          <w:w w:val="105"/>
        </w:rPr>
        <w:t> </w:t>
      </w:r>
      <w:r>
        <w:rPr>
          <w:color w:val="231F20"/>
          <w:spacing w:val="-2"/>
          <w:w w:val="105"/>
        </w:rPr>
        <w:t>quite</w:t>
      </w:r>
      <w:r>
        <w:rPr>
          <w:color w:val="231F20"/>
          <w:spacing w:val="-18"/>
          <w:w w:val="105"/>
        </w:rPr>
        <w:t> </w:t>
      </w:r>
      <w:r>
        <w:rPr>
          <w:color w:val="231F20"/>
          <w:spacing w:val="-2"/>
          <w:w w:val="105"/>
        </w:rPr>
        <w:t>common </w:t>
      </w:r>
      <w:r>
        <w:rPr>
          <w:color w:val="231F20"/>
          <w:w w:val="105"/>
        </w:rPr>
        <w:t>for</w:t>
      </w:r>
      <w:r>
        <w:rPr>
          <w:color w:val="231F20"/>
          <w:w w:val="105"/>
        </w:rPr>
        <w:t> supers</w:t>
      </w:r>
      <w:r>
        <w:rPr>
          <w:color w:val="231F20"/>
          <w:w w:val="105"/>
        </w:rPr>
        <w:t> to</w:t>
      </w:r>
      <w:r>
        <w:rPr>
          <w:color w:val="231F20"/>
          <w:w w:val="105"/>
        </w:rPr>
        <w:t> be</w:t>
      </w:r>
      <w:r>
        <w:rPr>
          <w:color w:val="231F20"/>
          <w:w w:val="105"/>
        </w:rPr>
        <w:t> given</w:t>
      </w:r>
      <w:r>
        <w:rPr>
          <w:color w:val="231F20"/>
          <w:w w:val="105"/>
        </w:rPr>
        <w:t> apartments</w:t>
      </w:r>
      <w:r>
        <w:rPr>
          <w:color w:val="231F20"/>
          <w:w w:val="105"/>
        </w:rPr>
        <w:t> in</w:t>
      </w:r>
      <w:r>
        <w:rPr>
          <w:color w:val="231F20"/>
          <w:w w:val="105"/>
        </w:rPr>
        <w:t> the</w:t>
      </w:r>
      <w:r>
        <w:rPr>
          <w:color w:val="231F20"/>
          <w:w w:val="105"/>
        </w:rPr>
        <w:t> building</w:t>
      </w:r>
      <w:r>
        <w:rPr>
          <w:color w:val="231F20"/>
          <w:w w:val="105"/>
        </w:rPr>
        <w:t> as</w:t>
      </w:r>
      <w:r>
        <w:rPr>
          <w:color w:val="231F20"/>
          <w:w w:val="105"/>
        </w:rPr>
        <w:t> part</w:t>
      </w:r>
      <w:r>
        <w:rPr>
          <w:color w:val="231F20"/>
          <w:w w:val="105"/>
        </w:rPr>
        <w:t> of</w:t>
      </w:r>
      <w:r>
        <w:rPr>
          <w:color w:val="231F20"/>
          <w:w w:val="105"/>
        </w:rPr>
        <w:t> their compensation</w:t>
      </w:r>
      <w:r>
        <w:rPr>
          <w:color w:val="231F20"/>
          <w:w w:val="105"/>
        </w:rPr>
        <w:t> package.</w:t>
      </w:r>
      <w:r>
        <w:rPr>
          <w:color w:val="231F20"/>
          <w:w w:val="105"/>
        </w:rPr>
        <w:t> Some</w:t>
      </w:r>
      <w:r>
        <w:rPr>
          <w:color w:val="231F20"/>
          <w:w w:val="105"/>
        </w:rPr>
        <w:t> of</w:t>
      </w:r>
      <w:r>
        <w:rPr>
          <w:color w:val="231F20"/>
          <w:w w:val="105"/>
        </w:rPr>
        <w:t> these</w:t>
      </w:r>
      <w:r>
        <w:rPr>
          <w:color w:val="231F20"/>
          <w:w w:val="105"/>
        </w:rPr>
        <w:t> apartments</w:t>
      </w:r>
      <w:r>
        <w:rPr>
          <w:color w:val="231F20"/>
          <w:w w:val="105"/>
        </w:rPr>
        <w:t> are</w:t>
      </w:r>
      <w:r>
        <w:rPr>
          <w:color w:val="231F20"/>
          <w:w w:val="105"/>
        </w:rPr>
        <w:t> quite remarkable</w:t>
      </w:r>
      <w:r>
        <w:rPr>
          <w:color w:val="231F20"/>
          <w:spacing w:val="-8"/>
          <w:w w:val="105"/>
        </w:rPr>
        <w:t> </w:t>
      </w:r>
      <w:r>
        <w:rPr>
          <w:color w:val="231F20"/>
          <w:w w:val="220"/>
        </w:rPr>
        <w:t>-</w:t>
      </w:r>
      <w:r>
        <w:rPr>
          <w:color w:val="231F20"/>
          <w:spacing w:val="-67"/>
          <w:w w:val="220"/>
        </w:rPr>
        <w:t> </w:t>
      </w:r>
      <w:r>
        <w:rPr>
          <w:color w:val="231F20"/>
          <w:w w:val="105"/>
        </w:rPr>
        <w:t>grand</w:t>
      </w:r>
      <w:r>
        <w:rPr>
          <w:color w:val="231F20"/>
          <w:spacing w:val="-7"/>
          <w:w w:val="105"/>
        </w:rPr>
        <w:t> </w:t>
      </w:r>
      <w:r>
        <w:rPr>
          <w:color w:val="231F20"/>
          <w:w w:val="105"/>
        </w:rPr>
        <w:t>lodgings</w:t>
      </w:r>
      <w:r>
        <w:rPr>
          <w:color w:val="231F20"/>
          <w:spacing w:val="-8"/>
          <w:w w:val="105"/>
        </w:rPr>
        <w:t> </w:t>
      </w:r>
      <w:r>
        <w:rPr>
          <w:color w:val="231F20"/>
          <w:w w:val="105"/>
        </w:rPr>
        <w:t>on</w:t>
      </w:r>
      <w:r>
        <w:rPr>
          <w:color w:val="231F20"/>
          <w:spacing w:val="-7"/>
          <w:w w:val="105"/>
        </w:rPr>
        <w:t> </w:t>
      </w:r>
      <w:r>
        <w:rPr>
          <w:color w:val="231F20"/>
          <w:w w:val="105"/>
        </w:rPr>
        <w:t>upper</w:t>
      </w:r>
      <w:r>
        <w:rPr>
          <w:color w:val="231F20"/>
          <w:spacing w:val="-8"/>
          <w:w w:val="105"/>
        </w:rPr>
        <w:t> </w:t>
      </w:r>
      <w:r>
        <w:rPr>
          <w:color w:val="231F20"/>
          <w:w w:val="105"/>
        </w:rPr>
        <w:t>floors</w:t>
      </w:r>
      <w:r>
        <w:rPr>
          <w:color w:val="231F20"/>
          <w:spacing w:val="-8"/>
          <w:w w:val="105"/>
        </w:rPr>
        <w:t> </w:t>
      </w:r>
      <w:r>
        <w:rPr>
          <w:color w:val="231F20"/>
          <w:w w:val="105"/>
        </w:rPr>
        <w:t>worthy</w:t>
      </w:r>
      <w:r>
        <w:rPr>
          <w:color w:val="231F20"/>
          <w:spacing w:val="-7"/>
          <w:w w:val="105"/>
        </w:rPr>
        <w:t> </w:t>
      </w:r>
      <w:r>
        <w:rPr>
          <w:color w:val="231F20"/>
          <w:w w:val="105"/>
        </w:rPr>
        <w:t>of</w:t>
      </w:r>
      <w:r>
        <w:rPr>
          <w:color w:val="231F20"/>
          <w:spacing w:val="-8"/>
          <w:w w:val="105"/>
        </w:rPr>
        <w:t> </w:t>
      </w:r>
      <w:r>
        <w:rPr>
          <w:i/>
          <w:color w:val="231F20"/>
          <w:w w:val="105"/>
          <w:sz w:val="31"/>
        </w:rPr>
        <w:t>New</w:t>
      </w:r>
      <w:r>
        <w:rPr>
          <w:i/>
          <w:color w:val="231F20"/>
          <w:spacing w:val="-11"/>
          <w:w w:val="105"/>
          <w:sz w:val="31"/>
        </w:rPr>
        <w:t> </w:t>
      </w:r>
      <w:r>
        <w:rPr>
          <w:i/>
          <w:color w:val="231F20"/>
          <w:w w:val="105"/>
          <w:sz w:val="31"/>
        </w:rPr>
        <w:t>York</w:t>
      </w:r>
    </w:p>
    <w:p>
      <w:pPr>
        <w:spacing w:after="0" w:line="237" w:lineRule="auto"/>
        <w:rPr>
          <w:sz w:val="31"/>
        </w:rPr>
        <w:sectPr>
          <w:pgSz w:w="12240" w:h="15840"/>
          <w:pgMar w:top="1360" w:bottom="280" w:left="1420" w:right="1420"/>
        </w:sectPr>
      </w:pPr>
    </w:p>
    <w:p>
      <w:pPr>
        <w:pStyle w:val="BodyText"/>
        <w:spacing w:line="237" w:lineRule="auto" w:before="72"/>
        <w:ind w:right="115"/>
      </w:pPr>
      <w:r>
        <w:rPr>
          <w:i/>
          <w:color w:val="231F20"/>
          <w:sz w:val="31"/>
        </w:rPr>
        <w:t>Times </w:t>
      </w:r>
      <w:r>
        <w:rPr>
          <w:color w:val="231F20"/>
        </w:rPr>
        <w:t>stories -but the majority are small back-facing first-floor apartments that in the apartment status sweepstakes are ranked at the bottom of the distribution. In the urban legend world, tenants are often reported to fear their super, whose capacity to exert revenge for insufficient acknowledgment (around the Christmas bonus, considered in </w:t>
      </w:r>
      <w:r>
        <w:rPr>
          <w:color w:val="214CA0"/>
          <w:u w:val="thick" w:color="214CA0"/>
        </w:rPr>
        <w:t>chapter 6</w:t>
      </w:r>
      <w:r>
        <w:rPr>
          <w:color w:val="010202"/>
          <w:u w:val="none"/>
        </w:rPr>
        <w:t>) is thought to be boundless. As with all urban legends, there is in this legend some truth, for supers may respond quickly or slowly to problems in the building. For those who live in single-family houses, the need for a super seems hard to fathom, since only so many things can go wrong and need immediate repair. But in older apartment buildings with multiple units, the frequency of crises large and small is quite high. From</w:t>
      </w:r>
      <w:r>
        <w:rPr>
          <w:color w:val="010202"/>
          <w:spacing w:val="40"/>
          <w:u w:val="none"/>
        </w:rPr>
        <w:t> </w:t>
      </w:r>
      <w:r>
        <w:rPr>
          <w:color w:val="010202"/>
          <w:u w:val="none"/>
        </w:rPr>
        <w:t>little problems such as broken doorknobs, rattling radiators, and (for those with high ceilings) spent lightbulbs, the first line of responsibility lies with the super, who either directly repairs what he can or determines the priority order for the handyman.</w:t>
      </w:r>
    </w:p>
    <w:p>
      <w:pPr>
        <w:pStyle w:val="BodyText"/>
        <w:spacing w:line="237" w:lineRule="auto" w:before="323"/>
        <w:ind w:right="116" w:firstLine="300"/>
      </w:pPr>
      <w:r>
        <w:rPr>
          <w:color w:val="010202"/>
        </w:rPr>
        <w:t>The fact that apartments are piled on top of one another leads to larger problems. Almost all apartment dwellers have experienced how simple water leaks from a neighbor's clogged sink or shower drain, overflowing toilet, dishwasher, or backed-up radiator quickly ratchet into nightmares as parts of their ceiling falls in, walls begin</w:t>
      </w:r>
      <w:r>
        <w:rPr>
          <w:color w:val="010202"/>
          <w:spacing w:val="40"/>
        </w:rPr>
        <w:t> </w:t>
      </w:r>
      <w:r>
        <w:rPr>
          <w:color w:val="010202"/>
        </w:rPr>
        <w:t>to</w:t>
      </w:r>
      <w:r>
        <w:rPr>
          <w:color w:val="010202"/>
          <w:spacing w:val="-3"/>
        </w:rPr>
        <w:t> </w:t>
      </w:r>
      <w:r>
        <w:rPr>
          <w:color w:val="010202"/>
        </w:rPr>
        <w:t>bubble</w:t>
      </w:r>
      <w:r>
        <w:rPr>
          <w:color w:val="010202"/>
          <w:spacing w:val="-3"/>
        </w:rPr>
        <w:t> </w:t>
      </w:r>
      <w:r>
        <w:rPr>
          <w:color w:val="010202"/>
        </w:rPr>
        <w:t>with</w:t>
      </w:r>
      <w:r>
        <w:rPr>
          <w:color w:val="010202"/>
          <w:spacing w:val="-3"/>
        </w:rPr>
        <w:t> </w:t>
      </w:r>
      <w:r>
        <w:rPr>
          <w:color w:val="010202"/>
        </w:rPr>
        <w:t>water,</w:t>
      </w:r>
      <w:r>
        <w:rPr>
          <w:color w:val="010202"/>
          <w:spacing w:val="-3"/>
        </w:rPr>
        <w:t> </w:t>
      </w:r>
      <w:r>
        <w:rPr>
          <w:color w:val="010202"/>
        </w:rPr>
        <w:t>or</w:t>
      </w:r>
      <w:r>
        <w:rPr>
          <w:color w:val="010202"/>
          <w:spacing w:val="-3"/>
        </w:rPr>
        <w:t> </w:t>
      </w:r>
      <w:r>
        <w:rPr>
          <w:color w:val="010202"/>
        </w:rPr>
        <w:t>floors</w:t>
      </w:r>
      <w:r>
        <w:rPr>
          <w:color w:val="010202"/>
          <w:spacing w:val="-3"/>
        </w:rPr>
        <w:t> </w:t>
      </w:r>
      <w:r>
        <w:rPr>
          <w:color w:val="010202"/>
        </w:rPr>
        <w:t>become</w:t>
      </w:r>
      <w:r>
        <w:rPr>
          <w:color w:val="010202"/>
          <w:spacing w:val="-3"/>
        </w:rPr>
        <w:t> </w:t>
      </w:r>
      <w:r>
        <w:rPr>
          <w:color w:val="010202"/>
        </w:rPr>
        <w:t>suddenly</w:t>
      </w:r>
      <w:r>
        <w:rPr>
          <w:color w:val="010202"/>
          <w:spacing w:val="-3"/>
        </w:rPr>
        <w:t> </w:t>
      </w:r>
      <w:r>
        <w:rPr>
          <w:color w:val="010202"/>
        </w:rPr>
        <w:t>squishy,</w:t>
      </w:r>
      <w:r>
        <w:rPr>
          <w:color w:val="010202"/>
          <w:spacing w:val="-3"/>
        </w:rPr>
        <w:t> </w:t>
      </w:r>
      <w:r>
        <w:rPr>
          <w:color w:val="010202"/>
        </w:rPr>
        <w:t>through</w:t>
      </w:r>
      <w:r>
        <w:rPr>
          <w:color w:val="010202"/>
          <w:spacing w:val="-3"/>
        </w:rPr>
        <w:t> </w:t>
      </w:r>
      <w:r>
        <w:rPr>
          <w:color w:val="010202"/>
        </w:rPr>
        <w:t>no fault of their own. Most tenants can recall as well how services to their apartments from failure of the steam heat, </w:t>
      </w:r>
      <w:r>
        <w:rPr>
          <w:color w:val="010202"/>
          <w:sz w:val="22"/>
        </w:rPr>
        <w:t>AC, </w:t>
      </w:r>
      <w:r>
        <w:rPr>
          <w:color w:val="010202"/>
        </w:rPr>
        <w:t>standpipe, or other systems in the building suddenly stop. If the home owner can expect a crisis requiring service in one or more of their systems once every year or so, one can see how in a building of one hundred units, two units could be expected (if independent) to need some kind of service each week. The problem is that most unit problems are not independent. Against this background, it is into this mix of interacting tenants and complex building systems comes the super,</w:t>
      </w:r>
    </w:p>
    <w:p>
      <w:pPr>
        <w:pStyle w:val="BodyText"/>
        <w:spacing w:before="59"/>
        <w:ind w:right="117" w:hanging="1"/>
      </w:pPr>
      <w:r>
        <w:rPr>
          <w:color w:val="010202"/>
        </w:rPr>
        <w:t>whose expertise is often quite remarkable.</w:t>
      </w:r>
      <w:r>
        <w:rPr>
          <w:color w:val="214CA0"/>
          <w:position w:val="11"/>
          <w:sz w:val="12"/>
          <w:u w:val="single" w:color="214CA0"/>
        </w:rPr>
        <w:t>19</w:t>
      </w:r>
      <w:r>
        <w:rPr>
          <w:color w:val="214CA0"/>
          <w:spacing w:val="80"/>
          <w:position w:val="11"/>
          <w:sz w:val="12"/>
          <w:u w:val="none"/>
        </w:rPr>
        <w:t> </w:t>
      </w:r>
      <w:r>
        <w:rPr>
          <w:color w:val="010202"/>
          <w:u w:val="none"/>
        </w:rPr>
        <w:t>Building emergencies are on their own schedule. They come as they please, and because of this, supers are on call in their building twenty-four hours a day, seven</w:t>
      </w:r>
      <w:r>
        <w:rPr>
          <w:color w:val="010202"/>
          <w:spacing w:val="23"/>
          <w:u w:val="none"/>
        </w:rPr>
        <w:t> </w:t>
      </w:r>
      <w:r>
        <w:rPr>
          <w:color w:val="010202"/>
          <w:u w:val="none"/>
        </w:rPr>
        <w:t>days</w:t>
      </w:r>
      <w:r>
        <w:rPr>
          <w:color w:val="010202"/>
          <w:spacing w:val="23"/>
          <w:u w:val="none"/>
        </w:rPr>
        <w:t> </w:t>
      </w:r>
      <w:r>
        <w:rPr>
          <w:color w:val="010202"/>
          <w:u w:val="none"/>
        </w:rPr>
        <w:t>a</w:t>
      </w:r>
      <w:r>
        <w:rPr>
          <w:color w:val="010202"/>
          <w:spacing w:val="23"/>
          <w:u w:val="none"/>
        </w:rPr>
        <w:t> </w:t>
      </w:r>
      <w:r>
        <w:rPr>
          <w:color w:val="010202"/>
          <w:u w:val="none"/>
        </w:rPr>
        <w:t>week.</w:t>
      </w:r>
      <w:r>
        <w:rPr>
          <w:color w:val="010202"/>
          <w:spacing w:val="24"/>
          <w:u w:val="none"/>
        </w:rPr>
        <w:t> </w:t>
      </w:r>
      <w:r>
        <w:rPr>
          <w:color w:val="010202"/>
          <w:u w:val="none"/>
        </w:rPr>
        <w:t>For</w:t>
      </w:r>
      <w:r>
        <w:rPr>
          <w:color w:val="010202"/>
          <w:spacing w:val="23"/>
          <w:u w:val="none"/>
        </w:rPr>
        <w:t> </w:t>
      </w:r>
      <w:r>
        <w:rPr>
          <w:color w:val="010202"/>
          <w:u w:val="none"/>
        </w:rPr>
        <w:t>some,</w:t>
      </w:r>
      <w:r>
        <w:rPr>
          <w:color w:val="010202"/>
          <w:spacing w:val="23"/>
          <w:u w:val="none"/>
        </w:rPr>
        <w:t> </w:t>
      </w:r>
      <w:r>
        <w:rPr>
          <w:color w:val="010202"/>
          <w:u w:val="none"/>
        </w:rPr>
        <w:t>the</w:t>
      </w:r>
      <w:r>
        <w:rPr>
          <w:color w:val="010202"/>
          <w:spacing w:val="23"/>
          <w:u w:val="none"/>
        </w:rPr>
        <w:t> </w:t>
      </w:r>
      <w:r>
        <w:rPr>
          <w:color w:val="010202"/>
          <w:u w:val="none"/>
        </w:rPr>
        <w:t>fact</w:t>
      </w:r>
      <w:r>
        <w:rPr>
          <w:color w:val="010202"/>
          <w:spacing w:val="24"/>
          <w:u w:val="none"/>
        </w:rPr>
        <w:t> </w:t>
      </w:r>
      <w:r>
        <w:rPr>
          <w:color w:val="010202"/>
          <w:u w:val="none"/>
        </w:rPr>
        <w:t>that</w:t>
      </w:r>
      <w:r>
        <w:rPr>
          <w:color w:val="010202"/>
          <w:spacing w:val="23"/>
          <w:u w:val="none"/>
        </w:rPr>
        <w:t> </w:t>
      </w:r>
      <w:r>
        <w:rPr>
          <w:color w:val="010202"/>
          <w:u w:val="none"/>
        </w:rPr>
        <w:t>supers</w:t>
      </w:r>
      <w:r>
        <w:rPr>
          <w:color w:val="010202"/>
          <w:spacing w:val="23"/>
          <w:u w:val="none"/>
        </w:rPr>
        <w:t> </w:t>
      </w:r>
      <w:r>
        <w:rPr>
          <w:color w:val="010202"/>
          <w:u w:val="none"/>
        </w:rPr>
        <w:t>are</w:t>
      </w:r>
      <w:r>
        <w:rPr>
          <w:color w:val="010202"/>
          <w:spacing w:val="23"/>
          <w:u w:val="none"/>
        </w:rPr>
        <w:t> </w:t>
      </w:r>
      <w:r>
        <w:rPr>
          <w:color w:val="010202"/>
          <w:u w:val="none"/>
        </w:rPr>
        <w:t>always</w:t>
      </w:r>
      <w:r>
        <w:rPr>
          <w:color w:val="010202"/>
          <w:spacing w:val="24"/>
          <w:u w:val="none"/>
        </w:rPr>
        <w:t> </w:t>
      </w:r>
      <w:r>
        <w:rPr>
          <w:color w:val="010202"/>
          <w:spacing w:val="-4"/>
          <w:u w:val="none"/>
        </w:rPr>
        <w:t>"on"</w:t>
      </w:r>
    </w:p>
    <w:p>
      <w:pPr>
        <w:spacing w:after="0"/>
        <w:sectPr>
          <w:pgSz w:w="12240" w:h="15840"/>
          <w:pgMar w:top="1360" w:bottom="280" w:left="1420" w:right="1420"/>
        </w:sectPr>
      </w:pPr>
    </w:p>
    <w:p>
      <w:pPr>
        <w:pStyle w:val="BodyText"/>
        <w:spacing w:line="237" w:lineRule="auto" w:before="82"/>
        <w:ind w:right="115"/>
      </w:pPr>
      <w:r>
        <w:rPr>
          <w:color w:val="231F20"/>
        </w:rPr>
        <w:t>appears to induce an over-identification with the building that expresses itself in the dictatorial control some supers exercise over the activities of their staff. In this way, the building seems to resemble a long-distance sailing vessel from the eighteenth century. For</w:t>
      </w:r>
      <w:r>
        <w:rPr>
          <w:color w:val="231F20"/>
          <w:spacing w:val="-3"/>
        </w:rPr>
        <w:t> </w:t>
      </w:r>
      <w:r>
        <w:rPr>
          <w:color w:val="231F20"/>
        </w:rPr>
        <w:t>the</w:t>
      </w:r>
      <w:r>
        <w:rPr>
          <w:color w:val="231F20"/>
          <w:spacing w:val="-3"/>
        </w:rPr>
        <w:t> </w:t>
      </w:r>
      <w:r>
        <w:rPr>
          <w:color w:val="231F20"/>
        </w:rPr>
        <w:t>super</w:t>
      </w:r>
      <w:r>
        <w:rPr>
          <w:color w:val="231F20"/>
          <w:spacing w:val="-3"/>
        </w:rPr>
        <w:t> </w:t>
      </w:r>
      <w:r>
        <w:rPr>
          <w:color w:val="231F20"/>
        </w:rPr>
        <w:t>and</w:t>
      </w:r>
      <w:r>
        <w:rPr>
          <w:color w:val="231F20"/>
          <w:spacing w:val="-3"/>
        </w:rPr>
        <w:t> </w:t>
      </w:r>
      <w:r>
        <w:rPr>
          <w:color w:val="231F20"/>
        </w:rPr>
        <w:t>the</w:t>
      </w:r>
      <w:r>
        <w:rPr>
          <w:color w:val="231F20"/>
          <w:spacing w:val="-1"/>
        </w:rPr>
        <w:t> </w:t>
      </w:r>
      <w:r>
        <w:rPr>
          <w:color w:val="231F20"/>
        </w:rPr>
        <w:t>captain</w:t>
      </w:r>
      <w:r>
        <w:rPr>
          <w:color w:val="231F20"/>
          <w:spacing w:val="-3"/>
        </w:rPr>
        <w:t> </w:t>
      </w:r>
      <w:r>
        <w:rPr>
          <w:color w:val="231F20"/>
        </w:rPr>
        <w:t>can</w:t>
      </w:r>
      <w:r>
        <w:rPr>
          <w:color w:val="231F20"/>
          <w:spacing w:val="-3"/>
        </w:rPr>
        <w:t> </w:t>
      </w:r>
      <w:r>
        <w:rPr>
          <w:color w:val="231F20"/>
        </w:rPr>
        <w:t>often</w:t>
      </w:r>
      <w:r>
        <w:rPr>
          <w:color w:val="231F20"/>
          <w:spacing w:val="-3"/>
        </w:rPr>
        <w:t> </w:t>
      </w:r>
      <w:r>
        <w:rPr>
          <w:color w:val="231F20"/>
        </w:rPr>
        <w:t>come</w:t>
      </w:r>
      <w:r>
        <w:rPr>
          <w:color w:val="231F20"/>
          <w:spacing w:val="-3"/>
        </w:rPr>
        <w:t> </w:t>
      </w:r>
      <w:r>
        <w:rPr>
          <w:color w:val="231F20"/>
        </w:rPr>
        <w:t>to</w:t>
      </w:r>
      <w:r>
        <w:rPr>
          <w:color w:val="231F20"/>
          <w:spacing w:val="-3"/>
        </w:rPr>
        <w:t> </w:t>
      </w:r>
      <w:r>
        <w:rPr>
          <w:color w:val="231F20"/>
        </w:rPr>
        <w:t>feel</w:t>
      </w:r>
      <w:r>
        <w:rPr>
          <w:color w:val="231F20"/>
          <w:spacing w:val="-3"/>
        </w:rPr>
        <w:t> </w:t>
      </w:r>
      <w:r>
        <w:rPr>
          <w:color w:val="231F20"/>
        </w:rPr>
        <w:t>as</w:t>
      </w:r>
      <w:r>
        <w:rPr>
          <w:color w:val="231F20"/>
          <w:spacing w:val="-3"/>
        </w:rPr>
        <w:t> </w:t>
      </w:r>
      <w:r>
        <w:rPr>
          <w:color w:val="231F20"/>
        </w:rPr>
        <w:t>if</w:t>
      </w:r>
      <w:r>
        <w:rPr>
          <w:color w:val="231F20"/>
          <w:spacing w:val="-3"/>
        </w:rPr>
        <w:t> </w:t>
      </w:r>
      <w:r>
        <w:rPr>
          <w:color w:val="231F20"/>
        </w:rPr>
        <w:t>they</w:t>
      </w:r>
      <w:r>
        <w:rPr>
          <w:color w:val="231F20"/>
          <w:spacing w:val="-3"/>
        </w:rPr>
        <w:t> </w:t>
      </w:r>
      <w:r>
        <w:rPr>
          <w:color w:val="231F20"/>
        </w:rPr>
        <w:t>are</w:t>
      </w:r>
      <w:r>
        <w:rPr>
          <w:color w:val="231F20"/>
          <w:spacing w:val="-3"/>
        </w:rPr>
        <w:t> </w:t>
      </w:r>
      <w:r>
        <w:rPr>
          <w:color w:val="231F20"/>
        </w:rPr>
        <w:t>in total control, and it is not uncommon to hear tenants and doormen criticize their super either for being a martinet </w:t>
      </w:r>
      <w:r>
        <w:rPr>
          <w:color w:val="231F20"/>
          <w:w w:val="125"/>
        </w:rPr>
        <w:t>-in </w:t>
      </w:r>
      <w:r>
        <w:rPr>
          <w:color w:val="231F20"/>
        </w:rPr>
        <w:t>the shadow of Bligh </w:t>
      </w:r>
      <w:r>
        <w:rPr>
          <w:color w:val="231F20"/>
          <w:w w:val="220"/>
        </w:rPr>
        <w:t>-</w:t>
      </w:r>
      <w:r>
        <w:rPr>
          <w:color w:val="231F20"/>
          <w:spacing w:val="-52"/>
          <w:w w:val="220"/>
        </w:rPr>
        <w:t> </w:t>
      </w:r>
      <w:r>
        <w:rPr>
          <w:color w:val="231F20"/>
        </w:rPr>
        <w:t>or a brutal dictator. Tenants also frequently comment that their super is lazy or useless. Yet not infrequently, tenants report that it is because of their super that they remain in their building. Thus, whether positive or negative, tenant attitude toward supers tends toward the extreme. This drift to the poles of the affective attitude</w:t>
      </w:r>
      <w:r>
        <w:rPr>
          <w:color w:val="231F20"/>
          <w:spacing w:val="80"/>
        </w:rPr>
        <w:t> </w:t>
      </w:r>
      <w:r>
        <w:rPr>
          <w:color w:val="231F20"/>
        </w:rPr>
        <w:t>space</w:t>
      </w:r>
      <w:r>
        <w:rPr>
          <w:color w:val="231F20"/>
          <w:spacing w:val="80"/>
        </w:rPr>
        <w:t> </w:t>
      </w:r>
      <w:r>
        <w:rPr>
          <w:color w:val="231F20"/>
        </w:rPr>
        <w:t>is</w:t>
      </w:r>
      <w:r>
        <w:rPr>
          <w:color w:val="231F20"/>
          <w:spacing w:val="80"/>
        </w:rPr>
        <w:t> </w:t>
      </w:r>
      <w:r>
        <w:rPr>
          <w:color w:val="231F20"/>
        </w:rPr>
        <w:t>the</w:t>
      </w:r>
      <w:r>
        <w:rPr>
          <w:color w:val="231F20"/>
          <w:spacing w:val="80"/>
        </w:rPr>
        <w:t> </w:t>
      </w:r>
      <w:r>
        <w:rPr>
          <w:color w:val="231F20"/>
        </w:rPr>
        <w:t>consequence</w:t>
      </w:r>
      <w:r>
        <w:rPr>
          <w:color w:val="231F20"/>
          <w:spacing w:val="80"/>
        </w:rPr>
        <w:t> </w:t>
      </w:r>
      <w:r>
        <w:rPr>
          <w:color w:val="231F20"/>
        </w:rPr>
        <w:t>of</w:t>
      </w:r>
      <w:r>
        <w:rPr>
          <w:color w:val="231F20"/>
          <w:spacing w:val="80"/>
        </w:rPr>
        <w:t> </w:t>
      </w:r>
      <w:r>
        <w:rPr>
          <w:color w:val="231F20"/>
        </w:rPr>
        <w:t>the</w:t>
      </w:r>
      <w:r>
        <w:rPr>
          <w:color w:val="231F20"/>
          <w:spacing w:val="80"/>
        </w:rPr>
        <w:t> </w:t>
      </w:r>
      <w:r>
        <w:rPr>
          <w:color w:val="231F20"/>
        </w:rPr>
        <w:t>contact</w:t>
      </w:r>
      <w:r>
        <w:rPr>
          <w:color w:val="231F20"/>
          <w:spacing w:val="80"/>
        </w:rPr>
        <w:t> </w:t>
      </w:r>
      <w:r>
        <w:rPr>
          <w:color w:val="231F20"/>
        </w:rPr>
        <w:t>structure</w:t>
      </w:r>
      <w:r>
        <w:rPr>
          <w:color w:val="231F20"/>
          <w:spacing w:val="80"/>
        </w:rPr>
        <w:t> </w:t>
      </w:r>
      <w:r>
        <w:rPr>
          <w:color w:val="231F20"/>
        </w:rPr>
        <w:t>that</w:t>
      </w:r>
    </w:p>
    <w:p>
      <w:pPr>
        <w:pStyle w:val="BodyText"/>
        <w:spacing w:before="57"/>
        <w:rPr>
          <w:sz w:val="12"/>
        </w:rPr>
      </w:pPr>
      <w:r>
        <w:rPr>
          <w:color w:val="231F20"/>
        </w:rPr>
        <w:t>tenants</w:t>
      </w:r>
      <w:r>
        <w:rPr>
          <w:color w:val="231F20"/>
          <w:spacing w:val="-4"/>
        </w:rPr>
        <w:t> </w:t>
      </w:r>
      <w:r>
        <w:rPr>
          <w:color w:val="231F20"/>
        </w:rPr>
        <w:t>have</w:t>
      </w:r>
      <w:r>
        <w:rPr>
          <w:color w:val="231F20"/>
          <w:spacing w:val="-4"/>
        </w:rPr>
        <w:t> </w:t>
      </w:r>
      <w:r>
        <w:rPr>
          <w:color w:val="231F20"/>
        </w:rPr>
        <w:t>with</w:t>
      </w:r>
      <w:r>
        <w:rPr>
          <w:color w:val="231F20"/>
          <w:spacing w:val="-4"/>
        </w:rPr>
        <w:t> </w:t>
      </w:r>
      <w:r>
        <w:rPr>
          <w:color w:val="231F20"/>
          <w:spacing w:val="-2"/>
        </w:rPr>
        <w:t>supers.</w:t>
      </w:r>
      <w:r>
        <w:rPr>
          <w:color w:val="214CA0"/>
          <w:spacing w:val="-2"/>
          <w:position w:val="11"/>
          <w:sz w:val="12"/>
          <w:u w:val="single" w:color="214CA0"/>
        </w:rPr>
        <w:t>20</w:t>
      </w:r>
    </w:p>
    <w:p>
      <w:pPr>
        <w:pStyle w:val="BodyText"/>
        <w:spacing w:line="237" w:lineRule="auto" w:before="306"/>
        <w:ind w:right="115" w:firstLine="300"/>
      </w:pPr>
      <w:r>
        <w:rPr>
          <w:color w:val="010202"/>
        </w:rPr>
        <w:t>Because tenants see supers less frequently than doormen, and because they see them when they are vulnerable (e.g., something is wrong or about to be wrong with their apartment), supers have few opportunities to structure tenant expectations. In contrast to doormen, super contact with tenants is a small number problem. Perceiving that they have to invest in the super, many tenants try to influence their super's attitude toward them through manipulation of the bonus. While the bonus is considered in more detail subsequently, here it is important to note that in contrast to doormen, supers can respond to the bonus. Because the contact opportunities are fewer, both parties can code slight variation in response as a product of the "bonus intervention." Still, all things considered, supers have enormous latitude in structuring their relations with tenants, and thereby influencing the relationship that tenants have with doormen. They certainly have more latitude than do their doormen.</w:t>
      </w:r>
    </w:p>
    <w:p>
      <w:pPr>
        <w:pStyle w:val="BodyText"/>
        <w:spacing w:line="237" w:lineRule="auto" w:before="324"/>
        <w:ind w:right="114" w:firstLine="300"/>
      </w:pPr>
      <w:r>
        <w:rPr>
          <w:color w:val="010202"/>
        </w:rPr>
        <w:t>Since each apartment is likely to need intervention at some time, supers can ensure that they are in the middle of all decisions with respect to allocation of handyman, porter, or doorman time. Alternatively,</w:t>
      </w:r>
      <w:r>
        <w:rPr>
          <w:color w:val="010202"/>
          <w:spacing w:val="54"/>
        </w:rPr>
        <w:t>  </w:t>
      </w:r>
      <w:r>
        <w:rPr>
          <w:color w:val="010202"/>
        </w:rPr>
        <w:t>supers</w:t>
      </w:r>
      <w:r>
        <w:rPr>
          <w:color w:val="010202"/>
          <w:spacing w:val="54"/>
        </w:rPr>
        <w:t>  </w:t>
      </w:r>
      <w:r>
        <w:rPr>
          <w:color w:val="010202"/>
        </w:rPr>
        <w:t>can</w:t>
      </w:r>
      <w:r>
        <w:rPr>
          <w:color w:val="010202"/>
          <w:spacing w:val="54"/>
        </w:rPr>
        <w:t>  </w:t>
      </w:r>
      <w:r>
        <w:rPr>
          <w:color w:val="010202"/>
        </w:rPr>
        <w:t>leave</w:t>
      </w:r>
      <w:r>
        <w:rPr>
          <w:color w:val="010202"/>
          <w:spacing w:val="54"/>
        </w:rPr>
        <w:t>  </w:t>
      </w:r>
      <w:r>
        <w:rPr>
          <w:color w:val="010202"/>
        </w:rPr>
        <w:t>such</w:t>
      </w:r>
      <w:r>
        <w:rPr>
          <w:color w:val="010202"/>
          <w:spacing w:val="54"/>
        </w:rPr>
        <w:t>  </w:t>
      </w:r>
      <w:r>
        <w:rPr>
          <w:color w:val="010202"/>
        </w:rPr>
        <w:t>allocation</w:t>
      </w:r>
      <w:r>
        <w:rPr>
          <w:color w:val="010202"/>
          <w:spacing w:val="54"/>
        </w:rPr>
        <w:t>  </w:t>
      </w:r>
      <w:r>
        <w:rPr>
          <w:color w:val="010202"/>
        </w:rPr>
        <w:t>decisions</w:t>
      </w:r>
      <w:r>
        <w:rPr>
          <w:color w:val="010202"/>
          <w:spacing w:val="54"/>
        </w:rPr>
        <w:t>  </w:t>
      </w:r>
      <w:r>
        <w:rPr>
          <w:color w:val="010202"/>
          <w:spacing w:val="-5"/>
        </w:rPr>
        <w:t>to</w:t>
      </w:r>
    </w:p>
    <w:p>
      <w:pPr>
        <w:spacing w:after="0" w:line="237" w:lineRule="auto"/>
        <w:sectPr>
          <w:pgSz w:w="12240" w:h="15840"/>
          <w:pgMar w:top="1360" w:bottom="280" w:left="1420" w:right="1420"/>
        </w:sectPr>
      </w:pPr>
    </w:p>
    <w:p>
      <w:pPr>
        <w:pStyle w:val="BodyText"/>
        <w:spacing w:line="237" w:lineRule="auto" w:before="82"/>
        <w:ind w:right="114"/>
      </w:pPr>
      <w:r>
        <w:rPr>
          <w:color w:val="231F20"/>
        </w:rPr>
        <w:t>handymen or to doormen, who in some instances are charged with allocating the labor of porters. Super influence is greatest, of course, where they are intimately involved in all decisions, but such involvement comes at the cost of their being at the constant beck and call of tenants. Since it is impossible for them to be everywhere at once or to be always available, tenants and their doormen often find it in their interest to work around formal rules requiring super notification for routine jobs, such as getting the keys for the apartment, sending the ladder and handyman up to change a lightbulb too high to reach, and so on. Thus, ironically, it turns out that by insisting on total control, supers create strong incentives for doormen and tenants to develop competing service relationships.</w:t>
      </w:r>
    </w:p>
    <w:p>
      <w:pPr>
        <w:pStyle w:val="BodyText"/>
        <w:spacing w:line="237" w:lineRule="auto" w:before="319"/>
        <w:ind w:right="114" w:firstLine="300"/>
      </w:pPr>
      <w:r>
        <w:rPr>
          <w:color w:val="231F20"/>
        </w:rPr>
        <w:t>Such</w:t>
      </w:r>
      <w:r>
        <w:rPr>
          <w:color w:val="231F20"/>
          <w:spacing w:val="-1"/>
        </w:rPr>
        <w:t> </w:t>
      </w:r>
      <w:r>
        <w:rPr>
          <w:color w:val="231F20"/>
        </w:rPr>
        <w:t>relationships</w:t>
      </w:r>
      <w:r>
        <w:rPr>
          <w:color w:val="231F20"/>
          <w:spacing w:val="-1"/>
        </w:rPr>
        <w:t> </w:t>
      </w:r>
      <w:r>
        <w:rPr>
          <w:color w:val="231F20"/>
        </w:rPr>
        <w:t>are</w:t>
      </w:r>
      <w:r>
        <w:rPr>
          <w:color w:val="231F20"/>
          <w:spacing w:val="-1"/>
        </w:rPr>
        <w:t> </w:t>
      </w:r>
      <w:r>
        <w:rPr>
          <w:color w:val="231F20"/>
        </w:rPr>
        <w:t>seen</w:t>
      </w:r>
      <w:r>
        <w:rPr>
          <w:color w:val="231F20"/>
          <w:spacing w:val="-1"/>
        </w:rPr>
        <w:t> </w:t>
      </w:r>
      <w:r>
        <w:rPr>
          <w:color w:val="231F20"/>
        </w:rPr>
        <w:t>by</w:t>
      </w:r>
      <w:r>
        <w:rPr>
          <w:color w:val="231F20"/>
          <w:spacing w:val="-1"/>
        </w:rPr>
        <w:t> </w:t>
      </w:r>
      <w:r>
        <w:rPr>
          <w:color w:val="231F20"/>
        </w:rPr>
        <w:t>supers</w:t>
      </w:r>
      <w:r>
        <w:rPr>
          <w:color w:val="231F20"/>
          <w:spacing w:val="-1"/>
        </w:rPr>
        <w:t> </w:t>
      </w:r>
      <w:r>
        <w:rPr>
          <w:color w:val="231F20"/>
        </w:rPr>
        <w:t>as</w:t>
      </w:r>
      <w:r>
        <w:rPr>
          <w:color w:val="231F20"/>
          <w:spacing w:val="-1"/>
        </w:rPr>
        <w:t> </w:t>
      </w:r>
      <w:r>
        <w:rPr>
          <w:color w:val="231F20"/>
        </w:rPr>
        <w:t>something</w:t>
      </w:r>
      <w:r>
        <w:rPr>
          <w:color w:val="231F20"/>
          <w:spacing w:val="-1"/>
        </w:rPr>
        <w:t> </w:t>
      </w:r>
      <w:r>
        <w:rPr>
          <w:color w:val="231F20"/>
        </w:rPr>
        <w:t>to</w:t>
      </w:r>
      <w:r>
        <w:rPr>
          <w:color w:val="231F20"/>
          <w:spacing w:val="-1"/>
        </w:rPr>
        <w:t> </w:t>
      </w:r>
      <w:r>
        <w:rPr>
          <w:color w:val="231F20"/>
        </w:rPr>
        <w:t>be</w:t>
      </w:r>
      <w:r>
        <w:rPr>
          <w:color w:val="231F20"/>
          <w:spacing w:val="-1"/>
        </w:rPr>
        <w:t> </w:t>
      </w:r>
      <w:r>
        <w:rPr>
          <w:color w:val="231F20"/>
        </w:rPr>
        <w:t>avoided, and much of their energy is often devoted to supervision of doormen, ostensibly to ensure that they are "on the job," but often to assess whether or not they seem unusually close to tenants.</w:t>
      </w:r>
      <w:r>
        <w:rPr>
          <w:color w:val="231F20"/>
          <w:spacing w:val="40"/>
        </w:rPr>
        <w:t> </w:t>
      </w:r>
      <w:r>
        <w:rPr>
          <w:color w:val="231F20"/>
        </w:rPr>
        <w:t>Thus, in almost all buildings, supers try to influence the nature of tenant-doorman interactions, breaking up relationships that seem</w:t>
      </w:r>
      <w:r>
        <w:rPr>
          <w:color w:val="231F20"/>
          <w:spacing w:val="40"/>
        </w:rPr>
        <w:t> </w:t>
      </w:r>
      <w:r>
        <w:rPr>
          <w:color w:val="231F20"/>
        </w:rPr>
        <w:t>too close on some dimension or another.</w:t>
      </w:r>
    </w:p>
    <w:p>
      <w:pPr>
        <w:pStyle w:val="BodyText"/>
        <w:spacing w:line="237" w:lineRule="auto" w:before="310"/>
        <w:ind w:right="117" w:firstLine="300"/>
      </w:pPr>
      <w:r>
        <w:rPr>
          <w:color w:val="231F20"/>
        </w:rPr>
        <w:t>Supers may use signs of such relationships to discipline doormen they are unhappy with or even to fire them, if possible. One such incident that a student interviewer, Laura, observed is worth reporting in some detail, here taken from her notes written on the night of her first interview.</w:t>
      </w:r>
    </w:p>
    <w:p>
      <w:pPr>
        <w:pStyle w:val="BodyText"/>
        <w:spacing w:before="35"/>
        <w:ind w:left="0"/>
        <w:jc w:val="left"/>
      </w:pPr>
    </w:p>
    <w:p>
      <w:pPr>
        <w:pStyle w:val="BodyText"/>
        <w:spacing w:line="237" w:lineRule="auto" w:before="1"/>
        <w:ind w:left="719" w:right="116"/>
      </w:pPr>
      <w:r>
        <w:rPr>
          <w:color w:val="231F20"/>
          <w:w w:val="105"/>
        </w:rPr>
        <w:t>I</w:t>
      </w:r>
      <w:r>
        <w:rPr>
          <w:color w:val="231F20"/>
          <w:w w:val="105"/>
        </w:rPr>
        <w:t> went</w:t>
      </w:r>
      <w:r>
        <w:rPr>
          <w:color w:val="231F20"/>
          <w:w w:val="105"/>
        </w:rPr>
        <w:t> to</w:t>
      </w:r>
      <w:r>
        <w:rPr>
          <w:color w:val="231F20"/>
          <w:w w:val="105"/>
        </w:rPr>
        <w:t> interview</w:t>
      </w:r>
      <w:r>
        <w:rPr>
          <w:color w:val="231F20"/>
          <w:w w:val="105"/>
        </w:rPr>
        <w:t> my</w:t>
      </w:r>
      <w:r>
        <w:rPr>
          <w:color w:val="231F20"/>
          <w:w w:val="105"/>
        </w:rPr>
        <w:t> doorman</w:t>
      </w:r>
      <w:r>
        <w:rPr>
          <w:color w:val="231F20"/>
          <w:w w:val="105"/>
        </w:rPr>
        <w:t> at</w:t>
      </w:r>
      <w:r>
        <w:rPr>
          <w:color w:val="231F20"/>
          <w:w w:val="105"/>
        </w:rPr>
        <w:t> about</w:t>
      </w:r>
      <w:r>
        <w:rPr>
          <w:color w:val="231F20"/>
          <w:w w:val="105"/>
        </w:rPr>
        <w:t> 7:00</w:t>
      </w:r>
      <w:r>
        <w:rPr>
          <w:color w:val="231F20"/>
          <w:w w:val="105"/>
        </w:rPr>
        <w:t> last</w:t>
      </w:r>
      <w:r>
        <w:rPr>
          <w:color w:val="231F20"/>
          <w:w w:val="105"/>
        </w:rPr>
        <w:t> night.</w:t>
      </w:r>
      <w:r>
        <w:rPr>
          <w:color w:val="231F20"/>
          <w:w w:val="105"/>
        </w:rPr>
        <w:t> He was out to dinner, and the doorman [Bob] at the desk at the time informed me that he would be back in fifteen minutes. I </w:t>
      </w:r>
      <w:r>
        <w:rPr>
          <w:color w:val="231F20"/>
        </w:rPr>
        <w:t>sat</w:t>
      </w:r>
      <w:r>
        <w:rPr>
          <w:color w:val="231F20"/>
          <w:spacing w:val="-3"/>
        </w:rPr>
        <w:t> </w:t>
      </w:r>
      <w:r>
        <w:rPr>
          <w:color w:val="231F20"/>
        </w:rPr>
        <w:t>in</w:t>
      </w:r>
      <w:r>
        <w:rPr>
          <w:color w:val="231F20"/>
          <w:spacing w:val="-3"/>
        </w:rPr>
        <w:t> </w:t>
      </w:r>
      <w:r>
        <w:rPr>
          <w:color w:val="231F20"/>
        </w:rPr>
        <w:t>the</w:t>
      </w:r>
      <w:r>
        <w:rPr>
          <w:color w:val="231F20"/>
          <w:spacing w:val="-3"/>
        </w:rPr>
        <w:t> </w:t>
      </w:r>
      <w:r>
        <w:rPr>
          <w:color w:val="231F20"/>
        </w:rPr>
        <w:t>lobby</w:t>
      </w:r>
      <w:r>
        <w:rPr>
          <w:color w:val="231F20"/>
          <w:spacing w:val="-3"/>
        </w:rPr>
        <w:t> </w:t>
      </w:r>
      <w:r>
        <w:rPr>
          <w:color w:val="231F20"/>
        </w:rPr>
        <w:t>and</w:t>
      </w:r>
      <w:r>
        <w:rPr>
          <w:color w:val="231F20"/>
          <w:spacing w:val="-3"/>
        </w:rPr>
        <w:t> </w:t>
      </w:r>
      <w:r>
        <w:rPr>
          <w:color w:val="231F20"/>
        </w:rPr>
        <w:t>waited</w:t>
      </w:r>
      <w:r>
        <w:rPr>
          <w:color w:val="231F20"/>
          <w:spacing w:val="-3"/>
        </w:rPr>
        <w:t> </w:t>
      </w:r>
      <w:r>
        <w:rPr>
          <w:color w:val="231F20"/>
        </w:rPr>
        <w:t>for</w:t>
      </w:r>
      <w:r>
        <w:rPr>
          <w:color w:val="231F20"/>
          <w:spacing w:val="-3"/>
        </w:rPr>
        <w:t> </w:t>
      </w:r>
      <w:r>
        <w:rPr>
          <w:color w:val="231F20"/>
        </w:rPr>
        <w:t>him.</w:t>
      </w:r>
      <w:r>
        <w:rPr>
          <w:color w:val="231F20"/>
          <w:spacing w:val="-3"/>
        </w:rPr>
        <w:t> </w:t>
      </w:r>
      <w:r>
        <w:rPr>
          <w:color w:val="231F20"/>
        </w:rPr>
        <w:t>During</w:t>
      </w:r>
      <w:r>
        <w:rPr>
          <w:color w:val="231F20"/>
          <w:spacing w:val="-3"/>
        </w:rPr>
        <w:t> </w:t>
      </w:r>
      <w:r>
        <w:rPr>
          <w:color w:val="231F20"/>
        </w:rPr>
        <w:t>this</w:t>
      </w:r>
      <w:r>
        <w:rPr>
          <w:color w:val="231F20"/>
          <w:spacing w:val="-3"/>
        </w:rPr>
        <w:t> </w:t>
      </w:r>
      <w:r>
        <w:rPr>
          <w:color w:val="231F20"/>
        </w:rPr>
        <w:t>wait,</w:t>
      </w:r>
      <w:r>
        <w:rPr>
          <w:color w:val="231F20"/>
          <w:spacing w:val="-3"/>
        </w:rPr>
        <w:t> </w:t>
      </w:r>
      <w:r>
        <w:rPr>
          <w:color w:val="231F20"/>
        </w:rPr>
        <w:t>a</w:t>
      </w:r>
      <w:r>
        <w:rPr>
          <w:color w:val="231F20"/>
          <w:spacing w:val="-3"/>
        </w:rPr>
        <w:t> </w:t>
      </w:r>
      <w:r>
        <w:rPr>
          <w:color w:val="231F20"/>
        </w:rPr>
        <w:t>couple</w:t>
      </w:r>
      <w:r>
        <w:rPr>
          <w:color w:val="231F20"/>
          <w:spacing w:val="-3"/>
        </w:rPr>
        <w:t> </w:t>
      </w:r>
      <w:r>
        <w:rPr>
          <w:color w:val="231F20"/>
        </w:rPr>
        <w:t>of </w:t>
      </w:r>
      <w:r>
        <w:rPr>
          <w:color w:val="231F20"/>
          <w:w w:val="105"/>
        </w:rPr>
        <w:t>female</w:t>
      </w:r>
      <w:r>
        <w:rPr>
          <w:color w:val="231F20"/>
          <w:w w:val="105"/>
        </w:rPr>
        <w:t> tenants</w:t>
      </w:r>
      <w:r>
        <w:rPr>
          <w:color w:val="231F20"/>
          <w:w w:val="105"/>
        </w:rPr>
        <w:t> came</w:t>
      </w:r>
      <w:r>
        <w:rPr>
          <w:color w:val="231F20"/>
          <w:w w:val="105"/>
        </w:rPr>
        <w:t> down</w:t>
      </w:r>
      <w:r>
        <w:rPr>
          <w:color w:val="231F20"/>
          <w:w w:val="105"/>
        </w:rPr>
        <w:t> from</w:t>
      </w:r>
      <w:r>
        <w:rPr>
          <w:color w:val="231F20"/>
          <w:w w:val="105"/>
        </w:rPr>
        <w:t> upstairs</w:t>
      </w:r>
      <w:r>
        <w:rPr>
          <w:color w:val="231F20"/>
          <w:w w:val="105"/>
        </w:rPr>
        <w:t> and</w:t>
      </w:r>
      <w:r>
        <w:rPr>
          <w:color w:val="231F20"/>
          <w:w w:val="105"/>
        </w:rPr>
        <w:t> had</w:t>
      </w:r>
      <w:r>
        <w:rPr>
          <w:color w:val="231F20"/>
          <w:w w:val="105"/>
        </w:rPr>
        <w:t> a</w:t>
      </w:r>
      <w:r>
        <w:rPr>
          <w:color w:val="231F20"/>
          <w:w w:val="105"/>
        </w:rPr>
        <w:t> brief conversation</w:t>
      </w:r>
      <w:r>
        <w:rPr>
          <w:color w:val="231F20"/>
          <w:spacing w:val="-4"/>
          <w:w w:val="105"/>
        </w:rPr>
        <w:t> </w:t>
      </w:r>
      <w:r>
        <w:rPr>
          <w:color w:val="231F20"/>
          <w:w w:val="105"/>
        </w:rPr>
        <w:t>with</w:t>
      </w:r>
      <w:r>
        <w:rPr>
          <w:color w:val="231F20"/>
          <w:spacing w:val="-4"/>
          <w:w w:val="105"/>
        </w:rPr>
        <w:t> </w:t>
      </w:r>
      <w:r>
        <w:rPr>
          <w:color w:val="231F20"/>
          <w:w w:val="105"/>
        </w:rPr>
        <w:t>the</w:t>
      </w:r>
      <w:r>
        <w:rPr>
          <w:color w:val="231F20"/>
          <w:spacing w:val="-4"/>
          <w:w w:val="105"/>
        </w:rPr>
        <w:t> </w:t>
      </w:r>
      <w:r>
        <w:rPr>
          <w:color w:val="231F20"/>
          <w:w w:val="105"/>
        </w:rPr>
        <w:t>doorman</w:t>
      </w:r>
      <w:r>
        <w:rPr>
          <w:color w:val="231F20"/>
          <w:spacing w:val="-4"/>
          <w:w w:val="105"/>
        </w:rPr>
        <w:t> </w:t>
      </w:r>
      <w:r>
        <w:rPr>
          <w:color w:val="231F20"/>
          <w:w w:val="220"/>
        </w:rPr>
        <w:t>-</w:t>
      </w:r>
      <w:r>
        <w:rPr>
          <w:color w:val="231F20"/>
          <w:w w:val="105"/>
        </w:rPr>
        <w:t>who</w:t>
      </w:r>
      <w:r>
        <w:rPr>
          <w:color w:val="231F20"/>
          <w:spacing w:val="-4"/>
          <w:w w:val="105"/>
        </w:rPr>
        <w:t> </w:t>
      </w:r>
      <w:r>
        <w:rPr>
          <w:color w:val="231F20"/>
          <w:w w:val="105"/>
        </w:rPr>
        <w:t>seemed</w:t>
      </w:r>
      <w:r>
        <w:rPr>
          <w:color w:val="231F20"/>
          <w:spacing w:val="-4"/>
          <w:w w:val="105"/>
        </w:rPr>
        <w:t> </w:t>
      </w:r>
      <w:r>
        <w:rPr>
          <w:color w:val="231F20"/>
          <w:w w:val="105"/>
        </w:rPr>
        <w:t>rather</w:t>
      </w:r>
      <w:r>
        <w:rPr>
          <w:color w:val="231F20"/>
          <w:spacing w:val="-4"/>
          <w:w w:val="105"/>
        </w:rPr>
        <w:t> </w:t>
      </w:r>
      <w:r>
        <w:rPr>
          <w:color w:val="231F20"/>
          <w:w w:val="105"/>
        </w:rPr>
        <w:t>upset</w:t>
      </w:r>
      <w:r>
        <w:rPr>
          <w:color w:val="231F20"/>
          <w:spacing w:val="-4"/>
          <w:w w:val="105"/>
        </w:rPr>
        <w:t> </w:t>
      </w:r>
      <w:r>
        <w:rPr>
          <w:color w:val="231F20"/>
          <w:w w:val="220"/>
        </w:rPr>
        <w:t>- </w:t>
      </w:r>
      <w:r>
        <w:rPr>
          <w:color w:val="231F20"/>
          <w:w w:val="105"/>
        </w:rPr>
        <w:t>about</w:t>
      </w:r>
      <w:r>
        <w:rPr>
          <w:color w:val="231F20"/>
          <w:spacing w:val="-20"/>
          <w:w w:val="105"/>
        </w:rPr>
        <w:t> </w:t>
      </w:r>
      <w:r>
        <w:rPr>
          <w:color w:val="231F20"/>
          <w:w w:val="105"/>
        </w:rPr>
        <w:t>how</w:t>
      </w:r>
      <w:r>
        <w:rPr>
          <w:color w:val="231F20"/>
          <w:spacing w:val="-20"/>
          <w:w w:val="105"/>
        </w:rPr>
        <w:t> </w:t>
      </w:r>
      <w:r>
        <w:rPr>
          <w:color w:val="231F20"/>
          <w:w w:val="105"/>
        </w:rPr>
        <w:t>his</w:t>
      </w:r>
      <w:r>
        <w:rPr>
          <w:color w:val="231F20"/>
          <w:spacing w:val="-20"/>
          <w:w w:val="105"/>
        </w:rPr>
        <w:t> </w:t>
      </w:r>
      <w:r>
        <w:rPr>
          <w:color w:val="231F20"/>
          <w:w w:val="105"/>
        </w:rPr>
        <w:t>grandmother</w:t>
      </w:r>
      <w:r>
        <w:rPr>
          <w:color w:val="231F20"/>
          <w:spacing w:val="-20"/>
          <w:w w:val="105"/>
        </w:rPr>
        <w:t> </w:t>
      </w:r>
      <w:r>
        <w:rPr>
          <w:color w:val="231F20"/>
          <w:w w:val="105"/>
        </w:rPr>
        <w:t>was</w:t>
      </w:r>
      <w:r>
        <w:rPr>
          <w:color w:val="231F20"/>
          <w:spacing w:val="-20"/>
          <w:w w:val="105"/>
        </w:rPr>
        <w:t> </w:t>
      </w:r>
      <w:r>
        <w:rPr>
          <w:color w:val="231F20"/>
          <w:w w:val="105"/>
        </w:rPr>
        <w:t>very</w:t>
      </w:r>
      <w:r>
        <w:rPr>
          <w:color w:val="231F20"/>
          <w:spacing w:val="-20"/>
          <w:w w:val="105"/>
        </w:rPr>
        <w:t> </w:t>
      </w:r>
      <w:r>
        <w:rPr>
          <w:color w:val="231F20"/>
          <w:w w:val="105"/>
        </w:rPr>
        <w:t>sick</w:t>
      </w:r>
      <w:r>
        <w:rPr>
          <w:color w:val="231F20"/>
          <w:spacing w:val="-20"/>
          <w:w w:val="105"/>
        </w:rPr>
        <w:t> </w:t>
      </w:r>
      <w:r>
        <w:rPr>
          <w:color w:val="231F20"/>
          <w:w w:val="105"/>
        </w:rPr>
        <w:t>and</w:t>
      </w:r>
      <w:r>
        <w:rPr>
          <w:color w:val="231F20"/>
          <w:spacing w:val="-20"/>
          <w:w w:val="105"/>
        </w:rPr>
        <w:t> </w:t>
      </w:r>
      <w:r>
        <w:rPr>
          <w:color w:val="231F20"/>
          <w:w w:val="105"/>
        </w:rPr>
        <w:t>how</w:t>
      </w:r>
      <w:r>
        <w:rPr>
          <w:color w:val="231F20"/>
          <w:spacing w:val="-20"/>
          <w:w w:val="105"/>
        </w:rPr>
        <w:t> </w:t>
      </w:r>
      <w:r>
        <w:rPr>
          <w:color w:val="231F20"/>
          <w:w w:val="105"/>
        </w:rPr>
        <w:t>his</w:t>
      </w:r>
      <w:r>
        <w:rPr>
          <w:color w:val="231F20"/>
          <w:spacing w:val="-20"/>
          <w:w w:val="105"/>
        </w:rPr>
        <w:t> </w:t>
      </w:r>
      <w:r>
        <w:rPr>
          <w:color w:val="231F20"/>
          <w:w w:val="105"/>
        </w:rPr>
        <w:t>parents </w:t>
      </w:r>
      <w:r>
        <w:rPr>
          <w:color w:val="231F20"/>
          <w:spacing w:val="-2"/>
          <w:w w:val="105"/>
        </w:rPr>
        <w:t>were</w:t>
      </w:r>
      <w:r>
        <w:rPr>
          <w:color w:val="231F20"/>
          <w:spacing w:val="-20"/>
          <w:w w:val="105"/>
        </w:rPr>
        <w:t> </w:t>
      </w:r>
      <w:r>
        <w:rPr>
          <w:color w:val="231F20"/>
          <w:spacing w:val="-2"/>
          <w:w w:val="105"/>
        </w:rPr>
        <w:t>both</w:t>
      </w:r>
      <w:r>
        <w:rPr>
          <w:color w:val="231F20"/>
          <w:spacing w:val="-20"/>
          <w:w w:val="105"/>
        </w:rPr>
        <w:t> </w:t>
      </w:r>
      <w:r>
        <w:rPr>
          <w:color w:val="231F20"/>
          <w:spacing w:val="-2"/>
          <w:w w:val="105"/>
        </w:rPr>
        <w:t>dead.</w:t>
      </w:r>
      <w:r>
        <w:rPr>
          <w:color w:val="231F20"/>
          <w:spacing w:val="-20"/>
          <w:w w:val="105"/>
        </w:rPr>
        <w:t> </w:t>
      </w:r>
      <w:r>
        <w:rPr>
          <w:color w:val="231F20"/>
          <w:spacing w:val="-2"/>
          <w:w w:val="105"/>
        </w:rPr>
        <w:t>The</w:t>
      </w:r>
      <w:r>
        <w:rPr>
          <w:color w:val="231F20"/>
          <w:spacing w:val="-20"/>
          <w:w w:val="105"/>
        </w:rPr>
        <w:t> </w:t>
      </w:r>
      <w:r>
        <w:rPr>
          <w:color w:val="231F20"/>
          <w:spacing w:val="-2"/>
          <w:w w:val="105"/>
        </w:rPr>
        <w:t>one</w:t>
      </w:r>
      <w:r>
        <w:rPr>
          <w:color w:val="231F20"/>
          <w:spacing w:val="-20"/>
          <w:w w:val="105"/>
        </w:rPr>
        <w:t> </w:t>
      </w:r>
      <w:r>
        <w:rPr>
          <w:color w:val="231F20"/>
          <w:spacing w:val="-2"/>
          <w:w w:val="105"/>
        </w:rPr>
        <w:t>girl</w:t>
      </w:r>
      <w:r>
        <w:rPr>
          <w:color w:val="231F20"/>
          <w:spacing w:val="-20"/>
          <w:w w:val="105"/>
        </w:rPr>
        <w:t> </w:t>
      </w:r>
      <w:r>
        <w:rPr>
          <w:color w:val="231F20"/>
          <w:spacing w:val="-2"/>
          <w:w w:val="105"/>
        </w:rPr>
        <w:t>whose</w:t>
      </w:r>
      <w:r>
        <w:rPr>
          <w:color w:val="231F20"/>
          <w:spacing w:val="-20"/>
          <w:w w:val="105"/>
        </w:rPr>
        <w:t> </w:t>
      </w:r>
      <w:r>
        <w:rPr>
          <w:color w:val="231F20"/>
          <w:spacing w:val="-2"/>
          <w:w w:val="105"/>
        </w:rPr>
        <w:t>parents</w:t>
      </w:r>
      <w:r>
        <w:rPr>
          <w:color w:val="231F20"/>
          <w:spacing w:val="-20"/>
          <w:w w:val="105"/>
        </w:rPr>
        <w:t> </w:t>
      </w:r>
      <w:r>
        <w:rPr>
          <w:color w:val="231F20"/>
          <w:spacing w:val="-2"/>
          <w:w w:val="105"/>
        </w:rPr>
        <w:t>had</w:t>
      </w:r>
      <w:r>
        <w:rPr>
          <w:color w:val="231F20"/>
          <w:spacing w:val="-20"/>
          <w:w w:val="105"/>
        </w:rPr>
        <w:t> </w:t>
      </w:r>
      <w:r>
        <w:rPr>
          <w:color w:val="231F20"/>
          <w:spacing w:val="-2"/>
          <w:w w:val="105"/>
        </w:rPr>
        <w:t>also</w:t>
      </w:r>
      <w:r>
        <w:rPr>
          <w:color w:val="231F20"/>
          <w:spacing w:val="-20"/>
          <w:w w:val="105"/>
        </w:rPr>
        <w:t> </w:t>
      </w:r>
      <w:r>
        <w:rPr>
          <w:color w:val="231F20"/>
          <w:spacing w:val="-2"/>
          <w:w w:val="105"/>
        </w:rPr>
        <w:t>both</w:t>
      </w:r>
      <w:r>
        <w:rPr>
          <w:color w:val="231F20"/>
          <w:spacing w:val="-20"/>
          <w:w w:val="105"/>
        </w:rPr>
        <w:t> </w:t>
      </w:r>
      <w:r>
        <w:rPr>
          <w:color w:val="231F20"/>
          <w:spacing w:val="-2"/>
          <w:w w:val="105"/>
        </w:rPr>
        <w:t>died </w:t>
      </w:r>
      <w:r>
        <w:rPr>
          <w:color w:val="231F20"/>
        </w:rPr>
        <w:t>when</w:t>
      </w:r>
      <w:r>
        <w:rPr>
          <w:color w:val="231F20"/>
          <w:spacing w:val="2"/>
        </w:rPr>
        <w:t> </w:t>
      </w:r>
      <w:r>
        <w:rPr>
          <w:color w:val="231F20"/>
        </w:rPr>
        <w:t>she</w:t>
      </w:r>
      <w:r>
        <w:rPr>
          <w:color w:val="231F20"/>
          <w:spacing w:val="3"/>
        </w:rPr>
        <w:t> </w:t>
      </w:r>
      <w:r>
        <w:rPr>
          <w:color w:val="231F20"/>
        </w:rPr>
        <w:t>was</w:t>
      </w:r>
      <w:r>
        <w:rPr>
          <w:color w:val="231F20"/>
          <w:spacing w:val="3"/>
        </w:rPr>
        <w:t> </w:t>
      </w:r>
      <w:r>
        <w:rPr>
          <w:color w:val="231F20"/>
        </w:rPr>
        <w:t>in</w:t>
      </w:r>
      <w:r>
        <w:rPr>
          <w:color w:val="231F20"/>
          <w:spacing w:val="3"/>
        </w:rPr>
        <w:t> </w:t>
      </w:r>
      <w:r>
        <w:rPr>
          <w:color w:val="231F20"/>
        </w:rPr>
        <w:t>her</w:t>
      </w:r>
      <w:r>
        <w:rPr>
          <w:color w:val="231F20"/>
          <w:spacing w:val="3"/>
        </w:rPr>
        <w:t> </w:t>
      </w:r>
      <w:r>
        <w:rPr>
          <w:color w:val="231F20"/>
        </w:rPr>
        <w:t>early</w:t>
      </w:r>
      <w:r>
        <w:rPr>
          <w:color w:val="231F20"/>
          <w:spacing w:val="3"/>
        </w:rPr>
        <w:t> </w:t>
      </w:r>
      <w:r>
        <w:rPr>
          <w:color w:val="231F20"/>
        </w:rPr>
        <w:t>twenties</w:t>
      </w:r>
      <w:r>
        <w:rPr>
          <w:color w:val="231F20"/>
          <w:spacing w:val="3"/>
        </w:rPr>
        <w:t> </w:t>
      </w:r>
      <w:r>
        <w:rPr>
          <w:color w:val="231F20"/>
        </w:rPr>
        <w:t>wrote</w:t>
      </w:r>
      <w:r>
        <w:rPr>
          <w:color w:val="231F20"/>
          <w:spacing w:val="3"/>
        </w:rPr>
        <w:t> </w:t>
      </w:r>
      <w:r>
        <w:rPr>
          <w:color w:val="231F20"/>
        </w:rPr>
        <w:t>her</w:t>
      </w:r>
      <w:r>
        <w:rPr>
          <w:color w:val="231F20"/>
          <w:spacing w:val="3"/>
        </w:rPr>
        <w:t> </w:t>
      </w:r>
      <w:r>
        <w:rPr>
          <w:color w:val="231F20"/>
        </w:rPr>
        <w:t>phone</w:t>
      </w:r>
      <w:r>
        <w:rPr>
          <w:color w:val="231F20"/>
          <w:spacing w:val="3"/>
        </w:rPr>
        <w:t> </w:t>
      </w:r>
      <w:r>
        <w:rPr>
          <w:color w:val="231F20"/>
        </w:rPr>
        <w:t>number</w:t>
      </w:r>
      <w:r>
        <w:rPr>
          <w:color w:val="231F20"/>
          <w:spacing w:val="3"/>
        </w:rPr>
        <w:t> </w:t>
      </w:r>
      <w:r>
        <w:rPr>
          <w:color w:val="231F20"/>
          <w:spacing w:val="-5"/>
        </w:rPr>
        <w:t>on</w:t>
      </w:r>
    </w:p>
    <w:p>
      <w:pPr>
        <w:spacing w:after="0" w:line="237" w:lineRule="auto"/>
        <w:sectPr>
          <w:pgSz w:w="12240" w:h="15840"/>
          <w:pgMar w:top="1360" w:bottom="280" w:left="1420" w:right="1420"/>
        </w:sectPr>
      </w:pPr>
    </w:p>
    <w:p>
      <w:pPr>
        <w:pStyle w:val="BodyText"/>
        <w:spacing w:line="237" w:lineRule="auto" w:before="82"/>
        <w:ind w:left="719" w:right="114"/>
      </w:pPr>
      <w:r>
        <w:rPr>
          <w:color w:val="231F20"/>
        </w:rPr>
        <w:t>a</w:t>
      </w:r>
      <w:r>
        <w:rPr>
          <w:color w:val="231F20"/>
          <w:spacing w:val="-1"/>
        </w:rPr>
        <w:t> </w:t>
      </w:r>
      <w:r>
        <w:rPr>
          <w:color w:val="231F20"/>
        </w:rPr>
        <w:t>piece</w:t>
      </w:r>
      <w:r>
        <w:rPr>
          <w:color w:val="231F20"/>
          <w:spacing w:val="-1"/>
        </w:rPr>
        <w:t> </w:t>
      </w:r>
      <w:r>
        <w:rPr>
          <w:color w:val="231F20"/>
        </w:rPr>
        <w:t>of</w:t>
      </w:r>
      <w:r>
        <w:rPr>
          <w:color w:val="231F20"/>
          <w:spacing w:val="-1"/>
        </w:rPr>
        <w:t> </w:t>
      </w:r>
      <w:r>
        <w:rPr>
          <w:color w:val="231F20"/>
        </w:rPr>
        <w:t>paper,</w:t>
      </w:r>
      <w:r>
        <w:rPr>
          <w:color w:val="231F20"/>
          <w:spacing w:val="-1"/>
        </w:rPr>
        <w:t> </w:t>
      </w:r>
      <w:r>
        <w:rPr>
          <w:color w:val="231F20"/>
        </w:rPr>
        <w:t>handed</w:t>
      </w:r>
      <w:r>
        <w:rPr>
          <w:color w:val="231F20"/>
          <w:spacing w:val="-1"/>
        </w:rPr>
        <w:t> </w:t>
      </w:r>
      <w:r>
        <w:rPr>
          <w:color w:val="231F20"/>
        </w:rPr>
        <w:t>it</w:t>
      </w:r>
      <w:r>
        <w:rPr>
          <w:color w:val="231F20"/>
          <w:spacing w:val="-1"/>
        </w:rPr>
        <w:t> </w:t>
      </w:r>
      <w:r>
        <w:rPr>
          <w:color w:val="231F20"/>
        </w:rPr>
        <w:t>to</w:t>
      </w:r>
      <w:r>
        <w:rPr>
          <w:color w:val="231F20"/>
          <w:spacing w:val="-1"/>
        </w:rPr>
        <w:t> </w:t>
      </w:r>
      <w:r>
        <w:rPr>
          <w:color w:val="231F20"/>
        </w:rPr>
        <w:t>Bob,</w:t>
      </w:r>
      <w:r>
        <w:rPr>
          <w:color w:val="231F20"/>
          <w:spacing w:val="-1"/>
        </w:rPr>
        <w:t> </w:t>
      </w:r>
      <w:r>
        <w:rPr>
          <w:color w:val="231F20"/>
        </w:rPr>
        <w:t>and</w:t>
      </w:r>
      <w:r>
        <w:rPr>
          <w:color w:val="231F20"/>
          <w:spacing w:val="-1"/>
        </w:rPr>
        <w:t> </w:t>
      </w:r>
      <w:r>
        <w:rPr>
          <w:color w:val="231F20"/>
        </w:rPr>
        <w:t>then</w:t>
      </w:r>
      <w:r>
        <w:rPr>
          <w:color w:val="231F20"/>
          <w:spacing w:val="-1"/>
        </w:rPr>
        <w:t> </w:t>
      </w:r>
      <w:r>
        <w:rPr>
          <w:color w:val="231F20"/>
        </w:rPr>
        <w:t>stepped</w:t>
      </w:r>
      <w:r>
        <w:rPr>
          <w:color w:val="231F20"/>
          <w:spacing w:val="-1"/>
        </w:rPr>
        <w:t> </w:t>
      </w:r>
      <w:r>
        <w:rPr>
          <w:color w:val="231F20"/>
        </w:rPr>
        <w:t>behind</w:t>
      </w:r>
      <w:r>
        <w:rPr>
          <w:color w:val="231F20"/>
          <w:spacing w:val="-1"/>
        </w:rPr>
        <w:t> </w:t>
      </w:r>
      <w:r>
        <w:rPr>
          <w:color w:val="231F20"/>
        </w:rPr>
        <w:t>the desk to give him a hug. As she walked out of the building with her friend, she called out rather loudly that the two of them should go and get a glass of wine or something because she wanted to be there for him as much as she could. During all of this, several people have gone through the lobby and the doorman seemed to become more and more uncomfortable. After the two tenants left the building, Bob turned to me and to a woman who was sitting next to me (waiting for her dog to get ready to go for its walk) and announces that he's about to be fired. When the woman asks why, he says because the super's wife</w:t>
      </w:r>
      <w:r>
        <w:rPr>
          <w:color w:val="231F20"/>
          <w:spacing w:val="-2"/>
        </w:rPr>
        <w:t> </w:t>
      </w:r>
      <w:r>
        <w:rPr>
          <w:color w:val="231F20"/>
        </w:rPr>
        <w:t>had</w:t>
      </w:r>
      <w:r>
        <w:rPr>
          <w:color w:val="231F20"/>
          <w:spacing w:val="-2"/>
        </w:rPr>
        <w:t> </w:t>
      </w:r>
      <w:r>
        <w:rPr>
          <w:color w:val="231F20"/>
        </w:rPr>
        <w:t>just</w:t>
      </w:r>
      <w:r>
        <w:rPr>
          <w:color w:val="231F20"/>
          <w:spacing w:val="-2"/>
        </w:rPr>
        <w:t> </w:t>
      </w:r>
      <w:r>
        <w:rPr>
          <w:color w:val="231F20"/>
        </w:rPr>
        <w:t>walked</w:t>
      </w:r>
      <w:r>
        <w:rPr>
          <w:color w:val="231F20"/>
          <w:spacing w:val="-2"/>
        </w:rPr>
        <w:t> </w:t>
      </w:r>
      <w:r>
        <w:rPr>
          <w:color w:val="231F20"/>
        </w:rPr>
        <w:t>by</w:t>
      </w:r>
      <w:r>
        <w:rPr>
          <w:color w:val="231F20"/>
          <w:spacing w:val="-2"/>
        </w:rPr>
        <w:t> </w:t>
      </w:r>
      <w:r>
        <w:rPr>
          <w:color w:val="231F20"/>
        </w:rPr>
        <w:t>and</w:t>
      </w:r>
      <w:r>
        <w:rPr>
          <w:color w:val="231F20"/>
          <w:spacing w:val="-2"/>
        </w:rPr>
        <w:t> </w:t>
      </w:r>
      <w:r>
        <w:rPr>
          <w:color w:val="231F20"/>
        </w:rPr>
        <w:t>witnessed</w:t>
      </w:r>
      <w:r>
        <w:rPr>
          <w:color w:val="231F20"/>
          <w:spacing w:val="-2"/>
        </w:rPr>
        <w:t> </w:t>
      </w:r>
      <w:r>
        <w:rPr>
          <w:color w:val="231F20"/>
        </w:rPr>
        <w:t>the</w:t>
      </w:r>
      <w:r>
        <w:rPr>
          <w:color w:val="231F20"/>
          <w:spacing w:val="-2"/>
        </w:rPr>
        <w:t> </w:t>
      </w:r>
      <w:r>
        <w:rPr>
          <w:color w:val="231F20"/>
        </w:rPr>
        <w:t>entire</w:t>
      </w:r>
      <w:r>
        <w:rPr>
          <w:color w:val="231F20"/>
          <w:spacing w:val="-2"/>
        </w:rPr>
        <w:t> </w:t>
      </w:r>
      <w:r>
        <w:rPr>
          <w:color w:val="231F20"/>
        </w:rPr>
        <w:t>scene</w:t>
      </w:r>
      <w:r>
        <w:rPr>
          <w:color w:val="231F20"/>
          <w:spacing w:val="-2"/>
        </w:rPr>
        <w:t> </w:t>
      </w:r>
      <w:r>
        <w:rPr>
          <w:color w:val="231F20"/>
        </w:rPr>
        <w:t>and</w:t>
      </w:r>
      <w:r>
        <w:rPr>
          <w:color w:val="231F20"/>
          <w:spacing w:val="-2"/>
        </w:rPr>
        <w:t> </w:t>
      </w:r>
      <w:r>
        <w:rPr>
          <w:color w:val="231F20"/>
        </w:rPr>
        <w:t>that she would think he was flirting. Shortly after, a young woman comes into the lobby and starts yelling at the doorman. "What did you do? My mother is flipping out." Apparently, this is the super's daughter [later called D]. . . .</w:t>
      </w:r>
    </w:p>
    <w:p>
      <w:pPr>
        <w:pStyle w:val="BodyText"/>
        <w:spacing w:before="52"/>
        <w:ind w:left="0"/>
        <w:jc w:val="left"/>
      </w:pPr>
    </w:p>
    <w:p>
      <w:pPr>
        <w:pStyle w:val="BodyText"/>
        <w:spacing w:line="237" w:lineRule="auto"/>
        <w:ind w:right="117"/>
      </w:pPr>
      <w:r>
        <w:rPr>
          <w:color w:val="231F20"/>
        </w:rPr>
        <w:t>After Mitch (the focal doorman) returned from dinner, things settled down a bit, but there was still evidently some tension in the lobby.</w:t>
      </w:r>
      <w:r>
        <w:rPr>
          <w:color w:val="231F20"/>
          <w:spacing w:val="40"/>
        </w:rPr>
        <w:t> </w:t>
      </w:r>
      <w:r>
        <w:rPr>
          <w:color w:val="231F20"/>
        </w:rPr>
        <w:t>At one point in the interview, Mitch whispers:</w:t>
      </w:r>
    </w:p>
    <w:p>
      <w:pPr>
        <w:pStyle w:val="BodyText"/>
        <w:spacing w:before="33"/>
        <w:ind w:left="0"/>
        <w:jc w:val="left"/>
      </w:pPr>
    </w:p>
    <w:p>
      <w:pPr>
        <w:pStyle w:val="BodyText"/>
        <w:spacing w:line="237" w:lineRule="auto"/>
        <w:ind w:left="719" w:right="117"/>
      </w:pPr>
      <w:r>
        <w:rPr>
          <w:color w:val="231F20"/>
        </w:rPr>
        <w:t>Can we hide the tape recorder behind the desk, because that's my super [and then], to make things easier, if he [the super] comes over here just tell him you're the girlfriend of one of my friends and that you saw me working and so stopped by.</w:t>
      </w:r>
    </w:p>
    <w:p>
      <w:pPr>
        <w:pStyle w:val="BodyText"/>
        <w:spacing w:line="237" w:lineRule="auto" w:before="6"/>
        <w:ind w:left="719" w:right="115" w:firstLine="600"/>
      </w:pPr>
      <w:r>
        <w:rPr>
          <w:color w:val="231F20"/>
        </w:rPr>
        <w:t>Meanwhile, Bob was called away. When he returned, he announces that he was fired, saying, "It was nice working with you, man." The super is with him and suddenly notices me. He turns to Mitch and says, "I'm sorry but I don't recognize this young lady. She is not one of our tenants. Who is she, Mitch?" Mitch tells him I'm the girlfriend of one of his friends. The super turns to me and asks, "Beally, which friend?" I packed up my bag and as I was leaving, Mitch told me that he was sorry the night went the way it did, but that I had wandered into the climax of a scene that had been building for some time.</w:t>
      </w:r>
    </w:p>
    <w:p>
      <w:pPr>
        <w:spacing w:after="0" w:line="237" w:lineRule="auto"/>
        <w:sectPr>
          <w:pgSz w:w="12240" w:h="15840"/>
          <w:pgMar w:top="1360" w:bottom="280" w:left="1420" w:right="1420"/>
        </w:sectPr>
      </w:pPr>
    </w:p>
    <w:p>
      <w:pPr>
        <w:pStyle w:val="BodyText"/>
        <w:spacing w:line="237" w:lineRule="auto" w:before="82"/>
        <w:ind w:right="118" w:firstLine="300"/>
      </w:pPr>
      <w:r>
        <w:rPr>
          <w:color w:val="231F20"/>
        </w:rPr>
        <w:t>A few days later, Laura finished her interview with Mitch, but not before she learned why Bob was fired.</w:t>
      </w:r>
    </w:p>
    <w:p>
      <w:pPr>
        <w:pStyle w:val="BodyText"/>
        <w:spacing w:before="31"/>
        <w:ind w:left="0"/>
        <w:jc w:val="left"/>
      </w:pPr>
    </w:p>
    <w:p>
      <w:pPr>
        <w:pStyle w:val="BodyText"/>
        <w:spacing w:line="237" w:lineRule="auto"/>
        <w:ind w:left="719" w:right="114"/>
      </w:pPr>
      <w:r>
        <w:rPr>
          <w:color w:val="231F20"/>
        </w:rPr>
        <w:t>How my night ended was truly the craziest part, for as I left for the subway I ran into Bob and D [the super's daughter], who invited me to join them for a cup of coffee, and at the coffee shop learned that they have been secretly dating behind [her] father's</w:t>
      </w:r>
      <w:r>
        <w:rPr>
          <w:color w:val="231F20"/>
          <w:spacing w:val="-1"/>
        </w:rPr>
        <w:t> </w:t>
      </w:r>
      <w:r>
        <w:rPr>
          <w:color w:val="231F20"/>
        </w:rPr>
        <w:t>back. It</w:t>
      </w:r>
      <w:r>
        <w:rPr>
          <w:color w:val="231F20"/>
          <w:spacing w:val="-1"/>
        </w:rPr>
        <w:t> </w:t>
      </w:r>
      <w:r>
        <w:rPr>
          <w:color w:val="231F20"/>
        </w:rPr>
        <w:t>was</w:t>
      </w:r>
      <w:r>
        <w:rPr>
          <w:color w:val="231F20"/>
          <w:spacing w:val="-1"/>
        </w:rPr>
        <w:t> </w:t>
      </w:r>
      <w:r>
        <w:rPr>
          <w:color w:val="231F20"/>
        </w:rPr>
        <w:t>a</w:t>
      </w:r>
      <w:r>
        <w:rPr>
          <w:color w:val="231F20"/>
          <w:spacing w:val="-1"/>
        </w:rPr>
        <w:t> </w:t>
      </w:r>
      <w:r>
        <w:rPr>
          <w:color w:val="231F20"/>
        </w:rPr>
        <w:t>sad evening,</w:t>
      </w:r>
      <w:r>
        <w:rPr>
          <w:color w:val="231F20"/>
          <w:spacing w:val="-1"/>
        </w:rPr>
        <w:t> </w:t>
      </w:r>
      <w:r>
        <w:rPr>
          <w:color w:val="231F20"/>
        </w:rPr>
        <w:t>though, as</w:t>
      </w:r>
      <w:r>
        <w:rPr>
          <w:color w:val="231F20"/>
          <w:spacing w:val="-1"/>
        </w:rPr>
        <w:t> </w:t>
      </w:r>
      <w:r>
        <w:rPr>
          <w:color w:val="231F20"/>
        </w:rPr>
        <w:t>Bob told me</w:t>
      </w:r>
      <w:r>
        <w:rPr>
          <w:color w:val="231F20"/>
          <w:spacing w:val="-1"/>
        </w:rPr>
        <w:t> </w:t>
      </w:r>
      <w:r>
        <w:rPr>
          <w:color w:val="231F20"/>
        </w:rPr>
        <w:t>that this job was all that he had and that had he only joined the union, none of this would have happened and that he was "just being a nice guy" and that he hadn't been flirting. So I felt as though I had a sort of adventure and I made a couple of friends in a sense as the three of us stayed at a little coffee shop for over</w:t>
      </w:r>
      <w:r>
        <w:rPr>
          <w:color w:val="231F20"/>
          <w:spacing w:val="-3"/>
        </w:rPr>
        <w:t> </w:t>
      </w:r>
      <w:r>
        <w:rPr>
          <w:color w:val="231F20"/>
        </w:rPr>
        <w:t>an</w:t>
      </w:r>
      <w:r>
        <w:rPr>
          <w:color w:val="231F20"/>
          <w:spacing w:val="-3"/>
        </w:rPr>
        <w:t> </w:t>
      </w:r>
      <w:r>
        <w:rPr>
          <w:color w:val="231F20"/>
        </w:rPr>
        <w:t>hour</w:t>
      </w:r>
      <w:r>
        <w:rPr>
          <w:color w:val="231F20"/>
          <w:spacing w:val="-3"/>
        </w:rPr>
        <w:t> </w:t>
      </w:r>
      <w:r>
        <w:rPr>
          <w:color w:val="231F20"/>
        </w:rPr>
        <w:t>talking</w:t>
      </w:r>
      <w:r>
        <w:rPr>
          <w:color w:val="231F20"/>
          <w:spacing w:val="-3"/>
        </w:rPr>
        <w:t> </w:t>
      </w:r>
      <w:r>
        <w:rPr>
          <w:color w:val="231F20"/>
        </w:rPr>
        <w:t>about</w:t>
      </w:r>
      <w:r>
        <w:rPr>
          <w:color w:val="231F20"/>
          <w:spacing w:val="-2"/>
        </w:rPr>
        <w:t> </w:t>
      </w:r>
      <w:r>
        <w:rPr>
          <w:color w:val="231F20"/>
        </w:rPr>
        <w:t>Bob</w:t>
      </w:r>
      <w:r>
        <w:rPr>
          <w:color w:val="231F20"/>
          <w:spacing w:val="-3"/>
        </w:rPr>
        <w:t> </w:t>
      </w:r>
      <w:r>
        <w:rPr>
          <w:color w:val="231F20"/>
        </w:rPr>
        <w:t>and</w:t>
      </w:r>
      <w:r>
        <w:rPr>
          <w:color w:val="231F20"/>
          <w:spacing w:val="-3"/>
        </w:rPr>
        <w:t> </w:t>
      </w:r>
      <w:r>
        <w:rPr>
          <w:color w:val="231F20"/>
        </w:rPr>
        <w:t>D</w:t>
      </w:r>
      <w:r>
        <w:rPr>
          <w:color w:val="231F20"/>
          <w:spacing w:val="-3"/>
        </w:rPr>
        <w:t> </w:t>
      </w:r>
      <w:r>
        <w:rPr>
          <w:color w:val="231F20"/>
        </w:rPr>
        <w:t>and</w:t>
      </w:r>
      <w:r>
        <w:rPr>
          <w:color w:val="231F20"/>
          <w:spacing w:val="-3"/>
        </w:rPr>
        <w:t> </w:t>
      </w:r>
      <w:r>
        <w:rPr>
          <w:color w:val="231F20"/>
        </w:rPr>
        <w:t>their</w:t>
      </w:r>
      <w:r>
        <w:rPr>
          <w:color w:val="231F20"/>
          <w:spacing w:val="-2"/>
        </w:rPr>
        <w:t> </w:t>
      </w:r>
      <w:r>
        <w:rPr>
          <w:color w:val="231F20"/>
        </w:rPr>
        <w:t>trouble,</w:t>
      </w:r>
      <w:r>
        <w:rPr>
          <w:color w:val="231F20"/>
          <w:spacing w:val="-3"/>
        </w:rPr>
        <w:t> </w:t>
      </w:r>
      <w:r>
        <w:rPr>
          <w:color w:val="231F20"/>
        </w:rPr>
        <w:t>life,</w:t>
      </w:r>
      <w:r>
        <w:rPr>
          <w:color w:val="231F20"/>
          <w:spacing w:val="-3"/>
        </w:rPr>
        <w:t> </w:t>
      </w:r>
      <w:r>
        <w:rPr>
          <w:color w:val="231F20"/>
        </w:rPr>
        <w:t>and how they felt I would have an interesting report to return to my class after that night. . . .</w:t>
      </w:r>
    </w:p>
    <w:p>
      <w:pPr>
        <w:pStyle w:val="BodyText"/>
        <w:spacing w:before="48"/>
        <w:ind w:left="0"/>
        <w:jc w:val="left"/>
      </w:pPr>
    </w:p>
    <w:p>
      <w:pPr>
        <w:pStyle w:val="BodyText"/>
        <w:spacing w:line="237" w:lineRule="auto"/>
        <w:ind w:right="115"/>
      </w:pPr>
      <w:r>
        <w:rPr>
          <w:color w:val="231F20"/>
        </w:rPr>
        <w:t>Obviously, Bob and D were not as subtle and sneaky as they thought. Both the super and the super's wife knew about their illicit relationship. When presented with an opportunity to fire Bob for crossing the line with female tenants, they jumped at the </w:t>
      </w:r>
      <w:r>
        <w:rPr>
          <w:color w:val="231F20"/>
          <w:spacing w:val="-2"/>
        </w:rPr>
        <w:t>opportunity.</w:t>
      </w:r>
    </w:p>
    <w:p>
      <w:pPr>
        <w:pStyle w:val="BodyText"/>
        <w:spacing w:line="237" w:lineRule="auto" w:before="307"/>
        <w:ind w:right="115" w:firstLine="300"/>
      </w:pPr>
      <w:r>
        <w:rPr>
          <w:color w:val="231F20"/>
        </w:rPr>
        <w:t>Many doormen report, for example, that their super will be watching them when they talk with tenants, and that if he sees too much talk, he will come out from "hiding" and ask them to</w:t>
      </w:r>
      <w:r>
        <w:rPr>
          <w:color w:val="231F20"/>
          <w:spacing w:val="40"/>
        </w:rPr>
        <w:t> </w:t>
      </w:r>
      <w:r>
        <w:rPr>
          <w:color w:val="231F20"/>
        </w:rPr>
        <w:t>undertake some other task, for example, mopping or polishing, managing</w:t>
      </w:r>
      <w:r>
        <w:rPr>
          <w:color w:val="231F20"/>
          <w:spacing w:val="-4"/>
        </w:rPr>
        <w:t> </w:t>
      </w:r>
      <w:r>
        <w:rPr>
          <w:color w:val="231F20"/>
        </w:rPr>
        <w:t>the</w:t>
      </w:r>
      <w:r>
        <w:rPr>
          <w:color w:val="231F20"/>
          <w:spacing w:val="-4"/>
        </w:rPr>
        <w:t> </w:t>
      </w:r>
      <w:r>
        <w:rPr>
          <w:color w:val="231F20"/>
        </w:rPr>
        <w:t>packages,</w:t>
      </w:r>
      <w:r>
        <w:rPr>
          <w:color w:val="231F20"/>
          <w:spacing w:val="-4"/>
        </w:rPr>
        <w:t> </w:t>
      </w:r>
      <w:r>
        <w:rPr>
          <w:color w:val="231F20"/>
        </w:rPr>
        <w:t>and</w:t>
      </w:r>
      <w:r>
        <w:rPr>
          <w:color w:val="231F20"/>
          <w:spacing w:val="-4"/>
        </w:rPr>
        <w:t> </w:t>
      </w:r>
      <w:r>
        <w:rPr>
          <w:color w:val="231F20"/>
        </w:rPr>
        <w:t>so</w:t>
      </w:r>
      <w:r>
        <w:rPr>
          <w:color w:val="231F20"/>
          <w:spacing w:val="-4"/>
        </w:rPr>
        <w:t> </w:t>
      </w:r>
      <w:r>
        <w:rPr>
          <w:color w:val="231F20"/>
        </w:rPr>
        <w:t>on.</w:t>
      </w:r>
      <w:r>
        <w:rPr>
          <w:color w:val="231F20"/>
          <w:spacing w:val="-4"/>
        </w:rPr>
        <w:t> </w:t>
      </w:r>
      <w:r>
        <w:rPr>
          <w:color w:val="231F20"/>
        </w:rPr>
        <w:t>Becall</w:t>
      </w:r>
      <w:r>
        <w:rPr>
          <w:color w:val="231F20"/>
          <w:spacing w:val="-4"/>
        </w:rPr>
        <w:t> </w:t>
      </w:r>
      <w:r>
        <w:rPr>
          <w:color w:val="231F20"/>
        </w:rPr>
        <w:t>in</w:t>
      </w:r>
      <w:r>
        <w:rPr>
          <w:color w:val="231F20"/>
          <w:spacing w:val="-4"/>
        </w:rPr>
        <w:t> </w:t>
      </w:r>
      <w:r>
        <w:rPr>
          <w:color w:val="231F20"/>
        </w:rPr>
        <w:t>this</w:t>
      </w:r>
      <w:r>
        <w:rPr>
          <w:color w:val="231F20"/>
          <w:spacing w:val="-4"/>
        </w:rPr>
        <w:t> </w:t>
      </w:r>
      <w:r>
        <w:rPr>
          <w:color w:val="231F20"/>
        </w:rPr>
        <w:t>context</w:t>
      </w:r>
      <w:r>
        <w:rPr>
          <w:color w:val="231F20"/>
          <w:spacing w:val="-4"/>
        </w:rPr>
        <w:t> </w:t>
      </w:r>
      <w:r>
        <w:rPr>
          <w:color w:val="231F20"/>
        </w:rPr>
        <w:t>that</w:t>
      </w:r>
      <w:r>
        <w:rPr>
          <w:color w:val="231F20"/>
          <w:spacing w:val="-4"/>
        </w:rPr>
        <w:t> </w:t>
      </w:r>
      <w:r>
        <w:rPr>
          <w:color w:val="231F20"/>
        </w:rPr>
        <w:t>Mitch's super was extremely concerned that he was talking too much with Laura</w:t>
      </w:r>
      <w:r>
        <w:rPr>
          <w:color w:val="231F20"/>
          <w:spacing w:val="-5"/>
        </w:rPr>
        <w:t> </w:t>
      </w:r>
      <w:r>
        <w:rPr>
          <w:color w:val="231F20"/>
          <w:w w:val="220"/>
        </w:rPr>
        <w:t>-</w:t>
      </w:r>
      <w:r>
        <w:rPr>
          <w:color w:val="231F20"/>
          <w:spacing w:val="-52"/>
          <w:w w:val="220"/>
        </w:rPr>
        <w:t> </w:t>
      </w:r>
      <w:r>
        <w:rPr>
          <w:color w:val="231F20"/>
        </w:rPr>
        <w:t>although in this instance, he was likely worried that Laura had witnessed the incident and therefore would be in a position to harm him.</w:t>
      </w:r>
    </w:p>
    <w:p>
      <w:pPr>
        <w:pStyle w:val="BodyText"/>
        <w:spacing w:line="237" w:lineRule="auto" w:before="314"/>
        <w:ind w:right="115" w:firstLine="300"/>
      </w:pPr>
      <w:r>
        <w:rPr>
          <w:color w:val="231F20"/>
        </w:rPr>
        <w:t>Doormen thus often feel that they have to walk a fine line</w:t>
      </w:r>
      <w:r>
        <w:rPr>
          <w:color w:val="231F20"/>
          <w:spacing w:val="40"/>
        </w:rPr>
        <w:t> </w:t>
      </w:r>
      <w:r>
        <w:rPr>
          <w:color w:val="231F20"/>
        </w:rPr>
        <w:t>between being open to tenants and at the same time casting an image</w:t>
      </w:r>
      <w:r>
        <w:rPr>
          <w:color w:val="231F20"/>
          <w:spacing w:val="37"/>
          <w:w w:val="150"/>
        </w:rPr>
        <w:t> </w:t>
      </w:r>
      <w:r>
        <w:rPr>
          <w:color w:val="231F20"/>
        </w:rPr>
        <w:t>of</w:t>
      </w:r>
      <w:r>
        <w:rPr>
          <w:color w:val="231F20"/>
          <w:spacing w:val="37"/>
          <w:w w:val="150"/>
        </w:rPr>
        <w:t> </w:t>
      </w:r>
      <w:r>
        <w:rPr>
          <w:color w:val="231F20"/>
        </w:rPr>
        <w:t>distance</w:t>
      </w:r>
      <w:r>
        <w:rPr>
          <w:color w:val="231F20"/>
          <w:spacing w:val="37"/>
          <w:w w:val="150"/>
        </w:rPr>
        <w:t> </w:t>
      </w:r>
      <w:r>
        <w:rPr>
          <w:color w:val="231F20"/>
        </w:rPr>
        <w:t>or</w:t>
      </w:r>
      <w:r>
        <w:rPr>
          <w:color w:val="231F20"/>
          <w:spacing w:val="37"/>
          <w:w w:val="150"/>
        </w:rPr>
        <w:t> </w:t>
      </w:r>
      <w:r>
        <w:rPr>
          <w:color w:val="231F20"/>
        </w:rPr>
        <w:t>disinterest.</w:t>
      </w:r>
      <w:r>
        <w:rPr>
          <w:color w:val="231F20"/>
          <w:spacing w:val="37"/>
          <w:w w:val="150"/>
        </w:rPr>
        <w:t> </w:t>
      </w:r>
      <w:r>
        <w:rPr>
          <w:color w:val="231F20"/>
        </w:rPr>
        <w:t>It</w:t>
      </w:r>
      <w:r>
        <w:rPr>
          <w:color w:val="231F20"/>
          <w:spacing w:val="37"/>
          <w:w w:val="150"/>
        </w:rPr>
        <w:t> </w:t>
      </w:r>
      <w:r>
        <w:rPr>
          <w:color w:val="231F20"/>
        </w:rPr>
        <w:t>follows,</w:t>
      </w:r>
      <w:r>
        <w:rPr>
          <w:color w:val="231F20"/>
          <w:spacing w:val="37"/>
          <w:w w:val="150"/>
        </w:rPr>
        <w:t> </w:t>
      </w:r>
      <w:r>
        <w:rPr>
          <w:color w:val="231F20"/>
        </w:rPr>
        <w:t>then,</w:t>
      </w:r>
      <w:r>
        <w:rPr>
          <w:color w:val="231F20"/>
          <w:spacing w:val="37"/>
          <w:w w:val="150"/>
        </w:rPr>
        <w:t> </w:t>
      </w:r>
      <w:r>
        <w:rPr>
          <w:color w:val="231F20"/>
        </w:rPr>
        <w:t>that</w:t>
      </w:r>
      <w:r>
        <w:rPr>
          <w:color w:val="231F20"/>
          <w:spacing w:val="37"/>
          <w:w w:val="150"/>
        </w:rPr>
        <w:t> </w:t>
      </w:r>
      <w:r>
        <w:rPr>
          <w:color w:val="231F20"/>
        </w:rPr>
        <w:t>a</w:t>
      </w:r>
      <w:r>
        <w:rPr>
          <w:color w:val="231F20"/>
          <w:spacing w:val="37"/>
          <w:w w:val="150"/>
        </w:rPr>
        <w:t> </w:t>
      </w:r>
      <w:r>
        <w:rPr>
          <w:color w:val="231F20"/>
          <w:spacing w:val="-2"/>
        </w:rPr>
        <w:t>central</w:t>
      </w:r>
    </w:p>
    <w:p>
      <w:pPr>
        <w:spacing w:after="0" w:line="237" w:lineRule="auto"/>
        <w:sectPr>
          <w:pgSz w:w="12240" w:h="15840"/>
          <w:pgMar w:top="1360" w:bottom="280" w:left="1420" w:right="1420"/>
        </w:sectPr>
      </w:pPr>
    </w:p>
    <w:p>
      <w:pPr>
        <w:pStyle w:val="BodyText"/>
        <w:spacing w:line="237" w:lineRule="auto" w:before="82"/>
        <w:ind w:right="115"/>
      </w:pPr>
      <w:r>
        <w:rPr>
          <w:color w:val="231F20"/>
        </w:rPr>
        <w:t>dilemma for supers is remaining engaged in the minds of the tenants, whose contact with the super is often restricted to just those moments when something goes wrong with their apartment. At the same time, supers recognize that the relationship that doormen develop with their tenants, and vice versa, plays a central role in defining the feel of the building, and thus shapes tenant satisfaction (or dissatisfaction).</w:t>
      </w:r>
    </w:p>
    <w:p>
      <w:pPr>
        <w:pStyle w:val="BodyText"/>
        <w:spacing w:line="237" w:lineRule="auto" w:before="311"/>
        <w:ind w:right="116" w:firstLine="300"/>
      </w:pPr>
      <w:r>
        <w:rPr>
          <w:color w:val="231F20"/>
        </w:rPr>
        <w:t>Because supers must supervise, and because it is always the case that the formal rules that govern what the doormen do during the day do not reflect (and cannot reflect) what they really do, supers must also find the balance between adherence to formal and substantive rationality. The formal rules guarantee that doormen do not explicitly favor some tenants over others, and that doormen do not find themselves off the door or out of the lobby because they</w:t>
      </w:r>
      <w:r>
        <w:rPr>
          <w:color w:val="231F20"/>
          <w:spacing w:val="40"/>
        </w:rPr>
        <w:t> </w:t>
      </w:r>
      <w:r>
        <w:rPr>
          <w:color w:val="231F20"/>
        </w:rPr>
        <w:t>are providing a service to a specific tenant, thus leaving others not so favored out in the cold. At the same time, the substantive demands of providing professional service will mean that some tenants are</w:t>
      </w:r>
      <w:r>
        <w:rPr>
          <w:color w:val="231F20"/>
          <w:spacing w:val="-1"/>
        </w:rPr>
        <w:t> </w:t>
      </w:r>
      <w:r>
        <w:rPr>
          <w:color w:val="231F20"/>
        </w:rPr>
        <w:t>treated differently than others. Like</w:t>
      </w:r>
      <w:r>
        <w:rPr>
          <w:color w:val="231F20"/>
          <w:spacing w:val="-1"/>
        </w:rPr>
        <w:t> </w:t>
      </w:r>
      <w:r>
        <w:rPr>
          <w:color w:val="231F20"/>
        </w:rPr>
        <w:t>all managers,</w:t>
      </w:r>
      <w:r>
        <w:rPr>
          <w:color w:val="231F20"/>
          <w:spacing w:val="-2"/>
        </w:rPr>
        <w:t> </w:t>
      </w:r>
      <w:r>
        <w:rPr>
          <w:color w:val="231F20"/>
        </w:rPr>
        <w:t>supers have to find the line that works best for their building and for themselves since, like doormen, they also depend on the Christmas bonus to augment their salary.</w:t>
      </w:r>
    </w:p>
    <w:p>
      <w:pPr>
        <w:pStyle w:val="BodyText"/>
        <w:spacing w:before="318"/>
        <w:ind w:right="115" w:firstLine="300"/>
      </w:pPr>
      <w:r>
        <w:rPr>
          <w:color w:val="231F20"/>
        </w:rPr>
        <w:t>If supers supervise just a few doormen, they are unionized under the same collective bargaining agreements as their doormen. Consequently, they are in a somewhat awkward position </w:t>
      </w:r>
      <w:r>
        <w:rPr>
          <w:color w:val="231F20"/>
          <w:w w:val="220"/>
        </w:rPr>
        <w:t>-</w:t>
      </w:r>
      <w:r>
        <w:rPr>
          <w:color w:val="231F20"/>
          <w:spacing w:val="-52"/>
          <w:w w:val="220"/>
        </w:rPr>
        <w:t> </w:t>
      </w:r>
      <w:r>
        <w:rPr>
          <w:color w:val="231F20"/>
        </w:rPr>
        <w:t>having line authority over staff, yet seen by staff and management as unionized</w:t>
      </w:r>
      <w:r>
        <w:rPr>
          <w:color w:val="231F20"/>
          <w:spacing w:val="-5"/>
        </w:rPr>
        <w:t> </w:t>
      </w:r>
      <w:r>
        <w:rPr>
          <w:color w:val="231F20"/>
        </w:rPr>
        <w:t>workers.</w:t>
      </w:r>
      <w:r>
        <w:rPr>
          <w:color w:val="231F20"/>
          <w:spacing w:val="-5"/>
        </w:rPr>
        <w:t> </w:t>
      </w:r>
      <w:r>
        <w:rPr>
          <w:color w:val="231F20"/>
        </w:rPr>
        <w:t>Consequently,</w:t>
      </w:r>
      <w:r>
        <w:rPr>
          <w:color w:val="231F20"/>
          <w:spacing w:val="-5"/>
        </w:rPr>
        <w:t> </w:t>
      </w:r>
      <w:r>
        <w:rPr>
          <w:color w:val="231F20"/>
        </w:rPr>
        <w:t>staff</w:t>
      </w:r>
      <w:r>
        <w:rPr>
          <w:color w:val="231F20"/>
          <w:spacing w:val="-6"/>
        </w:rPr>
        <w:t> </w:t>
      </w:r>
      <w:r>
        <w:rPr>
          <w:color w:val="231F20"/>
        </w:rPr>
        <w:t>size</w:t>
      </w:r>
      <w:r>
        <w:rPr>
          <w:color w:val="231F20"/>
          <w:spacing w:val="-6"/>
        </w:rPr>
        <w:t> </w:t>
      </w:r>
      <w:r>
        <w:rPr>
          <w:color w:val="231F20"/>
        </w:rPr>
        <w:t>profoundly</w:t>
      </w:r>
      <w:r>
        <w:rPr>
          <w:color w:val="231F20"/>
          <w:spacing w:val="-5"/>
        </w:rPr>
        <w:t> </w:t>
      </w:r>
      <w:r>
        <w:rPr>
          <w:color w:val="231F20"/>
        </w:rPr>
        <w:t>influences</w:t>
      </w:r>
      <w:r>
        <w:rPr>
          <w:color w:val="231F20"/>
          <w:spacing w:val="-5"/>
        </w:rPr>
        <w:t> </w:t>
      </w:r>
      <w:r>
        <w:rPr>
          <w:color w:val="231F20"/>
        </w:rPr>
        <w:t>the supervisory relationship, not because small staffs enable more personalized attention, but because both parties are unionized. In general, union membership tempers super behavior significantly;</w:t>
      </w:r>
      <w:r>
        <w:rPr>
          <w:color w:val="231F20"/>
          <w:spacing w:val="40"/>
        </w:rPr>
        <w:t> </w:t>
      </w:r>
      <w:r>
        <w:rPr>
          <w:color w:val="231F20"/>
        </w:rPr>
        <w:t>and where supers are unionized, doormen report much more</w:t>
      </w:r>
      <w:r>
        <w:rPr>
          <w:color w:val="231F20"/>
          <w:spacing w:val="40"/>
        </w:rPr>
        <w:t> </w:t>
      </w:r>
      <w:r>
        <w:rPr>
          <w:color w:val="231F20"/>
        </w:rPr>
        <w:t>positive relationships than when they are not.</w:t>
      </w:r>
      <w:r>
        <w:rPr>
          <w:color w:val="214CA0"/>
          <w:position w:val="11"/>
          <w:sz w:val="12"/>
          <w:u w:val="single" w:color="214CA0"/>
        </w:rPr>
        <w:t>21</w:t>
      </w:r>
      <w:r>
        <w:rPr>
          <w:color w:val="214CA0"/>
          <w:spacing w:val="40"/>
          <w:position w:val="11"/>
          <w:sz w:val="12"/>
          <w:u w:val="none"/>
        </w:rPr>
        <w:t> </w:t>
      </w:r>
      <w:r>
        <w:rPr>
          <w:color w:val="010202"/>
          <w:u w:val="none"/>
        </w:rPr>
        <w:t>Super authority over doormen is also profoundly shaped by doorman tenure. While they may have formal authority over doormen, doormen with extremely long</w:t>
      </w:r>
      <w:r>
        <w:rPr>
          <w:color w:val="010202"/>
          <w:spacing w:val="35"/>
          <w:u w:val="none"/>
        </w:rPr>
        <w:t> </w:t>
      </w:r>
      <w:r>
        <w:rPr>
          <w:color w:val="010202"/>
          <w:u w:val="none"/>
        </w:rPr>
        <w:t>tenures</w:t>
      </w:r>
      <w:r>
        <w:rPr>
          <w:color w:val="010202"/>
          <w:spacing w:val="34"/>
          <w:u w:val="none"/>
        </w:rPr>
        <w:t> </w:t>
      </w:r>
      <w:r>
        <w:rPr>
          <w:color w:val="010202"/>
          <w:u w:val="none"/>
        </w:rPr>
        <w:t>tend</w:t>
      </w:r>
      <w:r>
        <w:rPr>
          <w:color w:val="010202"/>
          <w:spacing w:val="36"/>
          <w:u w:val="none"/>
        </w:rPr>
        <w:t> </w:t>
      </w:r>
      <w:r>
        <w:rPr>
          <w:color w:val="010202"/>
          <w:u w:val="none"/>
        </w:rPr>
        <w:t>to</w:t>
      </w:r>
      <w:r>
        <w:rPr>
          <w:color w:val="010202"/>
          <w:spacing w:val="35"/>
          <w:u w:val="none"/>
        </w:rPr>
        <w:t> </w:t>
      </w:r>
      <w:r>
        <w:rPr>
          <w:color w:val="010202"/>
          <w:u w:val="none"/>
        </w:rPr>
        <w:t>think</w:t>
      </w:r>
      <w:r>
        <w:rPr>
          <w:color w:val="010202"/>
          <w:spacing w:val="36"/>
          <w:u w:val="none"/>
        </w:rPr>
        <w:t> </w:t>
      </w:r>
      <w:r>
        <w:rPr>
          <w:color w:val="010202"/>
          <w:u w:val="none"/>
        </w:rPr>
        <w:t>of</w:t>
      </w:r>
      <w:r>
        <w:rPr>
          <w:color w:val="010202"/>
          <w:spacing w:val="34"/>
          <w:u w:val="none"/>
        </w:rPr>
        <w:t> </w:t>
      </w:r>
      <w:r>
        <w:rPr>
          <w:color w:val="010202"/>
          <w:u w:val="none"/>
        </w:rPr>
        <w:t>their</w:t>
      </w:r>
      <w:r>
        <w:rPr>
          <w:color w:val="010202"/>
          <w:spacing w:val="34"/>
          <w:u w:val="none"/>
        </w:rPr>
        <w:t> </w:t>
      </w:r>
      <w:r>
        <w:rPr>
          <w:color w:val="010202"/>
          <w:u w:val="none"/>
        </w:rPr>
        <w:t>tenants</w:t>
      </w:r>
      <w:r>
        <w:rPr>
          <w:color w:val="010202"/>
          <w:spacing w:val="-78"/>
          <w:w w:val="220"/>
          <w:u w:val="none"/>
        </w:rPr>
        <w:t> </w:t>
      </w:r>
      <w:r>
        <w:rPr>
          <w:color w:val="010202"/>
          <w:w w:val="220"/>
          <w:u w:val="none"/>
        </w:rPr>
        <w:t>-</w:t>
      </w:r>
      <w:r>
        <w:rPr>
          <w:color w:val="010202"/>
          <w:u w:val="none"/>
        </w:rPr>
        <w:t>with</w:t>
      </w:r>
      <w:r>
        <w:rPr>
          <w:color w:val="010202"/>
          <w:spacing w:val="36"/>
          <w:u w:val="none"/>
        </w:rPr>
        <w:t> </w:t>
      </w:r>
      <w:r>
        <w:rPr>
          <w:color w:val="010202"/>
          <w:u w:val="none"/>
        </w:rPr>
        <w:t>whom</w:t>
      </w:r>
      <w:r>
        <w:rPr>
          <w:color w:val="010202"/>
          <w:spacing w:val="35"/>
          <w:u w:val="none"/>
        </w:rPr>
        <w:t> </w:t>
      </w:r>
      <w:r>
        <w:rPr>
          <w:color w:val="010202"/>
          <w:u w:val="none"/>
        </w:rPr>
        <w:t>they</w:t>
      </w:r>
      <w:r>
        <w:rPr>
          <w:color w:val="010202"/>
          <w:spacing w:val="36"/>
          <w:u w:val="none"/>
        </w:rPr>
        <w:t> </w:t>
      </w:r>
      <w:r>
        <w:rPr>
          <w:color w:val="010202"/>
          <w:spacing w:val="-4"/>
          <w:u w:val="none"/>
        </w:rPr>
        <w:t>have</w:t>
      </w:r>
    </w:p>
    <w:p>
      <w:pPr>
        <w:spacing w:after="0"/>
        <w:sectPr>
          <w:pgSz w:w="12240" w:h="15840"/>
          <w:pgMar w:top="1360" w:bottom="280" w:left="1420" w:right="1420"/>
        </w:sectPr>
      </w:pPr>
    </w:p>
    <w:p>
      <w:pPr>
        <w:pStyle w:val="BodyText"/>
        <w:spacing w:line="242" w:lineRule="auto" w:before="79"/>
        <w:ind w:right="116"/>
        <w:rPr>
          <w:sz w:val="12"/>
        </w:rPr>
      </w:pPr>
      <w:r>
        <w:rPr>
          <w:color w:val="231F20"/>
        </w:rPr>
        <w:t>established enduring relationships </w:t>
      </w:r>
      <w:r>
        <w:rPr>
          <w:color w:val="231F20"/>
          <w:w w:val="220"/>
        </w:rPr>
        <w:t>-</w:t>
      </w:r>
      <w:r>
        <w:rPr>
          <w:color w:val="231F20"/>
          <w:spacing w:val="-52"/>
          <w:w w:val="220"/>
        </w:rPr>
        <w:t> </w:t>
      </w:r>
      <w:r>
        <w:rPr>
          <w:color w:val="231F20"/>
        </w:rPr>
        <w:t>as their boss. Thus, it is not uncommon for doormen to note that they have hundreds of bosses, and that the super is just one of them. The simplified structure of the lobby in terms of formal organization therefore poorly represents the actual ecology one observes; for doormen with long tenures will try to uphold the specific relationships they have with tenants, even if such relationships contravene the (new) super's formal rules. The wary super recognizes that his influence over doorman-tenant interactions is shaped by doorman seniority and is less prone to intervene when he observes closeness that appears to cross the </w:t>
      </w:r>
      <w:r>
        <w:rPr>
          <w:color w:val="231F20"/>
          <w:spacing w:val="-2"/>
        </w:rPr>
        <w:t>line.</w:t>
      </w:r>
      <w:r>
        <w:rPr>
          <w:color w:val="214CA0"/>
          <w:spacing w:val="-2"/>
          <w:position w:val="11"/>
          <w:sz w:val="12"/>
          <w:u w:val="single" w:color="214CA0"/>
        </w:rPr>
        <w:t>22</w:t>
      </w:r>
    </w:p>
    <w:p>
      <w:pPr>
        <w:pStyle w:val="BodyText"/>
        <w:spacing w:line="237" w:lineRule="auto" w:before="285"/>
        <w:ind w:right="116" w:firstLine="300"/>
      </w:pPr>
      <w:r>
        <w:rPr>
          <w:color w:val="010202"/>
        </w:rPr>
        <w:t>But as with doormen, supers have recourse to the rhetoric of security, rhetoric they frequently deploy when necessary to provide foundation for interventions that limit the discretionary space that doormen have for working with tenants. All interventions designed</w:t>
      </w:r>
      <w:r>
        <w:rPr>
          <w:color w:val="010202"/>
          <w:spacing w:val="40"/>
        </w:rPr>
        <w:t> </w:t>
      </w:r>
      <w:r>
        <w:rPr>
          <w:color w:val="010202"/>
        </w:rPr>
        <w:t>to make the super more central to the tenant world can be presented as security related. As might be expected, when such rhetorical devices are utilized, visitors to the building are the first to experience them, and this experience often results in the perception of social closure. And not surprisingly, such interventions are more common in larger buildings with correspondingly larger staffs.</w:t>
      </w:r>
    </w:p>
    <w:p>
      <w:pPr>
        <w:pStyle w:val="BodyText"/>
        <w:ind w:left="0"/>
        <w:jc w:val="left"/>
      </w:pPr>
    </w:p>
    <w:p>
      <w:pPr>
        <w:pStyle w:val="BodyText"/>
        <w:spacing w:before="208"/>
        <w:ind w:left="0"/>
        <w:jc w:val="left"/>
      </w:pPr>
    </w:p>
    <w:p>
      <w:pPr>
        <w:spacing w:before="0"/>
        <w:ind w:left="119" w:right="0" w:firstLine="0"/>
        <w:jc w:val="left"/>
        <w:rPr>
          <w:sz w:val="22"/>
        </w:rPr>
      </w:pPr>
      <w:r>
        <w:rPr>
          <w:color w:val="010202"/>
          <w:spacing w:val="-2"/>
          <w:sz w:val="22"/>
        </w:rPr>
        <w:t>OVERVIEW</w:t>
      </w:r>
    </w:p>
    <w:p>
      <w:pPr>
        <w:pStyle w:val="BodyText"/>
        <w:spacing w:before="217"/>
        <w:ind w:left="0"/>
        <w:jc w:val="left"/>
        <w:rPr>
          <w:sz w:val="22"/>
        </w:rPr>
      </w:pPr>
    </w:p>
    <w:p>
      <w:pPr>
        <w:pStyle w:val="BodyText"/>
        <w:spacing w:line="237" w:lineRule="auto"/>
        <w:ind w:right="116"/>
      </w:pPr>
      <w:r>
        <w:rPr>
          <w:color w:val="010202"/>
        </w:rPr>
        <w:t>Doormen and tenants both report that a doorman's main role is to provide security. The main defense is the rule that all visitors must be announced. This seems simple enough, but in practice, the world of the lobby is more complex. First, some tenants do not want their guests announced, and, second, visitors often enter the building on the heels of tenants. Doormen have to be able to make quick decisions about these guests, and in order to do so, they need to develop usable theories about their tenants; these theories tend to be</w:t>
      </w:r>
      <w:r>
        <w:rPr>
          <w:color w:val="010202"/>
          <w:spacing w:val="64"/>
        </w:rPr>
        <w:t> </w:t>
      </w:r>
      <w:r>
        <w:rPr>
          <w:color w:val="010202"/>
        </w:rPr>
        <w:t>accurate.</w:t>
      </w:r>
      <w:r>
        <w:rPr>
          <w:color w:val="010202"/>
          <w:spacing w:val="65"/>
        </w:rPr>
        <w:t> </w:t>
      </w:r>
      <w:r>
        <w:rPr>
          <w:color w:val="010202"/>
        </w:rPr>
        <w:t>Tenants</w:t>
      </w:r>
      <w:r>
        <w:rPr>
          <w:color w:val="010202"/>
          <w:spacing w:val="65"/>
        </w:rPr>
        <w:t> </w:t>
      </w:r>
      <w:r>
        <w:rPr>
          <w:color w:val="010202"/>
        </w:rPr>
        <w:t>are</w:t>
      </w:r>
      <w:r>
        <w:rPr>
          <w:color w:val="010202"/>
          <w:spacing w:val="65"/>
        </w:rPr>
        <w:t> </w:t>
      </w:r>
      <w:r>
        <w:rPr>
          <w:color w:val="010202"/>
        </w:rPr>
        <w:t>often</w:t>
      </w:r>
      <w:r>
        <w:rPr>
          <w:color w:val="010202"/>
          <w:spacing w:val="65"/>
        </w:rPr>
        <w:t> </w:t>
      </w:r>
      <w:r>
        <w:rPr>
          <w:color w:val="010202"/>
        </w:rPr>
        <w:t>concerned</w:t>
      </w:r>
      <w:r>
        <w:rPr>
          <w:color w:val="010202"/>
          <w:spacing w:val="65"/>
        </w:rPr>
        <w:t> </w:t>
      </w:r>
      <w:r>
        <w:rPr>
          <w:color w:val="010202"/>
        </w:rPr>
        <w:t>about</w:t>
      </w:r>
      <w:r>
        <w:rPr>
          <w:color w:val="010202"/>
          <w:spacing w:val="65"/>
        </w:rPr>
        <w:t> </w:t>
      </w:r>
      <w:r>
        <w:rPr>
          <w:color w:val="010202"/>
        </w:rPr>
        <w:t>how</w:t>
      </w:r>
      <w:r>
        <w:rPr>
          <w:color w:val="010202"/>
          <w:spacing w:val="65"/>
        </w:rPr>
        <w:t> </w:t>
      </w:r>
      <w:r>
        <w:rPr>
          <w:color w:val="010202"/>
        </w:rPr>
        <w:t>much</w:t>
      </w:r>
      <w:r>
        <w:rPr>
          <w:color w:val="010202"/>
          <w:spacing w:val="65"/>
        </w:rPr>
        <w:t> </w:t>
      </w:r>
      <w:r>
        <w:rPr>
          <w:color w:val="010202"/>
          <w:spacing w:val="-2"/>
        </w:rPr>
        <w:t>their</w:t>
      </w:r>
    </w:p>
    <w:p>
      <w:pPr>
        <w:spacing w:after="0" w:line="237" w:lineRule="auto"/>
        <w:sectPr>
          <w:pgSz w:w="12240" w:h="15840"/>
          <w:pgMar w:top="1360" w:bottom="280" w:left="1420" w:right="1420"/>
        </w:sectPr>
      </w:pPr>
    </w:p>
    <w:p>
      <w:pPr>
        <w:pStyle w:val="BodyText"/>
        <w:spacing w:line="237" w:lineRule="auto" w:before="82"/>
        <w:ind w:right="116"/>
      </w:pPr>
      <w:r>
        <w:rPr>
          <w:color w:val="010202"/>
        </w:rPr>
        <w:t>doorman knows about them, but the alternatives that they face </w:t>
      </w:r>
      <w:r>
        <w:rPr>
          <w:color w:val="010202"/>
          <w:w w:val="220"/>
        </w:rPr>
        <w:t>- </w:t>
      </w:r>
      <w:r>
        <w:rPr>
          <w:color w:val="010202"/>
        </w:rPr>
        <w:t>having their neighbors know more about them </w:t>
      </w:r>
      <w:r>
        <w:rPr>
          <w:color w:val="010202"/>
          <w:w w:val="220"/>
        </w:rPr>
        <w:t>-</w:t>
      </w:r>
      <w:r>
        <w:rPr>
          <w:color w:val="010202"/>
        </w:rPr>
        <w:t>are unpalatable. Consequently, they rely on the doorman's discretion. One consequence</w:t>
      </w:r>
      <w:r>
        <w:rPr>
          <w:color w:val="010202"/>
          <w:spacing w:val="-1"/>
        </w:rPr>
        <w:t> </w:t>
      </w:r>
      <w:r>
        <w:rPr>
          <w:color w:val="010202"/>
        </w:rPr>
        <w:t>of</w:t>
      </w:r>
      <w:r>
        <w:rPr>
          <w:color w:val="010202"/>
          <w:spacing w:val="-1"/>
        </w:rPr>
        <w:t> </w:t>
      </w:r>
      <w:r>
        <w:rPr>
          <w:color w:val="010202"/>
        </w:rPr>
        <w:t>the</w:t>
      </w:r>
      <w:r>
        <w:rPr>
          <w:color w:val="010202"/>
          <w:spacing w:val="-1"/>
        </w:rPr>
        <w:t> </w:t>
      </w:r>
      <w:r>
        <w:rPr>
          <w:color w:val="010202"/>
        </w:rPr>
        <w:t>exercise</w:t>
      </w:r>
      <w:r>
        <w:rPr>
          <w:color w:val="010202"/>
          <w:spacing w:val="-1"/>
        </w:rPr>
        <w:t> </w:t>
      </w:r>
      <w:r>
        <w:rPr>
          <w:color w:val="010202"/>
        </w:rPr>
        <w:t>of</w:t>
      </w:r>
      <w:r>
        <w:rPr>
          <w:color w:val="010202"/>
          <w:spacing w:val="-1"/>
        </w:rPr>
        <w:t> </w:t>
      </w:r>
      <w:r>
        <w:rPr>
          <w:color w:val="010202"/>
        </w:rPr>
        <w:t>discretion is</w:t>
      </w:r>
      <w:r>
        <w:rPr>
          <w:color w:val="010202"/>
          <w:spacing w:val="-1"/>
        </w:rPr>
        <w:t> </w:t>
      </w:r>
      <w:r>
        <w:rPr>
          <w:color w:val="010202"/>
        </w:rPr>
        <w:t>that</w:t>
      </w:r>
      <w:r>
        <w:rPr>
          <w:color w:val="010202"/>
          <w:spacing w:val="-1"/>
        </w:rPr>
        <w:t> </w:t>
      </w:r>
      <w:r>
        <w:rPr>
          <w:color w:val="010202"/>
        </w:rPr>
        <w:t>access</w:t>
      </w:r>
      <w:r>
        <w:rPr>
          <w:color w:val="010202"/>
          <w:spacing w:val="-1"/>
        </w:rPr>
        <w:t> </w:t>
      </w:r>
      <w:r>
        <w:rPr>
          <w:color w:val="010202"/>
        </w:rPr>
        <w:t>by</w:t>
      </w:r>
      <w:r>
        <w:rPr>
          <w:color w:val="010202"/>
          <w:spacing w:val="-1"/>
        </w:rPr>
        <w:t> </w:t>
      </w:r>
      <w:r>
        <w:rPr>
          <w:color w:val="010202"/>
        </w:rPr>
        <w:t>minorities is routinely made more difficult by doormen, leading to an institutional bias against blacks that each doorman claims is not in fact an individual bias. Aside from this, the fact that tenants are interdependent creates all sorts of problems for doormen, but also opportunities. Knowledge then is, as always, a double-edged sword. Doormen</w:t>
      </w:r>
      <w:r>
        <w:rPr>
          <w:color w:val="010202"/>
          <w:spacing w:val="-4"/>
        </w:rPr>
        <w:t> </w:t>
      </w:r>
      <w:r>
        <w:rPr>
          <w:color w:val="010202"/>
        </w:rPr>
        <w:t>are</w:t>
      </w:r>
      <w:r>
        <w:rPr>
          <w:color w:val="010202"/>
          <w:spacing w:val="-4"/>
        </w:rPr>
        <w:t> </w:t>
      </w:r>
      <w:r>
        <w:rPr>
          <w:color w:val="010202"/>
        </w:rPr>
        <w:t>at</w:t>
      </w:r>
      <w:r>
        <w:rPr>
          <w:color w:val="010202"/>
          <w:spacing w:val="-4"/>
        </w:rPr>
        <w:t> </w:t>
      </w:r>
      <w:r>
        <w:rPr>
          <w:color w:val="010202"/>
        </w:rPr>
        <w:t>risk</w:t>
      </w:r>
      <w:r>
        <w:rPr>
          <w:color w:val="010202"/>
          <w:spacing w:val="-4"/>
        </w:rPr>
        <w:t> </w:t>
      </w:r>
      <w:r>
        <w:rPr>
          <w:color w:val="010202"/>
        </w:rPr>
        <w:t>of</w:t>
      </w:r>
      <w:r>
        <w:rPr>
          <w:color w:val="010202"/>
          <w:spacing w:val="-4"/>
        </w:rPr>
        <w:t> </w:t>
      </w:r>
      <w:r>
        <w:rPr>
          <w:color w:val="010202"/>
        </w:rPr>
        <w:t>having</w:t>
      </w:r>
      <w:r>
        <w:rPr>
          <w:color w:val="010202"/>
          <w:spacing w:val="-4"/>
        </w:rPr>
        <w:t> </w:t>
      </w:r>
      <w:r>
        <w:rPr>
          <w:color w:val="010202"/>
        </w:rPr>
        <w:t>too</w:t>
      </w:r>
      <w:r>
        <w:rPr>
          <w:color w:val="010202"/>
          <w:spacing w:val="-4"/>
        </w:rPr>
        <w:t> </w:t>
      </w:r>
      <w:r>
        <w:rPr>
          <w:color w:val="010202"/>
        </w:rPr>
        <w:t>much</w:t>
      </w:r>
      <w:r>
        <w:rPr>
          <w:color w:val="010202"/>
          <w:spacing w:val="-4"/>
        </w:rPr>
        <w:t> </w:t>
      </w:r>
      <w:r>
        <w:rPr>
          <w:color w:val="010202"/>
        </w:rPr>
        <w:t>closeness</w:t>
      </w:r>
      <w:r>
        <w:rPr>
          <w:color w:val="010202"/>
          <w:spacing w:val="-4"/>
        </w:rPr>
        <w:t> </w:t>
      </w:r>
      <w:r>
        <w:rPr>
          <w:color w:val="010202"/>
        </w:rPr>
        <w:t>with</w:t>
      </w:r>
      <w:r>
        <w:rPr>
          <w:color w:val="010202"/>
          <w:spacing w:val="-4"/>
        </w:rPr>
        <w:t> </w:t>
      </w:r>
      <w:r>
        <w:rPr>
          <w:color w:val="010202"/>
        </w:rPr>
        <w:t>their</w:t>
      </w:r>
      <w:r>
        <w:rPr>
          <w:color w:val="010202"/>
          <w:spacing w:val="-4"/>
        </w:rPr>
        <w:t> </w:t>
      </w:r>
      <w:r>
        <w:rPr>
          <w:color w:val="010202"/>
        </w:rPr>
        <w:t>tenants, especially when it would seem that tenants are at risk because of</w:t>
      </w:r>
      <w:r>
        <w:rPr>
          <w:color w:val="010202"/>
          <w:spacing w:val="40"/>
        </w:rPr>
        <w:t> </w:t>
      </w:r>
      <w:r>
        <w:rPr>
          <w:color w:val="010202"/>
        </w:rPr>
        <w:t>the knowledge that doormen have about them. There is in the end an interesting irony. Doormen are better than closed-circuit </w:t>
      </w:r>
      <w:r>
        <w:rPr>
          <w:color w:val="010202"/>
          <w:sz w:val="22"/>
        </w:rPr>
        <w:t>TVS </w:t>
      </w:r>
      <w:r>
        <w:rPr>
          <w:color w:val="010202"/>
        </w:rPr>
        <w:t>because they reduce tenant interdependence. In order to do this, doormen must develop good theories about their tenants. So they must watch them and come to understand them. Yet once they do, the interdependencies between doormen and tenants, and tenants and tenants, may be expressed. This expression occurs in the lobby, the focus of the next chapter.</w:t>
      </w:r>
    </w:p>
    <w:p>
      <w:pPr>
        <w:pStyle w:val="BodyText"/>
        <w:ind w:left="0"/>
        <w:jc w:val="left"/>
        <w:rPr>
          <w:sz w:val="20"/>
        </w:rPr>
      </w:pPr>
    </w:p>
    <w:p>
      <w:pPr>
        <w:pStyle w:val="BodyText"/>
        <w:ind w:left="0"/>
        <w:jc w:val="left"/>
        <w:rPr>
          <w:sz w:val="20"/>
        </w:rPr>
      </w:pPr>
    </w:p>
    <w:p>
      <w:pPr>
        <w:pStyle w:val="BodyText"/>
        <w:spacing w:before="148"/>
        <w:ind w:left="0"/>
        <w:jc w:val="left"/>
        <w:rPr>
          <w:sz w:val="20"/>
        </w:rPr>
      </w:pPr>
      <w:r>
        <w:rPr/>
        <mc:AlternateContent>
          <mc:Choice Requires="wps">
            <w:drawing>
              <wp:anchor distT="0" distB="0" distL="0" distR="0" allowOverlap="1" layoutInCell="1" locked="0" behindDoc="1" simplePos="0" relativeHeight="487614464">
                <wp:simplePos x="0" y="0"/>
                <wp:positionH relativeFrom="page">
                  <wp:posOffset>981075</wp:posOffset>
                </wp:positionH>
                <wp:positionV relativeFrom="paragraph">
                  <wp:posOffset>262845</wp:posOffset>
                </wp:positionV>
                <wp:extent cx="5810885" cy="38100"/>
                <wp:effectExtent l="0" t="0" r="0" b="0"/>
                <wp:wrapTopAndBottom/>
                <wp:docPr id="66" name="Group 66"/>
                <wp:cNvGraphicFramePr>
                  <a:graphicFrameLocks/>
                </wp:cNvGraphicFramePr>
                <a:graphic>
                  <a:graphicData uri="http://schemas.microsoft.com/office/word/2010/wordprocessingGroup">
                    <wpg:wgp>
                      <wpg:cNvPr id="66" name="Group 66"/>
                      <wpg:cNvGrpSpPr/>
                      <wpg:grpSpPr>
                        <a:xfrm>
                          <a:off x="0" y="0"/>
                          <a:ext cx="5810885" cy="38100"/>
                          <a:chExt cx="5810885" cy="38100"/>
                        </a:xfrm>
                      </wpg:grpSpPr>
                      <wps:wsp>
                        <wps:cNvPr id="67" name="Graphic 67"/>
                        <wps:cNvSpPr/>
                        <wps:spPr>
                          <a:xfrm>
                            <a:off x="0" y="0"/>
                            <a:ext cx="5810885" cy="9525"/>
                          </a:xfrm>
                          <a:custGeom>
                            <a:avLst/>
                            <a:gdLst/>
                            <a:ahLst/>
                            <a:cxnLst/>
                            <a:rect l="l" t="t" r="r" b="b"/>
                            <a:pathLst>
                              <a:path w="5810885" h="9525">
                                <a:moveTo>
                                  <a:pt x="5810262" y="0"/>
                                </a:moveTo>
                                <a:lnTo>
                                  <a:pt x="0" y="0"/>
                                </a:lnTo>
                                <a:lnTo>
                                  <a:pt x="0" y="9525"/>
                                </a:lnTo>
                                <a:lnTo>
                                  <a:pt x="5810262" y="9525"/>
                                </a:lnTo>
                                <a:lnTo>
                                  <a:pt x="5810262" y="0"/>
                                </a:lnTo>
                                <a:close/>
                              </a:path>
                            </a:pathLst>
                          </a:custGeom>
                          <a:solidFill>
                            <a:srgbClr val="969697"/>
                          </a:solidFill>
                        </wps:spPr>
                        <wps:bodyPr wrap="square" lIns="0" tIns="0" rIns="0" bIns="0" rtlCol="0">
                          <a:prstTxWarp prst="textNoShape">
                            <a:avLst/>
                          </a:prstTxWarp>
                          <a:noAutofit/>
                        </wps:bodyPr>
                      </wps:wsp>
                      <wps:wsp>
                        <wps:cNvPr id="68" name="Graphic 68"/>
                        <wps:cNvSpPr/>
                        <wps:spPr>
                          <a:xfrm>
                            <a:off x="0" y="0"/>
                            <a:ext cx="5810885" cy="38100"/>
                          </a:xfrm>
                          <a:custGeom>
                            <a:avLst/>
                            <a:gdLst/>
                            <a:ahLst/>
                            <a:cxnLst/>
                            <a:rect l="l" t="t" r="r" b="b"/>
                            <a:pathLst>
                              <a:path w="5810885" h="38100">
                                <a:moveTo>
                                  <a:pt x="5810262" y="0"/>
                                </a:moveTo>
                                <a:lnTo>
                                  <a:pt x="5800737" y="9525"/>
                                </a:lnTo>
                                <a:lnTo>
                                  <a:pt x="5800737" y="28575"/>
                                </a:lnTo>
                                <a:lnTo>
                                  <a:pt x="0" y="28575"/>
                                </a:lnTo>
                                <a:lnTo>
                                  <a:pt x="0" y="38100"/>
                                </a:lnTo>
                                <a:lnTo>
                                  <a:pt x="5800737" y="38100"/>
                                </a:lnTo>
                                <a:lnTo>
                                  <a:pt x="5810262" y="38100"/>
                                </a:lnTo>
                                <a:lnTo>
                                  <a:pt x="5810262" y="28575"/>
                                </a:lnTo>
                                <a:lnTo>
                                  <a:pt x="5810262" y="0"/>
                                </a:lnTo>
                                <a:close/>
                              </a:path>
                            </a:pathLst>
                          </a:custGeom>
                          <a:solidFill>
                            <a:srgbClr val="EDEDED"/>
                          </a:solidFill>
                        </wps:spPr>
                        <wps:bodyPr wrap="square" lIns="0" tIns="0" rIns="0" bIns="0" rtlCol="0">
                          <a:prstTxWarp prst="textNoShape">
                            <a:avLst/>
                          </a:prstTxWarp>
                          <a:noAutofit/>
                        </wps:bodyPr>
                      </wps:wsp>
                      <wps:wsp>
                        <wps:cNvPr id="69" name="Graphic 69"/>
                        <wps:cNvSpPr/>
                        <wps:spPr>
                          <a:xfrm>
                            <a:off x="0" y="0"/>
                            <a:ext cx="9525" cy="38100"/>
                          </a:xfrm>
                          <a:custGeom>
                            <a:avLst/>
                            <a:gdLst/>
                            <a:ahLst/>
                            <a:cxnLst/>
                            <a:rect l="l" t="t" r="r" b="b"/>
                            <a:pathLst>
                              <a:path w="9525" h="38100">
                                <a:moveTo>
                                  <a:pt x="9525" y="0"/>
                                </a:moveTo>
                                <a:lnTo>
                                  <a:pt x="0" y="0"/>
                                </a:lnTo>
                                <a:lnTo>
                                  <a:pt x="0" y="38100"/>
                                </a:lnTo>
                                <a:lnTo>
                                  <a:pt x="9525" y="28575"/>
                                </a:lnTo>
                                <a:lnTo>
                                  <a:pt x="9525" y="0"/>
                                </a:lnTo>
                                <a:close/>
                              </a:path>
                            </a:pathLst>
                          </a:custGeom>
                          <a:solidFill>
                            <a:srgbClr val="969697"/>
                          </a:solidFill>
                        </wps:spPr>
                        <wps:bodyPr wrap="square" lIns="0" tIns="0" rIns="0" bIns="0" rtlCol="0">
                          <a:prstTxWarp prst="textNoShape">
                            <a:avLst/>
                          </a:prstTxWarp>
                          <a:noAutofit/>
                        </wps:bodyPr>
                      </wps:wsp>
                    </wpg:wgp>
                  </a:graphicData>
                </a:graphic>
              </wp:anchor>
            </w:drawing>
          </mc:Choice>
          <mc:Fallback>
            <w:pict>
              <v:group style="position:absolute;margin-left:77.25pt;margin-top:20.696508pt;width:457.55pt;height:3pt;mso-position-horizontal-relative:page;mso-position-vertical-relative:paragraph;z-index:-15702016;mso-wrap-distance-left:0;mso-wrap-distance-right:0" id="docshapegroup58" coordorigin="1545,414" coordsize="9151,60">
                <v:rect style="position:absolute;left:1545;top:413;width:9151;height:15" id="docshape59" filled="true" fillcolor="#969697" stroked="false">
                  <v:fill type="solid"/>
                </v:rect>
                <v:shape style="position:absolute;left:1545;top:413;width:9151;height:60" id="docshape60" coordorigin="1545,414" coordsize="9151,60" path="m10695,414l10680,429,10680,459,1545,459,1545,474,10680,474,10695,474,10695,459,10695,414xe" filled="true" fillcolor="#ededed" stroked="false">
                  <v:path arrowok="t"/>
                  <v:fill type="solid"/>
                </v:shape>
                <v:shape style="position:absolute;left:1545;top:413;width:15;height:60" id="docshape61" coordorigin="1545,414" coordsize="15,60" path="m1560,414l1545,414,1545,474,1560,459,1560,414xe" filled="true" fillcolor="#969697" stroked="false">
                  <v:path arrowok="t"/>
                  <v:fill type="solid"/>
                </v:shape>
                <w10:wrap type="topAndBottom"/>
              </v:group>
            </w:pict>
          </mc:Fallback>
        </mc:AlternateContent>
      </w:r>
    </w:p>
    <w:p>
      <w:pPr>
        <w:pStyle w:val="ListParagraph"/>
        <w:numPr>
          <w:ilvl w:val="0"/>
          <w:numId w:val="7"/>
        </w:numPr>
        <w:tabs>
          <w:tab w:pos="753" w:val="left" w:leader="none"/>
        </w:tabs>
        <w:spacing w:line="326" w:lineRule="auto" w:before="229" w:after="0"/>
        <w:ind w:left="119" w:right="116" w:firstLine="300"/>
        <w:jc w:val="both"/>
        <w:rPr>
          <w:sz w:val="22"/>
        </w:rPr>
      </w:pPr>
      <w:r>
        <w:rPr>
          <w:color w:val="010202"/>
          <w:sz w:val="22"/>
          <w:u w:val="none"/>
        </w:rPr>
        <w:t>Consider the simple example of interpreting the meaning of a smile. It would seem at first</w:t>
      </w:r>
      <w:r>
        <w:rPr>
          <w:color w:val="010202"/>
          <w:spacing w:val="30"/>
          <w:sz w:val="22"/>
          <w:u w:val="none"/>
        </w:rPr>
        <w:t> </w:t>
      </w:r>
      <w:r>
        <w:rPr>
          <w:color w:val="010202"/>
          <w:sz w:val="22"/>
          <w:u w:val="none"/>
        </w:rPr>
        <w:t>that</w:t>
      </w:r>
      <w:r>
        <w:rPr>
          <w:color w:val="010202"/>
          <w:spacing w:val="38"/>
          <w:sz w:val="22"/>
          <w:u w:val="none"/>
        </w:rPr>
        <w:t> </w:t>
      </w:r>
      <w:r>
        <w:rPr>
          <w:color w:val="010202"/>
          <w:sz w:val="22"/>
          <w:u w:val="none"/>
        </w:rPr>
        <w:t>the</w:t>
      </w:r>
      <w:r>
        <w:rPr>
          <w:color w:val="010202"/>
          <w:spacing w:val="38"/>
          <w:sz w:val="22"/>
          <w:u w:val="none"/>
        </w:rPr>
        <w:t> </w:t>
      </w:r>
      <w:r>
        <w:rPr>
          <w:color w:val="010202"/>
          <w:sz w:val="22"/>
          <w:u w:val="none"/>
        </w:rPr>
        <w:t>smile</w:t>
      </w:r>
      <w:r>
        <w:rPr>
          <w:color w:val="010202"/>
          <w:spacing w:val="38"/>
          <w:sz w:val="22"/>
          <w:u w:val="none"/>
        </w:rPr>
        <w:t> </w:t>
      </w:r>
      <w:r>
        <w:rPr>
          <w:color w:val="010202"/>
          <w:sz w:val="22"/>
          <w:u w:val="none"/>
        </w:rPr>
        <w:t>is</w:t>
      </w:r>
      <w:r>
        <w:rPr>
          <w:color w:val="010202"/>
          <w:spacing w:val="38"/>
          <w:sz w:val="22"/>
          <w:u w:val="none"/>
        </w:rPr>
        <w:t> </w:t>
      </w:r>
      <w:r>
        <w:rPr>
          <w:color w:val="010202"/>
          <w:sz w:val="22"/>
          <w:u w:val="none"/>
        </w:rPr>
        <w:t>unambiguous</w:t>
      </w:r>
      <w:r>
        <w:rPr>
          <w:color w:val="010202"/>
          <w:spacing w:val="-48"/>
          <w:w w:val="225"/>
          <w:sz w:val="22"/>
          <w:u w:val="none"/>
        </w:rPr>
        <w:t> </w:t>
      </w:r>
      <w:r>
        <w:rPr>
          <w:color w:val="010202"/>
          <w:w w:val="225"/>
          <w:sz w:val="22"/>
          <w:u w:val="none"/>
        </w:rPr>
        <w:t>-</w:t>
      </w:r>
      <w:r>
        <w:rPr>
          <w:color w:val="010202"/>
          <w:spacing w:val="-39"/>
          <w:w w:val="225"/>
          <w:sz w:val="22"/>
          <w:u w:val="none"/>
        </w:rPr>
        <w:t> </w:t>
      </w:r>
      <w:r>
        <w:rPr>
          <w:color w:val="010202"/>
          <w:sz w:val="22"/>
          <w:u w:val="none"/>
        </w:rPr>
        <w:t>a</w:t>
      </w:r>
      <w:r>
        <w:rPr>
          <w:color w:val="010202"/>
          <w:spacing w:val="39"/>
          <w:sz w:val="22"/>
          <w:u w:val="none"/>
        </w:rPr>
        <w:t> </w:t>
      </w:r>
      <w:r>
        <w:rPr>
          <w:color w:val="010202"/>
          <w:sz w:val="22"/>
          <w:u w:val="none"/>
        </w:rPr>
        <w:t>socially</w:t>
      </w:r>
      <w:r>
        <w:rPr>
          <w:color w:val="010202"/>
          <w:spacing w:val="38"/>
          <w:sz w:val="22"/>
          <w:u w:val="none"/>
        </w:rPr>
        <w:t> </w:t>
      </w:r>
      <w:r>
        <w:rPr>
          <w:color w:val="010202"/>
          <w:sz w:val="22"/>
          <w:u w:val="none"/>
        </w:rPr>
        <w:t>acceptable</w:t>
      </w:r>
      <w:r>
        <w:rPr>
          <w:color w:val="010202"/>
          <w:spacing w:val="38"/>
          <w:sz w:val="22"/>
          <w:u w:val="none"/>
        </w:rPr>
        <w:t> </w:t>
      </w:r>
      <w:r>
        <w:rPr>
          <w:color w:val="010202"/>
          <w:sz w:val="22"/>
          <w:u w:val="none"/>
        </w:rPr>
        <w:t>way</w:t>
      </w:r>
      <w:r>
        <w:rPr>
          <w:color w:val="010202"/>
          <w:spacing w:val="40"/>
          <w:sz w:val="22"/>
          <w:u w:val="none"/>
        </w:rPr>
        <w:t> </w:t>
      </w:r>
      <w:r>
        <w:rPr>
          <w:color w:val="010202"/>
          <w:sz w:val="22"/>
          <w:u w:val="none"/>
        </w:rPr>
        <w:t>to</w:t>
      </w:r>
      <w:r>
        <w:rPr>
          <w:color w:val="010202"/>
          <w:spacing w:val="38"/>
          <w:sz w:val="22"/>
          <w:u w:val="none"/>
        </w:rPr>
        <w:t> </w:t>
      </w:r>
      <w:r>
        <w:rPr>
          <w:color w:val="010202"/>
          <w:sz w:val="22"/>
          <w:u w:val="none"/>
        </w:rPr>
        <w:t>indicate</w:t>
      </w:r>
      <w:r>
        <w:rPr>
          <w:color w:val="010202"/>
          <w:spacing w:val="38"/>
          <w:sz w:val="22"/>
          <w:u w:val="none"/>
        </w:rPr>
        <w:t> </w:t>
      </w:r>
      <w:r>
        <w:rPr>
          <w:color w:val="010202"/>
          <w:sz w:val="22"/>
          <w:u w:val="none"/>
        </w:rPr>
        <w:t>pleasure,</w:t>
      </w:r>
      <w:r>
        <w:rPr>
          <w:color w:val="010202"/>
          <w:spacing w:val="38"/>
          <w:sz w:val="22"/>
          <w:u w:val="none"/>
        </w:rPr>
        <w:t> </w:t>
      </w:r>
      <w:r>
        <w:rPr>
          <w:color w:val="010202"/>
          <w:sz w:val="22"/>
          <w:u w:val="none"/>
        </w:rPr>
        <w:t>joy, and</w:t>
      </w:r>
      <w:r>
        <w:rPr>
          <w:color w:val="010202"/>
          <w:spacing w:val="27"/>
          <w:sz w:val="22"/>
          <w:u w:val="none"/>
        </w:rPr>
        <w:t> </w:t>
      </w:r>
      <w:r>
        <w:rPr>
          <w:color w:val="010202"/>
          <w:sz w:val="22"/>
          <w:u w:val="none"/>
        </w:rPr>
        <w:t>so</w:t>
      </w:r>
      <w:r>
        <w:rPr>
          <w:color w:val="010202"/>
          <w:spacing w:val="27"/>
          <w:sz w:val="22"/>
          <w:u w:val="none"/>
        </w:rPr>
        <w:t> </w:t>
      </w:r>
      <w:r>
        <w:rPr>
          <w:color w:val="010202"/>
          <w:sz w:val="22"/>
          <w:u w:val="none"/>
        </w:rPr>
        <w:t>on.</w:t>
      </w:r>
      <w:r>
        <w:rPr>
          <w:color w:val="010202"/>
          <w:spacing w:val="27"/>
          <w:sz w:val="22"/>
          <w:u w:val="none"/>
        </w:rPr>
        <w:t> </w:t>
      </w:r>
      <w:r>
        <w:rPr>
          <w:color w:val="010202"/>
          <w:sz w:val="22"/>
          <w:u w:val="none"/>
        </w:rPr>
        <w:t>But</w:t>
      </w:r>
      <w:r>
        <w:rPr>
          <w:color w:val="010202"/>
          <w:spacing w:val="27"/>
          <w:sz w:val="22"/>
          <w:u w:val="none"/>
        </w:rPr>
        <w:t> </w:t>
      </w:r>
      <w:r>
        <w:rPr>
          <w:color w:val="010202"/>
          <w:sz w:val="22"/>
          <w:u w:val="none"/>
        </w:rPr>
        <w:t>all</w:t>
      </w:r>
      <w:r>
        <w:rPr>
          <w:color w:val="010202"/>
          <w:spacing w:val="27"/>
          <w:sz w:val="22"/>
          <w:u w:val="none"/>
        </w:rPr>
        <w:t> </w:t>
      </w:r>
      <w:r>
        <w:rPr>
          <w:color w:val="010202"/>
          <w:sz w:val="22"/>
          <w:u w:val="none"/>
        </w:rPr>
        <w:t>of</w:t>
      </w:r>
      <w:r>
        <w:rPr>
          <w:color w:val="010202"/>
          <w:spacing w:val="27"/>
          <w:sz w:val="22"/>
          <w:u w:val="none"/>
        </w:rPr>
        <w:t> </w:t>
      </w:r>
      <w:r>
        <w:rPr>
          <w:color w:val="010202"/>
          <w:sz w:val="22"/>
          <w:u w:val="none"/>
        </w:rPr>
        <w:t>us</w:t>
      </w:r>
      <w:r>
        <w:rPr>
          <w:color w:val="010202"/>
          <w:spacing w:val="27"/>
          <w:sz w:val="22"/>
          <w:u w:val="none"/>
        </w:rPr>
        <w:t> </w:t>
      </w:r>
      <w:r>
        <w:rPr>
          <w:color w:val="010202"/>
          <w:sz w:val="22"/>
          <w:u w:val="none"/>
        </w:rPr>
        <w:t>have</w:t>
      </w:r>
      <w:r>
        <w:rPr>
          <w:color w:val="010202"/>
          <w:spacing w:val="27"/>
          <w:sz w:val="22"/>
          <w:u w:val="none"/>
        </w:rPr>
        <w:t> </w:t>
      </w:r>
      <w:r>
        <w:rPr>
          <w:color w:val="010202"/>
          <w:sz w:val="22"/>
          <w:u w:val="none"/>
        </w:rPr>
        <w:t>had</w:t>
      </w:r>
      <w:r>
        <w:rPr>
          <w:color w:val="010202"/>
          <w:spacing w:val="27"/>
          <w:sz w:val="22"/>
          <w:u w:val="none"/>
        </w:rPr>
        <w:t> </w:t>
      </w:r>
      <w:r>
        <w:rPr>
          <w:color w:val="010202"/>
          <w:sz w:val="22"/>
          <w:u w:val="none"/>
        </w:rPr>
        <w:t>the</w:t>
      </w:r>
      <w:r>
        <w:rPr>
          <w:color w:val="010202"/>
          <w:spacing w:val="27"/>
          <w:sz w:val="22"/>
          <w:u w:val="none"/>
        </w:rPr>
        <w:t> </w:t>
      </w:r>
      <w:r>
        <w:rPr>
          <w:color w:val="010202"/>
          <w:sz w:val="22"/>
          <w:u w:val="none"/>
        </w:rPr>
        <w:t>experience,</w:t>
      </w:r>
      <w:r>
        <w:rPr>
          <w:color w:val="010202"/>
          <w:spacing w:val="27"/>
          <w:sz w:val="22"/>
          <w:u w:val="none"/>
        </w:rPr>
        <w:t> </w:t>
      </w:r>
      <w:r>
        <w:rPr>
          <w:color w:val="010202"/>
          <w:sz w:val="22"/>
          <w:u w:val="none"/>
        </w:rPr>
        <w:t>at</w:t>
      </w:r>
      <w:r>
        <w:rPr>
          <w:color w:val="010202"/>
          <w:spacing w:val="27"/>
          <w:sz w:val="22"/>
          <w:u w:val="none"/>
        </w:rPr>
        <w:t> </w:t>
      </w:r>
      <w:r>
        <w:rPr>
          <w:color w:val="010202"/>
          <w:sz w:val="22"/>
          <w:u w:val="none"/>
        </w:rPr>
        <w:t>some</w:t>
      </w:r>
      <w:r>
        <w:rPr>
          <w:color w:val="010202"/>
          <w:spacing w:val="27"/>
          <w:sz w:val="22"/>
          <w:u w:val="none"/>
        </w:rPr>
        <w:t> </w:t>
      </w:r>
      <w:r>
        <w:rPr>
          <w:color w:val="010202"/>
          <w:sz w:val="22"/>
          <w:u w:val="none"/>
        </w:rPr>
        <w:t>time</w:t>
      </w:r>
      <w:r>
        <w:rPr>
          <w:color w:val="010202"/>
          <w:spacing w:val="27"/>
          <w:sz w:val="22"/>
          <w:u w:val="none"/>
        </w:rPr>
        <w:t> </w:t>
      </w:r>
      <w:r>
        <w:rPr>
          <w:color w:val="010202"/>
          <w:sz w:val="22"/>
          <w:u w:val="none"/>
        </w:rPr>
        <w:t>in</w:t>
      </w:r>
      <w:r>
        <w:rPr>
          <w:color w:val="010202"/>
          <w:spacing w:val="27"/>
          <w:sz w:val="22"/>
          <w:u w:val="none"/>
        </w:rPr>
        <w:t> </w:t>
      </w:r>
      <w:r>
        <w:rPr>
          <w:color w:val="010202"/>
          <w:sz w:val="22"/>
          <w:u w:val="none"/>
        </w:rPr>
        <w:t>our</w:t>
      </w:r>
      <w:r>
        <w:rPr>
          <w:color w:val="010202"/>
          <w:spacing w:val="27"/>
          <w:sz w:val="22"/>
          <w:u w:val="none"/>
        </w:rPr>
        <w:t> </w:t>
      </w:r>
      <w:r>
        <w:rPr>
          <w:color w:val="010202"/>
          <w:sz w:val="22"/>
          <w:u w:val="none"/>
        </w:rPr>
        <w:t>life,</w:t>
      </w:r>
      <w:r>
        <w:rPr>
          <w:color w:val="010202"/>
          <w:spacing w:val="27"/>
          <w:sz w:val="22"/>
          <w:u w:val="none"/>
        </w:rPr>
        <w:t> </w:t>
      </w:r>
      <w:r>
        <w:rPr>
          <w:color w:val="010202"/>
          <w:sz w:val="22"/>
          <w:u w:val="none"/>
        </w:rPr>
        <w:t>of</w:t>
      </w:r>
      <w:r>
        <w:rPr>
          <w:color w:val="010202"/>
          <w:spacing w:val="27"/>
          <w:sz w:val="22"/>
          <w:u w:val="none"/>
        </w:rPr>
        <w:t> </w:t>
      </w:r>
      <w:r>
        <w:rPr>
          <w:color w:val="010202"/>
          <w:sz w:val="22"/>
          <w:u w:val="none"/>
        </w:rPr>
        <w:t>finding</w:t>
      </w:r>
      <w:r>
        <w:rPr>
          <w:color w:val="010202"/>
          <w:spacing w:val="27"/>
          <w:sz w:val="22"/>
          <w:u w:val="none"/>
        </w:rPr>
        <w:t> </w:t>
      </w:r>
      <w:r>
        <w:rPr>
          <w:color w:val="010202"/>
          <w:sz w:val="22"/>
          <w:u w:val="none"/>
        </w:rPr>
        <w:t>that the seemingly innocent smile, proffered by a stranger as a prelude to interaction, becomes somehow</w:t>
      </w:r>
      <w:r>
        <w:rPr>
          <w:color w:val="010202"/>
          <w:spacing w:val="40"/>
          <w:sz w:val="22"/>
          <w:u w:val="none"/>
        </w:rPr>
        <w:t> </w:t>
      </w:r>
      <w:r>
        <w:rPr>
          <w:color w:val="010202"/>
          <w:sz w:val="22"/>
          <w:u w:val="none"/>
        </w:rPr>
        <w:t>sinister</w:t>
      </w:r>
      <w:r>
        <w:rPr>
          <w:color w:val="010202"/>
          <w:spacing w:val="40"/>
          <w:sz w:val="22"/>
          <w:u w:val="none"/>
        </w:rPr>
        <w:t> </w:t>
      </w:r>
      <w:r>
        <w:rPr>
          <w:color w:val="010202"/>
          <w:sz w:val="22"/>
          <w:u w:val="none"/>
        </w:rPr>
        <w:t>and</w:t>
      </w:r>
      <w:r>
        <w:rPr>
          <w:color w:val="010202"/>
          <w:spacing w:val="40"/>
          <w:sz w:val="22"/>
          <w:u w:val="none"/>
        </w:rPr>
        <w:t> </w:t>
      </w:r>
      <w:r>
        <w:rPr>
          <w:color w:val="010202"/>
          <w:sz w:val="22"/>
          <w:u w:val="none"/>
        </w:rPr>
        <w:t>disturbing,</w:t>
      </w:r>
      <w:r>
        <w:rPr>
          <w:color w:val="010202"/>
          <w:spacing w:val="40"/>
          <w:sz w:val="22"/>
          <w:u w:val="none"/>
        </w:rPr>
        <w:t> </w:t>
      </w:r>
      <w:r>
        <w:rPr>
          <w:color w:val="010202"/>
          <w:sz w:val="22"/>
          <w:u w:val="none"/>
        </w:rPr>
        <w:t>and</w:t>
      </w:r>
      <w:r>
        <w:rPr>
          <w:color w:val="010202"/>
          <w:spacing w:val="40"/>
          <w:sz w:val="22"/>
          <w:u w:val="none"/>
        </w:rPr>
        <w:t> </w:t>
      </w:r>
      <w:r>
        <w:rPr>
          <w:color w:val="010202"/>
          <w:sz w:val="22"/>
          <w:u w:val="none"/>
        </w:rPr>
        <w:t>thus</w:t>
      </w:r>
      <w:r>
        <w:rPr>
          <w:color w:val="010202"/>
          <w:spacing w:val="40"/>
          <w:sz w:val="22"/>
          <w:u w:val="none"/>
        </w:rPr>
        <w:t> </w:t>
      </w:r>
      <w:r>
        <w:rPr>
          <w:color w:val="010202"/>
          <w:sz w:val="22"/>
          <w:u w:val="none"/>
        </w:rPr>
        <w:t>serves</w:t>
      </w:r>
      <w:r>
        <w:rPr>
          <w:color w:val="010202"/>
          <w:spacing w:val="40"/>
          <w:sz w:val="22"/>
          <w:u w:val="none"/>
        </w:rPr>
        <w:t> </w:t>
      </w:r>
      <w:r>
        <w:rPr>
          <w:color w:val="010202"/>
          <w:sz w:val="22"/>
          <w:u w:val="none"/>
        </w:rPr>
        <w:t>not</w:t>
      </w:r>
      <w:r>
        <w:rPr>
          <w:color w:val="010202"/>
          <w:spacing w:val="40"/>
          <w:sz w:val="22"/>
          <w:u w:val="none"/>
        </w:rPr>
        <w:t> </w:t>
      </w:r>
      <w:r>
        <w:rPr>
          <w:color w:val="010202"/>
          <w:sz w:val="22"/>
          <w:u w:val="none"/>
        </w:rPr>
        <w:t>as</w:t>
      </w:r>
      <w:r>
        <w:rPr>
          <w:color w:val="010202"/>
          <w:spacing w:val="40"/>
          <w:sz w:val="22"/>
          <w:u w:val="none"/>
        </w:rPr>
        <w:t> </w:t>
      </w:r>
      <w:r>
        <w:rPr>
          <w:color w:val="010202"/>
          <w:sz w:val="22"/>
          <w:u w:val="none"/>
        </w:rPr>
        <w:t>an</w:t>
      </w:r>
      <w:r>
        <w:rPr>
          <w:color w:val="010202"/>
          <w:spacing w:val="40"/>
          <w:sz w:val="22"/>
          <w:u w:val="none"/>
        </w:rPr>
        <w:t> </w:t>
      </w:r>
      <w:r>
        <w:rPr>
          <w:color w:val="010202"/>
          <w:sz w:val="22"/>
          <w:u w:val="none"/>
        </w:rPr>
        <w:t>indication</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joy</w:t>
      </w:r>
      <w:r>
        <w:rPr>
          <w:color w:val="010202"/>
          <w:spacing w:val="40"/>
          <w:sz w:val="22"/>
          <w:u w:val="none"/>
        </w:rPr>
        <w:t> </w:t>
      </w:r>
      <w:r>
        <w:rPr>
          <w:color w:val="010202"/>
          <w:sz w:val="22"/>
          <w:u w:val="none"/>
        </w:rPr>
        <w:t>or</w:t>
      </w:r>
      <w:r>
        <w:rPr>
          <w:color w:val="010202"/>
          <w:spacing w:val="40"/>
          <w:sz w:val="22"/>
          <w:u w:val="none"/>
        </w:rPr>
        <w:t> </w:t>
      </w:r>
      <w:r>
        <w:rPr>
          <w:color w:val="010202"/>
          <w:sz w:val="22"/>
          <w:u w:val="none"/>
        </w:rPr>
        <w:t>pleasure but, instead, of malfeasance and perhaps horror. This transformation of the smile is the</w:t>
      </w:r>
      <w:r>
        <w:rPr>
          <w:color w:val="010202"/>
          <w:spacing w:val="80"/>
          <w:sz w:val="22"/>
          <w:u w:val="none"/>
        </w:rPr>
        <w:t> </w:t>
      </w:r>
      <w:r>
        <w:rPr>
          <w:color w:val="010202"/>
          <w:sz w:val="22"/>
          <w:u w:val="none"/>
        </w:rPr>
        <w:t>result of its placement in a sequence of interactions, for the same smile alone may mean something quite different than the same smile offered again and again, without any corresponding escalation of interactive content or in response to a proffered escalation of content in interaction.</w:t>
      </w:r>
    </w:p>
    <w:p>
      <w:pPr>
        <w:pStyle w:val="ListParagraph"/>
        <w:numPr>
          <w:ilvl w:val="0"/>
          <w:numId w:val="7"/>
        </w:numPr>
        <w:tabs>
          <w:tab w:pos="791" w:val="left" w:leader="none"/>
        </w:tabs>
        <w:spacing w:line="319" w:lineRule="auto" w:before="4" w:after="0"/>
        <w:ind w:left="119" w:right="117" w:firstLine="300"/>
        <w:jc w:val="both"/>
        <w:rPr>
          <w:sz w:val="22"/>
        </w:rPr>
      </w:pPr>
      <w:r>
        <w:rPr>
          <w:color w:val="010202"/>
          <w:sz w:val="22"/>
          <w:u w:val="none"/>
        </w:rPr>
        <w:t>A shared role structure is just one element, of course. History, biography, and their intersection (as Mills, </w:t>
      </w:r>
      <w:r>
        <w:rPr>
          <w:i/>
          <w:color w:val="010202"/>
          <w:sz w:val="23"/>
          <w:u w:val="none"/>
        </w:rPr>
        <w:t>The Sociological Imagination, </w:t>
      </w:r>
      <w:r>
        <w:rPr>
          <w:color w:val="010202"/>
          <w:sz w:val="22"/>
          <w:u w:val="none"/>
        </w:rPr>
        <w:t>noted some time ago) are also</w:t>
      </w:r>
      <w:r>
        <w:rPr>
          <w:color w:val="010202"/>
          <w:spacing w:val="40"/>
          <w:sz w:val="22"/>
          <w:u w:val="none"/>
        </w:rPr>
        <w:t> </w:t>
      </w:r>
      <w:r>
        <w:rPr>
          <w:color w:val="010202"/>
          <w:spacing w:val="-2"/>
          <w:sz w:val="22"/>
          <w:u w:val="none"/>
        </w:rPr>
        <w:t>important.</w:t>
      </w:r>
    </w:p>
    <w:p>
      <w:pPr>
        <w:spacing w:after="0" w:line="319" w:lineRule="auto"/>
        <w:jc w:val="both"/>
        <w:rPr>
          <w:sz w:val="22"/>
        </w:rPr>
        <w:sectPr>
          <w:pgSz w:w="12240" w:h="15840"/>
          <w:pgMar w:top="1360" w:bottom="280" w:left="1420" w:right="1420"/>
        </w:sectPr>
      </w:pPr>
    </w:p>
    <w:p>
      <w:pPr>
        <w:pStyle w:val="ListParagraph"/>
        <w:numPr>
          <w:ilvl w:val="0"/>
          <w:numId w:val="7"/>
        </w:numPr>
        <w:tabs>
          <w:tab w:pos="824" w:val="left" w:leader="none"/>
        </w:tabs>
        <w:spacing w:line="324" w:lineRule="auto" w:before="89" w:after="0"/>
        <w:ind w:left="119" w:right="116" w:firstLine="300"/>
        <w:jc w:val="both"/>
        <w:rPr>
          <w:sz w:val="22"/>
        </w:rPr>
      </w:pPr>
      <w:r>
        <w:rPr>
          <w:color w:val="010202"/>
          <w:sz w:val="22"/>
          <w:u w:val="none"/>
        </w:rPr>
        <w:t>A quick glance at </w:t>
      </w:r>
      <w:r>
        <w:rPr>
          <w:i/>
          <w:color w:val="010202"/>
          <w:sz w:val="23"/>
          <w:u w:val="none"/>
        </w:rPr>
        <w:t>the New York Times </w:t>
      </w:r>
      <w:r>
        <w:rPr>
          <w:color w:val="010202"/>
          <w:sz w:val="22"/>
          <w:u w:val="none"/>
        </w:rPr>
        <w:t>over the past century suggests that while criminals</w:t>
      </w:r>
      <w:r>
        <w:rPr>
          <w:color w:val="010202"/>
          <w:spacing w:val="40"/>
          <w:sz w:val="22"/>
          <w:u w:val="none"/>
        </w:rPr>
        <w:t> </w:t>
      </w:r>
      <w:r>
        <w:rPr>
          <w:color w:val="010202"/>
          <w:sz w:val="22"/>
          <w:u w:val="none"/>
        </w:rPr>
        <w:t>generally</w:t>
      </w:r>
      <w:r>
        <w:rPr>
          <w:color w:val="010202"/>
          <w:spacing w:val="40"/>
          <w:sz w:val="22"/>
          <w:u w:val="none"/>
        </w:rPr>
        <w:t> </w:t>
      </w:r>
      <w:r>
        <w:rPr>
          <w:color w:val="010202"/>
          <w:sz w:val="22"/>
          <w:u w:val="none"/>
        </w:rPr>
        <w:t>follow</w:t>
      </w:r>
      <w:r>
        <w:rPr>
          <w:color w:val="010202"/>
          <w:spacing w:val="40"/>
          <w:sz w:val="22"/>
          <w:u w:val="none"/>
        </w:rPr>
        <w:t> </w:t>
      </w:r>
      <w:r>
        <w:rPr>
          <w:color w:val="010202"/>
          <w:sz w:val="22"/>
          <w:u w:val="none"/>
        </w:rPr>
        <w:t>simple</w:t>
      </w:r>
      <w:r>
        <w:rPr>
          <w:color w:val="010202"/>
          <w:spacing w:val="40"/>
          <w:sz w:val="22"/>
          <w:u w:val="none"/>
        </w:rPr>
        <w:t> </w:t>
      </w:r>
      <w:r>
        <w:rPr>
          <w:color w:val="010202"/>
          <w:sz w:val="22"/>
          <w:u w:val="none"/>
        </w:rPr>
        <w:t>strategies</w:t>
      </w:r>
      <w:r>
        <w:rPr>
          <w:color w:val="010202"/>
          <w:spacing w:val="40"/>
          <w:sz w:val="22"/>
          <w:u w:val="none"/>
        </w:rPr>
        <w:t> </w:t>
      </w:r>
      <w:r>
        <w:rPr>
          <w:color w:val="010202"/>
          <w:sz w:val="22"/>
          <w:u w:val="none"/>
        </w:rPr>
        <w:t>for</w:t>
      </w:r>
      <w:r>
        <w:rPr>
          <w:color w:val="010202"/>
          <w:spacing w:val="40"/>
          <w:sz w:val="22"/>
          <w:u w:val="none"/>
        </w:rPr>
        <w:t> </w:t>
      </w:r>
      <w:r>
        <w:rPr>
          <w:color w:val="010202"/>
          <w:sz w:val="22"/>
          <w:u w:val="none"/>
        </w:rPr>
        <w:t>gaining</w:t>
      </w:r>
      <w:r>
        <w:rPr>
          <w:color w:val="010202"/>
          <w:spacing w:val="40"/>
          <w:sz w:val="22"/>
          <w:u w:val="none"/>
        </w:rPr>
        <w:t> </w:t>
      </w:r>
      <w:r>
        <w:rPr>
          <w:color w:val="010202"/>
          <w:sz w:val="22"/>
          <w:u w:val="none"/>
        </w:rPr>
        <w:t>access</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apartments</w:t>
      </w:r>
      <w:r>
        <w:rPr>
          <w:color w:val="010202"/>
          <w:spacing w:val="40"/>
          <w:sz w:val="22"/>
          <w:u w:val="none"/>
        </w:rPr>
        <w:t> </w:t>
      </w:r>
      <w:r>
        <w:rPr>
          <w:color w:val="010202"/>
          <w:sz w:val="22"/>
          <w:u w:val="none"/>
        </w:rPr>
        <w:t>(and</w:t>
      </w:r>
      <w:r>
        <w:rPr>
          <w:color w:val="010202"/>
          <w:spacing w:val="40"/>
          <w:sz w:val="22"/>
          <w:u w:val="none"/>
        </w:rPr>
        <w:t> </w:t>
      </w:r>
      <w:r>
        <w:rPr>
          <w:color w:val="010202"/>
          <w:sz w:val="22"/>
          <w:u w:val="none"/>
        </w:rPr>
        <w:t>so building</w:t>
      </w:r>
      <w:r>
        <w:rPr>
          <w:color w:val="010202"/>
          <w:spacing w:val="40"/>
          <w:sz w:val="22"/>
          <w:u w:val="none"/>
        </w:rPr>
        <w:t> </w:t>
      </w:r>
      <w:r>
        <w:rPr>
          <w:color w:val="010202"/>
          <w:sz w:val="22"/>
          <w:u w:val="none"/>
        </w:rPr>
        <w:t>managers</w:t>
      </w:r>
      <w:r>
        <w:rPr>
          <w:color w:val="010202"/>
          <w:spacing w:val="40"/>
          <w:sz w:val="22"/>
          <w:u w:val="none"/>
        </w:rPr>
        <w:t> </w:t>
      </w:r>
      <w:r>
        <w:rPr>
          <w:color w:val="010202"/>
          <w:sz w:val="22"/>
          <w:u w:val="none"/>
        </w:rPr>
        <w:t>are</w:t>
      </w:r>
      <w:r>
        <w:rPr>
          <w:color w:val="010202"/>
          <w:spacing w:val="40"/>
          <w:sz w:val="22"/>
          <w:u w:val="none"/>
        </w:rPr>
        <w:t> </w:t>
      </w:r>
      <w:r>
        <w:rPr>
          <w:color w:val="010202"/>
          <w:sz w:val="22"/>
          <w:u w:val="none"/>
        </w:rPr>
        <w:t>right</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focus</w:t>
      </w:r>
      <w:r>
        <w:rPr>
          <w:color w:val="010202"/>
          <w:spacing w:val="40"/>
          <w:sz w:val="22"/>
          <w:u w:val="none"/>
        </w:rPr>
        <w:t> </w:t>
      </w:r>
      <w:r>
        <w:rPr>
          <w:color w:val="010202"/>
          <w:sz w:val="22"/>
          <w:u w:val="none"/>
        </w:rPr>
        <w:t>on</w:t>
      </w:r>
      <w:r>
        <w:rPr>
          <w:color w:val="010202"/>
          <w:spacing w:val="40"/>
          <w:sz w:val="22"/>
          <w:u w:val="none"/>
        </w:rPr>
        <w:t> </w:t>
      </w:r>
      <w:r>
        <w:rPr>
          <w:color w:val="010202"/>
          <w:sz w:val="22"/>
          <w:u w:val="none"/>
        </w:rPr>
        <w:t>some</w:t>
      </w:r>
      <w:r>
        <w:rPr>
          <w:color w:val="010202"/>
          <w:spacing w:val="40"/>
          <w:sz w:val="22"/>
          <w:u w:val="none"/>
        </w:rPr>
        <w:t> </w:t>
      </w:r>
      <w:r>
        <w:rPr>
          <w:color w:val="010202"/>
          <w:sz w:val="22"/>
          <w:u w:val="none"/>
        </w:rPr>
        <w:t>stylized</w:t>
      </w:r>
      <w:r>
        <w:rPr>
          <w:color w:val="010202"/>
          <w:spacing w:val="40"/>
          <w:sz w:val="22"/>
          <w:u w:val="none"/>
        </w:rPr>
        <w:t> </w:t>
      </w:r>
      <w:r>
        <w:rPr>
          <w:color w:val="010202"/>
          <w:sz w:val="22"/>
          <w:u w:val="none"/>
        </w:rPr>
        <w:t>strategies),</w:t>
      </w:r>
      <w:r>
        <w:rPr>
          <w:color w:val="010202"/>
          <w:spacing w:val="40"/>
          <w:sz w:val="22"/>
          <w:u w:val="none"/>
        </w:rPr>
        <w:t> </w:t>
      </w:r>
      <w:r>
        <w:rPr>
          <w:color w:val="010202"/>
          <w:sz w:val="22"/>
          <w:u w:val="none"/>
        </w:rPr>
        <w:t>there</w:t>
      </w:r>
      <w:r>
        <w:rPr>
          <w:color w:val="010202"/>
          <w:spacing w:val="40"/>
          <w:sz w:val="22"/>
          <w:u w:val="none"/>
        </w:rPr>
        <w:t> </w:t>
      </w:r>
      <w:r>
        <w:rPr>
          <w:color w:val="010202"/>
          <w:sz w:val="22"/>
          <w:u w:val="none"/>
        </w:rPr>
        <w:t>is</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lot</w:t>
      </w:r>
      <w:r>
        <w:rPr>
          <w:color w:val="010202"/>
          <w:spacing w:val="40"/>
          <w:sz w:val="22"/>
          <w:u w:val="none"/>
        </w:rPr>
        <w:t> </w:t>
      </w:r>
      <w:r>
        <w:rPr>
          <w:color w:val="010202"/>
          <w:sz w:val="22"/>
          <w:u w:val="none"/>
        </w:rPr>
        <w:t>of innovation among the criminally inclined. One can read, for example, of one enterprising criminal who posed as a deliveryman. Pulling his gun from an empty box, he took the doorman to the back of the building and then, with compatriots, systematically robbed residents who entered or tried to leave the building. In one ten-minute takeover of a posh East</w:t>
      </w:r>
      <w:r>
        <w:rPr>
          <w:color w:val="010202"/>
          <w:spacing w:val="14"/>
          <w:sz w:val="22"/>
          <w:u w:val="none"/>
        </w:rPr>
        <w:t> </w:t>
      </w:r>
      <w:r>
        <w:rPr>
          <w:color w:val="010202"/>
          <w:sz w:val="22"/>
          <w:u w:val="none"/>
        </w:rPr>
        <w:t>Side</w:t>
      </w:r>
      <w:r>
        <w:rPr>
          <w:color w:val="010202"/>
          <w:spacing w:val="14"/>
          <w:sz w:val="22"/>
          <w:u w:val="none"/>
        </w:rPr>
        <w:t> </w:t>
      </w:r>
      <w:r>
        <w:rPr>
          <w:color w:val="010202"/>
          <w:sz w:val="22"/>
          <w:u w:val="none"/>
        </w:rPr>
        <w:t>building,</w:t>
      </w:r>
      <w:r>
        <w:rPr>
          <w:color w:val="010202"/>
          <w:spacing w:val="14"/>
          <w:sz w:val="22"/>
          <w:u w:val="none"/>
        </w:rPr>
        <w:t> </w:t>
      </w:r>
      <w:r>
        <w:rPr>
          <w:color w:val="010202"/>
          <w:sz w:val="22"/>
          <w:u w:val="none"/>
        </w:rPr>
        <w:t>this</w:t>
      </w:r>
      <w:r>
        <w:rPr>
          <w:color w:val="010202"/>
          <w:spacing w:val="14"/>
          <w:sz w:val="22"/>
          <w:u w:val="none"/>
        </w:rPr>
        <w:t> </w:t>
      </w:r>
      <w:r>
        <w:rPr>
          <w:color w:val="010202"/>
          <w:sz w:val="22"/>
          <w:u w:val="none"/>
        </w:rPr>
        <w:t>group</w:t>
      </w:r>
      <w:r>
        <w:rPr>
          <w:color w:val="010202"/>
          <w:spacing w:val="14"/>
          <w:sz w:val="22"/>
          <w:u w:val="none"/>
        </w:rPr>
        <w:t> </w:t>
      </w:r>
      <w:r>
        <w:rPr>
          <w:color w:val="010202"/>
          <w:sz w:val="22"/>
          <w:u w:val="none"/>
        </w:rPr>
        <w:t>of</w:t>
      </w:r>
      <w:r>
        <w:rPr>
          <w:color w:val="010202"/>
          <w:spacing w:val="14"/>
          <w:sz w:val="22"/>
          <w:u w:val="none"/>
        </w:rPr>
        <w:t> </w:t>
      </w:r>
      <w:r>
        <w:rPr>
          <w:color w:val="010202"/>
          <w:sz w:val="22"/>
          <w:u w:val="none"/>
        </w:rPr>
        <w:t>crooks</w:t>
      </w:r>
      <w:r>
        <w:rPr>
          <w:color w:val="010202"/>
          <w:spacing w:val="14"/>
          <w:sz w:val="22"/>
          <w:u w:val="none"/>
        </w:rPr>
        <w:t> </w:t>
      </w:r>
      <w:r>
        <w:rPr>
          <w:color w:val="010202"/>
          <w:sz w:val="22"/>
          <w:u w:val="none"/>
        </w:rPr>
        <w:t>made</w:t>
      </w:r>
      <w:r>
        <w:rPr>
          <w:color w:val="010202"/>
          <w:spacing w:val="14"/>
          <w:sz w:val="22"/>
          <w:u w:val="none"/>
        </w:rPr>
        <w:t> </w:t>
      </w:r>
      <w:r>
        <w:rPr>
          <w:color w:val="010202"/>
          <w:sz w:val="22"/>
          <w:u w:val="none"/>
        </w:rPr>
        <w:t>off</w:t>
      </w:r>
      <w:r>
        <w:rPr>
          <w:color w:val="010202"/>
          <w:spacing w:val="14"/>
          <w:sz w:val="22"/>
          <w:u w:val="none"/>
        </w:rPr>
        <w:t> </w:t>
      </w:r>
      <w:r>
        <w:rPr>
          <w:color w:val="010202"/>
          <w:sz w:val="22"/>
          <w:u w:val="none"/>
        </w:rPr>
        <w:t>with</w:t>
      </w:r>
      <w:r>
        <w:rPr>
          <w:color w:val="010202"/>
          <w:spacing w:val="14"/>
          <w:sz w:val="22"/>
          <w:u w:val="none"/>
        </w:rPr>
        <w:t> </w:t>
      </w:r>
      <w:r>
        <w:rPr>
          <w:color w:val="010202"/>
          <w:sz w:val="22"/>
          <w:u w:val="none"/>
        </w:rPr>
        <w:t>$1,312</w:t>
      </w:r>
      <w:r>
        <w:rPr>
          <w:color w:val="010202"/>
          <w:spacing w:val="14"/>
          <w:sz w:val="22"/>
          <w:u w:val="none"/>
        </w:rPr>
        <w:t> </w:t>
      </w:r>
      <w:r>
        <w:rPr>
          <w:color w:val="010202"/>
          <w:sz w:val="22"/>
          <w:u w:val="none"/>
        </w:rPr>
        <w:t>in</w:t>
      </w:r>
      <w:r>
        <w:rPr>
          <w:color w:val="010202"/>
          <w:spacing w:val="14"/>
          <w:sz w:val="22"/>
          <w:u w:val="none"/>
        </w:rPr>
        <w:t> </w:t>
      </w:r>
      <w:r>
        <w:rPr>
          <w:color w:val="010202"/>
          <w:sz w:val="22"/>
          <w:u w:val="none"/>
        </w:rPr>
        <w:t>cash,</w:t>
      </w:r>
      <w:r>
        <w:rPr>
          <w:color w:val="010202"/>
          <w:spacing w:val="14"/>
          <w:sz w:val="22"/>
          <w:u w:val="none"/>
        </w:rPr>
        <w:t> </w:t>
      </w:r>
      <w:r>
        <w:rPr>
          <w:color w:val="010202"/>
          <w:sz w:val="22"/>
          <w:u w:val="none"/>
        </w:rPr>
        <w:t>$2,250</w:t>
      </w:r>
      <w:r>
        <w:rPr>
          <w:color w:val="010202"/>
          <w:spacing w:val="14"/>
          <w:sz w:val="22"/>
          <w:u w:val="none"/>
        </w:rPr>
        <w:t> </w:t>
      </w:r>
      <w:r>
        <w:rPr>
          <w:color w:val="010202"/>
          <w:sz w:val="22"/>
          <w:u w:val="none"/>
        </w:rPr>
        <w:t>in</w:t>
      </w:r>
      <w:r>
        <w:rPr>
          <w:color w:val="010202"/>
          <w:spacing w:val="14"/>
          <w:sz w:val="22"/>
          <w:u w:val="none"/>
        </w:rPr>
        <w:t> </w:t>
      </w:r>
      <w:r>
        <w:rPr>
          <w:color w:val="010202"/>
          <w:sz w:val="22"/>
          <w:u w:val="none"/>
        </w:rPr>
        <w:t>jewels,</w:t>
      </w:r>
      <w:r>
        <w:rPr>
          <w:color w:val="010202"/>
          <w:spacing w:val="14"/>
          <w:sz w:val="22"/>
          <w:u w:val="none"/>
        </w:rPr>
        <w:t> </w:t>
      </w:r>
      <w:r>
        <w:rPr>
          <w:color w:val="010202"/>
          <w:sz w:val="22"/>
          <w:u w:val="none"/>
        </w:rPr>
        <w:t>and a Volkswagen (used as the getaway car). Three weeks later, the criminal developed a better plan that allowed him to jettison his compatriots. Pulling a gun on the doorman and locking him in the staff room, he next put on an extra uniform and ensconced himself at the front desk</w:t>
      </w:r>
      <w:r>
        <w:rPr>
          <w:color w:val="010202"/>
          <w:spacing w:val="40"/>
          <w:sz w:val="22"/>
          <w:u w:val="none"/>
        </w:rPr>
        <w:t> </w:t>
      </w:r>
      <w:r>
        <w:rPr>
          <w:color w:val="010202"/>
          <w:sz w:val="22"/>
          <w:u w:val="none"/>
        </w:rPr>
        <w:t>and</w:t>
      </w:r>
      <w:r>
        <w:rPr>
          <w:color w:val="010202"/>
          <w:spacing w:val="40"/>
          <w:sz w:val="22"/>
          <w:u w:val="none"/>
        </w:rPr>
        <w:t> </w:t>
      </w:r>
      <w:r>
        <w:rPr>
          <w:color w:val="010202"/>
          <w:sz w:val="22"/>
          <w:u w:val="none"/>
        </w:rPr>
        <w:t>greeted</w:t>
      </w:r>
      <w:r>
        <w:rPr>
          <w:color w:val="010202"/>
          <w:spacing w:val="40"/>
          <w:sz w:val="22"/>
          <w:u w:val="none"/>
        </w:rPr>
        <w:t> </w:t>
      </w:r>
      <w:r>
        <w:rPr>
          <w:color w:val="010202"/>
          <w:sz w:val="22"/>
          <w:u w:val="none"/>
        </w:rPr>
        <w:t>tenants</w:t>
      </w:r>
      <w:r>
        <w:rPr>
          <w:color w:val="010202"/>
          <w:spacing w:val="40"/>
          <w:sz w:val="22"/>
          <w:u w:val="none"/>
        </w:rPr>
        <w:t> </w:t>
      </w:r>
      <w:r>
        <w:rPr>
          <w:color w:val="010202"/>
          <w:sz w:val="22"/>
          <w:u w:val="none"/>
        </w:rPr>
        <w:t>with</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cheerful</w:t>
      </w:r>
      <w:r>
        <w:rPr>
          <w:color w:val="010202"/>
          <w:spacing w:val="40"/>
          <w:sz w:val="22"/>
          <w:u w:val="none"/>
        </w:rPr>
        <w:t> </w:t>
      </w:r>
      <w:r>
        <w:rPr>
          <w:color w:val="010202"/>
          <w:sz w:val="22"/>
          <w:u w:val="none"/>
        </w:rPr>
        <w:t>"Good</w:t>
      </w:r>
      <w:r>
        <w:rPr>
          <w:color w:val="010202"/>
          <w:spacing w:val="40"/>
          <w:sz w:val="22"/>
          <w:u w:val="none"/>
        </w:rPr>
        <w:t> </w:t>
      </w:r>
      <w:r>
        <w:rPr>
          <w:color w:val="010202"/>
          <w:sz w:val="22"/>
          <w:u w:val="none"/>
        </w:rPr>
        <w:t>afternoon</w:t>
      </w:r>
      <w:r>
        <w:rPr>
          <w:color w:val="010202"/>
          <w:spacing w:val="-26"/>
          <w:w w:val="225"/>
          <w:sz w:val="22"/>
          <w:u w:val="none"/>
        </w:rPr>
        <w:t> </w:t>
      </w:r>
      <w:r>
        <w:rPr>
          <w:color w:val="010202"/>
          <w:w w:val="225"/>
          <w:sz w:val="22"/>
          <w:u w:val="none"/>
        </w:rPr>
        <w:t>-</w:t>
      </w:r>
      <w:r>
        <w:rPr>
          <w:color w:val="010202"/>
          <w:spacing w:val="-26"/>
          <w:w w:val="225"/>
          <w:sz w:val="22"/>
          <w:u w:val="none"/>
        </w:rPr>
        <w:t> </w:t>
      </w:r>
      <w:r>
        <w:rPr>
          <w:color w:val="010202"/>
          <w:sz w:val="22"/>
          <w:u w:val="none"/>
        </w:rPr>
        <w:t>I'm</w:t>
      </w:r>
      <w:r>
        <w:rPr>
          <w:color w:val="010202"/>
          <w:spacing w:val="40"/>
          <w:sz w:val="22"/>
          <w:u w:val="none"/>
        </w:rPr>
        <w:t> </w:t>
      </w:r>
      <w:r>
        <w:rPr>
          <w:color w:val="010202"/>
          <w:sz w:val="22"/>
          <w:u w:val="none"/>
        </w:rPr>
        <w:t>your</w:t>
      </w:r>
      <w:r>
        <w:rPr>
          <w:color w:val="010202"/>
          <w:spacing w:val="40"/>
          <w:sz w:val="22"/>
          <w:u w:val="none"/>
        </w:rPr>
        <w:t> </w:t>
      </w:r>
      <w:r>
        <w:rPr>
          <w:color w:val="010202"/>
          <w:sz w:val="22"/>
          <w:u w:val="none"/>
        </w:rPr>
        <w:t>new</w:t>
      </w:r>
      <w:r>
        <w:rPr>
          <w:color w:val="010202"/>
          <w:spacing w:val="40"/>
          <w:sz w:val="22"/>
          <w:u w:val="none"/>
        </w:rPr>
        <w:t> </w:t>
      </w:r>
      <w:r>
        <w:rPr>
          <w:color w:val="010202"/>
          <w:sz w:val="22"/>
          <w:u w:val="none"/>
        </w:rPr>
        <w:t>doorman," before robbing and locking them in a back room. Selectively collecting tenants as they came down</w:t>
      </w:r>
      <w:r>
        <w:rPr>
          <w:color w:val="010202"/>
          <w:spacing w:val="32"/>
          <w:sz w:val="22"/>
          <w:u w:val="none"/>
        </w:rPr>
        <w:t> </w:t>
      </w:r>
      <w:r>
        <w:rPr>
          <w:color w:val="010202"/>
          <w:sz w:val="22"/>
          <w:u w:val="none"/>
        </w:rPr>
        <w:t>the</w:t>
      </w:r>
      <w:r>
        <w:rPr>
          <w:color w:val="010202"/>
          <w:spacing w:val="33"/>
          <w:sz w:val="22"/>
          <w:u w:val="none"/>
        </w:rPr>
        <w:t> </w:t>
      </w:r>
      <w:r>
        <w:rPr>
          <w:color w:val="010202"/>
          <w:sz w:val="22"/>
          <w:u w:val="none"/>
        </w:rPr>
        <w:t>elevator</w:t>
      </w:r>
      <w:r>
        <w:rPr>
          <w:color w:val="010202"/>
          <w:spacing w:val="33"/>
          <w:sz w:val="22"/>
          <w:u w:val="none"/>
        </w:rPr>
        <w:t> </w:t>
      </w:r>
      <w:r>
        <w:rPr>
          <w:color w:val="010202"/>
          <w:sz w:val="22"/>
          <w:u w:val="none"/>
        </w:rPr>
        <w:t>netted</w:t>
      </w:r>
      <w:r>
        <w:rPr>
          <w:color w:val="010202"/>
          <w:spacing w:val="33"/>
          <w:sz w:val="22"/>
          <w:u w:val="none"/>
        </w:rPr>
        <w:t> </w:t>
      </w:r>
      <w:r>
        <w:rPr>
          <w:color w:val="010202"/>
          <w:sz w:val="22"/>
          <w:u w:val="none"/>
        </w:rPr>
        <w:t>five</w:t>
      </w:r>
      <w:r>
        <w:rPr>
          <w:color w:val="010202"/>
          <w:spacing w:val="33"/>
          <w:sz w:val="22"/>
          <w:u w:val="none"/>
        </w:rPr>
        <w:t> </w:t>
      </w:r>
      <w:r>
        <w:rPr>
          <w:color w:val="010202"/>
          <w:sz w:val="22"/>
          <w:u w:val="none"/>
        </w:rPr>
        <w:t>more</w:t>
      </w:r>
      <w:r>
        <w:rPr>
          <w:color w:val="010202"/>
          <w:spacing w:val="33"/>
          <w:sz w:val="22"/>
          <w:u w:val="none"/>
        </w:rPr>
        <w:t> </w:t>
      </w:r>
      <w:r>
        <w:rPr>
          <w:color w:val="010202"/>
          <w:sz w:val="22"/>
          <w:u w:val="none"/>
        </w:rPr>
        <w:t>victims,</w:t>
      </w:r>
      <w:r>
        <w:rPr>
          <w:color w:val="010202"/>
          <w:spacing w:val="33"/>
          <w:sz w:val="22"/>
          <w:u w:val="none"/>
        </w:rPr>
        <w:t> </w:t>
      </w:r>
      <w:r>
        <w:rPr>
          <w:color w:val="010202"/>
          <w:sz w:val="22"/>
          <w:u w:val="none"/>
        </w:rPr>
        <w:t>and</w:t>
      </w:r>
      <w:r>
        <w:rPr>
          <w:color w:val="010202"/>
          <w:spacing w:val="33"/>
          <w:sz w:val="22"/>
          <w:u w:val="none"/>
        </w:rPr>
        <w:t> </w:t>
      </w:r>
      <w:r>
        <w:rPr>
          <w:color w:val="010202"/>
          <w:sz w:val="22"/>
          <w:u w:val="none"/>
        </w:rPr>
        <w:t>within</w:t>
      </w:r>
      <w:r>
        <w:rPr>
          <w:color w:val="010202"/>
          <w:spacing w:val="32"/>
          <w:sz w:val="22"/>
          <w:u w:val="none"/>
        </w:rPr>
        <w:t> </w:t>
      </w:r>
      <w:r>
        <w:rPr>
          <w:color w:val="010202"/>
          <w:sz w:val="22"/>
          <w:u w:val="none"/>
        </w:rPr>
        <w:t>five</w:t>
      </w:r>
      <w:r>
        <w:rPr>
          <w:color w:val="010202"/>
          <w:spacing w:val="33"/>
          <w:sz w:val="22"/>
          <w:u w:val="none"/>
        </w:rPr>
        <w:t> </w:t>
      </w:r>
      <w:r>
        <w:rPr>
          <w:color w:val="010202"/>
          <w:sz w:val="22"/>
          <w:u w:val="none"/>
        </w:rPr>
        <w:t>minutes</w:t>
      </w:r>
      <w:r>
        <w:rPr>
          <w:color w:val="010202"/>
          <w:spacing w:val="33"/>
          <w:sz w:val="22"/>
          <w:u w:val="none"/>
        </w:rPr>
        <w:t> </w:t>
      </w:r>
      <w:r>
        <w:rPr>
          <w:color w:val="010202"/>
          <w:sz w:val="22"/>
          <w:u w:val="none"/>
        </w:rPr>
        <w:t>he</w:t>
      </w:r>
      <w:r>
        <w:rPr>
          <w:color w:val="010202"/>
          <w:spacing w:val="33"/>
          <w:sz w:val="22"/>
          <w:u w:val="none"/>
        </w:rPr>
        <w:t> </w:t>
      </w:r>
      <w:r>
        <w:rPr>
          <w:color w:val="010202"/>
          <w:sz w:val="22"/>
          <w:u w:val="none"/>
        </w:rPr>
        <w:t>had</w:t>
      </w:r>
      <w:r>
        <w:rPr>
          <w:color w:val="010202"/>
          <w:spacing w:val="33"/>
          <w:sz w:val="22"/>
          <w:u w:val="none"/>
        </w:rPr>
        <w:t> </w:t>
      </w:r>
      <w:r>
        <w:rPr>
          <w:color w:val="010202"/>
          <w:sz w:val="22"/>
          <w:u w:val="none"/>
        </w:rPr>
        <w:t>escaped</w:t>
      </w:r>
      <w:r>
        <w:rPr>
          <w:color w:val="010202"/>
          <w:spacing w:val="33"/>
          <w:sz w:val="22"/>
          <w:u w:val="none"/>
        </w:rPr>
        <w:t> </w:t>
      </w:r>
      <w:r>
        <w:rPr>
          <w:color w:val="010202"/>
          <w:spacing w:val="-4"/>
          <w:sz w:val="22"/>
          <w:u w:val="none"/>
        </w:rPr>
        <w:t>with</w:t>
      </w:r>
    </w:p>
    <w:p>
      <w:pPr>
        <w:spacing w:before="15"/>
        <w:ind w:left="119" w:right="0" w:firstLine="0"/>
        <w:jc w:val="both"/>
        <w:rPr>
          <w:sz w:val="22"/>
        </w:rPr>
      </w:pPr>
      <w:r>
        <w:rPr>
          <w:color w:val="010202"/>
          <w:sz w:val="22"/>
        </w:rPr>
        <w:t>$175</w:t>
      </w:r>
      <w:r>
        <w:rPr>
          <w:color w:val="010202"/>
          <w:spacing w:val="7"/>
          <w:sz w:val="22"/>
        </w:rPr>
        <w:t> </w:t>
      </w:r>
      <w:r>
        <w:rPr>
          <w:color w:val="010202"/>
          <w:sz w:val="22"/>
        </w:rPr>
        <w:t>in</w:t>
      </w:r>
      <w:r>
        <w:rPr>
          <w:color w:val="010202"/>
          <w:spacing w:val="8"/>
          <w:sz w:val="22"/>
        </w:rPr>
        <w:t> </w:t>
      </w:r>
      <w:r>
        <w:rPr>
          <w:color w:val="010202"/>
          <w:sz w:val="22"/>
        </w:rPr>
        <w:t>cash</w:t>
      </w:r>
      <w:r>
        <w:rPr>
          <w:color w:val="010202"/>
          <w:spacing w:val="7"/>
          <w:sz w:val="22"/>
        </w:rPr>
        <w:t> </w:t>
      </w:r>
      <w:r>
        <w:rPr>
          <w:color w:val="010202"/>
          <w:sz w:val="22"/>
        </w:rPr>
        <w:t>and</w:t>
      </w:r>
      <w:r>
        <w:rPr>
          <w:color w:val="010202"/>
          <w:spacing w:val="8"/>
          <w:sz w:val="22"/>
        </w:rPr>
        <w:t> </w:t>
      </w:r>
      <w:r>
        <w:rPr>
          <w:color w:val="010202"/>
          <w:sz w:val="22"/>
        </w:rPr>
        <w:t>$5,345</w:t>
      </w:r>
      <w:r>
        <w:rPr>
          <w:color w:val="010202"/>
          <w:spacing w:val="7"/>
          <w:sz w:val="22"/>
        </w:rPr>
        <w:t> </w:t>
      </w:r>
      <w:r>
        <w:rPr>
          <w:color w:val="010202"/>
          <w:sz w:val="22"/>
        </w:rPr>
        <w:t>worth</w:t>
      </w:r>
      <w:r>
        <w:rPr>
          <w:color w:val="010202"/>
          <w:spacing w:val="8"/>
          <w:sz w:val="22"/>
        </w:rPr>
        <w:t> </w:t>
      </w:r>
      <w:r>
        <w:rPr>
          <w:color w:val="010202"/>
          <w:sz w:val="22"/>
        </w:rPr>
        <w:t>of</w:t>
      </w:r>
      <w:r>
        <w:rPr>
          <w:color w:val="010202"/>
          <w:spacing w:val="7"/>
          <w:sz w:val="22"/>
        </w:rPr>
        <w:t> </w:t>
      </w:r>
      <w:r>
        <w:rPr>
          <w:color w:val="010202"/>
          <w:sz w:val="22"/>
        </w:rPr>
        <w:t>jewelry.</w:t>
      </w:r>
      <w:r>
        <w:rPr>
          <w:color w:val="010202"/>
          <w:spacing w:val="8"/>
          <w:sz w:val="22"/>
        </w:rPr>
        <w:t> </w:t>
      </w:r>
      <w:r>
        <w:rPr>
          <w:color w:val="010202"/>
          <w:sz w:val="22"/>
        </w:rPr>
        <w:t>"Stolen</w:t>
      </w:r>
      <w:r>
        <w:rPr>
          <w:color w:val="010202"/>
          <w:spacing w:val="7"/>
          <w:sz w:val="22"/>
        </w:rPr>
        <w:t> </w:t>
      </w:r>
      <w:r>
        <w:rPr>
          <w:color w:val="010202"/>
          <w:sz w:val="22"/>
        </w:rPr>
        <w:t>Glemby</w:t>
      </w:r>
      <w:r>
        <w:rPr>
          <w:color w:val="010202"/>
          <w:spacing w:val="8"/>
          <w:sz w:val="22"/>
        </w:rPr>
        <w:t> </w:t>
      </w:r>
      <w:r>
        <w:rPr>
          <w:color w:val="010202"/>
          <w:sz w:val="22"/>
        </w:rPr>
        <w:t>Gems</w:t>
      </w:r>
      <w:r>
        <w:rPr>
          <w:color w:val="010202"/>
          <w:spacing w:val="7"/>
          <w:sz w:val="22"/>
        </w:rPr>
        <w:t> </w:t>
      </w:r>
      <w:r>
        <w:rPr>
          <w:color w:val="010202"/>
          <w:sz w:val="22"/>
        </w:rPr>
        <w:t>Are</w:t>
      </w:r>
      <w:r>
        <w:rPr>
          <w:color w:val="010202"/>
          <w:spacing w:val="8"/>
          <w:sz w:val="22"/>
        </w:rPr>
        <w:t> </w:t>
      </w:r>
      <w:r>
        <w:rPr>
          <w:color w:val="010202"/>
          <w:sz w:val="22"/>
        </w:rPr>
        <w:t>Officially</w:t>
      </w:r>
      <w:r>
        <w:rPr>
          <w:color w:val="010202"/>
          <w:spacing w:val="7"/>
          <w:sz w:val="22"/>
        </w:rPr>
        <w:t> </w:t>
      </w:r>
      <w:r>
        <w:rPr>
          <w:color w:val="010202"/>
          <w:spacing w:val="-2"/>
          <w:sz w:val="22"/>
        </w:rPr>
        <w:t>Listed."</w:t>
      </w:r>
    </w:p>
    <w:p>
      <w:pPr>
        <w:pStyle w:val="ListParagraph"/>
        <w:numPr>
          <w:ilvl w:val="0"/>
          <w:numId w:val="7"/>
        </w:numPr>
        <w:tabs>
          <w:tab w:pos="828" w:val="left" w:leader="none"/>
        </w:tabs>
        <w:spacing w:line="326" w:lineRule="auto" w:before="110" w:after="0"/>
        <w:ind w:left="119" w:right="117" w:firstLine="300"/>
        <w:jc w:val="both"/>
        <w:rPr>
          <w:sz w:val="22"/>
        </w:rPr>
      </w:pPr>
      <w:r>
        <w:rPr>
          <w:color w:val="010202"/>
          <w:sz w:val="22"/>
          <w:u w:val="none"/>
        </w:rPr>
        <w:t>Many buildings have closed-circuit video systems installed in the elevators, which doormen watch. A few doormen in these buildings report all sorts of sexual behavior</w:t>
      </w:r>
      <w:r>
        <w:rPr>
          <w:color w:val="010202"/>
          <w:spacing w:val="40"/>
          <w:sz w:val="22"/>
          <w:u w:val="none"/>
        </w:rPr>
        <w:t> </w:t>
      </w:r>
      <w:r>
        <w:rPr>
          <w:color w:val="010202"/>
          <w:sz w:val="22"/>
          <w:u w:val="none"/>
        </w:rPr>
        <w:t>occurring</w:t>
      </w:r>
      <w:r>
        <w:rPr>
          <w:color w:val="010202"/>
          <w:spacing w:val="31"/>
          <w:sz w:val="22"/>
          <w:u w:val="none"/>
        </w:rPr>
        <w:t> </w:t>
      </w:r>
      <w:r>
        <w:rPr>
          <w:color w:val="010202"/>
          <w:sz w:val="22"/>
          <w:u w:val="none"/>
        </w:rPr>
        <w:t>in</w:t>
      </w:r>
      <w:r>
        <w:rPr>
          <w:color w:val="010202"/>
          <w:spacing w:val="31"/>
          <w:sz w:val="22"/>
          <w:u w:val="none"/>
        </w:rPr>
        <w:t> </w:t>
      </w:r>
      <w:r>
        <w:rPr>
          <w:color w:val="010202"/>
          <w:sz w:val="22"/>
          <w:u w:val="none"/>
        </w:rPr>
        <w:t>the</w:t>
      </w:r>
      <w:r>
        <w:rPr>
          <w:color w:val="010202"/>
          <w:spacing w:val="31"/>
          <w:sz w:val="22"/>
          <w:u w:val="none"/>
        </w:rPr>
        <w:t> </w:t>
      </w:r>
      <w:r>
        <w:rPr>
          <w:color w:val="010202"/>
          <w:sz w:val="22"/>
          <w:u w:val="none"/>
        </w:rPr>
        <w:t>elevators</w:t>
      </w:r>
      <w:r>
        <w:rPr>
          <w:color w:val="010202"/>
          <w:spacing w:val="31"/>
          <w:sz w:val="22"/>
          <w:u w:val="none"/>
        </w:rPr>
        <w:t> </w:t>
      </w:r>
      <w:r>
        <w:rPr>
          <w:color w:val="010202"/>
          <w:sz w:val="22"/>
          <w:u w:val="none"/>
        </w:rPr>
        <w:t>(whether</w:t>
      </w:r>
      <w:r>
        <w:rPr>
          <w:color w:val="010202"/>
          <w:spacing w:val="31"/>
          <w:sz w:val="22"/>
          <w:u w:val="none"/>
        </w:rPr>
        <w:t> </w:t>
      </w:r>
      <w:r>
        <w:rPr>
          <w:color w:val="010202"/>
          <w:sz w:val="22"/>
          <w:u w:val="none"/>
        </w:rPr>
        <w:t>this</w:t>
      </w:r>
      <w:r>
        <w:rPr>
          <w:color w:val="010202"/>
          <w:spacing w:val="31"/>
          <w:sz w:val="22"/>
          <w:u w:val="none"/>
        </w:rPr>
        <w:t> </w:t>
      </w:r>
      <w:r>
        <w:rPr>
          <w:color w:val="010202"/>
          <w:sz w:val="22"/>
          <w:u w:val="none"/>
        </w:rPr>
        <w:t>is</w:t>
      </w:r>
      <w:r>
        <w:rPr>
          <w:color w:val="010202"/>
          <w:spacing w:val="31"/>
          <w:sz w:val="22"/>
          <w:u w:val="none"/>
        </w:rPr>
        <w:t> </w:t>
      </w:r>
      <w:r>
        <w:rPr>
          <w:color w:val="010202"/>
          <w:sz w:val="22"/>
          <w:u w:val="none"/>
        </w:rPr>
        <w:t>fantasy</w:t>
      </w:r>
      <w:r>
        <w:rPr>
          <w:color w:val="010202"/>
          <w:spacing w:val="31"/>
          <w:sz w:val="22"/>
          <w:u w:val="none"/>
        </w:rPr>
        <w:t> </w:t>
      </w:r>
      <w:r>
        <w:rPr>
          <w:color w:val="010202"/>
          <w:sz w:val="22"/>
          <w:u w:val="none"/>
        </w:rPr>
        <w:t>on</w:t>
      </w:r>
      <w:r>
        <w:rPr>
          <w:color w:val="010202"/>
          <w:spacing w:val="31"/>
          <w:sz w:val="22"/>
          <w:u w:val="none"/>
        </w:rPr>
        <w:t> </w:t>
      </w:r>
      <w:r>
        <w:rPr>
          <w:color w:val="010202"/>
          <w:sz w:val="22"/>
          <w:u w:val="none"/>
        </w:rPr>
        <w:t>their</w:t>
      </w:r>
      <w:r>
        <w:rPr>
          <w:color w:val="010202"/>
          <w:spacing w:val="31"/>
          <w:sz w:val="22"/>
          <w:u w:val="none"/>
        </w:rPr>
        <w:t> </w:t>
      </w:r>
      <w:r>
        <w:rPr>
          <w:color w:val="010202"/>
          <w:sz w:val="22"/>
          <w:u w:val="none"/>
        </w:rPr>
        <w:t>part</w:t>
      </w:r>
      <w:r>
        <w:rPr>
          <w:color w:val="010202"/>
          <w:spacing w:val="31"/>
          <w:sz w:val="22"/>
          <w:u w:val="none"/>
        </w:rPr>
        <w:t> </w:t>
      </w:r>
      <w:r>
        <w:rPr>
          <w:color w:val="010202"/>
          <w:sz w:val="22"/>
          <w:u w:val="none"/>
        </w:rPr>
        <w:t>or</w:t>
      </w:r>
      <w:r>
        <w:rPr>
          <w:color w:val="010202"/>
          <w:spacing w:val="31"/>
          <w:sz w:val="22"/>
          <w:u w:val="none"/>
        </w:rPr>
        <w:t> </w:t>
      </w:r>
      <w:r>
        <w:rPr>
          <w:color w:val="010202"/>
          <w:sz w:val="22"/>
          <w:u w:val="none"/>
        </w:rPr>
        <w:t>not</w:t>
      </w:r>
      <w:r>
        <w:rPr>
          <w:color w:val="010202"/>
          <w:spacing w:val="31"/>
          <w:sz w:val="22"/>
          <w:u w:val="none"/>
        </w:rPr>
        <w:t> </w:t>
      </w:r>
      <w:r>
        <w:rPr>
          <w:color w:val="010202"/>
          <w:sz w:val="22"/>
          <w:u w:val="none"/>
        </w:rPr>
        <w:t>is</w:t>
      </w:r>
      <w:r>
        <w:rPr>
          <w:color w:val="010202"/>
          <w:spacing w:val="31"/>
          <w:sz w:val="22"/>
          <w:u w:val="none"/>
        </w:rPr>
        <w:t> </w:t>
      </w:r>
      <w:r>
        <w:rPr>
          <w:color w:val="010202"/>
          <w:sz w:val="22"/>
          <w:u w:val="none"/>
        </w:rPr>
        <w:t>harder</w:t>
      </w:r>
      <w:r>
        <w:rPr>
          <w:color w:val="010202"/>
          <w:spacing w:val="31"/>
          <w:sz w:val="22"/>
          <w:u w:val="none"/>
        </w:rPr>
        <w:t> </w:t>
      </w:r>
      <w:r>
        <w:rPr>
          <w:color w:val="010202"/>
          <w:sz w:val="22"/>
          <w:u w:val="none"/>
        </w:rPr>
        <w:t>to</w:t>
      </w:r>
      <w:r>
        <w:rPr>
          <w:color w:val="010202"/>
          <w:spacing w:val="31"/>
          <w:sz w:val="22"/>
          <w:u w:val="none"/>
        </w:rPr>
        <w:t> </w:t>
      </w:r>
      <w:r>
        <w:rPr>
          <w:color w:val="010202"/>
          <w:sz w:val="22"/>
          <w:u w:val="none"/>
        </w:rPr>
        <w:t>assess and is considered subsequently). But most doormen will report that if the couple is alone,</w:t>
      </w:r>
      <w:r>
        <w:rPr>
          <w:color w:val="010202"/>
          <w:spacing w:val="40"/>
          <w:sz w:val="22"/>
          <w:u w:val="none"/>
        </w:rPr>
        <w:t> </w:t>
      </w:r>
      <w:r>
        <w:rPr>
          <w:color w:val="010202"/>
          <w:sz w:val="22"/>
          <w:u w:val="none"/>
        </w:rPr>
        <w:t>they</w:t>
      </w:r>
      <w:r>
        <w:rPr>
          <w:color w:val="010202"/>
          <w:spacing w:val="40"/>
          <w:sz w:val="22"/>
          <w:u w:val="none"/>
        </w:rPr>
        <w:t> </w:t>
      </w:r>
      <w:r>
        <w:rPr>
          <w:color w:val="010202"/>
          <w:sz w:val="22"/>
          <w:u w:val="none"/>
        </w:rPr>
        <w:t>almost</w:t>
      </w:r>
      <w:r>
        <w:rPr>
          <w:color w:val="010202"/>
          <w:spacing w:val="40"/>
          <w:sz w:val="22"/>
          <w:u w:val="none"/>
        </w:rPr>
        <w:t> </w:t>
      </w:r>
      <w:r>
        <w:rPr>
          <w:color w:val="010202"/>
          <w:sz w:val="22"/>
          <w:u w:val="none"/>
        </w:rPr>
        <w:t>always</w:t>
      </w:r>
      <w:r>
        <w:rPr>
          <w:color w:val="010202"/>
          <w:spacing w:val="40"/>
          <w:sz w:val="22"/>
          <w:u w:val="none"/>
        </w:rPr>
        <w:t> </w:t>
      </w:r>
      <w:r>
        <w:rPr>
          <w:color w:val="010202"/>
          <w:sz w:val="22"/>
          <w:u w:val="none"/>
        </w:rPr>
        <w:t>resume</w:t>
      </w:r>
      <w:r>
        <w:rPr>
          <w:color w:val="010202"/>
          <w:spacing w:val="40"/>
          <w:sz w:val="22"/>
          <w:u w:val="none"/>
        </w:rPr>
        <w:t> </w:t>
      </w:r>
      <w:r>
        <w:rPr>
          <w:color w:val="010202"/>
          <w:sz w:val="22"/>
          <w:u w:val="none"/>
        </w:rPr>
        <w:t>interaction</w:t>
      </w:r>
      <w:r>
        <w:rPr>
          <w:color w:val="010202"/>
          <w:spacing w:val="40"/>
          <w:sz w:val="22"/>
          <w:u w:val="none"/>
        </w:rPr>
        <w:t> </w:t>
      </w:r>
      <w:r>
        <w:rPr>
          <w:color w:val="010202"/>
          <w:sz w:val="22"/>
          <w:u w:val="none"/>
        </w:rPr>
        <w:t>once</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elevator,</w:t>
      </w:r>
      <w:r>
        <w:rPr>
          <w:color w:val="010202"/>
          <w:spacing w:val="40"/>
          <w:sz w:val="22"/>
          <w:u w:val="none"/>
        </w:rPr>
        <w:t> </w:t>
      </w:r>
      <w:r>
        <w:rPr>
          <w:color w:val="010202"/>
          <w:sz w:val="22"/>
          <w:u w:val="none"/>
        </w:rPr>
        <w:t>out</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"public"</w:t>
      </w:r>
      <w:r>
        <w:rPr>
          <w:color w:val="010202"/>
          <w:spacing w:val="40"/>
          <w:sz w:val="22"/>
          <w:u w:val="none"/>
        </w:rPr>
        <w:t> </w:t>
      </w:r>
      <w:r>
        <w:rPr>
          <w:color w:val="010202"/>
          <w:sz w:val="22"/>
          <w:u w:val="none"/>
        </w:rPr>
        <w:t>eye. Doormen can thus watch the elevator if they are in doubt about the legitimacy of a guest,</w:t>
      </w:r>
      <w:r>
        <w:rPr>
          <w:color w:val="010202"/>
          <w:spacing w:val="80"/>
          <w:sz w:val="22"/>
          <w:u w:val="none"/>
        </w:rPr>
        <w:t> </w:t>
      </w:r>
      <w:r>
        <w:rPr>
          <w:color w:val="010202"/>
          <w:sz w:val="22"/>
          <w:u w:val="none"/>
        </w:rPr>
        <w:t>but this is also a bit like closing the barn door once the horse has left.</w:t>
      </w:r>
    </w:p>
    <w:p>
      <w:pPr>
        <w:pStyle w:val="ListParagraph"/>
        <w:numPr>
          <w:ilvl w:val="0"/>
          <w:numId w:val="7"/>
        </w:numPr>
        <w:tabs>
          <w:tab w:pos="755" w:val="left" w:leader="none"/>
        </w:tabs>
        <w:spacing w:line="326" w:lineRule="auto" w:before="7" w:after="0"/>
        <w:ind w:left="119" w:right="116" w:firstLine="300"/>
        <w:jc w:val="both"/>
        <w:rPr>
          <w:sz w:val="22"/>
        </w:rPr>
      </w:pPr>
      <w:r>
        <w:rPr>
          <w:color w:val="010202"/>
          <w:sz w:val="22"/>
          <w:u w:val="none"/>
        </w:rPr>
        <w:t>Most people are also uncomfortable with the idea that they can be "read like an open book" and would prefer to imagine that around them lies at least a small aura of mystery. When people come to think that their doorman can read them, there enters a certain subtly disturbing existential threat. But because they know their doorman, they can also gain</w:t>
      </w:r>
      <w:r>
        <w:rPr>
          <w:color w:val="010202"/>
          <w:spacing w:val="40"/>
          <w:sz w:val="22"/>
          <w:u w:val="none"/>
        </w:rPr>
        <w:t> </w:t>
      </w:r>
      <w:r>
        <w:rPr>
          <w:color w:val="010202"/>
          <w:sz w:val="22"/>
          <w:u w:val="none"/>
        </w:rPr>
        <w:t>comfort from the fact that he cannot really know them, playing therefore on the non-trivial social class and life experience differences that lie between them.</w:t>
      </w:r>
    </w:p>
    <w:p>
      <w:pPr>
        <w:pStyle w:val="ListParagraph"/>
        <w:numPr>
          <w:ilvl w:val="0"/>
          <w:numId w:val="7"/>
        </w:numPr>
        <w:tabs>
          <w:tab w:pos="761" w:val="left" w:leader="none"/>
        </w:tabs>
        <w:spacing w:line="326" w:lineRule="auto" w:before="8" w:after="0"/>
        <w:ind w:left="119" w:right="116" w:firstLine="300"/>
        <w:jc w:val="both"/>
        <w:rPr>
          <w:sz w:val="22"/>
        </w:rPr>
      </w:pPr>
      <w:r>
        <w:rPr>
          <w:color w:val="010202"/>
          <w:sz w:val="22"/>
          <w:u w:val="none"/>
        </w:rPr>
        <w:t>Almost all buildings now have closed-circuit monitoring of elevators, back rooms, and the</w:t>
      </w:r>
      <w:r>
        <w:rPr>
          <w:color w:val="010202"/>
          <w:spacing w:val="40"/>
          <w:sz w:val="22"/>
          <w:u w:val="none"/>
        </w:rPr>
        <w:t> </w:t>
      </w:r>
      <w:r>
        <w:rPr>
          <w:color w:val="010202"/>
          <w:sz w:val="22"/>
          <w:u w:val="none"/>
        </w:rPr>
        <w:t>lobby.</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some</w:t>
      </w:r>
      <w:r>
        <w:rPr>
          <w:color w:val="010202"/>
          <w:spacing w:val="40"/>
          <w:sz w:val="22"/>
          <w:u w:val="none"/>
        </w:rPr>
        <w:t> </w:t>
      </w:r>
      <w:r>
        <w:rPr>
          <w:color w:val="010202"/>
          <w:sz w:val="22"/>
          <w:u w:val="none"/>
        </w:rPr>
        <w:t>buildings,</w:t>
      </w:r>
      <w:r>
        <w:rPr>
          <w:color w:val="010202"/>
          <w:spacing w:val="40"/>
          <w:sz w:val="22"/>
          <w:u w:val="none"/>
        </w:rPr>
        <w:t> </w:t>
      </w:r>
      <w:r>
        <w:rPr>
          <w:color w:val="010202"/>
          <w:sz w:val="22"/>
          <w:u w:val="none"/>
        </w:rPr>
        <w:t>doormen</w:t>
      </w:r>
      <w:r>
        <w:rPr>
          <w:color w:val="010202"/>
          <w:spacing w:val="40"/>
          <w:sz w:val="22"/>
          <w:u w:val="none"/>
        </w:rPr>
        <w:t> </w:t>
      </w:r>
      <w:r>
        <w:rPr>
          <w:color w:val="010202"/>
          <w:sz w:val="22"/>
          <w:u w:val="none"/>
        </w:rPr>
        <w:t>have</w:t>
      </w:r>
      <w:r>
        <w:rPr>
          <w:color w:val="010202"/>
          <w:spacing w:val="40"/>
          <w:sz w:val="22"/>
          <w:u w:val="none"/>
        </w:rPr>
        <w:t> </w:t>
      </w:r>
      <w:r>
        <w:rPr>
          <w:color w:val="010202"/>
          <w:sz w:val="22"/>
          <w:u w:val="none"/>
        </w:rPr>
        <w:t>been</w:t>
      </w:r>
      <w:r>
        <w:rPr>
          <w:color w:val="010202"/>
          <w:spacing w:val="40"/>
          <w:sz w:val="22"/>
          <w:u w:val="none"/>
        </w:rPr>
        <w:t> </w:t>
      </w:r>
      <w:r>
        <w:rPr>
          <w:color w:val="010202"/>
          <w:sz w:val="22"/>
          <w:u w:val="none"/>
        </w:rPr>
        <w:t>replaced</w:t>
      </w:r>
      <w:r>
        <w:rPr>
          <w:color w:val="010202"/>
          <w:spacing w:val="40"/>
          <w:sz w:val="22"/>
          <w:u w:val="none"/>
        </w:rPr>
        <w:t> </w:t>
      </w:r>
      <w:r>
        <w:rPr>
          <w:color w:val="010202"/>
          <w:sz w:val="22"/>
          <w:u w:val="none"/>
        </w:rPr>
        <w:t>by</w:t>
      </w:r>
      <w:r>
        <w:rPr>
          <w:color w:val="010202"/>
          <w:spacing w:val="40"/>
          <w:sz w:val="22"/>
          <w:u w:val="none"/>
        </w:rPr>
        <w:t> </w:t>
      </w:r>
      <w:r>
        <w:rPr>
          <w:color w:val="010202"/>
          <w:sz w:val="22"/>
          <w:u w:val="none"/>
        </w:rPr>
        <w:t>security</w:t>
      </w:r>
      <w:r>
        <w:rPr>
          <w:color w:val="010202"/>
          <w:spacing w:val="40"/>
          <w:sz w:val="22"/>
          <w:u w:val="none"/>
        </w:rPr>
        <w:t> </w:t>
      </w:r>
      <w:r>
        <w:rPr>
          <w:color w:val="010202"/>
          <w:sz w:val="22"/>
          <w:u w:val="none"/>
        </w:rPr>
        <w:t>guards</w:t>
      </w:r>
      <w:r>
        <w:rPr>
          <w:color w:val="010202"/>
          <w:spacing w:val="40"/>
          <w:sz w:val="22"/>
          <w:u w:val="none"/>
        </w:rPr>
        <w:t> </w:t>
      </w:r>
      <w:r>
        <w:rPr>
          <w:color w:val="010202"/>
          <w:sz w:val="22"/>
          <w:u w:val="none"/>
        </w:rPr>
        <w:t>whose function is to watch the camera banks. In buildings with video and doormen, the video is typically</w:t>
      </w:r>
      <w:r>
        <w:rPr>
          <w:color w:val="010202"/>
          <w:spacing w:val="40"/>
          <w:sz w:val="22"/>
          <w:u w:val="none"/>
        </w:rPr>
        <w:t> </w:t>
      </w:r>
      <w:r>
        <w:rPr>
          <w:color w:val="010202"/>
          <w:sz w:val="22"/>
          <w:u w:val="none"/>
        </w:rPr>
        <w:t>not</w:t>
      </w:r>
      <w:r>
        <w:rPr>
          <w:color w:val="010202"/>
          <w:spacing w:val="40"/>
          <w:sz w:val="22"/>
          <w:u w:val="none"/>
        </w:rPr>
        <w:t> </w:t>
      </w:r>
      <w:r>
        <w:rPr>
          <w:color w:val="010202"/>
          <w:sz w:val="22"/>
          <w:u w:val="none"/>
        </w:rPr>
        <w:t>saved,</w:t>
      </w:r>
      <w:r>
        <w:rPr>
          <w:color w:val="010202"/>
          <w:spacing w:val="40"/>
          <w:sz w:val="22"/>
          <w:u w:val="none"/>
        </w:rPr>
        <w:t> </w:t>
      </w:r>
      <w:r>
        <w:rPr>
          <w:color w:val="010202"/>
          <w:sz w:val="22"/>
          <w:u w:val="none"/>
        </w:rPr>
        <w:t>but</w:t>
      </w:r>
      <w:r>
        <w:rPr>
          <w:color w:val="010202"/>
          <w:spacing w:val="40"/>
          <w:sz w:val="22"/>
          <w:u w:val="none"/>
        </w:rPr>
        <w:t> </w:t>
      </w:r>
      <w:r>
        <w:rPr>
          <w:color w:val="010202"/>
          <w:sz w:val="22"/>
          <w:u w:val="none"/>
        </w:rPr>
        <w:t>there</w:t>
      </w:r>
      <w:r>
        <w:rPr>
          <w:color w:val="010202"/>
          <w:spacing w:val="40"/>
          <w:sz w:val="22"/>
          <w:u w:val="none"/>
        </w:rPr>
        <w:t> </w:t>
      </w:r>
      <w:r>
        <w:rPr>
          <w:color w:val="010202"/>
          <w:sz w:val="22"/>
          <w:u w:val="none"/>
        </w:rPr>
        <w:t>are</w:t>
      </w:r>
      <w:r>
        <w:rPr>
          <w:color w:val="010202"/>
          <w:spacing w:val="40"/>
          <w:sz w:val="22"/>
          <w:u w:val="none"/>
        </w:rPr>
        <w:t> </w:t>
      </w:r>
      <w:r>
        <w:rPr>
          <w:color w:val="010202"/>
          <w:sz w:val="22"/>
          <w:u w:val="none"/>
        </w:rPr>
        <w:t>exceptions</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this</w:t>
      </w:r>
      <w:r>
        <w:rPr>
          <w:color w:val="010202"/>
          <w:spacing w:val="40"/>
          <w:sz w:val="22"/>
          <w:u w:val="none"/>
        </w:rPr>
        <w:t> </w:t>
      </w:r>
      <w:r>
        <w:rPr>
          <w:color w:val="010202"/>
          <w:sz w:val="22"/>
          <w:u w:val="none"/>
        </w:rPr>
        <w:t>rule.</w:t>
      </w:r>
      <w:r>
        <w:rPr>
          <w:color w:val="010202"/>
          <w:spacing w:val="40"/>
          <w:sz w:val="22"/>
          <w:u w:val="none"/>
        </w:rPr>
        <w:t> </w:t>
      </w:r>
      <w:r>
        <w:rPr>
          <w:color w:val="010202"/>
          <w:sz w:val="22"/>
          <w:u w:val="none"/>
        </w:rPr>
        <w:t>Saved</w:t>
      </w:r>
      <w:r>
        <w:rPr>
          <w:color w:val="010202"/>
          <w:spacing w:val="40"/>
          <w:sz w:val="22"/>
          <w:u w:val="none"/>
        </w:rPr>
        <w:t> </w:t>
      </w:r>
      <w:r>
        <w:rPr>
          <w:color w:val="010202"/>
          <w:sz w:val="22"/>
          <w:u w:val="none"/>
        </w:rPr>
        <w:t>or</w:t>
      </w:r>
      <w:r>
        <w:rPr>
          <w:color w:val="010202"/>
          <w:spacing w:val="40"/>
          <w:sz w:val="22"/>
          <w:u w:val="none"/>
        </w:rPr>
        <w:t> </w:t>
      </w:r>
      <w:r>
        <w:rPr>
          <w:color w:val="010202"/>
          <w:sz w:val="22"/>
          <w:u w:val="none"/>
        </w:rPr>
        <w:t>not,</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increased reliance on twenty-four-hour video monitoring in buildings exposes doormen to significantly greater management supervision than previously. It is not uncommon for supervisors to</w:t>
      </w:r>
      <w:r>
        <w:rPr>
          <w:color w:val="010202"/>
          <w:spacing w:val="40"/>
          <w:sz w:val="22"/>
          <w:u w:val="none"/>
        </w:rPr>
        <w:t> </w:t>
      </w:r>
      <w:r>
        <w:rPr>
          <w:color w:val="010202"/>
          <w:sz w:val="22"/>
          <w:u w:val="none"/>
        </w:rPr>
        <w:t>watch</w:t>
      </w:r>
      <w:r>
        <w:rPr>
          <w:color w:val="010202"/>
          <w:spacing w:val="25"/>
          <w:sz w:val="22"/>
          <w:u w:val="none"/>
        </w:rPr>
        <w:t> </w:t>
      </w:r>
      <w:r>
        <w:rPr>
          <w:color w:val="010202"/>
          <w:sz w:val="22"/>
          <w:u w:val="none"/>
        </w:rPr>
        <w:t>selected</w:t>
      </w:r>
      <w:r>
        <w:rPr>
          <w:color w:val="010202"/>
          <w:spacing w:val="24"/>
          <w:sz w:val="22"/>
          <w:u w:val="none"/>
        </w:rPr>
        <w:t> </w:t>
      </w:r>
      <w:r>
        <w:rPr>
          <w:color w:val="010202"/>
          <w:sz w:val="22"/>
          <w:u w:val="none"/>
        </w:rPr>
        <w:t>tape</w:t>
      </w:r>
      <w:r>
        <w:rPr>
          <w:color w:val="010202"/>
          <w:spacing w:val="24"/>
          <w:sz w:val="22"/>
          <w:u w:val="none"/>
        </w:rPr>
        <w:t> </w:t>
      </w:r>
      <w:r>
        <w:rPr>
          <w:color w:val="010202"/>
          <w:sz w:val="22"/>
          <w:u w:val="none"/>
        </w:rPr>
        <w:t>in</w:t>
      </w:r>
      <w:r>
        <w:rPr>
          <w:color w:val="010202"/>
          <w:spacing w:val="25"/>
          <w:sz w:val="22"/>
          <w:u w:val="none"/>
        </w:rPr>
        <w:t> </w:t>
      </w:r>
      <w:r>
        <w:rPr>
          <w:color w:val="010202"/>
          <w:sz w:val="22"/>
          <w:u w:val="none"/>
        </w:rPr>
        <w:t>an</w:t>
      </w:r>
      <w:r>
        <w:rPr>
          <w:color w:val="010202"/>
          <w:spacing w:val="25"/>
          <w:sz w:val="22"/>
          <w:u w:val="none"/>
        </w:rPr>
        <w:t> </w:t>
      </w:r>
      <w:r>
        <w:rPr>
          <w:color w:val="010202"/>
          <w:sz w:val="22"/>
          <w:u w:val="none"/>
        </w:rPr>
        <w:t>effort</w:t>
      </w:r>
      <w:r>
        <w:rPr>
          <w:color w:val="010202"/>
          <w:spacing w:val="24"/>
          <w:sz w:val="22"/>
          <w:u w:val="none"/>
        </w:rPr>
        <w:t> </w:t>
      </w:r>
      <w:r>
        <w:rPr>
          <w:color w:val="010202"/>
          <w:sz w:val="22"/>
          <w:u w:val="none"/>
        </w:rPr>
        <w:t>to</w:t>
      </w:r>
      <w:r>
        <w:rPr>
          <w:color w:val="010202"/>
          <w:spacing w:val="24"/>
          <w:sz w:val="22"/>
          <w:u w:val="none"/>
        </w:rPr>
        <w:t> </w:t>
      </w:r>
      <w:r>
        <w:rPr>
          <w:color w:val="010202"/>
          <w:sz w:val="22"/>
          <w:u w:val="none"/>
        </w:rPr>
        <w:t>secure</w:t>
      </w:r>
      <w:r>
        <w:rPr>
          <w:color w:val="010202"/>
          <w:spacing w:val="24"/>
          <w:sz w:val="22"/>
          <w:u w:val="none"/>
        </w:rPr>
        <w:t> </w:t>
      </w:r>
      <w:r>
        <w:rPr>
          <w:color w:val="010202"/>
          <w:sz w:val="22"/>
          <w:u w:val="none"/>
        </w:rPr>
        <w:t>evidence</w:t>
      </w:r>
      <w:r>
        <w:rPr>
          <w:color w:val="010202"/>
          <w:spacing w:val="24"/>
          <w:sz w:val="22"/>
          <w:u w:val="none"/>
        </w:rPr>
        <w:t> </w:t>
      </w:r>
      <w:r>
        <w:rPr>
          <w:color w:val="010202"/>
          <w:sz w:val="22"/>
          <w:u w:val="none"/>
        </w:rPr>
        <w:t>that</w:t>
      </w:r>
      <w:r>
        <w:rPr>
          <w:color w:val="010202"/>
          <w:spacing w:val="24"/>
          <w:sz w:val="22"/>
          <w:u w:val="none"/>
        </w:rPr>
        <w:t> </w:t>
      </w:r>
      <w:r>
        <w:rPr>
          <w:color w:val="010202"/>
          <w:sz w:val="22"/>
          <w:u w:val="none"/>
        </w:rPr>
        <w:t>one</w:t>
      </w:r>
      <w:r>
        <w:rPr>
          <w:color w:val="010202"/>
          <w:spacing w:val="24"/>
          <w:sz w:val="22"/>
          <w:u w:val="none"/>
        </w:rPr>
        <w:t> </w:t>
      </w:r>
      <w:r>
        <w:rPr>
          <w:color w:val="010202"/>
          <w:sz w:val="22"/>
          <w:u w:val="none"/>
        </w:rPr>
        <w:t>of</w:t>
      </w:r>
      <w:r>
        <w:rPr>
          <w:color w:val="010202"/>
          <w:spacing w:val="25"/>
          <w:sz w:val="22"/>
          <w:u w:val="none"/>
        </w:rPr>
        <w:t> </w:t>
      </w:r>
      <w:r>
        <w:rPr>
          <w:color w:val="010202"/>
          <w:sz w:val="22"/>
          <w:u w:val="none"/>
        </w:rPr>
        <w:t>their</w:t>
      </w:r>
      <w:r>
        <w:rPr>
          <w:color w:val="010202"/>
          <w:spacing w:val="24"/>
          <w:sz w:val="22"/>
          <w:u w:val="none"/>
        </w:rPr>
        <w:t> </w:t>
      </w:r>
      <w:r>
        <w:rPr>
          <w:color w:val="010202"/>
          <w:sz w:val="22"/>
          <w:u w:val="none"/>
        </w:rPr>
        <w:t>workers</w:t>
      </w:r>
      <w:r>
        <w:rPr>
          <w:color w:val="010202"/>
          <w:spacing w:val="24"/>
          <w:sz w:val="22"/>
          <w:u w:val="none"/>
        </w:rPr>
        <w:t> </w:t>
      </w:r>
      <w:r>
        <w:rPr>
          <w:color w:val="010202"/>
          <w:sz w:val="22"/>
          <w:u w:val="none"/>
        </w:rPr>
        <w:t>was</w:t>
      </w:r>
      <w:r>
        <w:rPr>
          <w:color w:val="010202"/>
          <w:spacing w:val="24"/>
          <w:sz w:val="22"/>
          <w:u w:val="none"/>
        </w:rPr>
        <w:t> </w:t>
      </w:r>
      <w:r>
        <w:rPr>
          <w:color w:val="010202"/>
          <w:sz w:val="22"/>
          <w:u w:val="none"/>
        </w:rPr>
        <w:t>sleeping</w:t>
      </w:r>
    </w:p>
    <w:p>
      <w:pPr>
        <w:spacing w:after="0" w:line="326" w:lineRule="auto"/>
        <w:jc w:val="both"/>
        <w:rPr>
          <w:sz w:val="22"/>
        </w:rPr>
        <w:sectPr>
          <w:pgSz w:w="12240" w:h="15840"/>
          <w:pgMar w:top="1420" w:bottom="280" w:left="1420" w:right="1420"/>
        </w:sectPr>
      </w:pPr>
    </w:p>
    <w:p>
      <w:pPr>
        <w:spacing w:line="326" w:lineRule="auto" w:before="79"/>
        <w:ind w:left="119" w:right="117" w:firstLine="0"/>
        <w:jc w:val="both"/>
        <w:rPr>
          <w:sz w:val="22"/>
        </w:rPr>
      </w:pPr>
      <w:r>
        <w:rPr>
          <w:color w:val="231F20"/>
          <w:sz w:val="22"/>
        </w:rPr>
        <w:t>on the job, did not return from lunch on schedule, and so on, if they are eager to terminate them. Doormenmay also watch tapes if they turn outtobe especially amusing or, as they report sometimes, erotic, and they may share these with others in their building.</w:t>
      </w:r>
    </w:p>
    <w:p>
      <w:pPr>
        <w:pStyle w:val="ListParagraph"/>
        <w:numPr>
          <w:ilvl w:val="0"/>
          <w:numId w:val="7"/>
        </w:numPr>
        <w:tabs>
          <w:tab w:pos="739" w:val="left" w:leader="none"/>
        </w:tabs>
        <w:spacing w:line="326" w:lineRule="auto" w:before="12" w:after="0"/>
        <w:ind w:left="119" w:right="116" w:firstLine="300"/>
        <w:jc w:val="both"/>
        <w:rPr>
          <w:sz w:val="22"/>
        </w:rPr>
      </w:pPr>
      <w:r>
        <w:rPr>
          <w:color w:val="010202"/>
          <w:sz w:val="22"/>
          <w:u w:val="none"/>
        </w:rPr>
        <w:t>Typically, the absence of sound recording makes lobby videos more exciting to watch, since the triviality of most interactions one can observe makes it difficult to generate more interesting</w:t>
      </w:r>
      <w:r>
        <w:rPr>
          <w:color w:val="010202"/>
          <w:spacing w:val="36"/>
          <w:sz w:val="22"/>
          <w:u w:val="none"/>
        </w:rPr>
        <w:t> </w:t>
      </w:r>
      <w:r>
        <w:rPr>
          <w:color w:val="010202"/>
          <w:sz w:val="22"/>
          <w:u w:val="none"/>
        </w:rPr>
        <w:t>theories</w:t>
      </w:r>
      <w:r>
        <w:rPr>
          <w:color w:val="010202"/>
          <w:spacing w:val="36"/>
          <w:sz w:val="22"/>
          <w:u w:val="none"/>
        </w:rPr>
        <w:t> </w:t>
      </w:r>
      <w:r>
        <w:rPr>
          <w:color w:val="010202"/>
          <w:sz w:val="22"/>
          <w:u w:val="none"/>
        </w:rPr>
        <w:t>about</w:t>
      </w:r>
      <w:r>
        <w:rPr>
          <w:color w:val="010202"/>
          <w:spacing w:val="36"/>
          <w:sz w:val="22"/>
          <w:u w:val="none"/>
        </w:rPr>
        <w:t> </w:t>
      </w:r>
      <w:r>
        <w:rPr>
          <w:color w:val="010202"/>
          <w:sz w:val="22"/>
          <w:u w:val="none"/>
        </w:rPr>
        <w:t>what</w:t>
      </w:r>
      <w:r>
        <w:rPr>
          <w:color w:val="010202"/>
          <w:spacing w:val="36"/>
          <w:sz w:val="22"/>
          <w:u w:val="none"/>
        </w:rPr>
        <w:t> </w:t>
      </w:r>
      <w:r>
        <w:rPr>
          <w:color w:val="010202"/>
          <w:sz w:val="22"/>
          <w:u w:val="none"/>
        </w:rPr>
        <w:t>might</w:t>
      </w:r>
      <w:r>
        <w:rPr>
          <w:color w:val="010202"/>
          <w:spacing w:val="36"/>
          <w:sz w:val="22"/>
          <w:u w:val="none"/>
        </w:rPr>
        <w:t> </w:t>
      </w:r>
      <w:r>
        <w:rPr>
          <w:color w:val="010202"/>
          <w:sz w:val="22"/>
          <w:u w:val="none"/>
        </w:rPr>
        <w:t>be</w:t>
      </w:r>
      <w:r>
        <w:rPr>
          <w:color w:val="010202"/>
          <w:spacing w:val="36"/>
          <w:sz w:val="22"/>
          <w:u w:val="none"/>
        </w:rPr>
        <w:t> </w:t>
      </w:r>
      <w:r>
        <w:rPr>
          <w:color w:val="010202"/>
          <w:sz w:val="22"/>
          <w:u w:val="none"/>
        </w:rPr>
        <w:t>going</w:t>
      </w:r>
      <w:r>
        <w:rPr>
          <w:color w:val="010202"/>
          <w:spacing w:val="36"/>
          <w:sz w:val="22"/>
          <w:u w:val="none"/>
        </w:rPr>
        <w:t> </w:t>
      </w:r>
      <w:r>
        <w:rPr>
          <w:color w:val="010202"/>
          <w:sz w:val="22"/>
          <w:u w:val="none"/>
        </w:rPr>
        <w:t>on.</w:t>
      </w:r>
      <w:r>
        <w:rPr>
          <w:color w:val="010202"/>
          <w:spacing w:val="36"/>
          <w:sz w:val="22"/>
          <w:u w:val="none"/>
        </w:rPr>
        <w:t> </w:t>
      </w:r>
      <w:r>
        <w:rPr>
          <w:color w:val="010202"/>
          <w:sz w:val="22"/>
          <w:u w:val="none"/>
        </w:rPr>
        <w:t>The</w:t>
      </w:r>
      <w:r>
        <w:rPr>
          <w:color w:val="010202"/>
          <w:spacing w:val="36"/>
          <w:sz w:val="22"/>
          <w:u w:val="none"/>
        </w:rPr>
        <w:t> </w:t>
      </w:r>
      <w:r>
        <w:rPr>
          <w:color w:val="010202"/>
          <w:sz w:val="22"/>
          <w:u w:val="none"/>
        </w:rPr>
        <w:t>monitors</w:t>
      </w:r>
      <w:r>
        <w:rPr>
          <w:color w:val="010202"/>
          <w:spacing w:val="36"/>
          <w:sz w:val="22"/>
          <w:u w:val="none"/>
        </w:rPr>
        <w:t> </w:t>
      </w:r>
      <w:r>
        <w:rPr>
          <w:color w:val="010202"/>
          <w:sz w:val="22"/>
          <w:u w:val="none"/>
        </w:rPr>
        <w:t>then</w:t>
      </w:r>
      <w:r>
        <w:rPr>
          <w:color w:val="010202"/>
          <w:spacing w:val="36"/>
          <w:sz w:val="22"/>
          <w:u w:val="none"/>
        </w:rPr>
        <w:t> </w:t>
      </w:r>
      <w:r>
        <w:rPr>
          <w:color w:val="010202"/>
          <w:sz w:val="22"/>
          <w:u w:val="none"/>
        </w:rPr>
        <w:t>provide</w:t>
      </w:r>
      <w:r>
        <w:rPr>
          <w:color w:val="010202"/>
          <w:spacing w:val="36"/>
          <w:sz w:val="22"/>
          <w:u w:val="none"/>
        </w:rPr>
        <w:t> </w:t>
      </w:r>
      <w:r>
        <w:rPr>
          <w:color w:val="010202"/>
          <w:sz w:val="22"/>
          <w:u w:val="none"/>
        </w:rPr>
        <w:t>a</w:t>
      </w:r>
      <w:r>
        <w:rPr>
          <w:color w:val="010202"/>
          <w:spacing w:val="36"/>
          <w:sz w:val="22"/>
          <w:u w:val="none"/>
        </w:rPr>
        <w:t> </w:t>
      </w:r>
      <w:r>
        <w:rPr>
          <w:color w:val="010202"/>
          <w:sz w:val="22"/>
          <w:u w:val="none"/>
        </w:rPr>
        <w:t>shell</w:t>
      </w:r>
      <w:r>
        <w:rPr>
          <w:color w:val="010202"/>
          <w:spacing w:val="36"/>
          <w:sz w:val="22"/>
          <w:u w:val="none"/>
        </w:rPr>
        <w:t> </w:t>
      </w:r>
      <w:r>
        <w:rPr>
          <w:color w:val="010202"/>
          <w:sz w:val="22"/>
          <w:u w:val="none"/>
        </w:rPr>
        <w:t>for the</w:t>
      </w:r>
      <w:r>
        <w:rPr>
          <w:color w:val="010202"/>
          <w:spacing w:val="28"/>
          <w:sz w:val="22"/>
          <w:u w:val="none"/>
        </w:rPr>
        <w:t> </w:t>
      </w:r>
      <w:r>
        <w:rPr>
          <w:color w:val="010202"/>
          <w:sz w:val="22"/>
          <w:u w:val="none"/>
        </w:rPr>
        <w:t>fantasy</w:t>
      </w:r>
      <w:r>
        <w:rPr>
          <w:color w:val="010202"/>
          <w:spacing w:val="28"/>
          <w:sz w:val="22"/>
          <w:u w:val="none"/>
        </w:rPr>
        <w:t> </w:t>
      </w:r>
      <w:r>
        <w:rPr>
          <w:color w:val="010202"/>
          <w:sz w:val="22"/>
          <w:u w:val="none"/>
        </w:rPr>
        <w:t>life</w:t>
      </w:r>
      <w:r>
        <w:rPr>
          <w:color w:val="010202"/>
          <w:spacing w:val="28"/>
          <w:sz w:val="22"/>
          <w:u w:val="none"/>
        </w:rPr>
        <w:t> </w:t>
      </w:r>
      <w:r>
        <w:rPr>
          <w:color w:val="010202"/>
          <w:sz w:val="22"/>
          <w:u w:val="none"/>
        </w:rPr>
        <w:t>of</w:t>
      </w:r>
      <w:r>
        <w:rPr>
          <w:color w:val="010202"/>
          <w:spacing w:val="28"/>
          <w:sz w:val="22"/>
          <w:u w:val="none"/>
        </w:rPr>
        <w:t> </w:t>
      </w:r>
      <w:r>
        <w:rPr>
          <w:color w:val="010202"/>
          <w:sz w:val="22"/>
          <w:u w:val="none"/>
        </w:rPr>
        <w:t>tenants,</w:t>
      </w:r>
      <w:r>
        <w:rPr>
          <w:color w:val="010202"/>
          <w:spacing w:val="28"/>
          <w:sz w:val="22"/>
          <w:u w:val="none"/>
        </w:rPr>
        <w:t> </w:t>
      </w:r>
      <w:r>
        <w:rPr>
          <w:color w:val="010202"/>
          <w:sz w:val="22"/>
          <w:u w:val="none"/>
        </w:rPr>
        <w:t>which</w:t>
      </w:r>
      <w:r>
        <w:rPr>
          <w:color w:val="010202"/>
          <w:spacing w:val="28"/>
          <w:sz w:val="22"/>
          <w:u w:val="none"/>
        </w:rPr>
        <w:t> </w:t>
      </w:r>
      <w:r>
        <w:rPr>
          <w:color w:val="010202"/>
          <w:sz w:val="22"/>
          <w:u w:val="none"/>
        </w:rPr>
        <w:t>is</w:t>
      </w:r>
      <w:r>
        <w:rPr>
          <w:color w:val="010202"/>
          <w:spacing w:val="28"/>
          <w:sz w:val="22"/>
          <w:u w:val="none"/>
        </w:rPr>
        <w:t> </w:t>
      </w:r>
      <w:r>
        <w:rPr>
          <w:color w:val="010202"/>
          <w:sz w:val="22"/>
          <w:u w:val="none"/>
        </w:rPr>
        <w:t>almost</w:t>
      </w:r>
      <w:r>
        <w:rPr>
          <w:color w:val="010202"/>
          <w:spacing w:val="28"/>
          <w:sz w:val="22"/>
          <w:u w:val="none"/>
        </w:rPr>
        <w:t> </w:t>
      </w:r>
      <w:r>
        <w:rPr>
          <w:color w:val="010202"/>
          <w:sz w:val="22"/>
          <w:u w:val="none"/>
        </w:rPr>
        <w:t>always</w:t>
      </w:r>
      <w:r>
        <w:rPr>
          <w:color w:val="010202"/>
          <w:spacing w:val="28"/>
          <w:sz w:val="22"/>
          <w:u w:val="none"/>
        </w:rPr>
        <w:t> </w:t>
      </w:r>
      <w:r>
        <w:rPr>
          <w:color w:val="010202"/>
          <w:sz w:val="22"/>
          <w:u w:val="none"/>
        </w:rPr>
        <w:t>more</w:t>
      </w:r>
      <w:r>
        <w:rPr>
          <w:color w:val="010202"/>
          <w:spacing w:val="28"/>
          <w:sz w:val="22"/>
          <w:u w:val="none"/>
        </w:rPr>
        <w:t> </w:t>
      </w:r>
      <w:r>
        <w:rPr>
          <w:color w:val="010202"/>
          <w:sz w:val="22"/>
          <w:u w:val="none"/>
        </w:rPr>
        <w:t>stimulating</w:t>
      </w:r>
      <w:r>
        <w:rPr>
          <w:color w:val="010202"/>
          <w:spacing w:val="28"/>
          <w:sz w:val="22"/>
          <w:u w:val="none"/>
        </w:rPr>
        <w:t> </w:t>
      </w:r>
      <w:r>
        <w:rPr>
          <w:color w:val="010202"/>
          <w:sz w:val="22"/>
          <w:u w:val="none"/>
        </w:rPr>
        <w:t>than</w:t>
      </w:r>
      <w:r>
        <w:rPr>
          <w:color w:val="010202"/>
          <w:spacing w:val="28"/>
          <w:sz w:val="22"/>
          <w:u w:val="none"/>
        </w:rPr>
        <w:t> </w:t>
      </w:r>
      <w:r>
        <w:rPr>
          <w:color w:val="010202"/>
          <w:sz w:val="22"/>
          <w:u w:val="none"/>
        </w:rPr>
        <w:t>the</w:t>
      </w:r>
      <w:r>
        <w:rPr>
          <w:color w:val="010202"/>
          <w:spacing w:val="28"/>
          <w:sz w:val="22"/>
          <w:u w:val="none"/>
        </w:rPr>
        <w:t> </w:t>
      </w:r>
      <w:r>
        <w:rPr>
          <w:color w:val="010202"/>
          <w:sz w:val="22"/>
          <w:u w:val="none"/>
        </w:rPr>
        <w:t>real</w:t>
      </w:r>
      <w:r>
        <w:rPr>
          <w:color w:val="010202"/>
          <w:spacing w:val="28"/>
          <w:sz w:val="22"/>
          <w:u w:val="none"/>
        </w:rPr>
        <w:t> </w:t>
      </w:r>
      <w:r>
        <w:rPr>
          <w:color w:val="010202"/>
          <w:sz w:val="22"/>
          <w:u w:val="none"/>
        </w:rPr>
        <w:t>life</w:t>
      </w:r>
      <w:r>
        <w:rPr>
          <w:color w:val="010202"/>
          <w:spacing w:val="28"/>
          <w:sz w:val="22"/>
          <w:u w:val="none"/>
        </w:rPr>
        <w:t> </w:t>
      </w:r>
      <w:r>
        <w:rPr>
          <w:color w:val="010202"/>
          <w:sz w:val="22"/>
          <w:u w:val="none"/>
        </w:rPr>
        <w:t>they are observing. This maybe one of the reasons that it is so much fun to watch essentially </w:t>
      </w:r>
      <w:r>
        <w:rPr>
          <w:color w:val="010202"/>
          <w:spacing w:val="-2"/>
          <w:sz w:val="22"/>
          <w:u w:val="none"/>
        </w:rPr>
        <w:t>nothing.</w:t>
      </w:r>
    </w:p>
    <w:p>
      <w:pPr>
        <w:pStyle w:val="ListParagraph"/>
        <w:numPr>
          <w:ilvl w:val="0"/>
          <w:numId w:val="7"/>
        </w:numPr>
        <w:tabs>
          <w:tab w:pos="864" w:val="left" w:leader="none"/>
        </w:tabs>
        <w:spacing w:line="326" w:lineRule="auto" w:before="8" w:after="0"/>
        <w:ind w:left="119" w:right="117" w:firstLine="300"/>
        <w:jc w:val="both"/>
        <w:rPr>
          <w:sz w:val="22"/>
        </w:rPr>
      </w:pPr>
      <w:r>
        <w:rPr>
          <w:color w:val="010202"/>
          <w:sz w:val="22"/>
          <w:u w:val="none"/>
        </w:rPr>
        <w:t>This is not the case with "tenant doormen." As noted further below, when we</w:t>
      </w:r>
      <w:r>
        <w:rPr>
          <w:color w:val="010202"/>
          <w:spacing w:val="80"/>
          <w:sz w:val="22"/>
          <w:u w:val="none"/>
        </w:rPr>
        <w:t> </w:t>
      </w:r>
      <w:r>
        <w:rPr>
          <w:color w:val="010202"/>
          <w:sz w:val="22"/>
          <w:u w:val="none"/>
        </w:rPr>
        <w:t>consider</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impacts</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1991</w:t>
      </w:r>
      <w:r>
        <w:rPr>
          <w:color w:val="010202"/>
          <w:spacing w:val="40"/>
          <w:sz w:val="22"/>
          <w:u w:val="none"/>
        </w:rPr>
        <w:t> </w:t>
      </w:r>
      <w:r>
        <w:rPr>
          <w:color w:val="010202"/>
          <w:sz w:val="22"/>
          <w:u w:val="none"/>
        </w:rPr>
        <w:t>strike,</w:t>
      </w:r>
      <w:r>
        <w:rPr>
          <w:color w:val="010202"/>
          <w:spacing w:val="40"/>
          <w:sz w:val="22"/>
          <w:u w:val="none"/>
        </w:rPr>
        <w:t> </w:t>
      </w:r>
      <w:r>
        <w:rPr>
          <w:color w:val="010202"/>
          <w:sz w:val="22"/>
          <w:u w:val="none"/>
        </w:rPr>
        <w:t>tenants</w:t>
      </w:r>
      <w:r>
        <w:rPr>
          <w:color w:val="010202"/>
          <w:spacing w:val="40"/>
          <w:sz w:val="22"/>
          <w:u w:val="none"/>
        </w:rPr>
        <w:t> </w:t>
      </w:r>
      <w:r>
        <w:rPr>
          <w:color w:val="010202"/>
          <w:sz w:val="22"/>
          <w:u w:val="none"/>
        </w:rPr>
        <w:t>were</w:t>
      </w:r>
      <w:r>
        <w:rPr>
          <w:color w:val="010202"/>
          <w:spacing w:val="40"/>
          <w:sz w:val="22"/>
          <w:u w:val="none"/>
        </w:rPr>
        <w:t> </w:t>
      </w:r>
      <w:r>
        <w:rPr>
          <w:color w:val="010202"/>
          <w:sz w:val="22"/>
          <w:u w:val="none"/>
        </w:rPr>
        <w:t>generally</w:t>
      </w:r>
      <w:r>
        <w:rPr>
          <w:color w:val="010202"/>
          <w:spacing w:val="40"/>
          <w:sz w:val="22"/>
          <w:u w:val="none"/>
        </w:rPr>
        <w:t> </w:t>
      </w:r>
      <w:r>
        <w:rPr>
          <w:color w:val="010202"/>
          <w:sz w:val="22"/>
          <w:u w:val="none"/>
        </w:rPr>
        <w:t>less</w:t>
      </w:r>
      <w:r>
        <w:rPr>
          <w:color w:val="010202"/>
          <w:spacing w:val="40"/>
          <w:sz w:val="22"/>
          <w:u w:val="none"/>
        </w:rPr>
        <w:t> </w:t>
      </w:r>
      <w:r>
        <w:rPr>
          <w:color w:val="010202"/>
          <w:sz w:val="22"/>
          <w:u w:val="none"/>
        </w:rPr>
        <w:t>comfortable</w:t>
      </w:r>
      <w:r>
        <w:rPr>
          <w:color w:val="010202"/>
          <w:spacing w:val="40"/>
          <w:sz w:val="22"/>
          <w:u w:val="none"/>
        </w:rPr>
        <w:t> </w:t>
      </w:r>
      <w:r>
        <w:rPr>
          <w:color w:val="010202"/>
          <w:sz w:val="22"/>
          <w:u w:val="none"/>
        </w:rPr>
        <w:t>with having tenants who served doorman replacement shifts monitor their comings and goings than they were with their doorman. But more problematic was the tendency for tenants to officiously</w:t>
      </w:r>
      <w:r>
        <w:rPr>
          <w:color w:val="010202"/>
          <w:spacing w:val="40"/>
          <w:sz w:val="22"/>
          <w:u w:val="none"/>
        </w:rPr>
        <w:t> </w:t>
      </w:r>
      <w:r>
        <w:rPr>
          <w:color w:val="010202"/>
          <w:sz w:val="22"/>
          <w:u w:val="none"/>
        </w:rPr>
        <w:t>enforce</w:t>
      </w:r>
      <w:r>
        <w:rPr>
          <w:color w:val="010202"/>
          <w:spacing w:val="40"/>
          <w:sz w:val="22"/>
          <w:u w:val="none"/>
        </w:rPr>
        <w:t> </w:t>
      </w:r>
      <w:r>
        <w:rPr>
          <w:color w:val="010202"/>
          <w:sz w:val="22"/>
          <w:u w:val="none"/>
        </w:rPr>
        <w:t>identification</w:t>
      </w:r>
      <w:r>
        <w:rPr>
          <w:color w:val="010202"/>
          <w:spacing w:val="40"/>
          <w:sz w:val="22"/>
          <w:u w:val="none"/>
        </w:rPr>
        <w:t> </w:t>
      </w:r>
      <w:r>
        <w:rPr>
          <w:color w:val="010202"/>
          <w:sz w:val="22"/>
          <w:u w:val="none"/>
        </w:rPr>
        <w:t>rules,</w:t>
      </w:r>
      <w:r>
        <w:rPr>
          <w:color w:val="010202"/>
          <w:spacing w:val="40"/>
          <w:sz w:val="22"/>
          <w:u w:val="none"/>
        </w:rPr>
        <w:t> </w:t>
      </w:r>
      <w:r>
        <w:rPr>
          <w:color w:val="010202"/>
          <w:sz w:val="22"/>
          <w:u w:val="none"/>
        </w:rPr>
        <w:t>both</w:t>
      </w:r>
      <w:r>
        <w:rPr>
          <w:color w:val="010202"/>
          <w:spacing w:val="40"/>
          <w:sz w:val="22"/>
          <w:u w:val="none"/>
        </w:rPr>
        <w:t> </w:t>
      </w:r>
      <w:r>
        <w:rPr>
          <w:color w:val="010202"/>
          <w:sz w:val="22"/>
          <w:u w:val="none"/>
        </w:rPr>
        <w:t>with</w:t>
      </w:r>
      <w:r>
        <w:rPr>
          <w:color w:val="010202"/>
          <w:spacing w:val="40"/>
          <w:sz w:val="22"/>
          <w:u w:val="none"/>
        </w:rPr>
        <w:t> </w:t>
      </w:r>
      <w:r>
        <w:rPr>
          <w:color w:val="010202"/>
          <w:sz w:val="22"/>
          <w:u w:val="none"/>
        </w:rPr>
        <w:t>respect</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guests</w:t>
      </w:r>
      <w:r>
        <w:rPr>
          <w:color w:val="010202"/>
          <w:spacing w:val="40"/>
          <w:sz w:val="22"/>
          <w:u w:val="none"/>
        </w:rPr>
        <w:t> </w:t>
      </w:r>
      <w:r>
        <w:rPr>
          <w:color w:val="010202"/>
          <w:sz w:val="22"/>
          <w:u w:val="none"/>
        </w:rPr>
        <w:t>and</w:t>
      </w:r>
      <w:r>
        <w:rPr>
          <w:color w:val="010202"/>
          <w:spacing w:val="40"/>
          <w:sz w:val="22"/>
          <w:u w:val="none"/>
        </w:rPr>
        <w:t> </w:t>
      </w:r>
      <w:r>
        <w:rPr>
          <w:color w:val="010202"/>
          <w:sz w:val="22"/>
          <w:u w:val="none"/>
        </w:rPr>
        <w:t>tenants,</w:t>
      </w:r>
      <w:r>
        <w:rPr>
          <w:color w:val="010202"/>
          <w:spacing w:val="40"/>
          <w:sz w:val="22"/>
          <w:u w:val="none"/>
        </w:rPr>
        <w:t> </w:t>
      </w:r>
      <w:r>
        <w:rPr>
          <w:color w:val="010202"/>
          <w:sz w:val="22"/>
          <w:u w:val="none"/>
        </w:rPr>
        <w:t>whether they knew them or not </w:t>
      </w:r>
      <w:r>
        <w:rPr>
          <w:color w:val="010202"/>
          <w:w w:val="225"/>
          <w:sz w:val="22"/>
          <w:u w:val="none"/>
        </w:rPr>
        <w:t>-</w:t>
      </w:r>
      <w:r>
        <w:rPr>
          <w:color w:val="010202"/>
          <w:spacing w:val="-63"/>
          <w:w w:val="225"/>
          <w:sz w:val="22"/>
          <w:u w:val="none"/>
        </w:rPr>
        <w:t> </w:t>
      </w:r>
      <w:r>
        <w:rPr>
          <w:color w:val="010202"/>
          <w:sz w:val="22"/>
          <w:u w:val="none"/>
        </w:rPr>
        <w:t>that is, to not act as professional doormen.</w:t>
      </w:r>
    </w:p>
    <w:p>
      <w:pPr>
        <w:pStyle w:val="ListParagraph"/>
        <w:numPr>
          <w:ilvl w:val="0"/>
          <w:numId w:val="7"/>
        </w:numPr>
        <w:tabs>
          <w:tab w:pos="785" w:val="left" w:leader="none"/>
        </w:tabs>
        <w:spacing w:line="326" w:lineRule="auto" w:before="8" w:after="0"/>
        <w:ind w:left="119" w:right="118" w:firstLine="300"/>
        <w:jc w:val="both"/>
        <w:rPr>
          <w:sz w:val="22"/>
        </w:rPr>
      </w:pPr>
      <w:r>
        <w:rPr>
          <w:color w:val="010202"/>
          <w:sz w:val="22"/>
          <w:u w:val="none"/>
        </w:rPr>
        <w:t>Here</w:t>
      </w:r>
      <w:r>
        <w:rPr>
          <w:color w:val="010202"/>
          <w:spacing w:val="27"/>
          <w:sz w:val="22"/>
          <w:u w:val="none"/>
        </w:rPr>
        <w:t> </w:t>
      </w:r>
      <w:r>
        <w:rPr>
          <w:color w:val="010202"/>
          <w:sz w:val="22"/>
          <w:u w:val="none"/>
        </w:rPr>
        <w:t>one</w:t>
      </w:r>
      <w:r>
        <w:rPr>
          <w:color w:val="010202"/>
          <w:spacing w:val="27"/>
          <w:sz w:val="22"/>
          <w:u w:val="none"/>
        </w:rPr>
        <w:t> </w:t>
      </w:r>
      <w:r>
        <w:rPr>
          <w:color w:val="010202"/>
          <w:sz w:val="22"/>
          <w:u w:val="none"/>
        </w:rPr>
        <w:t>can</w:t>
      </w:r>
      <w:r>
        <w:rPr>
          <w:color w:val="010202"/>
          <w:spacing w:val="27"/>
          <w:sz w:val="22"/>
          <w:u w:val="none"/>
        </w:rPr>
        <w:t> </w:t>
      </w:r>
      <w:r>
        <w:rPr>
          <w:color w:val="010202"/>
          <w:sz w:val="22"/>
          <w:u w:val="none"/>
        </w:rPr>
        <w:t>see</w:t>
      </w:r>
      <w:r>
        <w:rPr>
          <w:color w:val="010202"/>
          <w:spacing w:val="27"/>
          <w:sz w:val="22"/>
          <w:u w:val="none"/>
        </w:rPr>
        <w:t> </w:t>
      </w:r>
      <w:r>
        <w:rPr>
          <w:color w:val="010202"/>
          <w:sz w:val="22"/>
          <w:u w:val="none"/>
        </w:rPr>
        <w:t>that</w:t>
      </w:r>
      <w:r>
        <w:rPr>
          <w:color w:val="010202"/>
          <w:spacing w:val="27"/>
          <w:sz w:val="22"/>
          <w:u w:val="none"/>
        </w:rPr>
        <w:t> </w:t>
      </w:r>
      <w:r>
        <w:rPr>
          <w:color w:val="010202"/>
          <w:sz w:val="22"/>
          <w:u w:val="none"/>
        </w:rPr>
        <w:t>the</w:t>
      </w:r>
      <w:r>
        <w:rPr>
          <w:color w:val="010202"/>
          <w:spacing w:val="27"/>
          <w:sz w:val="22"/>
          <w:u w:val="none"/>
        </w:rPr>
        <w:t> </w:t>
      </w:r>
      <w:r>
        <w:rPr>
          <w:color w:val="010202"/>
          <w:sz w:val="22"/>
          <w:u w:val="none"/>
        </w:rPr>
        <w:t>benefit</w:t>
      </w:r>
      <w:r>
        <w:rPr>
          <w:color w:val="010202"/>
          <w:spacing w:val="27"/>
          <w:sz w:val="22"/>
          <w:u w:val="none"/>
        </w:rPr>
        <w:t> </w:t>
      </w:r>
      <w:r>
        <w:rPr>
          <w:color w:val="010202"/>
          <w:sz w:val="22"/>
          <w:u w:val="none"/>
        </w:rPr>
        <w:t>of</w:t>
      </w:r>
      <w:r>
        <w:rPr>
          <w:color w:val="010202"/>
          <w:spacing w:val="27"/>
          <w:sz w:val="22"/>
          <w:u w:val="none"/>
        </w:rPr>
        <w:t> </w:t>
      </w:r>
      <w:r>
        <w:rPr>
          <w:color w:val="010202"/>
          <w:sz w:val="22"/>
          <w:u w:val="none"/>
        </w:rPr>
        <w:t>closed-circuit</w:t>
      </w:r>
      <w:r>
        <w:rPr>
          <w:color w:val="010202"/>
          <w:spacing w:val="27"/>
          <w:sz w:val="22"/>
          <w:u w:val="none"/>
        </w:rPr>
        <w:t> </w:t>
      </w:r>
      <w:r>
        <w:rPr>
          <w:color w:val="010202"/>
          <w:sz w:val="22"/>
          <w:u w:val="none"/>
        </w:rPr>
        <w:t>monitor</w:t>
      </w:r>
      <w:r>
        <w:rPr>
          <w:color w:val="010202"/>
          <w:spacing w:val="31"/>
          <w:sz w:val="22"/>
          <w:u w:val="none"/>
        </w:rPr>
        <w:t> </w:t>
      </w:r>
      <w:r>
        <w:rPr>
          <w:color w:val="010202"/>
          <w:sz w:val="22"/>
          <w:u w:val="none"/>
        </w:rPr>
        <w:t>systems</w:t>
      </w:r>
      <w:r>
        <w:rPr>
          <w:color w:val="010202"/>
          <w:spacing w:val="27"/>
          <w:sz w:val="22"/>
          <w:u w:val="none"/>
        </w:rPr>
        <w:t> </w:t>
      </w:r>
      <w:r>
        <w:rPr>
          <w:color w:val="010202"/>
          <w:sz w:val="22"/>
          <w:u w:val="none"/>
        </w:rPr>
        <w:t>is</w:t>
      </w:r>
      <w:r>
        <w:rPr>
          <w:color w:val="010202"/>
          <w:spacing w:val="27"/>
          <w:sz w:val="22"/>
          <w:u w:val="none"/>
        </w:rPr>
        <w:t> </w:t>
      </w:r>
      <w:r>
        <w:rPr>
          <w:color w:val="010202"/>
          <w:sz w:val="22"/>
          <w:u w:val="none"/>
        </w:rPr>
        <w:t>that</w:t>
      </w:r>
      <w:r>
        <w:rPr>
          <w:color w:val="010202"/>
          <w:spacing w:val="27"/>
          <w:sz w:val="22"/>
          <w:u w:val="none"/>
        </w:rPr>
        <w:t> </w:t>
      </w:r>
      <w:r>
        <w:rPr>
          <w:color w:val="010202"/>
          <w:sz w:val="22"/>
          <w:u w:val="none"/>
        </w:rPr>
        <w:t>they</w:t>
      </w:r>
      <w:r>
        <w:rPr>
          <w:color w:val="010202"/>
          <w:spacing w:val="27"/>
          <w:sz w:val="22"/>
          <w:u w:val="none"/>
        </w:rPr>
        <w:t> </w:t>
      </w:r>
      <w:r>
        <w:rPr>
          <w:color w:val="010202"/>
          <w:sz w:val="22"/>
          <w:u w:val="none"/>
        </w:rPr>
        <w:t>are not biased, even inadvertently.</w:t>
      </w:r>
    </w:p>
    <w:p>
      <w:pPr>
        <w:pStyle w:val="ListParagraph"/>
        <w:numPr>
          <w:ilvl w:val="0"/>
          <w:numId w:val="7"/>
        </w:numPr>
        <w:tabs>
          <w:tab w:pos="912" w:val="left" w:leader="none"/>
        </w:tabs>
        <w:spacing w:line="324" w:lineRule="auto" w:before="3" w:after="0"/>
        <w:ind w:left="119" w:right="116" w:firstLine="299"/>
        <w:jc w:val="both"/>
        <w:rPr>
          <w:sz w:val="22"/>
        </w:rPr>
      </w:pPr>
      <w:r>
        <w:rPr>
          <w:color w:val="010202"/>
          <w:sz w:val="22"/>
          <w:u w:val="none"/>
        </w:rPr>
        <w:t>Felicia Lee, writing in the </w:t>
      </w:r>
      <w:r>
        <w:rPr>
          <w:i/>
          <w:color w:val="010202"/>
          <w:sz w:val="23"/>
          <w:u w:val="none"/>
        </w:rPr>
        <w:t>New York Times </w:t>
      </w:r>
      <w:r>
        <w:rPr>
          <w:color w:val="010202"/>
          <w:sz w:val="22"/>
          <w:u w:val="none"/>
        </w:rPr>
        <w:t>(November 28, 1999) notes: "Now that</w:t>
      </w:r>
      <w:r>
        <w:rPr>
          <w:color w:val="010202"/>
          <w:spacing w:val="40"/>
          <w:sz w:val="22"/>
          <w:u w:val="none"/>
        </w:rPr>
        <w:t> </w:t>
      </w:r>
      <w:r>
        <w:rPr>
          <w:color w:val="010202"/>
          <w:sz w:val="22"/>
          <w:u w:val="none"/>
        </w:rPr>
        <w:t>the holiday season has officially begun, the city's social meters are clicking wildly. A cast of characters ranging from doormen to store clerks are busy flexing their prerogative of exclusion..</w:t>
      </w:r>
      <w:r>
        <w:rPr>
          <w:color w:val="010202"/>
          <w:spacing w:val="40"/>
          <w:sz w:val="22"/>
          <w:u w:val="none"/>
        </w:rPr>
        <w:t> </w:t>
      </w:r>
      <w:r>
        <w:rPr>
          <w:color w:val="010202"/>
          <w:sz w:val="22"/>
          <w:u w:val="none"/>
        </w:rPr>
        <w:t>.</w:t>
      </w:r>
      <w:r>
        <w:rPr>
          <w:color w:val="010202"/>
          <w:spacing w:val="40"/>
          <w:sz w:val="22"/>
          <w:u w:val="none"/>
        </w:rPr>
        <w:t> </w:t>
      </w:r>
      <w:r>
        <w:rPr>
          <w:color w:val="010202"/>
          <w:sz w:val="22"/>
          <w:u w:val="none"/>
        </w:rPr>
        <w:t>.</w:t>
      </w:r>
      <w:r>
        <w:rPr>
          <w:color w:val="010202"/>
          <w:spacing w:val="40"/>
          <w:sz w:val="22"/>
          <w:u w:val="none"/>
        </w:rPr>
        <w:t> </w:t>
      </w:r>
      <w:r>
        <w:rPr>
          <w:color w:val="010202"/>
          <w:sz w:val="22"/>
          <w:u w:val="none"/>
        </w:rPr>
        <w:t>All</w:t>
      </w:r>
      <w:r>
        <w:rPr>
          <w:color w:val="010202"/>
          <w:spacing w:val="40"/>
          <w:sz w:val="22"/>
          <w:u w:val="none"/>
        </w:rPr>
        <w:t> </w:t>
      </w:r>
      <w:r>
        <w:rPr>
          <w:color w:val="010202"/>
          <w:sz w:val="22"/>
          <w:u w:val="none"/>
        </w:rPr>
        <w:t>my</w:t>
      </w:r>
      <w:r>
        <w:rPr>
          <w:color w:val="010202"/>
          <w:spacing w:val="40"/>
          <w:sz w:val="22"/>
          <w:u w:val="none"/>
        </w:rPr>
        <w:t> </w:t>
      </w:r>
      <w:r>
        <w:rPr>
          <w:color w:val="010202"/>
          <w:sz w:val="22"/>
          <w:u w:val="none"/>
        </w:rPr>
        <w:t>African-American</w:t>
      </w:r>
      <w:r>
        <w:rPr>
          <w:color w:val="010202"/>
          <w:spacing w:val="40"/>
          <w:sz w:val="22"/>
          <w:u w:val="none"/>
        </w:rPr>
        <w:t> </w:t>
      </w:r>
      <w:r>
        <w:rPr>
          <w:color w:val="010202"/>
          <w:sz w:val="22"/>
          <w:u w:val="none"/>
        </w:rPr>
        <w:t>and</w:t>
      </w:r>
      <w:r>
        <w:rPr>
          <w:color w:val="010202"/>
          <w:spacing w:val="40"/>
          <w:sz w:val="22"/>
          <w:u w:val="none"/>
        </w:rPr>
        <w:t> </w:t>
      </w:r>
      <w:r>
        <w:rPr>
          <w:color w:val="010202"/>
          <w:sz w:val="22"/>
          <w:u w:val="none"/>
        </w:rPr>
        <w:t>brown-skinned</w:t>
      </w:r>
      <w:r>
        <w:rPr>
          <w:color w:val="010202"/>
          <w:spacing w:val="40"/>
          <w:sz w:val="22"/>
          <w:u w:val="none"/>
        </w:rPr>
        <w:t> </w:t>
      </w:r>
      <w:r>
        <w:rPr>
          <w:color w:val="010202"/>
          <w:sz w:val="22"/>
          <w:u w:val="none"/>
        </w:rPr>
        <w:t>Latino</w:t>
      </w:r>
      <w:r>
        <w:rPr>
          <w:color w:val="010202"/>
          <w:spacing w:val="40"/>
          <w:sz w:val="22"/>
          <w:u w:val="none"/>
        </w:rPr>
        <w:t> </w:t>
      </w:r>
      <w:r>
        <w:rPr>
          <w:color w:val="010202"/>
          <w:sz w:val="22"/>
          <w:u w:val="none"/>
        </w:rPr>
        <w:t>acquaintances</w:t>
      </w:r>
      <w:r>
        <w:rPr>
          <w:color w:val="010202"/>
          <w:spacing w:val="40"/>
          <w:sz w:val="22"/>
          <w:u w:val="none"/>
        </w:rPr>
        <w:t> </w:t>
      </w:r>
      <w:r>
        <w:rPr>
          <w:color w:val="010202"/>
          <w:sz w:val="22"/>
          <w:u w:val="none"/>
        </w:rPr>
        <w:t>have stories..</w:t>
      </w:r>
      <w:r>
        <w:rPr>
          <w:color w:val="010202"/>
          <w:spacing w:val="32"/>
          <w:sz w:val="22"/>
          <w:u w:val="none"/>
        </w:rPr>
        <w:t> </w:t>
      </w:r>
      <w:r>
        <w:rPr>
          <w:color w:val="010202"/>
          <w:sz w:val="22"/>
          <w:u w:val="none"/>
        </w:rPr>
        <w:t>.</w:t>
      </w:r>
      <w:r>
        <w:rPr>
          <w:color w:val="010202"/>
          <w:spacing w:val="32"/>
          <w:sz w:val="22"/>
          <w:u w:val="none"/>
        </w:rPr>
        <w:t> </w:t>
      </w:r>
      <w:r>
        <w:rPr>
          <w:color w:val="010202"/>
          <w:sz w:val="22"/>
          <w:u w:val="none"/>
        </w:rPr>
        <w:t>.The</w:t>
      </w:r>
      <w:r>
        <w:rPr>
          <w:color w:val="010202"/>
          <w:spacing w:val="32"/>
          <w:sz w:val="22"/>
          <w:u w:val="none"/>
        </w:rPr>
        <w:t> </w:t>
      </w:r>
      <w:r>
        <w:rPr>
          <w:color w:val="010202"/>
          <w:sz w:val="22"/>
          <w:u w:val="none"/>
        </w:rPr>
        <w:t>doorman</w:t>
      </w:r>
      <w:r>
        <w:rPr>
          <w:color w:val="010202"/>
          <w:spacing w:val="32"/>
          <w:sz w:val="22"/>
          <w:u w:val="none"/>
        </w:rPr>
        <w:t> </w:t>
      </w:r>
      <w:r>
        <w:rPr>
          <w:color w:val="010202"/>
          <w:sz w:val="22"/>
          <w:u w:val="none"/>
        </w:rPr>
        <w:t>who</w:t>
      </w:r>
      <w:r>
        <w:rPr>
          <w:color w:val="010202"/>
          <w:spacing w:val="32"/>
          <w:sz w:val="22"/>
          <w:u w:val="none"/>
        </w:rPr>
        <w:t> </w:t>
      </w:r>
      <w:r>
        <w:rPr>
          <w:color w:val="010202"/>
          <w:sz w:val="22"/>
          <w:u w:val="none"/>
        </w:rPr>
        <w:t>is</w:t>
      </w:r>
      <w:r>
        <w:rPr>
          <w:color w:val="010202"/>
          <w:spacing w:val="32"/>
          <w:sz w:val="22"/>
          <w:u w:val="none"/>
        </w:rPr>
        <w:t> </w:t>
      </w:r>
      <w:r>
        <w:rPr>
          <w:color w:val="010202"/>
          <w:sz w:val="22"/>
          <w:u w:val="none"/>
        </w:rPr>
        <w:t>so</w:t>
      </w:r>
      <w:r>
        <w:rPr>
          <w:color w:val="010202"/>
          <w:spacing w:val="32"/>
          <w:sz w:val="22"/>
          <w:u w:val="none"/>
        </w:rPr>
        <w:t> </w:t>
      </w:r>
      <w:r>
        <w:rPr>
          <w:color w:val="010202"/>
          <w:sz w:val="22"/>
          <w:u w:val="none"/>
        </w:rPr>
        <w:t>friendly</w:t>
      </w:r>
      <w:r>
        <w:rPr>
          <w:color w:val="010202"/>
          <w:spacing w:val="32"/>
          <w:sz w:val="22"/>
          <w:u w:val="none"/>
        </w:rPr>
        <w:t> </w:t>
      </w:r>
      <w:r>
        <w:rPr>
          <w:color w:val="010202"/>
          <w:sz w:val="22"/>
          <w:u w:val="none"/>
        </w:rPr>
        <w:t>to</w:t>
      </w:r>
      <w:r>
        <w:rPr>
          <w:color w:val="010202"/>
          <w:spacing w:val="32"/>
          <w:sz w:val="22"/>
          <w:u w:val="none"/>
        </w:rPr>
        <w:t> </w:t>
      </w:r>
      <w:r>
        <w:rPr>
          <w:color w:val="010202"/>
          <w:sz w:val="22"/>
          <w:u w:val="none"/>
        </w:rPr>
        <w:t>the</w:t>
      </w:r>
      <w:r>
        <w:rPr>
          <w:color w:val="010202"/>
          <w:spacing w:val="32"/>
          <w:sz w:val="22"/>
          <w:u w:val="none"/>
        </w:rPr>
        <w:t> </w:t>
      </w:r>
      <w:r>
        <w:rPr>
          <w:color w:val="010202"/>
          <w:sz w:val="22"/>
          <w:u w:val="none"/>
        </w:rPr>
        <w:t>other</w:t>
      </w:r>
      <w:r>
        <w:rPr>
          <w:color w:val="010202"/>
          <w:spacing w:val="32"/>
          <w:sz w:val="22"/>
          <w:u w:val="none"/>
        </w:rPr>
        <w:t> </w:t>
      </w:r>
      <w:r>
        <w:rPr>
          <w:color w:val="010202"/>
          <w:sz w:val="22"/>
          <w:u w:val="none"/>
        </w:rPr>
        <w:t>tenants</w:t>
      </w:r>
      <w:r>
        <w:rPr>
          <w:color w:val="010202"/>
          <w:spacing w:val="32"/>
          <w:sz w:val="22"/>
          <w:u w:val="none"/>
        </w:rPr>
        <w:t> </w:t>
      </w:r>
      <w:r>
        <w:rPr>
          <w:color w:val="010202"/>
          <w:sz w:val="22"/>
          <w:u w:val="none"/>
        </w:rPr>
        <w:t>harasses</w:t>
      </w:r>
      <w:r>
        <w:rPr>
          <w:color w:val="010202"/>
          <w:spacing w:val="32"/>
          <w:sz w:val="22"/>
          <w:u w:val="none"/>
        </w:rPr>
        <w:t> </w:t>
      </w:r>
      <w:r>
        <w:rPr>
          <w:color w:val="010202"/>
          <w:sz w:val="22"/>
          <w:u w:val="none"/>
        </w:rPr>
        <w:t>or</w:t>
      </w:r>
      <w:r>
        <w:rPr>
          <w:color w:val="010202"/>
          <w:spacing w:val="32"/>
          <w:sz w:val="22"/>
          <w:u w:val="none"/>
        </w:rPr>
        <w:t> </w:t>
      </w:r>
      <w:r>
        <w:rPr>
          <w:color w:val="010202"/>
          <w:sz w:val="22"/>
          <w:u w:val="none"/>
        </w:rPr>
        <w:t>ignores</w:t>
      </w:r>
      <w:r>
        <w:rPr>
          <w:color w:val="010202"/>
          <w:spacing w:val="32"/>
          <w:sz w:val="22"/>
          <w:u w:val="none"/>
        </w:rPr>
        <w:t> </w:t>
      </w:r>
      <w:r>
        <w:rPr>
          <w:color w:val="010202"/>
          <w:sz w:val="22"/>
          <w:u w:val="none"/>
        </w:rPr>
        <w:t>them and their black and Hispanic friends." Lee, "For Racist Slights, the Meter Is Still Running." Exactly why this should happen around the holiday season is unclear, and in fact it seems unlikely that it spikes in any measurable way. More likely, the apparent peak during the holiday season is an artifact of increased visiting, the underlying behavior occurring at the same rate at other times of the year is just not noticed since a threshold is not reached. Alternatively, and perhaps driven by another dynamic </w:t>
      </w:r>
      <w:r>
        <w:rPr>
          <w:color w:val="010202"/>
          <w:w w:val="225"/>
          <w:sz w:val="22"/>
          <w:u w:val="none"/>
        </w:rPr>
        <w:t>-</w:t>
      </w:r>
      <w:r>
        <w:rPr>
          <w:color w:val="010202"/>
          <w:spacing w:val="-20"/>
          <w:w w:val="225"/>
          <w:sz w:val="22"/>
          <w:u w:val="none"/>
        </w:rPr>
        <w:t> </w:t>
      </w:r>
      <w:r>
        <w:rPr>
          <w:color w:val="010202"/>
          <w:sz w:val="22"/>
          <w:u w:val="none"/>
        </w:rPr>
        <w:t>the difficulty of writing about discrimination</w:t>
      </w:r>
      <w:r>
        <w:rPr>
          <w:color w:val="010202"/>
          <w:spacing w:val="-15"/>
          <w:sz w:val="22"/>
          <w:u w:val="none"/>
        </w:rPr>
        <w:t> </w:t>
      </w:r>
      <w:r>
        <w:rPr>
          <w:color w:val="010202"/>
          <w:sz w:val="22"/>
          <w:u w:val="none"/>
        </w:rPr>
        <w:t>in the </w:t>
      </w:r>
      <w:r>
        <w:rPr>
          <w:i/>
          <w:color w:val="010202"/>
          <w:sz w:val="23"/>
          <w:u w:val="none"/>
        </w:rPr>
        <w:t>New York Times </w:t>
      </w:r>
      <w:r>
        <w:rPr>
          <w:i/>
          <w:color w:val="010202"/>
          <w:w w:val="225"/>
          <w:sz w:val="23"/>
          <w:u w:val="none"/>
        </w:rPr>
        <w:t>-</w:t>
      </w:r>
      <w:r>
        <w:rPr>
          <w:i/>
          <w:color w:val="010202"/>
          <w:spacing w:val="-41"/>
          <w:w w:val="225"/>
          <w:sz w:val="23"/>
          <w:u w:val="none"/>
        </w:rPr>
        <w:t> </w:t>
      </w:r>
      <w:r>
        <w:rPr>
          <w:color w:val="010202"/>
          <w:sz w:val="22"/>
          <w:u w:val="none"/>
        </w:rPr>
        <w:t>the holiday season was simply a device to get the article started, and everyone knows that the basic behaviors are constant across seasons.</w:t>
      </w:r>
    </w:p>
    <w:p>
      <w:pPr>
        <w:pStyle w:val="ListParagraph"/>
        <w:numPr>
          <w:ilvl w:val="0"/>
          <w:numId w:val="7"/>
        </w:numPr>
        <w:tabs>
          <w:tab w:pos="943" w:val="left" w:leader="none"/>
        </w:tabs>
        <w:spacing w:line="326" w:lineRule="auto" w:before="12" w:after="0"/>
        <w:ind w:left="119" w:right="116" w:firstLine="300"/>
        <w:jc w:val="both"/>
        <w:rPr>
          <w:sz w:val="22"/>
        </w:rPr>
      </w:pPr>
      <w:r>
        <w:rPr>
          <w:color w:val="010202"/>
          <w:sz w:val="22"/>
          <w:u w:val="none"/>
        </w:rPr>
        <w:t>Tenants also like uniforms. There is a sort of toy quality to their appreciation of</w:t>
      </w:r>
      <w:r>
        <w:rPr>
          <w:color w:val="010202"/>
          <w:spacing w:val="80"/>
          <w:sz w:val="22"/>
          <w:u w:val="none"/>
        </w:rPr>
        <w:t> </w:t>
      </w:r>
      <w:r>
        <w:rPr>
          <w:color w:val="010202"/>
          <w:sz w:val="22"/>
          <w:u w:val="none"/>
        </w:rPr>
        <w:t>them, in the sense that "they might as well get a cute one." "Yes. I do think that a doorman should have to wear a uniform. It looks nicer. It looks better, it is more impressive looking. I mean</w:t>
      </w:r>
      <w:r>
        <w:rPr>
          <w:color w:val="010202"/>
          <w:spacing w:val="39"/>
          <w:sz w:val="22"/>
          <w:u w:val="none"/>
        </w:rPr>
        <w:t> </w:t>
      </w:r>
      <w:r>
        <w:rPr>
          <w:color w:val="010202"/>
          <w:sz w:val="22"/>
          <w:u w:val="none"/>
        </w:rPr>
        <w:t>I</w:t>
      </w:r>
      <w:r>
        <w:rPr>
          <w:color w:val="010202"/>
          <w:spacing w:val="39"/>
          <w:sz w:val="22"/>
          <w:u w:val="none"/>
        </w:rPr>
        <w:t> </w:t>
      </w:r>
      <w:r>
        <w:rPr>
          <w:color w:val="010202"/>
          <w:sz w:val="22"/>
          <w:u w:val="none"/>
        </w:rPr>
        <w:t>am</w:t>
      </w:r>
      <w:r>
        <w:rPr>
          <w:color w:val="010202"/>
          <w:spacing w:val="39"/>
          <w:sz w:val="22"/>
          <w:u w:val="none"/>
        </w:rPr>
        <w:t> </w:t>
      </w:r>
      <w:r>
        <w:rPr>
          <w:color w:val="010202"/>
          <w:sz w:val="22"/>
          <w:u w:val="none"/>
        </w:rPr>
        <w:t>not</w:t>
      </w:r>
      <w:r>
        <w:rPr>
          <w:color w:val="010202"/>
          <w:spacing w:val="39"/>
          <w:sz w:val="22"/>
          <w:u w:val="none"/>
        </w:rPr>
        <w:t> </w:t>
      </w:r>
      <w:r>
        <w:rPr>
          <w:color w:val="010202"/>
          <w:sz w:val="22"/>
          <w:u w:val="none"/>
        </w:rPr>
        <w:t>really</w:t>
      </w:r>
      <w:r>
        <w:rPr>
          <w:color w:val="010202"/>
          <w:spacing w:val="39"/>
          <w:sz w:val="22"/>
          <w:u w:val="none"/>
        </w:rPr>
        <w:t> </w:t>
      </w:r>
      <w:r>
        <w:rPr>
          <w:color w:val="010202"/>
          <w:sz w:val="22"/>
          <w:u w:val="none"/>
        </w:rPr>
        <w:t>trying</w:t>
      </w:r>
      <w:r>
        <w:rPr>
          <w:color w:val="010202"/>
          <w:spacing w:val="39"/>
          <w:sz w:val="22"/>
          <w:u w:val="none"/>
        </w:rPr>
        <w:t> </w:t>
      </w:r>
      <w:r>
        <w:rPr>
          <w:color w:val="010202"/>
          <w:sz w:val="22"/>
          <w:u w:val="none"/>
        </w:rPr>
        <w:t>to</w:t>
      </w:r>
      <w:r>
        <w:rPr>
          <w:color w:val="010202"/>
          <w:spacing w:val="39"/>
          <w:sz w:val="22"/>
          <w:u w:val="none"/>
        </w:rPr>
        <w:t> </w:t>
      </w:r>
      <w:r>
        <w:rPr>
          <w:color w:val="010202"/>
          <w:sz w:val="22"/>
          <w:u w:val="none"/>
        </w:rPr>
        <w:t>impress</w:t>
      </w:r>
      <w:r>
        <w:rPr>
          <w:color w:val="010202"/>
          <w:spacing w:val="39"/>
          <w:sz w:val="22"/>
          <w:u w:val="none"/>
        </w:rPr>
        <w:t> </w:t>
      </w:r>
      <w:r>
        <w:rPr>
          <w:color w:val="010202"/>
          <w:sz w:val="22"/>
          <w:u w:val="none"/>
        </w:rPr>
        <w:t>anyone</w:t>
      </w:r>
      <w:r>
        <w:rPr>
          <w:color w:val="010202"/>
          <w:spacing w:val="39"/>
          <w:sz w:val="22"/>
          <w:u w:val="none"/>
        </w:rPr>
        <w:t> </w:t>
      </w:r>
      <w:r>
        <w:rPr>
          <w:color w:val="010202"/>
          <w:sz w:val="22"/>
          <w:u w:val="none"/>
        </w:rPr>
        <w:t>who</w:t>
      </w:r>
      <w:r>
        <w:rPr>
          <w:color w:val="010202"/>
          <w:spacing w:val="39"/>
          <w:sz w:val="22"/>
          <w:u w:val="none"/>
        </w:rPr>
        <w:t> </w:t>
      </w:r>
      <w:r>
        <w:rPr>
          <w:color w:val="010202"/>
          <w:sz w:val="22"/>
          <w:u w:val="none"/>
        </w:rPr>
        <w:t>walks</w:t>
      </w:r>
      <w:r>
        <w:rPr>
          <w:color w:val="010202"/>
          <w:spacing w:val="39"/>
          <w:sz w:val="22"/>
          <w:u w:val="none"/>
        </w:rPr>
        <w:t> </w:t>
      </w:r>
      <w:r>
        <w:rPr>
          <w:color w:val="010202"/>
          <w:sz w:val="22"/>
          <w:u w:val="none"/>
        </w:rPr>
        <w:t>into</w:t>
      </w:r>
      <w:r>
        <w:rPr>
          <w:color w:val="010202"/>
          <w:spacing w:val="39"/>
          <w:sz w:val="22"/>
          <w:u w:val="none"/>
        </w:rPr>
        <w:t> </w:t>
      </w:r>
      <w:r>
        <w:rPr>
          <w:color w:val="010202"/>
          <w:sz w:val="22"/>
          <w:u w:val="none"/>
        </w:rPr>
        <w:t>this</w:t>
      </w:r>
      <w:r>
        <w:rPr>
          <w:color w:val="010202"/>
          <w:spacing w:val="39"/>
          <w:sz w:val="22"/>
          <w:u w:val="none"/>
        </w:rPr>
        <w:t> </w:t>
      </w:r>
      <w:r>
        <w:rPr>
          <w:color w:val="010202"/>
          <w:sz w:val="22"/>
          <w:u w:val="none"/>
        </w:rPr>
        <w:t>building,</w:t>
      </w:r>
      <w:r>
        <w:rPr>
          <w:color w:val="010202"/>
          <w:spacing w:val="39"/>
          <w:sz w:val="22"/>
          <w:u w:val="none"/>
        </w:rPr>
        <w:t> </w:t>
      </w:r>
      <w:r>
        <w:rPr>
          <w:color w:val="010202"/>
          <w:sz w:val="22"/>
          <w:u w:val="none"/>
        </w:rPr>
        <w:t>and</w:t>
      </w:r>
      <w:r>
        <w:rPr>
          <w:color w:val="010202"/>
          <w:spacing w:val="39"/>
          <w:sz w:val="22"/>
          <w:u w:val="none"/>
        </w:rPr>
        <w:t> </w:t>
      </w:r>
      <w:r>
        <w:rPr>
          <w:color w:val="010202"/>
          <w:sz w:val="22"/>
          <w:u w:val="none"/>
        </w:rPr>
        <w:t>I</w:t>
      </w:r>
      <w:r>
        <w:rPr>
          <w:color w:val="010202"/>
          <w:spacing w:val="39"/>
          <w:sz w:val="22"/>
          <w:u w:val="none"/>
        </w:rPr>
        <w:t> </w:t>
      </w:r>
      <w:r>
        <w:rPr>
          <w:color w:val="010202"/>
          <w:sz w:val="22"/>
          <w:u w:val="none"/>
        </w:rPr>
        <w:t>could care</w:t>
      </w:r>
      <w:r>
        <w:rPr>
          <w:color w:val="010202"/>
          <w:spacing w:val="32"/>
          <w:sz w:val="22"/>
          <w:u w:val="none"/>
        </w:rPr>
        <w:t> </w:t>
      </w:r>
      <w:r>
        <w:rPr>
          <w:color w:val="010202"/>
          <w:sz w:val="22"/>
          <w:u w:val="none"/>
        </w:rPr>
        <w:t>less</w:t>
      </w:r>
      <w:r>
        <w:rPr>
          <w:color w:val="010202"/>
          <w:spacing w:val="32"/>
          <w:sz w:val="22"/>
          <w:u w:val="none"/>
        </w:rPr>
        <w:t> </w:t>
      </w:r>
      <w:r>
        <w:rPr>
          <w:color w:val="010202"/>
          <w:sz w:val="22"/>
          <w:u w:val="none"/>
        </w:rPr>
        <w:t>if</w:t>
      </w:r>
      <w:r>
        <w:rPr>
          <w:color w:val="010202"/>
          <w:spacing w:val="32"/>
          <w:sz w:val="22"/>
          <w:u w:val="none"/>
        </w:rPr>
        <w:t> </w:t>
      </w:r>
      <w:r>
        <w:rPr>
          <w:color w:val="010202"/>
          <w:sz w:val="22"/>
          <w:u w:val="none"/>
        </w:rPr>
        <w:t>they</w:t>
      </w:r>
      <w:r>
        <w:rPr>
          <w:color w:val="010202"/>
          <w:spacing w:val="32"/>
          <w:sz w:val="22"/>
          <w:u w:val="none"/>
        </w:rPr>
        <w:t> </w:t>
      </w:r>
      <w:r>
        <w:rPr>
          <w:color w:val="010202"/>
          <w:sz w:val="22"/>
          <w:u w:val="none"/>
        </w:rPr>
        <w:t>like</w:t>
      </w:r>
      <w:r>
        <w:rPr>
          <w:color w:val="010202"/>
          <w:spacing w:val="32"/>
          <w:sz w:val="22"/>
          <w:u w:val="none"/>
        </w:rPr>
        <w:t> </w:t>
      </w:r>
      <w:r>
        <w:rPr>
          <w:color w:val="010202"/>
          <w:sz w:val="22"/>
          <w:u w:val="none"/>
        </w:rPr>
        <w:t>this</w:t>
      </w:r>
      <w:r>
        <w:rPr>
          <w:color w:val="010202"/>
          <w:spacing w:val="32"/>
          <w:sz w:val="22"/>
          <w:u w:val="none"/>
        </w:rPr>
        <w:t> </w:t>
      </w:r>
      <w:r>
        <w:rPr>
          <w:color w:val="010202"/>
          <w:sz w:val="22"/>
          <w:u w:val="none"/>
        </w:rPr>
        <w:t>building</w:t>
      </w:r>
      <w:r>
        <w:rPr>
          <w:color w:val="010202"/>
          <w:spacing w:val="32"/>
          <w:sz w:val="22"/>
          <w:u w:val="none"/>
        </w:rPr>
        <w:t> </w:t>
      </w:r>
      <w:r>
        <w:rPr>
          <w:color w:val="010202"/>
          <w:sz w:val="22"/>
          <w:u w:val="none"/>
        </w:rPr>
        <w:t>or</w:t>
      </w:r>
      <w:r>
        <w:rPr>
          <w:color w:val="010202"/>
          <w:spacing w:val="32"/>
          <w:sz w:val="22"/>
          <w:u w:val="none"/>
        </w:rPr>
        <w:t> </w:t>
      </w:r>
      <w:r>
        <w:rPr>
          <w:color w:val="010202"/>
          <w:sz w:val="22"/>
          <w:u w:val="none"/>
        </w:rPr>
        <w:t>if</w:t>
      </w:r>
      <w:r>
        <w:rPr>
          <w:color w:val="010202"/>
          <w:spacing w:val="32"/>
          <w:sz w:val="22"/>
          <w:u w:val="none"/>
        </w:rPr>
        <w:t> </w:t>
      </w:r>
      <w:r>
        <w:rPr>
          <w:color w:val="010202"/>
          <w:sz w:val="22"/>
          <w:u w:val="none"/>
        </w:rPr>
        <w:t>this</w:t>
      </w:r>
      <w:r>
        <w:rPr>
          <w:color w:val="010202"/>
          <w:spacing w:val="32"/>
          <w:sz w:val="22"/>
          <w:u w:val="none"/>
        </w:rPr>
        <w:t> </w:t>
      </w:r>
      <w:r>
        <w:rPr>
          <w:color w:val="010202"/>
          <w:sz w:val="22"/>
          <w:u w:val="none"/>
        </w:rPr>
        <w:t>is</w:t>
      </w:r>
      <w:r>
        <w:rPr>
          <w:color w:val="010202"/>
          <w:spacing w:val="32"/>
          <w:sz w:val="22"/>
          <w:u w:val="none"/>
        </w:rPr>
        <w:t> </w:t>
      </w:r>
      <w:r>
        <w:rPr>
          <w:color w:val="010202"/>
          <w:sz w:val="22"/>
          <w:u w:val="none"/>
        </w:rPr>
        <w:t>a</w:t>
      </w:r>
      <w:r>
        <w:rPr>
          <w:color w:val="010202"/>
          <w:spacing w:val="32"/>
          <w:sz w:val="22"/>
          <w:u w:val="none"/>
        </w:rPr>
        <w:t> </w:t>
      </w:r>
      <w:r>
        <w:rPr>
          <w:color w:val="010202"/>
          <w:sz w:val="22"/>
          <w:u w:val="none"/>
        </w:rPr>
        <w:t>doorman</w:t>
      </w:r>
      <w:r>
        <w:rPr>
          <w:color w:val="010202"/>
          <w:spacing w:val="33"/>
          <w:sz w:val="22"/>
          <w:u w:val="none"/>
        </w:rPr>
        <w:t> </w:t>
      </w:r>
      <w:r>
        <w:rPr>
          <w:color w:val="010202"/>
          <w:sz w:val="22"/>
          <w:u w:val="none"/>
        </w:rPr>
        <w:t>building.</w:t>
      </w:r>
      <w:r>
        <w:rPr>
          <w:color w:val="010202"/>
          <w:spacing w:val="32"/>
          <w:sz w:val="22"/>
          <w:u w:val="none"/>
        </w:rPr>
        <w:t> </w:t>
      </w:r>
      <w:r>
        <w:rPr>
          <w:color w:val="010202"/>
          <w:sz w:val="22"/>
          <w:u w:val="none"/>
        </w:rPr>
        <w:t>But</w:t>
      </w:r>
      <w:r>
        <w:rPr>
          <w:color w:val="010202"/>
          <w:spacing w:val="32"/>
          <w:sz w:val="22"/>
          <w:u w:val="none"/>
        </w:rPr>
        <w:t> </w:t>
      </w:r>
      <w:r>
        <w:rPr>
          <w:color w:val="010202"/>
          <w:sz w:val="22"/>
          <w:u w:val="none"/>
        </w:rPr>
        <w:t>if</w:t>
      </w:r>
      <w:r>
        <w:rPr>
          <w:color w:val="010202"/>
          <w:spacing w:val="32"/>
          <w:sz w:val="22"/>
          <w:u w:val="none"/>
        </w:rPr>
        <w:t> </w:t>
      </w:r>
      <w:r>
        <w:rPr>
          <w:color w:val="010202"/>
          <w:sz w:val="22"/>
          <w:u w:val="none"/>
        </w:rPr>
        <w:t>you</w:t>
      </w:r>
      <w:r>
        <w:rPr>
          <w:color w:val="010202"/>
          <w:spacing w:val="33"/>
          <w:sz w:val="22"/>
          <w:u w:val="none"/>
        </w:rPr>
        <w:t> </w:t>
      </w:r>
      <w:r>
        <w:rPr>
          <w:color w:val="010202"/>
          <w:sz w:val="22"/>
          <w:u w:val="none"/>
        </w:rPr>
        <w:t>are</w:t>
      </w:r>
      <w:r>
        <w:rPr>
          <w:color w:val="010202"/>
          <w:spacing w:val="32"/>
          <w:sz w:val="22"/>
          <w:u w:val="none"/>
        </w:rPr>
        <w:t> </w:t>
      </w:r>
      <w:r>
        <w:rPr>
          <w:color w:val="010202"/>
          <w:sz w:val="22"/>
          <w:u w:val="none"/>
        </w:rPr>
        <w:t>going</w:t>
      </w:r>
      <w:r>
        <w:rPr>
          <w:color w:val="010202"/>
          <w:spacing w:val="32"/>
          <w:sz w:val="22"/>
          <w:u w:val="none"/>
        </w:rPr>
        <w:t> </w:t>
      </w:r>
      <w:r>
        <w:rPr>
          <w:color w:val="010202"/>
          <w:sz w:val="22"/>
          <w:u w:val="none"/>
        </w:rPr>
        <w:t>to</w:t>
      </w:r>
    </w:p>
    <w:p>
      <w:pPr>
        <w:spacing w:after="0" w:line="326" w:lineRule="auto"/>
        <w:jc w:val="both"/>
        <w:rPr>
          <w:sz w:val="22"/>
        </w:rPr>
        <w:sectPr>
          <w:pgSz w:w="12240" w:h="15840"/>
          <w:pgMar w:top="1440" w:bottom="280" w:left="1420" w:right="1420"/>
        </w:sectPr>
      </w:pPr>
    </w:p>
    <w:p>
      <w:pPr>
        <w:spacing w:line="324" w:lineRule="auto" w:before="79"/>
        <w:ind w:left="119" w:right="116" w:firstLine="0"/>
        <w:jc w:val="both"/>
        <w:rPr>
          <w:sz w:val="22"/>
        </w:rPr>
      </w:pPr>
      <w:r>
        <w:rPr>
          <w:color w:val="231F20"/>
          <w:w w:val="105"/>
          <w:sz w:val="22"/>
        </w:rPr>
        <w:t>have</w:t>
      </w:r>
      <w:r>
        <w:rPr>
          <w:color w:val="231F20"/>
          <w:spacing w:val="-4"/>
          <w:w w:val="105"/>
          <w:sz w:val="22"/>
        </w:rPr>
        <w:t> </w:t>
      </w:r>
      <w:r>
        <w:rPr>
          <w:color w:val="231F20"/>
          <w:w w:val="105"/>
          <w:sz w:val="22"/>
        </w:rPr>
        <w:t>a</w:t>
      </w:r>
      <w:r>
        <w:rPr>
          <w:color w:val="231F20"/>
          <w:spacing w:val="-4"/>
          <w:w w:val="105"/>
          <w:sz w:val="22"/>
        </w:rPr>
        <w:t> </w:t>
      </w:r>
      <w:r>
        <w:rPr>
          <w:color w:val="231F20"/>
          <w:w w:val="105"/>
          <w:sz w:val="22"/>
        </w:rPr>
        <w:t>doorman,</w:t>
      </w:r>
      <w:r>
        <w:rPr>
          <w:color w:val="231F20"/>
          <w:spacing w:val="-4"/>
          <w:w w:val="105"/>
          <w:sz w:val="22"/>
        </w:rPr>
        <w:t> </w:t>
      </w:r>
      <w:r>
        <w:rPr>
          <w:color w:val="231F20"/>
          <w:w w:val="105"/>
          <w:sz w:val="22"/>
        </w:rPr>
        <w:t>you</w:t>
      </w:r>
      <w:r>
        <w:rPr>
          <w:color w:val="231F20"/>
          <w:spacing w:val="-4"/>
          <w:w w:val="105"/>
          <w:sz w:val="22"/>
        </w:rPr>
        <w:t> </w:t>
      </w:r>
      <w:r>
        <w:rPr>
          <w:color w:val="231F20"/>
          <w:w w:val="105"/>
          <w:sz w:val="22"/>
        </w:rPr>
        <w:t>might</w:t>
      </w:r>
      <w:r>
        <w:rPr>
          <w:color w:val="231F20"/>
          <w:spacing w:val="-4"/>
          <w:w w:val="105"/>
          <w:sz w:val="22"/>
        </w:rPr>
        <w:t> </w:t>
      </w:r>
      <w:r>
        <w:rPr>
          <w:color w:val="231F20"/>
          <w:w w:val="105"/>
          <w:sz w:val="22"/>
        </w:rPr>
        <w:t>as</w:t>
      </w:r>
      <w:r>
        <w:rPr>
          <w:color w:val="231F20"/>
          <w:spacing w:val="-4"/>
          <w:w w:val="105"/>
          <w:sz w:val="22"/>
        </w:rPr>
        <w:t> </w:t>
      </w:r>
      <w:r>
        <w:rPr>
          <w:color w:val="231F20"/>
          <w:w w:val="105"/>
          <w:sz w:val="22"/>
        </w:rPr>
        <w:t>well</w:t>
      </w:r>
      <w:r>
        <w:rPr>
          <w:color w:val="231F20"/>
          <w:spacing w:val="-4"/>
          <w:w w:val="105"/>
          <w:sz w:val="22"/>
        </w:rPr>
        <w:t> </w:t>
      </w:r>
      <w:r>
        <w:rPr>
          <w:color w:val="231F20"/>
          <w:w w:val="105"/>
          <w:sz w:val="22"/>
        </w:rPr>
        <w:t>have</w:t>
      </w:r>
      <w:r>
        <w:rPr>
          <w:color w:val="231F20"/>
          <w:spacing w:val="-4"/>
          <w:w w:val="105"/>
          <w:sz w:val="22"/>
        </w:rPr>
        <w:t> </w:t>
      </w:r>
      <w:r>
        <w:rPr>
          <w:color w:val="231F20"/>
          <w:w w:val="105"/>
          <w:sz w:val="22"/>
        </w:rPr>
        <w:t>them</w:t>
      </w:r>
      <w:r>
        <w:rPr>
          <w:color w:val="231F20"/>
          <w:spacing w:val="-4"/>
          <w:w w:val="105"/>
          <w:sz w:val="22"/>
        </w:rPr>
        <w:t> </w:t>
      </w:r>
      <w:r>
        <w:rPr>
          <w:color w:val="231F20"/>
          <w:w w:val="105"/>
          <w:sz w:val="22"/>
        </w:rPr>
        <w:t>wear</w:t>
      </w:r>
      <w:r>
        <w:rPr>
          <w:color w:val="231F20"/>
          <w:spacing w:val="-4"/>
          <w:w w:val="105"/>
          <w:sz w:val="22"/>
        </w:rPr>
        <w:t> </w:t>
      </w:r>
      <w:r>
        <w:rPr>
          <w:color w:val="231F20"/>
          <w:w w:val="105"/>
          <w:sz w:val="22"/>
        </w:rPr>
        <w:t>a</w:t>
      </w:r>
      <w:r>
        <w:rPr>
          <w:color w:val="231F20"/>
          <w:spacing w:val="-4"/>
          <w:w w:val="105"/>
          <w:sz w:val="22"/>
        </w:rPr>
        <w:t> </w:t>
      </w:r>
      <w:r>
        <w:rPr>
          <w:color w:val="231F20"/>
          <w:w w:val="105"/>
          <w:sz w:val="22"/>
        </w:rPr>
        <w:t>uniform."</w:t>
      </w:r>
      <w:r>
        <w:rPr>
          <w:color w:val="231F20"/>
          <w:spacing w:val="-4"/>
          <w:w w:val="105"/>
          <w:sz w:val="22"/>
        </w:rPr>
        <w:t> </w:t>
      </w:r>
      <w:r>
        <w:rPr>
          <w:color w:val="231F20"/>
          <w:w w:val="105"/>
          <w:sz w:val="22"/>
        </w:rPr>
        <w:t>In</w:t>
      </w:r>
      <w:r>
        <w:rPr>
          <w:color w:val="231F20"/>
          <w:spacing w:val="-5"/>
          <w:w w:val="105"/>
          <w:sz w:val="22"/>
        </w:rPr>
        <w:t> </w:t>
      </w:r>
      <w:r>
        <w:rPr>
          <w:color w:val="231F20"/>
          <w:w w:val="105"/>
          <w:sz w:val="22"/>
        </w:rPr>
        <w:t>fairness,</w:t>
      </w:r>
      <w:r>
        <w:rPr>
          <w:color w:val="231F20"/>
          <w:spacing w:val="-4"/>
          <w:w w:val="105"/>
          <w:sz w:val="22"/>
        </w:rPr>
        <w:t> </w:t>
      </w:r>
      <w:r>
        <w:rPr>
          <w:color w:val="231F20"/>
          <w:w w:val="105"/>
          <w:sz w:val="22"/>
        </w:rPr>
        <w:t>other</w:t>
      </w:r>
      <w:r>
        <w:rPr>
          <w:color w:val="231F20"/>
          <w:spacing w:val="-4"/>
          <w:w w:val="105"/>
          <w:sz w:val="22"/>
        </w:rPr>
        <w:t> </w:t>
      </w:r>
      <w:r>
        <w:rPr>
          <w:color w:val="231F20"/>
          <w:w w:val="105"/>
          <w:sz w:val="22"/>
        </w:rPr>
        <w:t>tenants have</w:t>
      </w:r>
      <w:r>
        <w:rPr>
          <w:color w:val="231F20"/>
          <w:spacing w:val="-19"/>
          <w:w w:val="105"/>
          <w:sz w:val="22"/>
        </w:rPr>
        <w:t> </w:t>
      </w:r>
      <w:r>
        <w:rPr>
          <w:color w:val="231F20"/>
          <w:w w:val="105"/>
          <w:sz w:val="22"/>
        </w:rPr>
        <w:t>a</w:t>
      </w:r>
      <w:r>
        <w:rPr>
          <w:color w:val="231F20"/>
          <w:spacing w:val="-18"/>
          <w:w w:val="105"/>
          <w:sz w:val="22"/>
        </w:rPr>
        <w:t> </w:t>
      </w:r>
      <w:r>
        <w:rPr>
          <w:color w:val="231F20"/>
          <w:w w:val="105"/>
          <w:sz w:val="22"/>
        </w:rPr>
        <w:t>different</w:t>
      </w:r>
      <w:r>
        <w:rPr>
          <w:color w:val="231F20"/>
          <w:spacing w:val="-12"/>
          <w:w w:val="105"/>
          <w:sz w:val="22"/>
        </w:rPr>
        <w:t> </w:t>
      </w:r>
      <w:r>
        <w:rPr>
          <w:color w:val="231F20"/>
          <w:w w:val="105"/>
          <w:sz w:val="22"/>
        </w:rPr>
        <w:t>opinion,</w:t>
      </w:r>
      <w:r>
        <w:rPr>
          <w:color w:val="231F20"/>
          <w:spacing w:val="-2"/>
          <w:w w:val="105"/>
          <w:sz w:val="22"/>
        </w:rPr>
        <w:t> </w:t>
      </w:r>
      <w:r>
        <w:rPr>
          <w:color w:val="231F20"/>
          <w:w w:val="105"/>
          <w:sz w:val="22"/>
        </w:rPr>
        <w:t>viz.:</w:t>
      </w:r>
      <w:r>
        <w:rPr>
          <w:color w:val="231F20"/>
          <w:spacing w:val="-2"/>
          <w:w w:val="105"/>
          <w:sz w:val="22"/>
        </w:rPr>
        <w:t> </w:t>
      </w:r>
      <w:r>
        <w:rPr>
          <w:color w:val="231F20"/>
          <w:w w:val="105"/>
          <w:sz w:val="22"/>
        </w:rPr>
        <w:t>"The</w:t>
      </w:r>
      <w:r>
        <w:rPr>
          <w:color w:val="231F20"/>
          <w:spacing w:val="-2"/>
          <w:w w:val="105"/>
          <w:sz w:val="22"/>
        </w:rPr>
        <w:t> </w:t>
      </w:r>
      <w:r>
        <w:rPr>
          <w:color w:val="231F20"/>
          <w:w w:val="105"/>
          <w:sz w:val="22"/>
        </w:rPr>
        <w:t>uniforms</w:t>
      </w:r>
      <w:r>
        <w:rPr>
          <w:color w:val="231F20"/>
          <w:spacing w:val="-2"/>
          <w:w w:val="105"/>
          <w:sz w:val="22"/>
        </w:rPr>
        <w:t> </w:t>
      </w:r>
      <w:r>
        <w:rPr>
          <w:color w:val="231F20"/>
          <w:w w:val="105"/>
          <w:sz w:val="22"/>
        </w:rPr>
        <w:t>in</w:t>
      </w:r>
      <w:r>
        <w:rPr>
          <w:color w:val="231F20"/>
          <w:spacing w:val="-2"/>
          <w:w w:val="105"/>
          <w:sz w:val="22"/>
        </w:rPr>
        <w:t> </w:t>
      </w:r>
      <w:r>
        <w:rPr>
          <w:color w:val="231F20"/>
          <w:w w:val="105"/>
          <w:sz w:val="22"/>
        </w:rPr>
        <w:t>my</w:t>
      </w:r>
      <w:r>
        <w:rPr>
          <w:color w:val="231F20"/>
          <w:spacing w:val="-2"/>
          <w:w w:val="105"/>
          <w:sz w:val="22"/>
        </w:rPr>
        <w:t> </w:t>
      </w:r>
      <w:r>
        <w:rPr>
          <w:color w:val="231F20"/>
          <w:w w:val="105"/>
          <w:sz w:val="22"/>
        </w:rPr>
        <w:t>building</w:t>
      </w:r>
      <w:r>
        <w:rPr>
          <w:color w:val="231F20"/>
          <w:spacing w:val="-2"/>
          <w:w w:val="105"/>
          <w:sz w:val="22"/>
        </w:rPr>
        <w:t> </w:t>
      </w:r>
      <w:r>
        <w:rPr>
          <w:color w:val="231F20"/>
          <w:w w:val="105"/>
          <w:sz w:val="22"/>
        </w:rPr>
        <w:t>are</w:t>
      </w:r>
      <w:r>
        <w:rPr>
          <w:color w:val="231F20"/>
          <w:spacing w:val="-2"/>
          <w:w w:val="105"/>
          <w:sz w:val="22"/>
        </w:rPr>
        <w:t> </w:t>
      </w:r>
      <w:r>
        <w:rPr>
          <w:color w:val="231F20"/>
          <w:w w:val="105"/>
          <w:sz w:val="22"/>
        </w:rPr>
        <w:t>ridiculous</w:t>
      </w:r>
      <w:r>
        <w:rPr>
          <w:color w:val="231F20"/>
          <w:spacing w:val="-2"/>
          <w:w w:val="105"/>
          <w:sz w:val="22"/>
        </w:rPr>
        <w:t> </w:t>
      </w:r>
      <w:r>
        <w:rPr>
          <w:color w:val="231F20"/>
          <w:w w:val="225"/>
          <w:sz w:val="22"/>
        </w:rPr>
        <w:t>-</w:t>
      </w:r>
      <w:r>
        <w:rPr>
          <w:color w:val="231F20"/>
          <w:spacing w:val="-39"/>
          <w:w w:val="225"/>
          <w:sz w:val="22"/>
        </w:rPr>
        <w:t> </w:t>
      </w:r>
      <w:r>
        <w:rPr>
          <w:color w:val="231F20"/>
          <w:w w:val="105"/>
          <w:sz w:val="22"/>
        </w:rPr>
        <w:t>especially</w:t>
      </w:r>
      <w:r>
        <w:rPr>
          <w:color w:val="231F20"/>
          <w:spacing w:val="-1"/>
          <w:w w:val="105"/>
          <w:sz w:val="22"/>
        </w:rPr>
        <w:t> </w:t>
      </w:r>
      <w:r>
        <w:rPr>
          <w:color w:val="231F20"/>
          <w:w w:val="105"/>
          <w:sz w:val="22"/>
        </w:rPr>
        <w:t>the hats</w:t>
      </w:r>
      <w:r>
        <w:rPr>
          <w:color w:val="231F20"/>
          <w:spacing w:val="-19"/>
          <w:w w:val="105"/>
          <w:sz w:val="22"/>
        </w:rPr>
        <w:t> </w:t>
      </w:r>
      <w:r>
        <w:rPr>
          <w:color w:val="231F20"/>
          <w:w w:val="225"/>
          <w:sz w:val="22"/>
        </w:rPr>
        <w:t>-</w:t>
      </w:r>
      <w:r>
        <w:rPr>
          <w:color w:val="231F20"/>
          <w:spacing w:val="-38"/>
          <w:w w:val="225"/>
          <w:sz w:val="22"/>
        </w:rPr>
        <w:t> </w:t>
      </w:r>
      <w:r>
        <w:rPr>
          <w:color w:val="231F20"/>
          <w:w w:val="105"/>
          <w:sz w:val="22"/>
        </w:rPr>
        <w:t>they</w:t>
      </w:r>
      <w:r>
        <w:rPr>
          <w:color w:val="231F20"/>
          <w:spacing w:val="-14"/>
          <w:w w:val="105"/>
          <w:sz w:val="22"/>
        </w:rPr>
        <w:t> </w:t>
      </w:r>
      <w:r>
        <w:rPr>
          <w:color w:val="231F20"/>
          <w:w w:val="105"/>
          <w:sz w:val="22"/>
        </w:rPr>
        <w:t>should be paid extra for the humiliation of having to wear them." During the Kennedy</w:t>
      </w:r>
      <w:r>
        <w:rPr>
          <w:color w:val="231F20"/>
          <w:spacing w:val="-7"/>
          <w:w w:val="105"/>
          <w:sz w:val="22"/>
        </w:rPr>
        <w:t> </w:t>
      </w:r>
      <w:r>
        <w:rPr>
          <w:color w:val="231F20"/>
          <w:w w:val="105"/>
          <w:sz w:val="22"/>
        </w:rPr>
        <w:t>administration,</w:t>
      </w:r>
      <w:r>
        <w:rPr>
          <w:color w:val="231F20"/>
          <w:spacing w:val="-7"/>
          <w:w w:val="105"/>
          <w:sz w:val="22"/>
        </w:rPr>
        <w:t> </w:t>
      </w:r>
      <w:r>
        <w:rPr>
          <w:color w:val="231F20"/>
          <w:w w:val="105"/>
          <w:sz w:val="22"/>
        </w:rPr>
        <w:t>the</w:t>
      </w:r>
      <w:r>
        <w:rPr>
          <w:color w:val="231F20"/>
          <w:spacing w:val="-7"/>
          <w:w w:val="105"/>
          <w:sz w:val="22"/>
        </w:rPr>
        <w:t> </w:t>
      </w:r>
      <w:r>
        <w:rPr>
          <w:i/>
          <w:color w:val="231F20"/>
          <w:w w:val="105"/>
          <w:sz w:val="23"/>
        </w:rPr>
        <w:t>New</w:t>
      </w:r>
      <w:r>
        <w:rPr>
          <w:i/>
          <w:color w:val="231F20"/>
          <w:spacing w:val="-10"/>
          <w:w w:val="105"/>
          <w:sz w:val="23"/>
        </w:rPr>
        <w:t> </w:t>
      </w:r>
      <w:r>
        <w:rPr>
          <w:i/>
          <w:color w:val="231F20"/>
          <w:w w:val="105"/>
          <w:sz w:val="23"/>
        </w:rPr>
        <w:t>York</w:t>
      </w:r>
      <w:r>
        <w:rPr>
          <w:i/>
          <w:color w:val="231F20"/>
          <w:spacing w:val="-10"/>
          <w:w w:val="105"/>
          <w:sz w:val="23"/>
        </w:rPr>
        <w:t> </w:t>
      </w:r>
      <w:r>
        <w:rPr>
          <w:i/>
          <w:color w:val="231F20"/>
          <w:w w:val="105"/>
          <w:sz w:val="23"/>
        </w:rPr>
        <w:t>Times</w:t>
      </w:r>
      <w:r>
        <w:rPr>
          <w:i/>
          <w:color w:val="231F20"/>
          <w:spacing w:val="-9"/>
          <w:w w:val="105"/>
          <w:sz w:val="23"/>
        </w:rPr>
        <w:t> </w:t>
      </w:r>
      <w:r>
        <w:rPr>
          <w:color w:val="231F20"/>
          <w:w w:val="105"/>
          <w:sz w:val="22"/>
        </w:rPr>
        <w:t>ran</w:t>
      </w:r>
      <w:r>
        <w:rPr>
          <w:color w:val="231F20"/>
          <w:spacing w:val="-7"/>
          <w:w w:val="105"/>
          <w:sz w:val="22"/>
        </w:rPr>
        <w:t> </w:t>
      </w:r>
      <w:r>
        <w:rPr>
          <w:color w:val="231F20"/>
          <w:w w:val="105"/>
          <w:sz w:val="22"/>
        </w:rPr>
        <w:t>a</w:t>
      </w:r>
      <w:r>
        <w:rPr>
          <w:color w:val="231F20"/>
          <w:spacing w:val="-7"/>
          <w:w w:val="105"/>
          <w:sz w:val="22"/>
        </w:rPr>
        <w:t> </w:t>
      </w:r>
      <w:r>
        <w:rPr>
          <w:color w:val="231F20"/>
          <w:w w:val="105"/>
          <w:sz w:val="22"/>
        </w:rPr>
        <w:t>feature</w:t>
      </w:r>
      <w:r>
        <w:rPr>
          <w:color w:val="231F20"/>
          <w:spacing w:val="-7"/>
          <w:w w:val="105"/>
          <w:sz w:val="22"/>
        </w:rPr>
        <w:t> </w:t>
      </w:r>
      <w:r>
        <w:rPr>
          <w:color w:val="231F20"/>
          <w:w w:val="105"/>
          <w:sz w:val="22"/>
        </w:rPr>
        <w:t>story</w:t>
      </w:r>
      <w:r>
        <w:rPr>
          <w:color w:val="231F20"/>
          <w:spacing w:val="-7"/>
          <w:w w:val="105"/>
          <w:sz w:val="22"/>
        </w:rPr>
        <w:t> </w:t>
      </w:r>
      <w:r>
        <w:rPr>
          <w:color w:val="231F20"/>
          <w:w w:val="105"/>
          <w:sz w:val="22"/>
        </w:rPr>
        <w:t>on</w:t>
      </w:r>
      <w:r>
        <w:rPr>
          <w:color w:val="231F20"/>
          <w:spacing w:val="-7"/>
          <w:w w:val="105"/>
          <w:sz w:val="22"/>
        </w:rPr>
        <w:t> </w:t>
      </w:r>
      <w:r>
        <w:rPr>
          <w:color w:val="231F20"/>
          <w:w w:val="105"/>
          <w:sz w:val="22"/>
        </w:rPr>
        <w:t>the</w:t>
      </w:r>
      <w:r>
        <w:rPr>
          <w:color w:val="231F20"/>
          <w:spacing w:val="-7"/>
          <w:w w:val="105"/>
          <w:sz w:val="22"/>
        </w:rPr>
        <w:t> </w:t>
      </w:r>
      <w:r>
        <w:rPr>
          <w:color w:val="231F20"/>
          <w:w w:val="105"/>
          <w:sz w:val="22"/>
        </w:rPr>
        <w:t>transformation</w:t>
      </w:r>
      <w:r>
        <w:rPr>
          <w:color w:val="231F20"/>
          <w:spacing w:val="-7"/>
          <w:w w:val="105"/>
          <w:sz w:val="22"/>
        </w:rPr>
        <w:t> </w:t>
      </w:r>
      <w:r>
        <w:rPr>
          <w:color w:val="231F20"/>
          <w:w w:val="105"/>
          <w:sz w:val="22"/>
        </w:rPr>
        <w:t>of the uniform, noting that "the epaulets, braid and trimmings once considered essential for the</w:t>
      </w:r>
      <w:r>
        <w:rPr>
          <w:color w:val="231F20"/>
          <w:spacing w:val="-6"/>
          <w:w w:val="105"/>
          <w:sz w:val="22"/>
        </w:rPr>
        <w:t> </w:t>
      </w:r>
      <w:r>
        <w:rPr>
          <w:color w:val="231F20"/>
          <w:w w:val="105"/>
          <w:sz w:val="22"/>
        </w:rPr>
        <w:t>well-dressed</w:t>
      </w:r>
      <w:r>
        <w:rPr>
          <w:color w:val="231F20"/>
          <w:spacing w:val="-6"/>
          <w:w w:val="105"/>
          <w:sz w:val="22"/>
        </w:rPr>
        <w:t> </w:t>
      </w:r>
      <w:r>
        <w:rPr>
          <w:color w:val="231F20"/>
          <w:w w:val="105"/>
          <w:sz w:val="22"/>
        </w:rPr>
        <w:t>doorman</w:t>
      </w:r>
      <w:r>
        <w:rPr>
          <w:color w:val="231F20"/>
          <w:spacing w:val="-6"/>
          <w:w w:val="105"/>
          <w:sz w:val="22"/>
        </w:rPr>
        <w:t> </w:t>
      </w:r>
      <w:r>
        <w:rPr>
          <w:color w:val="231F20"/>
          <w:w w:val="105"/>
          <w:sz w:val="22"/>
        </w:rPr>
        <w:t>are</w:t>
      </w:r>
      <w:r>
        <w:rPr>
          <w:color w:val="231F20"/>
          <w:spacing w:val="-6"/>
          <w:w w:val="105"/>
          <w:sz w:val="22"/>
        </w:rPr>
        <w:t> </w:t>
      </w:r>
      <w:r>
        <w:rPr>
          <w:color w:val="231F20"/>
          <w:w w:val="105"/>
          <w:sz w:val="22"/>
        </w:rPr>
        <w:t>as</w:t>
      </w:r>
      <w:r>
        <w:rPr>
          <w:color w:val="231F20"/>
          <w:spacing w:val="-6"/>
          <w:w w:val="105"/>
          <w:sz w:val="22"/>
        </w:rPr>
        <w:t> </w:t>
      </w:r>
      <w:r>
        <w:rPr>
          <w:color w:val="231F20"/>
          <w:w w:val="105"/>
          <w:sz w:val="22"/>
        </w:rPr>
        <w:t>outmoded</w:t>
      </w:r>
      <w:r>
        <w:rPr>
          <w:color w:val="231F20"/>
          <w:spacing w:val="-6"/>
          <w:w w:val="105"/>
          <w:sz w:val="22"/>
        </w:rPr>
        <w:t> </w:t>
      </w:r>
      <w:r>
        <w:rPr>
          <w:color w:val="231F20"/>
          <w:w w:val="105"/>
          <w:sz w:val="22"/>
        </w:rPr>
        <w:t>as</w:t>
      </w:r>
      <w:r>
        <w:rPr>
          <w:color w:val="231F20"/>
          <w:spacing w:val="-6"/>
          <w:w w:val="105"/>
          <w:sz w:val="22"/>
        </w:rPr>
        <w:t> </w:t>
      </w:r>
      <w:r>
        <w:rPr>
          <w:color w:val="231F20"/>
          <w:w w:val="105"/>
          <w:sz w:val="22"/>
        </w:rPr>
        <w:t>the</w:t>
      </w:r>
      <w:r>
        <w:rPr>
          <w:color w:val="231F20"/>
          <w:spacing w:val="-6"/>
          <w:w w:val="105"/>
          <w:sz w:val="22"/>
        </w:rPr>
        <w:t> </w:t>
      </w:r>
      <w:r>
        <w:rPr>
          <w:color w:val="231F20"/>
          <w:w w:val="105"/>
          <w:sz w:val="22"/>
        </w:rPr>
        <w:t>comic-opera</w:t>
      </w:r>
      <w:r>
        <w:rPr>
          <w:color w:val="231F20"/>
          <w:spacing w:val="-6"/>
          <w:w w:val="105"/>
          <w:sz w:val="22"/>
        </w:rPr>
        <w:t> </w:t>
      </w:r>
      <w:r>
        <w:rPr>
          <w:color w:val="231F20"/>
          <w:w w:val="105"/>
          <w:sz w:val="22"/>
        </w:rPr>
        <w:t>generals</w:t>
      </w:r>
      <w:r>
        <w:rPr>
          <w:color w:val="231F20"/>
          <w:spacing w:val="-6"/>
          <w:w w:val="105"/>
          <w:sz w:val="22"/>
        </w:rPr>
        <w:t> </w:t>
      </w:r>
      <w:r>
        <w:rPr>
          <w:color w:val="231F20"/>
          <w:w w:val="105"/>
          <w:sz w:val="22"/>
        </w:rPr>
        <w:t>who</w:t>
      </w:r>
      <w:r>
        <w:rPr>
          <w:color w:val="231F20"/>
          <w:spacing w:val="-6"/>
          <w:w w:val="105"/>
          <w:sz w:val="22"/>
        </w:rPr>
        <w:t> </w:t>
      </w:r>
      <w:r>
        <w:rPr>
          <w:color w:val="231F20"/>
          <w:w w:val="105"/>
          <w:sz w:val="22"/>
        </w:rPr>
        <w:t>wore</w:t>
      </w:r>
      <w:r>
        <w:rPr>
          <w:color w:val="231F20"/>
          <w:spacing w:val="-6"/>
          <w:w w:val="105"/>
          <w:sz w:val="22"/>
        </w:rPr>
        <w:t> </w:t>
      </w:r>
      <w:r>
        <w:rPr>
          <w:color w:val="231F20"/>
          <w:w w:val="105"/>
          <w:sz w:val="22"/>
        </w:rPr>
        <w:t>similar outfits.</w:t>
      </w:r>
      <w:r>
        <w:rPr>
          <w:color w:val="231F20"/>
          <w:spacing w:val="-13"/>
          <w:w w:val="105"/>
          <w:sz w:val="22"/>
        </w:rPr>
        <w:t> </w:t>
      </w:r>
      <w:r>
        <w:rPr>
          <w:color w:val="231F20"/>
          <w:w w:val="105"/>
          <w:sz w:val="22"/>
        </w:rPr>
        <w:t>The</w:t>
      </w:r>
      <w:r>
        <w:rPr>
          <w:color w:val="231F20"/>
          <w:spacing w:val="-12"/>
          <w:w w:val="105"/>
          <w:sz w:val="22"/>
        </w:rPr>
        <w:t> </w:t>
      </w:r>
      <w:r>
        <w:rPr>
          <w:color w:val="231F20"/>
          <w:w w:val="105"/>
          <w:sz w:val="22"/>
        </w:rPr>
        <w:t>doorman's</w:t>
      </w:r>
      <w:r>
        <w:rPr>
          <w:color w:val="231F20"/>
          <w:spacing w:val="-12"/>
          <w:w w:val="105"/>
          <w:sz w:val="22"/>
        </w:rPr>
        <w:t> </w:t>
      </w:r>
      <w:r>
        <w:rPr>
          <w:color w:val="231F20"/>
          <w:w w:val="105"/>
          <w:sz w:val="22"/>
        </w:rPr>
        <w:t>uniform</w:t>
      </w:r>
      <w:r>
        <w:rPr>
          <w:color w:val="231F20"/>
          <w:spacing w:val="-12"/>
          <w:w w:val="105"/>
          <w:sz w:val="22"/>
        </w:rPr>
        <w:t> </w:t>
      </w:r>
      <w:r>
        <w:rPr>
          <w:color w:val="231F20"/>
          <w:w w:val="105"/>
          <w:sz w:val="22"/>
        </w:rPr>
        <w:t>of</w:t>
      </w:r>
      <w:r>
        <w:rPr>
          <w:color w:val="231F20"/>
          <w:spacing w:val="-12"/>
          <w:w w:val="105"/>
          <w:sz w:val="22"/>
        </w:rPr>
        <w:t> </w:t>
      </w:r>
      <w:r>
        <w:rPr>
          <w:color w:val="231F20"/>
          <w:w w:val="105"/>
          <w:sz w:val="22"/>
        </w:rPr>
        <w:t>today</w:t>
      </w:r>
      <w:r>
        <w:rPr>
          <w:color w:val="231F20"/>
          <w:spacing w:val="-12"/>
          <w:w w:val="105"/>
          <w:sz w:val="22"/>
        </w:rPr>
        <w:t> </w:t>
      </w:r>
      <w:r>
        <w:rPr>
          <w:color w:val="231F20"/>
          <w:w w:val="105"/>
          <w:sz w:val="22"/>
        </w:rPr>
        <w:t>is</w:t>
      </w:r>
      <w:r>
        <w:rPr>
          <w:color w:val="231F20"/>
          <w:spacing w:val="-13"/>
          <w:w w:val="105"/>
          <w:sz w:val="22"/>
        </w:rPr>
        <w:t> </w:t>
      </w:r>
      <w:r>
        <w:rPr>
          <w:color w:val="231F20"/>
          <w:w w:val="105"/>
          <w:sz w:val="22"/>
        </w:rPr>
        <w:t>single-breasted,</w:t>
      </w:r>
      <w:r>
        <w:rPr>
          <w:color w:val="231F20"/>
          <w:spacing w:val="-12"/>
          <w:w w:val="105"/>
          <w:sz w:val="22"/>
        </w:rPr>
        <w:t> </w:t>
      </w:r>
      <w:r>
        <w:rPr>
          <w:color w:val="231F20"/>
          <w:w w:val="105"/>
          <w:sz w:val="22"/>
        </w:rPr>
        <w:t>and</w:t>
      </w:r>
      <w:r>
        <w:rPr>
          <w:color w:val="231F20"/>
          <w:spacing w:val="-14"/>
          <w:w w:val="105"/>
          <w:sz w:val="22"/>
        </w:rPr>
        <w:t> </w:t>
      </w:r>
      <w:r>
        <w:rPr>
          <w:color w:val="231F20"/>
          <w:w w:val="105"/>
          <w:sz w:val="22"/>
        </w:rPr>
        <w:t>it</w:t>
      </w:r>
      <w:r>
        <w:rPr>
          <w:color w:val="231F20"/>
          <w:spacing w:val="-12"/>
          <w:w w:val="105"/>
          <w:sz w:val="22"/>
        </w:rPr>
        <w:t> </w:t>
      </w:r>
      <w:r>
        <w:rPr>
          <w:color w:val="231F20"/>
          <w:w w:val="105"/>
          <w:sz w:val="22"/>
        </w:rPr>
        <w:t>has</w:t>
      </w:r>
      <w:r>
        <w:rPr>
          <w:color w:val="231F20"/>
          <w:spacing w:val="-12"/>
          <w:w w:val="105"/>
          <w:sz w:val="22"/>
        </w:rPr>
        <w:t> </w:t>
      </w:r>
      <w:r>
        <w:rPr>
          <w:color w:val="231F20"/>
          <w:w w:val="105"/>
          <w:sz w:val="22"/>
        </w:rPr>
        <w:t>the</w:t>
      </w:r>
      <w:r>
        <w:rPr>
          <w:color w:val="231F20"/>
          <w:spacing w:val="-12"/>
          <w:w w:val="105"/>
          <w:sz w:val="22"/>
        </w:rPr>
        <w:t> </w:t>
      </w:r>
      <w:r>
        <w:rPr>
          <w:color w:val="231F20"/>
          <w:w w:val="105"/>
          <w:sz w:val="22"/>
        </w:rPr>
        <w:t>natural</w:t>
      </w:r>
      <w:r>
        <w:rPr>
          <w:color w:val="231F20"/>
          <w:spacing w:val="-12"/>
          <w:w w:val="105"/>
          <w:sz w:val="22"/>
        </w:rPr>
        <w:t> </w:t>
      </w:r>
      <w:r>
        <w:rPr>
          <w:color w:val="231F20"/>
          <w:spacing w:val="-4"/>
          <w:w w:val="105"/>
          <w:sz w:val="22"/>
        </w:rPr>
        <w:t>shoulder..</w:t>
      </w:r>
    </w:p>
    <w:p>
      <w:pPr>
        <w:spacing w:line="326" w:lineRule="auto" w:before="0"/>
        <w:ind w:left="119" w:right="117" w:firstLine="0"/>
        <w:jc w:val="both"/>
        <w:rPr>
          <w:sz w:val="22"/>
        </w:rPr>
      </w:pPr>
      <w:r>
        <w:rPr>
          <w:color w:val="231F20"/>
          <w:sz w:val="22"/>
        </w:rPr>
        <w:t>. . Either the three buttons of the Ivy League or the two-button style preferred by President Kennedy is the rule today." Still, in 1962 tenants were reported to invariably prefer fancier uniforms </w:t>
      </w:r>
      <w:r>
        <w:rPr>
          <w:color w:val="231F20"/>
          <w:w w:val="225"/>
          <w:sz w:val="22"/>
        </w:rPr>
        <w:t>-</w:t>
      </w:r>
      <w:r>
        <w:rPr>
          <w:color w:val="231F20"/>
          <w:spacing w:val="-39"/>
          <w:w w:val="225"/>
          <w:sz w:val="22"/>
        </w:rPr>
        <w:t> </w:t>
      </w:r>
      <w:r>
        <w:rPr>
          <w:color w:val="231F20"/>
          <w:sz w:val="22"/>
        </w:rPr>
        <w:t>going so far as to specify full-length dress tailcoats. One doorman, who was asked</w:t>
      </w:r>
      <w:r>
        <w:rPr>
          <w:color w:val="231F20"/>
          <w:spacing w:val="30"/>
          <w:sz w:val="22"/>
        </w:rPr>
        <w:t> </w:t>
      </w:r>
      <w:r>
        <w:rPr>
          <w:color w:val="231F20"/>
          <w:sz w:val="22"/>
        </w:rPr>
        <w:t>to</w:t>
      </w:r>
      <w:r>
        <w:rPr>
          <w:color w:val="231F20"/>
          <w:spacing w:val="30"/>
          <w:sz w:val="22"/>
        </w:rPr>
        <w:t> </w:t>
      </w:r>
      <w:r>
        <w:rPr>
          <w:color w:val="231F20"/>
          <w:sz w:val="22"/>
        </w:rPr>
        <w:t>wear</w:t>
      </w:r>
      <w:r>
        <w:rPr>
          <w:color w:val="231F20"/>
          <w:spacing w:val="30"/>
          <w:sz w:val="22"/>
        </w:rPr>
        <w:t> </w:t>
      </w:r>
      <w:r>
        <w:rPr>
          <w:color w:val="231F20"/>
          <w:sz w:val="22"/>
        </w:rPr>
        <w:t>a</w:t>
      </w:r>
      <w:r>
        <w:rPr>
          <w:color w:val="231F20"/>
          <w:spacing w:val="30"/>
          <w:sz w:val="22"/>
        </w:rPr>
        <w:t> </w:t>
      </w:r>
      <w:r>
        <w:rPr>
          <w:color w:val="231F20"/>
          <w:sz w:val="22"/>
        </w:rPr>
        <w:t>uniform</w:t>
      </w:r>
      <w:r>
        <w:rPr>
          <w:color w:val="231F20"/>
          <w:spacing w:val="30"/>
          <w:sz w:val="22"/>
        </w:rPr>
        <w:t> </w:t>
      </w:r>
      <w:r>
        <w:rPr>
          <w:color w:val="231F20"/>
          <w:sz w:val="22"/>
        </w:rPr>
        <w:t>trimmed</w:t>
      </w:r>
      <w:r>
        <w:rPr>
          <w:color w:val="231F20"/>
          <w:spacing w:val="30"/>
          <w:sz w:val="22"/>
        </w:rPr>
        <w:t> </w:t>
      </w:r>
      <w:r>
        <w:rPr>
          <w:color w:val="231F20"/>
          <w:sz w:val="22"/>
        </w:rPr>
        <w:t>with</w:t>
      </w:r>
      <w:r>
        <w:rPr>
          <w:color w:val="231F20"/>
          <w:spacing w:val="30"/>
          <w:sz w:val="22"/>
        </w:rPr>
        <w:t> </w:t>
      </w:r>
      <w:r>
        <w:rPr>
          <w:color w:val="231F20"/>
          <w:sz w:val="22"/>
        </w:rPr>
        <w:t>gold</w:t>
      </w:r>
      <w:r>
        <w:rPr>
          <w:color w:val="231F20"/>
          <w:spacing w:val="30"/>
          <w:sz w:val="22"/>
        </w:rPr>
        <w:t> </w:t>
      </w:r>
      <w:r>
        <w:rPr>
          <w:color w:val="231F20"/>
          <w:sz w:val="22"/>
        </w:rPr>
        <w:t>lame</w:t>
      </w:r>
      <w:r>
        <w:rPr>
          <w:color w:val="231F20"/>
          <w:spacing w:val="30"/>
          <w:sz w:val="22"/>
        </w:rPr>
        <w:t> </w:t>
      </w:r>
      <w:r>
        <w:rPr>
          <w:color w:val="231F20"/>
          <w:sz w:val="22"/>
        </w:rPr>
        <w:t>to</w:t>
      </w:r>
      <w:r>
        <w:rPr>
          <w:color w:val="231F20"/>
          <w:spacing w:val="30"/>
          <w:sz w:val="22"/>
        </w:rPr>
        <w:t> </w:t>
      </w:r>
      <w:r>
        <w:rPr>
          <w:color w:val="231F20"/>
          <w:sz w:val="22"/>
        </w:rPr>
        <w:t>match</w:t>
      </w:r>
      <w:r>
        <w:rPr>
          <w:color w:val="231F20"/>
          <w:spacing w:val="30"/>
          <w:sz w:val="22"/>
        </w:rPr>
        <w:t> </w:t>
      </w:r>
      <w:r>
        <w:rPr>
          <w:color w:val="231F20"/>
          <w:sz w:val="22"/>
        </w:rPr>
        <w:t>the</w:t>
      </w:r>
      <w:r>
        <w:rPr>
          <w:color w:val="231F20"/>
          <w:spacing w:val="30"/>
          <w:sz w:val="22"/>
        </w:rPr>
        <w:t> </w:t>
      </w:r>
      <w:r>
        <w:rPr>
          <w:color w:val="231F20"/>
          <w:sz w:val="22"/>
        </w:rPr>
        <w:t>fabric</w:t>
      </w:r>
      <w:r>
        <w:rPr>
          <w:color w:val="231F20"/>
          <w:spacing w:val="30"/>
          <w:sz w:val="22"/>
        </w:rPr>
        <w:t> </w:t>
      </w:r>
      <w:r>
        <w:rPr>
          <w:color w:val="231F20"/>
          <w:sz w:val="22"/>
        </w:rPr>
        <w:t>under</w:t>
      </w:r>
      <w:r>
        <w:rPr>
          <w:color w:val="231F20"/>
          <w:spacing w:val="30"/>
          <w:sz w:val="22"/>
        </w:rPr>
        <w:t> </w:t>
      </w:r>
      <w:r>
        <w:rPr>
          <w:color w:val="231F20"/>
          <w:sz w:val="22"/>
        </w:rPr>
        <w:t>the</w:t>
      </w:r>
      <w:r>
        <w:rPr>
          <w:color w:val="231F20"/>
          <w:spacing w:val="30"/>
          <w:sz w:val="22"/>
        </w:rPr>
        <w:t> </w:t>
      </w:r>
      <w:r>
        <w:rPr>
          <w:color w:val="231F20"/>
          <w:sz w:val="22"/>
        </w:rPr>
        <w:t>marquee, was reported to have rebelled: "Do you want me to look like Liberace?" (Liberace, by the</w:t>
      </w:r>
      <w:r>
        <w:rPr>
          <w:color w:val="231F20"/>
          <w:spacing w:val="40"/>
          <w:sz w:val="22"/>
        </w:rPr>
        <w:t> </w:t>
      </w:r>
      <w:r>
        <w:rPr>
          <w:color w:val="231F20"/>
          <w:sz w:val="22"/>
        </w:rPr>
        <w:t>way, is famous for noting: "My clothes may look funny but they make me money") "Well- Dressed Doorman Trades Epaulets for Ivy League Look," 187.</w:t>
      </w:r>
    </w:p>
    <w:p>
      <w:pPr>
        <w:pStyle w:val="ListParagraph"/>
        <w:numPr>
          <w:ilvl w:val="0"/>
          <w:numId w:val="7"/>
        </w:numPr>
        <w:tabs>
          <w:tab w:pos="893" w:val="left" w:leader="none"/>
        </w:tabs>
        <w:spacing w:line="326" w:lineRule="auto" w:before="2" w:after="0"/>
        <w:ind w:left="119" w:right="116" w:firstLine="300"/>
        <w:jc w:val="both"/>
        <w:rPr>
          <w:sz w:val="22"/>
        </w:rPr>
      </w:pPr>
      <w:r>
        <w:rPr>
          <w:color w:val="010202"/>
          <w:sz w:val="22"/>
          <w:u w:val="none"/>
        </w:rPr>
        <w:t>The fact that residents in doorman buildings are more concerned about security, all things being equal, than residents in non-doorman buildings also increases the difficulty of entrance and provides additional protection. Still, it is remarkable to discover how many people</w:t>
      </w:r>
      <w:r>
        <w:rPr>
          <w:color w:val="010202"/>
          <w:spacing w:val="21"/>
          <w:sz w:val="22"/>
          <w:u w:val="none"/>
        </w:rPr>
        <w:t> </w:t>
      </w:r>
      <w:r>
        <w:rPr>
          <w:color w:val="010202"/>
          <w:sz w:val="22"/>
          <w:u w:val="none"/>
        </w:rPr>
        <w:t>living</w:t>
      </w:r>
      <w:r>
        <w:rPr>
          <w:color w:val="010202"/>
          <w:spacing w:val="21"/>
          <w:sz w:val="22"/>
          <w:u w:val="none"/>
        </w:rPr>
        <w:t> </w:t>
      </w:r>
      <w:r>
        <w:rPr>
          <w:color w:val="010202"/>
          <w:sz w:val="22"/>
          <w:u w:val="none"/>
        </w:rPr>
        <w:t>in</w:t>
      </w:r>
      <w:r>
        <w:rPr>
          <w:color w:val="010202"/>
          <w:spacing w:val="21"/>
          <w:sz w:val="22"/>
          <w:u w:val="none"/>
        </w:rPr>
        <w:t> </w:t>
      </w:r>
      <w:r>
        <w:rPr>
          <w:color w:val="010202"/>
          <w:sz w:val="22"/>
          <w:u w:val="none"/>
        </w:rPr>
        <w:t>New</w:t>
      </w:r>
      <w:r>
        <w:rPr>
          <w:color w:val="010202"/>
          <w:spacing w:val="21"/>
          <w:sz w:val="22"/>
          <w:u w:val="none"/>
        </w:rPr>
        <w:t> </w:t>
      </w:r>
      <w:r>
        <w:rPr>
          <w:color w:val="010202"/>
          <w:sz w:val="22"/>
          <w:u w:val="none"/>
        </w:rPr>
        <w:t>York</w:t>
      </w:r>
      <w:r>
        <w:rPr>
          <w:color w:val="010202"/>
          <w:spacing w:val="21"/>
          <w:sz w:val="22"/>
          <w:u w:val="none"/>
        </w:rPr>
        <w:t> </w:t>
      </w:r>
      <w:r>
        <w:rPr>
          <w:color w:val="010202"/>
          <w:sz w:val="22"/>
          <w:u w:val="none"/>
        </w:rPr>
        <w:t>City</w:t>
      </w:r>
      <w:r>
        <w:rPr>
          <w:color w:val="010202"/>
          <w:spacing w:val="21"/>
          <w:sz w:val="22"/>
          <w:u w:val="none"/>
        </w:rPr>
        <w:t> </w:t>
      </w:r>
      <w:r>
        <w:rPr>
          <w:color w:val="010202"/>
          <w:sz w:val="22"/>
          <w:u w:val="none"/>
        </w:rPr>
        <w:t>in</w:t>
      </w:r>
      <w:r>
        <w:rPr>
          <w:color w:val="010202"/>
          <w:spacing w:val="21"/>
          <w:sz w:val="22"/>
          <w:u w:val="none"/>
        </w:rPr>
        <w:t> </w:t>
      </w:r>
      <w:r>
        <w:rPr>
          <w:color w:val="010202"/>
          <w:sz w:val="22"/>
          <w:u w:val="none"/>
        </w:rPr>
        <w:t>doorman</w:t>
      </w:r>
      <w:r>
        <w:rPr>
          <w:color w:val="010202"/>
          <w:spacing w:val="21"/>
          <w:sz w:val="22"/>
          <w:u w:val="none"/>
        </w:rPr>
        <w:t> </w:t>
      </w:r>
      <w:r>
        <w:rPr>
          <w:color w:val="010202"/>
          <w:sz w:val="22"/>
          <w:u w:val="none"/>
        </w:rPr>
        <w:t>buildings</w:t>
      </w:r>
      <w:r>
        <w:rPr>
          <w:color w:val="010202"/>
          <w:spacing w:val="21"/>
          <w:sz w:val="22"/>
          <w:u w:val="none"/>
        </w:rPr>
        <w:t> </w:t>
      </w:r>
      <w:r>
        <w:rPr>
          <w:color w:val="010202"/>
          <w:sz w:val="22"/>
          <w:u w:val="none"/>
        </w:rPr>
        <w:t>never</w:t>
      </w:r>
      <w:r>
        <w:rPr>
          <w:color w:val="010202"/>
          <w:spacing w:val="21"/>
          <w:sz w:val="22"/>
          <w:u w:val="none"/>
        </w:rPr>
        <w:t> </w:t>
      </w:r>
      <w:r>
        <w:rPr>
          <w:color w:val="010202"/>
          <w:sz w:val="22"/>
          <w:u w:val="none"/>
        </w:rPr>
        <w:t>lock</w:t>
      </w:r>
      <w:r>
        <w:rPr>
          <w:color w:val="010202"/>
          <w:spacing w:val="20"/>
          <w:sz w:val="22"/>
          <w:u w:val="none"/>
        </w:rPr>
        <w:t> </w:t>
      </w:r>
      <w:r>
        <w:rPr>
          <w:color w:val="010202"/>
          <w:sz w:val="22"/>
          <w:u w:val="none"/>
        </w:rPr>
        <w:t>their</w:t>
      </w:r>
      <w:r>
        <w:rPr>
          <w:color w:val="010202"/>
          <w:spacing w:val="21"/>
          <w:sz w:val="22"/>
          <w:u w:val="none"/>
        </w:rPr>
        <w:t> </w:t>
      </w:r>
      <w:r>
        <w:rPr>
          <w:color w:val="010202"/>
          <w:sz w:val="22"/>
          <w:u w:val="none"/>
        </w:rPr>
        <w:t>doors.</w:t>
      </w:r>
      <w:r>
        <w:rPr>
          <w:color w:val="010202"/>
          <w:spacing w:val="21"/>
          <w:sz w:val="22"/>
          <w:u w:val="none"/>
        </w:rPr>
        <w:t> </w:t>
      </w:r>
      <w:r>
        <w:rPr>
          <w:color w:val="010202"/>
          <w:sz w:val="22"/>
          <w:u w:val="none"/>
        </w:rPr>
        <w:t>Some</w:t>
      </w:r>
      <w:r>
        <w:rPr>
          <w:color w:val="010202"/>
          <w:spacing w:val="21"/>
          <w:sz w:val="22"/>
          <w:u w:val="none"/>
        </w:rPr>
        <w:t> </w:t>
      </w:r>
      <w:r>
        <w:rPr>
          <w:color w:val="010202"/>
          <w:sz w:val="22"/>
          <w:u w:val="none"/>
        </w:rPr>
        <w:t>go</w:t>
      </w:r>
      <w:r>
        <w:rPr>
          <w:color w:val="010202"/>
          <w:spacing w:val="21"/>
          <w:sz w:val="22"/>
          <w:u w:val="none"/>
        </w:rPr>
        <w:t> </w:t>
      </w:r>
      <w:r>
        <w:rPr>
          <w:color w:val="010202"/>
          <w:sz w:val="22"/>
          <w:u w:val="none"/>
        </w:rPr>
        <w:t>so</w:t>
      </w:r>
      <w:r>
        <w:rPr>
          <w:color w:val="010202"/>
          <w:spacing w:val="21"/>
          <w:sz w:val="22"/>
          <w:u w:val="none"/>
        </w:rPr>
        <w:t> </w:t>
      </w:r>
      <w:r>
        <w:rPr>
          <w:color w:val="010202"/>
          <w:sz w:val="22"/>
          <w:u w:val="none"/>
        </w:rPr>
        <w:t>far as to keep their doors unlocked but pretend to lock them for the doorman and others, so</w:t>
      </w:r>
      <w:r>
        <w:rPr>
          <w:color w:val="010202"/>
          <w:spacing w:val="80"/>
          <w:sz w:val="22"/>
          <w:u w:val="none"/>
        </w:rPr>
        <w:t> </w:t>
      </w:r>
      <w:r>
        <w:rPr>
          <w:color w:val="010202"/>
          <w:sz w:val="22"/>
          <w:u w:val="none"/>
        </w:rPr>
        <w:t>they ask (for example) for the doorman to keep the keys for their cleaning service workers, pet walkers, and so on, even if the doors are open.</w:t>
      </w:r>
    </w:p>
    <w:p>
      <w:pPr>
        <w:pStyle w:val="ListParagraph"/>
        <w:numPr>
          <w:ilvl w:val="0"/>
          <w:numId w:val="7"/>
        </w:numPr>
        <w:tabs>
          <w:tab w:pos="903" w:val="left" w:leader="none"/>
        </w:tabs>
        <w:spacing w:line="326" w:lineRule="auto" w:before="7" w:after="0"/>
        <w:ind w:left="119" w:right="117" w:firstLine="300"/>
        <w:jc w:val="both"/>
        <w:rPr>
          <w:sz w:val="22"/>
        </w:rPr>
      </w:pPr>
      <w:r>
        <w:rPr>
          <w:color w:val="010202"/>
          <w:sz w:val="22"/>
          <w:u w:val="none"/>
        </w:rPr>
        <w:t>Although</w:t>
      </w:r>
      <w:r>
        <w:rPr>
          <w:color w:val="010202"/>
          <w:spacing w:val="26"/>
          <w:sz w:val="22"/>
          <w:u w:val="none"/>
        </w:rPr>
        <w:t> </w:t>
      </w:r>
      <w:r>
        <w:rPr>
          <w:color w:val="010202"/>
          <w:sz w:val="22"/>
          <w:u w:val="none"/>
        </w:rPr>
        <w:t>the</w:t>
      </w:r>
      <w:r>
        <w:rPr>
          <w:color w:val="010202"/>
          <w:spacing w:val="25"/>
          <w:sz w:val="22"/>
          <w:u w:val="none"/>
        </w:rPr>
        <w:t> </w:t>
      </w:r>
      <w:r>
        <w:rPr>
          <w:color w:val="010202"/>
          <w:sz w:val="22"/>
          <w:u w:val="none"/>
        </w:rPr>
        <w:t>facts</w:t>
      </w:r>
      <w:r>
        <w:rPr>
          <w:color w:val="010202"/>
          <w:spacing w:val="25"/>
          <w:sz w:val="22"/>
          <w:u w:val="none"/>
        </w:rPr>
        <w:t> </w:t>
      </w:r>
      <w:r>
        <w:rPr>
          <w:color w:val="010202"/>
          <w:sz w:val="22"/>
          <w:u w:val="none"/>
        </w:rPr>
        <w:t>of</w:t>
      </w:r>
      <w:r>
        <w:rPr>
          <w:color w:val="010202"/>
          <w:spacing w:val="25"/>
          <w:sz w:val="22"/>
          <w:u w:val="none"/>
        </w:rPr>
        <w:t> </w:t>
      </w:r>
      <w:r>
        <w:rPr>
          <w:color w:val="010202"/>
          <w:sz w:val="22"/>
          <w:u w:val="none"/>
        </w:rPr>
        <w:t>these</w:t>
      </w:r>
      <w:r>
        <w:rPr>
          <w:color w:val="010202"/>
          <w:spacing w:val="25"/>
          <w:sz w:val="22"/>
          <w:u w:val="none"/>
        </w:rPr>
        <w:t> </w:t>
      </w:r>
      <w:r>
        <w:rPr>
          <w:color w:val="010202"/>
          <w:sz w:val="22"/>
          <w:u w:val="none"/>
        </w:rPr>
        <w:t>cases</w:t>
      </w:r>
      <w:r>
        <w:rPr>
          <w:color w:val="010202"/>
          <w:spacing w:val="25"/>
          <w:sz w:val="22"/>
          <w:u w:val="none"/>
        </w:rPr>
        <w:t> </w:t>
      </w:r>
      <w:r>
        <w:rPr>
          <w:color w:val="010202"/>
          <w:sz w:val="22"/>
          <w:u w:val="none"/>
        </w:rPr>
        <w:t>suggest</w:t>
      </w:r>
      <w:r>
        <w:rPr>
          <w:color w:val="010202"/>
          <w:spacing w:val="25"/>
          <w:sz w:val="22"/>
          <w:u w:val="none"/>
        </w:rPr>
        <w:t> </w:t>
      </w:r>
      <w:r>
        <w:rPr>
          <w:color w:val="010202"/>
          <w:sz w:val="22"/>
          <w:u w:val="none"/>
        </w:rPr>
        <w:t>an</w:t>
      </w:r>
      <w:r>
        <w:rPr>
          <w:color w:val="010202"/>
          <w:spacing w:val="26"/>
          <w:sz w:val="22"/>
          <w:u w:val="none"/>
        </w:rPr>
        <w:t> </w:t>
      </w:r>
      <w:r>
        <w:rPr>
          <w:color w:val="010202"/>
          <w:sz w:val="22"/>
          <w:u w:val="none"/>
        </w:rPr>
        <w:t>inside</w:t>
      </w:r>
      <w:r>
        <w:rPr>
          <w:color w:val="010202"/>
          <w:spacing w:val="25"/>
          <w:sz w:val="22"/>
          <w:u w:val="none"/>
        </w:rPr>
        <w:t> </w:t>
      </w:r>
      <w:r>
        <w:rPr>
          <w:color w:val="010202"/>
          <w:sz w:val="22"/>
          <w:u w:val="none"/>
        </w:rPr>
        <w:t>job,</w:t>
      </w:r>
      <w:r>
        <w:rPr>
          <w:color w:val="010202"/>
          <w:spacing w:val="25"/>
          <w:sz w:val="22"/>
          <w:u w:val="none"/>
        </w:rPr>
        <w:t> </w:t>
      </w:r>
      <w:r>
        <w:rPr>
          <w:color w:val="010202"/>
          <w:sz w:val="22"/>
          <w:u w:val="none"/>
        </w:rPr>
        <w:t>no</w:t>
      </w:r>
      <w:r>
        <w:rPr>
          <w:color w:val="010202"/>
          <w:spacing w:val="26"/>
          <w:sz w:val="22"/>
          <w:u w:val="none"/>
        </w:rPr>
        <w:t> </w:t>
      </w:r>
      <w:r>
        <w:rPr>
          <w:color w:val="010202"/>
          <w:sz w:val="22"/>
          <w:u w:val="none"/>
        </w:rPr>
        <w:t>reference</w:t>
      </w:r>
      <w:r>
        <w:rPr>
          <w:color w:val="010202"/>
          <w:spacing w:val="25"/>
          <w:sz w:val="22"/>
          <w:u w:val="none"/>
        </w:rPr>
        <w:t> </w:t>
      </w:r>
      <w:r>
        <w:rPr>
          <w:color w:val="010202"/>
          <w:sz w:val="22"/>
          <w:u w:val="none"/>
        </w:rPr>
        <w:t>to</w:t>
      </w:r>
      <w:r>
        <w:rPr>
          <w:color w:val="010202"/>
          <w:spacing w:val="25"/>
          <w:sz w:val="22"/>
          <w:u w:val="none"/>
        </w:rPr>
        <w:t> </w:t>
      </w:r>
      <w:r>
        <w:rPr>
          <w:color w:val="010202"/>
          <w:sz w:val="22"/>
          <w:u w:val="none"/>
        </w:rPr>
        <w:t>complicity of the doormen can be found. But explicit complicity is only in degree different from the implicit complicity of knowing that criminal activities are occurring and, for that reason, shifting one's gaze.</w:t>
      </w:r>
    </w:p>
    <w:p>
      <w:pPr>
        <w:pStyle w:val="ListParagraph"/>
        <w:numPr>
          <w:ilvl w:val="0"/>
          <w:numId w:val="7"/>
        </w:numPr>
        <w:tabs>
          <w:tab w:pos="903" w:val="left" w:leader="none"/>
        </w:tabs>
        <w:spacing w:line="324" w:lineRule="auto" w:before="10" w:after="0"/>
        <w:ind w:left="119" w:right="116" w:firstLine="300"/>
        <w:jc w:val="both"/>
        <w:rPr>
          <w:sz w:val="22"/>
        </w:rPr>
      </w:pPr>
      <w:r>
        <w:rPr>
          <w:color w:val="010202"/>
          <w:w w:val="105"/>
          <w:sz w:val="22"/>
          <w:u w:val="none"/>
        </w:rPr>
        <w:t>Doormen's</w:t>
      </w:r>
      <w:r>
        <w:rPr>
          <w:color w:val="010202"/>
          <w:spacing w:val="-6"/>
          <w:w w:val="105"/>
          <w:sz w:val="22"/>
          <w:u w:val="none"/>
        </w:rPr>
        <w:t> </w:t>
      </w:r>
      <w:r>
        <w:rPr>
          <w:color w:val="010202"/>
          <w:w w:val="105"/>
          <w:sz w:val="22"/>
          <w:u w:val="none"/>
        </w:rPr>
        <w:t>knowledge</w:t>
      </w:r>
      <w:r>
        <w:rPr>
          <w:color w:val="010202"/>
          <w:spacing w:val="-6"/>
          <w:w w:val="105"/>
          <w:sz w:val="22"/>
          <w:u w:val="none"/>
        </w:rPr>
        <w:t> </w:t>
      </w:r>
      <w:r>
        <w:rPr>
          <w:color w:val="010202"/>
          <w:w w:val="105"/>
          <w:sz w:val="22"/>
          <w:u w:val="none"/>
        </w:rPr>
        <w:t>of</w:t>
      </w:r>
      <w:r>
        <w:rPr>
          <w:color w:val="010202"/>
          <w:spacing w:val="-6"/>
          <w:w w:val="105"/>
          <w:sz w:val="22"/>
          <w:u w:val="none"/>
        </w:rPr>
        <w:t> </w:t>
      </w:r>
      <w:r>
        <w:rPr>
          <w:color w:val="010202"/>
          <w:w w:val="105"/>
          <w:sz w:val="22"/>
          <w:u w:val="none"/>
        </w:rPr>
        <w:t>the</w:t>
      </w:r>
      <w:r>
        <w:rPr>
          <w:color w:val="010202"/>
          <w:spacing w:val="-6"/>
          <w:w w:val="105"/>
          <w:sz w:val="22"/>
          <w:u w:val="none"/>
        </w:rPr>
        <w:t> </w:t>
      </w:r>
      <w:r>
        <w:rPr>
          <w:color w:val="010202"/>
          <w:w w:val="105"/>
          <w:sz w:val="22"/>
          <w:u w:val="none"/>
        </w:rPr>
        <w:t>comings</w:t>
      </w:r>
      <w:r>
        <w:rPr>
          <w:color w:val="010202"/>
          <w:spacing w:val="-6"/>
          <w:w w:val="105"/>
          <w:sz w:val="22"/>
          <w:u w:val="none"/>
        </w:rPr>
        <w:t> </w:t>
      </w:r>
      <w:r>
        <w:rPr>
          <w:color w:val="010202"/>
          <w:w w:val="105"/>
          <w:sz w:val="22"/>
          <w:u w:val="none"/>
        </w:rPr>
        <w:t>and</w:t>
      </w:r>
      <w:r>
        <w:rPr>
          <w:color w:val="010202"/>
          <w:spacing w:val="-5"/>
          <w:w w:val="105"/>
          <w:sz w:val="22"/>
          <w:u w:val="none"/>
        </w:rPr>
        <w:t> </w:t>
      </w:r>
      <w:r>
        <w:rPr>
          <w:color w:val="010202"/>
          <w:w w:val="105"/>
          <w:sz w:val="22"/>
          <w:u w:val="none"/>
        </w:rPr>
        <w:t>goings</w:t>
      </w:r>
      <w:r>
        <w:rPr>
          <w:color w:val="010202"/>
          <w:spacing w:val="-6"/>
          <w:w w:val="105"/>
          <w:sz w:val="22"/>
          <w:u w:val="none"/>
        </w:rPr>
        <w:t> </w:t>
      </w:r>
      <w:r>
        <w:rPr>
          <w:color w:val="010202"/>
          <w:w w:val="105"/>
          <w:sz w:val="22"/>
          <w:u w:val="none"/>
        </w:rPr>
        <w:t>of</w:t>
      </w:r>
      <w:r>
        <w:rPr>
          <w:color w:val="010202"/>
          <w:spacing w:val="-6"/>
          <w:w w:val="105"/>
          <w:sz w:val="22"/>
          <w:u w:val="none"/>
        </w:rPr>
        <w:t> </w:t>
      </w:r>
      <w:r>
        <w:rPr>
          <w:color w:val="010202"/>
          <w:w w:val="105"/>
          <w:sz w:val="22"/>
          <w:u w:val="none"/>
        </w:rPr>
        <w:t>their</w:t>
      </w:r>
      <w:r>
        <w:rPr>
          <w:color w:val="010202"/>
          <w:spacing w:val="-6"/>
          <w:w w:val="105"/>
          <w:sz w:val="22"/>
          <w:u w:val="none"/>
        </w:rPr>
        <w:t> </w:t>
      </w:r>
      <w:r>
        <w:rPr>
          <w:color w:val="010202"/>
          <w:w w:val="105"/>
          <w:sz w:val="22"/>
          <w:u w:val="none"/>
        </w:rPr>
        <w:t>tenants</w:t>
      </w:r>
      <w:r>
        <w:rPr>
          <w:color w:val="010202"/>
          <w:spacing w:val="-6"/>
          <w:w w:val="105"/>
          <w:sz w:val="22"/>
          <w:u w:val="none"/>
        </w:rPr>
        <w:t> </w:t>
      </w:r>
      <w:r>
        <w:rPr>
          <w:color w:val="010202"/>
          <w:w w:val="105"/>
          <w:sz w:val="22"/>
          <w:u w:val="none"/>
        </w:rPr>
        <w:t>and</w:t>
      </w:r>
      <w:r>
        <w:rPr>
          <w:color w:val="010202"/>
          <w:spacing w:val="-6"/>
          <w:w w:val="105"/>
          <w:sz w:val="22"/>
          <w:u w:val="none"/>
        </w:rPr>
        <w:t> </w:t>
      </w:r>
      <w:r>
        <w:rPr>
          <w:color w:val="010202"/>
          <w:w w:val="105"/>
          <w:sz w:val="22"/>
          <w:u w:val="none"/>
        </w:rPr>
        <w:t>their</w:t>
      </w:r>
      <w:r>
        <w:rPr>
          <w:color w:val="010202"/>
          <w:spacing w:val="-6"/>
          <w:w w:val="105"/>
          <w:sz w:val="22"/>
          <w:u w:val="none"/>
        </w:rPr>
        <w:t> </w:t>
      </w:r>
      <w:r>
        <w:rPr>
          <w:color w:val="010202"/>
          <w:w w:val="105"/>
          <w:sz w:val="22"/>
          <w:u w:val="none"/>
        </w:rPr>
        <w:t>friends sometimes puts them in the limelight, whatever discretion they might otherwise exercise. Frank</w:t>
      </w:r>
      <w:r>
        <w:rPr>
          <w:color w:val="010202"/>
          <w:spacing w:val="-15"/>
          <w:w w:val="105"/>
          <w:sz w:val="22"/>
          <w:u w:val="none"/>
        </w:rPr>
        <w:t> </w:t>
      </w:r>
      <w:r>
        <w:rPr>
          <w:color w:val="010202"/>
          <w:w w:val="105"/>
          <w:sz w:val="22"/>
          <w:u w:val="none"/>
        </w:rPr>
        <w:t>Galdwell,</w:t>
      </w:r>
      <w:r>
        <w:rPr>
          <w:color w:val="010202"/>
          <w:spacing w:val="-15"/>
          <w:w w:val="105"/>
          <w:sz w:val="22"/>
          <w:u w:val="none"/>
        </w:rPr>
        <w:t> </w:t>
      </w:r>
      <w:r>
        <w:rPr>
          <w:color w:val="010202"/>
          <w:w w:val="105"/>
          <w:sz w:val="22"/>
          <w:u w:val="none"/>
        </w:rPr>
        <w:t>a</w:t>
      </w:r>
      <w:r>
        <w:rPr>
          <w:color w:val="010202"/>
          <w:spacing w:val="-15"/>
          <w:w w:val="105"/>
          <w:sz w:val="22"/>
          <w:u w:val="none"/>
        </w:rPr>
        <w:t> </w:t>
      </w:r>
      <w:r>
        <w:rPr>
          <w:color w:val="010202"/>
          <w:w w:val="105"/>
          <w:sz w:val="22"/>
          <w:u w:val="none"/>
        </w:rPr>
        <w:t>doorman</w:t>
      </w:r>
      <w:r>
        <w:rPr>
          <w:color w:val="010202"/>
          <w:spacing w:val="-15"/>
          <w:w w:val="105"/>
          <w:sz w:val="22"/>
          <w:u w:val="none"/>
        </w:rPr>
        <w:t> </w:t>
      </w:r>
      <w:r>
        <w:rPr>
          <w:color w:val="010202"/>
          <w:w w:val="105"/>
          <w:sz w:val="22"/>
          <w:u w:val="none"/>
        </w:rPr>
        <w:t>at</w:t>
      </w:r>
      <w:r>
        <w:rPr>
          <w:color w:val="010202"/>
          <w:spacing w:val="-16"/>
          <w:w w:val="105"/>
          <w:sz w:val="22"/>
          <w:u w:val="none"/>
        </w:rPr>
        <w:t> </w:t>
      </w:r>
      <w:r>
        <w:rPr>
          <w:color w:val="010202"/>
          <w:w w:val="105"/>
          <w:sz w:val="22"/>
          <w:u w:val="none"/>
        </w:rPr>
        <w:t>969</w:t>
      </w:r>
      <w:r>
        <w:rPr>
          <w:color w:val="010202"/>
          <w:spacing w:val="-15"/>
          <w:w w:val="105"/>
          <w:sz w:val="22"/>
          <w:u w:val="none"/>
        </w:rPr>
        <w:t> </w:t>
      </w:r>
      <w:r>
        <w:rPr>
          <w:color w:val="010202"/>
          <w:w w:val="105"/>
          <w:sz w:val="22"/>
          <w:u w:val="none"/>
        </w:rPr>
        <w:t>Fifth</w:t>
      </w:r>
      <w:r>
        <w:rPr>
          <w:color w:val="010202"/>
          <w:spacing w:val="-15"/>
          <w:w w:val="105"/>
          <w:sz w:val="22"/>
          <w:u w:val="none"/>
        </w:rPr>
        <w:t> </w:t>
      </w:r>
      <w:r>
        <w:rPr>
          <w:color w:val="010202"/>
          <w:w w:val="105"/>
          <w:sz w:val="22"/>
          <w:u w:val="none"/>
        </w:rPr>
        <w:t>Avenue,</w:t>
      </w:r>
      <w:r>
        <w:rPr>
          <w:color w:val="010202"/>
          <w:spacing w:val="-15"/>
          <w:w w:val="105"/>
          <w:sz w:val="22"/>
          <w:u w:val="none"/>
        </w:rPr>
        <w:t> </w:t>
      </w:r>
      <w:r>
        <w:rPr>
          <w:color w:val="010202"/>
          <w:w w:val="105"/>
          <w:sz w:val="22"/>
          <w:u w:val="none"/>
        </w:rPr>
        <w:t>was</w:t>
      </w:r>
      <w:r>
        <w:rPr>
          <w:color w:val="010202"/>
          <w:spacing w:val="-15"/>
          <w:w w:val="105"/>
          <w:sz w:val="22"/>
          <w:u w:val="none"/>
        </w:rPr>
        <w:t> </w:t>
      </w:r>
      <w:r>
        <w:rPr>
          <w:color w:val="010202"/>
          <w:w w:val="105"/>
          <w:sz w:val="22"/>
          <w:u w:val="none"/>
        </w:rPr>
        <w:t>called</w:t>
      </w:r>
      <w:r>
        <w:rPr>
          <w:color w:val="010202"/>
          <w:spacing w:val="-15"/>
          <w:w w:val="105"/>
          <w:sz w:val="22"/>
          <w:u w:val="none"/>
        </w:rPr>
        <w:t> </w:t>
      </w:r>
      <w:r>
        <w:rPr>
          <w:color w:val="010202"/>
          <w:w w:val="105"/>
          <w:sz w:val="22"/>
          <w:u w:val="none"/>
        </w:rPr>
        <w:t>to</w:t>
      </w:r>
      <w:r>
        <w:rPr>
          <w:color w:val="010202"/>
          <w:spacing w:val="-15"/>
          <w:w w:val="105"/>
          <w:sz w:val="22"/>
          <w:u w:val="none"/>
        </w:rPr>
        <w:t> </w:t>
      </w:r>
      <w:r>
        <w:rPr>
          <w:color w:val="010202"/>
          <w:w w:val="105"/>
          <w:sz w:val="22"/>
          <w:u w:val="none"/>
        </w:rPr>
        <w:t>testify</w:t>
      </w:r>
      <w:r>
        <w:rPr>
          <w:color w:val="010202"/>
          <w:spacing w:val="-15"/>
          <w:w w:val="105"/>
          <w:sz w:val="22"/>
          <w:u w:val="none"/>
        </w:rPr>
        <w:t> </w:t>
      </w:r>
      <w:r>
        <w:rPr>
          <w:color w:val="010202"/>
          <w:w w:val="105"/>
          <w:sz w:val="22"/>
          <w:u w:val="none"/>
        </w:rPr>
        <w:t>on</w:t>
      </w:r>
      <w:r>
        <w:rPr>
          <w:color w:val="010202"/>
          <w:spacing w:val="-15"/>
          <w:w w:val="105"/>
          <w:sz w:val="22"/>
          <w:u w:val="none"/>
        </w:rPr>
        <w:t> </w:t>
      </w:r>
      <w:r>
        <w:rPr>
          <w:color w:val="010202"/>
          <w:w w:val="105"/>
          <w:sz w:val="22"/>
          <w:u w:val="none"/>
        </w:rPr>
        <w:t>the</w:t>
      </w:r>
      <w:r>
        <w:rPr>
          <w:color w:val="010202"/>
          <w:spacing w:val="-16"/>
          <w:w w:val="105"/>
          <w:sz w:val="22"/>
          <w:u w:val="none"/>
        </w:rPr>
        <w:t> </w:t>
      </w:r>
      <w:r>
        <w:rPr>
          <w:color w:val="010202"/>
          <w:w w:val="105"/>
          <w:sz w:val="22"/>
          <w:u w:val="none"/>
        </w:rPr>
        <w:t>whereabouts</w:t>
      </w:r>
      <w:r>
        <w:rPr>
          <w:color w:val="010202"/>
          <w:spacing w:val="-16"/>
          <w:w w:val="105"/>
          <w:sz w:val="22"/>
          <w:u w:val="none"/>
        </w:rPr>
        <w:t> </w:t>
      </w:r>
      <w:r>
        <w:rPr>
          <w:color w:val="010202"/>
          <w:w w:val="105"/>
          <w:sz w:val="22"/>
          <w:u w:val="none"/>
        </w:rPr>
        <w:t>of Doris</w:t>
      </w:r>
      <w:r>
        <w:rPr>
          <w:color w:val="010202"/>
          <w:w w:val="105"/>
          <w:sz w:val="22"/>
          <w:u w:val="none"/>
        </w:rPr>
        <w:t> Duke</w:t>
      </w:r>
      <w:r>
        <w:rPr>
          <w:color w:val="010202"/>
          <w:w w:val="105"/>
          <w:sz w:val="22"/>
          <w:u w:val="none"/>
        </w:rPr>
        <w:t> in</w:t>
      </w:r>
      <w:r>
        <w:rPr>
          <w:color w:val="010202"/>
          <w:w w:val="105"/>
          <w:sz w:val="22"/>
          <w:u w:val="none"/>
        </w:rPr>
        <w:t> September</w:t>
      </w:r>
      <w:r>
        <w:rPr>
          <w:color w:val="010202"/>
          <w:w w:val="105"/>
          <w:sz w:val="22"/>
          <w:u w:val="none"/>
        </w:rPr>
        <w:t> 1943</w:t>
      </w:r>
      <w:r>
        <w:rPr>
          <w:color w:val="010202"/>
          <w:w w:val="105"/>
          <w:sz w:val="22"/>
          <w:u w:val="none"/>
        </w:rPr>
        <w:t> during</w:t>
      </w:r>
      <w:r>
        <w:rPr>
          <w:color w:val="010202"/>
          <w:w w:val="105"/>
          <w:sz w:val="22"/>
          <w:u w:val="none"/>
        </w:rPr>
        <w:t> divorce</w:t>
      </w:r>
      <w:r>
        <w:rPr>
          <w:color w:val="010202"/>
          <w:w w:val="105"/>
          <w:sz w:val="22"/>
          <w:u w:val="none"/>
        </w:rPr>
        <w:t> proceedings</w:t>
      </w:r>
      <w:r>
        <w:rPr>
          <w:color w:val="010202"/>
          <w:w w:val="105"/>
          <w:sz w:val="22"/>
          <w:u w:val="none"/>
        </w:rPr>
        <w:t> initiated</w:t>
      </w:r>
      <w:r>
        <w:rPr>
          <w:color w:val="010202"/>
          <w:w w:val="105"/>
          <w:sz w:val="22"/>
          <w:u w:val="none"/>
        </w:rPr>
        <w:t> by</w:t>
      </w:r>
      <w:r>
        <w:rPr>
          <w:color w:val="010202"/>
          <w:w w:val="105"/>
          <w:sz w:val="22"/>
          <w:u w:val="none"/>
        </w:rPr>
        <w:t> H.</w:t>
      </w:r>
      <w:r>
        <w:rPr>
          <w:color w:val="010202"/>
          <w:w w:val="105"/>
          <w:sz w:val="22"/>
          <w:u w:val="none"/>
        </w:rPr>
        <w:t> R.</w:t>
      </w:r>
      <w:r>
        <w:rPr>
          <w:color w:val="010202"/>
          <w:w w:val="105"/>
          <w:sz w:val="22"/>
          <w:u w:val="none"/>
        </w:rPr>
        <w:t> Cromwell. Likewise,</w:t>
      </w:r>
      <w:r>
        <w:rPr>
          <w:color w:val="010202"/>
          <w:w w:val="105"/>
          <w:sz w:val="22"/>
          <w:u w:val="none"/>
        </w:rPr>
        <w:t> Norval</w:t>
      </w:r>
      <w:r>
        <w:rPr>
          <w:color w:val="010202"/>
          <w:w w:val="105"/>
          <w:sz w:val="22"/>
          <w:u w:val="none"/>
        </w:rPr>
        <w:t> Keith</w:t>
      </w:r>
      <w:r>
        <w:rPr>
          <w:color w:val="010202"/>
          <w:w w:val="105"/>
          <w:sz w:val="22"/>
          <w:u w:val="none"/>
        </w:rPr>
        <w:t> stood</w:t>
      </w:r>
      <w:r>
        <w:rPr>
          <w:color w:val="010202"/>
          <w:w w:val="105"/>
          <w:sz w:val="22"/>
          <w:u w:val="none"/>
        </w:rPr>
        <w:t> by</w:t>
      </w:r>
      <w:r>
        <w:rPr>
          <w:color w:val="010202"/>
          <w:w w:val="105"/>
          <w:sz w:val="22"/>
          <w:u w:val="none"/>
        </w:rPr>
        <w:t> his</w:t>
      </w:r>
      <w:r>
        <w:rPr>
          <w:color w:val="010202"/>
          <w:w w:val="105"/>
          <w:sz w:val="22"/>
          <w:u w:val="none"/>
        </w:rPr>
        <w:t> story</w:t>
      </w:r>
      <w:r>
        <w:rPr>
          <w:color w:val="010202"/>
          <w:w w:val="105"/>
          <w:sz w:val="22"/>
          <w:u w:val="none"/>
        </w:rPr>
        <w:t> </w:t>
      </w:r>
      <w:r>
        <w:rPr>
          <w:color w:val="010202"/>
          <w:w w:val="225"/>
          <w:sz w:val="22"/>
          <w:u w:val="none"/>
        </w:rPr>
        <w:t>-</w:t>
      </w:r>
      <w:r>
        <w:rPr>
          <w:color w:val="010202"/>
          <w:spacing w:val="-12"/>
          <w:w w:val="225"/>
          <w:sz w:val="22"/>
          <w:u w:val="none"/>
        </w:rPr>
        <w:t> </w:t>
      </w:r>
      <w:r>
        <w:rPr>
          <w:color w:val="010202"/>
          <w:w w:val="105"/>
          <w:sz w:val="22"/>
          <w:u w:val="none"/>
        </w:rPr>
        <w:t>against</w:t>
      </w:r>
      <w:r>
        <w:rPr>
          <w:color w:val="010202"/>
          <w:w w:val="105"/>
          <w:sz w:val="22"/>
          <w:u w:val="none"/>
        </w:rPr>
        <w:t> the</w:t>
      </w:r>
      <w:r>
        <w:rPr>
          <w:color w:val="010202"/>
          <w:w w:val="105"/>
          <w:sz w:val="22"/>
          <w:u w:val="none"/>
        </w:rPr>
        <w:t> sworn</w:t>
      </w:r>
      <w:r>
        <w:rPr>
          <w:color w:val="010202"/>
          <w:w w:val="105"/>
          <w:sz w:val="22"/>
          <w:u w:val="none"/>
        </w:rPr>
        <w:t> testimony</w:t>
      </w:r>
      <w:r>
        <w:rPr>
          <w:color w:val="010202"/>
          <w:w w:val="105"/>
          <w:sz w:val="22"/>
          <w:u w:val="none"/>
        </w:rPr>
        <w:t> of</w:t>
      </w:r>
      <w:r>
        <w:rPr>
          <w:color w:val="010202"/>
          <w:w w:val="105"/>
          <w:sz w:val="22"/>
          <w:u w:val="none"/>
        </w:rPr>
        <w:t> other eyewitnesses</w:t>
      </w:r>
      <w:r>
        <w:rPr>
          <w:color w:val="010202"/>
          <w:w w:val="105"/>
          <w:sz w:val="22"/>
          <w:u w:val="none"/>
        </w:rPr>
        <w:t> </w:t>
      </w:r>
      <w:r>
        <w:rPr>
          <w:color w:val="010202"/>
          <w:w w:val="225"/>
          <w:sz w:val="22"/>
          <w:u w:val="none"/>
        </w:rPr>
        <w:t>-</w:t>
      </w:r>
      <w:r>
        <w:rPr>
          <w:color w:val="010202"/>
          <w:spacing w:val="-39"/>
          <w:w w:val="225"/>
          <w:sz w:val="22"/>
          <w:u w:val="none"/>
        </w:rPr>
        <w:t> </w:t>
      </w:r>
      <w:r>
        <w:rPr>
          <w:color w:val="010202"/>
          <w:w w:val="105"/>
          <w:sz w:val="22"/>
          <w:u w:val="none"/>
        </w:rPr>
        <w:t>that</w:t>
      </w:r>
      <w:r>
        <w:rPr>
          <w:color w:val="010202"/>
          <w:w w:val="105"/>
          <w:sz w:val="22"/>
          <w:u w:val="none"/>
        </w:rPr>
        <w:t> it</w:t>
      </w:r>
      <w:r>
        <w:rPr>
          <w:color w:val="010202"/>
          <w:w w:val="105"/>
          <w:sz w:val="22"/>
          <w:u w:val="none"/>
        </w:rPr>
        <w:t> was</w:t>
      </w:r>
      <w:r>
        <w:rPr>
          <w:color w:val="010202"/>
          <w:w w:val="105"/>
          <w:sz w:val="22"/>
          <w:u w:val="none"/>
        </w:rPr>
        <w:t> Vincent</w:t>
      </w:r>
      <w:r>
        <w:rPr>
          <w:color w:val="010202"/>
          <w:w w:val="105"/>
          <w:sz w:val="22"/>
          <w:u w:val="none"/>
        </w:rPr>
        <w:t> "the</w:t>
      </w:r>
      <w:r>
        <w:rPr>
          <w:color w:val="010202"/>
          <w:w w:val="105"/>
          <w:sz w:val="22"/>
          <w:u w:val="none"/>
        </w:rPr>
        <w:t> Chin"</w:t>
      </w:r>
      <w:r>
        <w:rPr>
          <w:color w:val="010202"/>
          <w:w w:val="105"/>
          <w:sz w:val="22"/>
          <w:u w:val="none"/>
        </w:rPr>
        <w:t> Gigante</w:t>
      </w:r>
      <w:r>
        <w:rPr>
          <w:color w:val="010202"/>
          <w:w w:val="105"/>
          <w:sz w:val="22"/>
          <w:u w:val="none"/>
        </w:rPr>
        <w:t> who</w:t>
      </w:r>
      <w:r>
        <w:rPr>
          <w:color w:val="010202"/>
          <w:w w:val="105"/>
          <w:sz w:val="22"/>
          <w:u w:val="none"/>
        </w:rPr>
        <w:t> shot</w:t>
      </w:r>
      <w:r>
        <w:rPr>
          <w:color w:val="010202"/>
          <w:w w:val="105"/>
          <w:sz w:val="22"/>
          <w:u w:val="none"/>
        </w:rPr>
        <w:t> Frank</w:t>
      </w:r>
      <w:r>
        <w:rPr>
          <w:color w:val="010202"/>
          <w:w w:val="105"/>
          <w:sz w:val="22"/>
          <w:u w:val="none"/>
        </w:rPr>
        <w:t> Gostello</w:t>
      </w:r>
      <w:r>
        <w:rPr>
          <w:color w:val="010202"/>
          <w:w w:val="105"/>
          <w:sz w:val="22"/>
          <w:u w:val="none"/>
        </w:rPr>
        <w:t> (after saying,</w:t>
      </w:r>
      <w:r>
        <w:rPr>
          <w:color w:val="010202"/>
          <w:spacing w:val="-7"/>
          <w:w w:val="105"/>
          <w:sz w:val="22"/>
          <w:u w:val="none"/>
        </w:rPr>
        <w:t> </w:t>
      </w:r>
      <w:r>
        <w:rPr>
          <w:color w:val="010202"/>
          <w:w w:val="105"/>
          <w:sz w:val="22"/>
          <w:u w:val="none"/>
        </w:rPr>
        <w:t>"This</w:t>
      </w:r>
      <w:r>
        <w:rPr>
          <w:color w:val="010202"/>
          <w:spacing w:val="-8"/>
          <w:w w:val="105"/>
          <w:sz w:val="22"/>
          <w:u w:val="none"/>
        </w:rPr>
        <w:t> </w:t>
      </w:r>
      <w:r>
        <w:rPr>
          <w:color w:val="010202"/>
          <w:w w:val="105"/>
          <w:sz w:val="22"/>
          <w:u w:val="none"/>
        </w:rPr>
        <w:t>is</w:t>
      </w:r>
      <w:r>
        <w:rPr>
          <w:color w:val="010202"/>
          <w:spacing w:val="-8"/>
          <w:w w:val="105"/>
          <w:sz w:val="22"/>
          <w:u w:val="none"/>
        </w:rPr>
        <w:t> </w:t>
      </w:r>
      <w:r>
        <w:rPr>
          <w:color w:val="010202"/>
          <w:w w:val="105"/>
          <w:sz w:val="22"/>
          <w:u w:val="none"/>
        </w:rPr>
        <w:t>for</w:t>
      </w:r>
      <w:r>
        <w:rPr>
          <w:color w:val="010202"/>
          <w:spacing w:val="-8"/>
          <w:w w:val="105"/>
          <w:sz w:val="22"/>
          <w:u w:val="none"/>
        </w:rPr>
        <w:t> </w:t>
      </w:r>
      <w:r>
        <w:rPr>
          <w:color w:val="010202"/>
          <w:w w:val="105"/>
          <w:sz w:val="22"/>
          <w:u w:val="none"/>
        </w:rPr>
        <w:t>you,</w:t>
      </w:r>
      <w:r>
        <w:rPr>
          <w:color w:val="010202"/>
          <w:spacing w:val="-7"/>
          <w:w w:val="105"/>
          <w:sz w:val="22"/>
          <w:u w:val="none"/>
        </w:rPr>
        <w:t> </w:t>
      </w:r>
      <w:r>
        <w:rPr>
          <w:color w:val="010202"/>
          <w:w w:val="105"/>
          <w:sz w:val="22"/>
          <w:u w:val="none"/>
        </w:rPr>
        <w:t>Frank").</w:t>
      </w:r>
      <w:r>
        <w:rPr>
          <w:color w:val="010202"/>
          <w:spacing w:val="-7"/>
          <w:w w:val="105"/>
          <w:sz w:val="22"/>
          <w:u w:val="none"/>
        </w:rPr>
        <w:t> </w:t>
      </w:r>
      <w:r>
        <w:rPr>
          <w:color w:val="010202"/>
          <w:w w:val="105"/>
          <w:sz w:val="22"/>
          <w:u w:val="none"/>
        </w:rPr>
        <w:t>"Gostello</w:t>
      </w:r>
      <w:r>
        <w:rPr>
          <w:color w:val="010202"/>
          <w:spacing w:val="-7"/>
          <w:w w:val="105"/>
          <w:sz w:val="22"/>
          <w:u w:val="none"/>
        </w:rPr>
        <w:t> </w:t>
      </w:r>
      <w:r>
        <w:rPr>
          <w:color w:val="010202"/>
          <w:w w:val="105"/>
          <w:sz w:val="22"/>
          <w:u w:val="none"/>
        </w:rPr>
        <w:t>Doorman</w:t>
      </w:r>
      <w:r>
        <w:rPr>
          <w:color w:val="010202"/>
          <w:spacing w:val="-7"/>
          <w:w w:val="105"/>
          <w:sz w:val="22"/>
          <w:u w:val="none"/>
        </w:rPr>
        <w:t> </w:t>
      </w:r>
      <w:r>
        <w:rPr>
          <w:color w:val="010202"/>
          <w:w w:val="105"/>
          <w:sz w:val="22"/>
          <w:u w:val="none"/>
        </w:rPr>
        <w:t>Sticks</w:t>
      </w:r>
      <w:r>
        <w:rPr>
          <w:color w:val="010202"/>
          <w:spacing w:val="-8"/>
          <w:w w:val="105"/>
          <w:sz w:val="22"/>
          <w:u w:val="none"/>
        </w:rPr>
        <w:t> </w:t>
      </w:r>
      <w:r>
        <w:rPr>
          <w:color w:val="010202"/>
          <w:w w:val="105"/>
          <w:sz w:val="22"/>
          <w:u w:val="none"/>
        </w:rPr>
        <w:t>to</w:t>
      </w:r>
      <w:r>
        <w:rPr>
          <w:color w:val="010202"/>
          <w:spacing w:val="-8"/>
          <w:w w:val="105"/>
          <w:sz w:val="22"/>
          <w:u w:val="none"/>
        </w:rPr>
        <w:t> </w:t>
      </w:r>
      <w:r>
        <w:rPr>
          <w:color w:val="010202"/>
          <w:w w:val="105"/>
          <w:sz w:val="22"/>
          <w:u w:val="none"/>
        </w:rPr>
        <w:t>His</w:t>
      </w:r>
      <w:r>
        <w:rPr>
          <w:color w:val="010202"/>
          <w:spacing w:val="-8"/>
          <w:w w:val="105"/>
          <w:sz w:val="22"/>
          <w:u w:val="none"/>
        </w:rPr>
        <w:t> </w:t>
      </w:r>
      <w:r>
        <w:rPr>
          <w:color w:val="010202"/>
          <w:w w:val="105"/>
          <w:sz w:val="22"/>
          <w:u w:val="none"/>
        </w:rPr>
        <w:t>Story,"</w:t>
      </w:r>
      <w:r>
        <w:rPr>
          <w:color w:val="010202"/>
          <w:spacing w:val="-7"/>
          <w:w w:val="105"/>
          <w:sz w:val="22"/>
          <w:u w:val="none"/>
        </w:rPr>
        <w:t> </w:t>
      </w:r>
      <w:r>
        <w:rPr>
          <w:i/>
          <w:color w:val="010202"/>
          <w:w w:val="105"/>
          <w:sz w:val="23"/>
          <w:u w:val="none"/>
        </w:rPr>
        <w:t>New</w:t>
      </w:r>
      <w:r>
        <w:rPr>
          <w:i/>
          <w:color w:val="010202"/>
          <w:spacing w:val="-11"/>
          <w:w w:val="105"/>
          <w:sz w:val="23"/>
          <w:u w:val="none"/>
        </w:rPr>
        <w:t> </w:t>
      </w:r>
      <w:r>
        <w:rPr>
          <w:i/>
          <w:color w:val="010202"/>
          <w:w w:val="105"/>
          <w:sz w:val="23"/>
          <w:u w:val="none"/>
        </w:rPr>
        <w:t>York</w:t>
      </w:r>
      <w:r>
        <w:rPr>
          <w:i/>
          <w:color w:val="010202"/>
          <w:spacing w:val="-11"/>
          <w:w w:val="105"/>
          <w:sz w:val="23"/>
          <w:u w:val="none"/>
        </w:rPr>
        <w:t> </w:t>
      </w:r>
      <w:r>
        <w:rPr>
          <w:i/>
          <w:color w:val="010202"/>
          <w:w w:val="105"/>
          <w:sz w:val="23"/>
          <w:u w:val="none"/>
        </w:rPr>
        <w:t>Times, </w:t>
      </w:r>
      <w:r>
        <w:rPr>
          <w:color w:val="010202"/>
          <w:w w:val="105"/>
          <w:sz w:val="22"/>
          <w:u w:val="none"/>
        </w:rPr>
        <w:t>May 17, 1958, 40.</w:t>
      </w:r>
    </w:p>
    <w:p>
      <w:pPr>
        <w:pStyle w:val="ListParagraph"/>
        <w:numPr>
          <w:ilvl w:val="0"/>
          <w:numId w:val="7"/>
        </w:numPr>
        <w:tabs>
          <w:tab w:pos="889" w:val="left" w:leader="none"/>
        </w:tabs>
        <w:spacing w:line="240" w:lineRule="auto" w:before="11" w:after="0"/>
        <w:ind w:left="889" w:right="0" w:hanging="470"/>
        <w:jc w:val="both"/>
        <w:rPr>
          <w:sz w:val="22"/>
        </w:rPr>
      </w:pPr>
      <w:r>
        <w:rPr>
          <w:color w:val="010202"/>
          <w:sz w:val="22"/>
          <w:u w:val="none"/>
        </w:rPr>
        <w:t>One</w:t>
      </w:r>
      <w:r>
        <w:rPr>
          <w:color w:val="010202"/>
          <w:spacing w:val="19"/>
          <w:sz w:val="22"/>
          <w:u w:val="none"/>
        </w:rPr>
        <w:t> </w:t>
      </w:r>
      <w:r>
        <w:rPr>
          <w:color w:val="010202"/>
          <w:sz w:val="22"/>
          <w:u w:val="none"/>
        </w:rPr>
        <w:t>doorman</w:t>
      </w:r>
      <w:r>
        <w:rPr>
          <w:color w:val="010202"/>
          <w:spacing w:val="19"/>
          <w:sz w:val="22"/>
          <w:u w:val="none"/>
        </w:rPr>
        <w:t> </w:t>
      </w:r>
      <w:r>
        <w:rPr>
          <w:color w:val="010202"/>
          <w:sz w:val="22"/>
          <w:u w:val="none"/>
        </w:rPr>
        <w:t>was</w:t>
      </w:r>
      <w:r>
        <w:rPr>
          <w:color w:val="010202"/>
          <w:spacing w:val="20"/>
          <w:sz w:val="22"/>
          <w:u w:val="none"/>
        </w:rPr>
        <w:t> </w:t>
      </w:r>
      <w:r>
        <w:rPr>
          <w:color w:val="010202"/>
          <w:sz w:val="22"/>
          <w:u w:val="none"/>
        </w:rPr>
        <w:t>relatively</w:t>
      </w:r>
      <w:r>
        <w:rPr>
          <w:color w:val="010202"/>
          <w:spacing w:val="19"/>
          <w:sz w:val="22"/>
          <w:u w:val="none"/>
        </w:rPr>
        <w:t> </w:t>
      </w:r>
      <w:r>
        <w:rPr>
          <w:color w:val="010202"/>
          <w:sz w:val="22"/>
          <w:u w:val="none"/>
        </w:rPr>
        <w:t>explicit,</w:t>
      </w:r>
      <w:r>
        <w:rPr>
          <w:color w:val="010202"/>
          <w:spacing w:val="20"/>
          <w:sz w:val="22"/>
          <w:u w:val="none"/>
        </w:rPr>
        <w:t> </w:t>
      </w:r>
      <w:r>
        <w:rPr>
          <w:color w:val="010202"/>
          <w:sz w:val="22"/>
          <w:u w:val="none"/>
        </w:rPr>
        <w:t>though,</w:t>
      </w:r>
      <w:r>
        <w:rPr>
          <w:color w:val="010202"/>
          <w:spacing w:val="19"/>
          <w:sz w:val="22"/>
          <w:u w:val="none"/>
        </w:rPr>
        <w:t> </w:t>
      </w:r>
      <w:r>
        <w:rPr>
          <w:color w:val="010202"/>
          <w:sz w:val="22"/>
          <w:u w:val="none"/>
        </w:rPr>
        <w:t>noting:</w:t>
      </w:r>
      <w:r>
        <w:rPr>
          <w:color w:val="010202"/>
          <w:spacing w:val="20"/>
          <w:sz w:val="22"/>
          <w:u w:val="none"/>
        </w:rPr>
        <w:t> </w:t>
      </w:r>
      <w:r>
        <w:rPr>
          <w:color w:val="010202"/>
          <w:sz w:val="22"/>
          <w:u w:val="none"/>
        </w:rPr>
        <w:t>"[Here]</w:t>
      </w:r>
      <w:r>
        <w:rPr>
          <w:color w:val="010202"/>
          <w:spacing w:val="16"/>
          <w:sz w:val="22"/>
          <w:u w:val="none"/>
        </w:rPr>
        <w:t> </w:t>
      </w:r>
      <w:r>
        <w:rPr>
          <w:color w:val="010202"/>
          <w:sz w:val="22"/>
          <w:u w:val="none"/>
        </w:rPr>
        <w:t>are</w:t>
      </w:r>
      <w:r>
        <w:rPr>
          <w:color w:val="010202"/>
          <w:spacing w:val="20"/>
          <w:sz w:val="22"/>
          <w:u w:val="none"/>
        </w:rPr>
        <w:t> </w:t>
      </w:r>
      <w:r>
        <w:rPr>
          <w:color w:val="010202"/>
          <w:sz w:val="22"/>
          <w:u w:val="none"/>
        </w:rPr>
        <w:t>some</w:t>
      </w:r>
      <w:r>
        <w:rPr>
          <w:color w:val="010202"/>
          <w:spacing w:val="19"/>
          <w:sz w:val="22"/>
          <w:u w:val="none"/>
        </w:rPr>
        <w:t> </w:t>
      </w:r>
      <w:r>
        <w:rPr>
          <w:color w:val="010202"/>
          <w:spacing w:val="-2"/>
          <w:sz w:val="22"/>
          <w:u w:val="none"/>
        </w:rPr>
        <w:t>transvestites</w:t>
      </w:r>
    </w:p>
    <w:p>
      <w:pPr>
        <w:spacing w:before="94"/>
        <w:ind w:left="119" w:right="0" w:firstLine="0"/>
        <w:jc w:val="both"/>
        <w:rPr>
          <w:sz w:val="22"/>
        </w:rPr>
      </w:pPr>
      <w:r>
        <w:rPr>
          <w:color w:val="010202"/>
          <w:sz w:val="22"/>
        </w:rPr>
        <w:t>-</w:t>
      </w:r>
      <w:r>
        <w:rPr>
          <w:color w:val="010202"/>
          <w:spacing w:val="29"/>
          <w:sz w:val="22"/>
        </w:rPr>
        <w:t> </w:t>
      </w:r>
      <w:r>
        <w:rPr>
          <w:color w:val="010202"/>
          <w:sz w:val="22"/>
        </w:rPr>
        <w:t>they</w:t>
      </w:r>
      <w:r>
        <w:rPr>
          <w:color w:val="010202"/>
          <w:spacing w:val="30"/>
          <w:sz w:val="22"/>
        </w:rPr>
        <w:t> </w:t>
      </w:r>
      <w:r>
        <w:rPr>
          <w:color w:val="010202"/>
          <w:sz w:val="22"/>
        </w:rPr>
        <w:t>go</w:t>
      </w:r>
      <w:r>
        <w:rPr>
          <w:color w:val="010202"/>
          <w:spacing w:val="30"/>
          <w:sz w:val="22"/>
        </w:rPr>
        <w:t> </w:t>
      </w:r>
      <w:r>
        <w:rPr>
          <w:color w:val="010202"/>
          <w:sz w:val="22"/>
        </w:rPr>
        <w:t>up</w:t>
      </w:r>
      <w:r>
        <w:rPr>
          <w:color w:val="010202"/>
          <w:spacing w:val="30"/>
          <w:sz w:val="22"/>
        </w:rPr>
        <w:t> </w:t>
      </w:r>
      <w:r>
        <w:rPr>
          <w:color w:val="010202"/>
          <w:sz w:val="22"/>
        </w:rPr>
        <w:t>in</w:t>
      </w:r>
      <w:r>
        <w:rPr>
          <w:color w:val="010202"/>
          <w:spacing w:val="30"/>
          <w:sz w:val="22"/>
        </w:rPr>
        <w:t> </w:t>
      </w:r>
      <w:r>
        <w:rPr>
          <w:color w:val="010202"/>
          <w:sz w:val="22"/>
        </w:rPr>
        <w:t>suits,</w:t>
      </w:r>
      <w:r>
        <w:rPr>
          <w:color w:val="010202"/>
          <w:spacing w:val="30"/>
          <w:sz w:val="22"/>
        </w:rPr>
        <w:t> </w:t>
      </w:r>
      <w:r>
        <w:rPr>
          <w:color w:val="010202"/>
          <w:sz w:val="22"/>
        </w:rPr>
        <w:t>they</w:t>
      </w:r>
      <w:r>
        <w:rPr>
          <w:color w:val="010202"/>
          <w:spacing w:val="30"/>
          <w:sz w:val="22"/>
        </w:rPr>
        <w:t> </w:t>
      </w:r>
      <w:r>
        <w:rPr>
          <w:color w:val="010202"/>
          <w:sz w:val="22"/>
        </w:rPr>
        <w:t>come</w:t>
      </w:r>
      <w:r>
        <w:rPr>
          <w:color w:val="010202"/>
          <w:spacing w:val="30"/>
          <w:sz w:val="22"/>
        </w:rPr>
        <w:t> </w:t>
      </w:r>
      <w:r>
        <w:rPr>
          <w:color w:val="010202"/>
          <w:sz w:val="22"/>
        </w:rPr>
        <w:t>back</w:t>
      </w:r>
      <w:r>
        <w:rPr>
          <w:color w:val="010202"/>
          <w:spacing w:val="30"/>
          <w:sz w:val="22"/>
        </w:rPr>
        <w:t> </w:t>
      </w:r>
      <w:r>
        <w:rPr>
          <w:color w:val="010202"/>
          <w:sz w:val="22"/>
        </w:rPr>
        <w:t>down,</w:t>
      </w:r>
      <w:r>
        <w:rPr>
          <w:color w:val="010202"/>
          <w:spacing w:val="30"/>
          <w:sz w:val="22"/>
        </w:rPr>
        <w:t> </w:t>
      </w:r>
      <w:r>
        <w:rPr>
          <w:color w:val="010202"/>
          <w:sz w:val="22"/>
        </w:rPr>
        <w:t>they're</w:t>
      </w:r>
      <w:r>
        <w:rPr>
          <w:color w:val="010202"/>
          <w:spacing w:val="30"/>
          <w:sz w:val="22"/>
        </w:rPr>
        <w:t> </w:t>
      </w:r>
      <w:r>
        <w:rPr>
          <w:color w:val="010202"/>
          <w:sz w:val="22"/>
        </w:rPr>
        <w:t>dressed</w:t>
      </w:r>
      <w:r>
        <w:rPr>
          <w:color w:val="010202"/>
          <w:spacing w:val="30"/>
          <w:sz w:val="22"/>
        </w:rPr>
        <w:t> </w:t>
      </w:r>
      <w:r>
        <w:rPr>
          <w:color w:val="010202"/>
          <w:sz w:val="22"/>
        </w:rPr>
        <w:t>as</w:t>
      </w:r>
      <w:r>
        <w:rPr>
          <w:color w:val="010202"/>
          <w:spacing w:val="26"/>
          <w:sz w:val="22"/>
        </w:rPr>
        <w:t> </w:t>
      </w:r>
      <w:r>
        <w:rPr>
          <w:color w:val="010202"/>
          <w:sz w:val="22"/>
        </w:rPr>
        <w:t>women,</w:t>
      </w:r>
      <w:r>
        <w:rPr>
          <w:color w:val="010202"/>
          <w:spacing w:val="30"/>
          <w:sz w:val="22"/>
        </w:rPr>
        <w:t> </w:t>
      </w:r>
      <w:r>
        <w:rPr>
          <w:color w:val="010202"/>
          <w:sz w:val="22"/>
        </w:rPr>
        <w:t>you</w:t>
      </w:r>
      <w:r>
        <w:rPr>
          <w:color w:val="010202"/>
          <w:spacing w:val="30"/>
          <w:sz w:val="22"/>
        </w:rPr>
        <w:t> </w:t>
      </w:r>
      <w:r>
        <w:rPr>
          <w:color w:val="010202"/>
          <w:sz w:val="22"/>
        </w:rPr>
        <w:t>never</w:t>
      </w:r>
      <w:r>
        <w:rPr>
          <w:color w:val="010202"/>
          <w:spacing w:val="30"/>
          <w:sz w:val="22"/>
        </w:rPr>
        <w:t> </w:t>
      </w:r>
      <w:r>
        <w:rPr>
          <w:color w:val="010202"/>
          <w:spacing w:val="-2"/>
          <w:sz w:val="22"/>
        </w:rPr>
        <w:t>know.</w:t>
      </w:r>
    </w:p>
    <w:p>
      <w:pPr>
        <w:spacing w:after="0"/>
        <w:jc w:val="both"/>
        <w:rPr>
          <w:sz w:val="22"/>
        </w:rPr>
        <w:sectPr>
          <w:pgSz w:w="12240" w:h="15840"/>
          <w:pgMar w:top="1440" w:bottom="280" w:left="1420" w:right="1420"/>
        </w:sectPr>
      </w:pPr>
    </w:p>
    <w:p>
      <w:pPr>
        <w:spacing w:line="326" w:lineRule="auto" w:before="79"/>
        <w:ind w:left="119" w:right="116" w:firstLine="0"/>
        <w:jc w:val="both"/>
        <w:rPr>
          <w:sz w:val="22"/>
        </w:rPr>
      </w:pPr>
      <w:r>
        <w:rPr>
          <w:color w:val="231F20"/>
          <w:sz w:val="22"/>
        </w:rPr>
        <w:t>Things like that, they really bug you out. I had a guy, he was totally normal seeming, you know, he would have this second life, or something like that, where he used to like to get whipped, and chains, and all that crazy shit. Yeah. So he used to give me the trust. See, in that building, they used to have to trust you, because you can hurt them." In this instance, while blackmail is not explicitly mentioned, one got the feeling that the discretionary knowledge that the doorman did have rested in the background as a subtle threat. This was very unusual, though.</w:t>
      </w:r>
    </w:p>
    <w:p>
      <w:pPr>
        <w:pStyle w:val="ListParagraph"/>
        <w:numPr>
          <w:ilvl w:val="0"/>
          <w:numId w:val="7"/>
        </w:numPr>
        <w:tabs>
          <w:tab w:pos="980" w:val="left" w:leader="none"/>
        </w:tabs>
        <w:spacing w:line="319" w:lineRule="auto" w:before="7" w:after="0"/>
        <w:ind w:left="119" w:right="117" w:firstLine="300"/>
        <w:jc w:val="both"/>
        <w:rPr>
          <w:sz w:val="22"/>
        </w:rPr>
      </w:pPr>
      <w:r>
        <w:rPr>
          <w:color w:val="010202"/>
          <w:sz w:val="22"/>
          <w:u w:val="none"/>
        </w:rPr>
        <w:t>It</w:t>
      </w:r>
      <w:r>
        <w:rPr>
          <w:color w:val="010202"/>
          <w:spacing w:val="40"/>
          <w:sz w:val="22"/>
          <w:u w:val="none"/>
        </w:rPr>
        <w:t> </w:t>
      </w:r>
      <w:r>
        <w:rPr>
          <w:color w:val="010202"/>
          <w:sz w:val="22"/>
          <w:u w:val="none"/>
        </w:rPr>
        <w:t>is</w:t>
      </w:r>
      <w:r>
        <w:rPr>
          <w:color w:val="010202"/>
          <w:spacing w:val="40"/>
          <w:sz w:val="22"/>
          <w:u w:val="none"/>
        </w:rPr>
        <w:t> </w:t>
      </w:r>
      <w:r>
        <w:rPr>
          <w:color w:val="010202"/>
          <w:sz w:val="22"/>
          <w:u w:val="none"/>
        </w:rPr>
        <w:t>possible,</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course,</w:t>
      </w:r>
      <w:r>
        <w:rPr>
          <w:color w:val="010202"/>
          <w:spacing w:val="40"/>
          <w:sz w:val="22"/>
          <w:u w:val="none"/>
        </w:rPr>
        <w:t> </w:t>
      </w:r>
      <w:r>
        <w:rPr>
          <w:color w:val="010202"/>
          <w:sz w:val="22"/>
          <w:u w:val="none"/>
        </w:rPr>
        <w:t>that</w:t>
      </w:r>
      <w:r>
        <w:rPr>
          <w:color w:val="010202"/>
          <w:spacing w:val="40"/>
          <w:sz w:val="22"/>
          <w:u w:val="none"/>
        </w:rPr>
        <w:t> </w:t>
      </w:r>
      <w:r>
        <w:rPr>
          <w:color w:val="010202"/>
          <w:sz w:val="22"/>
          <w:u w:val="none"/>
        </w:rPr>
        <w:t>neither</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doormen</w:t>
      </w:r>
      <w:r>
        <w:rPr>
          <w:color w:val="010202"/>
          <w:spacing w:val="40"/>
          <w:sz w:val="22"/>
          <w:u w:val="none"/>
        </w:rPr>
        <w:t> </w:t>
      </w:r>
      <w:r>
        <w:rPr>
          <w:color w:val="010202"/>
          <w:sz w:val="22"/>
          <w:u w:val="none"/>
        </w:rPr>
        <w:t>not</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tenants</w:t>
      </w:r>
      <w:r>
        <w:rPr>
          <w:color w:val="010202"/>
          <w:spacing w:val="40"/>
          <w:sz w:val="22"/>
          <w:u w:val="none"/>
        </w:rPr>
        <w:t> </w:t>
      </w:r>
      <w:r>
        <w:rPr>
          <w:color w:val="010202"/>
          <w:sz w:val="22"/>
          <w:u w:val="none"/>
        </w:rPr>
        <w:t>trusted</w:t>
      </w:r>
      <w:r>
        <w:rPr>
          <w:color w:val="010202"/>
          <w:spacing w:val="40"/>
          <w:sz w:val="22"/>
          <w:u w:val="none"/>
        </w:rPr>
        <w:t> </w:t>
      </w:r>
      <w:r>
        <w:rPr>
          <w:color w:val="010202"/>
          <w:sz w:val="22"/>
          <w:u w:val="none"/>
        </w:rPr>
        <w:t>us enough to talk about sex. If one considers the national data (cf. Laumann and Michael, </w:t>
      </w:r>
      <w:r>
        <w:rPr>
          <w:i/>
          <w:color w:val="010202"/>
          <w:sz w:val="23"/>
          <w:u w:val="none"/>
        </w:rPr>
        <w:t>Sex, Love, and Health in America), </w:t>
      </w:r>
      <w:r>
        <w:rPr>
          <w:color w:val="010202"/>
          <w:sz w:val="22"/>
          <w:u w:val="none"/>
        </w:rPr>
        <w:t>it turns out that most Americans have relatively boring sex lives. There is no reason to think that doormen are any different, except that they are likely</w:t>
      </w:r>
      <w:r>
        <w:rPr>
          <w:color w:val="010202"/>
          <w:spacing w:val="80"/>
          <w:sz w:val="22"/>
          <w:u w:val="none"/>
        </w:rPr>
        <w:t> </w:t>
      </w:r>
      <w:r>
        <w:rPr>
          <w:color w:val="010202"/>
          <w:sz w:val="22"/>
          <w:u w:val="none"/>
        </w:rPr>
        <w:t>to be more traditional since they come from disproportionately Catholic and working-class </w:t>
      </w:r>
      <w:r>
        <w:rPr>
          <w:color w:val="010202"/>
          <w:spacing w:val="-2"/>
          <w:sz w:val="22"/>
          <w:u w:val="none"/>
        </w:rPr>
        <w:t>backgrounds.</w:t>
      </w:r>
    </w:p>
    <w:p>
      <w:pPr>
        <w:pStyle w:val="ListParagraph"/>
        <w:numPr>
          <w:ilvl w:val="0"/>
          <w:numId w:val="7"/>
        </w:numPr>
        <w:tabs>
          <w:tab w:pos="897" w:val="left" w:leader="none"/>
        </w:tabs>
        <w:spacing w:line="326" w:lineRule="auto" w:before="24" w:after="0"/>
        <w:ind w:left="119" w:right="117" w:firstLine="300"/>
        <w:jc w:val="both"/>
        <w:rPr>
          <w:sz w:val="22"/>
        </w:rPr>
      </w:pPr>
      <w:r>
        <w:rPr>
          <w:color w:val="010202"/>
          <w:sz w:val="22"/>
          <w:u w:val="none"/>
        </w:rPr>
        <w:t>Maybe if they had an affair with all of them, some eyebrows would be raised, but</w:t>
      </w:r>
      <w:r>
        <w:rPr>
          <w:color w:val="010202"/>
          <w:spacing w:val="80"/>
          <w:sz w:val="22"/>
          <w:u w:val="none"/>
        </w:rPr>
        <w:t> </w:t>
      </w:r>
      <w:r>
        <w:rPr>
          <w:color w:val="010202"/>
          <w:sz w:val="22"/>
          <w:u w:val="none"/>
        </w:rPr>
        <w:t>that is another matter.</w:t>
      </w:r>
    </w:p>
    <w:p>
      <w:pPr>
        <w:pStyle w:val="ListParagraph"/>
        <w:numPr>
          <w:ilvl w:val="0"/>
          <w:numId w:val="7"/>
        </w:numPr>
        <w:tabs>
          <w:tab w:pos="944" w:val="left" w:leader="none"/>
        </w:tabs>
        <w:spacing w:line="326" w:lineRule="auto" w:before="13" w:after="0"/>
        <w:ind w:left="119" w:right="117" w:firstLine="300"/>
        <w:jc w:val="both"/>
        <w:rPr>
          <w:sz w:val="22"/>
        </w:rPr>
      </w:pPr>
      <w:r>
        <w:rPr>
          <w:color w:val="010202"/>
          <w:sz w:val="22"/>
          <w:u w:val="none"/>
        </w:rPr>
        <w:t>Not all doormen spilled the beans, of course. Here, I have replaced names with initials and removed the obvious identifiers of the celebrities, not to protect them, but to protect</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commitment</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confidentiality</w:t>
      </w:r>
      <w:r>
        <w:rPr>
          <w:color w:val="010202"/>
          <w:spacing w:val="40"/>
          <w:sz w:val="22"/>
          <w:u w:val="none"/>
        </w:rPr>
        <w:t> </w:t>
      </w:r>
      <w:r>
        <w:rPr>
          <w:color w:val="010202"/>
          <w:sz w:val="22"/>
          <w:u w:val="none"/>
        </w:rPr>
        <w:t>we</w:t>
      </w:r>
      <w:r>
        <w:rPr>
          <w:color w:val="010202"/>
          <w:spacing w:val="40"/>
          <w:sz w:val="22"/>
          <w:u w:val="none"/>
        </w:rPr>
        <w:t> </w:t>
      </w:r>
      <w:r>
        <w:rPr>
          <w:color w:val="010202"/>
          <w:sz w:val="22"/>
          <w:u w:val="none"/>
        </w:rPr>
        <w:t>made</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doormen.</w:t>
      </w:r>
      <w:r>
        <w:rPr>
          <w:color w:val="010202"/>
          <w:spacing w:val="40"/>
          <w:sz w:val="22"/>
          <w:u w:val="none"/>
        </w:rPr>
        <w:t> </w:t>
      </w:r>
      <w:r>
        <w:rPr>
          <w:color w:val="010202"/>
          <w:sz w:val="22"/>
          <w:u w:val="none"/>
        </w:rPr>
        <w:t>Since</w:t>
      </w:r>
      <w:r>
        <w:rPr>
          <w:color w:val="010202"/>
          <w:spacing w:val="40"/>
          <w:sz w:val="22"/>
          <w:u w:val="none"/>
        </w:rPr>
        <w:t> </w:t>
      </w:r>
      <w:r>
        <w:rPr>
          <w:color w:val="010202"/>
          <w:sz w:val="22"/>
          <w:u w:val="none"/>
        </w:rPr>
        <w:t>one</w:t>
      </w:r>
      <w:r>
        <w:rPr>
          <w:color w:val="010202"/>
          <w:spacing w:val="40"/>
          <w:sz w:val="22"/>
          <w:u w:val="none"/>
        </w:rPr>
        <w:t> </w:t>
      </w:r>
      <w:r>
        <w:rPr>
          <w:color w:val="010202"/>
          <w:sz w:val="22"/>
          <w:u w:val="none"/>
        </w:rPr>
        <w:t>cannot deduce whether Roger Moore lives in the building or just visited, his name is retained.</w:t>
      </w:r>
    </w:p>
    <w:p>
      <w:pPr>
        <w:pStyle w:val="ListParagraph"/>
        <w:numPr>
          <w:ilvl w:val="0"/>
          <w:numId w:val="7"/>
        </w:numPr>
        <w:tabs>
          <w:tab w:pos="882" w:val="left" w:leader="none"/>
        </w:tabs>
        <w:spacing w:line="326" w:lineRule="auto" w:before="10" w:after="0"/>
        <w:ind w:left="119" w:right="117" w:firstLine="300"/>
        <w:jc w:val="both"/>
        <w:rPr>
          <w:sz w:val="22"/>
        </w:rPr>
      </w:pPr>
      <w:r>
        <w:rPr>
          <w:color w:val="010202"/>
          <w:sz w:val="22"/>
          <w:u w:val="none"/>
        </w:rPr>
        <w:t>A quick glance at the various courses offered by the union to help doormen become supers is instructive and indicates how complex modern apartment buildings are. Most</w:t>
      </w:r>
      <w:r>
        <w:rPr>
          <w:color w:val="010202"/>
          <w:spacing w:val="40"/>
          <w:sz w:val="22"/>
          <w:u w:val="none"/>
        </w:rPr>
        <w:t> </w:t>
      </w:r>
      <w:r>
        <w:rPr>
          <w:color w:val="010202"/>
          <w:sz w:val="22"/>
          <w:u w:val="none"/>
        </w:rPr>
        <w:t>tenants simply have no idea how their building actually works and only discover the complexity when something goes wrong.</w:t>
      </w:r>
    </w:p>
    <w:p>
      <w:pPr>
        <w:pStyle w:val="ListParagraph"/>
        <w:numPr>
          <w:ilvl w:val="0"/>
          <w:numId w:val="7"/>
        </w:numPr>
        <w:tabs>
          <w:tab w:pos="1084" w:val="left" w:leader="none"/>
        </w:tabs>
        <w:spacing w:line="326" w:lineRule="auto" w:before="11" w:after="0"/>
        <w:ind w:left="119" w:right="117" w:firstLine="300"/>
        <w:jc w:val="both"/>
        <w:rPr>
          <w:sz w:val="22"/>
        </w:rPr>
      </w:pPr>
      <w:r>
        <w:rPr>
          <w:color w:val="010202"/>
          <w:sz w:val="22"/>
          <w:u w:val="none"/>
        </w:rPr>
        <w:t>While there are many instances where doormen have negatively charged relationships with their supers, these are the exceptions. It may help to remember that in many buildings the super is a member of the union, that in most buildings supers are responsible for hiring their staff, and that supers control overtime opportunities for their doormen. In such situations, it is not uncommon, then, for doormen to express loyalty, whether or not they exactly feel loyal. In contrast to tenants, though, extreme positions in</w:t>
      </w:r>
      <w:r>
        <w:rPr>
          <w:color w:val="010202"/>
          <w:spacing w:val="80"/>
          <w:sz w:val="22"/>
          <w:u w:val="none"/>
        </w:rPr>
        <w:t> </w:t>
      </w:r>
      <w:r>
        <w:rPr>
          <w:color w:val="010202"/>
          <w:sz w:val="22"/>
          <w:u w:val="none"/>
        </w:rPr>
        <w:t>the attitude space are less common. This is because supers and doormen interact a lot. In general, frequency of interaction mutes affective range outside of kinship groups.</w:t>
      </w:r>
    </w:p>
    <w:p>
      <w:pPr>
        <w:pStyle w:val="ListParagraph"/>
        <w:numPr>
          <w:ilvl w:val="0"/>
          <w:numId w:val="7"/>
        </w:numPr>
        <w:tabs>
          <w:tab w:pos="910" w:val="left" w:leader="none"/>
        </w:tabs>
        <w:spacing w:line="326" w:lineRule="auto" w:before="6" w:after="0"/>
        <w:ind w:left="119" w:right="116" w:firstLine="300"/>
        <w:jc w:val="both"/>
        <w:rPr>
          <w:sz w:val="22"/>
        </w:rPr>
      </w:pPr>
      <w:r>
        <w:rPr>
          <w:color w:val="010202"/>
          <w:sz w:val="22"/>
          <w:u w:val="none"/>
        </w:rPr>
        <w:t>This is almost surely the result of unionization of supers, rather than a function of shop size and frequency of interaction. Supers with six doormen are not unionized, whereas those</w:t>
      </w:r>
      <w:r>
        <w:rPr>
          <w:color w:val="010202"/>
          <w:spacing w:val="27"/>
          <w:sz w:val="22"/>
          <w:u w:val="none"/>
        </w:rPr>
        <w:t> </w:t>
      </w:r>
      <w:r>
        <w:rPr>
          <w:color w:val="010202"/>
          <w:sz w:val="22"/>
          <w:u w:val="none"/>
        </w:rPr>
        <w:t>with</w:t>
      </w:r>
      <w:r>
        <w:rPr>
          <w:color w:val="010202"/>
          <w:spacing w:val="27"/>
          <w:sz w:val="22"/>
          <w:u w:val="none"/>
        </w:rPr>
        <w:t> </w:t>
      </w:r>
      <w:r>
        <w:rPr>
          <w:color w:val="010202"/>
          <w:sz w:val="22"/>
          <w:u w:val="none"/>
        </w:rPr>
        <w:t>fewer</w:t>
      </w:r>
      <w:r>
        <w:rPr>
          <w:color w:val="010202"/>
          <w:spacing w:val="27"/>
          <w:sz w:val="22"/>
          <w:u w:val="none"/>
        </w:rPr>
        <w:t> </w:t>
      </w:r>
      <w:r>
        <w:rPr>
          <w:color w:val="010202"/>
          <w:sz w:val="22"/>
          <w:u w:val="none"/>
        </w:rPr>
        <w:t>are.</w:t>
      </w:r>
      <w:r>
        <w:rPr>
          <w:color w:val="010202"/>
          <w:spacing w:val="27"/>
          <w:sz w:val="22"/>
          <w:u w:val="none"/>
        </w:rPr>
        <w:t> </w:t>
      </w:r>
      <w:r>
        <w:rPr>
          <w:color w:val="010202"/>
          <w:sz w:val="22"/>
          <w:u w:val="none"/>
        </w:rPr>
        <w:t>The</w:t>
      </w:r>
      <w:r>
        <w:rPr>
          <w:color w:val="010202"/>
          <w:spacing w:val="27"/>
          <w:sz w:val="22"/>
          <w:u w:val="none"/>
        </w:rPr>
        <w:t> </w:t>
      </w:r>
      <w:r>
        <w:rPr>
          <w:color w:val="010202"/>
          <w:sz w:val="22"/>
          <w:u w:val="none"/>
        </w:rPr>
        <w:t>quantitative</w:t>
      </w:r>
      <w:r>
        <w:rPr>
          <w:color w:val="010202"/>
          <w:spacing w:val="27"/>
          <w:sz w:val="22"/>
          <w:u w:val="none"/>
        </w:rPr>
        <w:t> </w:t>
      </w:r>
      <w:r>
        <w:rPr>
          <w:color w:val="010202"/>
          <w:sz w:val="22"/>
          <w:u w:val="none"/>
        </w:rPr>
        <w:t>difference</w:t>
      </w:r>
      <w:r>
        <w:rPr>
          <w:color w:val="010202"/>
          <w:spacing w:val="27"/>
          <w:sz w:val="22"/>
          <w:u w:val="none"/>
        </w:rPr>
        <w:t> </w:t>
      </w:r>
      <w:r>
        <w:rPr>
          <w:color w:val="010202"/>
          <w:sz w:val="22"/>
          <w:u w:val="none"/>
        </w:rPr>
        <w:t>in</w:t>
      </w:r>
      <w:r>
        <w:rPr>
          <w:color w:val="010202"/>
          <w:spacing w:val="27"/>
          <w:sz w:val="22"/>
          <w:u w:val="none"/>
        </w:rPr>
        <w:t> </w:t>
      </w:r>
      <w:r>
        <w:rPr>
          <w:color w:val="010202"/>
          <w:sz w:val="22"/>
          <w:u w:val="none"/>
        </w:rPr>
        <w:t>staff</w:t>
      </w:r>
      <w:r>
        <w:rPr>
          <w:color w:val="010202"/>
          <w:spacing w:val="27"/>
          <w:sz w:val="22"/>
          <w:u w:val="none"/>
        </w:rPr>
        <w:t> </w:t>
      </w:r>
      <w:r>
        <w:rPr>
          <w:color w:val="010202"/>
          <w:sz w:val="22"/>
          <w:u w:val="none"/>
        </w:rPr>
        <w:t>size</w:t>
      </w:r>
      <w:r>
        <w:rPr>
          <w:color w:val="010202"/>
          <w:spacing w:val="27"/>
          <w:sz w:val="22"/>
          <w:u w:val="none"/>
        </w:rPr>
        <w:t> </w:t>
      </w:r>
      <w:r>
        <w:rPr>
          <w:color w:val="010202"/>
          <w:sz w:val="22"/>
          <w:u w:val="none"/>
        </w:rPr>
        <w:t>is</w:t>
      </w:r>
      <w:r>
        <w:rPr>
          <w:color w:val="010202"/>
          <w:spacing w:val="27"/>
          <w:sz w:val="22"/>
          <w:u w:val="none"/>
        </w:rPr>
        <w:t> </w:t>
      </w:r>
      <w:r>
        <w:rPr>
          <w:color w:val="010202"/>
          <w:sz w:val="22"/>
          <w:u w:val="none"/>
        </w:rPr>
        <w:t>too</w:t>
      </w:r>
      <w:r>
        <w:rPr>
          <w:color w:val="010202"/>
          <w:spacing w:val="27"/>
          <w:sz w:val="22"/>
          <w:u w:val="none"/>
        </w:rPr>
        <w:t> </w:t>
      </w:r>
      <w:r>
        <w:rPr>
          <w:color w:val="010202"/>
          <w:sz w:val="22"/>
          <w:u w:val="none"/>
        </w:rPr>
        <w:t>small</w:t>
      </w:r>
      <w:r>
        <w:rPr>
          <w:color w:val="010202"/>
          <w:spacing w:val="27"/>
          <w:sz w:val="22"/>
          <w:u w:val="none"/>
        </w:rPr>
        <w:t> </w:t>
      </w:r>
      <w:r>
        <w:rPr>
          <w:color w:val="010202"/>
          <w:sz w:val="22"/>
          <w:u w:val="none"/>
        </w:rPr>
        <w:t>by</w:t>
      </w:r>
      <w:r>
        <w:rPr>
          <w:color w:val="010202"/>
          <w:spacing w:val="27"/>
          <w:sz w:val="22"/>
          <w:u w:val="none"/>
        </w:rPr>
        <w:t> </w:t>
      </w:r>
      <w:r>
        <w:rPr>
          <w:color w:val="010202"/>
          <w:sz w:val="22"/>
          <w:u w:val="none"/>
        </w:rPr>
        <w:t>itself</w:t>
      </w:r>
      <w:r>
        <w:rPr>
          <w:color w:val="010202"/>
          <w:spacing w:val="27"/>
          <w:sz w:val="22"/>
          <w:u w:val="none"/>
        </w:rPr>
        <w:t> </w:t>
      </w:r>
      <w:r>
        <w:rPr>
          <w:color w:val="010202"/>
          <w:sz w:val="22"/>
          <w:u w:val="none"/>
        </w:rPr>
        <w:t>to</w:t>
      </w:r>
      <w:r>
        <w:rPr>
          <w:color w:val="010202"/>
          <w:spacing w:val="27"/>
          <w:sz w:val="22"/>
          <w:u w:val="none"/>
        </w:rPr>
        <w:t> </w:t>
      </w:r>
      <w:r>
        <w:rPr>
          <w:color w:val="010202"/>
          <w:sz w:val="22"/>
          <w:u w:val="none"/>
        </w:rPr>
        <w:t>yield the qualitative difference in doorman-tenant interactions that one can observe.</w:t>
      </w:r>
    </w:p>
    <w:p>
      <w:pPr>
        <w:spacing w:after="0" w:line="326" w:lineRule="auto"/>
        <w:jc w:val="both"/>
        <w:rPr>
          <w:sz w:val="22"/>
        </w:rPr>
        <w:sectPr>
          <w:pgSz w:w="12240" w:h="15840"/>
          <w:pgMar w:top="1440" w:bottom="280" w:left="1420" w:right="1420"/>
        </w:sectPr>
      </w:pPr>
    </w:p>
    <w:p>
      <w:pPr>
        <w:pStyle w:val="ListParagraph"/>
        <w:numPr>
          <w:ilvl w:val="0"/>
          <w:numId w:val="7"/>
        </w:numPr>
        <w:tabs>
          <w:tab w:pos="875" w:val="left" w:leader="none"/>
        </w:tabs>
        <w:spacing w:line="326" w:lineRule="auto" w:before="79" w:after="0"/>
        <w:ind w:left="119" w:right="116" w:firstLine="300"/>
        <w:jc w:val="both"/>
        <w:rPr>
          <w:sz w:val="22"/>
        </w:rPr>
      </w:pPr>
      <w:r>
        <w:rPr>
          <w:color w:val="010202"/>
          <w:sz w:val="22"/>
          <w:u w:val="none"/>
        </w:rPr>
        <w:t>This is also the because older doormen are less threatening to tenants than younger doormen with respect to the probability of finding themselves in a relationship that crosses the</w:t>
      </w:r>
      <w:r>
        <w:rPr>
          <w:color w:val="010202"/>
          <w:spacing w:val="40"/>
          <w:sz w:val="22"/>
          <w:u w:val="none"/>
        </w:rPr>
        <w:t> </w:t>
      </w:r>
      <w:r>
        <w:rPr>
          <w:color w:val="010202"/>
          <w:sz w:val="22"/>
          <w:u w:val="none"/>
        </w:rPr>
        <w:t>sexual</w:t>
      </w:r>
      <w:r>
        <w:rPr>
          <w:color w:val="010202"/>
          <w:spacing w:val="40"/>
          <w:sz w:val="22"/>
          <w:u w:val="none"/>
        </w:rPr>
        <w:t> </w:t>
      </w:r>
      <w:r>
        <w:rPr>
          <w:color w:val="010202"/>
          <w:sz w:val="22"/>
          <w:u w:val="none"/>
        </w:rPr>
        <w:t>line.</w:t>
      </w:r>
      <w:r>
        <w:rPr>
          <w:color w:val="010202"/>
          <w:spacing w:val="40"/>
          <w:sz w:val="22"/>
          <w:u w:val="none"/>
        </w:rPr>
        <w:t> </w:t>
      </w:r>
      <w:r>
        <w:rPr>
          <w:color w:val="010202"/>
          <w:sz w:val="22"/>
          <w:u w:val="none"/>
        </w:rPr>
        <w:t>Consequently</w:t>
      </w:r>
      <w:r>
        <w:rPr>
          <w:color w:val="010202"/>
          <w:spacing w:val="40"/>
          <w:sz w:val="22"/>
          <w:u w:val="none"/>
        </w:rPr>
        <w:t> </w:t>
      </w:r>
      <w:r>
        <w:rPr>
          <w:color w:val="010202"/>
          <w:sz w:val="22"/>
          <w:u w:val="none"/>
        </w:rPr>
        <w:t>supers</w:t>
      </w:r>
      <w:r>
        <w:rPr>
          <w:color w:val="010202"/>
          <w:spacing w:val="40"/>
          <w:sz w:val="22"/>
          <w:u w:val="none"/>
        </w:rPr>
        <w:t> </w:t>
      </w:r>
      <w:r>
        <w:rPr>
          <w:color w:val="010202"/>
          <w:sz w:val="22"/>
          <w:u w:val="none"/>
        </w:rPr>
        <w:t>are</w:t>
      </w:r>
      <w:r>
        <w:rPr>
          <w:color w:val="010202"/>
          <w:spacing w:val="40"/>
          <w:sz w:val="22"/>
          <w:u w:val="none"/>
        </w:rPr>
        <w:t> </w:t>
      </w:r>
      <w:r>
        <w:rPr>
          <w:color w:val="010202"/>
          <w:sz w:val="22"/>
          <w:u w:val="none"/>
        </w:rPr>
        <w:t>rational</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invest</w:t>
      </w:r>
      <w:r>
        <w:rPr>
          <w:color w:val="010202"/>
          <w:spacing w:val="40"/>
          <w:sz w:val="22"/>
          <w:u w:val="none"/>
        </w:rPr>
        <w:t> </w:t>
      </w:r>
      <w:r>
        <w:rPr>
          <w:color w:val="010202"/>
          <w:sz w:val="22"/>
          <w:u w:val="none"/>
        </w:rPr>
        <w:t>more</w:t>
      </w:r>
      <w:r>
        <w:rPr>
          <w:color w:val="010202"/>
          <w:spacing w:val="40"/>
          <w:sz w:val="22"/>
          <w:u w:val="none"/>
        </w:rPr>
        <w:t> </w:t>
      </w:r>
      <w:r>
        <w:rPr>
          <w:color w:val="010202"/>
          <w:sz w:val="22"/>
          <w:u w:val="none"/>
        </w:rPr>
        <w:t>supervision</w:t>
      </w:r>
      <w:r>
        <w:rPr>
          <w:color w:val="010202"/>
          <w:spacing w:val="40"/>
          <w:sz w:val="22"/>
          <w:u w:val="none"/>
        </w:rPr>
        <w:t> </w:t>
      </w:r>
      <w:r>
        <w:rPr>
          <w:color w:val="010202"/>
          <w:sz w:val="22"/>
          <w:u w:val="none"/>
        </w:rPr>
        <w:t>time</w:t>
      </w:r>
      <w:r>
        <w:rPr>
          <w:color w:val="010202"/>
          <w:spacing w:val="40"/>
          <w:sz w:val="22"/>
          <w:u w:val="none"/>
        </w:rPr>
        <w:t> </w:t>
      </w:r>
      <w:r>
        <w:rPr>
          <w:color w:val="010202"/>
          <w:sz w:val="22"/>
          <w:u w:val="none"/>
        </w:rPr>
        <w:t>on younger doormen.</w:t>
      </w:r>
    </w:p>
    <w:p>
      <w:pPr>
        <w:spacing w:after="0" w:line="326" w:lineRule="auto"/>
        <w:jc w:val="both"/>
        <w:rPr>
          <w:sz w:val="22"/>
        </w:rPr>
        <w:sectPr>
          <w:pgSz w:w="12240" w:h="15840"/>
          <w:pgMar w:top="1440" w:bottom="280" w:left="1420" w:right="1420"/>
        </w:sectPr>
      </w:pPr>
    </w:p>
    <w:p>
      <w:pPr>
        <w:pStyle w:val="BodyText"/>
        <w:spacing w:before="154"/>
        <w:ind w:left="0"/>
        <w:jc w:val="left"/>
        <w:rPr>
          <w:sz w:val="22"/>
        </w:rPr>
      </w:pPr>
    </w:p>
    <w:p>
      <w:pPr>
        <w:spacing w:before="0"/>
        <w:ind w:left="119" w:right="0" w:firstLine="0"/>
        <w:jc w:val="both"/>
        <w:rPr>
          <w:sz w:val="22"/>
        </w:rPr>
      </w:pPr>
      <w:r>
        <w:rPr>
          <w:color w:val="231F20"/>
          <w:sz w:val="22"/>
        </w:rPr>
        <w:t>CHAPTER</w:t>
      </w:r>
      <w:r>
        <w:rPr>
          <w:color w:val="231F20"/>
          <w:spacing w:val="19"/>
          <w:sz w:val="22"/>
        </w:rPr>
        <w:t> </w:t>
      </w:r>
      <w:r>
        <w:rPr>
          <w:color w:val="231F20"/>
          <w:spacing w:val="-10"/>
          <w:sz w:val="22"/>
        </w:rPr>
        <w:t>5</w:t>
      </w:r>
    </w:p>
    <w:p>
      <w:pPr>
        <w:pStyle w:val="BodyText"/>
        <w:ind w:left="0"/>
        <w:jc w:val="left"/>
        <w:rPr>
          <w:sz w:val="22"/>
        </w:rPr>
      </w:pPr>
    </w:p>
    <w:p>
      <w:pPr>
        <w:pStyle w:val="BodyText"/>
        <w:spacing w:before="143"/>
        <w:ind w:left="0"/>
        <w:jc w:val="left"/>
        <w:rPr>
          <w:sz w:val="22"/>
        </w:rPr>
      </w:pPr>
    </w:p>
    <w:p>
      <w:pPr>
        <w:pStyle w:val="Heading1"/>
      </w:pPr>
      <w:r>
        <w:rPr>
          <w:color w:val="231F20"/>
        </w:rPr>
        <w:t>Status</w:t>
      </w:r>
      <w:r>
        <w:rPr>
          <w:color w:val="231F20"/>
          <w:spacing w:val="15"/>
        </w:rPr>
        <w:t> </w:t>
      </w:r>
      <w:r>
        <w:rPr>
          <w:color w:val="231F20"/>
          <w:spacing w:val="-2"/>
        </w:rPr>
        <w:t>Displays</w:t>
      </w:r>
    </w:p>
    <w:p>
      <w:pPr>
        <w:pStyle w:val="BodyText"/>
        <w:spacing w:before="203"/>
        <w:ind w:left="0"/>
        <w:jc w:val="left"/>
        <w:rPr>
          <w:sz w:val="33"/>
        </w:rPr>
      </w:pPr>
    </w:p>
    <w:p>
      <w:pPr>
        <w:spacing w:before="1"/>
        <w:ind w:left="119" w:right="0" w:firstLine="0"/>
        <w:jc w:val="both"/>
        <w:rPr>
          <w:i/>
          <w:sz w:val="23"/>
        </w:rPr>
      </w:pPr>
      <w:r>
        <w:rPr>
          <w:i/>
          <w:color w:val="231F20"/>
          <w:sz w:val="23"/>
        </w:rPr>
        <w:t>Out</w:t>
      </w:r>
      <w:r>
        <w:rPr>
          <w:i/>
          <w:color w:val="231F20"/>
          <w:spacing w:val="-17"/>
          <w:sz w:val="23"/>
        </w:rPr>
        <w:t> </w:t>
      </w:r>
      <w:r>
        <w:rPr>
          <w:i/>
          <w:color w:val="231F20"/>
          <w:sz w:val="23"/>
        </w:rPr>
        <w:t>here</w:t>
      </w:r>
      <w:r>
        <w:rPr>
          <w:i/>
          <w:color w:val="231F20"/>
          <w:spacing w:val="-16"/>
          <w:sz w:val="23"/>
        </w:rPr>
        <w:t> </w:t>
      </w:r>
      <w:r>
        <w:rPr>
          <w:i/>
          <w:color w:val="231F20"/>
          <w:sz w:val="23"/>
        </w:rPr>
        <w:t>[in</w:t>
      </w:r>
      <w:r>
        <w:rPr>
          <w:i/>
          <w:color w:val="231F20"/>
          <w:spacing w:val="-17"/>
          <w:sz w:val="23"/>
        </w:rPr>
        <w:t> </w:t>
      </w:r>
      <w:r>
        <w:rPr>
          <w:i/>
          <w:color w:val="231F20"/>
          <w:sz w:val="23"/>
        </w:rPr>
        <w:t>the</w:t>
      </w:r>
      <w:r>
        <w:rPr>
          <w:i/>
          <w:color w:val="231F20"/>
          <w:spacing w:val="-16"/>
          <w:sz w:val="23"/>
        </w:rPr>
        <w:t> </w:t>
      </w:r>
      <w:r>
        <w:rPr>
          <w:i/>
          <w:color w:val="231F20"/>
          <w:sz w:val="23"/>
        </w:rPr>
        <w:t>lobby]</w:t>
      </w:r>
      <w:r>
        <w:rPr>
          <w:i/>
          <w:color w:val="231F20"/>
          <w:spacing w:val="-16"/>
          <w:sz w:val="23"/>
        </w:rPr>
        <w:t> </w:t>
      </w:r>
      <w:r>
        <w:rPr>
          <w:i/>
          <w:color w:val="231F20"/>
          <w:sz w:val="23"/>
        </w:rPr>
        <w:t>is</w:t>
      </w:r>
      <w:r>
        <w:rPr>
          <w:i/>
          <w:color w:val="231F20"/>
          <w:spacing w:val="-17"/>
          <w:sz w:val="23"/>
        </w:rPr>
        <w:t> </w:t>
      </w:r>
      <w:r>
        <w:rPr>
          <w:i/>
          <w:color w:val="231F20"/>
          <w:sz w:val="23"/>
        </w:rPr>
        <w:t>the</w:t>
      </w:r>
      <w:r>
        <w:rPr>
          <w:i/>
          <w:color w:val="231F20"/>
          <w:spacing w:val="-16"/>
          <w:sz w:val="23"/>
        </w:rPr>
        <w:t> </w:t>
      </w:r>
      <w:r>
        <w:rPr>
          <w:i/>
          <w:color w:val="231F20"/>
          <w:sz w:val="23"/>
        </w:rPr>
        <w:t>zoo.</w:t>
      </w:r>
      <w:r>
        <w:rPr>
          <w:i/>
          <w:color w:val="231F20"/>
          <w:spacing w:val="-16"/>
          <w:sz w:val="23"/>
        </w:rPr>
        <w:t> </w:t>
      </w:r>
      <w:r>
        <w:rPr>
          <w:i/>
          <w:color w:val="231F20"/>
          <w:sz w:val="23"/>
        </w:rPr>
        <w:t>We</w:t>
      </w:r>
      <w:r>
        <w:rPr>
          <w:i/>
          <w:color w:val="231F20"/>
          <w:spacing w:val="-17"/>
          <w:sz w:val="23"/>
        </w:rPr>
        <w:t> </w:t>
      </w:r>
      <w:r>
        <w:rPr>
          <w:i/>
          <w:color w:val="231F20"/>
          <w:sz w:val="23"/>
        </w:rPr>
        <w:t>are</w:t>
      </w:r>
      <w:r>
        <w:rPr>
          <w:i/>
          <w:color w:val="231F20"/>
          <w:spacing w:val="-16"/>
          <w:sz w:val="23"/>
        </w:rPr>
        <w:t> </w:t>
      </w:r>
      <w:r>
        <w:rPr>
          <w:i/>
          <w:color w:val="231F20"/>
          <w:sz w:val="23"/>
        </w:rPr>
        <w:t>the</w:t>
      </w:r>
      <w:r>
        <w:rPr>
          <w:i/>
          <w:color w:val="231F20"/>
          <w:spacing w:val="-16"/>
          <w:sz w:val="23"/>
        </w:rPr>
        <w:t> </w:t>
      </w:r>
      <w:r>
        <w:rPr>
          <w:i/>
          <w:color w:val="231F20"/>
          <w:sz w:val="23"/>
        </w:rPr>
        <w:t>animals</w:t>
      </w:r>
      <w:r>
        <w:rPr>
          <w:i/>
          <w:color w:val="231F20"/>
          <w:spacing w:val="-17"/>
          <w:sz w:val="23"/>
        </w:rPr>
        <w:t> </w:t>
      </w:r>
      <w:r>
        <w:rPr>
          <w:i/>
          <w:color w:val="231F20"/>
          <w:sz w:val="23"/>
        </w:rPr>
        <w:t>on</w:t>
      </w:r>
      <w:r>
        <w:rPr>
          <w:i/>
          <w:color w:val="231F20"/>
          <w:spacing w:val="-16"/>
          <w:sz w:val="23"/>
        </w:rPr>
        <w:t> </w:t>
      </w:r>
      <w:r>
        <w:rPr>
          <w:i/>
          <w:color w:val="231F20"/>
          <w:spacing w:val="-2"/>
          <w:sz w:val="23"/>
        </w:rPr>
        <w:t>display.</w:t>
      </w:r>
    </w:p>
    <w:p>
      <w:pPr>
        <w:pStyle w:val="BodyText"/>
        <w:ind w:left="0"/>
        <w:jc w:val="left"/>
        <w:rPr>
          <w:i/>
          <w:sz w:val="23"/>
        </w:rPr>
      </w:pPr>
    </w:p>
    <w:p>
      <w:pPr>
        <w:pStyle w:val="BodyText"/>
        <w:ind w:left="0"/>
        <w:jc w:val="left"/>
        <w:rPr>
          <w:i/>
          <w:sz w:val="23"/>
        </w:rPr>
      </w:pPr>
    </w:p>
    <w:p>
      <w:pPr>
        <w:pStyle w:val="BodyText"/>
        <w:ind w:left="0"/>
        <w:jc w:val="left"/>
        <w:rPr>
          <w:i/>
          <w:sz w:val="23"/>
        </w:rPr>
      </w:pPr>
    </w:p>
    <w:p>
      <w:pPr>
        <w:pStyle w:val="BodyText"/>
        <w:spacing w:before="126"/>
        <w:ind w:left="0"/>
        <w:jc w:val="left"/>
        <w:rPr>
          <w:i/>
          <w:sz w:val="23"/>
        </w:rPr>
      </w:pPr>
    </w:p>
    <w:p>
      <w:pPr>
        <w:pStyle w:val="BodyText"/>
        <w:ind w:right="116"/>
      </w:pPr>
      <w:r>
        <w:rPr>
          <w:color w:val="231F20"/>
          <w:sz w:val="50"/>
        </w:rPr>
        <w:t>I</w:t>
      </w:r>
      <w:r>
        <w:rPr>
          <w:color w:val="231F20"/>
        </w:rPr>
        <w:t>n the lobby, tenants use doormen to pursue their own status aims. Doormen in turn use tenants to make status claims of their own, yet the struggle for coveted roles in the lobby is not a zero-sum game. Doorman gains are not necessarily won at the price of tenant losses or vice versa. In lobbies that work, tenants and doormen jointly construct a world that allows each to hold on to and enhance their status. In lobbies that do not work, tenant claims to status are thought by doormen to be illegitimate and are experienced as a lack of respect. In turn, tenants most often perceive doormen's status claims as "poor service." This chapter considers these interactions, both those that work and those that fail to work, with a focus on the ways in which tenants make status claims, how doormen work with or counter those claims and make their own claims, and, by doing so, jointly define the nature of their relationships.</w:t>
      </w:r>
    </w:p>
    <w:p>
      <w:pPr>
        <w:pStyle w:val="BodyText"/>
        <w:spacing w:line="242" w:lineRule="auto" w:before="125"/>
        <w:ind w:right="115" w:firstLine="300"/>
      </w:pPr>
      <w:r>
        <w:rPr/>
        <mc:AlternateContent>
          <mc:Choice Requires="wps">
            <w:drawing>
              <wp:anchor distT="0" distB="0" distL="0" distR="0" allowOverlap="1" layoutInCell="1" locked="0" behindDoc="1" simplePos="0" relativeHeight="485838848">
                <wp:simplePos x="0" y="0"/>
                <wp:positionH relativeFrom="page">
                  <wp:posOffset>1700657</wp:posOffset>
                </wp:positionH>
                <wp:positionV relativeFrom="paragraph">
                  <wp:posOffset>1146281</wp:posOffset>
                </wp:positionV>
                <wp:extent cx="43815" cy="9525"/>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133.910004pt;margin-top:90.258415pt;width:3.422pt;height:.75pt;mso-position-horizontal-relative:page;mso-position-vertical-relative:paragraph;z-index:-17477632" id="docshape62" filled="true" fillcolor="#214ca0" stroked="false">
                <v:fill type="solid"/>
                <w10:wrap type="none"/>
              </v:rect>
            </w:pict>
          </mc:Fallback>
        </mc:AlternateContent>
      </w:r>
      <w:r>
        <w:rPr>
          <w:color w:val="231F20"/>
        </w:rPr>
        <w:t>In some buildings, doormen often feel as if they are on display. The experience of being on display seems similar to the way that stewardesses</w:t>
      </w:r>
      <w:r>
        <w:rPr>
          <w:color w:val="231F20"/>
          <w:spacing w:val="-24"/>
        </w:rPr>
        <w:t> </w:t>
      </w:r>
      <w:r>
        <w:rPr>
          <w:color w:val="231F20"/>
        </w:rPr>
        <w:t>used</w:t>
      </w:r>
      <w:r>
        <w:rPr>
          <w:color w:val="231F20"/>
          <w:spacing w:val="-13"/>
        </w:rPr>
        <w:t> </w:t>
      </w:r>
      <w:r>
        <w:rPr>
          <w:color w:val="231F20"/>
        </w:rPr>
        <w:t>to feel </w:t>
      </w:r>
      <w:r>
        <w:rPr>
          <w:color w:val="231F20"/>
          <w:w w:val="220"/>
        </w:rPr>
        <w:t>-</w:t>
      </w:r>
      <w:r>
        <w:rPr>
          <w:color w:val="231F20"/>
          <w:spacing w:val="-52"/>
          <w:w w:val="220"/>
        </w:rPr>
        <w:t> </w:t>
      </w:r>
      <w:r>
        <w:rPr>
          <w:color w:val="231F20"/>
        </w:rPr>
        <w:t>as if their appearance was more critical than either the service or safety functions that they were trained to perform.</w:t>
      </w:r>
      <w:r>
        <w:rPr>
          <w:color w:val="214CA0"/>
          <w:position w:val="11"/>
          <w:sz w:val="12"/>
        </w:rPr>
        <w:t>1</w:t>
      </w:r>
      <w:r>
        <w:rPr>
          <w:color w:val="214CA0"/>
          <w:spacing w:val="40"/>
          <w:position w:val="11"/>
          <w:sz w:val="12"/>
        </w:rPr>
        <w:t> </w:t>
      </w:r>
      <w:r>
        <w:rPr>
          <w:color w:val="010202"/>
        </w:rPr>
        <w:t>Consequently, as with stewardesses, many doormen, reflecting on their role, feel as if they are little more than fountains (or monkeys), adding aesthetic and social value to the building.</w:t>
      </w:r>
      <w:r>
        <w:rPr>
          <w:color w:val="010202"/>
          <w:spacing w:val="40"/>
        </w:rPr>
        <w:t> </w:t>
      </w:r>
      <w:r>
        <w:rPr>
          <w:color w:val="010202"/>
        </w:rPr>
        <w:t>More</w:t>
      </w:r>
      <w:r>
        <w:rPr>
          <w:color w:val="010202"/>
          <w:spacing w:val="37"/>
        </w:rPr>
        <w:t> </w:t>
      </w:r>
      <w:r>
        <w:rPr>
          <w:color w:val="010202"/>
        </w:rPr>
        <w:t>succinctly,</w:t>
      </w:r>
      <w:r>
        <w:rPr>
          <w:color w:val="010202"/>
          <w:spacing w:val="37"/>
        </w:rPr>
        <w:t> </w:t>
      </w:r>
      <w:r>
        <w:rPr>
          <w:color w:val="010202"/>
        </w:rPr>
        <w:t>they</w:t>
      </w:r>
      <w:r>
        <w:rPr>
          <w:color w:val="010202"/>
          <w:spacing w:val="37"/>
        </w:rPr>
        <w:t> </w:t>
      </w:r>
      <w:r>
        <w:rPr>
          <w:color w:val="010202"/>
        </w:rPr>
        <w:t>see</w:t>
      </w:r>
      <w:r>
        <w:rPr>
          <w:color w:val="010202"/>
          <w:spacing w:val="37"/>
        </w:rPr>
        <w:t> </w:t>
      </w:r>
      <w:r>
        <w:rPr>
          <w:color w:val="010202"/>
        </w:rPr>
        <w:t>themselves</w:t>
      </w:r>
      <w:r>
        <w:rPr>
          <w:color w:val="010202"/>
          <w:spacing w:val="37"/>
        </w:rPr>
        <w:t> </w:t>
      </w:r>
      <w:r>
        <w:rPr>
          <w:color w:val="010202"/>
        </w:rPr>
        <w:t>solely</w:t>
      </w:r>
      <w:r>
        <w:rPr>
          <w:color w:val="010202"/>
          <w:spacing w:val="37"/>
        </w:rPr>
        <w:t> </w:t>
      </w:r>
      <w:r>
        <w:rPr>
          <w:color w:val="010202"/>
        </w:rPr>
        <w:t>as</w:t>
      </w:r>
      <w:r>
        <w:rPr>
          <w:color w:val="010202"/>
          <w:spacing w:val="37"/>
        </w:rPr>
        <w:t> </w:t>
      </w:r>
      <w:r>
        <w:rPr>
          <w:color w:val="010202"/>
        </w:rPr>
        <w:t>conspicuous</w:t>
      </w:r>
      <w:r>
        <w:rPr>
          <w:color w:val="010202"/>
          <w:spacing w:val="37"/>
        </w:rPr>
        <w:t> </w:t>
      </w:r>
      <w:r>
        <w:rPr>
          <w:color w:val="010202"/>
        </w:rPr>
        <w:t>display</w:t>
      </w:r>
    </w:p>
    <w:p>
      <w:pPr>
        <w:spacing w:after="0" w:line="242" w:lineRule="auto"/>
        <w:sectPr>
          <w:pgSz w:w="12240" w:h="15840"/>
          <w:pgMar w:top="1820" w:bottom="280" w:left="1420" w:right="1420"/>
        </w:sectPr>
      </w:pPr>
    </w:p>
    <w:p>
      <w:pPr>
        <w:pStyle w:val="BodyText"/>
        <w:spacing w:line="237" w:lineRule="auto" w:before="82"/>
        <w:ind w:right="114"/>
      </w:pPr>
      <w:r>
        <w:rPr>
          <w:color w:val="231F20"/>
        </w:rPr>
        <w:t>items for the tenants to consume. This is especially true for those doormen working in class A buildings on the East Side (and Trump- style buildings elsewhere), but the sentiment runs even beyond these buildings, and the doormen who work in them often feel, especially those wearing fancy uniforms that limit their ability to "get my work done," that building management is primarily interested in their display functions. This is not entirely the case, even in Trump- like buildings, which most clearly articulate the culture of conspicuous consumption, but it does contain a partial truth, and others realize correctly that their work is </w:t>
      </w:r>
      <w:r>
        <w:rPr>
          <w:color w:val="231F20"/>
          <w:w w:val="220"/>
        </w:rPr>
        <w:t>-</w:t>
      </w:r>
      <w:r>
        <w:rPr>
          <w:color w:val="231F20"/>
          <w:spacing w:val="-52"/>
          <w:w w:val="220"/>
        </w:rPr>
        <w:t> </w:t>
      </w:r>
      <w:r>
        <w:rPr>
          <w:color w:val="231F20"/>
        </w:rPr>
        <w:t>though not in whole, then in part </w:t>
      </w:r>
      <w:r>
        <w:rPr>
          <w:color w:val="231F20"/>
          <w:w w:val="220"/>
        </w:rPr>
        <w:t>-</w:t>
      </w:r>
      <w:r>
        <w:rPr>
          <w:color w:val="231F20"/>
          <w:spacing w:val="-94"/>
          <w:w w:val="220"/>
        </w:rPr>
        <w:t> </w:t>
      </w:r>
      <w:r>
        <w:rPr>
          <w:color w:val="231F20"/>
        </w:rPr>
        <w:t>a form of status display.</w:t>
      </w:r>
    </w:p>
    <w:p>
      <w:pPr>
        <w:pStyle w:val="BodyText"/>
        <w:spacing w:line="237" w:lineRule="auto" w:before="317"/>
        <w:ind w:right="116" w:firstLine="300"/>
      </w:pPr>
      <w:r>
        <w:rPr>
          <w:color w:val="231F20"/>
        </w:rPr>
        <w:t>Not surprisingly, in buildings where doormen are oppositional to tenants and where tenants reject doorman claims to professional </w:t>
      </w:r>
      <w:r>
        <w:rPr>
          <w:color w:val="231F20"/>
          <w:w w:val="110"/>
        </w:rPr>
        <w:t>status</w:t>
      </w:r>
      <w:r>
        <w:rPr>
          <w:color w:val="231F20"/>
          <w:w w:val="110"/>
        </w:rPr>
        <w:t> </w:t>
      </w:r>
      <w:r>
        <w:rPr>
          <w:color w:val="231F20"/>
          <w:w w:val="220"/>
        </w:rPr>
        <w:t>-</w:t>
      </w:r>
      <w:r>
        <w:rPr>
          <w:color w:val="231F20"/>
          <w:spacing w:val="-52"/>
          <w:w w:val="220"/>
        </w:rPr>
        <w:t> </w:t>
      </w:r>
      <w:r>
        <w:rPr>
          <w:color w:val="231F20"/>
          <w:w w:val="110"/>
        </w:rPr>
        <w:t>ironically</w:t>
      </w:r>
      <w:r>
        <w:rPr>
          <w:color w:val="231F20"/>
          <w:w w:val="110"/>
        </w:rPr>
        <w:t> in</w:t>
      </w:r>
      <w:r>
        <w:rPr>
          <w:color w:val="231F20"/>
          <w:w w:val="110"/>
        </w:rPr>
        <w:t> those</w:t>
      </w:r>
      <w:r>
        <w:rPr>
          <w:color w:val="231F20"/>
          <w:w w:val="110"/>
        </w:rPr>
        <w:t> buildings</w:t>
      </w:r>
      <w:r>
        <w:rPr>
          <w:color w:val="231F20"/>
          <w:w w:val="110"/>
        </w:rPr>
        <w:t> where</w:t>
      </w:r>
      <w:r>
        <w:rPr>
          <w:color w:val="231F20"/>
          <w:w w:val="110"/>
        </w:rPr>
        <w:t> class</w:t>
      </w:r>
      <w:r>
        <w:rPr>
          <w:color w:val="231F20"/>
          <w:w w:val="110"/>
        </w:rPr>
        <w:t> differences </w:t>
      </w:r>
      <w:r>
        <w:rPr>
          <w:color w:val="231F20"/>
        </w:rPr>
        <w:t>between tenants and doormen are least marked -this sentiment is more common. It is true that some tenants think that doormen are </w:t>
      </w:r>
      <w:r>
        <w:rPr>
          <w:color w:val="231F20"/>
          <w:w w:val="110"/>
        </w:rPr>
        <w:t>just</w:t>
      </w:r>
      <w:r>
        <w:rPr>
          <w:color w:val="231F20"/>
          <w:spacing w:val="-26"/>
          <w:w w:val="110"/>
        </w:rPr>
        <w:t> </w:t>
      </w:r>
      <w:r>
        <w:rPr>
          <w:color w:val="231F20"/>
          <w:w w:val="110"/>
        </w:rPr>
        <w:t>like</w:t>
      </w:r>
      <w:r>
        <w:rPr>
          <w:color w:val="231F20"/>
          <w:spacing w:val="-26"/>
          <w:w w:val="110"/>
        </w:rPr>
        <w:t> </w:t>
      </w:r>
      <w:r>
        <w:rPr>
          <w:color w:val="231F20"/>
          <w:w w:val="110"/>
        </w:rPr>
        <w:t>the</w:t>
      </w:r>
      <w:r>
        <w:rPr>
          <w:color w:val="231F20"/>
          <w:spacing w:val="-26"/>
          <w:w w:val="110"/>
        </w:rPr>
        <w:t> </w:t>
      </w:r>
      <w:r>
        <w:rPr>
          <w:color w:val="231F20"/>
          <w:w w:val="110"/>
        </w:rPr>
        <w:t>chandelier</w:t>
      </w:r>
      <w:r>
        <w:rPr>
          <w:color w:val="231F20"/>
          <w:spacing w:val="-26"/>
          <w:w w:val="110"/>
        </w:rPr>
        <w:t> </w:t>
      </w:r>
      <w:r>
        <w:rPr>
          <w:color w:val="231F20"/>
          <w:w w:val="220"/>
        </w:rPr>
        <w:t>-</w:t>
      </w:r>
      <w:r>
        <w:rPr>
          <w:color w:val="231F20"/>
          <w:spacing w:val="-51"/>
          <w:w w:val="220"/>
        </w:rPr>
        <w:t> </w:t>
      </w:r>
      <w:r>
        <w:rPr>
          <w:color w:val="231F20"/>
          <w:w w:val="110"/>
        </w:rPr>
        <w:t>something</w:t>
      </w:r>
      <w:r>
        <w:rPr>
          <w:color w:val="231F20"/>
          <w:spacing w:val="-26"/>
          <w:w w:val="110"/>
        </w:rPr>
        <w:t> </w:t>
      </w:r>
      <w:r>
        <w:rPr>
          <w:color w:val="231F20"/>
          <w:w w:val="110"/>
        </w:rPr>
        <w:t>to</w:t>
      </w:r>
      <w:r>
        <w:rPr>
          <w:color w:val="231F20"/>
          <w:spacing w:val="-14"/>
          <w:w w:val="110"/>
        </w:rPr>
        <w:t> </w:t>
      </w:r>
      <w:r>
        <w:rPr>
          <w:color w:val="231F20"/>
          <w:w w:val="110"/>
        </w:rPr>
        <w:t>walk</w:t>
      </w:r>
      <w:r>
        <w:rPr>
          <w:color w:val="231F20"/>
          <w:spacing w:val="-14"/>
          <w:w w:val="110"/>
        </w:rPr>
        <w:t> </w:t>
      </w:r>
      <w:r>
        <w:rPr>
          <w:color w:val="231F20"/>
          <w:w w:val="110"/>
        </w:rPr>
        <w:t>by</w:t>
      </w:r>
      <w:r>
        <w:rPr>
          <w:color w:val="231F20"/>
          <w:spacing w:val="-14"/>
          <w:w w:val="110"/>
        </w:rPr>
        <w:t> </w:t>
      </w:r>
      <w:r>
        <w:rPr>
          <w:color w:val="231F20"/>
          <w:w w:val="110"/>
        </w:rPr>
        <w:t>and</w:t>
      </w:r>
      <w:r>
        <w:rPr>
          <w:color w:val="231F20"/>
          <w:spacing w:val="-14"/>
          <w:w w:val="110"/>
        </w:rPr>
        <w:t> </w:t>
      </w:r>
      <w:r>
        <w:rPr>
          <w:color w:val="231F20"/>
          <w:w w:val="110"/>
        </w:rPr>
        <w:t>not</w:t>
      </w:r>
      <w:r>
        <w:rPr>
          <w:color w:val="231F20"/>
          <w:spacing w:val="-14"/>
          <w:w w:val="110"/>
        </w:rPr>
        <w:t> </w:t>
      </w:r>
      <w:r>
        <w:rPr>
          <w:color w:val="231F20"/>
          <w:w w:val="110"/>
        </w:rPr>
        <w:t>actively </w:t>
      </w:r>
      <w:r>
        <w:rPr>
          <w:color w:val="231F20"/>
        </w:rPr>
        <w:t>notice</w:t>
      </w:r>
      <w:r>
        <w:rPr>
          <w:color w:val="231F20"/>
          <w:spacing w:val="-1"/>
        </w:rPr>
        <w:t> </w:t>
      </w:r>
      <w:r>
        <w:rPr>
          <w:color w:val="231F20"/>
        </w:rPr>
        <w:t>precisely because</w:t>
      </w:r>
      <w:r>
        <w:rPr>
          <w:color w:val="231F20"/>
          <w:spacing w:val="-1"/>
        </w:rPr>
        <w:t> </w:t>
      </w:r>
      <w:r>
        <w:rPr>
          <w:color w:val="231F20"/>
        </w:rPr>
        <w:t>it</w:t>
      </w:r>
      <w:r>
        <w:rPr>
          <w:color w:val="231F20"/>
          <w:spacing w:val="-1"/>
        </w:rPr>
        <w:t> </w:t>
      </w:r>
      <w:r>
        <w:rPr>
          <w:color w:val="231F20"/>
        </w:rPr>
        <w:t>is</w:t>
      </w:r>
      <w:r>
        <w:rPr>
          <w:color w:val="231F20"/>
          <w:spacing w:val="-1"/>
        </w:rPr>
        <w:t> </w:t>
      </w:r>
      <w:r>
        <w:rPr>
          <w:color w:val="231F20"/>
        </w:rPr>
        <w:t>there. And it</w:t>
      </w:r>
      <w:r>
        <w:rPr>
          <w:color w:val="231F20"/>
          <w:spacing w:val="-1"/>
        </w:rPr>
        <w:t> </w:t>
      </w:r>
      <w:r>
        <w:rPr>
          <w:color w:val="231F20"/>
        </w:rPr>
        <w:t>is</w:t>
      </w:r>
      <w:r>
        <w:rPr>
          <w:color w:val="231F20"/>
          <w:spacing w:val="-1"/>
        </w:rPr>
        <w:t> </w:t>
      </w:r>
      <w:r>
        <w:rPr>
          <w:color w:val="231F20"/>
        </w:rPr>
        <w:t>true</w:t>
      </w:r>
      <w:r>
        <w:rPr>
          <w:color w:val="231F20"/>
          <w:spacing w:val="-1"/>
        </w:rPr>
        <w:t> </w:t>
      </w:r>
      <w:r>
        <w:rPr>
          <w:color w:val="231F20"/>
        </w:rPr>
        <w:t>that</w:t>
      </w:r>
      <w:r>
        <w:rPr>
          <w:color w:val="231F20"/>
          <w:spacing w:val="-1"/>
        </w:rPr>
        <w:t> </w:t>
      </w:r>
      <w:r>
        <w:rPr>
          <w:color w:val="231F20"/>
        </w:rPr>
        <w:t>doormen serve as signifiers of status in the building and that, in some sense, the signifier works "in the cross section," that is, just on observation of a moment. But doormen are not fountains or chandeliers. Doing the job right is hard work that involves interaction, and thus temporal </w:t>
      </w:r>
      <w:r>
        <w:rPr>
          <w:color w:val="231F20"/>
          <w:spacing w:val="-2"/>
          <w:w w:val="110"/>
        </w:rPr>
        <w:t>process.</w:t>
      </w:r>
    </w:p>
    <w:p>
      <w:pPr>
        <w:pStyle w:val="BodyText"/>
        <w:spacing w:line="237" w:lineRule="auto" w:before="318"/>
        <w:ind w:right="115" w:firstLine="300"/>
      </w:pPr>
      <w:r>
        <w:rPr>
          <w:color w:val="231F20"/>
        </w:rPr>
        <w:t>The critical interactions are those in which doormen provide services to tenants through their active engagement in conversation, in delivering packages, announcing (or not) visitors, calling taxis, providing</w:t>
      </w:r>
      <w:r>
        <w:rPr>
          <w:color w:val="231F20"/>
          <w:spacing w:val="-7"/>
        </w:rPr>
        <w:t> </w:t>
      </w:r>
      <w:r>
        <w:rPr>
          <w:color w:val="231F20"/>
        </w:rPr>
        <w:t>security,</w:t>
      </w:r>
      <w:r>
        <w:rPr>
          <w:color w:val="231F20"/>
          <w:spacing w:val="-7"/>
        </w:rPr>
        <w:t> </w:t>
      </w:r>
      <w:r>
        <w:rPr>
          <w:color w:val="231F20"/>
        </w:rPr>
        <w:t>and</w:t>
      </w:r>
      <w:r>
        <w:rPr>
          <w:color w:val="231F20"/>
          <w:spacing w:val="-7"/>
        </w:rPr>
        <w:t> </w:t>
      </w:r>
      <w:r>
        <w:rPr>
          <w:color w:val="231F20"/>
        </w:rPr>
        <w:t>handling</w:t>
      </w:r>
      <w:r>
        <w:rPr>
          <w:color w:val="231F20"/>
          <w:spacing w:val="-7"/>
        </w:rPr>
        <w:t> </w:t>
      </w:r>
      <w:r>
        <w:rPr>
          <w:color w:val="231F20"/>
        </w:rPr>
        <w:t>deliveries.</w:t>
      </w:r>
      <w:r>
        <w:rPr>
          <w:color w:val="231F20"/>
          <w:spacing w:val="-7"/>
        </w:rPr>
        <w:t> </w:t>
      </w:r>
      <w:r>
        <w:rPr>
          <w:color w:val="231F20"/>
        </w:rPr>
        <w:t>At</w:t>
      </w:r>
      <w:r>
        <w:rPr>
          <w:color w:val="231F20"/>
          <w:spacing w:val="-7"/>
        </w:rPr>
        <w:t> </w:t>
      </w:r>
      <w:r>
        <w:rPr>
          <w:color w:val="231F20"/>
        </w:rPr>
        <w:t>one</w:t>
      </w:r>
      <w:r>
        <w:rPr>
          <w:color w:val="231F20"/>
          <w:spacing w:val="-7"/>
        </w:rPr>
        <w:t> </w:t>
      </w:r>
      <w:r>
        <w:rPr>
          <w:color w:val="231F20"/>
        </w:rPr>
        <w:t>level,</w:t>
      </w:r>
      <w:r>
        <w:rPr>
          <w:color w:val="231F20"/>
          <w:spacing w:val="-7"/>
        </w:rPr>
        <w:t> </w:t>
      </w:r>
      <w:r>
        <w:rPr>
          <w:color w:val="231F20"/>
        </w:rPr>
        <w:t>as</w:t>
      </w:r>
      <w:r>
        <w:rPr>
          <w:color w:val="231F20"/>
          <w:spacing w:val="-7"/>
        </w:rPr>
        <w:t> </w:t>
      </w:r>
      <w:r>
        <w:rPr>
          <w:color w:val="231F20"/>
        </w:rPr>
        <w:t>we</w:t>
      </w:r>
      <w:r>
        <w:rPr>
          <w:color w:val="231F20"/>
          <w:spacing w:val="-8"/>
        </w:rPr>
        <w:t> </w:t>
      </w:r>
      <w:r>
        <w:rPr>
          <w:color w:val="231F20"/>
        </w:rPr>
        <w:t>saw</w:t>
      </w:r>
      <w:r>
        <w:rPr>
          <w:color w:val="231F20"/>
          <w:spacing w:val="-8"/>
        </w:rPr>
        <w:t> </w:t>
      </w:r>
      <w:r>
        <w:rPr>
          <w:color w:val="231F20"/>
        </w:rPr>
        <w:t>in </w:t>
      </w:r>
      <w:r>
        <w:rPr>
          <w:color w:val="214CA0"/>
          <w:u w:val="thick" w:color="214CA0"/>
        </w:rPr>
        <w:t>chapter 2</w:t>
      </w:r>
      <w:r>
        <w:rPr>
          <w:color w:val="010202"/>
          <w:u w:val="none"/>
        </w:rPr>
        <w:t>, this active engagement is their job; that is, it encompasses the set of tasks that doormen have. But more importantly, the engagement provides the vehicle for the active articulation of dual status claims. For the doormen, there are their own status aims </w:t>
      </w:r>
      <w:r>
        <w:rPr>
          <w:color w:val="010202"/>
          <w:w w:val="220"/>
          <w:u w:val="none"/>
        </w:rPr>
        <w:t>-</w:t>
      </w:r>
      <w:r>
        <w:rPr>
          <w:color w:val="010202"/>
          <w:spacing w:val="-52"/>
          <w:w w:val="220"/>
          <w:u w:val="none"/>
        </w:rPr>
        <w:t> </w:t>
      </w:r>
      <w:r>
        <w:rPr>
          <w:color w:val="010202"/>
          <w:u w:val="none"/>
        </w:rPr>
        <w:t>principally, their claims to professional status. The tenants, and the services that doormen provide to them,</w:t>
      </w:r>
      <w:r>
        <w:rPr>
          <w:color w:val="010202"/>
          <w:spacing w:val="40"/>
          <w:u w:val="none"/>
        </w:rPr>
        <w:t> </w:t>
      </w:r>
      <w:r>
        <w:rPr>
          <w:color w:val="010202"/>
          <w:u w:val="none"/>
        </w:rPr>
        <w:t>provide</w:t>
      </w:r>
      <w:r>
        <w:rPr>
          <w:color w:val="010202"/>
          <w:spacing w:val="24"/>
          <w:u w:val="none"/>
        </w:rPr>
        <w:t> </w:t>
      </w:r>
      <w:r>
        <w:rPr>
          <w:color w:val="010202"/>
          <w:u w:val="none"/>
        </w:rPr>
        <w:t>the</w:t>
      </w:r>
      <w:r>
        <w:rPr>
          <w:color w:val="010202"/>
          <w:spacing w:val="25"/>
          <w:u w:val="none"/>
        </w:rPr>
        <w:t> </w:t>
      </w:r>
      <w:r>
        <w:rPr>
          <w:color w:val="010202"/>
          <w:u w:val="none"/>
        </w:rPr>
        <w:t>goods</w:t>
      </w:r>
      <w:r>
        <w:rPr>
          <w:color w:val="010202"/>
          <w:spacing w:val="25"/>
          <w:u w:val="none"/>
        </w:rPr>
        <w:t> </w:t>
      </w:r>
      <w:r>
        <w:rPr>
          <w:color w:val="010202"/>
          <w:u w:val="none"/>
        </w:rPr>
        <w:t>on</w:t>
      </w:r>
      <w:r>
        <w:rPr>
          <w:color w:val="010202"/>
          <w:spacing w:val="25"/>
          <w:u w:val="none"/>
        </w:rPr>
        <w:t> </w:t>
      </w:r>
      <w:r>
        <w:rPr>
          <w:color w:val="010202"/>
          <w:u w:val="none"/>
        </w:rPr>
        <w:t>which</w:t>
      </w:r>
      <w:r>
        <w:rPr>
          <w:color w:val="010202"/>
          <w:spacing w:val="25"/>
          <w:u w:val="none"/>
        </w:rPr>
        <w:t> </w:t>
      </w:r>
      <w:r>
        <w:rPr>
          <w:color w:val="010202"/>
          <w:u w:val="none"/>
        </w:rPr>
        <w:t>these</w:t>
      </w:r>
      <w:r>
        <w:rPr>
          <w:color w:val="010202"/>
          <w:spacing w:val="24"/>
          <w:u w:val="none"/>
        </w:rPr>
        <w:t> </w:t>
      </w:r>
      <w:r>
        <w:rPr>
          <w:color w:val="010202"/>
          <w:u w:val="none"/>
        </w:rPr>
        <w:t>claims</w:t>
      </w:r>
      <w:r>
        <w:rPr>
          <w:color w:val="010202"/>
          <w:spacing w:val="25"/>
          <w:u w:val="none"/>
        </w:rPr>
        <w:t> </w:t>
      </w:r>
      <w:r>
        <w:rPr>
          <w:color w:val="010202"/>
          <w:u w:val="none"/>
        </w:rPr>
        <w:t>operate.</w:t>
      </w:r>
      <w:r>
        <w:rPr>
          <w:color w:val="010202"/>
          <w:spacing w:val="25"/>
          <w:u w:val="none"/>
        </w:rPr>
        <w:t> </w:t>
      </w:r>
      <w:r>
        <w:rPr>
          <w:color w:val="010202"/>
          <w:u w:val="none"/>
        </w:rPr>
        <w:t>Tenants,</w:t>
      </w:r>
      <w:r>
        <w:rPr>
          <w:color w:val="010202"/>
          <w:spacing w:val="25"/>
          <w:u w:val="none"/>
        </w:rPr>
        <w:t> </w:t>
      </w:r>
      <w:r>
        <w:rPr>
          <w:color w:val="010202"/>
          <w:u w:val="none"/>
        </w:rPr>
        <w:t>in</w:t>
      </w:r>
      <w:r>
        <w:rPr>
          <w:color w:val="010202"/>
          <w:spacing w:val="25"/>
          <w:u w:val="none"/>
        </w:rPr>
        <w:t> </w:t>
      </w:r>
      <w:r>
        <w:rPr>
          <w:color w:val="010202"/>
          <w:spacing w:val="-2"/>
          <w:u w:val="none"/>
        </w:rPr>
        <w:t>turn,</w:t>
      </w:r>
    </w:p>
    <w:p>
      <w:pPr>
        <w:spacing w:after="0" w:line="237" w:lineRule="auto"/>
        <w:sectPr>
          <w:pgSz w:w="12240" w:h="15840"/>
          <w:pgMar w:top="1360" w:bottom="280" w:left="1420" w:right="1420"/>
        </w:sectPr>
      </w:pPr>
    </w:p>
    <w:p>
      <w:pPr>
        <w:pStyle w:val="BodyText"/>
        <w:spacing w:line="237" w:lineRule="auto" w:before="82"/>
        <w:ind w:right="117"/>
      </w:pPr>
      <w:r>
        <w:rPr>
          <w:color w:val="231F20"/>
        </w:rPr>
        <w:t>use doormen and their services to articulate and lay the foundations for</w:t>
      </w:r>
      <w:r>
        <w:rPr>
          <w:color w:val="231F20"/>
          <w:spacing w:val="-5"/>
        </w:rPr>
        <w:t> </w:t>
      </w:r>
      <w:r>
        <w:rPr>
          <w:color w:val="231F20"/>
        </w:rPr>
        <w:t>their</w:t>
      </w:r>
      <w:r>
        <w:rPr>
          <w:color w:val="231F20"/>
          <w:spacing w:val="-5"/>
        </w:rPr>
        <w:t> </w:t>
      </w:r>
      <w:r>
        <w:rPr>
          <w:color w:val="231F20"/>
        </w:rPr>
        <w:t>own</w:t>
      </w:r>
      <w:r>
        <w:rPr>
          <w:color w:val="231F20"/>
          <w:spacing w:val="-5"/>
        </w:rPr>
        <w:t> </w:t>
      </w:r>
      <w:r>
        <w:rPr>
          <w:color w:val="231F20"/>
        </w:rPr>
        <w:t>status</w:t>
      </w:r>
      <w:r>
        <w:rPr>
          <w:color w:val="231F20"/>
          <w:spacing w:val="-5"/>
        </w:rPr>
        <w:t> </w:t>
      </w:r>
      <w:r>
        <w:rPr>
          <w:color w:val="231F20"/>
        </w:rPr>
        <w:t>aims.</w:t>
      </w:r>
      <w:r>
        <w:rPr>
          <w:color w:val="231F20"/>
          <w:spacing w:val="-5"/>
        </w:rPr>
        <w:t> </w:t>
      </w:r>
      <w:r>
        <w:rPr>
          <w:color w:val="231F20"/>
        </w:rPr>
        <w:t>When</w:t>
      </w:r>
      <w:r>
        <w:rPr>
          <w:color w:val="231F20"/>
          <w:spacing w:val="-5"/>
        </w:rPr>
        <w:t> </w:t>
      </w:r>
      <w:r>
        <w:rPr>
          <w:color w:val="231F20"/>
        </w:rPr>
        <w:t>status</w:t>
      </w:r>
      <w:r>
        <w:rPr>
          <w:color w:val="231F20"/>
          <w:spacing w:val="-5"/>
        </w:rPr>
        <w:t> </w:t>
      </w:r>
      <w:r>
        <w:rPr>
          <w:color w:val="231F20"/>
        </w:rPr>
        <w:t>is</w:t>
      </w:r>
      <w:r>
        <w:rPr>
          <w:color w:val="231F20"/>
          <w:spacing w:val="-5"/>
        </w:rPr>
        <w:t> </w:t>
      </w:r>
      <w:r>
        <w:rPr>
          <w:color w:val="231F20"/>
        </w:rPr>
        <w:t>expressed</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lobby,</w:t>
      </w:r>
      <w:r>
        <w:rPr>
          <w:color w:val="231F20"/>
          <w:spacing w:val="-5"/>
        </w:rPr>
        <w:t> </w:t>
      </w:r>
      <w:r>
        <w:rPr>
          <w:color w:val="231F20"/>
        </w:rPr>
        <w:t>one can occasionally observe tension between tenants who use doormen as</w:t>
      </w:r>
      <w:r>
        <w:rPr>
          <w:color w:val="231F20"/>
          <w:spacing w:val="-2"/>
        </w:rPr>
        <w:t> </w:t>
      </w:r>
      <w:r>
        <w:rPr>
          <w:color w:val="231F20"/>
        </w:rPr>
        <w:t>goods</w:t>
      </w:r>
      <w:r>
        <w:rPr>
          <w:color w:val="231F20"/>
          <w:spacing w:val="-2"/>
        </w:rPr>
        <w:t> </w:t>
      </w:r>
      <w:r>
        <w:rPr>
          <w:color w:val="231F20"/>
        </w:rPr>
        <w:t>through</w:t>
      </w:r>
      <w:r>
        <w:rPr>
          <w:color w:val="231F20"/>
          <w:spacing w:val="-1"/>
        </w:rPr>
        <w:t> </w:t>
      </w:r>
      <w:r>
        <w:rPr>
          <w:color w:val="231F20"/>
        </w:rPr>
        <w:t>which</w:t>
      </w:r>
      <w:r>
        <w:rPr>
          <w:color w:val="231F20"/>
          <w:spacing w:val="-1"/>
        </w:rPr>
        <w:t> </w:t>
      </w:r>
      <w:r>
        <w:rPr>
          <w:color w:val="231F20"/>
        </w:rPr>
        <w:t>to</w:t>
      </w:r>
      <w:r>
        <w:rPr>
          <w:color w:val="231F20"/>
          <w:spacing w:val="-1"/>
        </w:rPr>
        <w:t> </w:t>
      </w:r>
      <w:r>
        <w:rPr>
          <w:color w:val="231F20"/>
        </w:rPr>
        <w:t>enact</w:t>
      </w:r>
      <w:r>
        <w:rPr>
          <w:color w:val="231F20"/>
          <w:spacing w:val="-2"/>
        </w:rPr>
        <w:t> </w:t>
      </w:r>
      <w:r>
        <w:rPr>
          <w:color w:val="231F20"/>
        </w:rPr>
        <w:t>their</w:t>
      </w:r>
      <w:r>
        <w:rPr>
          <w:color w:val="231F20"/>
          <w:spacing w:val="-2"/>
        </w:rPr>
        <w:t> </w:t>
      </w:r>
      <w:r>
        <w:rPr>
          <w:color w:val="231F20"/>
        </w:rPr>
        <w:t>own</w:t>
      </w:r>
      <w:r>
        <w:rPr>
          <w:color w:val="231F20"/>
          <w:spacing w:val="-1"/>
        </w:rPr>
        <w:t> </w:t>
      </w:r>
      <w:r>
        <w:rPr>
          <w:color w:val="231F20"/>
        </w:rPr>
        <w:t>status</w:t>
      </w:r>
      <w:r>
        <w:rPr>
          <w:color w:val="231F20"/>
          <w:spacing w:val="-1"/>
        </w:rPr>
        <w:t> </w:t>
      </w:r>
      <w:r>
        <w:rPr>
          <w:color w:val="231F20"/>
        </w:rPr>
        <w:t>aims</w:t>
      </w:r>
      <w:r>
        <w:rPr>
          <w:color w:val="231F20"/>
          <w:spacing w:val="-2"/>
        </w:rPr>
        <w:t> </w:t>
      </w:r>
      <w:r>
        <w:rPr>
          <w:color w:val="231F20"/>
        </w:rPr>
        <w:t>and</w:t>
      </w:r>
      <w:r>
        <w:rPr>
          <w:color w:val="231F20"/>
          <w:spacing w:val="-1"/>
        </w:rPr>
        <w:t> </w:t>
      </w:r>
      <w:r>
        <w:rPr>
          <w:color w:val="231F20"/>
        </w:rPr>
        <w:t>doormen who counter on the claims of tenants and, in turn, make status claims of their own. More commonly, though, doormen build on the status claims of tenants to establish their own. In this way, tenants and doormen jointly construct a workable world of work.</w:t>
      </w:r>
    </w:p>
    <w:p>
      <w:pPr>
        <w:pStyle w:val="BodyText"/>
        <w:spacing w:line="237" w:lineRule="auto" w:before="312"/>
        <w:ind w:right="114" w:firstLine="300"/>
      </w:pPr>
      <w:r>
        <w:rPr>
          <w:color w:val="231F20"/>
          <w:w w:val="105"/>
        </w:rPr>
        <w:t>This</w:t>
      </w:r>
      <w:r>
        <w:rPr>
          <w:color w:val="231F20"/>
          <w:w w:val="105"/>
        </w:rPr>
        <w:t> chapter</w:t>
      </w:r>
      <w:r>
        <w:rPr>
          <w:color w:val="231F20"/>
          <w:w w:val="105"/>
        </w:rPr>
        <w:t> considers</w:t>
      </w:r>
      <w:r>
        <w:rPr>
          <w:color w:val="231F20"/>
          <w:w w:val="105"/>
        </w:rPr>
        <w:t> these</w:t>
      </w:r>
      <w:r>
        <w:rPr>
          <w:color w:val="231F20"/>
          <w:w w:val="105"/>
        </w:rPr>
        <w:t> interactions.</w:t>
      </w:r>
      <w:r>
        <w:rPr>
          <w:color w:val="231F20"/>
          <w:w w:val="105"/>
        </w:rPr>
        <w:t> Neither</w:t>
      </w:r>
      <w:r>
        <w:rPr>
          <w:color w:val="231F20"/>
          <w:w w:val="105"/>
        </w:rPr>
        <w:t> doormen</w:t>
      </w:r>
      <w:r>
        <w:rPr>
          <w:color w:val="231F20"/>
          <w:w w:val="105"/>
        </w:rPr>
        <w:t> nor tenants</w:t>
      </w:r>
      <w:r>
        <w:rPr>
          <w:color w:val="231F20"/>
          <w:spacing w:val="-15"/>
          <w:w w:val="105"/>
        </w:rPr>
        <w:t> </w:t>
      </w:r>
      <w:r>
        <w:rPr>
          <w:color w:val="231F20"/>
          <w:w w:val="105"/>
        </w:rPr>
        <w:t>think</w:t>
      </w:r>
      <w:r>
        <w:rPr>
          <w:color w:val="231F20"/>
          <w:spacing w:val="-15"/>
          <w:w w:val="105"/>
        </w:rPr>
        <w:t> </w:t>
      </w:r>
      <w:r>
        <w:rPr>
          <w:color w:val="231F20"/>
          <w:w w:val="105"/>
        </w:rPr>
        <w:t>in</w:t>
      </w:r>
      <w:r>
        <w:rPr>
          <w:color w:val="231F20"/>
          <w:spacing w:val="-15"/>
          <w:w w:val="105"/>
        </w:rPr>
        <w:t> </w:t>
      </w:r>
      <w:r>
        <w:rPr>
          <w:color w:val="231F20"/>
          <w:w w:val="105"/>
        </w:rPr>
        <w:t>terms</w:t>
      </w:r>
      <w:r>
        <w:rPr>
          <w:color w:val="231F20"/>
          <w:spacing w:val="-15"/>
          <w:w w:val="105"/>
        </w:rPr>
        <w:t> </w:t>
      </w:r>
      <w:r>
        <w:rPr>
          <w:color w:val="231F20"/>
          <w:w w:val="105"/>
        </w:rPr>
        <w:t>of</w:t>
      </w:r>
      <w:r>
        <w:rPr>
          <w:color w:val="231F20"/>
          <w:spacing w:val="-15"/>
          <w:w w:val="105"/>
        </w:rPr>
        <w:t> </w:t>
      </w:r>
      <w:r>
        <w:rPr>
          <w:color w:val="231F20"/>
          <w:w w:val="105"/>
        </w:rPr>
        <w:t>status</w:t>
      </w:r>
      <w:r>
        <w:rPr>
          <w:color w:val="231F20"/>
          <w:spacing w:val="-15"/>
          <w:w w:val="105"/>
        </w:rPr>
        <w:t> </w:t>
      </w:r>
      <w:r>
        <w:rPr>
          <w:color w:val="231F20"/>
          <w:w w:val="105"/>
        </w:rPr>
        <w:t>claims,</w:t>
      </w:r>
      <w:r>
        <w:rPr>
          <w:color w:val="231F20"/>
          <w:spacing w:val="-15"/>
          <w:w w:val="105"/>
        </w:rPr>
        <w:t> </w:t>
      </w:r>
      <w:r>
        <w:rPr>
          <w:color w:val="231F20"/>
          <w:w w:val="105"/>
        </w:rPr>
        <w:t>counterclaims,</w:t>
      </w:r>
      <w:r>
        <w:rPr>
          <w:color w:val="231F20"/>
          <w:spacing w:val="-15"/>
          <w:w w:val="105"/>
        </w:rPr>
        <w:t> </w:t>
      </w:r>
      <w:r>
        <w:rPr>
          <w:color w:val="231F20"/>
          <w:w w:val="105"/>
        </w:rPr>
        <w:t>or</w:t>
      </w:r>
      <w:r>
        <w:rPr>
          <w:color w:val="231F20"/>
          <w:spacing w:val="-15"/>
          <w:w w:val="105"/>
        </w:rPr>
        <w:t> </w:t>
      </w:r>
      <w:r>
        <w:rPr>
          <w:color w:val="231F20"/>
          <w:w w:val="105"/>
        </w:rPr>
        <w:t>struggles </w:t>
      </w:r>
      <w:r>
        <w:rPr>
          <w:color w:val="231F20"/>
          <w:spacing w:val="-2"/>
          <w:w w:val="105"/>
        </w:rPr>
        <w:t>for</w:t>
      </w:r>
      <w:r>
        <w:rPr>
          <w:color w:val="231F20"/>
          <w:spacing w:val="-21"/>
          <w:w w:val="105"/>
        </w:rPr>
        <w:t> </w:t>
      </w:r>
      <w:r>
        <w:rPr>
          <w:color w:val="231F20"/>
          <w:spacing w:val="-2"/>
          <w:w w:val="105"/>
        </w:rPr>
        <w:t>coveted</w:t>
      </w:r>
      <w:r>
        <w:rPr>
          <w:color w:val="231F20"/>
          <w:spacing w:val="-20"/>
          <w:w w:val="105"/>
        </w:rPr>
        <w:t> </w:t>
      </w:r>
      <w:r>
        <w:rPr>
          <w:color w:val="231F20"/>
          <w:spacing w:val="-2"/>
          <w:w w:val="105"/>
        </w:rPr>
        <w:t>roles.</w:t>
      </w:r>
      <w:r>
        <w:rPr>
          <w:color w:val="231F20"/>
          <w:spacing w:val="-20"/>
          <w:w w:val="105"/>
        </w:rPr>
        <w:t> </w:t>
      </w:r>
      <w:r>
        <w:rPr>
          <w:color w:val="231F20"/>
          <w:spacing w:val="-2"/>
          <w:w w:val="105"/>
        </w:rPr>
        <w:t>While</w:t>
      </w:r>
      <w:r>
        <w:rPr>
          <w:color w:val="231F20"/>
          <w:spacing w:val="-21"/>
          <w:w w:val="105"/>
        </w:rPr>
        <w:t> </w:t>
      </w:r>
      <w:r>
        <w:rPr>
          <w:color w:val="231F20"/>
          <w:spacing w:val="-2"/>
          <w:w w:val="105"/>
        </w:rPr>
        <w:t>these</w:t>
      </w:r>
      <w:r>
        <w:rPr>
          <w:color w:val="231F20"/>
          <w:spacing w:val="-21"/>
          <w:w w:val="105"/>
        </w:rPr>
        <w:t> </w:t>
      </w:r>
      <w:r>
        <w:rPr>
          <w:color w:val="231F20"/>
          <w:spacing w:val="-2"/>
          <w:w w:val="105"/>
        </w:rPr>
        <w:t>are</w:t>
      </w:r>
      <w:r>
        <w:rPr>
          <w:color w:val="231F20"/>
          <w:spacing w:val="-21"/>
          <w:w w:val="105"/>
        </w:rPr>
        <w:t> </w:t>
      </w:r>
      <w:r>
        <w:rPr>
          <w:color w:val="231F20"/>
          <w:spacing w:val="-2"/>
          <w:w w:val="105"/>
        </w:rPr>
        <w:t>the</w:t>
      </w:r>
      <w:r>
        <w:rPr>
          <w:color w:val="231F20"/>
          <w:spacing w:val="-21"/>
          <w:w w:val="105"/>
        </w:rPr>
        <w:t> </w:t>
      </w:r>
      <w:r>
        <w:rPr>
          <w:color w:val="231F20"/>
          <w:spacing w:val="-2"/>
          <w:w w:val="105"/>
        </w:rPr>
        <w:t>problems</w:t>
      </w:r>
      <w:r>
        <w:rPr>
          <w:color w:val="231F20"/>
          <w:spacing w:val="-21"/>
          <w:w w:val="105"/>
        </w:rPr>
        <w:t> </w:t>
      </w:r>
      <w:r>
        <w:rPr>
          <w:color w:val="231F20"/>
          <w:spacing w:val="-2"/>
          <w:w w:val="105"/>
        </w:rPr>
        <w:t>to</w:t>
      </w:r>
      <w:r>
        <w:rPr>
          <w:color w:val="231F20"/>
          <w:spacing w:val="-21"/>
          <w:w w:val="105"/>
        </w:rPr>
        <w:t> </w:t>
      </w:r>
      <w:r>
        <w:rPr>
          <w:color w:val="231F20"/>
          <w:spacing w:val="-2"/>
          <w:w w:val="105"/>
        </w:rPr>
        <w:t>which</w:t>
      </w:r>
      <w:r>
        <w:rPr>
          <w:color w:val="231F20"/>
          <w:spacing w:val="-20"/>
          <w:w w:val="105"/>
        </w:rPr>
        <w:t> </w:t>
      </w:r>
      <w:r>
        <w:rPr>
          <w:color w:val="231F20"/>
          <w:spacing w:val="-2"/>
          <w:w w:val="105"/>
        </w:rPr>
        <w:t>interaction </w:t>
      </w:r>
      <w:r>
        <w:rPr>
          <w:color w:val="231F20"/>
          <w:w w:val="105"/>
        </w:rPr>
        <w:t>is</w:t>
      </w:r>
      <w:r>
        <w:rPr>
          <w:color w:val="231F20"/>
          <w:w w:val="105"/>
        </w:rPr>
        <w:t> devoted,</w:t>
      </w:r>
      <w:r>
        <w:rPr>
          <w:color w:val="231F20"/>
          <w:w w:val="105"/>
        </w:rPr>
        <w:t> the</w:t>
      </w:r>
      <w:r>
        <w:rPr>
          <w:color w:val="231F20"/>
          <w:w w:val="105"/>
        </w:rPr>
        <w:t> specific</w:t>
      </w:r>
      <w:r>
        <w:rPr>
          <w:color w:val="231F20"/>
          <w:w w:val="105"/>
        </w:rPr>
        <w:t> language</w:t>
      </w:r>
      <w:r>
        <w:rPr>
          <w:color w:val="231F20"/>
          <w:w w:val="105"/>
        </w:rPr>
        <w:t> used</w:t>
      </w:r>
      <w:r>
        <w:rPr>
          <w:color w:val="231F20"/>
          <w:w w:val="105"/>
        </w:rPr>
        <w:t> here</w:t>
      </w:r>
      <w:r>
        <w:rPr>
          <w:color w:val="231F20"/>
          <w:w w:val="105"/>
        </w:rPr>
        <w:t> is</w:t>
      </w:r>
      <w:r>
        <w:rPr>
          <w:color w:val="231F20"/>
          <w:w w:val="105"/>
        </w:rPr>
        <w:t> an</w:t>
      </w:r>
      <w:r>
        <w:rPr>
          <w:color w:val="231F20"/>
          <w:w w:val="105"/>
        </w:rPr>
        <w:t> analytic convenience.</w:t>
      </w:r>
      <w:r>
        <w:rPr>
          <w:color w:val="231F20"/>
          <w:w w:val="105"/>
        </w:rPr>
        <w:t> Bather</w:t>
      </w:r>
      <w:r>
        <w:rPr>
          <w:color w:val="231F20"/>
          <w:w w:val="105"/>
        </w:rPr>
        <w:t> than</w:t>
      </w:r>
      <w:r>
        <w:rPr>
          <w:color w:val="231F20"/>
          <w:w w:val="105"/>
        </w:rPr>
        <w:t> coveted</w:t>
      </w:r>
      <w:r>
        <w:rPr>
          <w:color w:val="231F20"/>
          <w:w w:val="105"/>
        </w:rPr>
        <w:t> roles,</w:t>
      </w:r>
      <w:r>
        <w:rPr>
          <w:color w:val="231F20"/>
          <w:w w:val="105"/>
        </w:rPr>
        <w:t> doormen</w:t>
      </w:r>
      <w:r>
        <w:rPr>
          <w:color w:val="231F20"/>
          <w:w w:val="105"/>
        </w:rPr>
        <w:t> think</w:t>
      </w:r>
      <w:r>
        <w:rPr>
          <w:color w:val="231F20"/>
          <w:w w:val="105"/>
        </w:rPr>
        <w:t> and</w:t>
      </w:r>
      <w:r>
        <w:rPr>
          <w:color w:val="231F20"/>
          <w:w w:val="105"/>
        </w:rPr>
        <w:t> talk about</w:t>
      </w:r>
      <w:r>
        <w:rPr>
          <w:color w:val="231F20"/>
          <w:w w:val="105"/>
        </w:rPr>
        <w:t> their</w:t>
      </w:r>
      <w:r>
        <w:rPr>
          <w:color w:val="231F20"/>
          <w:w w:val="105"/>
        </w:rPr>
        <w:t> interactions</w:t>
      </w:r>
      <w:r>
        <w:rPr>
          <w:color w:val="231F20"/>
          <w:w w:val="105"/>
        </w:rPr>
        <w:t> in</w:t>
      </w:r>
      <w:r>
        <w:rPr>
          <w:color w:val="231F20"/>
          <w:w w:val="105"/>
        </w:rPr>
        <w:t> the</w:t>
      </w:r>
      <w:r>
        <w:rPr>
          <w:color w:val="231F20"/>
          <w:w w:val="105"/>
        </w:rPr>
        <w:t> building</w:t>
      </w:r>
      <w:r>
        <w:rPr>
          <w:color w:val="231F20"/>
          <w:w w:val="105"/>
        </w:rPr>
        <w:t> in</w:t>
      </w:r>
      <w:r>
        <w:rPr>
          <w:color w:val="231F20"/>
          <w:w w:val="105"/>
        </w:rPr>
        <w:t> the</w:t>
      </w:r>
      <w:r>
        <w:rPr>
          <w:color w:val="231F20"/>
          <w:w w:val="105"/>
        </w:rPr>
        <w:t> idiom</w:t>
      </w:r>
      <w:r>
        <w:rPr>
          <w:color w:val="231F20"/>
          <w:w w:val="105"/>
        </w:rPr>
        <w:t> of</w:t>
      </w:r>
      <w:r>
        <w:rPr>
          <w:color w:val="231F20"/>
          <w:w w:val="105"/>
        </w:rPr>
        <w:t> respect. Likewise,</w:t>
      </w:r>
      <w:r>
        <w:rPr>
          <w:color w:val="231F20"/>
          <w:spacing w:val="-18"/>
          <w:w w:val="105"/>
        </w:rPr>
        <w:t> </w:t>
      </w:r>
      <w:r>
        <w:rPr>
          <w:color w:val="231F20"/>
          <w:w w:val="105"/>
        </w:rPr>
        <w:t>tenants</w:t>
      </w:r>
      <w:r>
        <w:rPr>
          <w:color w:val="231F20"/>
          <w:spacing w:val="-18"/>
          <w:w w:val="105"/>
        </w:rPr>
        <w:t> </w:t>
      </w:r>
      <w:r>
        <w:rPr>
          <w:color w:val="231F20"/>
          <w:w w:val="105"/>
        </w:rPr>
        <w:t>talk</w:t>
      </w:r>
      <w:r>
        <w:rPr>
          <w:color w:val="231F20"/>
          <w:spacing w:val="-18"/>
          <w:w w:val="105"/>
        </w:rPr>
        <w:t> </w:t>
      </w:r>
      <w:r>
        <w:rPr>
          <w:color w:val="231F20"/>
          <w:w w:val="105"/>
        </w:rPr>
        <w:t>about</w:t>
      </w:r>
      <w:r>
        <w:rPr>
          <w:color w:val="231F20"/>
          <w:spacing w:val="-19"/>
          <w:w w:val="105"/>
        </w:rPr>
        <w:t> </w:t>
      </w:r>
      <w:r>
        <w:rPr>
          <w:color w:val="231F20"/>
          <w:w w:val="105"/>
        </w:rPr>
        <w:t>doormen</w:t>
      </w:r>
      <w:r>
        <w:rPr>
          <w:color w:val="231F20"/>
          <w:spacing w:val="-18"/>
          <w:w w:val="105"/>
        </w:rPr>
        <w:t> </w:t>
      </w:r>
      <w:r>
        <w:rPr>
          <w:color w:val="231F20"/>
          <w:w w:val="105"/>
        </w:rPr>
        <w:t>in</w:t>
      </w:r>
      <w:r>
        <w:rPr>
          <w:color w:val="231F20"/>
          <w:spacing w:val="-18"/>
          <w:w w:val="105"/>
        </w:rPr>
        <w:t> </w:t>
      </w:r>
      <w:r>
        <w:rPr>
          <w:color w:val="231F20"/>
          <w:w w:val="105"/>
        </w:rPr>
        <w:t>the</w:t>
      </w:r>
      <w:r>
        <w:rPr>
          <w:color w:val="231F20"/>
          <w:spacing w:val="-18"/>
          <w:w w:val="105"/>
        </w:rPr>
        <w:t> </w:t>
      </w:r>
      <w:r>
        <w:rPr>
          <w:color w:val="231F20"/>
          <w:w w:val="105"/>
        </w:rPr>
        <w:t>idiom</w:t>
      </w:r>
      <w:r>
        <w:rPr>
          <w:color w:val="231F20"/>
          <w:spacing w:val="-19"/>
          <w:w w:val="105"/>
        </w:rPr>
        <w:t> </w:t>
      </w:r>
      <w:r>
        <w:rPr>
          <w:color w:val="231F20"/>
          <w:w w:val="105"/>
        </w:rPr>
        <w:t>of</w:t>
      </w:r>
      <w:r>
        <w:rPr>
          <w:color w:val="231F20"/>
          <w:spacing w:val="-18"/>
          <w:w w:val="105"/>
        </w:rPr>
        <w:t> </w:t>
      </w:r>
      <w:r>
        <w:rPr>
          <w:color w:val="231F20"/>
          <w:w w:val="105"/>
        </w:rPr>
        <w:t>service.</w:t>
      </w:r>
      <w:r>
        <w:rPr>
          <w:color w:val="231F20"/>
          <w:spacing w:val="-18"/>
          <w:w w:val="105"/>
        </w:rPr>
        <w:t> </w:t>
      </w:r>
      <w:r>
        <w:rPr>
          <w:color w:val="231F20"/>
          <w:w w:val="105"/>
        </w:rPr>
        <w:t>I</w:t>
      </w:r>
      <w:r>
        <w:rPr>
          <w:color w:val="231F20"/>
          <w:spacing w:val="-20"/>
          <w:w w:val="105"/>
        </w:rPr>
        <w:t> </w:t>
      </w:r>
      <w:r>
        <w:rPr>
          <w:color w:val="231F20"/>
          <w:w w:val="105"/>
        </w:rPr>
        <w:t>first </w:t>
      </w:r>
      <w:r>
        <w:rPr>
          <w:color w:val="231F20"/>
          <w:spacing w:val="-2"/>
          <w:w w:val="105"/>
        </w:rPr>
        <w:t>consider</w:t>
      </w:r>
      <w:r>
        <w:rPr>
          <w:color w:val="231F20"/>
          <w:spacing w:val="-20"/>
          <w:w w:val="105"/>
        </w:rPr>
        <w:t> </w:t>
      </w:r>
      <w:r>
        <w:rPr>
          <w:color w:val="231F20"/>
          <w:spacing w:val="-2"/>
          <w:w w:val="105"/>
        </w:rPr>
        <w:t>negativity</w:t>
      </w:r>
      <w:r>
        <w:rPr>
          <w:color w:val="231F20"/>
          <w:spacing w:val="-20"/>
          <w:w w:val="105"/>
        </w:rPr>
        <w:t> </w:t>
      </w:r>
      <w:r>
        <w:rPr>
          <w:color w:val="231F20"/>
          <w:spacing w:val="-2"/>
          <w:w w:val="105"/>
        </w:rPr>
        <w:t>and</w:t>
      </w:r>
      <w:r>
        <w:rPr>
          <w:color w:val="231F20"/>
          <w:spacing w:val="-20"/>
          <w:w w:val="105"/>
        </w:rPr>
        <w:t> </w:t>
      </w:r>
      <w:r>
        <w:rPr>
          <w:color w:val="231F20"/>
          <w:spacing w:val="-2"/>
          <w:w w:val="105"/>
        </w:rPr>
        <w:t>the</w:t>
      </w:r>
      <w:r>
        <w:rPr>
          <w:color w:val="231F20"/>
          <w:spacing w:val="-20"/>
          <w:w w:val="105"/>
        </w:rPr>
        <w:t> </w:t>
      </w:r>
      <w:r>
        <w:rPr>
          <w:color w:val="231F20"/>
          <w:spacing w:val="-2"/>
          <w:w w:val="105"/>
        </w:rPr>
        <w:t>idiom</w:t>
      </w:r>
      <w:r>
        <w:rPr>
          <w:color w:val="231F20"/>
          <w:spacing w:val="-20"/>
          <w:w w:val="105"/>
        </w:rPr>
        <w:t> </w:t>
      </w:r>
      <w:r>
        <w:rPr>
          <w:color w:val="231F20"/>
          <w:spacing w:val="-2"/>
          <w:w w:val="105"/>
        </w:rPr>
        <w:t>of</w:t>
      </w:r>
      <w:r>
        <w:rPr>
          <w:color w:val="231F20"/>
          <w:spacing w:val="-20"/>
          <w:w w:val="105"/>
        </w:rPr>
        <w:t> </w:t>
      </w:r>
      <w:r>
        <w:rPr>
          <w:color w:val="231F20"/>
          <w:spacing w:val="-2"/>
          <w:w w:val="105"/>
        </w:rPr>
        <w:t>respect,</w:t>
      </w:r>
      <w:r>
        <w:rPr>
          <w:color w:val="231F20"/>
          <w:spacing w:val="-20"/>
          <w:w w:val="105"/>
        </w:rPr>
        <w:t> </w:t>
      </w:r>
      <w:r>
        <w:rPr>
          <w:color w:val="231F20"/>
          <w:spacing w:val="-2"/>
          <w:w w:val="105"/>
        </w:rPr>
        <w:t>and</w:t>
      </w:r>
      <w:r>
        <w:rPr>
          <w:color w:val="231F20"/>
          <w:spacing w:val="-20"/>
          <w:w w:val="105"/>
        </w:rPr>
        <w:t> </w:t>
      </w:r>
      <w:r>
        <w:rPr>
          <w:color w:val="231F20"/>
          <w:spacing w:val="-2"/>
          <w:w w:val="105"/>
        </w:rPr>
        <w:t>then</w:t>
      </w:r>
      <w:r>
        <w:rPr>
          <w:color w:val="231F20"/>
          <w:spacing w:val="-20"/>
          <w:w w:val="105"/>
        </w:rPr>
        <w:t> </w:t>
      </w:r>
      <w:r>
        <w:rPr>
          <w:color w:val="231F20"/>
          <w:spacing w:val="-2"/>
          <w:w w:val="105"/>
        </w:rPr>
        <w:t>the</w:t>
      </w:r>
      <w:r>
        <w:rPr>
          <w:color w:val="231F20"/>
          <w:spacing w:val="-20"/>
          <w:w w:val="105"/>
        </w:rPr>
        <w:t> </w:t>
      </w:r>
      <w:r>
        <w:rPr>
          <w:color w:val="231F20"/>
          <w:spacing w:val="-2"/>
          <w:w w:val="105"/>
        </w:rPr>
        <w:t>language </w:t>
      </w:r>
      <w:r>
        <w:rPr>
          <w:color w:val="231F20"/>
          <w:w w:val="105"/>
        </w:rPr>
        <w:t>of</w:t>
      </w:r>
      <w:r>
        <w:rPr>
          <w:color w:val="231F20"/>
          <w:spacing w:val="-15"/>
          <w:w w:val="105"/>
        </w:rPr>
        <w:t> </w:t>
      </w:r>
      <w:r>
        <w:rPr>
          <w:color w:val="231F20"/>
          <w:w w:val="105"/>
        </w:rPr>
        <w:t>service.</w:t>
      </w:r>
      <w:r>
        <w:rPr>
          <w:color w:val="231F20"/>
          <w:spacing w:val="-15"/>
          <w:w w:val="105"/>
        </w:rPr>
        <w:t> </w:t>
      </w:r>
      <w:r>
        <w:rPr>
          <w:color w:val="231F20"/>
          <w:w w:val="105"/>
        </w:rPr>
        <w:t>Doormen</w:t>
      </w:r>
      <w:r>
        <w:rPr>
          <w:color w:val="231F20"/>
          <w:spacing w:val="-15"/>
          <w:w w:val="105"/>
        </w:rPr>
        <w:t> </w:t>
      </w:r>
      <w:r>
        <w:rPr>
          <w:color w:val="231F20"/>
          <w:w w:val="105"/>
        </w:rPr>
        <w:t>feel</w:t>
      </w:r>
      <w:r>
        <w:rPr>
          <w:color w:val="231F20"/>
          <w:spacing w:val="-15"/>
          <w:w w:val="105"/>
        </w:rPr>
        <w:t> </w:t>
      </w:r>
      <w:r>
        <w:rPr>
          <w:color w:val="231F20"/>
          <w:w w:val="105"/>
        </w:rPr>
        <w:t>respected</w:t>
      </w:r>
      <w:r>
        <w:rPr>
          <w:color w:val="231F20"/>
          <w:spacing w:val="-15"/>
          <w:w w:val="105"/>
        </w:rPr>
        <w:t> </w:t>
      </w:r>
      <w:r>
        <w:rPr>
          <w:color w:val="231F20"/>
          <w:w w:val="105"/>
        </w:rPr>
        <w:t>by</w:t>
      </w:r>
      <w:r>
        <w:rPr>
          <w:color w:val="231F20"/>
          <w:spacing w:val="-15"/>
          <w:w w:val="105"/>
        </w:rPr>
        <w:t> </w:t>
      </w:r>
      <w:r>
        <w:rPr>
          <w:color w:val="231F20"/>
          <w:w w:val="105"/>
        </w:rPr>
        <w:t>tenants</w:t>
      </w:r>
      <w:r>
        <w:rPr>
          <w:color w:val="231F20"/>
          <w:spacing w:val="-15"/>
          <w:w w:val="105"/>
        </w:rPr>
        <w:t> </w:t>
      </w:r>
      <w:r>
        <w:rPr>
          <w:color w:val="231F20"/>
          <w:w w:val="105"/>
        </w:rPr>
        <w:t>when</w:t>
      </w:r>
      <w:r>
        <w:rPr>
          <w:color w:val="231F20"/>
          <w:spacing w:val="-15"/>
          <w:w w:val="105"/>
        </w:rPr>
        <w:t> </w:t>
      </w:r>
      <w:r>
        <w:rPr>
          <w:color w:val="231F20"/>
          <w:w w:val="105"/>
        </w:rPr>
        <w:t>they</w:t>
      </w:r>
      <w:r>
        <w:rPr>
          <w:color w:val="231F20"/>
          <w:spacing w:val="-15"/>
          <w:w w:val="105"/>
        </w:rPr>
        <w:t> </w:t>
      </w:r>
      <w:r>
        <w:rPr>
          <w:color w:val="231F20"/>
          <w:w w:val="105"/>
        </w:rPr>
        <w:t>feel</w:t>
      </w:r>
      <w:r>
        <w:rPr>
          <w:color w:val="231F20"/>
          <w:spacing w:val="-15"/>
          <w:w w:val="105"/>
        </w:rPr>
        <w:t> </w:t>
      </w:r>
      <w:r>
        <w:rPr>
          <w:color w:val="231F20"/>
          <w:w w:val="105"/>
        </w:rPr>
        <w:t>they are</w:t>
      </w:r>
      <w:r>
        <w:rPr>
          <w:color w:val="231F20"/>
          <w:w w:val="105"/>
        </w:rPr>
        <w:t> treated</w:t>
      </w:r>
      <w:r>
        <w:rPr>
          <w:color w:val="231F20"/>
          <w:w w:val="105"/>
        </w:rPr>
        <w:t> as</w:t>
      </w:r>
      <w:r>
        <w:rPr>
          <w:color w:val="231F20"/>
          <w:w w:val="105"/>
        </w:rPr>
        <w:t> a</w:t>
      </w:r>
      <w:r>
        <w:rPr>
          <w:color w:val="231F20"/>
          <w:w w:val="105"/>
        </w:rPr>
        <w:t> professional</w:t>
      </w:r>
      <w:r>
        <w:rPr>
          <w:color w:val="231F20"/>
          <w:w w:val="105"/>
        </w:rPr>
        <w:t> </w:t>
      </w:r>
      <w:r>
        <w:rPr>
          <w:color w:val="231F20"/>
          <w:w w:val="220"/>
        </w:rPr>
        <w:t>-</w:t>
      </w:r>
      <w:r>
        <w:rPr>
          <w:color w:val="231F20"/>
          <w:spacing w:val="-52"/>
          <w:w w:val="220"/>
        </w:rPr>
        <w:t> </w:t>
      </w:r>
      <w:r>
        <w:rPr>
          <w:color w:val="231F20"/>
          <w:w w:val="105"/>
        </w:rPr>
        <w:t>that</w:t>
      </w:r>
      <w:r>
        <w:rPr>
          <w:color w:val="231F20"/>
          <w:w w:val="105"/>
        </w:rPr>
        <w:t> is,</w:t>
      </w:r>
      <w:r>
        <w:rPr>
          <w:color w:val="231F20"/>
          <w:w w:val="105"/>
        </w:rPr>
        <w:t> as</w:t>
      </w:r>
      <w:r>
        <w:rPr>
          <w:color w:val="231F20"/>
          <w:w w:val="105"/>
        </w:rPr>
        <w:t> someone</w:t>
      </w:r>
      <w:r>
        <w:rPr>
          <w:color w:val="231F20"/>
          <w:w w:val="105"/>
        </w:rPr>
        <w:t> whose</w:t>
      </w:r>
      <w:r>
        <w:rPr>
          <w:color w:val="231F20"/>
          <w:w w:val="105"/>
        </w:rPr>
        <w:t> job involves</w:t>
      </w:r>
      <w:r>
        <w:rPr>
          <w:color w:val="231F20"/>
          <w:spacing w:val="-22"/>
          <w:w w:val="105"/>
        </w:rPr>
        <w:t> </w:t>
      </w:r>
      <w:r>
        <w:rPr>
          <w:color w:val="231F20"/>
          <w:w w:val="105"/>
        </w:rPr>
        <w:t>substantive</w:t>
      </w:r>
      <w:r>
        <w:rPr>
          <w:color w:val="231F20"/>
          <w:spacing w:val="-22"/>
          <w:w w:val="105"/>
        </w:rPr>
        <w:t> </w:t>
      </w:r>
      <w:r>
        <w:rPr>
          <w:color w:val="231F20"/>
          <w:w w:val="105"/>
        </w:rPr>
        <w:t>decision</w:t>
      </w:r>
      <w:r>
        <w:rPr>
          <w:color w:val="231F20"/>
          <w:spacing w:val="-22"/>
          <w:w w:val="105"/>
        </w:rPr>
        <w:t> </w:t>
      </w:r>
      <w:r>
        <w:rPr>
          <w:color w:val="231F20"/>
          <w:w w:val="105"/>
        </w:rPr>
        <w:t>making.</w:t>
      </w:r>
      <w:r>
        <w:rPr>
          <w:color w:val="231F20"/>
          <w:spacing w:val="-22"/>
          <w:w w:val="105"/>
        </w:rPr>
        <w:t> </w:t>
      </w:r>
      <w:r>
        <w:rPr>
          <w:color w:val="231F20"/>
          <w:w w:val="105"/>
        </w:rPr>
        <w:t>If</w:t>
      </w:r>
      <w:r>
        <w:rPr>
          <w:color w:val="231F20"/>
          <w:spacing w:val="-22"/>
          <w:w w:val="105"/>
        </w:rPr>
        <w:t> </w:t>
      </w:r>
      <w:r>
        <w:rPr>
          <w:color w:val="231F20"/>
          <w:w w:val="105"/>
        </w:rPr>
        <w:t>doormen</w:t>
      </w:r>
      <w:r>
        <w:rPr>
          <w:color w:val="231F20"/>
          <w:spacing w:val="-22"/>
          <w:w w:val="105"/>
        </w:rPr>
        <w:t> </w:t>
      </w:r>
      <w:r>
        <w:rPr>
          <w:color w:val="231F20"/>
          <w:w w:val="105"/>
        </w:rPr>
        <w:t>can</w:t>
      </w:r>
      <w:r>
        <w:rPr>
          <w:color w:val="231F20"/>
          <w:spacing w:val="-22"/>
          <w:w w:val="105"/>
        </w:rPr>
        <w:t> </w:t>
      </w:r>
      <w:r>
        <w:rPr>
          <w:color w:val="231F20"/>
          <w:w w:val="105"/>
        </w:rPr>
        <w:t>train</w:t>
      </w:r>
      <w:r>
        <w:rPr>
          <w:color w:val="231F20"/>
          <w:spacing w:val="-22"/>
          <w:w w:val="105"/>
        </w:rPr>
        <w:t> </w:t>
      </w:r>
      <w:r>
        <w:rPr>
          <w:color w:val="231F20"/>
          <w:w w:val="105"/>
        </w:rPr>
        <w:t>tenants into</w:t>
      </w:r>
      <w:r>
        <w:rPr>
          <w:color w:val="231F20"/>
          <w:spacing w:val="-24"/>
          <w:w w:val="105"/>
        </w:rPr>
        <w:t> </w:t>
      </w:r>
      <w:r>
        <w:rPr>
          <w:color w:val="231F20"/>
          <w:w w:val="105"/>
        </w:rPr>
        <w:t>having</w:t>
      </w:r>
      <w:r>
        <w:rPr>
          <w:color w:val="231F20"/>
          <w:spacing w:val="-24"/>
          <w:w w:val="105"/>
        </w:rPr>
        <w:t> </w:t>
      </w:r>
      <w:r>
        <w:rPr>
          <w:color w:val="231F20"/>
          <w:w w:val="105"/>
        </w:rPr>
        <w:t>preferences</w:t>
      </w:r>
      <w:r>
        <w:rPr>
          <w:color w:val="231F20"/>
          <w:spacing w:val="-24"/>
          <w:w w:val="105"/>
        </w:rPr>
        <w:t> </w:t>
      </w:r>
      <w:r>
        <w:rPr>
          <w:color w:val="231F20"/>
          <w:w w:val="105"/>
        </w:rPr>
        <w:t>that</w:t>
      </w:r>
      <w:r>
        <w:rPr>
          <w:color w:val="231F20"/>
          <w:spacing w:val="-24"/>
          <w:w w:val="105"/>
        </w:rPr>
        <w:t> </w:t>
      </w:r>
      <w:r>
        <w:rPr>
          <w:color w:val="231F20"/>
          <w:w w:val="105"/>
        </w:rPr>
        <w:t>allow</w:t>
      </w:r>
      <w:r>
        <w:rPr>
          <w:color w:val="231F20"/>
          <w:spacing w:val="-24"/>
          <w:w w:val="105"/>
        </w:rPr>
        <w:t> </w:t>
      </w:r>
      <w:r>
        <w:rPr>
          <w:color w:val="231F20"/>
          <w:w w:val="105"/>
        </w:rPr>
        <w:t>the</w:t>
      </w:r>
      <w:r>
        <w:rPr>
          <w:color w:val="231F20"/>
          <w:spacing w:val="-24"/>
          <w:w w:val="105"/>
        </w:rPr>
        <w:t> </w:t>
      </w:r>
      <w:r>
        <w:rPr>
          <w:color w:val="231F20"/>
          <w:w w:val="105"/>
        </w:rPr>
        <w:t>door</w:t>
      </w:r>
      <w:r>
        <w:rPr>
          <w:color w:val="231F20"/>
          <w:spacing w:val="-24"/>
          <w:w w:val="105"/>
        </w:rPr>
        <w:t> </w:t>
      </w:r>
      <w:r>
        <w:rPr>
          <w:color w:val="231F20"/>
          <w:w w:val="105"/>
        </w:rPr>
        <w:t>to</w:t>
      </w:r>
      <w:r>
        <w:rPr>
          <w:color w:val="231F20"/>
          <w:spacing w:val="-24"/>
          <w:w w:val="105"/>
        </w:rPr>
        <w:t> </w:t>
      </w:r>
      <w:r>
        <w:rPr>
          <w:color w:val="231F20"/>
          <w:w w:val="105"/>
        </w:rPr>
        <w:t>exercise</w:t>
      </w:r>
      <w:r>
        <w:rPr>
          <w:color w:val="231F20"/>
          <w:spacing w:val="-24"/>
          <w:w w:val="105"/>
        </w:rPr>
        <w:t> </w:t>
      </w:r>
      <w:r>
        <w:rPr>
          <w:color w:val="231F20"/>
          <w:w w:val="105"/>
        </w:rPr>
        <w:t>judgment</w:t>
      </w:r>
      <w:r>
        <w:rPr>
          <w:color w:val="231F20"/>
          <w:spacing w:val="-24"/>
          <w:w w:val="105"/>
        </w:rPr>
        <w:t> </w:t>
      </w:r>
      <w:r>
        <w:rPr>
          <w:color w:val="231F20"/>
          <w:w w:val="220"/>
        </w:rPr>
        <w:t>- </w:t>
      </w:r>
      <w:r>
        <w:rPr>
          <w:color w:val="231F20"/>
          <w:w w:val="105"/>
        </w:rPr>
        <w:t>which</w:t>
      </w:r>
      <w:r>
        <w:rPr>
          <w:color w:val="231F20"/>
          <w:w w:val="105"/>
        </w:rPr>
        <w:t> requires</w:t>
      </w:r>
      <w:r>
        <w:rPr>
          <w:color w:val="231F20"/>
          <w:w w:val="105"/>
        </w:rPr>
        <w:t> that</w:t>
      </w:r>
      <w:r>
        <w:rPr>
          <w:color w:val="231F20"/>
          <w:w w:val="105"/>
        </w:rPr>
        <w:t> doormen</w:t>
      </w:r>
      <w:r>
        <w:rPr>
          <w:color w:val="231F20"/>
          <w:w w:val="105"/>
        </w:rPr>
        <w:t> come</w:t>
      </w:r>
      <w:r>
        <w:rPr>
          <w:color w:val="231F20"/>
          <w:w w:val="105"/>
        </w:rPr>
        <w:t> to</w:t>
      </w:r>
      <w:r>
        <w:rPr>
          <w:color w:val="231F20"/>
          <w:w w:val="105"/>
        </w:rPr>
        <w:t> know</w:t>
      </w:r>
      <w:r>
        <w:rPr>
          <w:color w:val="231F20"/>
          <w:w w:val="105"/>
        </w:rPr>
        <w:t> and</w:t>
      </w:r>
      <w:r>
        <w:rPr>
          <w:color w:val="231F20"/>
          <w:w w:val="105"/>
        </w:rPr>
        <w:t> understand</w:t>
      </w:r>
      <w:r>
        <w:rPr>
          <w:color w:val="231F20"/>
          <w:w w:val="105"/>
        </w:rPr>
        <w:t> their tenants</w:t>
      </w:r>
      <w:r>
        <w:rPr>
          <w:color w:val="231F20"/>
          <w:spacing w:val="-1"/>
          <w:w w:val="105"/>
        </w:rPr>
        <w:t> </w:t>
      </w:r>
      <w:r>
        <w:rPr>
          <w:color w:val="231F20"/>
          <w:w w:val="105"/>
        </w:rPr>
        <w:t>-they</w:t>
      </w:r>
      <w:r>
        <w:rPr>
          <w:color w:val="231F20"/>
          <w:spacing w:val="-1"/>
          <w:w w:val="105"/>
        </w:rPr>
        <w:t> </w:t>
      </w:r>
      <w:r>
        <w:rPr>
          <w:color w:val="231F20"/>
          <w:w w:val="105"/>
        </w:rPr>
        <w:t>create</w:t>
      </w:r>
      <w:r>
        <w:rPr>
          <w:color w:val="231F20"/>
          <w:spacing w:val="-1"/>
          <w:w w:val="105"/>
        </w:rPr>
        <w:t> </w:t>
      </w:r>
      <w:r>
        <w:rPr>
          <w:color w:val="231F20"/>
          <w:w w:val="105"/>
        </w:rPr>
        <w:t>room</w:t>
      </w:r>
      <w:r>
        <w:rPr>
          <w:color w:val="231F20"/>
          <w:spacing w:val="-1"/>
          <w:w w:val="105"/>
        </w:rPr>
        <w:t> </w:t>
      </w:r>
      <w:r>
        <w:rPr>
          <w:color w:val="231F20"/>
          <w:w w:val="105"/>
        </w:rPr>
        <w:t>for</w:t>
      </w:r>
      <w:r>
        <w:rPr>
          <w:color w:val="231F20"/>
          <w:spacing w:val="-1"/>
          <w:w w:val="105"/>
        </w:rPr>
        <w:t> </w:t>
      </w:r>
      <w:r>
        <w:rPr>
          <w:color w:val="231F20"/>
          <w:w w:val="105"/>
        </w:rPr>
        <w:t>substantive</w:t>
      </w:r>
      <w:r>
        <w:rPr>
          <w:color w:val="231F20"/>
          <w:spacing w:val="-1"/>
          <w:w w:val="105"/>
        </w:rPr>
        <w:t> </w:t>
      </w:r>
      <w:r>
        <w:rPr>
          <w:color w:val="231F20"/>
          <w:w w:val="105"/>
        </w:rPr>
        <w:t>judgment.</w:t>
      </w:r>
      <w:r>
        <w:rPr>
          <w:color w:val="231F20"/>
          <w:spacing w:val="-1"/>
          <w:w w:val="105"/>
        </w:rPr>
        <w:t> </w:t>
      </w:r>
      <w:r>
        <w:rPr>
          <w:color w:val="231F20"/>
          <w:w w:val="105"/>
        </w:rPr>
        <w:t>This</w:t>
      </w:r>
      <w:r>
        <w:rPr>
          <w:color w:val="231F20"/>
          <w:spacing w:val="-1"/>
          <w:w w:val="105"/>
        </w:rPr>
        <w:t> </w:t>
      </w:r>
      <w:r>
        <w:rPr>
          <w:color w:val="231F20"/>
          <w:w w:val="105"/>
        </w:rPr>
        <w:t>enables them</w:t>
      </w:r>
      <w:r>
        <w:rPr>
          <w:color w:val="231F20"/>
          <w:w w:val="105"/>
        </w:rPr>
        <w:t> to</w:t>
      </w:r>
      <w:r>
        <w:rPr>
          <w:color w:val="231F20"/>
          <w:w w:val="105"/>
        </w:rPr>
        <w:t> provide</w:t>
      </w:r>
      <w:r>
        <w:rPr>
          <w:color w:val="231F20"/>
          <w:w w:val="105"/>
        </w:rPr>
        <w:t> a</w:t>
      </w:r>
      <w:r>
        <w:rPr>
          <w:color w:val="231F20"/>
          <w:w w:val="105"/>
        </w:rPr>
        <w:t> specific</w:t>
      </w:r>
      <w:r>
        <w:rPr>
          <w:color w:val="231F20"/>
          <w:w w:val="105"/>
        </w:rPr>
        <w:t> kind</w:t>
      </w:r>
      <w:r>
        <w:rPr>
          <w:color w:val="231F20"/>
          <w:w w:val="105"/>
        </w:rPr>
        <w:t> of</w:t>
      </w:r>
      <w:r>
        <w:rPr>
          <w:color w:val="231F20"/>
          <w:w w:val="105"/>
        </w:rPr>
        <w:t> service.</w:t>
      </w:r>
      <w:r>
        <w:rPr>
          <w:color w:val="231F20"/>
          <w:w w:val="105"/>
        </w:rPr>
        <w:t> The</w:t>
      </w:r>
      <w:r>
        <w:rPr>
          <w:color w:val="231F20"/>
          <w:w w:val="105"/>
        </w:rPr>
        <w:t> grist</w:t>
      </w:r>
      <w:r>
        <w:rPr>
          <w:color w:val="231F20"/>
          <w:w w:val="105"/>
        </w:rPr>
        <w:t> for</w:t>
      </w:r>
      <w:r>
        <w:rPr>
          <w:color w:val="231F20"/>
          <w:w w:val="105"/>
        </w:rPr>
        <w:t> such knowledge,</w:t>
      </w:r>
      <w:r>
        <w:rPr>
          <w:color w:val="231F20"/>
          <w:w w:val="105"/>
        </w:rPr>
        <w:t> and</w:t>
      </w:r>
      <w:r>
        <w:rPr>
          <w:color w:val="231F20"/>
          <w:w w:val="105"/>
        </w:rPr>
        <w:t> the</w:t>
      </w:r>
      <w:r>
        <w:rPr>
          <w:color w:val="231F20"/>
          <w:w w:val="105"/>
        </w:rPr>
        <w:t> micro-context</w:t>
      </w:r>
      <w:r>
        <w:rPr>
          <w:color w:val="231F20"/>
          <w:w w:val="105"/>
        </w:rPr>
        <w:t> in</w:t>
      </w:r>
      <w:r>
        <w:rPr>
          <w:color w:val="231F20"/>
          <w:w w:val="105"/>
        </w:rPr>
        <w:t> which</w:t>
      </w:r>
      <w:r>
        <w:rPr>
          <w:color w:val="231F20"/>
          <w:w w:val="105"/>
        </w:rPr>
        <w:t> tenants</w:t>
      </w:r>
      <w:r>
        <w:rPr>
          <w:color w:val="231F20"/>
          <w:w w:val="105"/>
        </w:rPr>
        <w:t> and</w:t>
      </w:r>
      <w:r>
        <w:rPr>
          <w:color w:val="231F20"/>
          <w:w w:val="105"/>
        </w:rPr>
        <w:t> doormen </w:t>
      </w:r>
      <w:r>
        <w:rPr>
          <w:color w:val="231F20"/>
        </w:rPr>
        <w:t>induce their collective roles, rests in trivial everyday conversation. In </w:t>
      </w:r>
      <w:r>
        <w:rPr>
          <w:color w:val="231F20"/>
          <w:w w:val="105"/>
        </w:rPr>
        <w:t>this</w:t>
      </w:r>
      <w:r>
        <w:rPr>
          <w:color w:val="231F20"/>
          <w:w w:val="105"/>
        </w:rPr>
        <w:t> chapter,</w:t>
      </w:r>
      <w:r>
        <w:rPr>
          <w:color w:val="231F20"/>
          <w:w w:val="105"/>
        </w:rPr>
        <w:t> these</w:t>
      </w:r>
      <w:r>
        <w:rPr>
          <w:color w:val="231F20"/>
          <w:w w:val="105"/>
        </w:rPr>
        <w:t> conversations</w:t>
      </w:r>
      <w:r>
        <w:rPr>
          <w:color w:val="231F20"/>
          <w:w w:val="105"/>
        </w:rPr>
        <w:t> are</w:t>
      </w:r>
      <w:r>
        <w:rPr>
          <w:color w:val="231F20"/>
          <w:w w:val="105"/>
        </w:rPr>
        <w:t> considered.</w:t>
      </w:r>
      <w:r>
        <w:rPr>
          <w:color w:val="231F20"/>
          <w:w w:val="105"/>
        </w:rPr>
        <w:t> They</w:t>
      </w:r>
      <w:r>
        <w:rPr>
          <w:color w:val="231F20"/>
          <w:w w:val="105"/>
        </w:rPr>
        <w:t> do</w:t>
      </w:r>
      <w:r>
        <w:rPr>
          <w:color w:val="231F20"/>
          <w:w w:val="105"/>
        </w:rPr>
        <w:t> not exhaust</w:t>
      </w:r>
      <w:r>
        <w:rPr>
          <w:color w:val="231F20"/>
          <w:spacing w:val="-13"/>
          <w:w w:val="105"/>
        </w:rPr>
        <w:t> </w:t>
      </w:r>
      <w:r>
        <w:rPr>
          <w:color w:val="231F20"/>
          <w:w w:val="105"/>
        </w:rPr>
        <w:t>the</w:t>
      </w:r>
      <w:r>
        <w:rPr>
          <w:color w:val="231F20"/>
          <w:spacing w:val="-13"/>
          <w:w w:val="105"/>
        </w:rPr>
        <w:t> </w:t>
      </w:r>
      <w:r>
        <w:rPr>
          <w:color w:val="231F20"/>
          <w:w w:val="105"/>
        </w:rPr>
        <w:t>scope</w:t>
      </w:r>
      <w:r>
        <w:rPr>
          <w:color w:val="231F20"/>
          <w:spacing w:val="-13"/>
          <w:w w:val="105"/>
        </w:rPr>
        <w:t> </w:t>
      </w:r>
      <w:r>
        <w:rPr>
          <w:color w:val="231F20"/>
          <w:w w:val="105"/>
        </w:rPr>
        <w:t>of</w:t>
      </w:r>
      <w:r>
        <w:rPr>
          <w:color w:val="231F20"/>
          <w:spacing w:val="-13"/>
          <w:w w:val="105"/>
        </w:rPr>
        <w:t> </w:t>
      </w:r>
      <w:r>
        <w:rPr>
          <w:color w:val="231F20"/>
          <w:w w:val="105"/>
        </w:rPr>
        <w:t>interactions.</w:t>
      </w:r>
      <w:r>
        <w:rPr>
          <w:color w:val="231F20"/>
          <w:spacing w:val="-13"/>
          <w:w w:val="105"/>
        </w:rPr>
        <w:t> </w:t>
      </w:r>
      <w:r>
        <w:rPr>
          <w:color w:val="231F20"/>
          <w:w w:val="105"/>
        </w:rPr>
        <w:t>Whereas</w:t>
      </w:r>
      <w:r>
        <w:rPr>
          <w:color w:val="231F20"/>
          <w:spacing w:val="-13"/>
          <w:w w:val="105"/>
        </w:rPr>
        <w:t> </w:t>
      </w:r>
      <w:r>
        <w:rPr>
          <w:color w:val="231F20"/>
          <w:w w:val="105"/>
        </w:rPr>
        <w:t>everyday</w:t>
      </w:r>
      <w:r>
        <w:rPr>
          <w:color w:val="231F20"/>
          <w:spacing w:val="-13"/>
          <w:w w:val="105"/>
        </w:rPr>
        <w:t> </w:t>
      </w:r>
      <w:r>
        <w:rPr>
          <w:color w:val="231F20"/>
          <w:w w:val="105"/>
        </w:rPr>
        <w:t>conversation provides</w:t>
      </w:r>
      <w:r>
        <w:rPr>
          <w:color w:val="231F20"/>
          <w:spacing w:val="-2"/>
          <w:w w:val="105"/>
        </w:rPr>
        <w:t> </w:t>
      </w:r>
      <w:r>
        <w:rPr>
          <w:color w:val="231F20"/>
          <w:w w:val="105"/>
        </w:rPr>
        <w:t>a</w:t>
      </w:r>
      <w:r>
        <w:rPr>
          <w:color w:val="231F20"/>
          <w:spacing w:val="-2"/>
          <w:w w:val="105"/>
        </w:rPr>
        <w:t> </w:t>
      </w:r>
      <w:r>
        <w:rPr>
          <w:color w:val="231F20"/>
          <w:w w:val="105"/>
        </w:rPr>
        <w:t>foundation</w:t>
      </w:r>
      <w:r>
        <w:rPr>
          <w:color w:val="231F20"/>
          <w:spacing w:val="-2"/>
          <w:w w:val="105"/>
        </w:rPr>
        <w:t> </w:t>
      </w:r>
      <w:r>
        <w:rPr>
          <w:color w:val="231F20"/>
          <w:w w:val="105"/>
        </w:rPr>
        <w:t>for</w:t>
      </w:r>
      <w:r>
        <w:rPr>
          <w:color w:val="231F20"/>
          <w:spacing w:val="-2"/>
          <w:w w:val="105"/>
        </w:rPr>
        <w:t> </w:t>
      </w:r>
      <w:r>
        <w:rPr>
          <w:color w:val="231F20"/>
          <w:w w:val="105"/>
        </w:rPr>
        <w:t>explicit</w:t>
      </w:r>
      <w:r>
        <w:rPr>
          <w:color w:val="231F20"/>
          <w:spacing w:val="-2"/>
          <w:w w:val="105"/>
        </w:rPr>
        <w:t> </w:t>
      </w:r>
      <w:r>
        <w:rPr>
          <w:color w:val="231F20"/>
          <w:w w:val="105"/>
        </w:rPr>
        <w:t>acknowledgment</w:t>
      </w:r>
      <w:r>
        <w:rPr>
          <w:color w:val="231F20"/>
          <w:spacing w:val="-2"/>
          <w:w w:val="105"/>
        </w:rPr>
        <w:t> </w:t>
      </w:r>
      <w:r>
        <w:rPr>
          <w:color w:val="231F20"/>
          <w:w w:val="105"/>
        </w:rPr>
        <w:t>of</w:t>
      </w:r>
      <w:r>
        <w:rPr>
          <w:color w:val="231F20"/>
          <w:spacing w:val="-2"/>
          <w:w w:val="105"/>
        </w:rPr>
        <w:t> </w:t>
      </w:r>
      <w:r>
        <w:rPr>
          <w:color w:val="231F20"/>
          <w:w w:val="105"/>
        </w:rPr>
        <w:t>"closeness," </w:t>
      </w:r>
      <w:r>
        <w:rPr>
          <w:color w:val="231F20"/>
          <w:spacing w:val="-2"/>
          <w:w w:val="105"/>
        </w:rPr>
        <w:t>doormen</w:t>
      </w:r>
      <w:r>
        <w:rPr>
          <w:color w:val="231F20"/>
          <w:spacing w:val="-19"/>
          <w:w w:val="105"/>
        </w:rPr>
        <w:t> </w:t>
      </w:r>
      <w:r>
        <w:rPr>
          <w:color w:val="231F20"/>
          <w:spacing w:val="-2"/>
          <w:w w:val="105"/>
        </w:rPr>
        <w:t>and</w:t>
      </w:r>
      <w:r>
        <w:rPr>
          <w:color w:val="231F20"/>
          <w:spacing w:val="-19"/>
          <w:w w:val="105"/>
        </w:rPr>
        <w:t> </w:t>
      </w:r>
      <w:r>
        <w:rPr>
          <w:color w:val="231F20"/>
          <w:spacing w:val="-2"/>
          <w:w w:val="105"/>
        </w:rPr>
        <w:t>tenants</w:t>
      </w:r>
      <w:r>
        <w:rPr>
          <w:color w:val="231F20"/>
          <w:spacing w:val="-19"/>
          <w:w w:val="105"/>
        </w:rPr>
        <w:t> </w:t>
      </w:r>
      <w:r>
        <w:rPr>
          <w:color w:val="231F20"/>
          <w:spacing w:val="-2"/>
          <w:w w:val="105"/>
        </w:rPr>
        <w:t>cannot</w:t>
      </w:r>
      <w:r>
        <w:rPr>
          <w:color w:val="231F20"/>
          <w:spacing w:val="-19"/>
          <w:w w:val="105"/>
        </w:rPr>
        <w:t> </w:t>
      </w:r>
      <w:r>
        <w:rPr>
          <w:color w:val="231F20"/>
          <w:spacing w:val="-2"/>
          <w:w w:val="105"/>
        </w:rPr>
        <w:t>escape</w:t>
      </w:r>
      <w:r>
        <w:rPr>
          <w:color w:val="231F20"/>
          <w:spacing w:val="-19"/>
          <w:w w:val="105"/>
        </w:rPr>
        <w:t> </w:t>
      </w:r>
      <w:r>
        <w:rPr>
          <w:color w:val="231F20"/>
          <w:spacing w:val="-2"/>
          <w:w w:val="105"/>
        </w:rPr>
        <w:t>the</w:t>
      </w:r>
      <w:r>
        <w:rPr>
          <w:color w:val="231F20"/>
          <w:spacing w:val="-19"/>
          <w:w w:val="105"/>
        </w:rPr>
        <w:t> </w:t>
      </w:r>
      <w:r>
        <w:rPr>
          <w:color w:val="231F20"/>
          <w:spacing w:val="-2"/>
          <w:w w:val="105"/>
        </w:rPr>
        <w:t>service</w:t>
      </w:r>
      <w:r>
        <w:rPr>
          <w:color w:val="231F20"/>
          <w:spacing w:val="-19"/>
          <w:w w:val="105"/>
        </w:rPr>
        <w:t> </w:t>
      </w:r>
      <w:r>
        <w:rPr>
          <w:color w:val="231F20"/>
          <w:spacing w:val="-2"/>
          <w:w w:val="105"/>
        </w:rPr>
        <w:t>relationship.</w:t>
      </w:r>
      <w:r>
        <w:rPr>
          <w:color w:val="231F20"/>
          <w:spacing w:val="-19"/>
          <w:w w:val="105"/>
        </w:rPr>
        <w:t> </w:t>
      </w:r>
      <w:r>
        <w:rPr>
          <w:color w:val="231F20"/>
          <w:spacing w:val="-2"/>
          <w:w w:val="105"/>
        </w:rPr>
        <w:t>In</w:t>
      </w:r>
      <w:r>
        <w:rPr>
          <w:color w:val="231F20"/>
          <w:spacing w:val="-19"/>
          <w:w w:val="105"/>
        </w:rPr>
        <w:t> </w:t>
      </w:r>
      <w:r>
        <w:rPr>
          <w:color w:val="231F20"/>
          <w:spacing w:val="-2"/>
          <w:w w:val="105"/>
        </w:rPr>
        <w:t>the </w:t>
      </w:r>
      <w:r>
        <w:rPr>
          <w:color w:val="231F20"/>
          <w:w w:val="105"/>
        </w:rPr>
        <w:t>subsequent</w:t>
      </w:r>
      <w:r>
        <w:rPr>
          <w:color w:val="231F20"/>
          <w:w w:val="105"/>
        </w:rPr>
        <w:t> chapter,</w:t>
      </w:r>
      <w:r>
        <w:rPr>
          <w:color w:val="231F20"/>
          <w:w w:val="105"/>
        </w:rPr>
        <w:t> I</w:t>
      </w:r>
      <w:r>
        <w:rPr>
          <w:color w:val="231F20"/>
          <w:w w:val="105"/>
        </w:rPr>
        <w:t> focus</w:t>
      </w:r>
      <w:r>
        <w:rPr>
          <w:color w:val="231F20"/>
          <w:w w:val="105"/>
        </w:rPr>
        <w:t> in</w:t>
      </w:r>
      <w:r>
        <w:rPr>
          <w:color w:val="231F20"/>
          <w:w w:val="105"/>
        </w:rPr>
        <w:t> detail</w:t>
      </w:r>
      <w:r>
        <w:rPr>
          <w:color w:val="231F20"/>
          <w:w w:val="105"/>
        </w:rPr>
        <w:t> on</w:t>
      </w:r>
      <w:r>
        <w:rPr>
          <w:color w:val="231F20"/>
          <w:w w:val="105"/>
        </w:rPr>
        <w:t> the</w:t>
      </w:r>
      <w:r>
        <w:rPr>
          <w:color w:val="231F20"/>
          <w:w w:val="105"/>
        </w:rPr>
        <w:t> encoding</w:t>
      </w:r>
      <w:r>
        <w:rPr>
          <w:color w:val="231F20"/>
          <w:w w:val="105"/>
        </w:rPr>
        <w:t> of</w:t>
      </w:r>
      <w:r>
        <w:rPr>
          <w:color w:val="231F20"/>
          <w:w w:val="105"/>
        </w:rPr>
        <w:t> social </w:t>
      </w:r>
      <w:r>
        <w:rPr>
          <w:color w:val="231F20"/>
        </w:rPr>
        <w:t>distance and the service relationship through the bonus and tips.</w:t>
      </w:r>
    </w:p>
    <w:p>
      <w:pPr>
        <w:pStyle w:val="BodyText"/>
        <w:ind w:left="0"/>
        <w:jc w:val="left"/>
      </w:pPr>
    </w:p>
    <w:p>
      <w:pPr>
        <w:pStyle w:val="BodyText"/>
        <w:spacing w:before="148"/>
        <w:ind w:left="0"/>
        <w:jc w:val="left"/>
      </w:pPr>
    </w:p>
    <w:p>
      <w:pPr>
        <w:spacing w:before="0"/>
        <w:ind w:left="119" w:right="0" w:firstLine="0"/>
        <w:jc w:val="both"/>
        <w:rPr>
          <w:sz w:val="30"/>
        </w:rPr>
      </w:pPr>
      <w:r>
        <w:rPr>
          <w:color w:val="231F20"/>
          <w:sz w:val="22"/>
        </w:rPr>
        <w:t>NEGATIVITY</w:t>
      </w:r>
      <w:r>
        <w:rPr>
          <w:color w:val="231F20"/>
          <w:spacing w:val="29"/>
          <w:sz w:val="22"/>
        </w:rPr>
        <w:t> </w:t>
      </w:r>
      <w:r>
        <w:rPr>
          <w:color w:val="231F20"/>
          <w:sz w:val="30"/>
        </w:rPr>
        <w:t>(</w:t>
      </w:r>
      <w:r>
        <w:rPr>
          <w:color w:val="231F20"/>
          <w:sz w:val="22"/>
        </w:rPr>
        <w:t>AND</w:t>
      </w:r>
      <w:r>
        <w:rPr>
          <w:color w:val="231F20"/>
          <w:spacing w:val="5"/>
          <w:sz w:val="22"/>
        </w:rPr>
        <w:t> </w:t>
      </w:r>
      <w:r>
        <w:rPr>
          <w:color w:val="231F20"/>
          <w:spacing w:val="-2"/>
          <w:sz w:val="22"/>
        </w:rPr>
        <w:t>TENURE</w:t>
      </w:r>
      <w:r>
        <w:rPr>
          <w:color w:val="231F20"/>
          <w:spacing w:val="-2"/>
          <w:sz w:val="30"/>
        </w:rPr>
        <w:t>)</w:t>
      </w:r>
    </w:p>
    <w:p>
      <w:pPr>
        <w:spacing w:after="0"/>
        <w:jc w:val="both"/>
        <w:rPr>
          <w:sz w:val="30"/>
        </w:rPr>
        <w:sectPr>
          <w:pgSz w:w="12240" w:h="15840"/>
          <w:pgMar w:top="1360" w:bottom="280" w:left="1420" w:right="1420"/>
        </w:sectPr>
      </w:pPr>
    </w:p>
    <w:p>
      <w:pPr>
        <w:pStyle w:val="BodyText"/>
        <w:spacing w:line="237" w:lineRule="auto" w:before="82"/>
        <w:ind w:right="117"/>
      </w:pPr>
      <w:r>
        <w:rPr>
          <w:color w:val="231F20"/>
        </w:rPr>
        <w:t>Day after day, often for years on end, doormen see the same people traverse the lobby, entering and exiting their buildings. As noted earlier, because different kinds of people choose different kinds of buildings, the doormen in one building interact with people who are often quite different from those in another building. They also come to shape those interactions, and in doing so they help to define the people who reside in the building.</w:t>
      </w:r>
    </w:p>
    <w:p>
      <w:pPr>
        <w:pStyle w:val="BodyText"/>
        <w:spacing w:line="237" w:lineRule="auto" w:before="311"/>
        <w:ind w:right="115" w:firstLine="300"/>
      </w:pPr>
      <w:r>
        <w:rPr>
          <w:color w:val="231F20"/>
        </w:rPr>
        <w:t>Although it is difficult to obtain systematic data, tenure rates for doormen vary rather strikingly across buildings. In one building, for example,</w:t>
      </w:r>
      <w:r>
        <w:rPr>
          <w:color w:val="231F20"/>
          <w:spacing w:val="-2"/>
        </w:rPr>
        <w:t> </w:t>
      </w:r>
      <w:r>
        <w:rPr>
          <w:color w:val="231F20"/>
        </w:rPr>
        <w:t>all</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doormen</w:t>
      </w:r>
      <w:r>
        <w:rPr>
          <w:color w:val="231F20"/>
          <w:spacing w:val="-2"/>
        </w:rPr>
        <w:t> </w:t>
      </w:r>
      <w:r>
        <w:rPr>
          <w:color w:val="231F20"/>
        </w:rPr>
        <w:t>have</w:t>
      </w:r>
      <w:r>
        <w:rPr>
          <w:color w:val="231F20"/>
          <w:spacing w:val="-2"/>
        </w:rPr>
        <w:t> </w:t>
      </w:r>
      <w:r>
        <w:rPr>
          <w:color w:val="231F20"/>
        </w:rPr>
        <w:t>worked</w:t>
      </w:r>
      <w:r>
        <w:rPr>
          <w:color w:val="231F20"/>
          <w:spacing w:val="-2"/>
        </w:rPr>
        <w:t> </w:t>
      </w:r>
      <w:r>
        <w:rPr>
          <w:color w:val="231F20"/>
        </w:rPr>
        <w:t>for</w:t>
      </w:r>
      <w:r>
        <w:rPr>
          <w:color w:val="231F20"/>
          <w:spacing w:val="-2"/>
        </w:rPr>
        <w:t> </w:t>
      </w:r>
      <w:r>
        <w:rPr>
          <w:color w:val="231F20"/>
        </w:rPr>
        <w:t>at</w:t>
      </w:r>
      <w:r>
        <w:rPr>
          <w:color w:val="231F20"/>
          <w:spacing w:val="-2"/>
        </w:rPr>
        <w:t> </w:t>
      </w:r>
      <w:r>
        <w:rPr>
          <w:color w:val="231F20"/>
        </w:rPr>
        <w:t>least</w:t>
      </w:r>
      <w:r>
        <w:rPr>
          <w:color w:val="231F20"/>
          <w:spacing w:val="-2"/>
        </w:rPr>
        <w:t> </w:t>
      </w:r>
      <w:r>
        <w:rPr>
          <w:color w:val="231F20"/>
        </w:rPr>
        <w:t>fourteen</w:t>
      </w:r>
      <w:r>
        <w:rPr>
          <w:color w:val="231F20"/>
          <w:spacing w:val="-2"/>
        </w:rPr>
        <w:t> </w:t>
      </w:r>
      <w:r>
        <w:rPr>
          <w:color w:val="231F20"/>
        </w:rPr>
        <w:t>years, whereas in another, mean tenure is below five years. There are thus short-term and long-term buildings. These tenure differences may have a number of different sources. One idea is that all of the buildings have the same tenure averages, fifteen years or longer, and that observation simply captures the age of the building, with respect to the hiring of doormen. It seems unrealistic, just from sheer demographic exigency, but since one observes specific buildings only in the cross section, it is possible that the buildings one sees with short-tenure doormen had, just before one looked, all long-service men who had worked to retirement. Aside from the difficulty of imagining how such a process could resist the stochastic variations that govern death, illness, and geographic mobility (to mention just three of the many events that could lead to a vacancy), it is impossible to fully reject this idea. But it seems unlikely on face</w:t>
      </w:r>
    </w:p>
    <w:p>
      <w:pPr>
        <w:pStyle w:val="BodyText"/>
        <w:spacing w:before="63"/>
        <w:jc w:val="left"/>
        <w:rPr>
          <w:sz w:val="12"/>
        </w:rPr>
      </w:pPr>
      <w:r>
        <w:rPr/>
        <mc:AlternateContent>
          <mc:Choice Requires="wps">
            <w:drawing>
              <wp:anchor distT="0" distB="0" distL="0" distR="0" allowOverlap="1" layoutInCell="1" locked="0" behindDoc="1" simplePos="0" relativeHeight="485839360">
                <wp:simplePos x="0" y="0"/>
                <wp:positionH relativeFrom="page">
                  <wp:posOffset>1476819</wp:posOffset>
                </wp:positionH>
                <wp:positionV relativeFrom="paragraph">
                  <wp:posOffset>167196</wp:posOffset>
                </wp:positionV>
                <wp:extent cx="43815" cy="9525"/>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116.285004pt;margin-top:13.165051pt;width:3.422pt;height:.75pt;mso-position-horizontal-relative:page;mso-position-vertical-relative:paragraph;z-index:-17477120" id="docshape63" filled="true" fillcolor="#214ca0" stroked="false">
                <v:fill type="solid"/>
                <w10:wrap type="none"/>
              </v:rect>
            </w:pict>
          </mc:Fallback>
        </mc:AlternateContent>
      </w:r>
      <w:r>
        <w:rPr>
          <w:color w:val="231F20"/>
          <w:spacing w:val="-2"/>
        </w:rPr>
        <w:t>value.</w:t>
      </w:r>
      <w:r>
        <w:rPr>
          <w:color w:val="214CA0"/>
          <w:spacing w:val="-2"/>
          <w:position w:val="11"/>
          <w:sz w:val="12"/>
        </w:rPr>
        <w:t>2</w:t>
      </w:r>
    </w:p>
    <w:p>
      <w:pPr>
        <w:pStyle w:val="BodyText"/>
        <w:spacing w:line="237" w:lineRule="auto" w:before="306"/>
        <w:ind w:right="113" w:firstLine="300"/>
      </w:pPr>
      <w:r>
        <w:rPr>
          <w:color w:val="010202"/>
        </w:rPr>
        <w:t>It is also possible, and seemingly more likely, that building tenure rates reflect management styles. Where supers are intrusive or difficult to work with, for example, the conditions of work could be expected to decay, and doormen may try to exit, thereby leaving vacancies for someone else to fill. If this were the case, we might expect to observe some kind of correlation between mean tenure rates and supers' characteristics. The data again are suggestive in this regard, for doormen with shorter tenures are less comfortable with their supers than those with longer tenures. But while there</w:t>
      </w:r>
      <w:r>
        <w:rPr>
          <w:color w:val="010202"/>
          <w:spacing w:val="-1"/>
        </w:rPr>
        <w:t> </w:t>
      </w:r>
      <w:r>
        <w:rPr>
          <w:color w:val="010202"/>
        </w:rPr>
        <w:t>is a</w:t>
      </w:r>
    </w:p>
    <w:p>
      <w:pPr>
        <w:spacing w:after="0" w:line="237" w:lineRule="auto"/>
        <w:sectPr>
          <w:pgSz w:w="12240" w:h="15840"/>
          <w:pgMar w:top="1360" w:bottom="280" w:left="1420" w:right="1420"/>
        </w:sectPr>
      </w:pPr>
    </w:p>
    <w:p>
      <w:pPr>
        <w:pStyle w:val="BodyText"/>
        <w:spacing w:line="237" w:lineRule="auto" w:before="82"/>
        <w:ind w:right="114"/>
      </w:pPr>
      <w:r>
        <w:rPr>
          <w:color w:val="231F20"/>
        </w:rPr>
        <w:t>relationship,</w:t>
      </w:r>
      <w:r>
        <w:rPr>
          <w:color w:val="231F20"/>
          <w:spacing w:val="-3"/>
        </w:rPr>
        <w:t> </w:t>
      </w:r>
      <w:r>
        <w:rPr>
          <w:color w:val="231F20"/>
        </w:rPr>
        <w:t>the</w:t>
      </w:r>
      <w:r>
        <w:rPr>
          <w:color w:val="231F20"/>
          <w:spacing w:val="-3"/>
        </w:rPr>
        <w:t> </w:t>
      </w:r>
      <w:r>
        <w:rPr>
          <w:color w:val="231F20"/>
        </w:rPr>
        <w:t>cause</w:t>
      </w:r>
      <w:r>
        <w:rPr>
          <w:color w:val="231F20"/>
          <w:spacing w:val="-3"/>
        </w:rPr>
        <w:t> </w:t>
      </w:r>
      <w:r>
        <w:rPr>
          <w:color w:val="231F20"/>
        </w:rPr>
        <w:t>of</w:t>
      </w:r>
      <w:r>
        <w:rPr>
          <w:color w:val="231F20"/>
          <w:spacing w:val="-3"/>
        </w:rPr>
        <w:t> </w:t>
      </w:r>
      <w:r>
        <w:rPr>
          <w:color w:val="231F20"/>
        </w:rPr>
        <w:t>this</w:t>
      </w:r>
      <w:r>
        <w:rPr>
          <w:color w:val="231F20"/>
          <w:spacing w:val="-3"/>
        </w:rPr>
        <w:t> </w:t>
      </w:r>
      <w:r>
        <w:rPr>
          <w:color w:val="231F20"/>
        </w:rPr>
        <w:t>association</w:t>
      </w:r>
      <w:r>
        <w:rPr>
          <w:color w:val="231F20"/>
          <w:spacing w:val="-3"/>
        </w:rPr>
        <w:t> </w:t>
      </w:r>
      <w:r>
        <w:rPr>
          <w:color w:val="231F20"/>
        </w:rPr>
        <w:t>is</w:t>
      </w:r>
      <w:r>
        <w:rPr>
          <w:color w:val="231F20"/>
          <w:spacing w:val="-3"/>
        </w:rPr>
        <w:t> </w:t>
      </w:r>
      <w:r>
        <w:rPr>
          <w:color w:val="231F20"/>
        </w:rPr>
        <w:t>unclear.</w:t>
      </w:r>
      <w:r>
        <w:rPr>
          <w:color w:val="231F20"/>
          <w:spacing w:val="-3"/>
        </w:rPr>
        <w:t> </w:t>
      </w:r>
      <w:r>
        <w:rPr>
          <w:color w:val="231F20"/>
        </w:rPr>
        <w:t>Similar</w:t>
      </w:r>
      <w:r>
        <w:rPr>
          <w:color w:val="231F20"/>
          <w:spacing w:val="-3"/>
        </w:rPr>
        <w:t> </w:t>
      </w:r>
      <w:r>
        <w:rPr>
          <w:color w:val="231F20"/>
        </w:rPr>
        <w:t>doormen could have different tenures because they interact with different supers, or, alternatively, doormen who have short tenures are different</w:t>
      </w:r>
      <w:r>
        <w:rPr>
          <w:color w:val="231F20"/>
          <w:spacing w:val="-6"/>
        </w:rPr>
        <w:t> </w:t>
      </w:r>
      <w:r>
        <w:rPr>
          <w:color w:val="231F20"/>
        </w:rPr>
        <w:t>from</w:t>
      </w:r>
      <w:r>
        <w:rPr>
          <w:color w:val="231F20"/>
          <w:spacing w:val="-5"/>
        </w:rPr>
        <w:t> </w:t>
      </w:r>
      <w:r>
        <w:rPr>
          <w:color w:val="231F20"/>
        </w:rPr>
        <w:t>those</w:t>
      </w:r>
      <w:r>
        <w:rPr>
          <w:color w:val="231F20"/>
          <w:spacing w:val="-6"/>
        </w:rPr>
        <w:t> </w:t>
      </w:r>
      <w:r>
        <w:rPr>
          <w:color w:val="231F20"/>
        </w:rPr>
        <w:t>with</w:t>
      </w:r>
      <w:r>
        <w:rPr>
          <w:color w:val="231F20"/>
          <w:spacing w:val="-5"/>
        </w:rPr>
        <w:t> </w:t>
      </w:r>
      <w:r>
        <w:rPr>
          <w:color w:val="231F20"/>
        </w:rPr>
        <w:t>long</w:t>
      </w:r>
      <w:r>
        <w:rPr>
          <w:color w:val="231F20"/>
          <w:spacing w:val="-5"/>
        </w:rPr>
        <w:t> </w:t>
      </w:r>
      <w:r>
        <w:rPr>
          <w:color w:val="231F20"/>
        </w:rPr>
        <w:t>tenures;</w:t>
      </w:r>
      <w:r>
        <w:rPr>
          <w:color w:val="231F20"/>
          <w:spacing w:val="-5"/>
        </w:rPr>
        <w:t> </w:t>
      </w:r>
      <w:r>
        <w:rPr>
          <w:color w:val="231F20"/>
        </w:rPr>
        <w:t>for</w:t>
      </w:r>
      <w:r>
        <w:rPr>
          <w:color w:val="231F20"/>
          <w:spacing w:val="-6"/>
        </w:rPr>
        <w:t> </w:t>
      </w:r>
      <w:r>
        <w:rPr>
          <w:color w:val="231F20"/>
        </w:rPr>
        <w:t>example,</w:t>
      </w:r>
      <w:r>
        <w:rPr>
          <w:color w:val="231F20"/>
          <w:spacing w:val="-5"/>
        </w:rPr>
        <w:t> </w:t>
      </w:r>
      <w:r>
        <w:rPr>
          <w:color w:val="231F20"/>
        </w:rPr>
        <w:t>one</w:t>
      </w:r>
      <w:r>
        <w:rPr>
          <w:color w:val="231F20"/>
          <w:spacing w:val="-6"/>
        </w:rPr>
        <w:t> </w:t>
      </w:r>
      <w:r>
        <w:rPr>
          <w:color w:val="231F20"/>
        </w:rPr>
        <w:t>can</w:t>
      </w:r>
      <w:r>
        <w:rPr>
          <w:color w:val="231F20"/>
          <w:spacing w:val="-5"/>
        </w:rPr>
        <w:t> </w:t>
      </w:r>
      <w:r>
        <w:rPr>
          <w:color w:val="231F20"/>
        </w:rPr>
        <w:t>imagine that some proportion of the doormen with short tenures are less easygoing than those with long tenures, and hence more likely to report conflicts with their supers. Or alternatively, to pick up the other side, supers may ride those who end up having shorter</w:t>
      </w:r>
      <w:r>
        <w:rPr>
          <w:color w:val="231F20"/>
          <w:spacing w:val="40"/>
        </w:rPr>
        <w:t> </w:t>
      </w:r>
      <w:r>
        <w:rPr>
          <w:color w:val="231F20"/>
        </w:rPr>
        <w:t>tenures harder than their older employees. In a cross-sectional design, it is impossible to disentangle causal order in arguments of this kind.</w:t>
      </w:r>
    </w:p>
    <w:p>
      <w:pPr>
        <w:pStyle w:val="BodyText"/>
        <w:spacing w:line="237" w:lineRule="auto" w:before="317"/>
        <w:ind w:right="115" w:firstLine="300"/>
      </w:pPr>
      <w:r>
        <w:rPr>
          <w:color w:val="231F20"/>
        </w:rPr>
        <w:t>But both of these explanations </w:t>
      </w:r>
      <w:r>
        <w:rPr>
          <w:color w:val="231F20"/>
          <w:w w:val="220"/>
        </w:rPr>
        <w:t>-</w:t>
      </w:r>
      <w:r>
        <w:rPr>
          <w:color w:val="231F20"/>
          <w:spacing w:val="-24"/>
          <w:w w:val="220"/>
        </w:rPr>
        <w:t> </w:t>
      </w:r>
      <w:r>
        <w:rPr>
          <w:color w:val="231F20"/>
        </w:rPr>
        <w:t>the first resting on chance distributions of hires and vacancies, the latter resting on stable traits among</w:t>
      </w:r>
      <w:r>
        <w:rPr>
          <w:color w:val="231F20"/>
          <w:spacing w:val="-24"/>
        </w:rPr>
        <w:t> </w:t>
      </w:r>
      <w:r>
        <w:rPr>
          <w:color w:val="231F20"/>
        </w:rPr>
        <w:t>doormen or supers </w:t>
      </w:r>
      <w:r>
        <w:rPr>
          <w:color w:val="231F20"/>
          <w:w w:val="220"/>
        </w:rPr>
        <w:t>-</w:t>
      </w:r>
      <w:r>
        <w:rPr>
          <w:color w:val="231F20"/>
          <w:spacing w:val="-52"/>
          <w:w w:val="220"/>
        </w:rPr>
        <w:t> </w:t>
      </w:r>
      <w:r>
        <w:rPr>
          <w:color w:val="231F20"/>
        </w:rPr>
        <w:t>seem less compelling than the simpler idea that doormen and supers, in interaction with their tenants, come to shape the feel of the building, and that in buildings where such shaping dynamics are weaker, doormen last less long and turnover is higher. If, as we suspect, j ob satisfaction is clustered by building, a simpler and more sociological set of accounts of the basic finding seems to have greater face validity. A whole array of mechanisms that would yield imbalanced tenures across buildings are easily imagined once interaction dynamics between tenants and doormen are included into the mix. We can list a few of them here. The doormen could have shorter tenures because the tenants are more demanding, perhaps because they are not being properly "trained," or perhaps because the status difference between tenants and doormen is too small. If the latter, doormen may feel as if they are being cast in a servile relationship. Or they could have shorter tenures because tenants, not in relationship with them, provide a smaller bonus at the end of the year, thus reducing one of the benefits of the job. In this light, consider the cross tabulation above (arising from the survey questionnaire) that suggests that there is, not surprisingly, a relationship between liking tenants and the</w:t>
      </w:r>
      <w:r>
        <w:rPr>
          <w:color w:val="231F20"/>
          <w:spacing w:val="-1"/>
        </w:rPr>
        <w:t> </w:t>
      </w:r>
      <w:r>
        <w:rPr>
          <w:color w:val="231F20"/>
        </w:rPr>
        <w:t>size of the bonus. Though what causes what is unclear. Probably the truth lies in an interaction. This could also arise from another classic self-</w:t>
      </w:r>
    </w:p>
    <w:p>
      <w:pPr>
        <w:spacing w:after="0" w:line="237" w:lineRule="auto"/>
        <w:sectPr>
          <w:pgSz w:w="12240" w:h="15840"/>
          <w:pgMar w:top="1360" w:bottom="280" w:left="1420" w:right="1420"/>
        </w:sectPr>
      </w:pPr>
    </w:p>
    <w:p>
      <w:pPr>
        <w:pStyle w:val="BodyText"/>
        <w:spacing w:line="237" w:lineRule="auto" w:before="82"/>
        <w:ind w:right="117"/>
      </w:pPr>
      <w:r>
        <w:rPr>
          <w:color w:val="231F20"/>
        </w:rPr>
        <w:t>fulfilling prophecy: If tenants think their doormen will leave</w:t>
      </w:r>
      <w:r>
        <w:rPr>
          <w:color w:val="231F20"/>
          <w:spacing w:val="-2"/>
        </w:rPr>
        <w:t> </w:t>
      </w:r>
      <w:r>
        <w:rPr>
          <w:color w:val="231F20"/>
        </w:rPr>
        <w:t>(i.e., it is a short-tenure building), they will give less as a bonus and doormen will be more likely to leave, thereby confirming the initial theory of the tenants.</w:t>
      </w:r>
    </w:p>
    <w:p>
      <w:pPr>
        <w:pStyle w:val="BodyText"/>
        <w:spacing w:line="237" w:lineRule="auto" w:before="276"/>
        <w:ind w:right="115"/>
      </w:pPr>
      <w:r>
        <w:rPr>
          <w:color w:val="231F20"/>
          <w:sz w:val="22"/>
        </w:rPr>
        <w:t>TABLE </w:t>
      </w:r>
      <w:r>
        <w:rPr>
          <w:color w:val="231F20"/>
        </w:rPr>
        <w:t>5.1.</w:t>
      </w:r>
      <w:r>
        <w:rPr>
          <w:color w:val="231F20"/>
          <w:spacing w:val="-4"/>
        </w:rPr>
        <w:t> </w:t>
      </w:r>
      <w:r>
        <w:rPr>
          <w:color w:val="231F20"/>
        </w:rPr>
        <w:t>Proportion</w:t>
      </w:r>
      <w:r>
        <w:rPr>
          <w:color w:val="231F20"/>
          <w:spacing w:val="-4"/>
        </w:rPr>
        <w:t> </w:t>
      </w:r>
      <w:r>
        <w:rPr>
          <w:color w:val="231F20"/>
        </w:rPr>
        <w:t>Tips</w:t>
      </w:r>
      <w:r>
        <w:rPr>
          <w:color w:val="231F20"/>
          <w:spacing w:val="-4"/>
        </w:rPr>
        <w:t> </w:t>
      </w:r>
      <w:r>
        <w:rPr>
          <w:color w:val="231F20"/>
        </w:rPr>
        <w:t>of</w:t>
      </w:r>
      <w:r>
        <w:rPr>
          <w:color w:val="231F20"/>
          <w:spacing w:val="-5"/>
        </w:rPr>
        <w:t> </w:t>
      </w:r>
      <w:r>
        <w:rPr>
          <w:color w:val="231F20"/>
        </w:rPr>
        <w:t>Annual</w:t>
      </w:r>
      <w:r>
        <w:rPr>
          <w:color w:val="231F20"/>
          <w:spacing w:val="-4"/>
        </w:rPr>
        <w:t> </w:t>
      </w:r>
      <w:r>
        <w:rPr>
          <w:color w:val="231F20"/>
        </w:rPr>
        <w:t>Income</w:t>
      </w:r>
      <w:r>
        <w:rPr>
          <w:color w:val="231F20"/>
          <w:spacing w:val="-4"/>
        </w:rPr>
        <w:t> </w:t>
      </w:r>
      <w:r>
        <w:rPr>
          <w:color w:val="231F20"/>
        </w:rPr>
        <w:t>by</w:t>
      </w:r>
      <w:r>
        <w:rPr>
          <w:color w:val="231F20"/>
          <w:spacing w:val="-4"/>
        </w:rPr>
        <w:t> </w:t>
      </w:r>
      <w:r>
        <w:rPr>
          <w:color w:val="231F20"/>
        </w:rPr>
        <w:t>How</w:t>
      </w:r>
      <w:r>
        <w:rPr>
          <w:color w:val="231F20"/>
          <w:spacing w:val="-4"/>
        </w:rPr>
        <w:t> </w:t>
      </w:r>
      <w:r>
        <w:rPr>
          <w:color w:val="231F20"/>
        </w:rPr>
        <w:t>Many</w:t>
      </w:r>
      <w:r>
        <w:rPr>
          <w:color w:val="231F20"/>
          <w:spacing w:val="-4"/>
        </w:rPr>
        <w:t> </w:t>
      </w:r>
      <w:r>
        <w:rPr>
          <w:color w:val="231F20"/>
        </w:rPr>
        <w:t>of</w:t>
      </w:r>
      <w:r>
        <w:rPr>
          <w:color w:val="231F20"/>
          <w:spacing w:val="-5"/>
        </w:rPr>
        <w:t> </w:t>
      </w:r>
      <w:r>
        <w:rPr>
          <w:color w:val="231F20"/>
        </w:rPr>
        <w:t>Tenants You Like</w:t>
      </w:r>
    </w:p>
    <w:p>
      <w:pPr>
        <w:pStyle w:val="BodyText"/>
        <w:spacing w:before="5"/>
        <w:ind w:left="0"/>
        <w:jc w:val="left"/>
        <w:rPr>
          <w:sz w:val="20"/>
        </w:rPr>
      </w:pPr>
      <w:r>
        <w:rPr/>
        <w:drawing>
          <wp:anchor distT="0" distB="0" distL="0" distR="0" allowOverlap="1" layoutInCell="1" locked="0" behindDoc="1" simplePos="0" relativeHeight="487616000">
            <wp:simplePos x="0" y="0"/>
            <wp:positionH relativeFrom="page">
              <wp:posOffset>1419225</wp:posOffset>
            </wp:positionH>
            <wp:positionV relativeFrom="paragraph">
              <wp:posOffset>172142</wp:posOffset>
            </wp:positionV>
            <wp:extent cx="4943487" cy="1257300"/>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13" cstate="print"/>
                    <a:stretch>
                      <a:fillRect/>
                    </a:stretch>
                  </pic:blipFill>
                  <pic:spPr>
                    <a:xfrm>
                      <a:off x="0" y="0"/>
                      <a:ext cx="4943487" cy="1257300"/>
                    </a:xfrm>
                    <a:prstGeom prst="rect">
                      <a:avLst/>
                    </a:prstGeom>
                  </pic:spPr>
                </pic:pic>
              </a:graphicData>
            </a:graphic>
          </wp:anchor>
        </w:drawing>
      </w:r>
    </w:p>
    <w:p>
      <w:pPr>
        <w:pStyle w:val="BodyText"/>
        <w:spacing w:before="90"/>
        <w:ind w:left="0"/>
        <w:jc w:val="left"/>
      </w:pPr>
    </w:p>
    <w:p>
      <w:pPr>
        <w:pStyle w:val="BodyText"/>
        <w:spacing w:line="237" w:lineRule="auto"/>
        <w:ind w:right="117" w:firstLine="300"/>
      </w:pPr>
      <w:r>
        <w:rPr>
          <w:color w:val="231F20"/>
        </w:rPr>
        <w:t>It is also interesting to see that the relationship between the size of the bonus and doorman attitudes toward tenants' friends is similar, as indicated by the following cross tabulation. If doormen begin to develop oppositional attitudes toward their tenants, they</w:t>
      </w:r>
      <w:r>
        <w:rPr>
          <w:color w:val="231F20"/>
          <w:spacing w:val="40"/>
        </w:rPr>
        <w:t> </w:t>
      </w:r>
      <w:r>
        <w:rPr>
          <w:color w:val="231F20"/>
        </w:rPr>
        <w:t>are much more likely to find their visitors unpleasant.</w:t>
      </w:r>
    </w:p>
    <w:p>
      <w:pPr>
        <w:pStyle w:val="BodyText"/>
        <w:spacing w:line="237" w:lineRule="auto" w:before="308"/>
        <w:ind w:right="117" w:firstLine="300"/>
      </w:pPr>
      <w:r>
        <w:rPr>
          <w:color w:val="231F20"/>
        </w:rPr>
        <w:t>One can think through a number of specific elements that, once in place, would conspire to yield short-tenure rates, on average. The core idea is that in such contexts, where doormen move in and out, the tenants emerge as the fixed element, with correspondingly more influence</w:t>
      </w:r>
      <w:r>
        <w:rPr>
          <w:color w:val="231F20"/>
          <w:spacing w:val="-1"/>
        </w:rPr>
        <w:t> </w:t>
      </w:r>
      <w:r>
        <w:rPr>
          <w:color w:val="231F20"/>
        </w:rPr>
        <w:t>over</w:t>
      </w:r>
      <w:r>
        <w:rPr>
          <w:color w:val="231F20"/>
          <w:spacing w:val="-1"/>
        </w:rPr>
        <w:t> </w:t>
      </w:r>
      <w:r>
        <w:rPr>
          <w:color w:val="231F20"/>
        </w:rPr>
        <w:t>the</w:t>
      </w:r>
      <w:r>
        <w:rPr>
          <w:color w:val="231F20"/>
          <w:spacing w:val="-1"/>
        </w:rPr>
        <w:t> </w:t>
      </w:r>
      <w:r>
        <w:rPr>
          <w:color w:val="231F20"/>
        </w:rPr>
        <w:t>nature</w:t>
      </w:r>
      <w:r>
        <w:rPr>
          <w:color w:val="231F20"/>
          <w:spacing w:val="-1"/>
        </w:rPr>
        <w:t> </w:t>
      </w:r>
      <w:r>
        <w:rPr>
          <w:color w:val="231F20"/>
        </w:rPr>
        <w:t>of</w:t>
      </w:r>
      <w:r>
        <w:rPr>
          <w:color w:val="231F20"/>
          <w:spacing w:val="-1"/>
        </w:rPr>
        <w:t> </w:t>
      </w:r>
      <w:r>
        <w:rPr>
          <w:color w:val="231F20"/>
        </w:rPr>
        <w:t>their</w:t>
      </w:r>
      <w:r>
        <w:rPr>
          <w:color w:val="231F20"/>
          <w:spacing w:val="-1"/>
        </w:rPr>
        <w:t> </w:t>
      </w:r>
      <w:r>
        <w:rPr>
          <w:color w:val="231F20"/>
        </w:rPr>
        <w:t>interactions</w:t>
      </w:r>
      <w:r>
        <w:rPr>
          <w:color w:val="231F20"/>
          <w:spacing w:val="-1"/>
        </w:rPr>
        <w:t> </w:t>
      </w:r>
      <w:r>
        <w:rPr>
          <w:color w:val="231F20"/>
        </w:rPr>
        <w:t>with</w:t>
      </w:r>
      <w:r>
        <w:rPr>
          <w:color w:val="231F20"/>
          <w:spacing w:val="-1"/>
        </w:rPr>
        <w:t> </w:t>
      </w:r>
      <w:r>
        <w:rPr>
          <w:color w:val="231F20"/>
        </w:rPr>
        <w:t>the</w:t>
      </w:r>
      <w:r>
        <w:rPr>
          <w:color w:val="231F20"/>
          <w:spacing w:val="-1"/>
        </w:rPr>
        <w:t> </w:t>
      </w:r>
      <w:r>
        <w:rPr>
          <w:color w:val="231F20"/>
        </w:rPr>
        <w:t>door. In</w:t>
      </w:r>
      <w:r>
        <w:rPr>
          <w:color w:val="231F20"/>
          <w:spacing w:val="-1"/>
        </w:rPr>
        <w:t> </w:t>
      </w:r>
      <w:r>
        <w:rPr>
          <w:color w:val="231F20"/>
        </w:rPr>
        <w:t>other words,</w:t>
      </w:r>
      <w:r>
        <w:rPr>
          <w:color w:val="231F20"/>
          <w:spacing w:val="-4"/>
        </w:rPr>
        <w:t> </w:t>
      </w:r>
      <w:r>
        <w:rPr>
          <w:color w:val="231F20"/>
        </w:rPr>
        <w:t>their</w:t>
      </w:r>
      <w:r>
        <w:rPr>
          <w:color w:val="231F20"/>
          <w:spacing w:val="-4"/>
        </w:rPr>
        <w:t> </w:t>
      </w:r>
      <w:r>
        <w:rPr>
          <w:color w:val="231F20"/>
        </w:rPr>
        <w:t>attitudes</w:t>
      </w:r>
      <w:r>
        <w:rPr>
          <w:color w:val="231F20"/>
          <w:spacing w:val="-4"/>
        </w:rPr>
        <w:t> </w:t>
      </w:r>
      <w:r>
        <w:rPr>
          <w:color w:val="231F20"/>
        </w:rPr>
        <w:t>come</w:t>
      </w:r>
      <w:r>
        <w:rPr>
          <w:color w:val="231F20"/>
          <w:spacing w:val="-2"/>
        </w:rPr>
        <w:t> </w:t>
      </w:r>
      <w:r>
        <w:rPr>
          <w:color w:val="231F20"/>
        </w:rPr>
        <w:t>to</w:t>
      </w:r>
      <w:r>
        <w:rPr>
          <w:color w:val="231F20"/>
          <w:spacing w:val="-4"/>
        </w:rPr>
        <w:t> </w:t>
      </w:r>
      <w:r>
        <w:rPr>
          <w:color w:val="231F20"/>
        </w:rPr>
        <w:t>dominate.</w:t>
      </w:r>
      <w:r>
        <w:rPr>
          <w:color w:val="231F20"/>
          <w:spacing w:val="-4"/>
        </w:rPr>
        <w:t> </w:t>
      </w:r>
      <w:r>
        <w:rPr>
          <w:color w:val="231F20"/>
        </w:rPr>
        <w:t>And</w:t>
      </w:r>
      <w:r>
        <w:rPr>
          <w:color w:val="231F20"/>
          <w:spacing w:val="-4"/>
        </w:rPr>
        <w:t> </w:t>
      </w:r>
      <w:r>
        <w:rPr>
          <w:color w:val="231F20"/>
        </w:rPr>
        <w:t>this</w:t>
      </w:r>
      <w:r>
        <w:rPr>
          <w:color w:val="231F20"/>
          <w:spacing w:val="-4"/>
        </w:rPr>
        <w:t> </w:t>
      </w:r>
      <w:r>
        <w:rPr>
          <w:color w:val="231F20"/>
        </w:rPr>
        <w:t>domination</w:t>
      </w:r>
      <w:r>
        <w:rPr>
          <w:color w:val="231F20"/>
          <w:spacing w:val="-4"/>
        </w:rPr>
        <w:t> </w:t>
      </w:r>
      <w:r>
        <w:rPr>
          <w:color w:val="231F20"/>
        </w:rPr>
        <w:t>shapes the doormen's ability to define their jobs as professional, creating a less pleasant work atmosphere and leading to faster turnover.</w:t>
      </w:r>
    </w:p>
    <w:p>
      <w:pPr>
        <w:pStyle w:val="BodyText"/>
        <w:spacing w:line="237" w:lineRule="auto" w:before="312"/>
        <w:ind w:right="115" w:firstLine="300"/>
      </w:pPr>
      <w:r>
        <w:rPr>
          <w:color w:val="231F20"/>
        </w:rPr>
        <w:t>As noted earlier, most doormen are, as they are fond of saying, "people people"; some are more so than others, and such feelings tend to be associated with long service careers. In other buildings, specifically those where tenures are on average shorter, many doormen come to think of their jobs as trivial and their tenants as simultaneously helpless and arrogant, a combination that Spiro Agnew</w:t>
      </w:r>
      <w:r>
        <w:rPr>
          <w:color w:val="231F20"/>
          <w:spacing w:val="41"/>
          <w:w w:val="150"/>
        </w:rPr>
        <w:t> </w:t>
      </w:r>
      <w:r>
        <w:rPr>
          <w:color w:val="231F20"/>
        </w:rPr>
        <w:t>captured</w:t>
      </w:r>
      <w:r>
        <w:rPr>
          <w:color w:val="231F20"/>
          <w:spacing w:val="41"/>
          <w:w w:val="150"/>
        </w:rPr>
        <w:t> </w:t>
      </w:r>
      <w:r>
        <w:rPr>
          <w:color w:val="231F20"/>
        </w:rPr>
        <w:t>succinctly</w:t>
      </w:r>
      <w:r>
        <w:rPr>
          <w:color w:val="231F20"/>
          <w:spacing w:val="41"/>
          <w:w w:val="150"/>
        </w:rPr>
        <w:t> </w:t>
      </w:r>
      <w:r>
        <w:rPr>
          <w:color w:val="231F20"/>
        </w:rPr>
        <w:t>in</w:t>
      </w:r>
      <w:r>
        <w:rPr>
          <w:color w:val="231F20"/>
          <w:spacing w:val="42"/>
          <w:w w:val="150"/>
        </w:rPr>
        <w:t> </w:t>
      </w:r>
      <w:r>
        <w:rPr>
          <w:color w:val="231F20"/>
        </w:rPr>
        <w:t>the</w:t>
      </w:r>
      <w:r>
        <w:rPr>
          <w:color w:val="231F20"/>
          <w:spacing w:val="41"/>
          <w:w w:val="150"/>
        </w:rPr>
        <w:t> </w:t>
      </w:r>
      <w:r>
        <w:rPr>
          <w:color w:val="231F20"/>
        </w:rPr>
        <w:t>term</w:t>
      </w:r>
      <w:r>
        <w:rPr>
          <w:color w:val="231F20"/>
          <w:spacing w:val="41"/>
          <w:w w:val="150"/>
        </w:rPr>
        <w:t> </w:t>
      </w:r>
      <w:r>
        <w:rPr>
          <w:color w:val="231F20"/>
        </w:rPr>
        <w:t>"effete</w:t>
      </w:r>
      <w:r>
        <w:rPr>
          <w:color w:val="231F20"/>
          <w:spacing w:val="42"/>
          <w:w w:val="150"/>
        </w:rPr>
        <w:t> </w:t>
      </w:r>
      <w:r>
        <w:rPr>
          <w:color w:val="231F20"/>
        </w:rPr>
        <w:t>snobs."</w:t>
      </w:r>
      <w:r>
        <w:rPr>
          <w:color w:val="231F20"/>
          <w:spacing w:val="41"/>
          <w:w w:val="150"/>
        </w:rPr>
        <w:t> </w:t>
      </w:r>
      <w:r>
        <w:rPr>
          <w:color w:val="231F20"/>
        </w:rPr>
        <w:t>It</w:t>
      </w:r>
      <w:r>
        <w:rPr>
          <w:color w:val="231F20"/>
          <w:spacing w:val="41"/>
          <w:w w:val="150"/>
        </w:rPr>
        <w:t> </w:t>
      </w:r>
      <w:r>
        <w:rPr>
          <w:color w:val="231F20"/>
        </w:rPr>
        <w:t>is</w:t>
      </w:r>
      <w:r>
        <w:rPr>
          <w:color w:val="231F20"/>
          <w:spacing w:val="42"/>
          <w:w w:val="150"/>
        </w:rPr>
        <w:t> </w:t>
      </w:r>
      <w:r>
        <w:rPr>
          <w:color w:val="231F20"/>
          <w:spacing w:val="-5"/>
        </w:rPr>
        <w:t>not</w:t>
      </w:r>
    </w:p>
    <w:p>
      <w:pPr>
        <w:spacing w:after="0" w:line="237" w:lineRule="auto"/>
        <w:sectPr>
          <w:pgSz w:w="12240" w:h="15840"/>
          <w:pgMar w:top="1360" w:bottom="280" w:left="1420" w:right="1420"/>
        </w:sectPr>
      </w:pPr>
    </w:p>
    <w:p>
      <w:pPr>
        <w:pStyle w:val="BodyText"/>
        <w:spacing w:line="237" w:lineRule="auto" w:before="82"/>
        <w:ind w:right="116"/>
      </w:pPr>
      <w:r>
        <w:rPr>
          <w:color w:val="231F20"/>
        </w:rPr>
        <w:t>surprising that charitable feelings toward tenants tend to be positively associated with tenure as a doorman. This is not because people mellow with age, although they may, but rather reflects the simple fact that people who like their jobs tend to stay in them longer than those who do not. In this case, one must like tenants to like being a doorman. So negative comments about tenants tend to come from those new to the field. If doormen hold negative</w:t>
      </w:r>
      <w:r>
        <w:rPr>
          <w:color w:val="231F20"/>
          <w:spacing w:val="40"/>
        </w:rPr>
        <w:t> </w:t>
      </w:r>
      <w:r>
        <w:rPr>
          <w:color w:val="231F20"/>
        </w:rPr>
        <w:t>attitudes toward tenants, they are also less likely to stay on in the job. And so tenure rates will decline, for the building as a whole.</w:t>
      </w:r>
    </w:p>
    <w:p>
      <w:pPr>
        <w:pStyle w:val="BodyText"/>
        <w:spacing w:line="237" w:lineRule="auto" w:before="284"/>
        <w:ind w:right="114"/>
      </w:pPr>
      <w:r>
        <w:rPr>
          <w:color w:val="231F20"/>
          <w:sz w:val="22"/>
        </w:rPr>
        <w:t>TABLE</w:t>
      </w:r>
      <w:r>
        <w:rPr>
          <w:color w:val="231F20"/>
          <w:spacing w:val="40"/>
          <w:sz w:val="22"/>
        </w:rPr>
        <w:t> </w:t>
      </w:r>
      <w:r>
        <w:rPr>
          <w:color w:val="231F20"/>
        </w:rPr>
        <w:t>5.2. Proportion Tips of Annual Income by How Many of Tenants' Visitors You Like</w:t>
      </w:r>
    </w:p>
    <w:p>
      <w:pPr>
        <w:pStyle w:val="BodyText"/>
        <w:spacing w:before="5"/>
        <w:ind w:left="0"/>
        <w:jc w:val="left"/>
        <w:rPr>
          <w:sz w:val="20"/>
        </w:rPr>
      </w:pPr>
      <w:r>
        <w:rPr/>
        <w:drawing>
          <wp:anchor distT="0" distB="0" distL="0" distR="0" allowOverlap="1" layoutInCell="1" locked="0" behindDoc="1" simplePos="0" relativeHeight="487616512">
            <wp:simplePos x="0" y="0"/>
            <wp:positionH relativeFrom="page">
              <wp:posOffset>1419225</wp:posOffset>
            </wp:positionH>
            <wp:positionV relativeFrom="paragraph">
              <wp:posOffset>171862</wp:posOffset>
            </wp:positionV>
            <wp:extent cx="4943487" cy="1257300"/>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14" cstate="print"/>
                    <a:stretch>
                      <a:fillRect/>
                    </a:stretch>
                  </pic:blipFill>
                  <pic:spPr>
                    <a:xfrm>
                      <a:off x="0" y="0"/>
                      <a:ext cx="4943487" cy="1257300"/>
                    </a:xfrm>
                    <a:prstGeom prst="rect">
                      <a:avLst/>
                    </a:prstGeom>
                  </pic:spPr>
                </pic:pic>
              </a:graphicData>
            </a:graphic>
          </wp:anchor>
        </w:drawing>
      </w:r>
    </w:p>
    <w:p>
      <w:pPr>
        <w:pStyle w:val="BodyText"/>
        <w:ind w:left="0"/>
        <w:jc w:val="left"/>
      </w:pPr>
    </w:p>
    <w:p>
      <w:pPr>
        <w:pStyle w:val="BodyText"/>
        <w:spacing w:before="345"/>
        <w:ind w:left="0"/>
        <w:jc w:val="left"/>
      </w:pPr>
    </w:p>
    <w:p>
      <w:pPr>
        <w:spacing w:before="0"/>
        <w:ind w:left="119" w:right="0" w:firstLine="0"/>
        <w:jc w:val="left"/>
        <w:rPr>
          <w:sz w:val="22"/>
        </w:rPr>
      </w:pPr>
      <w:r>
        <w:rPr>
          <w:color w:val="231F20"/>
          <w:spacing w:val="-2"/>
          <w:sz w:val="22"/>
        </w:rPr>
        <w:t>RESPECT</w:t>
      </w:r>
    </w:p>
    <w:p>
      <w:pPr>
        <w:pStyle w:val="BodyText"/>
        <w:spacing w:before="127"/>
        <w:ind w:left="0"/>
        <w:jc w:val="left"/>
        <w:rPr>
          <w:sz w:val="22"/>
        </w:rPr>
      </w:pPr>
    </w:p>
    <w:p>
      <w:pPr>
        <w:pStyle w:val="BodyText"/>
        <w:spacing w:line="237" w:lineRule="auto"/>
        <w:ind w:right="116"/>
      </w:pPr>
      <w:r>
        <w:rPr>
          <w:color w:val="231F20"/>
        </w:rPr>
        <w:t>The unhappy doormen talk a lot about respect, and they evaluate tenants in terms of the currency of respect. When respect comes to organize social settings, it is generally associated with an inability to segregate</w:t>
      </w:r>
      <w:r>
        <w:rPr>
          <w:color w:val="231F20"/>
          <w:spacing w:val="-24"/>
        </w:rPr>
        <w:t> </w:t>
      </w:r>
      <w:r>
        <w:rPr>
          <w:color w:val="231F20"/>
        </w:rPr>
        <w:t>roles. Thus, in so-called honor societies </w:t>
      </w:r>
      <w:r>
        <w:rPr>
          <w:color w:val="231F20"/>
          <w:w w:val="220"/>
        </w:rPr>
        <w:t>-</w:t>
      </w:r>
      <w:r>
        <w:rPr>
          <w:color w:val="231F20"/>
          <w:spacing w:val="-52"/>
          <w:w w:val="220"/>
        </w:rPr>
        <w:t> </w:t>
      </w:r>
      <w:r>
        <w:rPr>
          <w:color w:val="231F20"/>
        </w:rPr>
        <w:t>where kinship, economic, social, and political identities are tightly interwoven </w:t>
      </w:r>
      <w:r>
        <w:rPr>
          <w:color w:val="231F20"/>
          <w:w w:val="220"/>
        </w:rPr>
        <w:t>- </w:t>
      </w:r>
      <w:r>
        <w:rPr>
          <w:color w:val="231F20"/>
        </w:rPr>
        <w:t>being</w:t>
      </w:r>
      <w:r>
        <w:rPr>
          <w:color w:val="231F20"/>
          <w:spacing w:val="-3"/>
        </w:rPr>
        <w:t> </w:t>
      </w:r>
      <w:r>
        <w:rPr>
          <w:color w:val="231F20"/>
        </w:rPr>
        <w:t>disrespected</w:t>
      </w:r>
      <w:r>
        <w:rPr>
          <w:color w:val="231F20"/>
          <w:spacing w:val="-3"/>
        </w:rPr>
        <w:t> </w:t>
      </w:r>
      <w:r>
        <w:rPr>
          <w:color w:val="231F20"/>
        </w:rPr>
        <w:t>in</w:t>
      </w:r>
      <w:r>
        <w:rPr>
          <w:color w:val="231F20"/>
          <w:spacing w:val="-3"/>
        </w:rPr>
        <w:t> </w:t>
      </w:r>
      <w:r>
        <w:rPr>
          <w:color w:val="231F20"/>
        </w:rPr>
        <w:t>one</w:t>
      </w:r>
      <w:r>
        <w:rPr>
          <w:color w:val="231F20"/>
          <w:spacing w:val="-3"/>
        </w:rPr>
        <w:t> </w:t>
      </w:r>
      <w:r>
        <w:rPr>
          <w:color w:val="231F20"/>
        </w:rPr>
        <w:t>domain</w:t>
      </w:r>
      <w:r>
        <w:rPr>
          <w:color w:val="231F20"/>
          <w:spacing w:val="-3"/>
        </w:rPr>
        <w:t> </w:t>
      </w:r>
      <w:r>
        <w:rPr>
          <w:color w:val="231F20"/>
        </w:rPr>
        <w:t>spills</w:t>
      </w:r>
      <w:r>
        <w:rPr>
          <w:color w:val="231F20"/>
          <w:spacing w:val="-3"/>
        </w:rPr>
        <w:t> </w:t>
      </w:r>
      <w:r>
        <w:rPr>
          <w:color w:val="231F20"/>
        </w:rPr>
        <w:t>out</w:t>
      </w:r>
      <w:r>
        <w:rPr>
          <w:color w:val="231F20"/>
          <w:spacing w:val="-3"/>
        </w:rPr>
        <w:t> </w:t>
      </w:r>
      <w:r>
        <w:rPr>
          <w:color w:val="231F20"/>
        </w:rPr>
        <w:t>into</w:t>
      </w:r>
      <w:r>
        <w:rPr>
          <w:color w:val="231F20"/>
          <w:spacing w:val="-3"/>
        </w:rPr>
        <w:t> </w:t>
      </w:r>
      <w:r>
        <w:rPr>
          <w:color w:val="231F20"/>
        </w:rPr>
        <w:t>the</w:t>
      </w:r>
      <w:r>
        <w:rPr>
          <w:color w:val="231F20"/>
          <w:spacing w:val="-3"/>
        </w:rPr>
        <w:t> </w:t>
      </w:r>
      <w:r>
        <w:rPr>
          <w:color w:val="231F20"/>
        </w:rPr>
        <w:t>other</w:t>
      </w:r>
      <w:r>
        <w:rPr>
          <w:color w:val="231F20"/>
          <w:spacing w:val="-3"/>
        </w:rPr>
        <w:t> </w:t>
      </w:r>
      <w:r>
        <w:rPr>
          <w:color w:val="231F20"/>
        </w:rPr>
        <w:t>interlocked domains. Consequently, individuals feel that they must react to the smallest slight, in order to preserve their honor. The same dynamic seems to operate on the street. Much gang violence appears to be driven</w:t>
      </w:r>
      <w:r>
        <w:rPr>
          <w:color w:val="231F20"/>
          <w:spacing w:val="-3"/>
        </w:rPr>
        <w:t> </w:t>
      </w:r>
      <w:r>
        <w:rPr>
          <w:color w:val="231F20"/>
        </w:rPr>
        <w:t>by</w:t>
      </w:r>
      <w:r>
        <w:rPr>
          <w:color w:val="231F20"/>
          <w:spacing w:val="-3"/>
        </w:rPr>
        <w:t> </w:t>
      </w:r>
      <w:r>
        <w:rPr>
          <w:color w:val="231F20"/>
        </w:rPr>
        <w:t>the</w:t>
      </w:r>
      <w:r>
        <w:rPr>
          <w:color w:val="231F20"/>
          <w:spacing w:val="-3"/>
        </w:rPr>
        <w:t> </w:t>
      </w:r>
      <w:r>
        <w:rPr>
          <w:color w:val="231F20"/>
        </w:rPr>
        <w:t>perception</w:t>
      </w:r>
      <w:r>
        <w:rPr>
          <w:color w:val="231F20"/>
          <w:spacing w:val="-3"/>
        </w:rPr>
        <w:t> </w:t>
      </w:r>
      <w:r>
        <w:rPr>
          <w:color w:val="231F20"/>
        </w:rPr>
        <w:t>of</w:t>
      </w:r>
      <w:r>
        <w:rPr>
          <w:color w:val="231F20"/>
          <w:spacing w:val="-3"/>
        </w:rPr>
        <w:t> </w:t>
      </w:r>
      <w:r>
        <w:rPr>
          <w:color w:val="231F20"/>
        </w:rPr>
        <w:t>disrespect.</w:t>
      </w:r>
      <w:r>
        <w:rPr>
          <w:color w:val="231F20"/>
          <w:spacing w:val="-3"/>
        </w:rPr>
        <w:t> </w:t>
      </w:r>
      <w:r>
        <w:rPr>
          <w:color w:val="231F20"/>
        </w:rPr>
        <w:t>By</w:t>
      </w:r>
      <w:r>
        <w:rPr>
          <w:color w:val="231F20"/>
          <w:spacing w:val="-3"/>
        </w:rPr>
        <w:t> </w:t>
      </w:r>
      <w:r>
        <w:rPr>
          <w:color w:val="231F20"/>
        </w:rPr>
        <w:t>contrast,</w:t>
      </w:r>
      <w:r>
        <w:rPr>
          <w:color w:val="231F20"/>
          <w:spacing w:val="-3"/>
        </w:rPr>
        <w:t> </w:t>
      </w:r>
      <w:r>
        <w:rPr>
          <w:color w:val="231F20"/>
        </w:rPr>
        <w:t>consider</w:t>
      </w:r>
      <w:r>
        <w:rPr>
          <w:color w:val="231F20"/>
          <w:spacing w:val="-3"/>
        </w:rPr>
        <w:t> </w:t>
      </w:r>
      <w:r>
        <w:rPr>
          <w:color w:val="231F20"/>
        </w:rPr>
        <w:t>our</w:t>
      </w:r>
      <w:r>
        <w:rPr>
          <w:color w:val="231F20"/>
          <w:spacing w:val="-3"/>
        </w:rPr>
        <w:t> </w:t>
      </w:r>
      <w:r>
        <w:rPr>
          <w:color w:val="231F20"/>
        </w:rPr>
        <w:t>own situation. If we are insulted at work, we can return home without</w:t>
      </w:r>
      <w:r>
        <w:rPr>
          <w:color w:val="231F20"/>
          <w:spacing w:val="40"/>
        </w:rPr>
        <w:t> </w:t>
      </w:r>
      <w:r>
        <w:rPr>
          <w:color w:val="231F20"/>
        </w:rPr>
        <w:t>our core identity challenged, for our relationships within the family are disjoint from those at work. This capacity to segregate domains</w:t>
      </w:r>
    </w:p>
    <w:p>
      <w:pPr>
        <w:spacing w:after="0" w:line="237" w:lineRule="auto"/>
        <w:sectPr>
          <w:pgSz w:w="12240" w:h="15840"/>
          <w:pgMar w:top="1360" w:bottom="280" w:left="1420" w:right="1420"/>
        </w:sectPr>
      </w:pPr>
    </w:p>
    <w:p>
      <w:pPr>
        <w:pStyle w:val="BodyText"/>
        <w:spacing w:line="247" w:lineRule="auto" w:before="79"/>
        <w:ind w:right="116"/>
        <w:rPr>
          <w:sz w:val="12"/>
        </w:rPr>
      </w:pPr>
      <w:r>
        <w:rPr/>
        <mc:AlternateContent>
          <mc:Choice Requires="wps">
            <w:drawing>
              <wp:anchor distT="0" distB="0" distL="0" distR="0" allowOverlap="1" layoutInCell="1" locked="0" behindDoc="1" simplePos="0" relativeHeight="485840896">
                <wp:simplePos x="0" y="0"/>
                <wp:positionH relativeFrom="page">
                  <wp:posOffset>3138779</wp:posOffset>
                </wp:positionH>
                <wp:positionV relativeFrom="paragraph">
                  <wp:posOffset>888999</wp:posOffset>
                </wp:positionV>
                <wp:extent cx="43815" cy="9525"/>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47.14801pt;margin-top:69.999969pt;width:3.422pt;height:.75pt;mso-position-horizontal-relative:page;mso-position-vertical-relative:paragraph;z-index:-17475584" id="docshape64" filled="true" fillcolor="#214ca0" stroked="false">
                <v:fill type="solid"/>
                <w10:wrap type="none"/>
              </v:rect>
            </w:pict>
          </mc:Fallback>
        </mc:AlternateContent>
      </w:r>
      <w:r>
        <w:rPr>
          <w:color w:val="231F20"/>
        </w:rPr>
        <w:t>enables most people to sustain slight insults without feeling as if they must respond. But for youth in gangs, whose total social and economic identity is embedded within the gang context, such segregation is impossible.</w:t>
      </w:r>
      <w:r>
        <w:rPr>
          <w:color w:val="214CA0"/>
          <w:position w:val="11"/>
          <w:sz w:val="12"/>
        </w:rPr>
        <w:t>3</w:t>
      </w:r>
    </w:p>
    <w:p>
      <w:pPr>
        <w:pStyle w:val="BodyText"/>
        <w:spacing w:line="237" w:lineRule="auto" w:before="297"/>
        <w:ind w:right="116" w:firstLine="300"/>
      </w:pPr>
      <w:r>
        <w:rPr>
          <w:color w:val="010202"/>
        </w:rPr>
        <w:t>It would be convenient if doormen concerned with respect behaved consistently with this idea. But they do not. Rather, one would expect that if capacity to segregate domains were the core driver of the concern with respect, those with longer tenures would consider respect more salient than those with shorter tenures, since their identity as a doorman is more salient. But they do not. Rather, those whose concerns revolve around respect tend to have short careers as doormen and tend to think of the job as a stepping-stone to something else. They do differ as well from long-tenure doormen by virtue of their orientation to tenants.</w:t>
      </w:r>
    </w:p>
    <w:p>
      <w:pPr>
        <w:pStyle w:val="BodyText"/>
        <w:spacing w:line="237" w:lineRule="auto" w:before="315"/>
        <w:ind w:right="115" w:firstLine="300"/>
      </w:pPr>
      <w:r>
        <w:rPr>
          <w:color w:val="010202"/>
        </w:rPr>
        <w:t>These doormen tend to think that the tenants are arrogant and incapable. They express this in two ways. The perception and description of tenant arrogance are cast and organized in the language of class. Not being capable is often expressed and organized in the language of sex. Those who are incapable are seen as impotent or frigid. Those who are arrogant are seen as beneficiaries of inherited wealth, without corresponding effort. Because they see tenants in this light, they also believe that many tenants do not respect them in their ordinary behavior. Tenants, in this sense, need to do little to earn the antipathy of oppositional </w:t>
      </w:r>
      <w:r>
        <w:rPr>
          <w:color w:val="010202"/>
          <w:spacing w:val="-2"/>
        </w:rPr>
        <w:t>doormen.</w:t>
      </w:r>
    </w:p>
    <w:p>
      <w:pPr>
        <w:pStyle w:val="BodyText"/>
        <w:spacing w:line="237" w:lineRule="auto" w:before="316"/>
        <w:ind w:right="116" w:firstLine="300"/>
      </w:pPr>
      <w:r>
        <w:rPr>
          <w:color w:val="010202"/>
        </w:rPr>
        <w:t>In considering whether or not their own job is important or useful, or</w:t>
      </w:r>
      <w:r>
        <w:rPr>
          <w:color w:val="010202"/>
          <w:spacing w:val="-1"/>
        </w:rPr>
        <w:t> </w:t>
      </w:r>
      <w:r>
        <w:rPr>
          <w:color w:val="010202"/>
        </w:rPr>
        <w:t>whether</w:t>
      </w:r>
      <w:r>
        <w:rPr>
          <w:color w:val="010202"/>
          <w:spacing w:val="-1"/>
        </w:rPr>
        <w:t> </w:t>
      </w:r>
      <w:r>
        <w:rPr>
          <w:color w:val="010202"/>
        </w:rPr>
        <w:t>they</w:t>
      </w:r>
      <w:r>
        <w:rPr>
          <w:color w:val="010202"/>
          <w:spacing w:val="-1"/>
        </w:rPr>
        <w:t> </w:t>
      </w:r>
      <w:r>
        <w:rPr>
          <w:color w:val="010202"/>
        </w:rPr>
        <w:t>would</w:t>
      </w:r>
      <w:r>
        <w:rPr>
          <w:color w:val="010202"/>
          <w:spacing w:val="-1"/>
        </w:rPr>
        <w:t> </w:t>
      </w:r>
      <w:r>
        <w:rPr>
          <w:color w:val="010202"/>
        </w:rPr>
        <w:t>prefer</w:t>
      </w:r>
      <w:r>
        <w:rPr>
          <w:color w:val="010202"/>
          <w:spacing w:val="-1"/>
        </w:rPr>
        <w:t> </w:t>
      </w:r>
      <w:r>
        <w:rPr>
          <w:color w:val="010202"/>
        </w:rPr>
        <w:t>to</w:t>
      </w:r>
      <w:r>
        <w:rPr>
          <w:color w:val="010202"/>
          <w:spacing w:val="-1"/>
        </w:rPr>
        <w:t> </w:t>
      </w:r>
      <w:r>
        <w:rPr>
          <w:color w:val="010202"/>
        </w:rPr>
        <w:t>live</w:t>
      </w:r>
      <w:r>
        <w:rPr>
          <w:color w:val="010202"/>
          <w:spacing w:val="-1"/>
        </w:rPr>
        <w:t> </w:t>
      </w:r>
      <w:r>
        <w:rPr>
          <w:color w:val="010202"/>
        </w:rPr>
        <w:t>in</w:t>
      </w:r>
      <w:r>
        <w:rPr>
          <w:color w:val="010202"/>
          <w:spacing w:val="-1"/>
        </w:rPr>
        <w:t> </w:t>
      </w:r>
      <w:r>
        <w:rPr>
          <w:color w:val="010202"/>
        </w:rPr>
        <w:t>a</w:t>
      </w:r>
      <w:r>
        <w:rPr>
          <w:color w:val="010202"/>
          <w:spacing w:val="-1"/>
        </w:rPr>
        <w:t> </w:t>
      </w:r>
      <w:r>
        <w:rPr>
          <w:color w:val="010202"/>
        </w:rPr>
        <w:t>doorman</w:t>
      </w:r>
      <w:r>
        <w:rPr>
          <w:color w:val="010202"/>
          <w:spacing w:val="-1"/>
        </w:rPr>
        <w:t> </w:t>
      </w:r>
      <w:r>
        <w:rPr>
          <w:color w:val="010202"/>
        </w:rPr>
        <w:t>building,</w:t>
      </w:r>
      <w:r>
        <w:rPr>
          <w:color w:val="010202"/>
          <w:spacing w:val="-1"/>
        </w:rPr>
        <w:t> </w:t>
      </w:r>
      <w:r>
        <w:rPr>
          <w:color w:val="010202"/>
        </w:rPr>
        <w:t>all</w:t>
      </w:r>
      <w:r>
        <w:rPr>
          <w:color w:val="010202"/>
          <w:spacing w:val="-3"/>
        </w:rPr>
        <w:t> </w:t>
      </w:r>
      <w:r>
        <w:rPr>
          <w:color w:val="010202"/>
        </w:rPr>
        <w:t>things being equal, these doormen reject the idea that they perform</w:t>
      </w:r>
      <w:r>
        <w:rPr>
          <w:color w:val="010202"/>
          <w:spacing w:val="40"/>
        </w:rPr>
        <w:t> </w:t>
      </w:r>
      <w:r>
        <w:rPr>
          <w:color w:val="010202"/>
        </w:rPr>
        <w:t>auseful service. They cannot really see why they are needed. Their sense is that it is only the weakness of tenants that provides the rationale</w:t>
      </w:r>
      <w:r>
        <w:rPr>
          <w:color w:val="010202"/>
          <w:spacing w:val="-4"/>
        </w:rPr>
        <w:t> </w:t>
      </w:r>
      <w:r>
        <w:rPr>
          <w:color w:val="010202"/>
        </w:rPr>
        <w:t>for</w:t>
      </w:r>
      <w:r>
        <w:rPr>
          <w:color w:val="010202"/>
          <w:spacing w:val="-4"/>
        </w:rPr>
        <w:t> </w:t>
      </w:r>
      <w:r>
        <w:rPr>
          <w:color w:val="010202"/>
        </w:rPr>
        <w:t>their</w:t>
      </w:r>
      <w:r>
        <w:rPr>
          <w:color w:val="010202"/>
          <w:spacing w:val="-4"/>
        </w:rPr>
        <w:t> </w:t>
      </w:r>
      <w:r>
        <w:rPr>
          <w:color w:val="010202"/>
        </w:rPr>
        <w:t>jobs.</w:t>
      </w:r>
      <w:r>
        <w:rPr>
          <w:color w:val="010202"/>
          <w:spacing w:val="-4"/>
        </w:rPr>
        <w:t> </w:t>
      </w:r>
      <w:r>
        <w:rPr>
          <w:color w:val="010202"/>
        </w:rPr>
        <w:t>Here,</w:t>
      </w:r>
      <w:r>
        <w:rPr>
          <w:color w:val="010202"/>
          <w:spacing w:val="-2"/>
        </w:rPr>
        <w:t> </w:t>
      </w:r>
      <w:r>
        <w:rPr>
          <w:color w:val="010202"/>
        </w:rPr>
        <w:t>some</w:t>
      </w:r>
      <w:r>
        <w:rPr>
          <w:color w:val="010202"/>
          <w:spacing w:val="-4"/>
        </w:rPr>
        <w:t> </w:t>
      </w:r>
      <w:r>
        <w:rPr>
          <w:color w:val="010202"/>
        </w:rPr>
        <w:t>comments</w:t>
      </w:r>
      <w:r>
        <w:rPr>
          <w:color w:val="010202"/>
          <w:spacing w:val="-4"/>
        </w:rPr>
        <w:t> </w:t>
      </w:r>
      <w:r>
        <w:rPr>
          <w:color w:val="010202"/>
        </w:rPr>
        <w:t>might</w:t>
      </w:r>
      <w:r>
        <w:rPr>
          <w:color w:val="010202"/>
          <w:spacing w:val="-4"/>
        </w:rPr>
        <w:t> </w:t>
      </w:r>
      <w:r>
        <w:rPr>
          <w:color w:val="010202"/>
        </w:rPr>
        <w:t>provide</w:t>
      </w:r>
      <w:r>
        <w:rPr>
          <w:color w:val="010202"/>
          <w:spacing w:val="-4"/>
        </w:rPr>
        <w:t> </w:t>
      </w:r>
      <w:r>
        <w:rPr>
          <w:color w:val="010202"/>
        </w:rPr>
        <w:t>a</w:t>
      </w:r>
      <w:r>
        <w:rPr>
          <w:color w:val="010202"/>
          <w:spacing w:val="-4"/>
        </w:rPr>
        <w:t> </w:t>
      </w:r>
      <w:r>
        <w:rPr>
          <w:color w:val="010202"/>
        </w:rPr>
        <w:t>better sense</w:t>
      </w:r>
      <w:r>
        <w:rPr>
          <w:color w:val="010202"/>
          <w:spacing w:val="43"/>
        </w:rPr>
        <w:t> </w:t>
      </w:r>
      <w:r>
        <w:rPr>
          <w:color w:val="010202"/>
        </w:rPr>
        <w:t>of</w:t>
      </w:r>
      <w:r>
        <w:rPr>
          <w:color w:val="010202"/>
          <w:spacing w:val="44"/>
        </w:rPr>
        <w:t> </w:t>
      </w:r>
      <w:r>
        <w:rPr>
          <w:color w:val="010202"/>
        </w:rPr>
        <w:t>the</w:t>
      </w:r>
      <w:r>
        <w:rPr>
          <w:color w:val="010202"/>
          <w:spacing w:val="44"/>
        </w:rPr>
        <w:t> </w:t>
      </w:r>
      <w:r>
        <w:rPr>
          <w:color w:val="010202"/>
        </w:rPr>
        <w:t>antipathy</w:t>
      </w:r>
      <w:r>
        <w:rPr>
          <w:color w:val="010202"/>
          <w:spacing w:val="44"/>
        </w:rPr>
        <w:t> </w:t>
      </w:r>
      <w:r>
        <w:rPr>
          <w:color w:val="010202"/>
        </w:rPr>
        <w:t>these</w:t>
      </w:r>
      <w:r>
        <w:rPr>
          <w:color w:val="010202"/>
          <w:spacing w:val="44"/>
        </w:rPr>
        <w:t> </w:t>
      </w:r>
      <w:r>
        <w:rPr>
          <w:color w:val="010202"/>
        </w:rPr>
        <w:t>doormen</w:t>
      </w:r>
      <w:r>
        <w:rPr>
          <w:color w:val="010202"/>
          <w:spacing w:val="43"/>
        </w:rPr>
        <w:t> </w:t>
      </w:r>
      <w:r>
        <w:rPr>
          <w:color w:val="010202"/>
        </w:rPr>
        <w:t>have</w:t>
      </w:r>
      <w:r>
        <w:rPr>
          <w:color w:val="010202"/>
          <w:spacing w:val="44"/>
        </w:rPr>
        <w:t> </w:t>
      </w:r>
      <w:r>
        <w:rPr>
          <w:color w:val="010202"/>
        </w:rPr>
        <w:t>toward</w:t>
      </w:r>
      <w:r>
        <w:rPr>
          <w:color w:val="010202"/>
          <w:spacing w:val="44"/>
        </w:rPr>
        <w:t> </w:t>
      </w:r>
      <w:r>
        <w:rPr>
          <w:color w:val="010202"/>
        </w:rPr>
        <w:t>their</w:t>
      </w:r>
      <w:r>
        <w:rPr>
          <w:color w:val="010202"/>
          <w:spacing w:val="44"/>
        </w:rPr>
        <w:t> </w:t>
      </w:r>
      <w:r>
        <w:rPr>
          <w:color w:val="010202"/>
        </w:rPr>
        <w:t>jobs</w:t>
      </w:r>
      <w:r>
        <w:rPr>
          <w:color w:val="010202"/>
          <w:spacing w:val="44"/>
        </w:rPr>
        <w:t> </w:t>
      </w:r>
      <w:r>
        <w:rPr>
          <w:color w:val="010202"/>
          <w:spacing w:val="-5"/>
        </w:rPr>
        <w:t>and</w:t>
      </w:r>
    </w:p>
    <w:p>
      <w:pPr>
        <w:spacing w:after="0" w:line="237" w:lineRule="auto"/>
        <w:sectPr>
          <w:pgSz w:w="12240" w:h="15840"/>
          <w:pgMar w:top="1360" w:bottom="280" w:left="1420" w:right="1420"/>
        </w:sectPr>
      </w:pPr>
    </w:p>
    <w:p>
      <w:pPr>
        <w:pStyle w:val="BodyText"/>
        <w:spacing w:line="237" w:lineRule="auto" w:before="82"/>
        <w:jc w:val="left"/>
      </w:pPr>
      <w:r>
        <w:rPr>
          <w:color w:val="231F20"/>
        </w:rPr>
        <w:t>toward tenants. First focusing only on comments articulated in the</w:t>
      </w:r>
      <w:r>
        <w:rPr>
          <w:color w:val="231F20"/>
          <w:spacing w:val="80"/>
          <w:w w:val="150"/>
        </w:rPr>
        <w:t> </w:t>
      </w:r>
      <w:r>
        <w:rPr>
          <w:color w:val="231F20"/>
        </w:rPr>
        <w:t>language of class, the following examples are typical:</w:t>
      </w:r>
    </w:p>
    <w:p>
      <w:pPr>
        <w:pStyle w:val="BodyText"/>
        <w:spacing w:before="31"/>
        <w:ind w:left="0"/>
        <w:jc w:val="left"/>
      </w:pPr>
    </w:p>
    <w:p>
      <w:pPr>
        <w:pStyle w:val="BodyText"/>
        <w:spacing w:line="237" w:lineRule="auto"/>
        <w:ind w:left="719" w:right="116"/>
      </w:pPr>
      <w:r>
        <w:rPr>
          <w:color w:val="231F20"/>
        </w:rPr>
        <w:t>[The tenants are] arrogant people, snobby, trying to make you feel lower than them because they have a couple of dollars more than you, more than a couple of dollars.</w:t>
      </w:r>
    </w:p>
    <w:p>
      <w:pPr>
        <w:pStyle w:val="BodyText"/>
        <w:spacing w:before="123"/>
        <w:ind w:left="0"/>
        <w:jc w:val="left"/>
      </w:pPr>
    </w:p>
    <w:p>
      <w:pPr>
        <w:pStyle w:val="BodyText"/>
        <w:spacing w:line="237" w:lineRule="auto"/>
        <w:ind w:left="719" w:right="118"/>
      </w:pPr>
      <w:r>
        <w:rPr>
          <w:color w:val="231F20"/>
        </w:rPr>
        <w:t>The main objective the people have here is to save money, as rich as they are.</w:t>
      </w:r>
    </w:p>
    <w:p>
      <w:pPr>
        <w:pStyle w:val="BodyText"/>
        <w:spacing w:before="120"/>
        <w:ind w:left="0"/>
        <w:jc w:val="left"/>
      </w:pPr>
    </w:p>
    <w:p>
      <w:pPr>
        <w:pStyle w:val="BodyText"/>
        <w:spacing w:line="237" w:lineRule="auto" w:before="1"/>
        <w:ind w:left="719" w:right="117"/>
      </w:pPr>
      <w:r>
        <w:rPr>
          <w:color w:val="231F20"/>
        </w:rPr>
        <w:t>No, I don't have any problems with tenants, because I treat everybody the same, I try to treat everybody the same, but there's</w:t>
      </w:r>
      <w:r>
        <w:rPr>
          <w:color w:val="231F20"/>
          <w:spacing w:val="-8"/>
        </w:rPr>
        <w:t> </w:t>
      </w:r>
      <w:r>
        <w:rPr>
          <w:color w:val="231F20"/>
        </w:rPr>
        <w:t>a</w:t>
      </w:r>
      <w:r>
        <w:rPr>
          <w:color w:val="231F20"/>
          <w:spacing w:val="-8"/>
        </w:rPr>
        <w:t> </w:t>
      </w:r>
      <w:r>
        <w:rPr>
          <w:color w:val="231F20"/>
        </w:rPr>
        <w:t>lot</w:t>
      </w:r>
      <w:r>
        <w:rPr>
          <w:color w:val="231F20"/>
          <w:spacing w:val="-8"/>
        </w:rPr>
        <w:t> </w:t>
      </w:r>
      <w:r>
        <w:rPr>
          <w:color w:val="231F20"/>
        </w:rPr>
        <w:t>of</w:t>
      </w:r>
      <w:r>
        <w:rPr>
          <w:color w:val="231F20"/>
          <w:spacing w:val="-8"/>
        </w:rPr>
        <w:t> </w:t>
      </w:r>
      <w:r>
        <w:rPr>
          <w:color w:val="231F20"/>
        </w:rPr>
        <w:t>hypocrisy.</w:t>
      </w:r>
      <w:r>
        <w:rPr>
          <w:color w:val="231F20"/>
          <w:spacing w:val="-8"/>
        </w:rPr>
        <w:t> </w:t>
      </w:r>
      <w:r>
        <w:rPr>
          <w:color w:val="231F20"/>
        </w:rPr>
        <w:t>The</w:t>
      </w:r>
      <w:r>
        <w:rPr>
          <w:color w:val="231F20"/>
          <w:spacing w:val="-8"/>
        </w:rPr>
        <w:t> </w:t>
      </w:r>
      <w:r>
        <w:rPr>
          <w:color w:val="231F20"/>
        </w:rPr>
        <w:t>difference</w:t>
      </w:r>
      <w:r>
        <w:rPr>
          <w:color w:val="231F20"/>
          <w:spacing w:val="-8"/>
        </w:rPr>
        <w:t> </w:t>
      </w:r>
      <w:r>
        <w:rPr>
          <w:color w:val="231F20"/>
        </w:rPr>
        <w:t>is</w:t>
      </w:r>
      <w:r>
        <w:rPr>
          <w:color w:val="231F20"/>
          <w:spacing w:val="-8"/>
        </w:rPr>
        <w:t> </w:t>
      </w:r>
      <w:r>
        <w:rPr>
          <w:color w:val="231F20"/>
        </w:rPr>
        <w:t>they</w:t>
      </w:r>
      <w:r>
        <w:rPr>
          <w:color w:val="231F20"/>
          <w:spacing w:val="-8"/>
        </w:rPr>
        <w:t> </w:t>
      </w:r>
      <w:r>
        <w:rPr>
          <w:color w:val="231F20"/>
        </w:rPr>
        <w:t>have</w:t>
      </w:r>
      <w:r>
        <w:rPr>
          <w:color w:val="231F20"/>
          <w:spacing w:val="-8"/>
        </w:rPr>
        <w:t> </w:t>
      </w:r>
      <w:r>
        <w:rPr>
          <w:color w:val="231F20"/>
        </w:rPr>
        <w:t>money</w:t>
      </w:r>
      <w:r>
        <w:rPr>
          <w:color w:val="231F20"/>
          <w:spacing w:val="-8"/>
        </w:rPr>
        <w:t> </w:t>
      </w:r>
      <w:r>
        <w:rPr>
          <w:color w:val="231F20"/>
        </w:rPr>
        <w:t>and I don't, and they let you know in many ways.</w:t>
      </w:r>
    </w:p>
    <w:p>
      <w:pPr>
        <w:pStyle w:val="BodyText"/>
        <w:spacing w:before="33"/>
        <w:ind w:left="0"/>
        <w:jc w:val="left"/>
      </w:pPr>
    </w:p>
    <w:p>
      <w:pPr>
        <w:pStyle w:val="BodyText"/>
        <w:spacing w:line="237" w:lineRule="auto" w:before="1"/>
        <w:ind w:right="114" w:firstLine="300"/>
      </w:pPr>
      <w:r>
        <w:rPr>
          <w:color w:val="231F20"/>
          <w:w w:val="105"/>
        </w:rPr>
        <w:t>In</w:t>
      </w:r>
      <w:r>
        <w:rPr>
          <w:color w:val="231F20"/>
          <w:spacing w:val="-25"/>
          <w:w w:val="105"/>
        </w:rPr>
        <w:t> </w:t>
      </w:r>
      <w:r>
        <w:rPr>
          <w:color w:val="231F20"/>
          <w:w w:val="105"/>
        </w:rPr>
        <w:t>describing</w:t>
      </w:r>
      <w:r>
        <w:rPr>
          <w:color w:val="231F20"/>
          <w:spacing w:val="-25"/>
          <w:w w:val="105"/>
        </w:rPr>
        <w:t> </w:t>
      </w:r>
      <w:r>
        <w:rPr>
          <w:color w:val="231F20"/>
          <w:w w:val="105"/>
        </w:rPr>
        <w:t>tenants</w:t>
      </w:r>
      <w:r>
        <w:rPr>
          <w:color w:val="231F20"/>
          <w:spacing w:val="-24"/>
          <w:w w:val="105"/>
        </w:rPr>
        <w:t> </w:t>
      </w:r>
      <w:r>
        <w:rPr>
          <w:color w:val="231F20"/>
          <w:w w:val="105"/>
        </w:rPr>
        <w:t>in</w:t>
      </w:r>
      <w:r>
        <w:rPr>
          <w:color w:val="231F20"/>
          <w:spacing w:val="-25"/>
          <w:w w:val="105"/>
        </w:rPr>
        <w:t> </w:t>
      </w:r>
      <w:r>
        <w:rPr>
          <w:color w:val="231F20"/>
          <w:w w:val="105"/>
        </w:rPr>
        <w:t>general,</w:t>
      </w:r>
      <w:r>
        <w:rPr>
          <w:color w:val="231F20"/>
          <w:spacing w:val="-25"/>
          <w:w w:val="105"/>
        </w:rPr>
        <w:t> </w:t>
      </w:r>
      <w:r>
        <w:rPr>
          <w:color w:val="231F20"/>
          <w:w w:val="105"/>
        </w:rPr>
        <w:t>doormen</w:t>
      </w:r>
      <w:r>
        <w:rPr>
          <w:color w:val="231F20"/>
          <w:spacing w:val="-24"/>
          <w:w w:val="105"/>
        </w:rPr>
        <w:t> </w:t>
      </w:r>
      <w:r>
        <w:rPr>
          <w:color w:val="231F20"/>
          <w:w w:val="105"/>
        </w:rPr>
        <w:t>with</w:t>
      </w:r>
      <w:r>
        <w:rPr>
          <w:color w:val="231F20"/>
          <w:spacing w:val="-25"/>
          <w:w w:val="105"/>
        </w:rPr>
        <w:t> </w:t>
      </w:r>
      <w:r>
        <w:rPr>
          <w:color w:val="231F20"/>
          <w:w w:val="105"/>
        </w:rPr>
        <w:t>negative</w:t>
      </w:r>
      <w:r>
        <w:rPr>
          <w:color w:val="231F20"/>
          <w:spacing w:val="-24"/>
          <w:w w:val="105"/>
        </w:rPr>
        <w:t> </w:t>
      </w:r>
      <w:r>
        <w:rPr>
          <w:color w:val="231F20"/>
          <w:w w:val="105"/>
        </w:rPr>
        <w:t>opinions can</w:t>
      </w:r>
      <w:r>
        <w:rPr>
          <w:color w:val="231F20"/>
          <w:spacing w:val="-25"/>
          <w:w w:val="105"/>
        </w:rPr>
        <w:t> </w:t>
      </w:r>
      <w:r>
        <w:rPr>
          <w:color w:val="231F20"/>
          <w:w w:val="105"/>
        </w:rPr>
        <w:t>easily</w:t>
      </w:r>
      <w:r>
        <w:rPr>
          <w:color w:val="231F20"/>
          <w:spacing w:val="-25"/>
          <w:w w:val="105"/>
        </w:rPr>
        <w:t> </w:t>
      </w:r>
      <w:r>
        <w:rPr>
          <w:color w:val="231F20"/>
          <w:w w:val="105"/>
        </w:rPr>
        <w:t>lock</w:t>
      </w:r>
      <w:r>
        <w:rPr>
          <w:color w:val="231F20"/>
          <w:spacing w:val="-24"/>
          <w:w w:val="105"/>
        </w:rPr>
        <w:t> </w:t>
      </w:r>
      <w:r>
        <w:rPr>
          <w:color w:val="231F20"/>
          <w:w w:val="105"/>
        </w:rPr>
        <w:t>in</w:t>
      </w:r>
      <w:r>
        <w:rPr>
          <w:color w:val="231F20"/>
          <w:spacing w:val="-25"/>
          <w:w w:val="105"/>
        </w:rPr>
        <w:t> </w:t>
      </w:r>
      <w:r>
        <w:rPr>
          <w:color w:val="231F20"/>
          <w:w w:val="105"/>
        </w:rPr>
        <w:t>on</w:t>
      </w:r>
      <w:r>
        <w:rPr>
          <w:color w:val="231F20"/>
          <w:spacing w:val="-25"/>
          <w:w w:val="105"/>
        </w:rPr>
        <w:t> </w:t>
      </w:r>
      <w:r>
        <w:rPr>
          <w:color w:val="231F20"/>
          <w:w w:val="105"/>
        </w:rPr>
        <w:t>social</w:t>
      </w:r>
      <w:r>
        <w:rPr>
          <w:color w:val="231F20"/>
          <w:spacing w:val="-24"/>
          <w:w w:val="105"/>
        </w:rPr>
        <w:t> </w:t>
      </w:r>
      <w:r>
        <w:rPr>
          <w:color w:val="231F20"/>
          <w:w w:val="105"/>
        </w:rPr>
        <w:t>class.</w:t>
      </w:r>
      <w:r>
        <w:rPr>
          <w:color w:val="231F20"/>
          <w:spacing w:val="-25"/>
          <w:w w:val="105"/>
        </w:rPr>
        <w:t> </w:t>
      </w:r>
      <w:r>
        <w:rPr>
          <w:color w:val="231F20"/>
          <w:w w:val="105"/>
        </w:rPr>
        <w:t>The</w:t>
      </w:r>
      <w:r>
        <w:rPr>
          <w:color w:val="231F20"/>
          <w:spacing w:val="-24"/>
          <w:w w:val="105"/>
        </w:rPr>
        <w:t> </w:t>
      </w:r>
      <w:r>
        <w:rPr>
          <w:color w:val="231F20"/>
          <w:w w:val="105"/>
        </w:rPr>
        <w:t>fact</w:t>
      </w:r>
      <w:r>
        <w:rPr>
          <w:color w:val="231F20"/>
          <w:spacing w:val="-25"/>
          <w:w w:val="105"/>
        </w:rPr>
        <w:t> </w:t>
      </w:r>
      <w:r>
        <w:rPr>
          <w:color w:val="231F20"/>
          <w:w w:val="105"/>
        </w:rPr>
        <w:t>that</w:t>
      </w:r>
      <w:r>
        <w:rPr>
          <w:color w:val="231F20"/>
          <w:spacing w:val="-25"/>
          <w:w w:val="105"/>
        </w:rPr>
        <w:t> </w:t>
      </w:r>
      <w:r>
        <w:rPr>
          <w:color w:val="231F20"/>
          <w:w w:val="105"/>
        </w:rPr>
        <w:t>tenants</w:t>
      </w:r>
      <w:r>
        <w:rPr>
          <w:color w:val="231F20"/>
          <w:spacing w:val="-24"/>
          <w:w w:val="105"/>
        </w:rPr>
        <w:t> </w:t>
      </w:r>
      <w:r>
        <w:rPr>
          <w:color w:val="231F20"/>
          <w:w w:val="105"/>
        </w:rPr>
        <w:t>have</w:t>
      </w:r>
      <w:r>
        <w:rPr>
          <w:color w:val="231F20"/>
          <w:spacing w:val="-25"/>
          <w:w w:val="105"/>
        </w:rPr>
        <w:t> </w:t>
      </w:r>
      <w:r>
        <w:rPr>
          <w:color w:val="231F20"/>
          <w:w w:val="105"/>
        </w:rPr>
        <w:t>money, </w:t>
      </w:r>
      <w:r>
        <w:rPr>
          <w:color w:val="231F20"/>
        </w:rPr>
        <w:t>and</w:t>
      </w:r>
      <w:r>
        <w:rPr>
          <w:color w:val="231F20"/>
          <w:spacing w:val="-2"/>
        </w:rPr>
        <w:t> </w:t>
      </w:r>
      <w:r>
        <w:rPr>
          <w:color w:val="231F20"/>
        </w:rPr>
        <w:t>often</w:t>
      </w:r>
      <w:r>
        <w:rPr>
          <w:color w:val="231F20"/>
          <w:spacing w:val="-2"/>
        </w:rPr>
        <w:t> </w:t>
      </w:r>
      <w:r>
        <w:rPr>
          <w:color w:val="231F20"/>
        </w:rPr>
        <w:t>a</w:t>
      </w:r>
      <w:r>
        <w:rPr>
          <w:color w:val="231F20"/>
          <w:spacing w:val="-2"/>
        </w:rPr>
        <w:t> </w:t>
      </w:r>
      <w:r>
        <w:rPr>
          <w:color w:val="231F20"/>
        </w:rPr>
        <w:t>lot</w:t>
      </w:r>
      <w:r>
        <w:rPr>
          <w:color w:val="231F20"/>
          <w:spacing w:val="-2"/>
        </w:rPr>
        <w:t> </w:t>
      </w:r>
      <w:r>
        <w:rPr>
          <w:color w:val="231F20"/>
        </w:rPr>
        <w:t>of</w:t>
      </w:r>
      <w:r>
        <w:rPr>
          <w:color w:val="231F20"/>
          <w:spacing w:val="-2"/>
        </w:rPr>
        <w:t> </w:t>
      </w:r>
      <w:r>
        <w:rPr>
          <w:color w:val="231F20"/>
        </w:rPr>
        <w:t>money,</w:t>
      </w:r>
      <w:r>
        <w:rPr>
          <w:color w:val="231F20"/>
          <w:spacing w:val="-2"/>
        </w:rPr>
        <w:t> </w:t>
      </w:r>
      <w:r>
        <w:rPr>
          <w:color w:val="231F20"/>
        </w:rPr>
        <w:t>is</w:t>
      </w:r>
      <w:r>
        <w:rPr>
          <w:color w:val="231F20"/>
          <w:spacing w:val="-2"/>
        </w:rPr>
        <w:t> </w:t>
      </w:r>
      <w:r>
        <w:rPr>
          <w:color w:val="231F20"/>
        </w:rPr>
        <w:t>not</w:t>
      </w:r>
      <w:r>
        <w:rPr>
          <w:color w:val="231F20"/>
          <w:spacing w:val="-2"/>
        </w:rPr>
        <w:t> </w:t>
      </w:r>
      <w:r>
        <w:rPr>
          <w:color w:val="231F20"/>
        </w:rPr>
        <w:t>exactly</w:t>
      </w:r>
      <w:r>
        <w:rPr>
          <w:color w:val="231F20"/>
          <w:spacing w:val="-2"/>
        </w:rPr>
        <w:t> </w:t>
      </w:r>
      <w:r>
        <w:rPr>
          <w:color w:val="231F20"/>
        </w:rPr>
        <w:t>the</w:t>
      </w:r>
      <w:r>
        <w:rPr>
          <w:color w:val="231F20"/>
          <w:spacing w:val="-2"/>
        </w:rPr>
        <w:t> </w:t>
      </w:r>
      <w:r>
        <w:rPr>
          <w:color w:val="231F20"/>
        </w:rPr>
        <w:t>issue,</w:t>
      </w:r>
      <w:r>
        <w:rPr>
          <w:color w:val="231F20"/>
          <w:spacing w:val="-2"/>
        </w:rPr>
        <w:t> </w:t>
      </w:r>
      <w:r>
        <w:rPr>
          <w:color w:val="231F20"/>
        </w:rPr>
        <w:t>though.</w:t>
      </w:r>
      <w:r>
        <w:rPr>
          <w:color w:val="231F20"/>
          <w:spacing w:val="-2"/>
        </w:rPr>
        <w:t> </w:t>
      </w:r>
      <w:r>
        <w:rPr>
          <w:color w:val="231F20"/>
        </w:rPr>
        <w:t>This</w:t>
      </w:r>
      <w:r>
        <w:rPr>
          <w:color w:val="231F20"/>
          <w:spacing w:val="-2"/>
        </w:rPr>
        <w:t> </w:t>
      </w:r>
      <w:r>
        <w:rPr>
          <w:color w:val="231F20"/>
        </w:rPr>
        <w:t>is</w:t>
      </w:r>
      <w:r>
        <w:rPr>
          <w:color w:val="231F20"/>
          <w:spacing w:val="-2"/>
        </w:rPr>
        <w:t> </w:t>
      </w:r>
      <w:r>
        <w:rPr>
          <w:color w:val="231F20"/>
        </w:rPr>
        <w:t>the </w:t>
      </w:r>
      <w:r>
        <w:rPr>
          <w:color w:val="231F20"/>
          <w:w w:val="105"/>
        </w:rPr>
        <w:t>case</w:t>
      </w:r>
      <w:r>
        <w:rPr>
          <w:color w:val="231F20"/>
          <w:spacing w:val="-24"/>
          <w:w w:val="105"/>
        </w:rPr>
        <w:t> </w:t>
      </w:r>
      <w:r>
        <w:rPr>
          <w:color w:val="231F20"/>
          <w:w w:val="105"/>
        </w:rPr>
        <w:t>in</w:t>
      </w:r>
      <w:r>
        <w:rPr>
          <w:color w:val="231F20"/>
          <w:spacing w:val="-23"/>
          <w:w w:val="105"/>
        </w:rPr>
        <w:t> </w:t>
      </w:r>
      <w:r>
        <w:rPr>
          <w:color w:val="231F20"/>
          <w:w w:val="105"/>
        </w:rPr>
        <w:t>almost</w:t>
      </w:r>
      <w:r>
        <w:rPr>
          <w:color w:val="231F20"/>
          <w:spacing w:val="-24"/>
          <w:w w:val="105"/>
        </w:rPr>
        <w:t> </w:t>
      </w:r>
      <w:r>
        <w:rPr>
          <w:color w:val="231F20"/>
          <w:w w:val="105"/>
        </w:rPr>
        <w:t>all</w:t>
      </w:r>
      <w:r>
        <w:rPr>
          <w:color w:val="231F20"/>
          <w:spacing w:val="-23"/>
          <w:w w:val="105"/>
        </w:rPr>
        <w:t> </w:t>
      </w:r>
      <w:r>
        <w:rPr>
          <w:color w:val="231F20"/>
          <w:w w:val="105"/>
        </w:rPr>
        <w:t>of</w:t>
      </w:r>
      <w:r>
        <w:rPr>
          <w:color w:val="231F20"/>
          <w:spacing w:val="-24"/>
          <w:w w:val="105"/>
        </w:rPr>
        <w:t> </w:t>
      </w:r>
      <w:r>
        <w:rPr>
          <w:color w:val="231F20"/>
          <w:w w:val="105"/>
        </w:rPr>
        <w:t>the</w:t>
      </w:r>
      <w:r>
        <w:rPr>
          <w:color w:val="231F20"/>
          <w:spacing w:val="-24"/>
          <w:w w:val="105"/>
        </w:rPr>
        <w:t> </w:t>
      </w:r>
      <w:r>
        <w:rPr>
          <w:color w:val="231F20"/>
          <w:w w:val="105"/>
        </w:rPr>
        <w:t>buildings.</w:t>
      </w:r>
      <w:r>
        <w:rPr>
          <w:color w:val="231F20"/>
          <w:spacing w:val="-23"/>
          <w:w w:val="105"/>
        </w:rPr>
        <w:t> </w:t>
      </w:r>
      <w:r>
        <w:rPr>
          <w:color w:val="231F20"/>
          <w:w w:val="105"/>
        </w:rPr>
        <w:t>What</w:t>
      </w:r>
      <w:r>
        <w:rPr>
          <w:color w:val="231F20"/>
          <w:spacing w:val="-24"/>
          <w:w w:val="105"/>
        </w:rPr>
        <w:t> </w:t>
      </w:r>
      <w:r>
        <w:rPr>
          <w:color w:val="231F20"/>
          <w:w w:val="105"/>
        </w:rPr>
        <w:t>makes</w:t>
      </w:r>
      <w:r>
        <w:rPr>
          <w:color w:val="231F20"/>
          <w:spacing w:val="-24"/>
          <w:w w:val="105"/>
        </w:rPr>
        <w:t> </w:t>
      </w:r>
      <w:r>
        <w:rPr>
          <w:color w:val="231F20"/>
          <w:w w:val="105"/>
        </w:rPr>
        <w:t>some</w:t>
      </w:r>
      <w:r>
        <w:rPr>
          <w:color w:val="231F20"/>
          <w:spacing w:val="-24"/>
          <w:w w:val="105"/>
        </w:rPr>
        <w:t> </w:t>
      </w:r>
      <w:r>
        <w:rPr>
          <w:color w:val="231F20"/>
          <w:w w:val="105"/>
        </w:rPr>
        <w:t>tenants</w:t>
      </w:r>
      <w:r>
        <w:rPr>
          <w:color w:val="231F20"/>
          <w:spacing w:val="-24"/>
          <w:w w:val="105"/>
        </w:rPr>
        <w:t> </w:t>
      </w:r>
      <w:r>
        <w:rPr>
          <w:color w:val="231F20"/>
          <w:w w:val="105"/>
        </w:rPr>
        <w:t>stand out?</w:t>
      </w:r>
      <w:r>
        <w:rPr>
          <w:color w:val="231F20"/>
          <w:spacing w:val="-18"/>
          <w:w w:val="105"/>
        </w:rPr>
        <w:t> </w:t>
      </w:r>
      <w:r>
        <w:rPr>
          <w:color w:val="231F20"/>
          <w:w w:val="105"/>
        </w:rPr>
        <w:t>Two</w:t>
      </w:r>
      <w:r>
        <w:rPr>
          <w:color w:val="231F20"/>
          <w:spacing w:val="-18"/>
          <w:w w:val="105"/>
        </w:rPr>
        <w:t> </w:t>
      </w:r>
      <w:r>
        <w:rPr>
          <w:color w:val="231F20"/>
          <w:w w:val="105"/>
        </w:rPr>
        <w:t>elements</w:t>
      </w:r>
      <w:r>
        <w:rPr>
          <w:color w:val="231F20"/>
          <w:spacing w:val="-18"/>
          <w:w w:val="105"/>
        </w:rPr>
        <w:t> </w:t>
      </w:r>
      <w:r>
        <w:rPr>
          <w:color w:val="231F20"/>
          <w:w w:val="105"/>
        </w:rPr>
        <w:t>are</w:t>
      </w:r>
      <w:r>
        <w:rPr>
          <w:color w:val="231F20"/>
          <w:spacing w:val="-18"/>
          <w:w w:val="105"/>
        </w:rPr>
        <w:t> </w:t>
      </w:r>
      <w:r>
        <w:rPr>
          <w:color w:val="231F20"/>
          <w:w w:val="105"/>
        </w:rPr>
        <w:t>salient.</w:t>
      </w:r>
      <w:r>
        <w:rPr>
          <w:color w:val="231F20"/>
          <w:spacing w:val="-18"/>
          <w:w w:val="105"/>
        </w:rPr>
        <w:t> </w:t>
      </w:r>
      <w:r>
        <w:rPr>
          <w:color w:val="231F20"/>
          <w:w w:val="105"/>
        </w:rPr>
        <w:t>The</w:t>
      </w:r>
      <w:r>
        <w:rPr>
          <w:color w:val="231F20"/>
          <w:spacing w:val="-18"/>
          <w:w w:val="105"/>
        </w:rPr>
        <w:t> </w:t>
      </w:r>
      <w:r>
        <w:rPr>
          <w:color w:val="231F20"/>
          <w:w w:val="105"/>
        </w:rPr>
        <w:t>first</w:t>
      </w:r>
      <w:r>
        <w:rPr>
          <w:color w:val="231F20"/>
          <w:spacing w:val="-18"/>
          <w:w w:val="105"/>
        </w:rPr>
        <w:t> </w:t>
      </w:r>
      <w:r>
        <w:rPr>
          <w:color w:val="231F20"/>
          <w:w w:val="105"/>
        </w:rPr>
        <w:t>is</w:t>
      </w:r>
      <w:r>
        <w:rPr>
          <w:color w:val="231F20"/>
          <w:spacing w:val="-18"/>
          <w:w w:val="105"/>
        </w:rPr>
        <w:t> </w:t>
      </w:r>
      <w:r>
        <w:rPr>
          <w:color w:val="231F20"/>
          <w:w w:val="105"/>
        </w:rPr>
        <w:t>that</w:t>
      </w:r>
      <w:r>
        <w:rPr>
          <w:color w:val="231F20"/>
          <w:spacing w:val="-18"/>
          <w:w w:val="105"/>
        </w:rPr>
        <w:t> </w:t>
      </w:r>
      <w:r>
        <w:rPr>
          <w:color w:val="231F20"/>
          <w:w w:val="105"/>
        </w:rPr>
        <w:t>some</w:t>
      </w:r>
      <w:r>
        <w:rPr>
          <w:color w:val="231F20"/>
          <w:spacing w:val="-18"/>
          <w:w w:val="105"/>
        </w:rPr>
        <w:t> </w:t>
      </w:r>
      <w:r>
        <w:rPr>
          <w:color w:val="231F20"/>
          <w:w w:val="105"/>
        </w:rPr>
        <w:t>tenants</w:t>
      </w:r>
      <w:r>
        <w:rPr>
          <w:color w:val="231F20"/>
          <w:spacing w:val="-18"/>
          <w:w w:val="105"/>
        </w:rPr>
        <w:t> </w:t>
      </w:r>
      <w:r>
        <w:rPr>
          <w:color w:val="231F20"/>
          <w:w w:val="105"/>
        </w:rPr>
        <w:t>make the</w:t>
      </w:r>
      <w:r>
        <w:rPr>
          <w:color w:val="231F20"/>
          <w:w w:val="105"/>
        </w:rPr>
        <w:t> doormen</w:t>
      </w:r>
      <w:r>
        <w:rPr>
          <w:color w:val="231F20"/>
          <w:w w:val="105"/>
        </w:rPr>
        <w:t> aware</w:t>
      </w:r>
      <w:r>
        <w:rPr>
          <w:color w:val="231F20"/>
          <w:w w:val="105"/>
        </w:rPr>
        <w:t> of</w:t>
      </w:r>
      <w:r>
        <w:rPr>
          <w:color w:val="231F20"/>
          <w:w w:val="105"/>
        </w:rPr>
        <w:t> wealth.</w:t>
      </w:r>
      <w:r>
        <w:rPr>
          <w:color w:val="231F20"/>
          <w:w w:val="105"/>
        </w:rPr>
        <w:t> The</w:t>
      </w:r>
      <w:r>
        <w:rPr>
          <w:color w:val="231F20"/>
          <w:w w:val="105"/>
        </w:rPr>
        <w:t> awareness</w:t>
      </w:r>
      <w:r>
        <w:rPr>
          <w:color w:val="231F20"/>
          <w:w w:val="105"/>
        </w:rPr>
        <w:t> of</w:t>
      </w:r>
      <w:r>
        <w:rPr>
          <w:color w:val="231F20"/>
          <w:w w:val="105"/>
        </w:rPr>
        <w:t> wealth</w:t>
      </w:r>
      <w:r>
        <w:rPr>
          <w:color w:val="231F20"/>
          <w:w w:val="105"/>
        </w:rPr>
        <w:t> is,</w:t>
      </w:r>
      <w:r>
        <w:rPr>
          <w:color w:val="231F20"/>
          <w:w w:val="105"/>
        </w:rPr>
        <w:t> not surprisingly,</w:t>
      </w:r>
      <w:r>
        <w:rPr>
          <w:color w:val="231F20"/>
          <w:w w:val="105"/>
        </w:rPr>
        <w:t> more</w:t>
      </w:r>
      <w:r>
        <w:rPr>
          <w:color w:val="231F20"/>
          <w:w w:val="105"/>
        </w:rPr>
        <w:t> likely</w:t>
      </w:r>
      <w:r>
        <w:rPr>
          <w:color w:val="231F20"/>
          <w:w w:val="105"/>
        </w:rPr>
        <w:t> to</w:t>
      </w:r>
      <w:r>
        <w:rPr>
          <w:color w:val="231F20"/>
          <w:w w:val="105"/>
        </w:rPr>
        <w:t> appear</w:t>
      </w:r>
      <w:r>
        <w:rPr>
          <w:color w:val="231F20"/>
          <w:w w:val="105"/>
        </w:rPr>
        <w:t> where</w:t>
      </w:r>
      <w:r>
        <w:rPr>
          <w:color w:val="231F20"/>
          <w:w w:val="105"/>
        </w:rPr>
        <w:t> social</w:t>
      </w:r>
      <w:r>
        <w:rPr>
          <w:color w:val="231F20"/>
          <w:w w:val="105"/>
        </w:rPr>
        <w:t> distance</w:t>
      </w:r>
      <w:r>
        <w:rPr>
          <w:color w:val="231F20"/>
          <w:w w:val="105"/>
        </w:rPr>
        <w:t> between </w:t>
      </w:r>
      <w:r>
        <w:rPr>
          <w:color w:val="231F20"/>
        </w:rPr>
        <w:t>tenants and doormen is smallest, and where tenants are more likely </w:t>
      </w:r>
      <w:r>
        <w:rPr>
          <w:color w:val="231F20"/>
          <w:w w:val="105"/>
        </w:rPr>
        <w:t>to</w:t>
      </w:r>
      <w:r>
        <w:rPr>
          <w:color w:val="231F20"/>
          <w:spacing w:val="-1"/>
          <w:w w:val="105"/>
        </w:rPr>
        <w:t> </w:t>
      </w:r>
      <w:r>
        <w:rPr>
          <w:color w:val="231F20"/>
          <w:w w:val="105"/>
        </w:rPr>
        <w:t>tip</w:t>
      </w:r>
      <w:r>
        <w:rPr>
          <w:color w:val="231F20"/>
          <w:spacing w:val="-1"/>
          <w:w w:val="105"/>
        </w:rPr>
        <w:t> </w:t>
      </w:r>
      <w:r>
        <w:rPr>
          <w:color w:val="231F20"/>
          <w:w w:val="105"/>
        </w:rPr>
        <w:t>doormen</w:t>
      </w:r>
      <w:r>
        <w:rPr>
          <w:color w:val="231F20"/>
          <w:spacing w:val="-1"/>
          <w:w w:val="105"/>
        </w:rPr>
        <w:t> </w:t>
      </w:r>
      <w:r>
        <w:rPr>
          <w:color w:val="231F20"/>
          <w:w w:val="105"/>
        </w:rPr>
        <w:t>for</w:t>
      </w:r>
      <w:r>
        <w:rPr>
          <w:color w:val="231F20"/>
          <w:spacing w:val="-1"/>
          <w:w w:val="105"/>
        </w:rPr>
        <w:t> </w:t>
      </w:r>
      <w:r>
        <w:rPr>
          <w:color w:val="231F20"/>
          <w:w w:val="105"/>
        </w:rPr>
        <w:t>small</w:t>
      </w:r>
      <w:r>
        <w:rPr>
          <w:color w:val="231F20"/>
          <w:spacing w:val="-1"/>
          <w:w w:val="105"/>
        </w:rPr>
        <w:t> </w:t>
      </w:r>
      <w:r>
        <w:rPr>
          <w:color w:val="231F20"/>
          <w:w w:val="105"/>
        </w:rPr>
        <w:t>favors,</w:t>
      </w:r>
      <w:r>
        <w:rPr>
          <w:color w:val="231F20"/>
          <w:spacing w:val="-1"/>
          <w:w w:val="105"/>
        </w:rPr>
        <w:t> </w:t>
      </w:r>
      <w:r>
        <w:rPr>
          <w:color w:val="231F20"/>
          <w:w w:val="105"/>
        </w:rPr>
        <w:t>thereby</w:t>
      </w:r>
      <w:r>
        <w:rPr>
          <w:color w:val="231F20"/>
          <w:spacing w:val="-1"/>
          <w:w w:val="105"/>
        </w:rPr>
        <w:t> </w:t>
      </w:r>
      <w:r>
        <w:rPr>
          <w:color w:val="231F20"/>
          <w:w w:val="105"/>
        </w:rPr>
        <w:t>inscribing</w:t>
      </w:r>
      <w:r>
        <w:rPr>
          <w:color w:val="231F20"/>
          <w:spacing w:val="-1"/>
          <w:w w:val="105"/>
        </w:rPr>
        <w:t> </w:t>
      </w:r>
      <w:r>
        <w:rPr>
          <w:color w:val="231F20"/>
          <w:w w:val="105"/>
        </w:rPr>
        <w:t>the</w:t>
      </w:r>
      <w:r>
        <w:rPr>
          <w:color w:val="231F20"/>
          <w:spacing w:val="-1"/>
          <w:w w:val="105"/>
        </w:rPr>
        <w:t> </w:t>
      </w:r>
      <w:r>
        <w:rPr>
          <w:color w:val="231F20"/>
          <w:w w:val="105"/>
        </w:rPr>
        <w:t>differences that</w:t>
      </w:r>
      <w:r>
        <w:rPr>
          <w:color w:val="231F20"/>
          <w:w w:val="105"/>
        </w:rPr>
        <w:t> do</w:t>
      </w:r>
      <w:r>
        <w:rPr>
          <w:color w:val="231F20"/>
          <w:w w:val="105"/>
        </w:rPr>
        <w:t> exist</w:t>
      </w:r>
      <w:r>
        <w:rPr>
          <w:color w:val="231F20"/>
          <w:w w:val="105"/>
        </w:rPr>
        <w:t> in</w:t>
      </w:r>
      <w:r>
        <w:rPr>
          <w:color w:val="231F20"/>
          <w:w w:val="105"/>
        </w:rPr>
        <w:t> a</w:t>
      </w:r>
      <w:r>
        <w:rPr>
          <w:color w:val="231F20"/>
          <w:w w:val="105"/>
        </w:rPr>
        <w:t> simpler</w:t>
      </w:r>
      <w:r>
        <w:rPr>
          <w:color w:val="231F20"/>
          <w:w w:val="105"/>
        </w:rPr>
        <w:t> currency.</w:t>
      </w:r>
      <w:r>
        <w:rPr>
          <w:color w:val="231F20"/>
          <w:w w:val="105"/>
        </w:rPr>
        <w:t> In</w:t>
      </w:r>
      <w:r>
        <w:rPr>
          <w:color w:val="231F20"/>
          <w:w w:val="105"/>
        </w:rPr>
        <w:t> this</w:t>
      </w:r>
      <w:r>
        <w:rPr>
          <w:color w:val="231F20"/>
          <w:w w:val="105"/>
        </w:rPr>
        <w:t> regard,</w:t>
      </w:r>
      <w:r>
        <w:rPr>
          <w:color w:val="231F20"/>
          <w:w w:val="105"/>
        </w:rPr>
        <w:t> there</w:t>
      </w:r>
      <w:r>
        <w:rPr>
          <w:color w:val="231F20"/>
          <w:w w:val="105"/>
        </w:rPr>
        <w:t> is</w:t>
      </w:r>
      <w:r>
        <w:rPr>
          <w:color w:val="231F20"/>
          <w:w w:val="105"/>
        </w:rPr>
        <w:t> some neighborhood</w:t>
      </w:r>
      <w:r>
        <w:rPr>
          <w:color w:val="231F20"/>
          <w:w w:val="105"/>
        </w:rPr>
        <w:t> </w:t>
      </w:r>
      <w:r>
        <w:rPr>
          <w:color w:val="231F20"/>
          <w:w w:val="220"/>
        </w:rPr>
        <w:t>-</w:t>
      </w:r>
      <w:r>
        <w:rPr>
          <w:color w:val="231F20"/>
          <w:w w:val="105"/>
        </w:rPr>
        <w:t>and</w:t>
      </w:r>
      <w:r>
        <w:rPr>
          <w:color w:val="231F20"/>
          <w:w w:val="105"/>
        </w:rPr>
        <w:t> building-clustering</w:t>
      </w:r>
      <w:r>
        <w:rPr>
          <w:color w:val="231F20"/>
          <w:w w:val="105"/>
        </w:rPr>
        <w:t> with</w:t>
      </w:r>
      <w:r>
        <w:rPr>
          <w:color w:val="231F20"/>
          <w:w w:val="105"/>
        </w:rPr>
        <w:t> respect</w:t>
      </w:r>
      <w:r>
        <w:rPr>
          <w:color w:val="231F20"/>
          <w:w w:val="105"/>
        </w:rPr>
        <w:t> to</w:t>
      </w:r>
      <w:r>
        <w:rPr>
          <w:color w:val="231F20"/>
          <w:w w:val="105"/>
        </w:rPr>
        <w:t> class </w:t>
      </w:r>
      <w:r>
        <w:rPr>
          <w:color w:val="231F20"/>
        </w:rPr>
        <w:t>antagonisms. Doormen working in large apartment buildings on the </w:t>
      </w:r>
      <w:r>
        <w:rPr>
          <w:color w:val="231F20"/>
          <w:w w:val="105"/>
        </w:rPr>
        <w:t>East</w:t>
      </w:r>
      <w:r>
        <w:rPr>
          <w:color w:val="231F20"/>
          <w:w w:val="105"/>
        </w:rPr>
        <w:t> Side</w:t>
      </w:r>
      <w:r>
        <w:rPr>
          <w:color w:val="231F20"/>
          <w:w w:val="105"/>
        </w:rPr>
        <w:t> </w:t>
      </w:r>
      <w:r>
        <w:rPr>
          <w:color w:val="231F20"/>
          <w:w w:val="220"/>
        </w:rPr>
        <w:t>-</w:t>
      </w:r>
      <w:r>
        <w:rPr>
          <w:color w:val="231F20"/>
          <w:w w:val="105"/>
        </w:rPr>
        <w:t>where</w:t>
      </w:r>
      <w:r>
        <w:rPr>
          <w:color w:val="231F20"/>
          <w:w w:val="105"/>
        </w:rPr>
        <w:t> the</w:t>
      </w:r>
      <w:r>
        <w:rPr>
          <w:color w:val="231F20"/>
          <w:w w:val="105"/>
        </w:rPr>
        <w:t> typical</w:t>
      </w:r>
      <w:r>
        <w:rPr>
          <w:color w:val="231F20"/>
          <w:w w:val="105"/>
        </w:rPr>
        <w:t> apartment</w:t>
      </w:r>
      <w:r>
        <w:rPr>
          <w:color w:val="231F20"/>
          <w:w w:val="105"/>
        </w:rPr>
        <w:t> is</w:t>
      </w:r>
      <w:r>
        <w:rPr>
          <w:color w:val="231F20"/>
          <w:w w:val="105"/>
        </w:rPr>
        <w:t> small,</w:t>
      </w:r>
      <w:r>
        <w:rPr>
          <w:color w:val="231F20"/>
          <w:w w:val="105"/>
        </w:rPr>
        <w:t> the</w:t>
      </w:r>
      <w:r>
        <w:rPr>
          <w:color w:val="231F20"/>
          <w:w w:val="105"/>
        </w:rPr>
        <w:t> clientele younger,</w:t>
      </w:r>
      <w:r>
        <w:rPr>
          <w:color w:val="231F20"/>
          <w:spacing w:val="-25"/>
          <w:w w:val="105"/>
        </w:rPr>
        <w:t> </w:t>
      </w:r>
      <w:r>
        <w:rPr>
          <w:color w:val="231F20"/>
          <w:w w:val="105"/>
        </w:rPr>
        <w:t>and</w:t>
      </w:r>
      <w:r>
        <w:rPr>
          <w:color w:val="231F20"/>
          <w:spacing w:val="-25"/>
          <w:w w:val="105"/>
        </w:rPr>
        <w:t> </w:t>
      </w:r>
      <w:r>
        <w:rPr>
          <w:color w:val="231F20"/>
          <w:w w:val="105"/>
        </w:rPr>
        <w:t>the</w:t>
      </w:r>
      <w:r>
        <w:rPr>
          <w:color w:val="231F20"/>
          <w:spacing w:val="-24"/>
          <w:w w:val="105"/>
        </w:rPr>
        <w:t> </w:t>
      </w:r>
      <w:r>
        <w:rPr>
          <w:color w:val="231F20"/>
          <w:w w:val="105"/>
        </w:rPr>
        <w:t>money</w:t>
      </w:r>
      <w:r>
        <w:rPr>
          <w:color w:val="231F20"/>
          <w:spacing w:val="-25"/>
          <w:w w:val="105"/>
        </w:rPr>
        <w:t> </w:t>
      </w:r>
      <w:r>
        <w:rPr>
          <w:color w:val="231F20"/>
          <w:w w:val="105"/>
        </w:rPr>
        <w:t>is</w:t>
      </w:r>
      <w:r>
        <w:rPr>
          <w:color w:val="231F20"/>
          <w:spacing w:val="-18"/>
          <w:w w:val="105"/>
        </w:rPr>
        <w:t> </w:t>
      </w:r>
      <w:r>
        <w:rPr>
          <w:color w:val="231F20"/>
          <w:w w:val="105"/>
        </w:rPr>
        <w:t>"newer"</w:t>
      </w:r>
      <w:r>
        <w:rPr>
          <w:color w:val="231F20"/>
          <w:spacing w:val="-10"/>
          <w:w w:val="105"/>
        </w:rPr>
        <w:t> </w:t>
      </w:r>
      <w:r>
        <w:rPr>
          <w:color w:val="231F20"/>
          <w:w w:val="220"/>
        </w:rPr>
        <w:t>-</w:t>
      </w:r>
      <w:r>
        <w:rPr>
          <w:color w:val="231F20"/>
          <w:spacing w:val="-52"/>
          <w:w w:val="220"/>
        </w:rPr>
        <w:t> </w:t>
      </w:r>
      <w:r>
        <w:rPr>
          <w:color w:val="231F20"/>
          <w:w w:val="105"/>
        </w:rPr>
        <w:t>are</w:t>
      </w:r>
      <w:r>
        <w:rPr>
          <w:color w:val="231F20"/>
          <w:spacing w:val="-10"/>
          <w:w w:val="105"/>
        </w:rPr>
        <w:t> </w:t>
      </w:r>
      <w:r>
        <w:rPr>
          <w:color w:val="231F20"/>
          <w:w w:val="105"/>
        </w:rPr>
        <w:t>more</w:t>
      </w:r>
      <w:r>
        <w:rPr>
          <w:color w:val="231F20"/>
          <w:spacing w:val="-11"/>
          <w:w w:val="105"/>
        </w:rPr>
        <w:t> </w:t>
      </w:r>
      <w:r>
        <w:rPr>
          <w:color w:val="231F20"/>
          <w:w w:val="105"/>
        </w:rPr>
        <w:t>likely</w:t>
      </w:r>
      <w:r>
        <w:rPr>
          <w:color w:val="231F20"/>
          <w:spacing w:val="-11"/>
          <w:w w:val="105"/>
        </w:rPr>
        <w:t> </w:t>
      </w:r>
      <w:r>
        <w:rPr>
          <w:color w:val="231F20"/>
          <w:w w:val="105"/>
        </w:rPr>
        <w:t>to</w:t>
      </w:r>
      <w:r>
        <w:rPr>
          <w:color w:val="231F20"/>
          <w:spacing w:val="-11"/>
          <w:w w:val="105"/>
        </w:rPr>
        <w:t> </w:t>
      </w:r>
      <w:r>
        <w:rPr>
          <w:color w:val="231F20"/>
          <w:w w:val="105"/>
        </w:rPr>
        <w:t>read</w:t>
      </w:r>
      <w:r>
        <w:rPr>
          <w:color w:val="231F20"/>
          <w:spacing w:val="-11"/>
          <w:w w:val="105"/>
        </w:rPr>
        <w:t> </w:t>
      </w:r>
      <w:r>
        <w:rPr>
          <w:color w:val="231F20"/>
          <w:w w:val="105"/>
        </w:rPr>
        <w:t>their </w:t>
      </w:r>
      <w:r>
        <w:rPr>
          <w:color w:val="231F20"/>
        </w:rPr>
        <w:t>tenants in class terms than those in established prewar buildings. In the newer apartments, one cannot help but note that doormen, who make</w:t>
      </w:r>
      <w:r>
        <w:rPr>
          <w:color w:val="231F20"/>
          <w:spacing w:val="-1"/>
        </w:rPr>
        <w:t> </w:t>
      </w:r>
      <w:r>
        <w:rPr>
          <w:color w:val="231F20"/>
        </w:rPr>
        <w:t>$50,000</w:t>
      </w:r>
      <w:r>
        <w:rPr>
          <w:color w:val="231F20"/>
          <w:spacing w:val="-1"/>
        </w:rPr>
        <w:t> </w:t>
      </w:r>
      <w:r>
        <w:rPr>
          <w:color w:val="231F20"/>
        </w:rPr>
        <w:t>per</w:t>
      </w:r>
      <w:r>
        <w:rPr>
          <w:color w:val="231F20"/>
          <w:spacing w:val="-1"/>
        </w:rPr>
        <w:t> </w:t>
      </w:r>
      <w:r>
        <w:rPr>
          <w:color w:val="231F20"/>
        </w:rPr>
        <w:t>year,</w:t>
      </w:r>
      <w:r>
        <w:rPr>
          <w:color w:val="231F20"/>
          <w:spacing w:val="-1"/>
        </w:rPr>
        <w:t> </w:t>
      </w:r>
      <w:r>
        <w:rPr>
          <w:color w:val="231F20"/>
        </w:rPr>
        <w:t>are</w:t>
      </w:r>
      <w:r>
        <w:rPr>
          <w:color w:val="231F20"/>
          <w:spacing w:val="-1"/>
        </w:rPr>
        <w:t> </w:t>
      </w:r>
      <w:r>
        <w:rPr>
          <w:color w:val="231F20"/>
        </w:rPr>
        <w:t>not,</w:t>
      </w:r>
      <w:r>
        <w:rPr>
          <w:color w:val="231F20"/>
          <w:spacing w:val="-1"/>
        </w:rPr>
        <w:t> </w:t>
      </w:r>
      <w:r>
        <w:rPr>
          <w:color w:val="231F20"/>
        </w:rPr>
        <w:t>in</w:t>
      </w:r>
      <w:r>
        <w:rPr>
          <w:color w:val="231F20"/>
          <w:spacing w:val="-1"/>
        </w:rPr>
        <w:t> </w:t>
      </w:r>
      <w:r>
        <w:rPr>
          <w:color w:val="231F20"/>
        </w:rPr>
        <w:t>some</w:t>
      </w:r>
      <w:r>
        <w:rPr>
          <w:color w:val="231F20"/>
          <w:spacing w:val="-1"/>
        </w:rPr>
        <w:t> </w:t>
      </w:r>
      <w:r>
        <w:rPr>
          <w:color w:val="231F20"/>
        </w:rPr>
        <w:t>instances,</w:t>
      </w:r>
      <w:r>
        <w:rPr>
          <w:color w:val="231F20"/>
          <w:spacing w:val="-1"/>
        </w:rPr>
        <w:t> </w:t>
      </w:r>
      <w:r>
        <w:rPr>
          <w:color w:val="231F20"/>
        </w:rPr>
        <w:t>too</w:t>
      </w:r>
      <w:r>
        <w:rPr>
          <w:color w:val="231F20"/>
          <w:spacing w:val="-1"/>
        </w:rPr>
        <w:t> </w:t>
      </w:r>
      <w:r>
        <w:rPr>
          <w:color w:val="231F20"/>
        </w:rPr>
        <w:t>far</w:t>
      </w:r>
      <w:r>
        <w:rPr>
          <w:color w:val="231F20"/>
          <w:spacing w:val="-1"/>
        </w:rPr>
        <w:t> </w:t>
      </w:r>
      <w:r>
        <w:rPr>
          <w:color w:val="231F20"/>
        </w:rPr>
        <w:t>behind</w:t>
      </w:r>
      <w:r>
        <w:rPr>
          <w:color w:val="231F20"/>
          <w:spacing w:val="-1"/>
        </w:rPr>
        <w:t> </w:t>
      </w:r>
      <w:r>
        <w:rPr>
          <w:color w:val="231F20"/>
        </w:rPr>
        <w:t>in </w:t>
      </w:r>
      <w:r>
        <w:rPr>
          <w:color w:val="231F20"/>
          <w:w w:val="105"/>
        </w:rPr>
        <w:t>terms</w:t>
      </w:r>
      <w:r>
        <w:rPr>
          <w:color w:val="231F20"/>
          <w:spacing w:val="-25"/>
          <w:w w:val="105"/>
        </w:rPr>
        <w:t> </w:t>
      </w:r>
      <w:r>
        <w:rPr>
          <w:color w:val="231F20"/>
          <w:w w:val="105"/>
        </w:rPr>
        <w:t>of</w:t>
      </w:r>
      <w:r>
        <w:rPr>
          <w:color w:val="231F20"/>
          <w:spacing w:val="-25"/>
          <w:w w:val="105"/>
        </w:rPr>
        <w:t> </w:t>
      </w:r>
      <w:r>
        <w:rPr>
          <w:color w:val="231F20"/>
          <w:w w:val="105"/>
        </w:rPr>
        <w:t>income</w:t>
      </w:r>
      <w:r>
        <w:rPr>
          <w:color w:val="231F20"/>
          <w:spacing w:val="-24"/>
          <w:w w:val="105"/>
        </w:rPr>
        <w:t> </w:t>
      </w:r>
      <w:r>
        <w:rPr>
          <w:color w:val="231F20"/>
          <w:w w:val="220"/>
        </w:rPr>
        <w:t>-</w:t>
      </w:r>
      <w:r>
        <w:rPr>
          <w:color w:val="231F20"/>
          <w:spacing w:val="-52"/>
          <w:w w:val="220"/>
        </w:rPr>
        <w:t> </w:t>
      </w:r>
      <w:r>
        <w:rPr>
          <w:color w:val="231F20"/>
          <w:w w:val="105"/>
        </w:rPr>
        <w:t>not</w:t>
      </w:r>
      <w:r>
        <w:rPr>
          <w:color w:val="231F20"/>
          <w:spacing w:val="-19"/>
          <w:w w:val="105"/>
        </w:rPr>
        <w:t> </w:t>
      </w:r>
      <w:r>
        <w:rPr>
          <w:color w:val="231F20"/>
          <w:w w:val="105"/>
        </w:rPr>
        <w:t>counting</w:t>
      </w:r>
      <w:r>
        <w:rPr>
          <w:color w:val="231F20"/>
          <w:spacing w:val="-7"/>
          <w:w w:val="105"/>
        </w:rPr>
        <w:t> </w:t>
      </w:r>
      <w:r>
        <w:rPr>
          <w:color w:val="231F20"/>
          <w:w w:val="105"/>
        </w:rPr>
        <w:t>status</w:t>
      </w:r>
      <w:r>
        <w:rPr>
          <w:color w:val="231F20"/>
          <w:spacing w:val="-8"/>
          <w:w w:val="105"/>
        </w:rPr>
        <w:t> </w:t>
      </w:r>
      <w:r>
        <w:rPr>
          <w:color w:val="231F20"/>
          <w:w w:val="105"/>
        </w:rPr>
        <w:t>and</w:t>
      </w:r>
      <w:r>
        <w:rPr>
          <w:color w:val="231F20"/>
          <w:spacing w:val="-7"/>
          <w:w w:val="105"/>
        </w:rPr>
        <w:t> </w:t>
      </w:r>
      <w:r>
        <w:rPr>
          <w:color w:val="231F20"/>
          <w:w w:val="105"/>
        </w:rPr>
        <w:t>or</w:t>
      </w:r>
      <w:r>
        <w:rPr>
          <w:color w:val="231F20"/>
          <w:spacing w:val="-8"/>
          <w:w w:val="105"/>
        </w:rPr>
        <w:t> </w:t>
      </w:r>
      <w:r>
        <w:rPr>
          <w:color w:val="231F20"/>
          <w:w w:val="105"/>
        </w:rPr>
        <w:t>income</w:t>
      </w:r>
      <w:r>
        <w:rPr>
          <w:color w:val="231F20"/>
          <w:spacing w:val="-8"/>
          <w:w w:val="105"/>
        </w:rPr>
        <w:t> </w:t>
      </w:r>
      <w:r>
        <w:rPr>
          <w:color w:val="231F20"/>
          <w:w w:val="105"/>
        </w:rPr>
        <w:t>over</w:t>
      </w:r>
      <w:r>
        <w:rPr>
          <w:color w:val="231F20"/>
          <w:spacing w:val="-8"/>
          <w:w w:val="105"/>
        </w:rPr>
        <w:t> </w:t>
      </w:r>
      <w:r>
        <w:rPr>
          <w:color w:val="231F20"/>
          <w:w w:val="105"/>
        </w:rPr>
        <w:t>the</w:t>
      </w:r>
      <w:r>
        <w:rPr>
          <w:color w:val="231F20"/>
          <w:spacing w:val="-8"/>
          <w:w w:val="105"/>
        </w:rPr>
        <w:t> </w:t>
      </w:r>
      <w:r>
        <w:rPr>
          <w:color w:val="231F20"/>
          <w:w w:val="105"/>
        </w:rPr>
        <w:t>life course</w:t>
      </w:r>
      <w:r>
        <w:rPr>
          <w:color w:val="231F20"/>
          <w:w w:val="105"/>
        </w:rPr>
        <w:t> </w:t>
      </w:r>
      <w:r>
        <w:rPr>
          <w:color w:val="231F20"/>
          <w:w w:val="220"/>
        </w:rPr>
        <w:t>-</w:t>
      </w:r>
      <w:r>
        <w:rPr>
          <w:color w:val="231F20"/>
          <w:spacing w:val="-52"/>
          <w:w w:val="220"/>
        </w:rPr>
        <w:t> </w:t>
      </w:r>
      <w:r>
        <w:rPr>
          <w:color w:val="231F20"/>
          <w:w w:val="105"/>
        </w:rPr>
        <w:t>than</w:t>
      </w:r>
      <w:r>
        <w:rPr>
          <w:color w:val="231F20"/>
          <w:w w:val="105"/>
        </w:rPr>
        <w:t> some</w:t>
      </w:r>
      <w:r>
        <w:rPr>
          <w:color w:val="231F20"/>
          <w:w w:val="105"/>
        </w:rPr>
        <w:t> of</w:t>
      </w:r>
      <w:r>
        <w:rPr>
          <w:color w:val="231F20"/>
          <w:w w:val="105"/>
        </w:rPr>
        <w:t> their</w:t>
      </w:r>
      <w:r>
        <w:rPr>
          <w:color w:val="231F20"/>
          <w:w w:val="105"/>
        </w:rPr>
        <w:t> tenants.</w:t>
      </w:r>
      <w:r>
        <w:rPr>
          <w:color w:val="231F20"/>
          <w:w w:val="105"/>
        </w:rPr>
        <w:t> The</w:t>
      </w:r>
      <w:r>
        <w:rPr>
          <w:color w:val="231F20"/>
          <w:w w:val="105"/>
        </w:rPr>
        <w:t> fact</w:t>
      </w:r>
      <w:r>
        <w:rPr>
          <w:color w:val="231F20"/>
          <w:w w:val="105"/>
        </w:rPr>
        <w:t> that</w:t>
      </w:r>
      <w:r>
        <w:rPr>
          <w:color w:val="231F20"/>
          <w:w w:val="105"/>
        </w:rPr>
        <w:t> they</w:t>
      </w:r>
      <w:r>
        <w:rPr>
          <w:color w:val="231F20"/>
          <w:w w:val="105"/>
        </w:rPr>
        <w:t> are</w:t>
      </w:r>
      <w:r>
        <w:rPr>
          <w:color w:val="231F20"/>
          <w:w w:val="105"/>
        </w:rPr>
        <w:t> on </w:t>
      </w:r>
      <w:r>
        <w:rPr>
          <w:color w:val="231F20"/>
        </w:rPr>
        <w:t>different</w:t>
      </w:r>
      <w:r>
        <w:rPr>
          <w:color w:val="231F20"/>
          <w:spacing w:val="-2"/>
        </w:rPr>
        <w:t> </w:t>
      </w:r>
      <w:r>
        <w:rPr>
          <w:color w:val="231F20"/>
        </w:rPr>
        <w:t>trajectories</w:t>
      </w:r>
      <w:r>
        <w:rPr>
          <w:color w:val="231F20"/>
          <w:spacing w:val="-2"/>
        </w:rPr>
        <w:t> </w:t>
      </w:r>
      <w:r>
        <w:rPr>
          <w:color w:val="231F20"/>
        </w:rPr>
        <w:t>is</w:t>
      </w:r>
      <w:r>
        <w:rPr>
          <w:color w:val="231F20"/>
          <w:spacing w:val="-2"/>
        </w:rPr>
        <w:t> </w:t>
      </w:r>
      <w:r>
        <w:rPr>
          <w:color w:val="231F20"/>
        </w:rPr>
        <w:t>what</w:t>
      </w:r>
      <w:r>
        <w:rPr>
          <w:color w:val="231F20"/>
          <w:spacing w:val="-2"/>
        </w:rPr>
        <w:t> </w:t>
      </w:r>
      <w:r>
        <w:rPr>
          <w:color w:val="231F20"/>
        </w:rPr>
        <w:t>counts</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end.</w:t>
      </w:r>
      <w:r>
        <w:rPr>
          <w:color w:val="231F20"/>
          <w:spacing w:val="-2"/>
        </w:rPr>
        <w:t> </w:t>
      </w:r>
      <w:r>
        <w:rPr>
          <w:color w:val="231F20"/>
        </w:rPr>
        <w:t>Recognition</w:t>
      </w:r>
      <w:r>
        <w:rPr>
          <w:color w:val="231F20"/>
          <w:spacing w:val="-2"/>
        </w:rPr>
        <w:t> </w:t>
      </w:r>
      <w:r>
        <w:rPr>
          <w:color w:val="231F20"/>
        </w:rPr>
        <w:t>that</w:t>
      </w:r>
      <w:r>
        <w:rPr>
          <w:color w:val="231F20"/>
          <w:spacing w:val="-2"/>
        </w:rPr>
        <w:t> </w:t>
      </w:r>
      <w:r>
        <w:rPr>
          <w:color w:val="231F20"/>
        </w:rPr>
        <w:t>they</w:t>
      </w:r>
    </w:p>
    <w:p>
      <w:pPr>
        <w:spacing w:after="0" w:line="237" w:lineRule="auto"/>
        <w:sectPr>
          <w:pgSz w:w="12240" w:h="15840"/>
          <w:pgMar w:top="1360" w:bottom="280" w:left="1420" w:right="1420"/>
        </w:sectPr>
      </w:pPr>
    </w:p>
    <w:p>
      <w:pPr>
        <w:pStyle w:val="BodyText"/>
        <w:spacing w:line="237" w:lineRule="auto" w:before="82"/>
        <w:ind w:right="116"/>
      </w:pPr>
      <w:r>
        <w:rPr>
          <w:color w:val="231F20"/>
          <w:w w:val="105"/>
        </w:rPr>
        <w:t>are</w:t>
      </w:r>
      <w:r>
        <w:rPr>
          <w:color w:val="231F20"/>
          <w:spacing w:val="-18"/>
          <w:w w:val="105"/>
        </w:rPr>
        <w:t> </w:t>
      </w:r>
      <w:r>
        <w:rPr>
          <w:color w:val="231F20"/>
          <w:w w:val="105"/>
        </w:rPr>
        <w:t>on</w:t>
      </w:r>
      <w:r>
        <w:rPr>
          <w:color w:val="231F20"/>
          <w:spacing w:val="-18"/>
          <w:w w:val="105"/>
        </w:rPr>
        <w:t> </w:t>
      </w:r>
      <w:r>
        <w:rPr>
          <w:color w:val="231F20"/>
          <w:w w:val="105"/>
        </w:rPr>
        <w:t>different</w:t>
      </w:r>
      <w:r>
        <w:rPr>
          <w:color w:val="231F20"/>
          <w:spacing w:val="-18"/>
          <w:w w:val="105"/>
        </w:rPr>
        <w:t> </w:t>
      </w:r>
      <w:r>
        <w:rPr>
          <w:color w:val="231F20"/>
          <w:w w:val="105"/>
        </w:rPr>
        <w:t>trajectories</w:t>
      </w:r>
      <w:r>
        <w:rPr>
          <w:color w:val="231F20"/>
          <w:spacing w:val="-18"/>
          <w:w w:val="105"/>
        </w:rPr>
        <w:t> </w:t>
      </w:r>
      <w:r>
        <w:rPr>
          <w:color w:val="231F20"/>
          <w:w w:val="105"/>
        </w:rPr>
        <w:t>is</w:t>
      </w:r>
      <w:r>
        <w:rPr>
          <w:color w:val="231F20"/>
          <w:spacing w:val="-18"/>
          <w:w w:val="105"/>
        </w:rPr>
        <w:t> </w:t>
      </w:r>
      <w:r>
        <w:rPr>
          <w:color w:val="231F20"/>
          <w:w w:val="105"/>
        </w:rPr>
        <w:t>typically</w:t>
      </w:r>
      <w:r>
        <w:rPr>
          <w:color w:val="231F20"/>
          <w:spacing w:val="-18"/>
          <w:w w:val="105"/>
        </w:rPr>
        <w:t> </w:t>
      </w:r>
      <w:r>
        <w:rPr>
          <w:color w:val="231F20"/>
          <w:w w:val="105"/>
        </w:rPr>
        <w:t>expressed</w:t>
      </w:r>
      <w:r>
        <w:rPr>
          <w:color w:val="231F20"/>
          <w:spacing w:val="-18"/>
          <w:w w:val="105"/>
        </w:rPr>
        <w:t> </w:t>
      </w:r>
      <w:r>
        <w:rPr>
          <w:color w:val="231F20"/>
          <w:w w:val="105"/>
        </w:rPr>
        <w:t>by</w:t>
      </w:r>
      <w:r>
        <w:rPr>
          <w:color w:val="231F20"/>
          <w:spacing w:val="-18"/>
          <w:w w:val="105"/>
        </w:rPr>
        <w:t> </w:t>
      </w:r>
      <w:r>
        <w:rPr>
          <w:color w:val="231F20"/>
          <w:w w:val="105"/>
        </w:rPr>
        <w:t>distinguishing those</w:t>
      </w:r>
      <w:r>
        <w:rPr>
          <w:color w:val="231F20"/>
          <w:spacing w:val="-14"/>
          <w:w w:val="105"/>
        </w:rPr>
        <w:t> </w:t>
      </w:r>
      <w:r>
        <w:rPr>
          <w:color w:val="231F20"/>
          <w:w w:val="105"/>
        </w:rPr>
        <w:t>who</w:t>
      </w:r>
      <w:r>
        <w:rPr>
          <w:color w:val="231F20"/>
          <w:spacing w:val="-14"/>
          <w:w w:val="105"/>
        </w:rPr>
        <w:t> </w:t>
      </w:r>
      <w:r>
        <w:rPr>
          <w:color w:val="231F20"/>
          <w:w w:val="105"/>
        </w:rPr>
        <w:t>work</w:t>
      </w:r>
      <w:r>
        <w:rPr>
          <w:color w:val="231F20"/>
          <w:spacing w:val="-14"/>
          <w:w w:val="105"/>
        </w:rPr>
        <w:t> </w:t>
      </w:r>
      <w:r>
        <w:rPr>
          <w:color w:val="231F20"/>
          <w:w w:val="105"/>
        </w:rPr>
        <w:t>from</w:t>
      </w:r>
      <w:r>
        <w:rPr>
          <w:color w:val="231F20"/>
          <w:spacing w:val="-14"/>
          <w:w w:val="105"/>
        </w:rPr>
        <w:t> </w:t>
      </w:r>
      <w:r>
        <w:rPr>
          <w:color w:val="231F20"/>
          <w:w w:val="105"/>
        </w:rPr>
        <w:t>those</w:t>
      </w:r>
      <w:r>
        <w:rPr>
          <w:color w:val="231F20"/>
          <w:spacing w:val="-14"/>
          <w:w w:val="105"/>
        </w:rPr>
        <w:t> </w:t>
      </w:r>
      <w:r>
        <w:rPr>
          <w:color w:val="231F20"/>
          <w:w w:val="105"/>
        </w:rPr>
        <w:t>who</w:t>
      </w:r>
      <w:r>
        <w:rPr>
          <w:color w:val="231F20"/>
          <w:spacing w:val="-14"/>
          <w:w w:val="105"/>
        </w:rPr>
        <w:t> </w:t>
      </w:r>
      <w:r>
        <w:rPr>
          <w:color w:val="231F20"/>
          <w:w w:val="105"/>
        </w:rPr>
        <w:t>have</w:t>
      </w:r>
      <w:r>
        <w:rPr>
          <w:color w:val="231F20"/>
          <w:spacing w:val="-14"/>
          <w:w w:val="105"/>
        </w:rPr>
        <w:t> </w:t>
      </w:r>
      <w:r>
        <w:rPr>
          <w:color w:val="231F20"/>
          <w:w w:val="105"/>
        </w:rPr>
        <w:t>inherited</w:t>
      </w:r>
      <w:r>
        <w:rPr>
          <w:color w:val="231F20"/>
          <w:spacing w:val="-14"/>
          <w:w w:val="105"/>
        </w:rPr>
        <w:t> </w:t>
      </w:r>
      <w:r>
        <w:rPr>
          <w:color w:val="231F20"/>
          <w:w w:val="105"/>
        </w:rPr>
        <w:t>their</w:t>
      </w:r>
      <w:r>
        <w:rPr>
          <w:color w:val="231F20"/>
          <w:spacing w:val="-14"/>
          <w:w w:val="105"/>
        </w:rPr>
        <w:t> </w:t>
      </w:r>
      <w:r>
        <w:rPr>
          <w:color w:val="231F20"/>
          <w:w w:val="105"/>
        </w:rPr>
        <w:t>wealth.</w:t>
      </w:r>
      <w:r>
        <w:rPr>
          <w:color w:val="231F20"/>
          <w:spacing w:val="-14"/>
          <w:w w:val="105"/>
        </w:rPr>
        <w:t> </w:t>
      </w:r>
      <w:r>
        <w:rPr>
          <w:color w:val="231F20"/>
          <w:w w:val="105"/>
        </w:rPr>
        <w:t>Many doormen</w:t>
      </w:r>
      <w:r>
        <w:rPr>
          <w:color w:val="231F20"/>
          <w:w w:val="105"/>
        </w:rPr>
        <w:t> on</w:t>
      </w:r>
      <w:r>
        <w:rPr>
          <w:color w:val="231F20"/>
          <w:w w:val="105"/>
        </w:rPr>
        <w:t> the</w:t>
      </w:r>
      <w:r>
        <w:rPr>
          <w:color w:val="231F20"/>
          <w:w w:val="105"/>
        </w:rPr>
        <w:t> Upper</w:t>
      </w:r>
      <w:r>
        <w:rPr>
          <w:color w:val="231F20"/>
          <w:w w:val="105"/>
        </w:rPr>
        <w:t> West</w:t>
      </w:r>
      <w:r>
        <w:rPr>
          <w:color w:val="231F20"/>
          <w:w w:val="105"/>
        </w:rPr>
        <w:t> Side,</w:t>
      </w:r>
      <w:r>
        <w:rPr>
          <w:color w:val="231F20"/>
          <w:w w:val="105"/>
        </w:rPr>
        <w:t> for</w:t>
      </w:r>
      <w:r>
        <w:rPr>
          <w:color w:val="231F20"/>
          <w:w w:val="105"/>
        </w:rPr>
        <w:t> example,</w:t>
      </w:r>
      <w:r>
        <w:rPr>
          <w:color w:val="231F20"/>
          <w:w w:val="105"/>
        </w:rPr>
        <w:t> contrast</w:t>
      </w:r>
      <w:r>
        <w:rPr>
          <w:color w:val="231F20"/>
          <w:w w:val="105"/>
        </w:rPr>
        <w:t> their tenants with those on the East Side by noting "that here they are working</w:t>
      </w:r>
      <w:r>
        <w:rPr>
          <w:color w:val="231F20"/>
          <w:w w:val="105"/>
        </w:rPr>
        <w:t> people</w:t>
      </w:r>
      <w:r>
        <w:rPr>
          <w:color w:val="231F20"/>
          <w:w w:val="105"/>
        </w:rPr>
        <w:t> too."</w:t>
      </w:r>
      <w:r>
        <w:rPr>
          <w:color w:val="231F20"/>
          <w:w w:val="105"/>
        </w:rPr>
        <w:t> The</w:t>
      </w:r>
      <w:r>
        <w:rPr>
          <w:color w:val="231F20"/>
          <w:w w:val="105"/>
        </w:rPr>
        <w:t> hostility</w:t>
      </w:r>
      <w:r>
        <w:rPr>
          <w:color w:val="231F20"/>
          <w:w w:val="105"/>
        </w:rPr>
        <w:t> toward</w:t>
      </w:r>
      <w:r>
        <w:rPr>
          <w:color w:val="231F20"/>
          <w:w w:val="105"/>
        </w:rPr>
        <w:t> inherited</w:t>
      </w:r>
      <w:r>
        <w:rPr>
          <w:color w:val="231F20"/>
          <w:w w:val="105"/>
        </w:rPr>
        <w:t> wealth</w:t>
      </w:r>
      <w:r>
        <w:rPr>
          <w:color w:val="231F20"/>
          <w:w w:val="105"/>
        </w:rPr>
        <w:t> </w:t>
      </w:r>
      <w:r>
        <w:rPr>
          <w:color w:val="231F20"/>
          <w:w w:val="150"/>
        </w:rPr>
        <w:t>-</w:t>
      </w:r>
      <w:r>
        <w:rPr>
          <w:color w:val="231F20"/>
          <w:w w:val="105"/>
        </w:rPr>
        <w:t>for those</w:t>
      </w:r>
      <w:r>
        <w:rPr>
          <w:color w:val="231F20"/>
          <w:w w:val="105"/>
        </w:rPr>
        <w:t> who</w:t>
      </w:r>
      <w:r>
        <w:rPr>
          <w:color w:val="231F20"/>
          <w:w w:val="105"/>
        </w:rPr>
        <w:t> express</w:t>
      </w:r>
      <w:r>
        <w:rPr>
          <w:color w:val="231F20"/>
          <w:w w:val="105"/>
        </w:rPr>
        <w:t> such</w:t>
      </w:r>
      <w:r>
        <w:rPr>
          <w:color w:val="231F20"/>
          <w:w w:val="105"/>
        </w:rPr>
        <w:t> hostility-</w:t>
      </w:r>
      <w:r>
        <w:rPr>
          <w:color w:val="231F20"/>
          <w:w w:val="150"/>
        </w:rPr>
        <w:t>is</w:t>
      </w:r>
      <w:r>
        <w:rPr>
          <w:color w:val="231F20"/>
          <w:w w:val="150"/>
        </w:rPr>
        <w:t> </w:t>
      </w:r>
      <w:r>
        <w:rPr>
          <w:color w:val="231F20"/>
          <w:w w:val="105"/>
        </w:rPr>
        <w:t>not</w:t>
      </w:r>
      <w:r>
        <w:rPr>
          <w:color w:val="231F20"/>
          <w:w w:val="105"/>
        </w:rPr>
        <w:t> limited</w:t>
      </w:r>
      <w:r>
        <w:rPr>
          <w:color w:val="231F20"/>
          <w:w w:val="105"/>
        </w:rPr>
        <w:t> to</w:t>
      </w:r>
      <w:r>
        <w:rPr>
          <w:color w:val="231F20"/>
          <w:w w:val="105"/>
        </w:rPr>
        <w:t> males.</w:t>
      </w:r>
      <w:r>
        <w:rPr>
          <w:color w:val="231F20"/>
          <w:w w:val="105"/>
        </w:rPr>
        <w:t> Older women</w:t>
      </w:r>
      <w:r>
        <w:rPr>
          <w:color w:val="231F20"/>
          <w:spacing w:val="-19"/>
          <w:w w:val="105"/>
        </w:rPr>
        <w:t> </w:t>
      </w:r>
      <w:r>
        <w:rPr>
          <w:color w:val="231F20"/>
          <w:w w:val="105"/>
        </w:rPr>
        <w:t>on</w:t>
      </w:r>
      <w:r>
        <w:rPr>
          <w:color w:val="231F20"/>
          <w:spacing w:val="-19"/>
          <w:w w:val="105"/>
        </w:rPr>
        <w:t> </w:t>
      </w:r>
      <w:r>
        <w:rPr>
          <w:color w:val="231F20"/>
          <w:w w:val="105"/>
        </w:rPr>
        <w:t>the</w:t>
      </w:r>
      <w:r>
        <w:rPr>
          <w:color w:val="231F20"/>
          <w:spacing w:val="-19"/>
          <w:w w:val="105"/>
        </w:rPr>
        <w:t> </w:t>
      </w:r>
      <w:r>
        <w:rPr>
          <w:color w:val="231F20"/>
          <w:w w:val="105"/>
        </w:rPr>
        <w:t>East</w:t>
      </w:r>
      <w:r>
        <w:rPr>
          <w:color w:val="231F20"/>
          <w:spacing w:val="-19"/>
          <w:w w:val="105"/>
        </w:rPr>
        <w:t> </w:t>
      </w:r>
      <w:r>
        <w:rPr>
          <w:color w:val="231F20"/>
          <w:w w:val="105"/>
        </w:rPr>
        <w:t>Side</w:t>
      </w:r>
      <w:r>
        <w:rPr>
          <w:color w:val="231F20"/>
          <w:spacing w:val="-19"/>
          <w:w w:val="105"/>
        </w:rPr>
        <w:t> </w:t>
      </w:r>
      <w:r>
        <w:rPr>
          <w:color w:val="231F20"/>
          <w:w w:val="105"/>
        </w:rPr>
        <w:t>living</w:t>
      </w:r>
      <w:r>
        <w:rPr>
          <w:color w:val="231F20"/>
          <w:spacing w:val="-19"/>
          <w:w w:val="105"/>
        </w:rPr>
        <w:t> </w:t>
      </w:r>
      <w:r>
        <w:rPr>
          <w:color w:val="231F20"/>
          <w:w w:val="105"/>
        </w:rPr>
        <w:t>in</w:t>
      </w:r>
      <w:r>
        <w:rPr>
          <w:color w:val="231F20"/>
          <w:spacing w:val="-19"/>
          <w:w w:val="105"/>
        </w:rPr>
        <w:t> </w:t>
      </w:r>
      <w:r>
        <w:rPr>
          <w:color w:val="231F20"/>
          <w:w w:val="105"/>
        </w:rPr>
        <w:t>less</w:t>
      </w:r>
      <w:r>
        <w:rPr>
          <w:color w:val="231F20"/>
          <w:spacing w:val="-19"/>
          <w:w w:val="105"/>
        </w:rPr>
        <w:t> </w:t>
      </w:r>
      <w:r>
        <w:rPr>
          <w:color w:val="231F20"/>
          <w:w w:val="105"/>
        </w:rPr>
        <w:t>prestigious</w:t>
      </w:r>
      <w:r>
        <w:rPr>
          <w:color w:val="231F20"/>
          <w:spacing w:val="-19"/>
          <w:w w:val="105"/>
        </w:rPr>
        <w:t> </w:t>
      </w:r>
      <w:r>
        <w:rPr>
          <w:color w:val="231F20"/>
          <w:w w:val="105"/>
        </w:rPr>
        <w:t>addresses</w:t>
      </w:r>
      <w:r>
        <w:rPr>
          <w:color w:val="231F20"/>
          <w:spacing w:val="-19"/>
          <w:w w:val="105"/>
        </w:rPr>
        <w:t> </w:t>
      </w:r>
      <w:r>
        <w:rPr>
          <w:color w:val="231F20"/>
          <w:w w:val="105"/>
        </w:rPr>
        <w:t>are</w:t>
      </w:r>
      <w:r>
        <w:rPr>
          <w:color w:val="231F20"/>
          <w:spacing w:val="-19"/>
          <w:w w:val="105"/>
        </w:rPr>
        <w:t> </w:t>
      </w:r>
      <w:r>
        <w:rPr>
          <w:color w:val="231F20"/>
          <w:w w:val="105"/>
        </w:rPr>
        <w:t>the </w:t>
      </w:r>
      <w:r>
        <w:rPr>
          <w:color w:val="231F20"/>
        </w:rPr>
        <w:t>frequent target of class-based negative comments.</w:t>
      </w:r>
    </w:p>
    <w:p>
      <w:pPr>
        <w:pStyle w:val="BodyText"/>
        <w:spacing w:line="237" w:lineRule="auto" w:before="312"/>
        <w:ind w:right="116" w:firstLine="300"/>
      </w:pPr>
      <w:r>
        <w:rPr>
          <w:color w:val="231F20"/>
        </w:rPr>
        <w:t>The second salient idea is that doorman are more likely to articulate class hostility if their tenure is relatively short. There is likely a powerful selection dynamic going on. In buildings where class differences between doormen and tenants are less marked, tenant mobility is higher than in established buildings. In these settings where tenants are more mobile, doormen are less able to shape tenant behavior; consequently, they see tenants as uniform because a uniform tenant attitude shapes the mood of the building.</w:t>
      </w:r>
      <w:r>
        <w:rPr>
          <w:color w:val="231F20"/>
          <w:spacing w:val="40"/>
        </w:rPr>
        <w:t> </w:t>
      </w:r>
      <w:r>
        <w:rPr>
          <w:color w:val="231F20"/>
        </w:rPr>
        <w:t>I return to this selection dynamic shortly.</w:t>
      </w:r>
    </w:p>
    <w:p>
      <w:pPr>
        <w:pStyle w:val="BodyText"/>
        <w:spacing w:line="237" w:lineRule="auto" w:before="314"/>
        <w:ind w:right="114" w:firstLine="300"/>
      </w:pPr>
      <w:r>
        <w:rPr>
          <w:color w:val="231F20"/>
        </w:rPr>
        <w:t>It is not uncommon that the same doormen who view their tenants as hypocritical and arrogant, and who attribute these characteristics to the fact that they have inherited their wealth, also see them as impotent. When asked whether they would like to live</w:t>
      </w:r>
      <w:r>
        <w:rPr>
          <w:color w:val="231F20"/>
          <w:spacing w:val="40"/>
        </w:rPr>
        <w:t> </w:t>
      </w:r>
      <w:r>
        <w:rPr>
          <w:color w:val="231F20"/>
        </w:rPr>
        <w:t>in a doorman building, many doormen say that they would not because they would not like their comings and goings under observation all the time. This response is much more common for doormen with longer tenures. But doormen who perceive that their tenants do not respect them say no for a different reason: because they believe that doormen are unnecessary. Doormen tend to value their masculinity, and consequently those who develop oppositional relations with tenants come to think of their tenants as soft, feminine, impotent, or frigid </w:t>
      </w:r>
      <w:r>
        <w:rPr>
          <w:color w:val="231F20"/>
          <w:w w:val="220"/>
        </w:rPr>
        <w:t>-</w:t>
      </w:r>
      <w:r>
        <w:rPr>
          <w:color w:val="231F20"/>
          <w:spacing w:val="-2"/>
          <w:w w:val="220"/>
        </w:rPr>
        <w:t> </w:t>
      </w:r>
      <w:r>
        <w:rPr>
          <w:color w:val="231F20"/>
        </w:rPr>
        <w:t>in the sense that they cannot experience real life. Some comments along these lines may provide meat for the skeleton:</w:t>
      </w:r>
    </w:p>
    <w:p>
      <w:pPr>
        <w:spacing w:after="0" w:line="237" w:lineRule="auto"/>
        <w:sectPr>
          <w:pgSz w:w="12240" w:h="15840"/>
          <w:pgMar w:top="1360" w:bottom="280" w:left="1420" w:right="1420"/>
        </w:sectPr>
      </w:pPr>
    </w:p>
    <w:p>
      <w:pPr>
        <w:pStyle w:val="BodyText"/>
        <w:spacing w:line="237" w:lineRule="auto" w:before="82"/>
        <w:ind w:left="719" w:right="116"/>
      </w:pPr>
      <w:r>
        <w:rPr>
          <w:color w:val="231F20"/>
        </w:rPr>
        <w:t>Some people will stand there in the cold just 'cause they don't want</w:t>
      </w:r>
      <w:r>
        <w:rPr>
          <w:color w:val="231F20"/>
          <w:spacing w:val="-4"/>
        </w:rPr>
        <w:t> </w:t>
      </w:r>
      <w:r>
        <w:rPr>
          <w:color w:val="231F20"/>
        </w:rPr>
        <w:t>to</w:t>
      </w:r>
      <w:r>
        <w:rPr>
          <w:color w:val="231F20"/>
          <w:spacing w:val="-4"/>
        </w:rPr>
        <w:t> </w:t>
      </w:r>
      <w:r>
        <w:rPr>
          <w:color w:val="231F20"/>
        </w:rPr>
        <w:t>open</w:t>
      </w:r>
      <w:r>
        <w:rPr>
          <w:color w:val="231F20"/>
          <w:spacing w:val="-4"/>
        </w:rPr>
        <w:t> </w:t>
      </w:r>
      <w:r>
        <w:rPr>
          <w:color w:val="231F20"/>
        </w:rPr>
        <w:t>the</w:t>
      </w:r>
      <w:r>
        <w:rPr>
          <w:color w:val="231F20"/>
          <w:spacing w:val="-4"/>
        </w:rPr>
        <w:t> </w:t>
      </w:r>
      <w:r>
        <w:rPr>
          <w:color w:val="231F20"/>
        </w:rPr>
        <w:t>door.</w:t>
      </w:r>
      <w:r>
        <w:rPr>
          <w:color w:val="231F20"/>
          <w:spacing w:val="-4"/>
        </w:rPr>
        <w:t> </w:t>
      </w:r>
      <w:r>
        <w:rPr>
          <w:color w:val="231F20"/>
        </w:rPr>
        <w:t>It's</w:t>
      </w:r>
      <w:r>
        <w:rPr>
          <w:color w:val="231F20"/>
          <w:spacing w:val="-4"/>
        </w:rPr>
        <w:t> </w:t>
      </w:r>
      <w:r>
        <w:rPr>
          <w:color w:val="231F20"/>
        </w:rPr>
        <w:t>funny</w:t>
      </w:r>
      <w:r>
        <w:rPr>
          <w:color w:val="231F20"/>
          <w:spacing w:val="-4"/>
        </w:rPr>
        <w:t> </w:t>
      </w:r>
      <w:r>
        <w:rPr>
          <w:color w:val="231F20"/>
        </w:rPr>
        <w:t>how</w:t>
      </w:r>
      <w:r>
        <w:rPr>
          <w:color w:val="231F20"/>
          <w:spacing w:val="-4"/>
        </w:rPr>
        <w:t> </w:t>
      </w:r>
      <w:r>
        <w:rPr>
          <w:color w:val="231F20"/>
        </w:rPr>
        <w:t>the</w:t>
      </w:r>
      <w:r>
        <w:rPr>
          <w:color w:val="231F20"/>
          <w:spacing w:val="-4"/>
        </w:rPr>
        <w:t> </w:t>
      </w:r>
      <w:r>
        <w:rPr>
          <w:color w:val="231F20"/>
        </w:rPr>
        <w:t>wealthier</w:t>
      </w:r>
      <w:r>
        <w:rPr>
          <w:color w:val="231F20"/>
          <w:spacing w:val="-4"/>
        </w:rPr>
        <w:t> </w:t>
      </w:r>
      <w:r>
        <w:rPr>
          <w:color w:val="231F20"/>
        </w:rPr>
        <w:t>side</w:t>
      </w:r>
      <w:r>
        <w:rPr>
          <w:color w:val="231F20"/>
          <w:spacing w:val="-4"/>
        </w:rPr>
        <w:t> </w:t>
      </w:r>
      <w:r>
        <w:rPr>
          <w:color w:val="231F20"/>
        </w:rPr>
        <w:t>is</w:t>
      </w:r>
      <w:r>
        <w:rPr>
          <w:color w:val="231F20"/>
          <w:spacing w:val="-4"/>
        </w:rPr>
        <w:t> </w:t>
      </w:r>
      <w:r>
        <w:rPr>
          <w:color w:val="231F20"/>
        </w:rPr>
        <w:t>living 'cause you know it's kind of weird. There are a lot of weird things in the building as far as that. Sometimes they'll even ring the doorbell, and they'll just wait. All they have to do is open it, but sometimes I'm like on the intercom or working the elevators but they'll still stay there. It's like they're frozen or something.</w:t>
      </w:r>
    </w:p>
    <w:p>
      <w:pPr>
        <w:pStyle w:val="BodyText"/>
        <w:spacing w:before="39"/>
        <w:ind w:left="0"/>
        <w:jc w:val="left"/>
      </w:pPr>
    </w:p>
    <w:p>
      <w:pPr>
        <w:pStyle w:val="BodyText"/>
        <w:spacing w:line="237" w:lineRule="auto"/>
        <w:ind w:right="74"/>
        <w:jc w:val="left"/>
      </w:pPr>
      <w:r>
        <w:rPr>
          <w:color w:val="231F20"/>
        </w:rPr>
        <w:t>Or</w:t>
      </w:r>
      <w:r>
        <w:rPr>
          <w:color w:val="231F20"/>
          <w:spacing w:val="80"/>
        </w:rPr>
        <w:t> </w:t>
      </w:r>
      <w:r>
        <w:rPr>
          <w:color w:val="231F20"/>
        </w:rPr>
        <w:t>some</w:t>
      </w:r>
      <w:r>
        <w:rPr>
          <w:color w:val="231F20"/>
          <w:spacing w:val="80"/>
        </w:rPr>
        <w:t> </w:t>
      </w:r>
      <w:r>
        <w:rPr>
          <w:color w:val="231F20"/>
        </w:rPr>
        <w:t>more</w:t>
      </w:r>
      <w:r>
        <w:rPr>
          <w:color w:val="231F20"/>
          <w:spacing w:val="80"/>
        </w:rPr>
        <w:t> </w:t>
      </w:r>
      <w:r>
        <w:rPr>
          <w:color w:val="231F20"/>
        </w:rPr>
        <w:t>penetrating</w:t>
      </w:r>
      <w:r>
        <w:rPr>
          <w:color w:val="231F20"/>
          <w:spacing w:val="80"/>
        </w:rPr>
        <w:t> </w:t>
      </w:r>
      <w:r>
        <w:rPr>
          <w:color w:val="231F20"/>
        </w:rPr>
        <w:t>comments</w:t>
      </w:r>
      <w:r>
        <w:rPr>
          <w:color w:val="231F20"/>
          <w:spacing w:val="80"/>
        </w:rPr>
        <w:t> </w:t>
      </w:r>
      <w:r>
        <w:rPr>
          <w:color w:val="231F20"/>
        </w:rPr>
        <w:t>in</w:t>
      </w:r>
      <w:r>
        <w:rPr>
          <w:color w:val="231F20"/>
          <w:spacing w:val="80"/>
        </w:rPr>
        <w:t> </w:t>
      </w:r>
      <w:r>
        <w:rPr>
          <w:color w:val="231F20"/>
        </w:rPr>
        <w:t>response</w:t>
      </w:r>
      <w:r>
        <w:rPr>
          <w:color w:val="231F20"/>
          <w:spacing w:val="80"/>
        </w:rPr>
        <w:t> </w:t>
      </w:r>
      <w:r>
        <w:rPr>
          <w:color w:val="231F20"/>
        </w:rPr>
        <w:t>to</w:t>
      </w:r>
      <w:r>
        <w:rPr>
          <w:color w:val="231F20"/>
          <w:spacing w:val="80"/>
        </w:rPr>
        <w:t> </w:t>
      </w:r>
      <w:r>
        <w:rPr>
          <w:color w:val="231F20"/>
        </w:rPr>
        <w:t>a</w:t>
      </w:r>
      <w:r>
        <w:rPr>
          <w:color w:val="231F20"/>
          <w:spacing w:val="80"/>
        </w:rPr>
        <w:t> </w:t>
      </w:r>
      <w:r>
        <w:rPr>
          <w:color w:val="231F20"/>
        </w:rPr>
        <w:t>simple</w:t>
      </w:r>
      <w:r>
        <w:rPr>
          <w:color w:val="231F20"/>
          <w:spacing w:val="40"/>
        </w:rPr>
        <w:t> </w:t>
      </w:r>
      <w:r>
        <w:rPr>
          <w:color w:val="231F20"/>
        </w:rPr>
        <w:t>question about their living in a doorman building:</w:t>
      </w:r>
    </w:p>
    <w:p>
      <w:pPr>
        <w:pStyle w:val="BodyText"/>
        <w:spacing w:before="30"/>
        <w:ind w:left="0"/>
        <w:jc w:val="left"/>
      </w:pPr>
    </w:p>
    <w:p>
      <w:pPr>
        <w:pStyle w:val="BodyText"/>
        <w:spacing w:line="237" w:lineRule="auto" w:before="1"/>
        <w:ind w:left="719" w:right="117"/>
      </w:pPr>
      <w:r>
        <w:rPr>
          <w:color w:val="231F20"/>
        </w:rPr>
        <w:t>I mean, I really don't like a whole lot of people opening my doors. I'm a do-it-myself kind of guy.</w:t>
      </w:r>
    </w:p>
    <w:p>
      <w:pPr>
        <w:pStyle w:val="BodyText"/>
        <w:spacing w:before="120"/>
        <w:ind w:left="0"/>
        <w:jc w:val="left"/>
      </w:pPr>
    </w:p>
    <w:p>
      <w:pPr>
        <w:pStyle w:val="BodyText"/>
        <w:spacing w:line="237" w:lineRule="auto" w:before="1"/>
        <w:ind w:left="719" w:right="114"/>
      </w:pPr>
      <w:r>
        <w:rPr>
          <w:color w:val="231F20"/>
        </w:rPr>
        <w:t>For what, I do everything myself. I'm not impotent, you know, I'm not a person that can't do it myself; I can walk, I use my </w:t>
      </w:r>
      <w:r>
        <w:rPr>
          <w:color w:val="231F20"/>
          <w:spacing w:val="-2"/>
        </w:rPr>
        <w:t>hands.</w:t>
      </w:r>
    </w:p>
    <w:p>
      <w:pPr>
        <w:pStyle w:val="BodyText"/>
        <w:spacing w:before="122"/>
        <w:ind w:left="0"/>
        <w:jc w:val="left"/>
      </w:pPr>
    </w:p>
    <w:p>
      <w:pPr>
        <w:pStyle w:val="BodyText"/>
        <w:spacing w:line="237" w:lineRule="auto"/>
        <w:ind w:left="719" w:right="116"/>
      </w:pPr>
      <w:r>
        <w:rPr>
          <w:color w:val="231F20"/>
        </w:rPr>
        <w:t>I don't think I would like to have [a] doorman. It is not necessary</w:t>
      </w:r>
      <w:r>
        <w:rPr>
          <w:color w:val="231F20"/>
          <w:spacing w:val="-4"/>
        </w:rPr>
        <w:t> </w:t>
      </w:r>
      <w:r>
        <w:rPr>
          <w:color w:val="231F20"/>
        </w:rPr>
        <w:t>to</w:t>
      </w:r>
      <w:r>
        <w:rPr>
          <w:color w:val="231F20"/>
          <w:spacing w:val="-4"/>
        </w:rPr>
        <w:t> </w:t>
      </w:r>
      <w:r>
        <w:rPr>
          <w:color w:val="231F20"/>
        </w:rPr>
        <w:t>have</w:t>
      </w:r>
      <w:r>
        <w:rPr>
          <w:color w:val="231F20"/>
          <w:spacing w:val="-4"/>
        </w:rPr>
        <w:t> </w:t>
      </w:r>
      <w:r>
        <w:rPr>
          <w:color w:val="231F20"/>
        </w:rPr>
        <w:t>doormen.</w:t>
      </w:r>
      <w:r>
        <w:rPr>
          <w:color w:val="231F20"/>
          <w:spacing w:val="-4"/>
        </w:rPr>
        <w:t> </w:t>
      </w:r>
      <w:r>
        <w:rPr>
          <w:color w:val="231F20"/>
        </w:rPr>
        <w:t>Can't</w:t>
      </w:r>
      <w:r>
        <w:rPr>
          <w:color w:val="231F20"/>
          <w:spacing w:val="-4"/>
        </w:rPr>
        <w:t> </w:t>
      </w:r>
      <w:r>
        <w:rPr>
          <w:color w:val="231F20"/>
        </w:rPr>
        <w:t>you</w:t>
      </w:r>
      <w:r>
        <w:rPr>
          <w:color w:val="231F20"/>
          <w:spacing w:val="-4"/>
        </w:rPr>
        <w:t> </w:t>
      </w:r>
      <w:r>
        <w:rPr>
          <w:color w:val="231F20"/>
        </w:rPr>
        <w:t>push</w:t>
      </w:r>
      <w:r>
        <w:rPr>
          <w:color w:val="231F20"/>
          <w:spacing w:val="-4"/>
        </w:rPr>
        <w:t> </w:t>
      </w:r>
      <w:r>
        <w:rPr>
          <w:color w:val="231F20"/>
        </w:rPr>
        <w:t>your</w:t>
      </w:r>
      <w:r>
        <w:rPr>
          <w:color w:val="231F20"/>
          <w:spacing w:val="-4"/>
        </w:rPr>
        <w:t> </w:t>
      </w:r>
      <w:r>
        <w:rPr>
          <w:color w:val="231F20"/>
        </w:rPr>
        <w:t>own</w:t>
      </w:r>
      <w:r>
        <w:rPr>
          <w:color w:val="231F20"/>
          <w:spacing w:val="-4"/>
        </w:rPr>
        <w:t> </w:t>
      </w:r>
      <w:r>
        <w:rPr>
          <w:color w:val="231F20"/>
        </w:rPr>
        <w:t>button</w:t>
      </w:r>
      <w:r>
        <w:rPr>
          <w:color w:val="231F20"/>
          <w:spacing w:val="-4"/>
        </w:rPr>
        <w:t> </w:t>
      </w:r>
      <w:r>
        <w:rPr>
          <w:color w:val="231F20"/>
        </w:rPr>
        <w:t>for your room? It just is not really necessary to have [a] doorman </w:t>
      </w:r>
      <w:r>
        <w:rPr>
          <w:color w:val="231F20"/>
          <w:spacing w:val="-2"/>
        </w:rPr>
        <w:t>working.</w:t>
      </w:r>
    </w:p>
    <w:p>
      <w:pPr>
        <w:pStyle w:val="BodyText"/>
        <w:spacing w:before="34"/>
        <w:ind w:left="0"/>
        <w:jc w:val="left"/>
      </w:pPr>
    </w:p>
    <w:p>
      <w:pPr>
        <w:pStyle w:val="BodyText"/>
        <w:spacing w:line="237" w:lineRule="auto"/>
        <w:ind w:right="115" w:firstLine="300"/>
      </w:pPr>
      <w:r>
        <w:rPr>
          <w:color w:val="231F20"/>
        </w:rPr>
        <w:t>In contrast, some tenants are seen as more capable. Rather than standing in front of the door waiting for it to be opened, some tenants will "try to beat you to the door so that you don't have to open it." In other cases, where doormen like their tenants, they are often described as able to do things for themselves. As Abdul says, for example:</w:t>
      </w:r>
    </w:p>
    <w:p>
      <w:pPr>
        <w:pStyle w:val="BodyText"/>
        <w:spacing w:before="37"/>
        <w:ind w:left="0"/>
        <w:jc w:val="left"/>
      </w:pPr>
    </w:p>
    <w:p>
      <w:pPr>
        <w:pStyle w:val="BodyText"/>
        <w:spacing w:line="237" w:lineRule="auto"/>
        <w:ind w:left="719" w:right="115"/>
      </w:pPr>
      <w:r>
        <w:rPr>
          <w:color w:val="231F20"/>
          <w:w w:val="105"/>
        </w:rPr>
        <w:t>I</w:t>
      </w:r>
      <w:r>
        <w:rPr>
          <w:color w:val="231F20"/>
          <w:spacing w:val="-5"/>
          <w:w w:val="105"/>
        </w:rPr>
        <w:t> </w:t>
      </w:r>
      <w:r>
        <w:rPr>
          <w:color w:val="231F20"/>
          <w:w w:val="105"/>
        </w:rPr>
        <w:t>have</w:t>
      </w:r>
      <w:r>
        <w:rPr>
          <w:color w:val="231F20"/>
          <w:spacing w:val="-6"/>
          <w:w w:val="105"/>
        </w:rPr>
        <w:t> </w:t>
      </w:r>
      <w:r>
        <w:rPr>
          <w:color w:val="231F20"/>
          <w:w w:val="105"/>
        </w:rPr>
        <w:t>a</w:t>
      </w:r>
      <w:r>
        <w:rPr>
          <w:color w:val="231F20"/>
          <w:spacing w:val="-5"/>
          <w:w w:val="105"/>
        </w:rPr>
        <w:t> </w:t>
      </w:r>
      <w:r>
        <w:rPr>
          <w:color w:val="231F20"/>
          <w:w w:val="105"/>
        </w:rPr>
        <w:t>lot</w:t>
      </w:r>
      <w:r>
        <w:rPr>
          <w:color w:val="231F20"/>
          <w:spacing w:val="-6"/>
          <w:w w:val="105"/>
        </w:rPr>
        <w:t> </w:t>
      </w:r>
      <w:r>
        <w:rPr>
          <w:color w:val="231F20"/>
          <w:w w:val="105"/>
        </w:rPr>
        <w:t>of</w:t>
      </w:r>
      <w:r>
        <w:rPr>
          <w:color w:val="231F20"/>
          <w:spacing w:val="-6"/>
          <w:w w:val="105"/>
        </w:rPr>
        <w:t> </w:t>
      </w:r>
      <w:r>
        <w:rPr>
          <w:color w:val="231F20"/>
          <w:w w:val="105"/>
        </w:rPr>
        <w:t>them.</w:t>
      </w:r>
      <w:r>
        <w:rPr>
          <w:color w:val="231F20"/>
          <w:spacing w:val="-5"/>
          <w:w w:val="105"/>
        </w:rPr>
        <w:t> </w:t>
      </w:r>
      <w:r>
        <w:rPr>
          <w:color w:val="231F20"/>
          <w:w w:val="105"/>
        </w:rPr>
        <w:t>I</w:t>
      </w:r>
      <w:r>
        <w:rPr>
          <w:color w:val="231F20"/>
          <w:spacing w:val="-5"/>
          <w:w w:val="105"/>
        </w:rPr>
        <w:t> </w:t>
      </w:r>
      <w:r>
        <w:rPr>
          <w:color w:val="231F20"/>
          <w:w w:val="105"/>
        </w:rPr>
        <w:t>like</w:t>
      </w:r>
      <w:r>
        <w:rPr>
          <w:color w:val="231F20"/>
          <w:spacing w:val="-6"/>
          <w:w w:val="105"/>
        </w:rPr>
        <w:t> </w:t>
      </w:r>
      <w:r>
        <w:rPr>
          <w:color w:val="231F20"/>
          <w:w w:val="105"/>
        </w:rPr>
        <w:t>a</w:t>
      </w:r>
      <w:r>
        <w:rPr>
          <w:color w:val="231F20"/>
          <w:spacing w:val="-5"/>
          <w:w w:val="105"/>
        </w:rPr>
        <w:t> </w:t>
      </w:r>
      <w:r>
        <w:rPr>
          <w:color w:val="231F20"/>
          <w:w w:val="105"/>
        </w:rPr>
        <w:t>lot</w:t>
      </w:r>
      <w:r>
        <w:rPr>
          <w:color w:val="231F20"/>
          <w:spacing w:val="-6"/>
          <w:w w:val="105"/>
        </w:rPr>
        <w:t> </w:t>
      </w:r>
      <w:r>
        <w:rPr>
          <w:color w:val="231F20"/>
          <w:w w:val="105"/>
        </w:rPr>
        <w:t>of</w:t>
      </w:r>
      <w:r>
        <w:rPr>
          <w:color w:val="231F20"/>
          <w:spacing w:val="-6"/>
          <w:w w:val="105"/>
        </w:rPr>
        <w:t> </w:t>
      </w:r>
      <w:r>
        <w:rPr>
          <w:color w:val="231F20"/>
          <w:w w:val="105"/>
        </w:rPr>
        <w:t>them.</w:t>
      </w:r>
      <w:r>
        <w:rPr>
          <w:color w:val="231F20"/>
          <w:spacing w:val="-5"/>
          <w:w w:val="105"/>
        </w:rPr>
        <w:t> </w:t>
      </w:r>
      <w:r>
        <w:rPr>
          <w:color w:val="231F20"/>
          <w:w w:val="105"/>
        </w:rPr>
        <w:t>As</w:t>
      </w:r>
      <w:r>
        <w:rPr>
          <w:color w:val="231F20"/>
          <w:spacing w:val="-6"/>
          <w:w w:val="105"/>
        </w:rPr>
        <w:t> </w:t>
      </w:r>
      <w:r>
        <w:rPr>
          <w:color w:val="231F20"/>
          <w:w w:val="105"/>
        </w:rPr>
        <w:t>long</w:t>
      </w:r>
      <w:r>
        <w:rPr>
          <w:color w:val="231F20"/>
          <w:spacing w:val="-5"/>
          <w:w w:val="105"/>
        </w:rPr>
        <w:t> </w:t>
      </w:r>
      <w:r>
        <w:rPr>
          <w:color w:val="231F20"/>
          <w:w w:val="105"/>
        </w:rPr>
        <w:t>as</w:t>
      </w:r>
      <w:r>
        <w:rPr>
          <w:color w:val="231F20"/>
          <w:spacing w:val="-6"/>
          <w:w w:val="105"/>
        </w:rPr>
        <w:t> </w:t>
      </w:r>
      <w:r>
        <w:rPr>
          <w:color w:val="231F20"/>
          <w:w w:val="105"/>
        </w:rPr>
        <w:t>they</w:t>
      </w:r>
      <w:r>
        <w:rPr>
          <w:color w:val="231F20"/>
          <w:spacing w:val="-5"/>
          <w:w w:val="105"/>
        </w:rPr>
        <w:t> </w:t>
      </w:r>
      <w:r>
        <w:rPr>
          <w:color w:val="231F20"/>
          <w:w w:val="105"/>
        </w:rPr>
        <w:t>treat me kindly, I'll treat them nice, know what I mean. I like kids. </w:t>
      </w:r>
      <w:r>
        <w:rPr>
          <w:color w:val="231F20"/>
          <w:spacing w:val="-2"/>
          <w:w w:val="105"/>
        </w:rPr>
        <w:t>There's</w:t>
      </w:r>
      <w:r>
        <w:rPr>
          <w:color w:val="231F20"/>
          <w:spacing w:val="-23"/>
          <w:w w:val="105"/>
        </w:rPr>
        <w:t> </w:t>
      </w:r>
      <w:r>
        <w:rPr>
          <w:color w:val="231F20"/>
          <w:spacing w:val="-2"/>
          <w:w w:val="105"/>
        </w:rPr>
        <w:t>one</w:t>
      </w:r>
      <w:r>
        <w:rPr>
          <w:color w:val="231F20"/>
          <w:spacing w:val="-23"/>
          <w:w w:val="105"/>
        </w:rPr>
        <w:t> </w:t>
      </w:r>
      <w:r>
        <w:rPr>
          <w:color w:val="231F20"/>
          <w:spacing w:val="-2"/>
          <w:w w:val="105"/>
        </w:rPr>
        <w:t>tenant,</w:t>
      </w:r>
      <w:r>
        <w:rPr>
          <w:color w:val="231F20"/>
          <w:spacing w:val="-22"/>
          <w:w w:val="105"/>
        </w:rPr>
        <w:t> </w:t>
      </w:r>
      <w:r>
        <w:rPr>
          <w:color w:val="231F20"/>
          <w:spacing w:val="-2"/>
          <w:w w:val="105"/>
        </w:rPr>
        <w:t>in</w:t>
      </w:r>
      <w:r>
        <w:rPr>
          <w:color w:val="231F20"/>
          <w:spacing w:val="-23"/>
          <w:w w:val="105"/>
        </w:rPr>
        <w:t> </w:t>
      </w:r>
      <w:r>
        <w:rPr>
          <w:color w:val="231F20"/>
          <w:spacing w:val="-2"/>
          <w:w w:val="105"/>
        </w:rPr>
        <w:t>particular,</w:t>
      </w:r>
      <w:r>
        <w:rPr>
          <w:color w:val="231F20"/>
          <w:spacing w:val="-23"/>
          <w:w w:val="105"/>
        </w:rPr>
        <w:t> </w:t>
      </w:r>
      <w:r>
        <w:rPr>
          <w:color w:val="231F20"/>
          <w:spacing w:val="-2"/>
          <w:w w:val="105"/>
        </w:rPr>
        <w:t>that</w:t>
      </w:r>
      <w:r>
        <w:rPr>
          <w:color w:val="231F20"/>
          <w:spacing w:val="-22"/>
          <w:w w:val="105"/>
        </w:rPr>
        <w:t> </w:t>
      </w:r>
      <w:r>
        <w:rPr>
          <w:color w:val="231F20"/>
          <w:spacing w:val="-2"/>
          <w:w w:val="105"/>
        </w:rPr>
        <w:t>has</w:t>
      </w:r>
      <w:r>
        <w:rPr>
          <w:color w:val="231F20"/>
          <w:spacing w:val="-23"/>
          <w:w w:val="105"/>
        </w:rPr>
        <w:t> </w:t>
      </w:r>
      <w:r>
        <w:rPr>
          <w:color w:val="231F20"/>
          <w:spacing w:val="-2"/>
          <w:w w:val="105"/>
        </w:rPr>
        <w:t>a</w:t>
      </w:r>
      <w:r>
        <w:rPr>
          <w:color w:val="231F20"/>
          <w:spacing w:val="-22"/>
          <w:w w:val="105"/>
        </w:rPr>
        <w:t> </w:t>
      </w:r>
      <w:r>
        <w:rPr>
          <w:color w:val="231F20"/>
          <w:spacing w:val="-2"/>
          <w:w w:val="105"/>
        </w:rPr>
        <w:t>little</w:t>
      </w:r>
      <w:r>
        <w:rPr>
          <w:color w:val="231F20"/>
          <w:spacing w:val="-23"/>
          <w:w w:val="105"/>
        </w:rPr>
        <w:t> </w:t>
      </w:r>
      <w:r>
        <w:rPr>
          <w:color w:val="231F20"/>
          <w:spacing w:val="-2"/>
          <w:w w:val="105"/>
        </w:rPr>
        <w:t>girl</w:t>
      </w:r>
      <w:r>
        <w:rPr>
          <w:color w:val="231F20"/>
          <w:spacing w:val="-23"/>
          <w:w w:val="105"/>
        </w:rPr>
        <w:t> </w:t>
      </w:r>
      <w:r>
        <w:rPr>
          <w:color w:val="231F20"/>
          <w:spacing w:val="-2"/>
          <w:w w:val="105"/>
        </w:rPr>
        <w:t>named</w:t>
      </w:r>
      <w:r>
        <w:rPr>
          <w:color w:val="231F20"/>
          <w:spacing w:val="-22"/>
          <w:w w:val="105"/>
        </w:rPr>
        <w:t> </w:t>
      </w:r>
      <w:r>
        <w:rPr>
          <w:color w:val="231F20"/>
          <w:spacing w:val="-2"/>
          <w:w w:val="205"/>
        </w:rPr>
        <w:t>-</w:t>
      </w:r>
      <w:r>
        <w:rPr>
          <w:color w:val="231F20"/>
          <w:spacing w:val="-46"/>
          <w:w w:val="205"/>
        </w:rPr>
        <w:t> </w:t>
      </w:r>
      <w:r>
        <w:rPr>
          <w:color w:val="231F20"/>
          <w:spacing w:val="-2"/>
          <w:w w:val="105"/>
        </w:rPr>
        <w:t>I </w:t>
      </w:r>
      <w:r>
        <w:rPr>
          <w:color w:val="231F20"/>
          <w:w w:val="105"/>
        </w:rPr>
        <w:t>don't</w:t>
      </w:r>
      <w:r>
        <w:rPr>
          <w:color w:val="231F20"/>
          <w:spacing w:val="2"/>
          <w:w w:val="105"/>
        </w:rPr>
        <w:t> </w:t>
      </w:r>
      <w:r>
        <w:rPr>
          <w:color w:val="231F20"/>
          <w:w w:val="105"/>
        </w:rPr>
        <w:t>want</w:t>
      </w:r>
      <w:r>
        <w:rPr>
          <w:color w:val="231F20"/>
          <w:spacing w:val="3"/>
          <w:w w:val="105"/>
        </w:rPr>
        <w:t> </w:t>
      </w:r>
      <w:r>
        <w:rPr>
          <w:color w:val="231F20"/>
          <w:w w:val="105"/>
        </w:rPr>
        <w:t>to</w:t>
      </w:r>
      <w:r>
        <w:rPr>
          <w:color w:val="231F20"/>
          <w:spacing w:val="2"/>
          <w:w w:val="105"/>
        </w:rPr>
        <w:t> </w:t>
      </w:r>
      <w:r>
        <w:rPr>
          <w:color w:val="231F20"/>
          <w:w w:val="105"/>
        </w:rPr>
        <w:t>say</w:t>
      </w:r>
      <w:r>
        <w:rPr>
          <w:color w:val="231F20"/>
          <w:spacing w:val="3"/>
          <w:w w:val="105"/>
        </w:rPr>
        <w:t> </w:t>
      </w:r>
      <w:r>
        <w:rPr>
          <w:color w:val="231F20"/>
          <w:w w:val="105"/>
        </w:rPr>
        <w:t>her</w:t>
      </w:r>
      <w:r>
        <w:rPr>
          <w:color w:val="231F20"/>
          <w:spacing w:val="3"/>
          <w:w w:val="105"/>
        </w:rPr>
        <w:t> </w:t>
      </w:r>
      <w:r>
        <w:rPr>
          <w:color w:val="231F20"/>
          <w:w w:val="105"/>
        </w:rPr>
        <w:t>name.</w:t>
      </w:r>
      <w:r>
        <w:rPr>
          <w:color w:val="231F20"/>
          <w:spacing w:val="2"/>
          <w:w w:val="105"/>
        </w:rPr>
        <w:t> </w:t>
      </w:r>
      <w:r>
        <w:rPr>
          <w:color w:val="231F20"/>
          <w:w w:val="105"/>
        </w:rPr>
        <w:t>A</w:t>
      </w:r>
      <w:r>
        <w:rPr>
          <w:color w:val="231F20"/>
          <w:spacing w:val="3"/>
          <w:w w:val="105"/>
        </w:rPr>
        <w:t> </w:t>
      </w:r>
      <w:r>
        <w:rPr>
          <w:color w:val="231F20"/>
          <w:w w:val="105"/>
        </w:rPr>
        <w:t>little</w:t>
      </w:r>
      <w:r>
        <w:rPr>
          <w:color w:val="231F20"/>
          <w:spacing w:val="2"/>
          <w:w w:val="105"/>
        </w:rPr>
        <w:t> </w:t>
      </w:r>
      <w:r>
        <w:rPr>
          <w:color w:val="231F20"/>
          <w:w w:val="105"/>
        </w:rPr>
        <w:t>girl,</w:t>
      </w:r>
      <w:r>
        <w:rPr>
          <w:color w:val="231F20"/>
          <w:spacing w:val="3"/>
          <w:w w:val="105"/>
        </w:rPr>
        <w:t> </w:t>
      </w:r>
      <w:r>
        <w:rPr>
          <w:color w:val="231F20"/>
          <w:w w:val="105"/>
        </w:rPr>
        <w:t>she's</w:t>
      </w:r>
      <w:r>
        <w:rPr>
          <w:color w:val="231F20"/>
          <w:spacing w:val="3"/>
          <w:w w:val="105"/>
        </w:rPr>
        <w:t> </w:t>
      </w:r>
      <w:r>
        <w:rPr>
          <w:color w:val="231F20"/>
          <w:w w:val="105"/>
        </w:rPr>
        <w:t>very</w:t>
      </w:r>
      <w:r>
        <w:rPr>
          <w:color w:val="231F20"/>
          <w:spacing w:val="2"/>
          <w:w w:val="105"/>
        </w:rPr>
        <w:t> </w:t>
      </w:r>
      <w:r>
        <w:rPr>
          <w:color w:val="231F20"/>
          <w:w w:val="105"/>
        </w:rPr>
        <w:t>sweet</w:t>
      </w:r>
      <w:r>
        <w:rPr>
          <w:color w:val="231F20"/>
          <w:spacing w:val="3"/>
          <w:w w:val="105"/>
        </w:rPr>
        <w:t> </w:t>
      </w:r>
      <w:r>
        <w:rPr>
          <w:color w:val="231F20"/>
          <w:spacing w:val="-5"/>
          <w:w w:val="105"/>
        </w:rPr>
        <w:t>and</w:t>
      </w:r>
    </w:p>
    <w:p>
      <w:pPr>
        <w:spacing w:after="0" w:line="237" w:lineRule="auto"/>
        <w:sectPr>
          <w:pgSz w:w="12240" w:h="15840"/>
          <w:pgMar w:top="1360" w:bottom="280" w:left="1420" w:right="1420"/>
        </w:sectPr>
      </w:pPr>
    </w:p>
    <w:p>
      <w:pPr>
        <w:pStyle w:val="BodyText"/>
        <w:spacing w:line="237" w:lineRule="auto" w:before="82"/>
        <w:ind w:left="719"/>
        <w:jc w:val="left"/>
      </w:pPr>
      <w:r>
        <w:rPr>
          <w:color w:val="231F20"/>
        </w:rPr>
        <w:t>they're</w:t>
      </w:r>
      <w:r>
        <w:rPr>
          <w:color w:val="231F20"/>
          <w:spacing w:val="40"/>
        </w:rPr>
        <w:t> </w:t>
      </w:r>
      <w:r>
        <w:rPr>
          <w:color w:val="231F20"/>
        </w:rPr>
        <w:t>very</w:t>
      </w:r>
      <w:r>
        <w:rPr>
          <w:color w:val="231F20"/>
          <w:spacing w:val="40"/>
        </w:rPr>
        <w:t> </w:t>
      </w:r>
      <w:r>
        <w:rPr>
          <w:color w:val="231F20"/>
        </w:rPr>
        <w:t>kind,</w:t>
      </w:r>
      <w:r>
        <w:rPr>
          <w:color w:val="231F20"/>
          <w:spacing w:val="40"/>
        </w:rPr>
        <w:t> </w:t>
      </w:r>
      <w:r>
        <w:rPr>
          <w:color w:val="231F20"/>
        </w:rPr>
        <w:t>very</w:t>
      </w:r>
      <w:r>
        <w:rPr>
          <w:color w:val="231F20"/>
          <w:spacing w:val="40"/>
        </w:rPr>
        <w:t> </w:t>
      </w:r>
      <w:r>
        <w:rPr>
          <w:color w:val="231F20"/>
        </w:rPr>
        <w:t>nice.</w:t>
      </w:r>
      <w:r>
        <w:rPr>
          <w:color w:val="231F20"/>
          <w:spacing w:val="40"/>
        </w:rPr>
        <w:t> </w:t>
      </w:r>
      <w:r>
        <w:rPr>
          <w:color w:val="231F20"/>
        </w:rPr>
        <w:t>They</w:t>
      </w:r>
      <w:r>
        <w:rPr>
          <w:color w:val="231F20"/>
          <w:spacing w:val="40"/>
        </w:rPr>
        <w:t> </w:t>
      </w:r>
      <w:r>
        <w:rPr>
          <w:color w:val="231F20"/>
        </w:rPr>
        <w:t>always</w:t>
      </w:r>
      <w:r>
        <w:rPr>
          <w:color w:val="231F20"/>
          <w:spacing w:val="40"/>
        </w:rPr>
        <w:t> </w:t>
      </w:r>
      <w:r>
        <w:rPr>
          <w:color w:val="231F20"/>
        </w:rPr>
        <w:t>offer</w:t>
      </w:r>
      <w:r>
        <w:rPr>
          <w:color w:val="231F20"/>
          <w:spacing w:val="40"/>
        </w:rPr>
        <w:t> </w:t>
      </w:r>
      <w:r>
        <w:rPr>
          <w:color w:val="231F20"/>
        </w:rPr>
        <w:t>me</w:t>
      </w:r>
      <w:r>
        <w:rPr>
          <w:color w:val="231F20"/>
          <w:spacing w:val="40"/>
        </w:rPr>
        <w:t> </w:t>
      </w:r>
      <w:r>
        <w:rPr>
          <w:color w:val="231F20"/>
        </w:rPr>
        <w:t>things;</w:t>
      </w:r>
      <w:r>
        <w:rPr>
          <w:color w:val="231F20"/>
          <w:spacing w:val="40"/>
        </w:rPr>
        <w:t> </w:t>
      </w:r>
      <w:r>
        <w:rPr>
          <w:color w:val="231F20"/>
        </w:rPr>
        <w:t>we always talk. They do everything for themselves.</w:t>
      </w:r>
    </w:p>
    <w:p>
      <w:pPr>
        <w:pStyle w:val="BodyText"/>
        <w:spacing w:before="31"/>
        <w:ind w:left="0"/>
        <w:jc w:val="left"/>
      </w:pPr>
    </w:p>
    <w:p>
      <w:pPr>
        <w:pStyle w:val="BodyText"/>
        <w:spacing w:line="237" w:lineRule="auto"/>
        <w:ind w:right="115" w:firstLine="300"/>
      </w:pPr>
      <w:r>
        <w:rPr>
          <w:color w:val="231F20"/>
          <w:w w:val="105"/>
        </w:rPr>
        <w:t>Abdul</w:t>
      </w:r>
      <w:r>
        <w:rPr>
          <w:color w:val="231F20"/>
          <w:w w:val="105"/>
        </w:rPr>
        <w:t> and</w:t>
      </w:r>
      <w:r>
        <w:rPr>
          <w:color w:val="231F20"/>
          <w:w w:val="105"/>
        </w:rPr>
        <w:t> most</w:t>
      </w:r>
      <w:r>
        <w:rPr>
          <w:color w:val="231F20"/>
          <w:w w:val="105"/>
        </w:rPr>
        <w:t> other</w:t>
      </w:r>
      <w:r>
        <w:rPr>
          <w:color w:val="231F20"/>
          <w:w w:val="105"/>
        </w:rPr>
        <w:t> doormen</w:t>
      </w:r>
      <w:r>
        <w:rPr>
          <w:color w:val="231F20"/>
          <w:w w:val="105"/>
        </w:rPr>
        <w:t> think</w:t>
      </w:r>
      <w:r>
        <w:rPr>
          <w:color w:val="231F20"/>
          <w:w w:val="105"/>
        </w:rPr>
        <w:t> their</w:t>
      </w:r>
      <w:r>
        <w:rPr>
          <w:color w:val="231F20"/>
          <w:w w:val="105"/>
        </w:rPr>
        <w:t> job</w:t>
      </w:r>
      <w:r>
        <w:rPr>
          <w:color w:val="231F20"/>
          <w:w w:val="105"/>
        </w:rPr>
        <w:t> is</w:t>
      </w:r>
      <w:r>
        <w:rPr>
          <w:color w:val="231F20"/>
          <w:w w:val="105"/>
        </w:rPr>
        <w:t> important.</w:t>
      </w:r>
      <w:r>
        <w:rPr>
          <w:color w:val="231F20"/>
          <w:w w:val="105"/>
        </w:rPr>
        <w:t> But doormen</w:t>
      </w:r>
      <w:r>
        <w:rPr>
          <w:color w:val="231F20"/>
          <w:w w:val="105"/>
        </w:rPr>
        <w:t> who</w:t>
      </w:r>
      <w:r>
        <w:rPr>
          <w:color w:val="231F20"/>
          <w:w w:val="105"/>
        </w:rPr>
        <w:t> believe</w:t>
      </w:r>
      <w:r>
        <w:rPr>
          <w:color w:val="231F20"/>
          <w:w w:val="105"/>
        </w:rPr>
        <w:t> that</w:t>
      </w:r>
      <w:r>
        <w:rPr>
          <w:color w:val="231F20"/>
          <w:w w:val="105"/>
        </w:rPr>
        <w:t> what</w:t>
      </w:r>
      <w:r>
        <w:rPr>
          <w:color w:val="231F20"/>
          <w:w w:val="105"/>
        </w:rPr>
        <w:t> they</w:t>
      </w:r>
      <w:r>
        <w:rPr>
          <w:color w:val="231F20"/>
          <w:w w:val="105"/>
        </w:rPr>
        <w:t> do</w:t>
      </w:r>
      <w:r>
        <w:rPr>
          <w:color w:val="231F20"/>
          <w:w w:val="105"/>
        </w:rPr>
        <w:t> is</w:t>
      </w:r>
      <w:r>
        <w:rPr>
          <w:color w:val="231F20"/>
          <w:w w:val="105"/>
        </w:rPr>
        <w:t> not</w:t>
      </w:r>
      <w:r>
        <w:rPr>
          <w:color w:val="231F20"/>
          <w:w w:val="105"/>
        </w:rPr>
        <w:t> useful</w:t>
      </w:r>
      <w:r>
        <w:rPr>
          <w:color w:val="231F20"/>
          <w:w w:val="105"/>
        </w:rPr>
        <w:t> ascribe impotence</w:t>
      </w:r>
      <w:r>
        <w:rPr>
          <w:color w:val="231F20"/>
          <w:w w:val="105"/>
        </w:rPr>
        <w:t> and</w:t>
      </w:r>
      <w:r>
        <w:rPr>
          <w:color w:val="231F20"/>
          <w:w w:val="105"/>
        </w:rPr>
        <w:t> frigidity</w:t>
      </w:r>
      <w:r>
        <w:rPr>
          <w:color w:val="231F20"/>
          <w:w w:val="105"/>
        </w:rPr>
        <w:t> to</w:t>
      </w:r>
      <w:r>
        <w:rPr>
          <w:color w:val="231F20"/>
          <w:w w:val="105"/>
        </w:rPr>
        <w:t> tenants.</w:t>
      </w:r>
      <w:r>
        <w:rPr>
          <w:color w:val="231F20"/>
          <w:w w:val="105"/>
        </w:rPr>
        <w:t> Once</w:t>
      </w:r>
      <w:r>
        <w:rPr>
          <w:color w:val="231F20"/>
          <w:w w:val="105"/>
        </w:rPr>
        <w:t> this</w:t>
      </w:r>
      <w:r>
        <w:rPr>
          <w:color w:val="231F20"/>
          <w:w w:val="105"/>
        </w:rPr>
        <w:t> door</w:t>
      </w:r>
      <w:r>
        <w:rPr>
          <w:color w:val="231F20"/>
          <w:w w:val="105"/>
        </w:rPr>
        <w:t> is</w:t>
      </w:r>
      <w:r>
        <w:rPr>
          <w:color w:val="231F20"/>
          <w:w w:val="105"/>
        </w:rPr>
        <w:t> opened,</w:t>
      </w:r>
      <w:r>
        <w:rPr>
          <w:color w:val="231F20"/>
          <w:w w:val="105"/>
        </w:rPr>
        <w:t> it</w:t>
      </w:r>
      <w:r>
        <w:rPr>
          <w:color w:val="231F20"/>
          <w:w w:val="105"/>
        </w:rPr>
        <w:t> is almost</w:t>
      </w:r>
      <w:r>
        <w:rPr>
          <w:color w:val="231F20"/>
          <w:spacing w:val="-13"/>
          <w:w w:val="105"/>
        </w:rPr>
        <w:t> </w:t>
      </w:r>
      <w:r>
        <w:rPr>
          <w:color w:val="231F20"/>
          <w:w w:val="105"/>
        </w:rPr>
        <w:t>too</w:t>
      </w:r>
      <w:r>
        <w:rPr>
          <w:color w:val="231F20"/>
          <w:w w:val="105"/>
        </w:rPr>
        <w:t> easy</w:t>
      </w:r>
      <w:r>
        <w:rPr>
          <w:color w:val="231F20"/>
          <w:w w:val="105"/>
        </w:rPr>
        <w:t> to</w:t>
      </w:r>
      <w:r>
        <w:rPr>
          <w:color w:val="231F20"/>
          <w:w w:val="105"/>
        </w:rPr>
        <w:t> find</w:t>
      </w:r>
      <w:r>
        <w:rPr>
          <w:color w:val="231F20"/>
          <w:w w:val="105"/>
        </w:rPr>
        <w:t> examples</w:t>
      </w:r>
      <w:r>
        <w:rPr>
          <w:color w:val="231F20"/>
          <w:w w:val="105"/>
        </w:rPr>
        <w:t> of</w:t>
      </w:r>
      <w:r>
        <w:rPr>
          <w:color w:val="231F20"/>
          <w:w w:val="105"/>
        </w:rPr>
        <w:t> tenant</w:t>
      </w:r>
      <w:r>
        <w:rPr>
          <w:color w:val="231F20"/>
          <w:w w:val="105"/>
        </w:rPr>
        <w:t> impotence</w:t>
      </w:r>
      <w:r>
        <w:rPr>
          <w:color w:val="231F20"/>
          <w:w w:val="105"/>
        </w:rPr>
        <w:t> </w:t>
      </w:r>
      <w:r>
        <w:rPr>
          <w:color w:val="231F20"/>
          <w:w w:val="220"/>
        </w:rPr>
        <w:t>-</w:t>
      </w:r>
      <w:r>
        <w:rPr>
          <w:color w:val="231F20"/>
          <w:spacing w:val="-52"/>
          <w:w w:val="220"/>
        </w:rPr>
        <w:t> </w:t>
      </w:r>
      <w:r>
        <w:rPr>
          <w:color w:val="231F20"/>
          <w:w w:val="105"/>
        </w:rPr>
        <w:t>that</w:t>
      </w:r>
      <w:r>
        <w:rPr>
          <w:color w:val="231F20"/>
          <w:w w:val="105"/>
        </w:rPr>
        <w:t> is, tenant</w:t>
      </w:r>
      <w:r>
        <w:rPr>
          <w:color w:val="231F20"/>
          <w:spacing w:val="-19"/>
          <w:w w:val="105"/>
        </w:rPr>
        <w:t> </w:t>
      </w:r>
      <w:r>
        <w:rPr>
          <w:color w:val="231F20"/>
          <w:w w:val="105"/>
        </w:rPr>
        <w:t>inability</w:t>
      </w:r>
      <w:r>
        <w:rPr>
          <w:color w:val="231F20"/>
          <w:spacing w:val="-19"/>
          <w:w w:val="105"/>
        </w:rPr>
        <w:t> </w:t>
      </w:r>
      <w:r>
        <w:rPr>
          <w:color w:val="231F20"/>
          <w:w w:val="105"/>
        </w:rPr>
        <w:t>to</w:t>
      </w:r>
      <w:r>
        <w:rPr>
          <w:color w:val="231F20"/>
          <w:spacing w:val="-19"/>
          <w:w w:val="105"/>
        </w:rPr>
        <w:t> </w:t>
      </w:r>
      <w:r>
        <w:rPr>
          <w:color w:val="231F20"/>
          <w:w w:val="105"/>
        </w:rPr>
        <w:t>do</w:t>
      </w:r>
      <w:r>
        <w:rPr>
          <w:color w:val="231F20"/>
          <w:spacing w:val="-19"/>
          <w:w w:val="105"/>
        </w:rPr>
        <w:t> </w:t>
      </w:r>
      <w:r>
        <w:rPr>
          <w:color w:val="231F20"/>
          <w:w w:val="105"/>
        </w:rPr>
        <w:t>it</w:t>
      </w:r>
      <w:r>
        <w:rPr>
          <w:color w:val="231F20"/>
          <w:spacing w:val="-19"/>
          <w:w w:val="105"/>
        </w:rPr>
        <w:t> </w:t>
      </w:r>
      <w:r>
        <w:rPr>
          <w:color w:val="231F20"/>
          <w:w w:val="105"/>
        </w:rPr>
        <w:t>themselves.</w:t>
      </w:r>
    </w:p>
    <w:p>
      <w:pPr>
        <w:pStyle w:val="BodyText"/>
        <w:ind w:left="0"/>
        <w:jc w:val="left"/>
      </w:pPr>
    </w:p>
    <w:p>
      <w:pPr>
        <w:pStyle w:val="BodyText"/>
        <w:spacing w:before="200"/>
        <w:ind w:left="0"/>
        <w:jc w:val="left"/>
      </w:pPr>
    </w:p>
    <w:p>
      <w:pPr>
        <w:spacing w:before="1"/>
        <w:ind w:left="119" w:right="0" w:firstLine="0"/>
        <w:jc w:val="left"/>
        <w:rPr>
          <w:sz w:val="22"/>
        </w:rPr>
      </w:pPr>
      <w:r>
        <w:rPr>
          <w:color w:val="231F20"/>
          <w:spacing w:val="-4"/>
          <w:sz w:val="22"/>
        </w:rPr>
        <w:t>DOGS</w:t>
      </w:r>
    </w:p>
    <w:p>
      <w:pPr>
        <w:pStyle w:val="BodyText"/>
        <w:spacing w:before="123"/>
        <w:ind w:left="0"/>
        <w:jc w:val="left"/>
        <w:rPr>
          <w:sz w:val="22"/>
        </w:rPr>
      </w:pPr>
    </w:p>
    <w:p>
      <w:pPr>
        <w:pStyle w:val="BodyText"/>
        <w:ind w:right="116"/>
      </w:pPr>
      <w:r>
        <w:rPr/>
        <mc:AlternateContent>
          <mc:Choice Requires="wps">
            <w:drawing>
              <wp:anchor distT="0" distB="0" distL="0" distR="0" allowOverlap="1" layoutInCell="1" locked="0" behindDoc="1" simplePos="0" relativeHeight="485841408">
                <wp:simplePos x="0" y="0"/>
                <wp:positionH relativeFrom="page">
                  <wp:posOffset>3910469</wp:posOffset>
                </wp:positionH>
                <wp:positionV relativeFrom="paragraph">
                  <wp:posOffset>1524558</wp:posOffset>
                </wp:positionV>
                <wp:extent cx="43815" cy="9525"/>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07.911011pt;margin-top:120.043991pt;width:3.422pt;height:.75pt;mso-position-horizontal-relative:page;mso-position-vertical-relative:paragraph;z-index:-17475072" id="docshape65" filled="true" fillcolor="#214ca0" stroked="false">
                <v:fill type="solid"/>
                <w10:wrap type="none"/>
              </v:rect>
            </w:pict>
          </mc:Fallback>
        </mc:AlternateContent>
      </w:r>
      <w:r>
        <w:rPr>
          <w:color w:val="231F20"/>
        </w:rPr>
        <w:t>For tenants who are thought incapable, some of the greatest vitriol</w:t>
      </w:r>
      <w:r>
        <w:rPr>
          <w:color w:val="231F20"/>
          <w:spacing w:val="40"/>
        </w:rPr>
        <w:t> </w:t>
      </w:r>
      <w:r>
        <w:rPr>
          <w:color w:val="231F20"/>
        </w:rPr>
        <w:t>is reserved for their relationship to dogs. First, a vast number of apartment dwellers in the city own dogs. Many of them hire dog walkers to take their dog out for a walk each day. Doormen get to know the dog walkers and soon come to realize that the typical tenant drops from $18 to $20 per hour on walking their dog, while they earn just over $17 per hour.</w:t>
      </w:r>
      <w:r>
        <w:rPr>
          <w:color w:val="214CA0"/>
          <w:position w:val="11"/>
          <w:sz w:val="12"/>
        </w:rPr>
        <w:t>4</w:t>
      </w:r>
      <w:r>
        <w:rPr>
          <w:color w:val="214CA0"/>
          <w:spacing w:val="40"/>
          <w:position w:val="11"/>
          <w:sz w:val="12"/>
        </w:rPr>
        <w:t> </w:t>
      </w:r>
      <w:r>
        <w:rPr>
          <w:color w:val="010202"/>
        </w:rPr>
        <w:t>So doormen come to think that tenants value dogs more than they value them. Nor are dogs as common where doormen live. This is in part because many apartments in the less wealthy areas of the city successfully prohibit pets. It is also partly because less wealthy people cannot afford dog walkers. While building managers in doorman buildings may prefer</w:t>
      </w:r>
      <w:r>
        <w:rPr>
          <w:color w:val="010202"/>
          <w:spacing w:val="40"/>
        </w:rPr>
        <w:t> </w:t>
      </w:r>
      <w:r>
        <w:rPr>
          <w:color w:val="010202"/>
        </w:rPr>
        <w:t>to</w:t>
      </w:r>
      <w:r>
        <w:rPr>
          <w:color w:val="010202"/>
          <w:spacing w:val="19"/>
        </w:rPr>
        <w:t> </w:t>
      </w:r>
      <w:r>
        <w:rPr>
          <w:color w:val="010202"/>
        </w:rPr>
        <w:t>prohibit</w:t>
      </w:r>
      <w:r>
        <w:rPr>
          <w:color w:val="010202"/>
          <w:spacing w:val="18"/>
        </w:rPr>
        <w:t> </w:t>
      </w:r>
      <w:r>
        <w:rPr>
          <w:color w:val="010202"/>
        </w:rPr>
        <w:t>pets,</w:t>
      </w:r>
      <w:r>
        <w:rPr>
          <w:color w:val="010202"/>
          <w:spacing w:val="19"/>
        </w:rPr>
        <w:t> </w:t>
      </w:r>
      <w:r>
        <w:rPr>
          <w:color w:val="010202"/>
        </w:rPr>
        <w:t>they</w:t>
      </w:r>
      <w:r>
        <w:rPr>
          <w:color w:val="010202"/>
          <w:spacing w:val="19"/>
        </w:rPr>
        <w:t> </w:t>
      </w:r>
      <w:r>
        <w:rPr>
          <w:color w:val="010202"/>
        </w:rPr>
        <w:t>cannot</w:t>
      </w:r>
      <w:r>
        <w:rPr>
          <w:color w:val="010202"/>
          <w:spacing w:val="18"/>
        </w:rPr>
        <w:t> </w:t>
      </w:r>
      <w:r>
        <w:rPr>
          <w:color w:val="010202"/>
        </w:rPr>
        <w:t>get</w:t>
      </w:r>
      <w:r>
        <w:rPr>
          <w:color w:val="010202"/>
          <w:spacing w:val="18"/>
        </w:rPr>
        <w:t> </w:t>
      </w:r>
      <w:r>
        <w:rPr>
          <w:color w:val="010202"/>
        </w:rPr>
        <w:t>away</w:t>
      </w:r>
      <w:r>
        <w:rPr>
          <w:color w:val="010202"/>
          <w:spacing w:val="19"/>
        </w:rPr>
        <w:t> </w:t>
      </w:r>
      <w:r>
        <w:rPr>
          <w:color w:val="010202"/>
        </w:rPr>
        <w:t>with</w:t>
      </w:r>
      <w:r>
        <w:rPr>
          <w:color w:val="010202"/>
          <w:spacing w:val="19"/>
        </w:rPr>
        <w:t> </w:t>
      </w:r>
      <w:r>
        <w:rPr>
          <w:color w:val="010202"/>
        </w:rPr>
        <w:t>it,</w:t>
      </w:r>
      <w:r>
        <w:rPr>
          <w:color w:val="010202"/>
          <w:spacing w:val="19"/>
        </w:rPr>
        <w:t> </w:t>
      </w:r>
      <w:r>
        <w:rPr>
          <w:color w:val="010202"/>
        </w:rPr>
        <w:t>for</w:t>
      </w:r>
      <w:r>
        <w:rPr>
          <w:color w:val="010202"/>
          <w:spacing w:val="19"/>
        </w:rPr>
        <w:t> </w:t>
      </w:r>
      <w:r>
        <w:rPr>
          <w:color w:val="010202"/>
        </w:rPr>
        <w:t>there</w:t>
      </w:r>
      <w:r>
        <w:rPr>
          <w:color w:val="010202"/>
          <w:spacing w:val="18"/>
        </w:rPr>
        <w:t> </w:t>
      </w:r>
      <w:r>
        <w:rPr>
          <w:color w:val="010202"/>
        </w:rPr>
        <w:t>is</w:t>
      </w:r>
      <w:r>
        <w:rPr>
          <w:color w:val="010202"/>
          <w:spacing w:val="19"/>
        </w:rPr>
        <w:t> </w:t>
      </w:r>
      <w:r>
        <w:rPr>
          <w:color w:val="010202"/>
        </w:rPr>
        <w:t>sufficient</w:t>
      </w:r>
    </w:p>
    <w:p>
      <w:pPr>
        <w:pStyle w:val="BodyText"/>
        <w:spacing w:line="237" w:lineRule="auto" w:before="21"/>
        <w:ind w:right="115"/>
      </w:pPr>
      <w:r>
        <w:rPr>
          <w:color w:val="010202"/>
        </w:rPr>
        <w:t>wealth, on average, in doorman buildings to warrant moving to buildings that do allow pets. But the major differences are in orientation, and here there are clear class lines that can be drawn; working-class people do not tend to see pets as members of their family. Instead, they see them as pets, as dogs, cats, gerbils, or whatever. In contrast, the upper class seems to have a different relationship to their pets. As Duran says:</w:t>
      </w:r>
    </w:p>
    <w:p>
      <w:pPr>
        <w:pStyle w:val="BodyText"/>
        <w:spacing w:before="38"/>
        <w:ind w:left="0"/>
        <w:jc w:val="left"/>
      </w:pPr>
    </w:p>
    <w:p>
      <w:pPr>
        <w:pStyle w:val="BodyText"/>
        <w:spacing w:line="237" w:lineRule="auto"/>
        <w:ind w:left="719" w:right="113"/>
        <w:jc w:val="left"/>
      </w:pPr>
      <w:r>
        <w:rPr>
          <w:color w:val="010202"/>
        </w:rPr>
        <w:t>They</w:t>
      </w:r>
      <w:r>
        <w:rPr>
          <w:color w:val="010202"/>
          <w:spacing w:val="40"/>
        </w:rPr>
        <w:t> </w:t>
      </w:r>
      <w:r>
        <w:rPr>
          <w:color w:val="010202"/>
        </w:rPr>
        <w:t>love</w:t>
      </w:r>
      <w:r>
        <w:rPr>
          <w:color w:val="010202"/>
          <w:spacing w:val="40"/>
        </w:rPr>
        <w:t> </w:t>
      </w:r>
      <w:r>
        <w:rPr>
          <w:color w:val="010202"/>
        </w:rPr>
        <w:t>their</w:t>
      </w:r>
      <w:r>
        <w:rPr>
          <w:color w:val="010202"/>
          <w:spacing w:val="40"/>
        </w:rPr>
        <w:t> </w:t>
      </w:r>
      <w:r>
        <w:rPr>
          <w:color w:val="010202"/>
        </w:rPr>
        <w:t>dogs.</w:t>
      </w:r>
      <w:r>
        <w:rPr>
          <w:color w:val="010202"/>
          <w:spacing w:val="40"/>
        </w:rPr>
        <w:t> </w:t>
      </w:r>
      <w:r>
        <w:rPr>
          <w:color w:val="010202"/>
        </w:rPr>
        <w:t>Most</w:t>
      </w:r>
      <w:r>
        <w:rPr>
          <w:color w:val="010202"/>
          <w:spacing w:val="40"/>
        </w:rPr>
        <w:t> </w:t>
      </w:r>
      <w:r>
        <w:rPr>
          <w:color w:val="010202"/>
        </w:rPr>
        <w:t>of</w:t>
      </w:r>
      <w:r>
        <w:rPr>
          <w:color w:val="010202"/>
          <w:spacing w:val="40"/>
        </w:rPr>
        <w:t> </w:t>
      </w:r>
      <w:r>
        <w:rPr>
          <w:color w:val="010202"/>
        </w:rPr>
        <w:t>them</w:t>
      </w:r>
      <w:r>
        <w:rPr>
          <w:color w:val="010202"/>
          <w:spacing w:val="40"/>
        </w:rPr>
        <w:t> </w:t>
      </w:r>
      <w:r>
        <w:rPr>
          <w:color w:val="010202"/>
        </w:rPr>
        <w:t>that</w:t>
      </w:r>
      <w:r>
        <w:rPr>
          <w:color w:val="010202"/>
          <w:spacing w:val="40"/>
        </w:rPr>
        <w:t> </w:t>
      </w:r>
      <w:r>
        <w:rPr>
          <w:color w:val="010202"/>
        </w:rPr>
        <w:t>don't</w:t>
      </w:r>
      <w:r>
        <w:rPr>
          <w:color w:val="010202"/>
          <w:spacing w:val="40"/>
        </w:rPr>
        <w:t> </w:t>
      </w:r>
      <w:r>
        <w:rPr>
          <w:color w:val="010202"/>
        </w:rPr>
        <w:t>have</w:t>
      </w:r>
      <w:r>
        <w:rPr>
          <w:color w:val="010202"/>
          <w:spacing w:val="40"/>
        </w:rPr>
        <w:t> </w:t>
      </w:r>
      <w:r>
        <w:rPr>
          <w:color w:val="010202"/>
        </w:rPr>
        <w:t>kids</w:t>
      </w:r>
      <w:r>
        <w:rPr>
          <w:color w:val="010202"/>
          <w:spacing w:val="40"/>
        </w:rPr>
        <w:t> </w:t>
      </w:r>
      <w:r>
        <w:rPr>
          <w:color w:val="010202"/>
        </w:rPr>
        <w:t>treat their dogs</w:t>
      </w:r>
      <w:r>
        <w:rPr>
          <w:color w:val="010202"/>
          <w:spacing w:val="2"/>
        </w:rPr>
        <w:t> </w:t>
      </w:r>
      <w:r>
        <w:rPr>
          <w:color w:val="010202"/>
        </w:rPr>
        <w:t>as</w:t>
      </w:r>
      <w:r>
        <w:rPr>
          <w:color w:val="010202"/>
          <w:spacing w:val="2"/>
        </w:rPr>
        <w:t> </w:t>
      </w:r>
      <w:r>
        <w:rPr>
          <w:color w:val="010202"/>
        </w:rPr>
        <w:t>their</w:t>
      </w:r>
      <w:r>
        <w:rPr>
          <w:color w:val="010202"/>
          <w:spacing w:val="2"/>
        </w:rPr>
        <w:t> </w:t>
      </w:r>
      <w:r>
        <w:rPr>
          <w:color w:val="010202"/>
        </w:rPr>
        <w:t>kids.</w:t>
      </w:r>
      <w:r>
        <w:rPr>
          <w:color w:val="010202"/>
          <w:spacing w:val="2"/>
        </w:rPr>
        <w:t> </w:t>
      </w:r>
      <w:r>
        <w:rPr>
          <w:color w:val="010202"/>
        </w:rPr>
        <w:t>Anything</w:t>
      </w:r>
      <w:r>
        <w:rPr>
          <w:color w:val="010202"/>
          <w:spacing w:val="3"/>
        </w:rPr>
        <w:t> </w:t>
      </w:r>
      <w:r>
        <w:rPr>
          <w:color w:val="010202"/>
        </w:rPr>
        <w:t>that</w:t>
      </w:r>
      <w:r>
        <w:rPr>
          <w:color w:val="010202"/>
          <w:spacing w:val="2"/>
        </w:rPr>
        <w:t> </w:t>
      </w:r>
      <w:r>
        <w:rPr>
          <w:color w:val="010202"/>
        </w:rPr>
        <w:t>happens</w:t>
      </w:r>
      <w:r>
        <w:rPr>
          <w:color w:val="010202"/>
          <w:spacing w:val="2"/>
        </w:rPr>
        <w:t> </w:t>
      </w:r>
      <w:r>
        <w:rPr>
          <w:color w:val="010202"/>
        </w:rPr>
        <w:t>to</w:t>
      </w:r>
      <w:r>
        <w:rPr>
          <w:color w:val="010202"/>
          <w:spacing w:val="2"/>
        </w:rPr>
        <w:t> </w:t>
      </w:r>
      <w:r>
        <w:rPr>
          <w:color w:val="010202"/>
        </w:rPr>
        <w:t>those</w:t>
      </w:r>
      <w:r>
        <w:rPr>
          <w:color w:val="010202"/>
          <w:spacing w:val="2"/>
        </w:rPr>
        <w:t> </w:t>
      </w:r>
      <w:r>
        <w:rPr>
          <w:color w:val="010202"/>
        </w:rPr>
        <w:t>dogs</w:t>
      </w:r>
      <w:r>
        <w:rPr>
          <w:color w:val="010202"/>
          <w:spacing w:val="3"/>
        </w:rPr>
        <w:t> </w:t>
      </w:r>
      <w:r>
        <w:rPr>
          <w:color w:val="010202"/>
          <w:spacing w:val="-7"/>
        </w:rPr>
        <w:t>or,</w:t>
      </w:r>
    </w:p>
    <w:p>
      <w:pPr>
        <w:spacing w:after="0" w:line="237" w:lineRule="auto"/>
        <w:jc w:val="left"/>
        <w:sectPr>
          <w:pgSz w:w="12240" w:h="15840"/>
          <w:pgMar w:top="1360" w:bottom="280" w:left="1420" w:right="1420"/>
        </w:sectPr>
      </w:pPr>
    </w:p>
    <w:p>
      <w:pPr>
        <w:pStyle w:val="BodyText"/>
        <w:spacing w:line="237" w:lineRule="auto" w:before="82"/>
        <w:ind w:left="719" w:right="116"/>
      </w:pPr>
      <w:r>
        <w:rPr>
          <w:color w:val="231F20"/>
        </w:rPr>
        <w:t>you </w:t>
      </w:r>
      <w:r>
        <w:rPr>
          <w:color w:val="231F20"/>
          <w:w w:val="110"/>
        </w:rPr>
        <w:t>know- </w:t>
      </w:r>
      <w:r>
        <w:rPr>
          <w:color w:val="231F20"/>
        </w:rPr>
        <w:t>but me, I never really liked dogs. But you have to</w:t>
      </w:r>
      <w:r>
        <w:rPr>
          <w:color w:val="231F20"/>
          <w:spacing w:val="40"/>
        </w:rPr>
        <w:t> </w:t>
      </w:r>
      <w:r>
        <w:rPr>
          <w:color w:val="231F20"/>
        </w:rPr>
        <w:t>try to learn to get along and like the dogs.</w:t>
      </w:r>
    </w:p>
    <w:p>
      <w:pPr>
        <w:pStyle w:val="BodyText"/>
        <w:spacing w:before="31"/>
        <w:ind w:left="0"/>
        <w:jc w:val="left"/>
      </w:pPr>
    </w:p>
    <w:p>
      <w:pPr>
        <w:pStyle w:val="BodyText"/>
        <w:spacing w:line="237" w:lineRule="auto"/>
        <w:ind w:right="113" w:firstLine="300"/>
      </w:pPr>
      <w:r>
        <w:rPr>
          <w:color w:val="231F20"/>
        </w:rPr>
        <w:t>At one level, many doormen simply cannot understand the relationship that their tenants have with their dogs. For hostile doormen, these relationships appear luxurious and unnecessary, much like their own jobs. If they have dogs, they may like them and they may even consider them a part of the family, but doormen who find</w:t>
      </w:r>
      <w:r>
        <w:rPr>
          <w:color w:val="231F20"/>
          <w:spacing w:val="-2"/>
        </w:rPr>
        <w:t> </w:t>
      </w:r>
      <w:r>
        <w:rPr>
          <w:color w:val="231F20"/>
        </w:rPr>
        <w:t>tenants</w:t>
      </w:r>
      <w:r>
        <w:rPr>
          <w:color w:val="231F20"/>
          <w:spacing w:val="-3"/>
        </w:rPr>
        <w:t> </w:t>
      </w:r>
      <w:r>
        <w:rPr>
          <w:color w:val="231F20"/>
        </w:rPr>
        <w:t>incapable</w:t>
      </w:r>
      <w:r>
        <w:rPr>
          <w:color w:val="231F20"/>
          <w:spacing w:val="-3"/>
        </w:rPr>
        <w:t> </w:t>
      </w:r>
      <w:r>
        <w:rPr>
          <w:color w:val="231F20"/>
        </w:rPr>
        <w:t>of</w:t>
      </w:r>
      <w:r>
        <w:rPr>
          <w:color w:val="231F20"/>
          <w:spacing w:val="-3"/>
        </w:rPr>
        <w:t> </w:t>
      </w:r>
      <w:r>
        <w:rPr>
          <w:color w:val="231F20"/>
        </w:rPr>
        <w:t>doing</w:t>
      </w:r>
      <w:r>
        <w:rPr>
          <w:color w:val="231F20"/>
          <w:spacing w:val="-2"/>
        </w:rPr>
        <w:t> </w:t>
      </w:r>
      <w:r>
        <w:rPr>
          <w:color w:val="231F20"/>
        </w:rPr>
        <w:t>anything</w:t>
      </w:r>
      <w:r>
        <w:rPr>
          <w:color w:val="231F20"/>
          <w:spacing w:val="-2"/>
        </w:rPr>
        <w:t> </w:t>
      </w:r>
      <w:r>
        <w:rPr>
          <w:color w:val="231F20"/>
        </w:rPr>
        <w:t>see</w:t>
      </w:r>
      <w:r>
        <w:rPr>
          <w:color w:val="231F20"/>
          <w:spacing w:val="-3"/>
        </w:rPr>
        <w:t> </w:t>
      </w:r>
      <w:r>
        <w:rPr>
          <w:color w:val="231F20"/>
        </w:rPr>
        <w:t>tenants'</w:t>
      </w:r>
      <w:r>
        <w:rPr>
          <w:color w:val="231F20"/>
          <w:spacing w:val="-2"/>
        </w:rPr>
        <w:t> </w:t>
      </w:r>
      <w:r>
        <w:rPr>
          <w:color w:val="231F20"/>
        </w:rPr>
        <w:t>reliance</w:t>
      </w:r>
      <w:r>
        <w:rPr>
          <w:color w:val="231F20"/>
          <w:spacing w:val="-2"/>
        </w:rPr>
        <w:t> </w:t>
      </w:r>
      <w:r>
        <w:rPr>
          <w:color w:val="231F20"/>
        </w:rPr>
        <w:t>on</w:t>
      </w:r>
      <w:r>
        <w:rPr>
          <w:color w:val="231F20"/>
          <w:spacing w:val="-2"/>
        </w:rPr>
        <w:t> </w:t>
      </w:r>
      <w:r>
        <w:rPr>
          <w:color w:val="231F20"/>
        </w:rPr>
        <w:t>dog walkers</w:t>
      </w:r>
      <w:r>
        <w:rPr>
          <w:color w:val="231F20"/>
          <w:spacing w:val="-2"/>
        </w:rPr>
        <w:t> </w:t>
      </w:r>
      <w:r>
        <w:rPr>
          <w:color w:val="231F20"/>
        </w:rPr>
        <w:t>not</w:t>
      </w:r>
      <w:r>
        <w:rPr>
          <w:color w:val="231F20"/>
          <w:spacing w:val="-2"/>
        </w:rPr>
        <w:t> </w:t>
      </w:r>
      <w:r>
        <w:rPr>
          <w:color w:val="231F20"/>
        </w:rPr>
        <w:t>in</w:t>
      </w:r>
      <w:r>
        <w:rPr>
          <w:color w:val="231F20"/>
          <w:spacing w:val="-1"/>
        </w:rPr>
        <w:t> </w:t>
      </w:r>
      <w:r>
        <w:rPr>
          <w:color w:val="231F20"/>
        </w:rPr>
        <w:t>practical</w:t>
      </w:r>
      <w:r>
        <w:rPr>
          <w:color w:val="231F20"/>
          <w:spacing w:val="-1"/>
        </w:rPr>
        <w:t> </w:t>
      </w:r>
      <w:r>
        <w:rPr>
          <w:color w:val="231F20"/>
        </w:rPr>
        <w:t>terms</w:t>
      </w:r>
      <w:r>
        <w:rPr>
          <w:color w:val="231F20"/>
          <w:spacing w:val="-2"/>
        </w:rPr>
        <w:t> </w:t>
      </w:r>
      <w:r>
        <w:rPr>
          <w:color w:val="231F20"/>
        </w:rPr>
        <w:t>of</w:t>
      </w:r>
      <w:r>
        <w:rPr>
          <w:color w:val="231F20"/>
          <w:spacing w:val="-2"/>
        </w:rPr>
        <w:t> </w:t>
      </w:r>
      <w:r>
        <w:rPr>
          <w:color w:val="231F20"/>
        </w:rPr>
        <w:t>ensuring</w:t>
      </w:r>
      <w:r>
        <w:rPr>
          <w:color w:val="231F20"/>
          <w:spacing w:val="-1"/>
        </w:rPr>
        <w:t> </w:t>
      </w:r>
      <w:r>
        <w:rPr>
          <w:color w:val="231F20"/>
        </w:rPr>
        <w:t>that</w:t>
      </w:r>
      <w:r>
        <w:rPr>
          <w:color w:val="231F20"/>
          <w:spacing w:val="-2"/>
        </w:rPr>
        <w:t> </w:t>
      </w:r>
      <w:r>
        <w:rPr>
          <w:color w:val="231F20"/>
        </w:rPr>
        <w:t>the</w:t>
      </w:r>
      <w:r>
        <w:rPr>
          <w:color w:val="231F20"/>
          <w:spacing w:val="-2"/>
        </w:rPr>
        <w:t> </w:t>
      </w:r>
      <w:r>
        <w:rPr>
          <w:color w:val="231F20"/>
        </w:rPr>
        <w:t>dog</w:t>
      </w:r>
      <w:r>
        <w:rPr>
          <w:color w:val="231F20"/>
          <w:spacing w:val="-2"/>
        </w:rPr>
        <w:t> </w:t>
      </w:r>
      <w:r>
        <w:rPr>
          <w:color w:val="231F20"/>
        </w:rPr>
        <w:t>gets</w:t>
      </w:r>
      <w:r>
        <w:rPr>
          <w:color w:val="231F20"/>
          <w:spacing w:val="-2"/>
        </w:rPr>
        <w:t> </w:t>
      </w:r>
      <w:r>
        <w:rPr>
          <w:color w:val="231F20"/>
        </w:rPr>
        <w:t>sufficient opportunity to "do his business," but as avoidance of getting one's hands dirty (metaphorically) with dog poop. They interpret this reluctance</w:t>
      </w:r>
      <w:r>
        <w:rPr>
          <w:color w:val="231F20"/>
          <w:spacing w:val="-24"/>
        </w:rPr>
        <w:t> </w:t>
      </w:r>
      <w:r>
        <w:rPr>
          <w:color w:val="231F20"/>
        </w:rPr>
        <w:t>to get dirty as another example of frigidity </w:t>
      </w:r>
      <w:r>
        <w:rPr>
          <w:color w:val="231F20"/>
          <w:w w:val="220"/>
        </w:rPr>
        <w:t>-</w:t>
      </w:r>
      <w:r>
        <w:rPr>
          <w:color w:val="231F20"/>
          <w:spacing w:val="-52"/>
          <w:w w:val="220"/>
        </w:rPr>
        <w:t> </w:t>
      </w:r>
      <w:r>
        <w:rPr>
          <w:color w:val="231F20"/>
        </w:rPr>
        <w:t>an inability to engage with the world. The dog walkers may also be too close to doormen, since they share on one level an equivalency relationship. Dog walkers absorb (pickup) dog shit. While we may see that doormen absorb the impurities of the street, thereby preserving the status aims of tenants, the negative doormen who see tenants dropping substantial cash on dog walkers simply see a bunch of people who are unable to manage by themselves. Then again, they see this already in terms of holding doors, calling elevators, and, in some older buildings, operating the elevators.</w:t>
      </w:r>
    </w:p>
    <w:p>
      <w:pPr>
        <w:pStyle w:val="BodyText"/>
        <w:spacing w:line="237" w:lineRule="auto" w:before="329"/>
        <w:ind w:right="118" w:firstLine="300"/>
      </w:pPr>
      <w:r>
        <w:rPr>
          <w:color w:val="231F20"/>
        </w:rPr>
        <w:t>The inability to manage alone in the world outside the building reaches its apogee in descriptions of tenants who never leave. It seems many buildings have someone in them who has not thought to venture outside over a period of months or years, for no obvious reason, viz.:</w:t>
      </w:r>
    </w:p>
    <w:p>
      <w:pPr>
        <w:pStyle w:val="BodyText"/>
        <w:spacing w:before="35"/>
        <w:ind w:left="0"/>
        <w:jc w:val="left"/>
      </w:pPr>
    </w:p>
    <w:p>
      <w:pPr>
        <w:pStyle w:val="BodyText"/>
        <w:spacing w:line="237" w:lineRule="auto"/>
        <w:ind w:left="719" w:right="115"/>
      </w:pPr>
      <w:r>
        <w:rPr>
          <w:color w:val="231F20"/>
        </w:rPr>
        <w:t>There's</w:t>
      </w:r>
      <w:r>
        <w:rPr>
          <w:color w:val="231F20"/>
          <w:spacing w:val="-1"/>
        </w:rPr>
        <w:t> </w:t>
      </w:r>
      <w:r>
        <w:rPr>
          <w:color w:val="231F20"/>
        </w:rPr>
        <w:t>a</w:t>
      </w:r>
      <w:r>
        <w:rPr>
          <w:color w:val="231F20"/>
          <w:spacing w:val="-1"/>
        </w:rPr>
        <w:t> </w:t>
      </w:r>
      <w:r>
        <w:rPr>
          <w:color w:val="231F20"/>
        </w:rPr>
        <w:t>woman</w:t>
      </w:r>
      <w:r>
        <w:rPr>
          <w:color w:val="231F20"/>
          <w:spacing w:val="-1"/>
        </w:rPr>
        <w:t> </w:t>
      </w:r>
      <w:r>
        <w:rPr>
          <w:color w:val="231F20"/>
        </w:rPr>
        <w:t>that</w:t>
      </w:r>
      <w:r>
        <w:rPr>
          <w:color w:val="231F20"/>
          <w:spacing w:val="-1"/>
        </w:rPr>
        <w:t> </w:t>
      </w:r>
      <w:r>
        <w:rPr>
          <w:color w:val="231F20"/>
        </w:rPr>
        <w:t>hasn't</w:t>
      </w:r>
      <w:r>
        <w:rPr>
          <w:color w:val="231F20"/>
          <w:spacing w:val="-1"/>
        </w:rPr>
        <w:t> </w:t>
      </w:r>
      <w:r>
        <w:rPr>
          <w:color w:val="231F20"/>
        </w:rPr>
        <w:t>left</w:t>
      </w:r>
      <w:r>
        <w:rPr>
          <w:color w:val="231F20"/>
          <w:spacing w:val="-1"/>
        </w:rPr>
        <w:t> </w:t>
      </w:r>
      <w:r>
        <w:rPr>
          <w:color w:val="231F20"/>
        </w:rPr>
        <w:t>her</w:t>
      </w:r>
      <w:r>
        <w:rPr>
          <w:color w:val="231F20"/>
          <w:spacing w:val="-1"/>
        </w:rPr>
        <w:t> </w:t>
      </w:r>
      <w:r>
        <w:rPr>
          <w:color w:val="231F20"/>
        </w:rPr>
        <w:t>apartment</w:t>
      </w:r>
      <w:r>
        <w:rPr>
          <w:color w:val="231F20"/>
          <w:spacing w:val="-1"/>
        </w:rPr>
        <w:t> </w:t>
      </w:r>
      <w:r>
        <w:rPr>
          <w:color w:val="231F20"/>
        </w:rPr>
        <w:t>in</w:t>
      </w:r>
      <w:r>
        <w:rPr>
          <w:color w:val="231F20"/>
          <w:spacing w:val="-1"/>
        </w:rPr>
        <w:t> </w:t>
      </w:r>
      <w:r>
        <w:rPr>
          <w:color w:val="231F20"/>
        </w:rPr>
        <w:t>six</w:t>
      </w:r>
      <w:r>
        <w:rPr>
          <w:color w:val="231F20"/>
          <w:spacing w:val="-1"/>
        </w:rPr>
        <w:t> </w:t>
      </w:r>
      <w:r>
        <w:rPr>
          <w:color w:val="231F20"/>
        </w:rPr>
        <w:t>years.</w:t>
      </w:r>
      <w:r>
        <w:rPr>
          <w:color w:val="231F20"/>
          <w:spacing w:val="-1"/>
        </w:rPr>
        <w:t> </w:t>
      </w:r>
      <w:r>
        <w:rPr>
          <w:color w:val="231F20"/>
        </w:rPr>
        <w:t>She gets all her food delivered, you know, everything. All she has to do is take out her garbage at night. You know with the way things are today, you can just call or go on the Net and have things delivered. I mean, I haven't even met her. I speak to her every day on the intercom. I mean, she's not that old. Probably about</w:t>
      </w:r>
      <w:r>
        <w:rPr>
          <w:color w:val="231F20"/>
          <w:spacing w:val="-5"/>
        </w:rPr>
        <w:t> </w:t>
      </w:r>
      <w:r>
        <w:rPr>
          <w:color w:val="231F20"/>
        </w:rPr>
        <w:t>fifty,</w:t>
      </w:r>
      <w:r>
        <w:rPr>
          <w:color w:val="231F20"/>
          <w:spacing w:val="-2"/>
        </w:rPr>
        <w:t> </w:t>
      </w:r>
      <w:r>
        <w:rPr>
          <w:color w:val="231F20"/>
        </w:rPr>
        <w:t>but,</w:t>
      </w:r>
      <w:r>
        <w:rPr>
          <w:color w:val="231F20"/>
          <w:spacing w:val="-2"/>
        </w:rPr>
        <w:t> </w:t>
      </w:r>
      <w:r>
        <w:rPr>
          <w:color w:val="231F20"/>
        </w:rPr>
        <w:t>you</w:t>
      </w:r>
      <w:r>
        <w:rPr>
          <w:color w:val="231F20"/>
          <w:spacing w:val="-3"/>
        </w:rPr>
        <w:t> </w:t>
      </w:r>
      <w:r>
        <w:rPr>
          <w:color w:val="231F20"/>
        </w:rPr>
        <w:t>know,</w:t>
      </w:r>
      <w:r>
        <w:rPr>
          <w:color w:val="231F20"/>
          <w:spacing w:val="-2"/>
        </w:rPr>
        <w:t> </w:t>
      </w:r>
      <w:r>
        <w:rPr>
          <w:color w:val="231F20"/>
        </w:rPr>
        <w:t>I've</w:t>
      </w:r>
      <w:r>
        <w:rPr>
          <w:color w:val="231F20"/>
          <w:spacing w:val="-3"/>
        </w:rPr>
        <w:t> </w:t>
      </w:r>
      <w:r>
        <w:rPr>
          <w:color w:val="231F20"/>
        </w:rPr>
        <w:t>been</w:t>
      </w:r>
      <w:r>
        <w:rPr>
          <w:color w:val="231F20"/>
          <w:spacing w:val="-2"/>
        </w:rPr>
        <w:t> </w:t>
      </w:r>
      <w:r>
        <w:rPr>
          <w:color w:val="231F20"/>
        </w:rPr>
        <w:t>working</w:t>
      </w:r>
      <w:r>
        <w:rPr>
          <w:color w:val="231F20"/>
          <w:spacing w:val="-3"/>
        </w:rPr>
        <w:t> </w:t>
      </w:r>
      <w:r>
        <w:rPr>
          <w:color w:val="231F20"/>
        </w:rPr>
        <w:t>here</w:t>
      </w:r>
      <w:r>
        <w:rPr>
          <w:color w:val="231F20"/>
          <w:spacing w:val="-2"/>
        </w:rPr>
        <w:t> </w:t>
      </w:r>
      <w:r>
        <w:rPr>
          <w:color w:val="231F20"/>
        </w:rPr>
        <w:t>for</w:t>
      </w:r>
      <w:r>
        <w:rPr>
          <w:color w:val="231F20"/>
          <w:spacing w:val="-3"/>
        </w:rPr>
        <w:t> </w:t>
      </w:r>
      <w:r>
        <w:rPr>
          <w:color w:val="231F20"/>
        </w:rPr>
        <w:t>about</w:t>
      </w:r>
      <w:r>
        <w:rPr>
          <w:color w:val="231F20"/>
          <w:spacing w:val="-2"/>
        </w:rPr>
        <w:t> </w:t>
      </w:r>
      <w:r>
        <w:rPr>
          <w:color w:val="231F20"/>
          <w:spacing w:val="-5"/>
        </w:rPr>
        <w:t>two</w:t>
      </w:r>
    </w:p>
    <w:p>
      <w:pPr>
        <w:spacing w:after="0" w:line="237" w:lineRule="auto"/>
        <w:sectPr>
          <w:pgSz w:w="12240" w:h="15840"/>
          <w:pgMar w:top="1360" w:bottom="280" w:left="1420" w:right="1420"/>
        </w:sectPr>
      </w:pPr>
    </w:p>
    <w:p>
      <w:pPr>
        <w:pStyle w:val="BodyText"/>
        <w:spacing w:line="237" w:lineRule="auto" w:before="82"/>
        <w:ind w:left="719"/>
        <w:jc w:val="left"/>
      </w:pPr>
      <w:r>
        <w:rPr>
          <w:color w:val="231F20"/>
        </w:rPr>
        <w:t>years</w:t>
      </w:r>
      <w:r>
        <w:rPr>
          <w:color w:val="231F20"/>
          <w:spacing w:val="40"/>
        </w:rPr>
        <w:t> </w:t>
      </w:r>
      <w:r>
        <w:rPr>
          <w:color w:val="231F20"/>
        </w:rPr>
        <w:t>and</w:t>
      </w:r>
      <w:r>
        <w:rPr>
          <w:color w:val="231F20"/>
          <w:spacing w:val="40"/>
        </w:rPr>
        <w:t> </w:t>
      </w:r>
      <w:r>
        <w:rPr>
          <w:color w:val="231F20"/>
        </w:rPr>
        <w:t>haven't</w:t>
      </w:r>
      <w:r>
        <w:rPr>
          <w:color w:val="231F20"/>
          <w:spacing w:val="40"/>
        </w:rPr>
        <w:t> </w:t>
      </w:r>
      <w:r>
        <w:rPr>
          <w:color w:val="231F20"/>
        </w:rPr>
        <w:t>met</w:t>
      </w:r>
      <w:r>
        <w:rPr>
          <w:color w:val="231F20"/>
          <w:spacing w:val="40"/>
        </w:rPr>
        <w:t> </w:t>
      </w:r>
      <w:r>
        <w:rPr>
          <w:color w:val="231F20"/>
        </w:rPr>
        <w:t>her.</w:t>
      </w:r>
      <w:r>
        <w:rPr>
          <w:color w:val="231F20"/>
          <w:spacing w:val="40"/>
        </w:rPr>
        <w:t> </w:t>
      </w:r>
      <w:r>
        <w:rPr>
          <w:color w:val="231F20"/>
        </w:rPr>
        <w:t>I</w:t>
      </w:r>
      <w:r>
        <w:rPr>
          <w:color w:val="231F20"/>
          <w:spacing w:val="40"/>
        </w:rPr>
        <w:t> </w:t>
      </w:r>
      <w:r>
        <w:rPr>
          <w:color w:val="231F20"/>
        </w:rPr>
        <w:t>mean,</w:t>
      </w:r>
      <w:r>
        <w:rPr>
          <w:color w:val="231F20"/>
          <w:spacing w:val="40"/>
        </w:rPr>
        <w:t> </w:t>
      </w:r>
      <w:r>
        <w:rPr>
          <w:color w:val="231F20"/>
        </w:rPr>
        <w:t>she's</w:t>
      </w:r>
      <w:r>
        <w:rPr>
          <w:color w:val="231F20"/>
          <w:spacing w:val="40"/>
        </w:rPr>
        <w:t> </w:t>
      </w:r>
      <w:r>
        <w:rPr>
          <w:color w:val="231F20"/>
        </w:rPr>
        <w:t>never</w:t>
      </w:r>
      <w:r>
        <w:rPr>
          <w:color w:val="231F20"/>
          <w:spacing w:val="40"/>
        </w:rPr>
        <w:t> </w:t>
      </w:r>
      <w:r>
        <w:rPr>
          <w:color w:val="231F20"/>
        </w:rPr>
        <w:t>had</w:t>
      </w:r>
      <w:r>
        <w:rPr>
          <w:color w:val="231F20"/>
          <w:spacing w:val="40"/>
        </w:rPr>
        <w:t> </w:t>
      </w:r>
      <w:r>
        <w:rPr>
          <w:color w:val="231F20"/>
        </w:rPr>
        <w:t>anybody [over] when I've been here.</w:t>
      </w:r>
    </w:p>
    <w:p>
      <w:pPr>
        <w:pStyle w:val="BodyText"/>
        <w:spacing w:before="31"/>
        <w:ind w:left="0"/>
        <w:jc w:val="left"/>
      </w:pPr>
    </w:p>
    <w:p>
      <w:pPr>
        <w:pStyle w:val="BodyText"/>
        <w:spacing w:line="237" w:lineRule="auto"/>
        <w:ind w:right="113"/>
      </w:pPr>
      <w:r>
        <w:rPr>
          <w:color w:val="231F20"/>
        </w:rPr>
        <w:t>Doormen describe others similarly trapped. One senses that the trapped serve as a trope for doormen who are in an oppositional relationship with their tenants, for otherwise one would have to imagine that there is an agoraphobic epidemic in the city (though how one catches it is another question). Whether real or urban legend, for the doormen who do not like their tenants, the trapped women are like all the rest of the tenants, essentially incapable of getting it on, of doing it by themselves.</w:t>
      </w:r>
    </w:p>
    <w:p>
      <w:pPr>
        <w:pStyle w:val="BodyText"/>
        <w:spacing w:line="237" w:lineRule="auto" w:before="312"/>
        <w:ind w:right="114" w:firstLine="300"/>
      </w:pPr>
      <w:r>
        <w:rPr>
          <w:color w:val="231F20"/>
        </w:rPr>
        <w:t>For doormen, sex is an idiom for discussing class, and class antagonism is articulated in the accessible languages of the street: sex and disrespect. As noted above, doormen also talk about class more directly, in terms of the distinction between inherited and earned</w:t>
      </w:r>
      <w:r>
        <w:rPr>
          <w:color w:val="231F20"/>
          <w:spacing w:val="-6"/>
        </w:rPr>
        <w:t> </w:t>
      </w:r>
      <w:r>
        <w:rPr>
          <w:color w:val="231F20"/>
        </w:rPr>
        <w:t>wealth. The focus on class </w:t>
      </w:r>
      <w:r>
        <w:rPr>
          <w:color w:val="231F20"/>
          <w:w w:val="220"/>
        </w:rPr>
        <w:t>-</w:t>
      </w:r>
      <w:r>
        <w:rPr>
          <w:color w:val="231F20"/>
          <w:spacing w:val="-52"/>
          <w:w w:val="220"/>
        </w:rPr>
        <w:t> </w:t>
      </w:r>
      <w:r>
        <w:rPr>
          <w:color w:val="231F20"/>
        </w:rPr>
        <w:t>even if limited to just a small proportion of disengaged doormen </w:t>
      </w:r>
      <w:r>
        <w:rPr>
          <w:color w:val="231F20"/>
          <w:w w:val="220"/>
        </w:rPr>
        <w:t>-</w:t>
      </w:r>
      <w:r>
        <w:rPr>
          <w:color w:val="231F20"/>
          <w:spacing w:val="-25"/>
          <w:w w:val="220"/>
        </w:rPr>
        <w:t> </w:t>
      </w:r>
      <w:r>
        <w:rPr>
          <w:color w:val="231F20"/>
        </w:rPr>
        <w:t>is unusual. In contrast to many</w:t>
      </w:r>
      <w:r>
        <w:rPr>
          <w:color w:val="231F20"/>
          <w:spacing w:val="-6"/>
        </w:rPr>
        <w:t> </w:t>
      </w:r>
      <w:r>
        <w:rPr>
          <w:color w:val="231F20"/>
        </w:rPr>
        <w:t>workers</w:t>
      </w:r>
      <w:r>
        <w:rPr>
          <w:color w:val="231F20"/>
          <w:spacing w:val="-6"/>
        </w:rPr>
        <w:t> </w:t>
      </w:r>
      <w:r>
        <w:rPr>
          <w:color w:val="231F20"/>
        </w:rPr>
        <w:t>in</w:t>
      </w:r>
      <w:r>
        <w:rPr>
          <w:color w:val="231F20"/>
          <w:spacing w:val="-6"/>
        </w:rPr>
        <w:t> </w:t>
      </w:r>
      <w:r>
        <w:rPr>
          <w:color w:val="231F20"/>
        </w:rPr>
        <w:t>other</w:t>
      </w:r>
      <w:r>
        <w:rPr>
          <w:color w:val="231F20"/>
          <w:spacing w:val="-6"/>
        </w:rPr>
        <w:t> </w:t>
      </w:r>
      <w:r>
        <w:rPr>
          <w:color w:val="231F20"/>
        </w:rPr>
        <w:t>sectors</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service</w:t>
      </w:r>
      <w:r>
        <w:rPr>
          <w:color w:val="231F20"/>
          <w:spacing w:val="-6"/>
        </w:rPr>
        <w:t> </w:t>
      </w:r>
      <w:r>
        <w:rPr>
          <w:color w:val="231F20"/>
        </w:rPr>
        <w:t>industry,</w:t>
      </w:r>
      <w:r>
        <w:rPr>
          <w:color w:val="231F20"/>
          <w:spacing w:val="-6"/>
        </w:rPr>
        <w:t> </w:t>
      </w:r>
      <w:r>
        <w:rPr>
          <w:color w:val="231F20"/>
        </w:rPr>
        <w:t>doormen</w:t>
      </w:r>
      <w:r>
        <w:rPr>
          <w:color w:val="231F20"/>
          <w:spacing w:val="-5"/>
        </w:rPr>
        <w:t> </w:t>
      </w:r>
      <w:r>
        <w:rPr>
          <w:color w:val="231F20"/>
        </w:rPr>
        <w:t>often think in terms of class. While it is tempting to account for this simply by virtue of the social distance between doormen and their tenants, similarly situated service workers do not share the same sentiments, by</w:t>
      </w:r>
      <w:r>
        <w:rPr>
          <w:color w:val="231F20"/>
          <w:spacing w:val="-15"/>
        </w:rPr>
        <w:t> </w:t>
      </w:r>
      <w:r>
        <w:rPr>
          <w:color w:val="231F20"/>
        </w:rPr>
        <w:t>and large </w:t>
      </w:r>
      <w:r>
        <w:rPr>
          <w:color w:val="231F20"/>
          <w:w w:val="220"/>
        </w:rPr>
        <w:t>-</w:t>
      </w:r>
      <w:r>
        <w:rPr>
          <w:color w:val="231F20"/>
          <w:spacing w:val="-52"/>
          <w:w w:val="220"/>
        </w:rPr>
        <w:t> </w:t>
      </w:r>
      <w:r>
        <w:rPr>
          <w:color w:val="231F20"/>
        </w:rPr>
        <w:t>for example, workers in upscale clothing boutiques, whose clients may drop a clerk's weekly earnings in a single shopping spree. The same could be said for receptionists in large firms whose typical clientele live in the buildings that the doormen work at. As considered in more detail subsequently, the language of class exerts itself when doormen see themselves as unskilled workers</w:t>
      </w:r>
      <w:r>
        <w:rPr>
          <w:color w:val="231F20"/>
          <w:spacing w:val="-5"/>
        </w:rPr>
        <w:t> </w:t>
      </w:r>
      <w:r>
        <w:rPr>
          <w:color w:val="231F20"/>
        </w:rPr>
        <w:t>providing</w:t>
      </w:r>
      <w:r>
        <w:rPr>
          <w:color w:val="231F20"/>
          <w:spacing w:val="-5"/>
        </w:rPr>
        <w:t> </w:t>
      </w:r>
      <w:r>
        <w:rPr>
          <w:color w:val="231F20"/>
        </w:rPr>
        <w:t>uniform</w:t>
      </w:r>
      <w:r>
        <w:rPr>
          <w:color w:val="231F20"/>
          <w:spacing w:val="-5"/>
        </w:rPr>
        <w:t> </w:t>
      </w:r>
      <w:r>
        <w:rPr>
          <w:color w:val="231F20"/>
        </w:rPr>
        <w:t>service</w:t>
      </w:r>
      <w:r>
        <w:rPr>
          <w:color w:val="231F20"/>
          <w:spacing w:val="-5"/>
        </w:rPr>
        <w:t> </w:t>
      </w:r>
      <w:r>
        <w:rPr>
          <w:color w:val="231F20"/>
        </w:rPr>
        <w:t>rather</w:t>
      </w:r>
      <w:r>
        <w:rPr>
          <w:color w:val="231F20"/>
          <w:spacing w:val="-5"/>
        </w:rPr>
        <w:t> </w:t>
      </w:r>
      <w:r>
        <w:rPr>
          <w:color w:val="231F20"/>
        </w:rPr>
        <w:t>than</w:t>
      </w:r>
      <w:r>
        <w:rPr>
          <w:color w:val="231F20"/>
          <w:spacing w:val="-5"/>
        </w:rPr>
        <w:t> </w:t>
      </w:r>
      <w:r>
        <w:rPr>
          <w:color w:val="231F20"/>
        </w:rPr>
        <w:t>as</w:t>
      </w:r>
      <w:r>
        <w:rPr>
          <w:color w:val="231F20"/>
          <w:spacing w:val="-5"/>
        </w:rPr>
        <w:t> </w:t>
      </w:r>
      <w:r>
        <w:rPr>
          <w:color w:val="231F20"/>
        </w:rPr>
        <w:t>skilled</w:t>
      </w:r>
      <w:r>
        <w:rPr>
          <w:color w:val="231F20"/>
          <w:spacing w:val="-5"/>
        </w:rPr>
        <w:t> </w:t>
      </w:r>
      <w:r>
        <w:rPr>
          <w:color w:val="231F20"/>
        </w:rPr>
        <w:t>professionals exercising substantive judgment about their clients' wishes. For doormen who look out and see an undifferentiated mass of elite tenants incapable of even opening a door for themselves, it is easy to understand how class emerges as a salient issue. The tenants, in this sense, appear as effete snobs. Many of them are, no doubt, but doormen who fail to distinguish tenants tend to have short careers. In</w:t>
      </w:r>
      <w:r>
        <w:rPr>
          <w:color w:val="231F20"/>
          <w:spacing w:val="8"/>
        </w:rPr>
        <w:t> </w:t>
      </w:r>
      <w:r>
        <w:rPr>
          <w:color w:val="231F20"/>
        </w:rPr>
        <w:t>part,</w:t>
      </w:r>
      <w:r>
        <w:rPr>
          <w:color w:val="231F20"/>
          <w:spacing w:val="10"/>
        </w:rPr>
        <w:t> </w:t>
      </w:r>
      <w:r>
        <w:rPr>
          <w:color w:val="231F20"/>
        </w:rPr>
        <w:t>this</w:t>
      </w:r>
      <w:r>
        <w:rPr>
          <w:color w:val="231F20"/>
          <w:spacing w:val="11"/>
        </w:rPr>
        <w:t> </w:t>
      </w:r>
      <w:r>
        <w:rPr>
          <w:color w:val="231F20"/>
        </w:rPr>
        <w:t>is</w:t>
      </w:r>
      <w:r>
        <w:rPr>
          <w:color w:val="231F20"/>
          <w:spacing w:val="10"/>
        </w:rPr>
        <w:t> </w:t>
      </w:r>
      <w:r>
        <w:rPr>
          <w:color w:val="231F20"/>
        </w:rPr>
        <w:t>because</w:t>
      </w:r>
      <w:r>
        <w:rPr>
          <w:color w:val="231F20"/>
          <w:spacing w:val="11"/>
        </w:rPr>
        <w:t> </w:t>
      </w:r>
      <w:r>
        <w:rPr>
          <w:color w:val="231F20"/>
        </w:rPr>
        <w:t>they</w:t>
      </w:r>
      <w:r>
        <w:rPr>
          <w:color w:val="231F20"/>
          <w:spacing w:val="10"/>
        </w:rPr>
        <w:t> </w:t>
      </w:r>
      <w:r>
        <w:rPr>
          <w:color w:val="231F20"/>
        </w:rPr>
        <w:t>have</w:t>
      </w:r>
      <w:r>
        <w:rPr>
          <w:color w:val="231F20"/>
          <w:spacing w:val="10"/>
        </w:rPr>
        <w:t> </w:t>
      </w:r>
      <w:r>
        <w:rPr>
          <w:color w:val="231F20"/>
        </w:rPr>
        <w:t>a</w:t>
      </w:r>
      <w:r>
        <w:rPr>
          <w:color w:val="231F20"/>
          <w:spacing w:val="11"/>
        </w:rPr>
        <w:t> </w:t>
      </w:r>
      <w:r>
        <w:rPr>
          <w:color w:val="231F20"/>
        </w:rPr>
        <w:t>greater</w:t>
      </w:r>
      <w:r>
        <w:rPr>
          <w:color w:val="231F20"/>
          <w:spacing w:val="10"/>
        </w:rPr>
        <w:t> </w:t>
      </w:r>
      <w:r>
        <w:rPr>
          <w:color w:val="231F20"/>
        </w:rPr>
        <w:t>probability</w:t>
      </w:r>
      <w:r>
        <w:rPr>
          <w:color w:val="231F20"/>
          <w:spacing w:val="11"/>
        </w:rPr>
        <w:t> </w:t>
      </w:r>
      <w:r>
        <w:rPr>
          <w:color w:val="231F20"/>
        </w:rPr>
        <w:t>of</w:t>
      </w:r>
      <w:r>
        <w:rPr>
          <w:color w:val="231F20"/>
          <w:spacing w:val="10"/>
        </w:rPr>
        <w:t> </w:t>
      </w:r>
      <w:r>
        <w:rPr>
          <w:color w:val="231F20"/>
        </w:rPr>
        <w:t>leaving</w:t>
      </w:r>
      <w:r>
        <w:rPr>
          <w:color w:val="231F20"/>
          <w:spacing w:val="11"/>
        </w:rPr>
        <w:t> </w:t>
      </w:r>
      <w:r>
        <w:rPr>
          <w:color w:val="231F20"/>
          <w:spacing w:val="-5"/>
        </w:rPr>
        <w:t>on</w:t>
      </w:r>
    </w:p>
    <w:p>
      <w:pPr>
        <w:spacing w:after="0" w:line="237" w:lineRule="auto"/>
        <w:sectPr>
          <w:pgSz w:w="12240" w:h="15840"/>
          <w:pgMar w:top="1360" w:bottom="280" w:left="1420" w:right="1420"/>
        </w:sectPr>
      </w:pPr>
    </w:p>
    <w:p>
      <w:pPr>
        <w:pStyle w:val="BodyText"/>
        <w:spacing w:line="237" w:lineRule="auto" w:before="82"/>
        <w:ind w:right="116"/>
      </w:pPr>
      <w:r>
        <w:rPr>
          <w:color w:val="231F20"/>
        </w:rPr>
        <w:t>their own, but also because their inability to exercise substantive </w:t>
      </w:r>
      <w:r>
        <w:rPr>
          <w:color w:val="231F20"/>
          <w:w w:val="110"/>
        </w:rPr>
        <w:t>judgment</w:t>
      </w:r>
      <w:r>
        <w:rPr>
          <w:color w:val="231F20"/>
          <w:w w:val="110"/>
        </w:rPr>
        <w:t> will</w:t>
      </w:r>
      <w:r>
        <w:rPr>
          <w:color w:val="231F20"/>
          <w:w w:val="110"/>
        </w:rPr>
        <w:t> induce</w:t>
      </w:r>
      <w:r>
        <w:rPr>
          <w:color w:val="231F20"/>
          <w:w w:val="110"/>
        </w:rPr>
        <w:t> substantial</w:t>
      </w:r>
      <w:r>
        <w:rPr>
          <w:color w:val="231F20"/>
          <w:w w:val="110"/>
        </w:rPr>
        <w:t> tenant</w:t>
      </w:r>
      <w:r>
        <w:rPr>
          <w:color w:val="231F20"/>
          <w:w w:val="110"/>
        </w:rPr>
        <w:t> opposition</w:t>
      </w:r>
      <w:r>
        <w:rPr>
          <w:color w:val="231F20"/>
          <w:w w:val="110"/>
        </w:rPr>
        <w:t> that </w:t>
      </w:r>
      <w:r>
        <w:rPr>
          <w:color w:val="231F20"/>
        </w:rPr>
        <w:t>management, in the end - despite their commitment to rules - will feel bound to respect.</w:t>
      </w:r>
    </w:p>
    <w:p>
      <w:pPr>
        <w:pStyle w:val="BodyText"/>
        <w:ind w:left="0"/>
        <w:jc w:val="left"/>
      </w:pPr>
    </w:p>
    <w:p>
      <w:pPr>
        <w:pStyle w:val="BodyText"/>
        <w:spacing w:before="199"/>
        <w:ind w:left="0"/>
        <w:jc w:val="left"/>
      </w:pPr>
    </w:p>
    <w:p>
      <w:pPr>
        <w:spacing w:before="0"/>
        <w:ind w:left="119" w:right="0" w:firstLine="0"/>
        <w:jc w:val="left"/>
        <w:rPr>
          <w:sz w:val="22"/>
        </w:rPr>
      </w:pPr>
      <w:r>
        <w:rPr>
          <w:color w:val="231F20"/>
          <w:sz w:val="22"/>
        </w:rPr>
        <w:t>SELF-</w:t>
      </w:r>
      <w:r>
        <w:rPr>
          <w:color w:val="231F20"/>
          <w:spacing w:val="-2"/>
          <w:sz w:val="22"/>
        </w:rPr>
        <w:t>CRITICISM</w:t>
      </w:r>
    </w:p>
    <w:p>
      <w:pPr>
        <w:pStyle w:val="BodyText"/>
        <w:spacing w:before="127"/>
        <w:ind w:left="0"/>
        <w:jc w:val="left"/>
        <w:rPr>
          <w:sz w:val="22"/>
        </w:rPr>
      </w:pPr>
    </w:p>
    <w:p>
      <w:pPr>
        <w:pStyle w:val="BodyText"/>
        <w:spacing w:line="237" w:lineRule="auto"/>
        <w:ind w:right="116"/>
      </w:pPr>
      <w:r>
        <w:rPr>
          <w:color w:val="231F20"/>
        </w:rPr>
        <w:t>Among older, more established doormen, the sense they have of the younger generation is often that they are the cause of their own unhappiness because they do not value their job as it should be valued. Nor do they see the younger generation going the extra mile for their tenants because they are professionals, but because, instead, they approach the job as a "hustle," where the goal is to extract bonuses through the provision of special service. Age here serves simply as a proxy for orientation. In this instance, younger doormen are those whose orientation to the job is not as a career but as a stepping-stone to some other career. Thus, Donald, who has worked as a doorman for more than twenty-two years, says about his coworkers:</w:t>
      </w:r>
    </w:p>
    <w:p>
      <w:pPr>
        <w:pStyle w:val="BodyText"/>
        <w:spacing w:before="46"/>
        <w:ind w:left="0"/>
        <w:jc w:val="left"/>
      </w:pPr>
    </w:p>
    <w:p>
      <w:pPr>
        <w:pStyle w:val="BodyText"/>
        <w:spacing w:line="237" w:lineRule="auto"/>
        <w:ind w:left="719" w:right="114"/>
      </w:pPr>
      <w:r>
        <w:rPr>
          <w:color w:val="231F20"/>
        </w:rPr>
        <w:t>I</w:t>
      </w:r>
      <w:r>
        <w:rPr>
          <w:color w:val="231F20"/>
          <w:spacing w:val="-24"/>
        </w:rPr>
        <w:t> </w:t>
      </w:r>
      <w:r>
        <w:rPr>
          <w:color w:val="231F20"/>
        </w:rPr>
        <w:t>think</w:t>
      </w:r>
      <w:r>
        <w:rPr>
          <w:color w:val="231F20"/>
          <w:spacing w:val="-23"/>
        </w:rPr>
        <w:t> </w:t>
      </w:r>
      <w:r>
        <w:rPr>
          <w:color w:val="231F20"/>
        </w:rPr>
        <w:t>doormen</w:t>
      </w:r>
      <w:r>
        <w:rPr>
          <w:color w:val="231F20"/>
          <w:spacing w:val="-1"/>
        </w:rPr>
        <w:t> </w:t>
      </w:r>
      <w:r>
        <w:rPr>
          <w:color w:val="231F20"/>
          <w:w w:val="220"/>
        </w:rPr>
        <w:t>-</w:t>
      </w:r>
      <w:r>
        <w:rPr>
          <w:color w:val="231F20"/>
          <w:spacing w:val="-52"/>
          <w:w w:val="220"/>
        </w:rPr>
        <w:t> </w:t>
      </w:r>
      <w:r>
        <w:rPr>
          <w:color w:val="231F20"/>
        </w:rPr>
        <w:t>they look down upon themselves. They think that people look down on them, and I think that most of the people have an inferiority complex. I don't see that through tenants. I think tenants look at the workers and hold them equal, [though] not everybody. The better, the higher-quality people don't look down on them, on the people, and the lower- quality generally have hang-ups about them, their personal inferiority complexes, so they try to make up by putting somebody else down. I think most of the time the doormen do look down on themselves, and they think they are being looked down on. I don't think they are being looked down on so many times. But I think they generally have reason to be looked down on. So, personally, I don't consider myself less than any of the </w:t>
      </w:r>
      <w:r>
        <w:rPr>
          <w:color w:val="231F20"/>
          <w:spacing w:val="-2"/>
        </w:rPr>
        <w:t>tenants.</w:t>
      </w:r>
    </w:p>
    <w:p>
      <w:pPr>
        <w:spacing w:after="0" w:line="237" w:lineRule="auto"/>
        <w:sectPr>
          <w:pgSz w:w="12240" w:h="15840"/>
          <w:pgMar w:top="1360" w:bottom="280" w:left="1420" w:right="1420"/>
        </w:sectPr>
      </w:pPr>
    </w:p>
    <w:p>
      <w:pPr>
        <w:pStyle w:val="BodyText"/>
        <w:spacing w:line="237" w:lineRule="auto" w:before="92"/>
        <w:ind w:right="117"/>
      </w:pPr>
      <w:r>
        <w:rPr>
          <w:color w:val="231F20"/>
        </w:rPr>
        <w:t>And Arnold, who has worked in his building for more than a decade, in response to the question about wanting to live in a doorman building, says:</w:t>
      </w:r>
    </w:p>
    <w:p>
      <w:pPr>
        <w:pStyle w:val="BodyText"/>
        <w:spacing w:before="32"/>
        <w:ind w:left="0"/>
        <w:jc w:val="left"/>
      </w:pPr>
    </w:p>
    <w:p>
      <w:pPr>
        <w:pStyle w:val="BodyText"/>
        <w:spacing w:line="237" w:lineRule="auto" w:before="1"/>
        <w:ind w:left="719" w:right="115"/>
      </w:pPr>
      <w:r>
        <w:rPr>
          <w:color w:val="231F20"/>
        </w:rPr>
        <w:t>Yes, I would. They don't even know everything, for example, tenants who moved out from here, long time ago, two, three years ago, they don't even know that they receive a package that was delivered here. They never know. But on my way, I might drop it off. It happened probably fifteen times. They'll never know that I was ever involved. I don't know if the other guys do it, but I do it and others probably do it too. So, these are things which do happen.</w:t>
      </w:r>
    </w:p>
    <w:p>
      <w:pPr>
        <w:pStyle w:val="BodyText"/>
        <w:spacing w:before="39"/>
        <w:ind w:left="0"/>
        <w:jc w:val="left"/>
      </w:pPr>
    </w:p>
    <w:p>
      <w:pPr>
        <w:pStyle w:val="BodyText"/>
        <w:spacing w:line="237" w:lineRule="auto" w:before="1"/>
        <w:ind w:right="115" w:firstLine="300"/>
      </w:pPr>
      <w:r>
        <w:rPr>
          <w:color w:val="231F20"/>
        </w:rPr>
        <w:t>To escape class warfare, doormen have to come to see their tenants as individuals. Of course, this is exactly what they must do</w:t>
      </w:r>
      <w:r>
        <w:rPr>
          <w:color w:val="231F20"/>
          <w:spacing w:val="40"/>
        </w:rPr>
        <w:t> </w:t>
      </w:r>
      <w:r>
        <w:rPr>
          <w:color w:val="231F20"/>
        </w:rPr>
        <w:t>in order to provide professional service as well. The key skill is to be able to both differentiate tenants, so they do not appear as a congealed mass of the upper class, and to latch on to the professional norm that asserts that whatever their particular</w:t>
      </w:r>
      <w:r>
        <w:rPr>
          <w:color w:val="231F20"/>
          <w:spacing w:val="40"/>
        </w:rPr>
        <w:t> </w:t>
      </w:r>
      <w:r>
        <w:rPr>
          <w:color w:val="231F20"/>
        </w:rPr>
        <w:t>behavior pattern, one must stay in role. Thus doormen must switch back and forth from informal particularism to formal universalism, depending on the tenants with whom they are dealing. As Angelo says, describing tenants who just passed by and then considering some of the others in his building:</w:t>
      </w:r>
    </w:p>
    <w:p>
      <w:pPr>
        <w:pStyle w:val="BodyText"/>
        <w:spacing w:before="44"/>
        <w:ind w:left="0"/>
        <w:jc w:val="left"/>
      </w:pPr>
    </w:p>
    <w:p>
      <w:pPr>
        <w:pStyle w:val="BodyText"/>
        <w:spacing w:line="237" w:lineRule="auto"/>
        <w:ind w:left="719" w:right="114"/>
      </w:pPr>
      <w:r>
        <w:rPr>
          <w:color w:val="231F20"/>
        </w:rPr>
        <w:t>He's nice and she's nice, they bring you things, say hi, they</w:t>
      </w:r>
      <w:r>
        <w:rPr>
          <w:color w:val="231F20"/>
          <w:spacing w:val="40"/>
        </w:rPr>
        <w:t> </w:t>
      </w:r>
      <w:r>
        <w:rPr>
          <w:color w:val="231F20"/>
        </w:rPr>
        <w:t>stop, talk to you, ask how you're doing, and they take time out of their busy schedule just to talk to you, they even sit down and talk. There are people who just keep walking and walking, even though you say hello, or something, they don't say anything. They just keep walking. But maybe they just have it hard. You have got to just be kind to all them whatever their moods are.</w:t>
      </w:r>
    </w:p>
    <w:p>
      <w:pPr>
        <w:spacing w:after="0" w:line="237" w:lineRule="auto"/>
        <w:sectPr>
          <w:pgSz w:w="12240" w:h="15840"/>
          <w:pgMar w:top="1740" w:bottom="280" w:left="1420" w:right="1420"/>
        </w:sectPr>
      </w:pPr>
    </w:p>
    <w:p>
      <w:pPr>
        <w:pStyle w:val="BodyText"/>
        <w:spacing w:line="237" w:lineRule="auto" w:before="82"/>
        <w:ind w:right="117" w:firstLine="300"/>
      </w:pPr>
      <w:r>
        <w:rPr>
          <w:color w:val="231F20"/>
        </w:rPr>
        <w:t>Relationships with tenants are distinguished on multiple dimensions. Tom, for example, calls some tenants by their first names, others with an honorific. The distinction he makes is not about respect; that is, he tries neither to signal respect nor to interpret tenant use of his first name as necessarily signaling</w:t>
      </w:r>
      <w:r>
        <w:rPr>
          <w:color w:val="231F20"/>
          <w:spacing w:val="40"/>
        </w:rPr>
        <w:t> </w:t>
      </w:r>
      <w:r>
        <w:rPr>
          <w:color w:val="231F20"/>
        </w:rPr>
        <w:t>respect. Instead, the line is drawn in terms of professionalism.</w:t>
      </w:r>
    </w:p>
    <w:p>
      <w:pPr>
        <w:pStyle w:val="BodyText"/>
        <w:spacing w:before="37"/>
        <w:ind w:left="0"/>
        <w:jc w:val="left"/>
      </w:pPr>
    </w:p>
    <w:p>
      <w:pPr>
        <w:pStyle w:val="BodyText"/>
        <w:spacing w:line="237" w:lineRule="auto"/>
        <w:ind w:left="719" w:right="114"/>
      </w:pPr>
      <w:r>
        <w:rPr>
          <w:color w:val="231F20"/>
        </w:rPr>
        <w:t>They tell you [management] don't call somebody by their name like "Frank" or "Jack" or whatever. Of course, we don't always keep it that way. For example, Mr. Wien, no, I call him "Jack." I would call him "Jack." There are some of the people that I would call "Mr. This" or "Mr. That" even if they call me "Tom." Just because they call me "Tom" it's fine, they can do it, but it's not that it is respect, but it is more professional. It has nothing to do with respect. It is the professional way to call them. . . . It's [a] different type of relation. A person that never talks to you, that just says "hello" or don't even say "hello" you . . . those</w:t>
      </w:r>
      <w:r>
        <w:rPr>
          <w:color w:val="231F20"/>
          <w:spacing w:val="-24"/>
        </w:rPr>
        <w:t> </w:t>
      </w:r>
      <w:r>
        <w:rPr>
          <w:color w:val="231F20"/>
        </w:rPr>
        <w:t>who</w:t>
      </w:r>
      <w:r>
        <w:rPr>
          <w:color w:val="231F20"/>
          <w:spacing w:val="-7"/>
        </w:rPr>
        <w:t> </w:t>
      </w:r>
      <w:r>
        <w:rPr>
          <w:color w:val="231F20"/>
        </w:rPr>
        <w:t>will, you get more personal </w:t>
      </w:r>
      <w:r>
        <w:rPr>
          <w:color w:val="231F20"/>
          <w:w w:val="220"/>
        </w:rPr>
        <w:t>-</w:t>
      </w:r>
      <w:r>
        <w:rPr>
          <w:color w:val="231F20"/>
          <w:spacing w:val="-52"/>
          <w:w w:val="220"/>
        </w:rPr>
        <w:t> </w:t>
      </w:r>
      <w:r>
        <w:rPr>
          <w:color w:val="231F20"/>
        </w:rPr>
        <w:t>you even have certain subjects to [talk about] or you will know from other signs that it will be more proper to call him, so after that it is even improper to be so formal.</w:t>
      </w:r>
    </w:p>
    <w:p>
      <w:pPr>
        <w:pStyle w:val="BodyText"/>
        <w:spacing w:before="49"/>
        <w:ind w:left="0"/>
        <w:jc w:val="left"/>
      </w:pPr>
    </w:p>
    <w:p>
      <w:pPr>
        <w:pStyle w:val="BodyText"/>
        <w:spacing w:line="237" w:lineRule="auto"/>
        <w:jc w:val="left"/>
      </w:pPr>
      <w:r>
        <w:rPr>
          <w:color w:val="231F20"/>
        </w:rPr>
        <w:t>At</w:t>
      </w:r>
      <w:r>
        <w:rPr>
          <w:color w:val="231F20"/>
          <w:spacing w:val="77"/>
        </w:rPr>
        <w:t> </w:t>
      </w:r>
      <w:r>
        <w:rPr>
          <w:color w:val="231F20"/>
        </w:rPr>
        <w:t>the</w:t>
      </w:r>
      <w:r>
        <w:rPr>
          <w:color w:val="231F20"/>
          <w:spacing w:val="77"/>
        </w:rPr>
        <w:t> </w:t>
      </w:r>
      <w:r>
        <w:rPr>
          <w:color w:val="231F20"/>
        </w:rPr>
        <w:t>same</w:t>
      </w:r>
      <w:r>
        <w:rPr>
          <w:color w:val="231F20"/>
          <w:spacing w:val="77"/>
        </w:rPr>
        <w:t> </w:t>
      </w:r>
      <w:r>
        <w:rPr>
          <w:color w:val="231F20"/>
        </w:rPr>
        <w:t>time,</w:t>
      </w:r>
      <w:r>
        <w:rPr>
          <w:color w:val="231F20"/>
          <w:spacing w:val="77"/>
        </w:rPr>
        <w:t> </w:t>
      </w:r>
      <w:r>
        <w:rPr>
          <w:color w:val="231F20"/>
        </w:rPr>
        <w:t>the</w:t>
      </w:r>
      <w:r>
        <w:rPr>
          <w:color w:val="231F20"/>
          <w:spacing w:val="77"/>
        </w:rPr>
        <w:t> </w:t>
      </w:r>
      <w:r>
        <w:rPr>
          <w:color w:val="231F20"/>
        </w:rPr>
        <w:t>class</w:t>
      </w:r>
      <w:r>
        <w:rPr>
          <w:color w:val="231F20"/>
          <w:spacing w:val="77"/>
        </w:rPr>
        <w:t> </w:t>
      </w:r>
      <w:r>
        <w:rPr>
          <w:color w:val="231F20"/>
        </w:rPr>
        <w:t>gulf</w:t>
      </w:r>
      <w:r>
        <w:rPr>
          <w:color w:val="231F20"/>
          <w:spacing w:val="77"/>
        </w:rPr>
        <w:t> </w:t>
      </w:r>
      <w:r>
        <w:rPr>
          <w:color w:val="231F20"/>
        </w:rPr>
        <w:t>between</w:t>
      </w:r>
      <w:r>
        <w:rPr>
          <w:color w:val="231F20"/>
          <w:spacing w:val="77"/>
        </w:rPr>
        <w:t> </w:t>
      </w:r>
      <w:r>
        <w:rPr>
          <w:color w:val="231F20"/>
        </w:rPr>
        <w:t>tenants</w:t>
      </w:r>
      <w:r>
        <w:rPr>
          <w:color w:val="231F20"/>
          <w:spacing w:val="77"/>
        </w:rPr>
        <w:t> </w:t>
      </w:r>
      <w:r>
        <w:rPr>
          <w:color w:val="231F20"/>
        </w:rPr>
        <w:t>and</w:t>
      </w:r>
      <w:r>
        <w:rPr>
          <w:color w:val="231F20"/>
          <w:spacing w:val="77"/>
        </w:rPr>
        <w:t> </w:t>
      </w:r>
      <w:r>
        <w:rPr>
          <w:color w:val="231F20"/>
        </w:rPr>
        <w:t>doormen needs to be understood. As Donald notes about his tenants:</w:t>
      </w:r>
    </w:p>
    <w:p>
      <w:pPr>
        <w:pStyle w:val="BodyText"/>
        <w:spacing w:before="31"/>
        <w:ind w:left="0"/>
        <w:jc w:val="left"/>
      </w:pPr>
    </w:p>
    <w:p>
      <w:pPr>
        <w:pStyle w:val="BodyText"/>
        <w:spacing w:line="237" w:lineRule="auto"/>
        <w:ind w:left="719" w:right="116"/>
      </w:pPr>
      <w:r>
        <w:rPr>
          <w:color w:val="231F20"/>
        </w:rPr>
        <w:t>They have it so much that they don't flaunt it so much. They just come down on a regular level and [talk] about the weather or something like that. Of course, people don't act like it [important people]. They are so used to it. It doesn't make any </w:t>
      </w:r>
      <w:r>
        <w:rPr>
          <w:color w:val="231F20"/>
          <w:spacing w:val="-2"/>
        </w:rPr>
        <w:t>difference.</w:t>
      </w:r>
    </w:p>
    <w:p>
      <w:pPr>
        <w:pStyle w:val="BodyText"/>
        <w:ind w:left="0"/>
        <w:jc w:val="left"/>
      </w:pPr>
    </w:p>
    <w:p>
      <w:pPr>
        <w:pStyle w:val="BodyText"/>
        <w:spacing w:before="290"/>
        <w:ind w:left="0"/>
        <w:jc w:val="left"/>
      </w:pPr>
    </w:p>
    <w:p>
      <w:pPr>
        <w:spacing w:before="1"/>
        <w:ind w:left="119" w:right="0" w:firstLine="0"/>
        <w:jc w:val="left"/>
        <w:rPr>
          <w:sz w:val="22"/>
        </w:rPr>
      </w:pPr>
      <w:r>
        <w:rPr>
          <w:color w:val="231F20"/>
          <w:sz w:val="22"/>
        </w:rPr>
        <w:t>ASYMMETRIES</w:t>
      </w:r>
      <w:r>
        <w:rPr>
          <w:color w:val="231F20"/>
          <w:spacing w:val="12"/>
          <w:sz w:val="22"/>
        </w:rPr>
        <w:t> </w:t>
      </w:r>
      <w:r>
        <w:rPr>
          <w:color w:val="231F20"/>
          <w:sz w:val="22"/>
        </w:rPr>
        <w:t>OF</w:t>
      </w:r>
      <w:r>
        <w:rPr>
          <w:color w:val="231F20"/>
          <w:spacing w:val="13"/>
          <w:sz w:val="22"/>
        </w:rPr>
        <w:t> </w:t>
      </w:r>
      <w:r>
        <w:rPr>
          <w:color w:val="231F20"/>
          <w:spacing w:val="-2"/>
          <w:sz w:val="22"/>
        </w:rPr>
        <w:t>DISTANCE</w:t>
      </w:r>
    </w:p>
    <w:p>
      <w:pPr>
        <w:spacing w:after="0"/>
        <w:jc w:val="left"/>
        <w:rPr>
          <w:sz w:val="22"/>
        </w:rPr>
        <w:sectPr>
          <w:pgSz w:w="12240" w:h="15840"/>
          <w:pgMar w:top="1360" w:bottom="280" w:left="1420" w:right="1420"/>
        </w:sectPr>
      </w:pPr>
    </w:p>
    <w:p>
      <w:pPr>
        <w:pStyle w:val="BodyText"/>
        <w:spacing w:line="237" w:lineRule="auto" w:before="82"/>
        <w:ind w:right="115"/>
      </w:pPr>
      <w:r>
        <w:rPr>
          <w:color w:val="231F20"/>
        </w:rPr>
        <w:t>So far I have implicitly presumed that the distance between two individuals is symmetric, in the same way that the distance between New York and Los Angeles is the same, whether one starts out on the East Coast and travels west or vice versa. If we see persons as bundles of attributes such that each individual is represented as an inhabitant of an occupation, religion, party preference, educational attainment, and so on, it is possible to meaningfully assume that the distance between them is symmetric. Thus, for example, the distance between a vice president of manufacturing and a mail clerk is the same whether one starts with the mail clerk and travels to the vice president or vice versa. Likewise, the distance between a Catholic and a Protestant </w:t>
      </w:r>
      <w:r>
        <w:rPr>
          <w:color w:val="231F20"/>
          <w:w w:val="220"/>
        </w:rPr>
        <w:t>-</w:t>
      </w:r>
      <w:r>
        <w:rPr>
          <w:color w:val="231F20"/>
          <w:spacing w:val="-41"/>
          <w:w w:val="220"/>
        </w:rPr>
        <w:t> </w:t>
      </w:r>
      <w:r>
        <w:rPr>
          <w:color w:val="231F20"/>
        </w:rPr>
        <w:t>whether represented qualitatively or quantitatively </w:t>
      </w:r>
      <w:r>
        <w:rPr>
          <w:color w:val="231F20"/>
          <w:w w:val="220"/>
        </w:rPr>
        <w:t>-</w:t>
      </w:r>
      <w:r>
        <w:rPr>
          <w:color w:val="231F20"/>
          <w:spacing w:val="-52"/>
          <w:w w:val="220"/>
        </w:rPr>
        <w:t> </w:t>
      </w:r>
      <w:r>
        <w:rPr>
          <w:color w:val="231F20"/>
        </w:rPr>
        <w:t>does not depend on the starting point. This does not mean that all Catholics and all Protestants are equally distant, or that all vice presidents of manufacturing and mail clerks are equally distant. Catholics are much more distant from Protestants in Belfast than they are in Bangalore, and when it was possible to become a vice president by starting off as a mail clerk, mail clerks really were closer to vice presidents than they are today. The symmetry assumption simply means that for any two individuals </w:t>
      </w:r>
      <w:r>
        <w:rPr>
          <w:color w:val="231F20"/>
          <w:w w:val="220"/>
        </w:rPr>
        <w:t>-</w:t>
      </w:r>
      <w:r>
        <w:rPr>
          <w:color w:val="231F20"/>
          <w:w w:val="220"/>
        </w:rPr>
        <w:t> </w:t>
      </w:r>
      <w:r>
        <w:rPr>
          <w:color w:val="231F20"/>
        </w:rPr>
        <w:t>for example, a Catholic vice president of manufacturing in Belfast and a Protestant mail clerk in Bangalore </w:t>
      </w:r>
      <w:r>
        <w:rPr>
          <w:color w:val="231F20"/>
          <w:w w:val="220"/>
        </w:rPr>
        <w:t>-</w:t>
      </w:r>
      <w:r>
        <w:rPr>
          <w:color w:val="231F20"/>
          <w:spacing w:val="-52"/>
          <w:w w:val="220"/>
        </w:rPr>
        <w:t> </w:t>
      </w:r>
      <w:r>
        <w:rPr>
          <w:color w:val="231F20"/>
        </w:rPr>
        <w:t>the distance between them is the same. And it is the same whether measured well (which is not a simple problem) or measured poorly. In this regard, we can say that while social distance depends on the relevant social, temporal, and spatial contexts, symmetry does not. Symmetry is an analytic construct revealed absent the moment we focus on actual interactions between people.</w:t>
      </w:r>
    </w:p>
    <w:p>
      <w:pPr>
        <w:pStyle w:val="BodyText"/>
        <w:spacing w:line="237" w:lineRule="auto" w:before="343"/>
        <w:ind w:right="116" w:firstLine="300"/>
      </w:pPr>
      <w:r>
        <w:rPr>
          <w:color w:val="231F20"/>
        </w:rPr>
        <w:t>While assuming that symmetrical social distance is appropriate for some sociological problems, symmetry assumptions appear unwarranted when the focus is on understanding social interaction. In</w:t>
      </w:r>
      <w:r>
        <w:rPr>
          <w:color w:val="231F20"/>
          <w:spacing w:val="-5"/>
        </w:rPr>
        <w:t> </w:t>
      </w:r>
      <w:r>
        <w:rPr>
          <w:color w:val="231F20"/>
        </w:rPr>
        <w:t>socially</w:t>
      </w:r>
      <w:r>
        <w:rPr>
          <w:color w:val="231F20"/>
          <w:spacing w:val="-5"/>
        </w:rPr>
        <w:t> </w:t>
      </w:r>
      <w:r>
        <w:rPr>
          <w:color w:val="231F20"/>
        </w:rPr>
        <w:t>situated</w:t>
      </w:r>
      <w:r>
        <w:rPr>
          <w:color w:val="231F20"/>
          <w:spacing w:val="-5"/>
        </w:rPr>
        <w:t> </w:t>
      </w:r>
      <w:r>
        <w:rPr>
          <w:color w:val="231F20"/>
        </w:rPr>
        <w:t>interactions,</w:t>
      </w:r>
      <w:r>
        <w:rPr>
          <w:color w:val="231F20"/>
          <w:spacing w:val="-5"/>
        </w:rPr>
        <w:t> </w:t>
      </w:r>
      <w:r>
        <w:rPr>
          <w:color w:val="231F20"/>
        </w:rPr>
        <w:t>the</w:t>
      </w:r>
      <w:r>
        <w:rPr>
          <w:color w:val="231F20"/>
          <w:spacing w:val="-5"/>
        </w:rPr>
        <w:t> </w:t>
      </w:r>
      <w:r>
        <w:rPr>
          <w:color w:val="231F20"/>
        </w:rPr>
        <w:t>distance</w:t>
      </w:r>
      <w:r>
        <w:rPr>
          <w:color w:val="231F20"/>
          <w:spacing w:val="-5"/>
        </w:rPr>
        <w:t> </w:t>
      </w:r>
      <w:r>
        <w:rPr>
          <w:color w:val="231F20"/>
        </w:rPr>
        <w:t>between</w:t>
      </w:r>
      <w:r>
        <w:rPr>
          <w:color w:val="231F20"/>
          <w:spacing w:val="-5"/>
        </w:rPr>
        <w:t> </w:t>
      </w:r>
      <w:r>
        <w:rPr>
          <w:color w:val="231F20"/>
        </w:rPr>
        <w:t>two</w:t>
      </w:r>
      <w:r>
        <w:rPr>
          <w:color w:val="231F20"/>
          <w:spacing w:val="-5"/>
        </w:rPr>
        <w:t> </w:t>
      </w:r>
      <w:r>
        <w:rPr>
          <w:color w:val="231F20"/>
        </w:rPr>
        <w:t>individuals is rarely the same from both directions. This is easy to see within organizations. Secretaries may have doors to protect them from the public,</w:t>
      </w:r>
      <w:r>
        <w:rPr>
          <w:color w:val="231F20"/>
          <w:spacing w:val="2"/>
        </w:rPr>
        <w:t> </w:t>
      </w:r>
      <w:r>
        <w:rPr>
          <w:color w:val="231F20"/>
        </w:rPr>
        <w:t>but</w:t>
      </w:r>
      <w:r>
        <w:rPr>
          <w:color w:val="231F20"/>
          <w:spacing w:val="5"/>
        </w:rPr>
        <w:t> </w:t>
      </w:r>
      <w:r>
        <w:rPr>
          <w:color w:val="231F20"/>
        </w:rPr>
        <w:t>they</w:t>
      </w:r>
      <w:r>
        <w:rPr>
          <w:color w:val="231F20"/>
          <w:spacing w:val="5"/>
        </w:rPr>
        <w:t> </w:t>
      </w:r>
      <w:r>
        <w:rPr>
          <w:color w:val="231F20"/>
        </w:rPr>
        <w:t>almost</w:t>
      </w:r>
      <w:r>
        <w:rPr>
          <w:color w:val="231F20"/>
          <w:spacing w:val="5"/>
        </w:rPr>
        <w:t> </w:t>
      </w:r>
      <w:r>
        <w:rPr>
          <w:color w:val="231F20"/>
        </w:rPr>
        <w:t>never</w:t>
      </w:r>
      <w:r>
        <w:rPr>
          <w:color w:val="231F20"/>
          <w:spacing w:val="5"/>
        </w:rPr>
        <w:t> </w:t>
      </w:r>
      <w:r>
        <w:rPr>
          <w:color w:val="231F20"/>
        </w:rPr>
        <w:t>walk</w:t>
      </w:r>
      <w:r>
        <w:rPr>
          <w:color w:val="231F20"/>
          <w:spacing w:val="4"/>
        </w:rPr>
        <w:t> </w:t>
      </w:r>
      <w:r>
        <w:rPr>
          <w:color w:val="231F20"/>
        </w:rPr>
        <w:t>through</w:t>
      </w:r>
      <w:r>
        <w:rPr>
          <w:color w:val="231F20"/>
          <w:spacing w:val="5"/>
        </w:rPr>
        <w:t> </w:t>
      </w:r>
      <w:r>
        <w:rPr>
          <w:color w:val="231F20"/>
        </w:rPr>
        <w:t>their</w:t>
      </w:r>
      <w:r>
        <w:rPr>
          <w:color w:val="231F20"/>
          <w:spacing w:val="5"/>
        </w:rPr>
        <w:t> </w:t>
      </w:r>
      <w:r>
        <w:rPr>
          <w:color w:val="231F20"/>
        </w:rPr>
        <w:t>manager's</w:t>
      </w:r>
      <w:r>
        <w:rPr>
          <w:color w:val="231F20"/>
          <w:spacing w:val="5"/>
        </w:rPr>
        <w:t> </w:t>
      </w:r>
      <w:r>
        <w:rPr>
          <w:color w:val="231F20"/>
        </w:rPr>
        <w:t>office</w:t>
      </w:r>
      <w:r>
        <w:rPr>
          <w:color w:val="231F20"/>
          <w:spacing w:val="5"/>
        </w:rPr>
        <w:t> </w:t>
      </w:r>
      <w:r>
        <w:rPr>
          <w:color w:val="231F20"/>
          <w:spacing w:val="-5"/>
        </w:rPr>
        <w:t>on</w:t>
      </w:r>
    </w:p>
    <w:p>
      <w:pPr>
        <w:spacing w:after="0" w:line="237" w:lineRule="auto"/>
        <w:sectPr>
          <w:pgSz w:w="12240" w:h="15840"/>
          <w:pgMar w:top="1360" w:bottom="280" w:left="1420" w:right="1420"/>
        </w:sectPr>
      </w:pPr>
    </w:p>
    <w:p>
      <w:pPr>
        <w:pStyle w:val="BodyText"/>
        <w:spacing w:line="237" w:lineRule="auto" w:before="82"/>
        <w:ind w:right="115"/>
      </w:pPr>
      <w:r>
        <w:rPr>
          <w:color w:val="231F20"/>
        </w:rPr>
        <w:t>their way to their desk. Assistants take messages for managers, whether personal or professional, and managers may joke with assistants in ways that assistants cannot joke with managers. Managers frequently inquire about an assistant's personal life </w:t>
      </w:r>
      <w:r>
        <w:rPr>
          <w:color w:val="231F20"/>
          <w:w w:val="220"/>
        </w:rPr>
        <w:t>- </w:t>
      </w:r>
      <w:r>
        <w:rPr>
          <w:color w:val="231F20"/>
        </w:rPr>
        <w:t>"Everything going okay these days?" Barely do assistants have the same license. And in social interactions, those in positions of power can much more easily embrace some distance from their formal role than those who are subordinate, assuming thereby the posture of one who is easygoing and relaxed. While the relaxed and easygoing subordinate may be thought insufficiently committed to the project at</w:t>
      </w:r>
      <w:r>
        <w:rPr>
          <w:color w:val="231F20"/>
          <w:spacing w:val="-1"/>
        </w:rPr>
        <w:t> </w:t>
      </w:r>
      <w:r>
        <w:rPr>
          <w:color w:val="231F20"/>
        </w:rPr>
        <w:t>hand,</w:t>
      </w:r>
      <w:r>
        <w:rPr>
          <w:color w:val="231F20"/>
          <w:spacing w:val="-1"/>
        </w:rPr>
        <w:t> </w:t>
      </w:r>
      <w:r>
        <w:rPr>
          <w:color w:val="231F20"/>
        </w:rPr>
        <w:t>the</w:t>
      </w:r>
      <w:r>
        <w:rPr>
          <w:color w:val="231F20"/>
          <w:spacing w:val="-1"/>
        </w:rPr>
        <w:t> </w:t>
      </w:r>
      <w:r>
        <w:rPr>
          <w:color w:val="231F20"/>
        </w:rPr>
        <w:t>charming</w:t>
      </w:r>
      <w:r>
        <w:rPr>
          <w:color w:val="231F20"/>
          <w:spacing w:val="-1"/>
        </w:rPr>
        <w:t> </w:t>
      </w:r>
      <w:r>
        <w:rPr>
          <w:color w:val="231F20"/>
        </w:rPr>
        <w:t>executive</w:t>
      </w:r>
      <w:r>
        <w:rPr>
          <w:color w:val="231F20"/>
          <w:spacing w:val="-1"/>
        </w:rPr>
        <w:t> </w:t>
      </w:r>
      <w:r>
        <w:rPr>
          <w:color w:val="231F20"/>
        </w:rPr>
        <w:t>is</w:t>
      </w:r>
      <w:r>
        <w:rPr>
          <w:color w:val="231F20"/>
          <w:spacing w:val="-1"/>
        </w:rPr>
        <w:t> </w:t>
      </w:r>
      <w:r>
        <w:rPr>
          <w:color w:val="231F20"/>
        </w:rPr>
        <w:t>just</w:t>
      </w:r>
      <w:r>
        <w:rPr>
          <w:color w:val="231F20"/>
          <w:spacing w:val="-1"/>
        </w:rPr>
        <w:t> </w:t>
      </w:r>
      <w:r>
        <w:rPr>
          <w:color w:val="231F20"/>
        </w:rPr>
        <w:t>a</w:t>
      </w:r>
      <w:r>
        <w:rPr>
          <w:color w:val="231F20"/>
          <w:spacing w:val="-1"/>
        </w:rPr>
        <w:t> </w:t>
      </w:r>
      <w:r>
        <w:rPr>
          <w:color w:val="231F20"/>
        </w:rPr>
        <w:t>good</w:t>
      </w:r>
      <w:r>
        <w:rPr>
          <w:color w:val="231F20"/>
          <w:spacing w:val="-1"/>
        </w:rPr>
        <w:t> </w:t>
      </w:r>
      <w:r>
        <w:rPr>
          <w:color w:val="231F20"/>
        </w:rPr>
        <w:t>guy.</w:t>
      </w:r>
      <w:r>
        <w:rPr>
          <w:color w:val="231F20"/>
          <w:spacing w:val="-1"/>
        </w:rPr>
        <w:t> </w:t>
      </w:r>
      <w:r>
        <w:rPr>
          <w:color w:val="231F20"/>
        </w:rPr>
        <w:t>In</w:t>
      </w:r>
      <w:r>
        <w:rPr>
          <w:color w:val="231F20"/>
          <w:spacing w:val="-1"/>
        </w:rPr>
        <w:t> </w:t>
      </w:r>
      <w:r>
        <w:rPr>
          <w:color w:val="231F20"/>
        </w:rPr>
        <w:t>organizations, being easygoing is a state more easily occupied by bosses than by staff. In this regard, it is always useful for those in power within an organization</w:t>
      </w:r>
      <w:r>
        <w:rPr>
          <w:color w:val="231F20"/>
          <w:spacing w:val="4"/>
        </w:rPr>
        <w:t> </w:t>
      </w:r>
      <w:r>
        <w:rPr>
          <w:color w:val="231F20"/>
        </w:rPr>
        <w:t>to</w:t>
      </w:r>
      <w:r>
        <w:rPr>
          <w:color w:val="231F20"/>
          <w:spacing w:val="7"/>
        </w:rPr>
        <w:t> </w:t>
      </w:r>
      <w:r>
        <w:rPr>
          <w:color w:val="231F20"/>
        </w:rPr>
        <w:t>remember,</w:t>
      </w:r>
      <w:r>
        <w:rPr>
          <w:color w:val="231F20"/>
          <w:spacing w:val="6"/>
        </w:rPr>
        <w:t> </w:t>
      </w:r>
      <w:r>
        <w:rPr>
          <w:color w:val="231F20"/>
        </w:rPr>
        <w:t>as</w:t>
      </w:r>
      <w:r>
        <w:rPr>
          <w:color w:val="231F20"/>
          <w:spacing w:val="7"/>
        </w:rPr>
        <w:t> </w:t>
      </w:r>
      <w:r>
        <w:rPr>
          <w:color w:val="231F20"/>
        </w:rPr>
        <w:t>Goffman</w:t>
      </w:r>
      <w:r>
        <w:rPr>
          <w:color w:val="231F20"/>
          <w:spacing w:val="6"/>
        </w:rPr>
        <w:t> </w:t>
      </w:r>
      <w:r>
        <w:rPr>
          <w:color w:val="231F20"/>
        </w:rPr>
        <w:t>pointed</w:t>
      </w:r>
      <w:r>
        <w:rPr>
          <w:color w:val="231F20"/>
          <w:spacing w:val="7"/>
        </w:rPr>
        <w:t> </w:t>
      </w:r>
      <w:r>
        <w:rPr>
          <w:color w:val="231F20"/>
        </w:rPr>
        <w:t>out,</w:t>
      </w:r>
      <w:r>
        <w:rPr>
          <w:color w:val="231F20"/>
          <w:spacing w:val="6"/>
        </w:rPr>
        <w:t> </w:t>
      </w:r>
      <w:r>
        <w:rPr>
          <w:color w:val="231F20"/>
        </w:rPr>
        <w:t>that</w:t>
      </w:r>
      <w:r>
        <w:rPr>
          <w:color w:val="231F20"/>
          <w:spacing w:val="7"/>
        </w:rPr>
        <w:t> </w:t>
      </w:r>
      <w:r>
        <w:rPr>
          <w:color w:val="231F20"/>
        </w:rPr>
        <w:t>social</w:t>
      </w:r>
      <w:r>
        <w:rPr>
          <w:color w:val="231F20"/>
          <w:spacing w:val="7"/>
        </w:rPr>
        <w:t> </w:t>
      </w:r>
      <w:r>
        <w:rPr>
          <w:color w:val="231F20"/>
          <w:spacing w:val="-2"/>
        </w:rPr>
        <w:t>grace</w:t>
      </w:r>
    </w:p>
    <w:p>
      <w:pPr>
        <w:pStyle w:val="BodyText"/>
        <w:spacing w:before="58"/>
        <w:rPr>
          <w:sz w:val="12"/>
        </w:rPr>
      </w:pPr>
      <w:r>
        <w:rPr/>
        <mc:AlternateContent>
          <mc:Choice Requires="wps">
            <w:drawing>
              <wp:anchor distT="0" distB="0" distL="0" distR="0" allowOverlap="1" layoutInCell="1" locked="0" behindDoc="1" simplePos="0" relativeHeight="485841920">
                <wp:simplePos x="0" y="0"/>
                <wp:positionH relativeFrom="page">
                  <wp:posOffset>5995556</wp:posOffset>
                </wp:positionH>
                <wp:positionV relativeFrom="paragraph">
                  <wp:posOffset>164391</wp:posOffset>
                </wp:positionV>
                <wp:extent cx="43815" cy="9525"/>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472.091034pt;margin-top:12.944181pt;width:3.422pt;height:.75pt;mso-position-horizontal-relative:page;mso-position-vertical-relative:paragraph;z-index:-17474560" id="docshape66" filled="true" fillcolor="#214ca0" stroked="false">
                <v:fill type="solid"/>
                <w10:wrap type="none"/>
              </v:rect>
            </w:pict>
          </mc:Fallback>
        </mc:AlternateContent>
      </w:r>
      <w:r>
        <w:rPr>
          <w:color w:val="231F20"/>
        </w:rPr>
        <w:t>is</w:t>
      </w:r>
      <w:r>
        <w:rPr>
          <w:color w:val="231F20"/>
          <w:spacing w:val="-11"/>
        </w:rPr>
        <w:t> </w:t>
      </w:r>
      <w:r>
        <w:rPr>
          <w:color w:val="231F20"/>
        </w:rPr>
        <w:t>a</w:t>
      </w:r>
      <w:r>
        <w:rPr>
          <w:color w:val="231F20"/>
          <w:spacing w:val="-8"/>
        </w:rPr>
        <w:t> </w:t>
      </w:r>
      <w:r>
        <w:rPr>
          <w:color w:val="231F20"/>
        </w:rPr>
        <w:t>product</w:t>
      </w:r>
      <w:r>
        <w:rPr>
          <w:color w:val="231F20"/>
          <w:spacing w:val="-8"/>
        </w:rPr>
        <w:t> </w:t>
      </w:r>
      <w:r>
        <w:rPr>
          <w:color w:val="231F20"/>
        </w:rPr>
        <w:t>of</w:t>
      </w:r>
      <w:r>
        <w:rPr>
          <w:color w:val="231F20"/>
          <w:spacing w:val="-8"/>
        </w:rPr>
        <w:t> </w:t>
      </w:r>
      <w:r>
        <w:rPr>
          <w:color w:val="231F20"/>
        </w:rPr>
        <w:t>power,</w:t>
      </w:r>
      <w:r>
        <w:rPr>
          <w:color w:val="231F20"/>
          <w:spacing w:val="-8"/>
        </w:rPr>
        <w:t> </w:t>
      </w:r>
      <w:r>
        <w:rPr>
          <w:color w:val="231F20"/>
        </w:rPr>
        <w:t>not</w:t>
      </w:r>
      <w:r>
        <w:rPr>
          <w:color w:val="231F20"/>
          <w:spacing w:val="-9"/>
        </w:rPr>
        <w:t> </w:t>
      </w:r>
      <w:r>
        <w:rPr>
          <w:color w:val="231F20"/>
        </w:rPr>
        <w:t>an</w:t>
      </w:r>
      <w:r>
        <w:rPr>
          <w:color w:val="231F20"/>
          <w:spacing w:val="-7"/>
        </w:rPr>
        <w:t> </w:t>
      </w:r>
      <w:r>
        <w:rPr>
          <w:color w:val="231F20"/>
        </w:rPr>
        <w:t>attribute</w:t>
      </w:r>
      <w:r>
        <w:rPr>
          <w:color w:val="231F20"/>
          <w:spacing w:val="-9"/>
        </w:rPr>
        <w:t> </w:t>
      </w:r>
      <w:r>
        <w:rPr>
          <w:color w:val="231F20"/>
        </w:rPr>
        <w:t>that</w:t>
      </w:r>
      <w:r>
        <w:rPr>
          <w:color w:val="231F20"/>
          <w:spacing w:val="-8"/>
        </w:rPr>
        <w:t> </w:t>
      </w:r>
      <w:r>
        <w:rPr>
          <w:color w:val="231F20"/>
        </w:rPr>
        <w:t>produces</w:t>
      </w:r>
      <w:r>
        <w:rPr>
          <w:color w:val="231F20"/>
          <w:spacing w:val="-8"/>
        </w:rPr>
        <w:t> </w:t>
      </w:r>
      <w:r>
        <w:rPr>
          <w:color w:val="231F20"/>
          <w:spacing w:val="-2"/>
        </w:rPr>
        <w:t>power.</w:t>
      </w:r>
      <w:r>
        <w:rPr>
          <w:color w:val="214CA0"/>
          <w:spacing w:val="-2"/>
          <w:position w:val="11"/>
          <w:sz w:val="12"/>
        </w:rPr>
        <w:t>5</w:t>
      </w:r>
    </w:p>
    <w:p>
      <w:pPr>
        <w:pStyle w:val="BodyText"/>
        <w:spacing w:line="237" w:lineRule="auto" w:before="306"/>
        <w:ind w:right="114" w:firstLine="300"/>
      </w:pPr>
      <w:r>
        <w:rPr>
          <w:color w:val="010202"/>
        </w:rPr>
        <w:t>While easy to observe within organizations, such asymmetries in interaction dynamics are not restricted to firms or workplaces.</w:t>
      </w:r>
      <w:r>
        <w:rPr>
          <w:color w:val="010202"/>
          <w:spacing w:val="40"/>
        </w:rPr>
        <w:t> </w:t>
      </w:r>
      <w:r>
        <w:rPr>
          <w:color w:val="010202"/>
        </w:rPr>
        <w:t>Similar dynamics shape allowable and unallowable interactions between doormen and tenants in the lobby, thus giving rise to asymmetries in social distance. And as with the case of managers and assistants where those with highest status are allowed to be closer to those with lower status, tenants are allowed to be interactively closer to doormen than doormen are to their tenants, in general. Tenants who appear to know their doormen well may, for example, tease them upon entry into the lobby, by pointing out that the doorman either is or is not working. For the busy doorman, one might overhear a jocular "Finally caught you, huh," or "I guess the super is here," and so on; whereas for the idle doorman, it is not uncommon</w:t>
      </w:r>
      <w:r>
        <w:rPr>
          <w:color w:val="010202"/>
          <w:spacing w:val="-2"/>
        </w:rPr>
        <w:t> </w:t>
      </w:r>
      <w:r>
        <w:rPr>
          <w:color w:val="010202"/>
        </w:rPr>
        <w:t>to</w:t>
      </w:r>
      <w:r>
        <w:rPr>
          <w:color w:val="010202"/>
          <w:spacing w:val="-2"/>
        </w:rPr>
        <w:t> </w:t>
      </w:r>
      <w:r>
        <w:rPr>
          <w:color w:val="010202"/>
        </w:rPr>
        <w:t>hear</w:t>
      </w:r>
      <w:r>
        <w:rPr>
          <w:color w:val="010202"/>
          <w:spacing w:val="-2"/>
        </w:rPr>
        <w:t> </w:t>
      </w:r>
      <w:r>
        <w:rPr>
          <w:color w:val="010202"/>
        </w:rPr>
        <w:t>a</w:t>
      </w:r>
      <w:r>
        <w:rPr>
          <w:color w:val="010202"/>
          <w:spacing w:val="-2"/>
        </w:rPr>
        <w:t> </w:t>
      </w:r>
      <w:r>
        <w:rPr>
          <w:color w:val="010202"/>
        </w:rPr>
        <w:t>tenant</w:t>
      </w:r>
      <w:r>
        <w:rPr>
          <w:color w:val="010202"/>
          <w:spacing w:val="-2"/>
        </w:rPr>
        <w:t> </w:t>
      </w:r>
      <w:r>
        <w:rPr>
          <w:color w:val="010202"/>
        </w:rPr>
        <w:t>say,</w:t>
      </w:r>
      <w:r>
        <w:rPr>
          <w:color w:val="010202"/>
          <w:spacing w:val="-2"/>
        </w:rPr>
        <w:t> </w:t>
      </w:r>
      <w:r>
        <w:rPr>
          <w:color w:val="010202"/>
        </w:rPr>
        <w:t>in</w:t>
      </w:r>
      <w:r>
        <w:rPr>
          <w:color w:val="010202"/>
          <w:spacing w:val="-2"/>
        </w:rPr>
        <w:t> </w:t>
      </w:r>
      <w:r>
        <w:rPr>
          <w:color w:val="010202"/>
        </w:rPr>
        <w:t>a</w:t>
      </w:r>
      <w:r>
        <w:rPr>
          <w:color w:val="010202"/>
          <w:spacing w:val="-2"/>
        </w:rPr>
        <w:t> </w:t>
      </w:r>
      <w:r>
        <w:rPr>
          <w:color w:val="010202"/>
        </w:rPr>
        <w:t>teasing</w:t>
      </w:r>
      <w:r>
        <w:rPr>
          <w:color w:val="010202"/>
          <w:spacing w:val="-2"/>
        </w:rPr>
        <w:t> </w:t>
      </w:r>
      <w:r>
        <w:rPr>
          <w:color w:val="010202"/>
        </w:rPr>
        <w:t>sort</w:t>
      </w:r>
      <w:r>
        <w:rPr>
          <w:color w:val="010202"/>
          <w:spacing w:val="-2"/>
        </w:rPr>
        <w:t> </w:t>
      </w:r>
      <w:r>
        <w:rPr>
          <w:color w:val="010202"/>
        </w:rPr>
        <w:t>of</w:t>
      </w:r>
      <w:r>
        <w:rPr>
          <w:color w:val="010202"/>
          <w:spacing w:val="-2"/>
        </w:rPr>
        <w:t> </w:t>
      </w:r>
      <w:r>
        <w:rPr>
          <w:color w:val="010202"/>
        </w:rPr>
        <w:t>way,</w:t>
      </w:r>
      <w:r>
        <w:rPr>
          <w:color w:val="010202"/>
          <w:spacing w:val="-2"/>
        </w:rPr>
        <w:t> </w:t>
      </w:r>
      <w:r>
        <w:rPr>
          <w:color w:val="010202"/>
        </w:rPr>
        <w:t>"They</w:t>
      </w:r>
      <w:r>
        <w:rPr>
          <w:color w:val="010202"/>
          <w:spacing w:val="-4"/>
        </w:rPr>
        <w:t> </w:t>
      </w:r>
      <w:r>
        <w:rPr>
          <w:color w:val="010202"/>
        </w:rPr>
        <w:t>sure got you working hard today." If unremarkable, this kind of teasing provides a framework for the tenant to step out of role and thereby bridge some social distance to the doorman. Conveniently, while providing a bridge, the "joke" also solidifies the distance between doormen and tenants and brings to relief one of the interactive asymmetries</w:t>
      </w:r>
      <w:r>
        <w:rPr>
          <w:color w:val="010202"/>
          <w:spacing w:val="61"/>
        </w:rPr>
        <w:t> </w:t>
      </w:r>
      <w:r>
        <w:rPr>
          <w:color w:val="010202"/>
        </w:rPr>
        <w:t>that</w:t>
      </w:r>
      <w:r>
        <w:rPr>
          <w:color w:val="010202"/>
          <w:spacing w:val="63"/>
        </w:rPr>
        <w:t> </w:t>
      </w:r>
      <w:r>
        <w:rPr>
          <w:color w:val="010202"/>
        </w:rPr>
        <w:t>govern</w:t>
      </w:r>
      <w:r>
        <w:rPr>
          <w:color w:val="010202"/>
          <w:spacing w:val="63"/>
        </w:rPr>
        <w:t> </w:t>
      </w:r>
      <w:r>
        <w:rPr>
          <w:color w:val="010202"/>
        </w:rPr>
        <w:t>the</w:t>
      </w:r>
      <w:r>
        <w:rPr>
          <w:color w:val="010202"/>
          <w:spacing w:val="64"/>
        </w:rPr>
        <w:t> </w:t>
      </w:r>
      <w:r>
        <w:rPr>
          <w:color w:val="010202"/>
        </w:rPr>
        <w:t>world</w:t>
      </w:r>
      <w:r>
        <w:rPr>
          <w:color w:val="010202"/>
          <w:spacing w:val="63"/>
        </w:rPr>
        <w:t> </w:t>
      </w:r>
      <w:r>
        <w:rPr>
          <w:color w:val="010202"/>
        </w:rPr>
        <w:t>of</w:t>
      </w:r>
      <w:r>
        <w:rPr>
          <w:color w:val="010202"/>
          <w:spacing w:val="64"/>
        </w:rPr>
        <w:t> </w:t>
      </w:r>
      <w:r>
        <w:rPr>
          <w:color w:val="010202"/>
        </w:rPr>
        <w:t>the</w:t>
      </w:r>
      <w:r>
        <w:rPr>
          <w:color w:val="010202"/>
          <w:spacing w:val="63"/>
        </w:rPr>
        <w:t> </w:t>
      </w:r>
      <w:r>
        <w:rPr>
          <w:color w:val="010202"/>
        </w:rPr>
        <w:t>lobby,</w:t>
      </w:r>
      <w:r>
        <w:rPr>
          <w:color w:val="010202"/>
          <w:spacing w:val="64"/>
        </w:rPr>
        <w:t> </w:t>
      </w:r>
      <w:r>
        <w:rPr>
          <w:color w:val="010202"/>
        </w:rPr>
        <w:t>for</w:t>
      </w:r>
      <w:r>
        <w:rPr>
          <w:color w:val="010202"/>
          <w:spacing w:val="63"/>
        </w:rPr>
        <w:t> </w:t>
      </w:r>
      <w:r>
        <w:rPr>
          <w:color w:val="010202"/>
        </w:rPr>
        <w:t>it</w:t>
      </w:r>
      <w:r>
        <w:rPr>
          <w:color w:val="010202"/>
          <w:spacing w:val="63"/>
        </w:rPr>
        <w:t> </w:t>
      </w:r>
      <w:r>
        <w:rPr>
          <w:color w:val="010202"/>
        </w:rPr>
        <w:t>would</w:t>
      </w:r>
      <w:r>
        <w:rPr>
          <w:color w:val="010202"/>
          <w:spacing w:val="64"/>
        </w:rPr>
        <w:t> </w:t>
      </w:r>
      <w:r>
        <w:rPr>
          <w:color w:val="010202"/>
          <w:spacing w:val="-5"/>
        </w:rPr>
        <w:t>be</w:t>
      </w:r>
    </w:p>
    <w:p>
      <w:pPr>
        <w:spacing w:after="0" w:line="237" w:lineRule="auto"/>
        <w:sectPr>
          <w:pgSz w:w="12240" w:h="15840"/>
          <w:pgMar w:top="1360" w:bottom="280" w:left="1420" w:right="1420"/>
        </w:sectPr>
      </w:pPr>
    </w:p>
    <w:p>
      <w:pPr>
        <w:pStyle w:val="BodyText"/>
        <w:spacing w:line="237" w:lineRule="auto" w:before="82"/>
        <w:ind w:right="116"/>
      </w:pPr>
      <w:r>
        <w:rPr>
          <w:color w:val="231F20"/>
        </w:rPr>
        <w:t>inconceivable for a doorman to greet a tenant with a joke about</w:t>
      </w:r>
      <w:r>
        <w:rPr>
          <w:color w:val="231F20"/>
          <w:spacing w:val="40"/>
        </w:rPr>
        <w:t> </w:t>
      </w:r>
      <w:r>
        <w:rPr>
          <w:color w:val="231F20"/>
        </w:rPr>
        <w:t>their working hours; for example, to the tenant who leaves the building late one morning, few doorman could actually say, "Got an early start at work today, I see," or to the tenant returning home early in the afternoon, perhaps directly from the gym or a tennis game and therefore in sport clothes, "Working hard as usual," even though these are "equivalent teases."</w:t>
      </w:r>
    </w:p>
    <w:p>
      <w:pPr>
        <w:pStyle w:val="BodyText"/>
        <w:spacing w:line="237" w:lineRule="auto" w:before="311"/>
        <w:ind w:right="117" w:firstLine="300"/>
      </w:pPr>
      <w:r>
        <w:rPr>
          <w:color w:val="231F20"/>
        </w:rPr>
        <w:t>If at the office the rules that induce social distance asymmetries restrict the interactive range of subordinates to the benefit of superordinates, the lobby is different. Doormen have slightly more interactive flexibility. Their closeness to tenants allows them to interactively penetrate the tenant's private sphere, thus inviting an opportunity to bridge the social distance gap through a form of familiarity. While it would be inconceivable for a doorman to comment on the legitimacy of a tenant's compensation </w:t>
      </w:r>
      <w:r>
        <w:rPr>
          <w:color w:val="231F20"/>
          <w:w w:val="220"/>
        </w:rPr>
        <w:t>-</w:t>
      </w:r>
      <w:r>
        <w:rPr>
          <w:color w:val="231F20"/>
          <w:spacing w:val="-2"/>
          <w:w w:val="220"/>
        </w:rPr>
        <w:t> </w:t>
      </w:r>
      <w:r>
        <w:rPr>
          <w:color w:val="231F20"/>
        </w:rPr>
        <w:t>the analogue of "So they finally got you working today," the doorman can legitimately ask residents, "How was your evening?" upon their return,</w:t>
      </w:r>
      <w:r>
        <w:rPr>
          <w:color w:val="231F20"/>
          <w:spacing w:val="-3"/>
        </w:rPr>
        <w:t> </w:t>
      </w:r>
      <w:r>
        <w:rPr>
          <w:color w:val="231F20"/>
        </w:rPr>
        <w:t>or</w:t>
      </w:r>
      <w:r>
        <w:rPr>
          <w:color w:val="231F20"/>
          <w:spacing w:val="-3"/>
        </w:rPr>
        <w:t> </w:t>
      </w:r>
      <w:r>
        <w:rPr>
          <w:color w:val="231F20"/>
        </w:rPr>
        <w:t>more</w:t>
      </w:r>
      <w:r>
        <w:rPr>
          <w:color w:val="231F20"/>
          <w:spacing w:val="-3"/>
        </w:rPr>
        <w:t> </w:t>
      </w:r>
      <w:r>
        <w:rPr>
          <w:color w:val="231F20"/>
        </w:rPr>
        <w:t>invasively,</w:t>
      </w:r>
      <w:r>
        <w:rPr>
          <w:color w:val="231F20"/>
          <w:spacing w:val="-3"/>
        </w:rPr>
        <w:t> </w:t>
      </w:r>
      <w:r>
        <w:rPr>
          <w:color w:val="231F20"/>
        </w:rPr>
        <w:t>"How</w:t>
      </w:r>
      <w:r>
        <w:rPr>
          <w:color w:val="231F20"/>
          <w:spacing w:val="-3"/>
        </w:rPr>
        <w:t> </w:t>
      </w:r>
      <w:r>
        <w:rPr>
          <w:color w:val="231F20"/>
        </w:rPr>
        <w:t>was</w:t>
      </w:r>
      <w:r>
        <w:rPr>
          <w:color w:val="231F20"/>
          <w:spacing w:val="-3"/>
        </w:rPr>
        <w:t> </w:t>
      </w:r>
      <w:r>
        <w:rPr>
          <w:color w:val="231F20"/>
        </w:rPr>
        <w:t>dinner?"</w:t>
      </w:r>
      <w:r>
        <w:rPr>
          <w:color w:val="231F20"/>
          <w:spacing w:val="-3"/>
        </w:rPr>
        <w:t> </w:t>
      </w:r>
      <w:r>
        <w:rPr>
          <w:color w:val="231F20"/>
        </w:rPr>
        <w:t>after</w:t>
      </w:r>
      <w:r>
        <w:rPr>
          <w:color w:val="231F20"/>
          <w:spacing w:val="-3"/>
        </w:rPr>
        <w:t> </w:t>
      </w:r>
      <w:r>
        <w:rPr>
          <w:color w:val="231F20"/>
        </w:rPr>
        <w:t>a</w:t>
      </w:r>
      <w:r>
        <w:rPr>
          <w:color w:val="231F20"/>
          <w:spacing w:val="-3"/>
        </w:rPr>
        <w:t> </w:t>
      </w:r>
      <w:r>
        <w:rPr>
          <w:color w:val="231F20"/>
        </w:rPr>
        <w:t>take-out</w:t>
      </w:r>
      <w:r>
        <w:rPr>
          <w:color w:val="231F20"/>
          <w:spacing w:val="-2"/>
        </w:rPr>
        <w:t> </w:t>
      </w:r>
      <w:r>
        <w:rPr>
          <w:color w:val="231F20"/>
        </w:rPr>
        <w:t>order, or even, "How was the movie?" after a video delivery, in the latter two cases suggesting that his taste in movies and take-out is the same as theirs, thereby closing the distance gap considerably.</w:t>
      </w:r>
    </w:p>
    <w:p>
      <w:pPr>
        <w:pStyle w:val="BodyText"/>
        <w:spacing w:line="237" w:lineRule="auto" w:before="321"/>
        <w:ind w:right="115" w:firstLine="300"/>
      </w:pPr>
      <w:r>
        <w:rPr>
          <w:color w:val="231F20"/>
        </w:rPr>
        <w:t>The tables can be thus turned a bit. In some instances, tenants and doormen are each able to "exploit" interactive asymmetry in social distance because the lobby is simultaneously the place where doormen work and the entry to where residents live. But in the end, the cards are held by the resident, who can refuse the doorman's gambit and simply refuse to answer questions that appear somehow cheeky. For this reason, perhaps, doormen rarely initiate such exchanges </w:t>
      </w:r>
      <w:r>
        <w:rPr>
          <w:color w:val="231F20"/>
          <w:w w:val="220"/>
        </w:rPr>
        <w:t>-</w:t>
      </w:r>
      <w:r>
        <w:rPr>
          <w:color w:val="231F20"/>
          <w:spacing w:val="-52"/>
          <w:w w:val="220"/>
        </w:rPr>
        <w:t> </w:t>
      </w:r>
      <w:r>
        <w:rPr>
          <w:color w:val="231F20"/>
        </w:rPr>
        <w:t>only when the resident steps into a "teasing role" do doormen orient conversation with respect to the practical activities</w:t>
      </w:r>
      <w:r>
        <w:rPr>
          <w:color w:val="231F20"/>
          <w:spacing w:val="40"/>
        </w:rPr>
        <w:t> </w:t>
      </w:r>
      <w:r>
        <w:rPr>
          <w:color w:val="231F20"/>
        </w:rPr>
        <w:t>of tenants. All other things equal, doormen will stick to familiar scripts for conversation, scripts that signify nothing but the fact of a relationship</w:t>
      </w:r>
      <w:r>
        <w:rPr>
          <w:color w:val="231F20"/>
          <w:spacing w:val="-5"/>
          <w:w w:val="220"/>
        </w:rPr>
        <w:t> </w:t>
      </w:r>
      <w:r>
        <w:rPr>
          <w:color w:val="231F20"/>
          <w:w w:val="220"/>
        </w:rPr>
        <w:t>-</w:t>
      </w:r>
      <w:r>
        <w:rPr>
          <w:color w:val="231F20"/>
          <w:spacing w:val="-6"/>
          <w:w w:val="220"/>
        </w:rPr>
        <w:t> </w:t>
      </w:r>
      <w:r>
        <w:rPr>
          <w:color w:val="231F20"/>
        </w:rPr>
        <w:t>conversation</w:t>
      </w:r>
      <w:r>
        <w:rPr>
          <w:color w:val="231F20"/>
          <w:spacing w:val="61"/>
          <w:w w:val="150"/>
        </w:rPr>
        <w:t> </w:t>
      </w:r>
      <w:r>
        <w:rPr>
          <w:color w:val="231F20"/>
        </w:rPr>
        <w:t>perhaps</w:t>
      </w:r>
      <w:r>
        <w:rPr>
          <w:color w:val="231F20"/>
          <w:spacing w:val="60"/>
          <w:w w:val="150"/>
        </w:rPr>
        <w:t> </w:t>
      </w:r>
      <w:r>
        <w:rPr>
          <w:color w:val="231F20"/>
        </w:rPr>
        <w:t>not</w:t>
      </w:r>
      <w:r>
        <w:rPr>
          <w:color w:val="231F20"/>
          <w:spacing w:val="60"/>
          <w:w w:val="150"/>
        </w:rPr>
        <w:t> </w:t>
      </w:r>
      <w:r>
        <w:rPr>
          <w:color w:val="231F20"/>
        </w:rPr>
        <w:t>too</w:t>
      </w:r>
      <w:r>
        <w:rPr>
          <w:color w:val="231F20"/>
          <w:spacing w:val="61"/>
          <w:w w:val="150"/>
        </w:rPr>
        <w:t> </w:t>
      </w:r>
      <w:r>
        <w:rPr>
          <w:color w:val="231F20"/>
        </w:rPr>
        <w:t>different</w:t>
      </w:r>
      <w:r>
        <w:rPr>
          <w:color w:val="231F20"/>
          <w:spacing w:val="60"/>
          <w:w w:val="150"/>
        </w:rPr>
        <w:t> </w:t>
      </w:r>
      <w:r>
        <w:rPr>
          <w:color w:val="231F20"/>
        </w:rPr>
        <w:t>from</w:t>
      </w:r>
      <w:r>
        <w:rPr>
          <w:color w:val="231F20"/>
          <w:spacing w:val="61"/>
          <w:w w:val="150"/>
        </w:rPr>
        <w:t> </w:t>
      </w:r>
      <w:r>
        <w:rPr>
          <w:color w:val="231F20"/>
        </w:rPr>
        <w:t>the</w:t>
      </w:r>
    </w:p>
    <w:p>
      <w:pPr>
        <w:spacing w:after="0" w:line="237" w:lineRule="auto"/>
        <w:sectPr>
          <w:pgSz w:w="12240" w:h="15840"/>
          <w:pgMar w:top="1360" w:bottom="280" w:left="1420" w:right="1420"/>
        </w:sectPr>
      </w:pPr>
    </w:p>
    <w:p>
      <w:pPr>
        <w:pStyle w:val="BodyText"/>
        <w:spacing w:line="237" w:lineRule="auto" w:before="82"/>
        <w:ind w:right="116"/>
      </w:pPr>
      <w:r>
        <w:rPr>
          <w:color w:val="231F20"/>
        </w:rPr>
        <w:t>conversation of those married couples who talk of nothing</w:t>
      </w:r>
      <w:r>
        <w:rPr>
          <w:color w:val="231F20"/>
          <w:spacing w:val="80"/>
        </w:rPr>
        <w:t> </w:t>
      </w:r>
      <w:r>
        <w:rPr>
          <w:color w:val="231F20"/>
          <w:spacing w:val="-2"/>
        </w:rPr>
        <w:t>important.</w:t>
      </w:r>
    </w:p>
    <w:p>
      <w:pPr>
        <w:pStyle w:val="BodyText"/>
        <w:spacing w:line="244" w:lineRule="auto" w:before="300"/>
        <w:ind w:right="117" w:firstLine="300"/>
      </w:pPr>
      <w:r>
        <w:rPr/>
        <mc:AlternateContent>
          <mc:Choice Requires="wps">
            <w:drawing>
              <wp:anchor distT="0" distB="0" distL="0" distR="0" allowOverlap="1" layoutInCell="1" locked="0" behindDoc="1" simplePos="0" relativeHeight="485842432">
                <wp:simplePos x="0" y="0"/>
                <wp:positionH relativeFrom="page">
                  <wp:posOffset>4392676</wp:posOffset>
                </wp:positionH>
                <wp:positionV relativeFrom="paragraph">
                  <wp:posOffset>571958</wp:posOffset>
                </wp:positionV>
                <wp:extent cx="43815" cy="9525"/>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45.880005pt;margin-top:45.03614pt;width:3.422pt;height:.75pt;mso-position-horizontal-relative:page;mso-position-vertical-relative:paragraph;z-index:-17474048" id="docshape67" filled="true" fillcolor="#214ca0" stroked="false">
                <v:fill type="solid"/>
                <w10:wrap type="none"/>
              </v:rect>
            </w:pict>
          </mc:Fallback>
        </mc:AlternateContent>
      </w:r>
      <w:r>
        <w:rPr>
          <w:color w:val="231F20"/>
        </w:rPr>
        <w:t>Doormen must be able to switch frames quickly, and to handle as well the switches of others or settings.</w:t>
      </w:r>
      <w:r>
        <w:rPr>
          <w:color w:val="214CA0"/>
          <w:position w:val="11"/>
          <w:sz w:val="12"/>
        </w:rPr>
        <w:t>6</w:t>
      </w:r>
      <w:r>
        <w:rPr>
          <w:color w:val="214CA0"/>
          <w:spacing w:val="80"/>
          <w:position w:val="11"/>
          <w:sz w:val="12"/>
        </w:rPr>
        <w:t> </w:t>
      </w:r>
      <w:r>
        <w:rPr>
          <w:color w:val="010202"/>
        </w:rPr>
        <w:t>One of the ways in which this switching is achieved is in ordinary conversation, in just talking.</w:t>
      </w:r>
      <w:r>
        <w:rPr>
          <w:color w:val="010202"/>
          <w:spacing w:val="40"/>
        </w:rPr>
        <w:t> </w:t>
      </w:r>
      <w:r>
        <w:rPr>
          <w:color w:val="010202"/>
        </w:rPr>
        <w:t>I consider switching dynamics in some detail subsequently. First, it helps to get a flavor for the type of talk in the lobby, since it is often the small talk that makes the big problems go away.</w:t>
      </w:r>
    </w:p>
    <w:p>
      <w:pPr>
        <w:pStyle w:val="BodyText"/>
        <w:ind w:left="0"/>
        <w:jc w:val="left"/>
      </w:pPr>
    </w:p>
    <w:p>
      <w:pPr>
        <w:pStyle w:val="BodyText"/>
        <w:spacing w:before="185"/>
        <w:ind w:left="0"/>
        <w:jc w:val="left"/>
      </w:pPr>
    </w:p>
    <w:p>
      <w:pPr>
        <w:spacing w:before="0"/>
        <w:ind w:left="119" w:right="0" w:firstLine="0"/>
        <w:jc w:val="both"/>
        <w:rPr>
          <w:sz w:val="22"/>
        </w:rPr>
      </w:pPr>
      <w:r>
        <w:rPr>
          <w:color w:val="010202"/>
          <w:sz w:val="22"/>
        </w:rPr>
        <w:t>SOCIAL</w:t>
      </w:r>
      <w:r>
        <w:rPr>
          <w:color w:val="010202"/>
          <w:spacing w:val="10"/>
          <w:sz w:val="22"/>
        </w:rPr>
        <w:t> </w:t>
      </w:r>
      <w:r>
        <w:rPr>
          <w:color w:val="010202"/>
          <w:sz w:val="22"/>
        </w:rPr>
        <w:t>DISTANCE</w:t>
      </w:r>
      <w:r>
        <w:rPr>
          <w:color w:val="010202"/>
          <w:spacing w:val="11"/>
          <w:sz w:val="22"/>
        </w:rPr>
        <w:t> </w:t>
      </w:r>
      <w:r>
        <w:rPr>
          <w:color w:val="010202"/>
          <w:sz w:val="22"/>
        </w:rPr>
        <w:t>AND</w:t>
      </w:r>
      <w:r>
        <w:rPr>
          <w:color w:val="010202"/>
          <w:spacing w:val="10"/>
          <w:sz w:val="22"/>
        </w:rPr>
        <w:t> </w:t>
      </w:r>
      <w:r>
        <w:rPr>
          <w:color w:val="010202"/>
          <w:spacing w:val="-2"/>
          <w:sz w:val="22"/>
        </w:rPr>
        <w:t>TRIVIALITY</w:t>
      </w:r>
    </w:p>
    <w:p>
      <w:pPr>
        <w:pStyle w:val="BodyText"/>
        <w:spacing w:before="127"/>
        <w:ind w:left="0"/>
        <w:jc w:val="left"/>
        <w:rPr>
          <w:sz w:val="22"/>
        </w:rPr>
      </w:pPr>
    </w:p>
    <w:p>
      <w:pPr>
        <w:pStyle w:val="BodyText"/>
        <w:spacing w:line="237" w:lineRule="auto"/>
        <w:ind w:right="114"/>
      </w:pPr>
      <w:r>
        <w:rPr>
          <w:color w:val="010202"/>
        </w:rPr>
        <w:t>A short stay in any lobby, fancy or plain, reveals that the typical tenant-doorman interaction is brief. It appears hardly capable of sustaining</w:t>
      </w:r>
      <w:r>
        <w:rPr>
          <w:color w:val="010202"/>
          <w:spacing w:val="-5"/>
        </w:rPr>
        <w:t> </w:t>
      </w:r>
      <w:r>
        <w:rPr>
          <w:color w:val="010202"/>
        </w:rPr>
        <w:t>a</w:t>
      </w:r>
      <w:r>
        <w:rPr>
          <w:color w:val="010202"/>
          <w:spacing w:val="-5"/>
        </w:rPr>
        <w:t> </w:t>
      </w:r>
      <w:r>
        <w:rPr>
          <w:color w:val="010202"/>
        </w:rPr>
        <w:t>relationship.</w:t>
      </w:r>
      <w:r>
        <w:rPr>
          <w:color w:val="010202"/>
          <w:spacing w:val="-5"/>
        </w:rPr>
        <w:t> </w:t>
      </w:r>
      <w:r>
        <w:rPr>
          <w:color w:val="010202"/>
        </w:rPr>
        <w:t>There</w:t>
      </w:r>
      <w:r>
        <w:rPr>
          <w:color w:val="010202"/>
          <w:spacing w:val="-5"/>
        </w:rPr>
        <w:t> </w:t>
      </w:r>
      <w:r>
        <w:rPr>
          <w:color w:val="010202"/>
        </w:rPr>
        <w:t>seems,</w:t>
      </w:r>
      <w:r>
        <w:rPr>
          <w:color w:val="010202"/>
          <w:spacing w:val="-5"/>
        </w:rPr>
        <w:t> </w:t>
      </w:r>
      <w:r>
        <w:rPr>
          <w:color w:val="010202"/>
        </w:rPr>
        <w:t>in</w:t>
      </w:r>
      <w:r>
        <w:rPr>
          <w:color w:val="010202"/>
          <w:spacing w:val="-5"/>
        </w:rPr>
        <w:t> </w:t>
      </w:r>
      <w:r>
        <w:rPr>
          <w:color w:val="010202"/>
        </w:rPr>
        <w:t>short,</w:t>
      </w:r>
      <w:r>
        <w:rPr>
          <w:color w:val="010202"/>
          <w:spacing w:val="-5"/>
        </w:rPr>
        <w:t> </w:t>
      </w:r>
      <w:r>
        <w:rPr>
          <w:color w:val="010202"/>
        </w:rPr>
        <w:t>to</w:t>
      </w:r>
      <w:r>
        <w:rPr>
          <w:color w:val="010202"/>
          <w:spacing w:val="-5"/>
        </w:rPr>
        <w:t> </w:t>
      </w:r>
      <w:r>
        <w:rPr>
          <w:color w:val="010202"/>
        </w:rPr>
        <w:t>be</w:t>
      </w:r>
      <w:r>
        <w:rPr>
          <w:color w:val="010202"/>
          <w:spacing w:val="-5"/>
        </w:rPr>
        <w:t> </w:t>
      </w:r>
      <w:r>
        <w:rPr>
          <w:color w:val="010202"/>
        </w:rPr>
        <w:t>little</w:t>
      </w:r>
      <w:r>
        <w:rPr>
          <w:color w:val="010202"/>
          <w:spacing w:val="-8"/>
        </w:rPr>
        <w:t> </w:t>
      </w:r>
      <w:r>
        <w:rPr>
          <w:color w:val="010202"/>
        </w:rPr>
        <w:t>"beef,"</w:t>
      </w:r>
      <w:r>
        <w:rPr>
          <w:color w:val="010202"/>
          <w:spacing w:val="-5"/>
        </w:rPr>
        <w:t> </w:t>
      </w:r>
      <w:r>
        <w:rPr>
          <w:color w:val="010202"/>
        </w:rPr>
        <w:t>as Mondale once complained. What are the alternatives, and what role does such conversation play in shaping the boundaries between doormen and their tenants? One idea is that conversations are trivial because the social distance between doormen and their tenants is too vast to be routinely crossed by conversation meaningful at the level of personal expression. If doormen are wondering about how</w:t>
      </w:r>
      <w:r>
        <w:rPr>
          <w:color w:val="010202"/>
          <w:spacing w:val="40"/>
        </w:rPr>
        <w:t> </w:t>
      </w:r>
      <w:r>
        <w:rPr>
          <w:color w:val="010202"/>
        </w:rPr>
        <w:t>to pay their bills and tenants are wondering about their country home, one could imagine that there was a gulf that conversation could poorly bridge. There is some evidence that this is the case. Many tenants have little understanding of the life experience of their doormen, and, quite clearly, many doormen recognize that there</w:t>
      </w:r>
      <w:r>
        <w:rPr>
          <w:color w:val="010202"/>
          <w:spacing w:val="-1"/>
        </w:rPr>
        <w:t> </w:t>
      </w:r>
      <w:r>
        <w:rPr>
          <w:color w:val="010202"/>
        </w:rPr>
        <w:t>is a substantial</w:t>
      </w:r>
      <w:r>
        <w:rPr>
          <w:color w:val="010202"/>
          <w:spacing w:val="-3"/>
        </w:rPr>
        <w:t> </w:t>
      </w:r>
      <w:r>
        <w:rPr>
          <w:color w:val="010202"/>
        </w:rPr>
        <w:t>gulf</w:t>
      </w:r>
      <w:r>
        <w:rPr>
          <w:color w:val="010202"/>
          <w:spacing w:val="-3"/>
        </w:rPr>
        <w:t> </w:t>
      </w:r>
      <w:r>
        <w:rPr>
          <w:color w:val="010202"/>
        </w:rPr>
        <w:t>between</w:t>
      </w:r>
      <w:r>
        <w:rPr>
          <w:color w:val="010202"/>
          <w:spacing w:val="-3"/>
        </w:rPr>
        <w:t> </w:t>
      </w:r>
      <w:r>
        <w:rPr>
          <w:color w:val="010202"/>
        </w:rPr>
        <w:t>them</w:t>
      </w:r>
      <w:r>
        <w:rPr>
          <w:color w:val="010202"/>
          <w:spacing w:val="-3"/>
        </w:rPr>
        <w:t> </w:t>
      </w:r>
      <w:r>
        <w:rPr>
          <w:color w:val="010202"/>
        </w:rPr>
        <w:t>and</w:t>
      </w:r>
      <w:r>
        <w:rPr>
          <w:color w:val="010202"/>
          <w:spacing w:val="-3"/>
        </w:rPr>
        <w:t> </w:t>
      </w:r>
      <w:r>
        <w:rPr>
          <w:color w:val="010202"/>
        </w:rPr>
        <w:t>their</w:t>
      </w:r>
      <w:r>
        <w:rPr>
          <w:color w:val="010202"/>
          <w:spacing w:val="-5"/>
        </w:rPr>
        <w:t> </w:t>
      </w:r>
      <w:r>
        <w:rPr>
          <w:color w:val="010202"/>
        </w:rPr>
        <w:t>tenants,</w:t>
      </w:r>
      <w:r>
        <w:rPr>
          <w:color w:val="010202"/>
          <w:spacing w:val="-3"/>
        </w:rPr>
        <w:t> </w:t>
      </w:r>
      <w:r>
        <w:rPr>
          <w:color w:val="010202"/>
        </w:rPr>
        <w:t>a</w:t>
      </w:r>
      <w:r>
        <w:rPr>
          <w:color w:val="010202"/>
          <w:spacing w:val="-3"/>
        </w:rPr>
        <w:t> </w:t>
      </w:r>
      <w:r>
        <w:rPr>
          <w:color w:val="010202"/>
        </w:rPr>
        <w:t>gulf</w:t>
      </w:r>
      <w:r>
        <w:rPr>
          <w:color w:val="010202"/>
          <w:spacing w:val="-3"/>
        </w:rPr>
        <w:t> </w:t>
      </w:r>
      <w:r>
        <w:rPr>
          <w:color w:val="010202"/>
        </w:rPr>
        <w:t>that</w:t>
      </w:r>
      <w:r>
        <w:rPr>
          <w:color w:val="010202"/>
          <w:spacing w:val="-3"/>
        </w:rPr>
        <w:t> </w:t>
      </w:r>
      <w:r>
        <w:rPr>
          <w:color w:val="010202"/>
        </w:rPr>
        <w:t>prevents "authentic" understanding from developing. For example, in</w:t>
      </w:r>
      <w:r>
        <w:rPr>
          <w:color w:val="010202"/>
          <w:spacing w:val="40"/>
        </w:rPr>
        <w:t> </w:t>
      </w:r>
      <w:r>
        <w:rPr>
          <w:color w:val="010202"/>
        </w:rPr>
        <w:t>response to questions about how much money their doormen make, most</w:t>
      </w:r>
      <w:r>
        <w:rPr>
          <w:color w:val="010202"/>
          <w:spacing w:val="43"/>
        </w:rPr>
        <w:t> </w:t>
      </w:r>
      <w:r>
        <w:rPr>
          <w:color w:val="010202"/>
        </w:rPr>
        <w:t>tenants</w:t>
      </w:r>
      <w:r>
        <w:rPr>
          <w:color w:val="010202"/>
          <w:spacing w:val="44"/>
        </w:rPr>
        <w:t> </w:t>
      </w:r>
      <w:r>
        <w:rPr>
          <w:color w:val="010202"/>
        </w:rPr>
        <w:t>have</w:t>
      </w:r>
      <w:r>
        <w:rPr>
          <w:color w:val="010202"/>
          <w:spacing w:val="44"/>
        </w:rPr>
        <w:t> </w:t>
      </w:r>
      <w:r>
        <w:rPr>
          <w:color w:val="010202"/>
        </w:rPr>
        <w:t>simply</w:t>
      </w:r>
      <w:r>
        <w:rPr>
          <w:color w:val="010202"/>
          <w:spacing w:val="43"/>
        </w:rPr>
        <w:t> </w:t>
      </w:r>
      <w:r>
        <w:rPr>
          <w:color w:val="010202"/>
        </w:rPr>
        <w:t>no</w:t>
      </w:r>
      <w:r>
        <w:rPr>
          <w:color w:val="010202"/>
          <w:spacing w:val="44"/>
        </w:rPr>
        <w:t> </w:t>
      </w:r>
      <w:r>
        <w:rPr>
          <w:color w:val="010202"/>
        </w:rPr>
        <w:t>idea</w:t>
      </w:r>
      <w:r>
        <w:rPr>
          <w:color w:val="010202"/>
          <w:spacing w:val="44"/>
        </w:rPr>
        <w:t> </w:t>
      </w:r>
      <w:r>
        <w:rPr>
          <w:color w:val="010202"/>
        </w:rPr>
        <w:t>for</w:t>
      </w:r>
      <w:r>
        <w:rPr>
          <w:color w:val="010202"/>
          <w:spacing w:val="44"/>
        </w:rPr>
        <w:t> </w:t>
      </w:r>
      <w:r>
        <w:rPr>
          <w:color w:val="010202"/>
        </w:rPr>
        <w:t>the</w:t>
      </w:r>
      <w:r>
        <w:rPr>
          <w:color w:val="010202"/>
          <w:spacing w:val="43"/>
        </w:rPr>
        <w:t> </w:t>
      </w:r>
      <w:r>
        <w:rPr>
          <w:color w:val="010202"/>
        </w:rPr>
        <w:t>simple</w:t>
      </w:r>
      <w:r>
        <w:rPr>
          <w:color w:val="010202"/>
          <w:spacing w:val="44"/>
        </w:rPr>
        <w:t> </w:t>
      </w:r>
      <w:r>
        <w:rPr>
          <w:color w:val="010202"/>
        </w:rPr>
        <w:t>reason</w:t>
      </w:r>
      <w:r>
        <w:rPr>
          <w:color w:val="010202"/>
          <w:spacing w:val="44"/>
        </w:rPr>
        <w:t> </w:t>
      </w:r>
      <w:r>
        <w:rPr>
          <w:color w:val="010202"/>
        </w:rPr>
        <w:t>that</w:t>
      </w:r>
      <w:r>
        <w:rPr>
          <w:color w:val="010202"/>
          <w:spacing w:val="44"/>
        </w:rPr>
        <w:t> </w:t>
      </w:r>
      <w:r>
        <w:rPr>
          <w:color w:val="010202"/>
          <w:spacing w:val="-4"/>
        </w:rPr>
        <w:t>they</w:t>
      </w:r>
    </w:p>
    <w:p>
      <w:pPr>
        <w:pStyle w:val="BodyText"/>
        <w:spacing w:line="232" w:lineRule="auto" w:before="73"/>
        <w:ind w:right="116" w:hanging="1"/>
      </w:pPr>
      <w:r>
        <w:rPr/>
        <mc:AlternateContent>
          <mc:Choice Requires="wps">
            <w:drawing>
              <wp:anchor distT="0" distB="0" distL="0" distR="0" allowOverlap="1" layoutInCell="1" locked="0" behindDoc="1" simplePos="0" relativeHeight="485842944">
                <wp:simplePos x="0" y="0"/>
                <wp:positionH relativeFrom="page">
                  <wp:posOffset>3522472</wp:posOffset>
                </wp:positionH>
                <wp:positionV relativeFrom="paragraph">
                  <wp:posOffset>167978</wp:posOffset>
                </wp:positionV>
                <wp:extent cx="43815" cy="952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77.360016pt;margin-top:13.226618pt;width:3.422pt;height:.75pt;mso-position-horizontal-relative:page;mso-position-vertical-relative:paragraph;z-index:-17473536" id="docshape68" filled="true" fillcolor="#214ca0" stroked="false">
                <v:fill type="solid"/>
                <w10:wrap type="none"/>
              </v:rect>
            </w:pict>
          </mc:Fallback>
        </mc:AlternateContent>
      </w:r>
      <w:r>
        <w:rPr>
          <w:color w:val="010202"/>
        </w:rPr>
        <w:t>have never thought about it.</w:t>
      </w:r>
      <w:r>
        <w:rPr>
          <w:color w:val="214CA0"/>
          <w:position w:val="11"/>
          <w:sz w:val="12"/>
        </w:rPr>
        <w:t>7</w:t>
      </w:r>
      <w:r>
        <w:rPr>
          <w:color w:val="214CA0"/>
          <w:spacing w:val="40"/>
          <w:position w:val="11"/>
          <w:sz w:val="12"/>
        </w:rPr>
        <w:t> </w:t>
      </w:r>
      <w:r>
        <w:rPr>
          <w:color w:val="010202"/>
        </w:rPr>
        <w:t>Tito, for example, who lives on the Upper East Side, thinks:</w:t>
      </w:r>
    </w:p>
    <w:p>
      <w:pPr>
        <w:spacing w:after="0" w:line="232" w:lineRule="auto"/>
        <w:sectPr>
          <w:pgSz w:w="12240" w:h="15840"/>
          <w:pgMar w:top="1360" w:bottom="280" w:left="1420" w:right="1420"/>
        </w:sectPr>
      </w:pPr>
    </w:p>
    <w:p>
      <w:pPr>
        <w:pStyle w:val="BodyText"/>
        <w:spacing w:line="237" w:lineRule="auto" w:before="82"/>
        <w:ind w:left="719" w:right="117"/>
      </w:pPr>
      <w:r>
        <w:rPr>
          <w:color w:val="231F20"/>
          <w:spacing w:val="-2"/>
          <w:w w:val="105"/>
        </w:rPr>
        <w:t>Maybe</w:t>
      </w:r>
      <w:r>
        <w:rPr>
          <w:color w:val="231F20"/>
          <w:spacing w:val="-23"/>
          <w:w w:val="105"/>
        </w:rPr>
        <w:t> </w:t>
      </w:r>
      <w:r>
        <w:rPr>
          <w:color w:val="231F20"/>
          <w:spacing w:val="-2"/>
          <w:w w:val="105"/>
        </w:rPr>
        <w:t>$22,000</w:t>
      </w:r>
      <w:r>
        <w:rPr>
          <w:color w:val="231F20"/>
          <w:spacing w:val="-23"/>
          <w:w w:val="105"/>
        </w:rPr>
        <w:t> </w:t>
      </w:r>
      <w:r>
        <w:rPr>
          <w:color w:val="231F20"/>
          <w:spacing w:val="-2"/>
          <w:w w:val="105"/>
        </w:rPr>
        <w:t>or</w:t>
      </w:r>
      <w:r>
        <w:rPr>
          <w:color w:val="231F20"/>
          <w:spacing w:val="-22"/>
          <w:w w:val="105"/>
        </w:rPr>
        <w:t> </w:t>
      </w:r>
      <w:r>
        <w:rPr>
          <w:color w:val="231F20"/>
          <w:spacing w:val="-2"/>
          <w:w w:val="105"/>
        </w:rPr>
        <w:t>$24,000</w:t>
      </w:r>
      <w:r>
        <w:rPr>
          <w:color w:val="231F20"/>
          <w:spacing w:val="-23"/>
          <w:w w:val="105"/>
        </w:rPr>
        <w:t> </w:t>
      </w:r>
      <w:r>
        <w:rPr>
          <w:color w:val="231F20"/>
          <w:spacing w:val="-2"/>
          <w:w w:val="105"/>
        </w:rPr>
        <w:t>a</w:t>
      </w:r>
      <w:r>
        <w:rPr>
          <w:color w:val="231F20"/>
          <w:spacing w:val="-23"/>
          <w:w w:val="105"/>
        </w:rPr>
        <w:t> </w:t>
      </w:r>
      <w:r>
        <w:rPr>
          <w:color w:val="231F20"/>
          <w:spacing w:val="-2"/>
          <w:w w:val="105"/>
        </w:rPr>
        <w:t>year</w:t>
      </w:r>
      <w:r>
        <w:rPr>
          <w:color w:val="231F20"/>
          <w:spacing w:val="-22"/>
          <w:w w:val="105"/>
        </w:rPr>
        <w:t> </w:t>
      </w:r>
      <w:r>
        <w:rPr>
          <w:color w:val="231F20"/>
          <w:spacing w:val="-2"/>
          <w:w w:val="180"/>
        </w:rPr>
        <w:t>-</w:t>
      </w:r>
      <w:r>
        <w:rPr>
          <w:color w:val="231F20"/>
          <w:spacing w:val="-40"/>
          <w:w w:val="180"/>
        </w:rPr>
        <w:t> </w:t>
      </w:r>
      <w:r>
        <w:rPr>
          <w:color w:val="231F20"/>
          <w:spacing w:val="-2"/>
          <w:w w:val="105"/>
        </w:rPr>
        <w:t>no,</w:t>
      </w:r>
      <w:r>
        <w:rPr>
          <w:color w:val="231F20"/>
          <w:spacing w:val="-23"/>
          <w:w w:val="105"/>
        </w:rPr>
        <w:t> </w:t>
      </w:r>
      <w:r>
        <w:rPr>
          <w:color w:val="231F20"/>
          <w:spacing w:val="-2"/>
          <w:w w:val="105"/>
        </w:rPr>
        <w:t>that</w:t>
      </w:r>
      <w:r>
        <w:rPr>
          <w:color w:val="231F20"/>
          <w:spacing w:val="-23"/>
          <w:w w:val="105"/>
        </w:rPr>
        <w:t> </w:t>
      </w:r>
      <w:r>
        <w:rPr>
          <w:color w:val="231F20"/>
          <w:spacing w:val="-2"/>
          <w:w w:val="105"/>
        </w:rPr>
        <w:t>is</w:t>
      </w:r>
      <w:r>
        <w:rPr>
          <w:color w:val="231F20"/>
          <w:spacing w:val="-22"/>
          <w:w w:val="105"/>
        </w:rPr>
        <w:t> </w:t>
      </w:r>
      <w:r>
        <w:rPr>
          <w:color w:val="231F20"/>
          <w:spacing w:val="-2"/>
          <w:w w:val="105"/>
        </w:rPr>
        <w:t>too</w:t>
      </w:r>
      <w:r>
        <w:rPr>
          <w:color w:val="231F20"/>
          <w:spacing w:val="-23"/>
          <w:w w:val="105"/>
        </w:rPr>
        <w:t> </w:t>
      </w:r>
      <w:r>
        <w:rPr>
          <w:color w:val="231F20"/>
          <w:spacing w:val="-2"/>
          <w:w w:val="105"/>
        </w:rPr>
        <w:t>low,</w:t>
      </w:r>
      <w:r>
        <w:rPr>
          <w:color w:val="231F20"/>
          <w:spacing w:val="-19"/>
          <w:w w:val="105"/>
        </w:rPr>
        <w:t> </w:t>
      </w:r>
      <w:r>
        <w:rPr>
          <w:color w:val="231F20"/>
          <w:spacing w:val="-2"/>
          <w:w w:val="105"/>
        </w:rPr>
        <w:t>nobody </w:t>
      </w:r>
      <w:r>
        <w:rPr>
          <w:color w:val="231F20"/>
          <w:w w:val="105"/>
        </w:rPr>
        <w:t>can</w:t>
      </w:r>
      <w:r>
        <w:rPr>
          <w:color w:val="231F20"/>
          <w:spacing w:val="-16"/>
          <w:w w:val="105"/>
        </w:rPr>
        <w:t> </w:t>
      </w:r>
      <w:r>
        <w:rPr>
          <w:color w:val="231F20"/>
          <w:w w:val="105"/>
        </w:rPr>
        <w:t>live</w:t>
      </w:r>
      <w:r>
        <w:rPr>
          <w:color w:val="231F20"/>
          <w:spacing w:val="-16"/>
          <w:w w:val="105"/>
        </w:rPr>
        <w:t> </w:t>
      </w:r>
      <w:r>
        <w:rPr>
          <w:color w:val="231F20"/>
          <w:w w:val="105"/>
        </w:rPr>
        <w:t>on</w:t>
      </w:r>
      <w:r>
        <w:rPr>
          <w:color w:val="231F20"/>
          <w:spacing w:val="-16"/>
          <w:w w:val="105"/>
        </w:rPr>
        <w:t> </w:t>
      </w:r>
      <w:r>
        <w:rPr>
          <w:color w:val="231F20"/>
          <w:w w:val="105"/>
        </w:rPr>
        <w:t>that,</w:t>
      </w:r>
      <w:r>
        <w:rPr>
          <w:color w:val="231F20"/>
          <w:spacing w:val="-16"/>
          <w:w w:val="105"/>
        </w:rPr>
        <w:t> </w:t>
      </w:r>
      <w:r>
        <w:rPr>
          <w:color w:val="231F20"/>
          <w:w w:val="105"/>
        </w:rPr>
        <w:t>so</w:t>
      </w:r>
      <w:r>
        <w:rPr>
          <w:color w:val="231F20"/>
          <w:spacing w:val="-16"/>
          <w:w w:val="105"/>
        </w:rPr>
        <w:t> </w:t>
      </w:r>
      <w:r>
        <w:rPr>
          <w:color w:val="231F20"/>
          <w:w w:val="105"/>
        </w:rPr>
        <w:t>I</w:t>
      </w:r>
      <w:r>
        <w:rPr>
          <w:color w:val="231F20"/>
          <w:spacing w:val="-16"/>
          <w:w w:val="105"/>
        </w:rPr>
        <w:t> </w:t>
      </w:r>
      <w:r>
        <w:rPr>
          <w:color w:val="231F20"/>
          <w:w w:val="105"/>
        </w:rPr>
        <w:t>guess</w:t>
      </w:r>
      <w:r>
        <w:rPr>
          <w:color w:val="231F20"/>
          <w:spacing w:val="-16"/>
          <w:w w:val="105"/>
        </w:rPr>
        <w:t> </w:t>
      </w:r>
      <w:r>
        <w:rPr>
          <w:color w:val="231F20"/>
          <w:w w:val="105"/>
        </w:rPr>
        <w:t>it</w:t>
      </w:r>
      <w:r>
        <w:rPr>
          <w:color w:val="231F20"/>
          <w:spacing w:val="-16"/>
          <w:w w:val="105"/>
        </w:rPr>
        <w:t> </w:t>
      </w:r>
      <w:r>
        <w:rPr>
          <w:color w:val="231F20"/>
          <w:w w:val="105"/>
        </w:rPr>
        <w:t>has</w:t>
      </w:r>
      <w:r>
        <w:rPr>
          <w:color w:val="231F20"/>
          <w:spacing w:val="-16"/>
          <w:w w:val="105"/>
        </w:rPr>
        <w:t> </w:t>
      </w:r>
      <w:r>
        <w:rPr>
          <w:color w:val="231F20"/>
          <w:w w:val="105"/>
        </w:rPr>
        <w:t>to</w:t>
      </w:r>
      <w:r>
        <w:rPr>
          <w:color w:val="231F20"/>
          <w:spacing w:val="-16"/>
          <w:w w:val="105"/>
        </w:rPr>
        <w:t> </w:t>
      </w:r>
      <w:r>
        <w:rPr>
          <w:color w:val="231F20"/>
          <w:w w:val="105"/>
        </w:rPr>
        <w:t>be</w:t>
      </w:r>
      <w:r>
        <w:rPr>
          <w:color w:val="231F20"/>
          <w:spacing w:val="-16"/>
          <w:w w:val="105"/>
        </w:rPr>
        <w:t> </w:t>
      </w:r>
      <w:r>
        <w:rPr>
          <w:color w:val="231F20"/>
          <w:w w:val="105"/>
        </w:rPr>
        <w:t>some</w:t>
      </w:r>
      <w:r>
        <w:rPr>
          <w:color w:val="231F20"/>
          <w:spacing w:val="-16"/>
          <w:w w:val="105"/>
        </w:rPr>
        <w:t> </w:t>
      </w:r>
      <w:r>
        <w:rPr>
          <w:color w:val="231F20"/>
          <w:w w:val="105"/>
        </w:rPr>
        <w:t>more.</w:t>
      </w:r>
      <w:r>
        <w:rPr>
          <w:color w:val="231F20"/>
          <w:spacing w:val="-16"/>
          <w:w w:val="105"/>
        </w:rPr>
        <w:t> </w:t>
      </w:r>
      <w:r>
        <w:rPr>
          <w:color w:val="231F20"/>
          <w:w w:val="105"/>
        </w:rPr>
        <w:t>But</w:t>
      </w:r>
      <w:r>
        <w:rPr>
          <w:color w:val="231F20"/>
          <w:spacing w:val="-16"/>
          <w:w w:val="105"/>
        </w:rPr>
        <w:t> </w:t>
      </w:r>
      <w:r>
        <w:rPr>
          <w:color w:val="231F20"/>
          <w:w w:val="105"/>
        </w:rPr>
        <w:t>I</w:t>
      </w:r>
      <w:r>
        <w:rPr>
          <w:color w:val="231F20"/>
          <w:spacing w:val="-16"/>
          <w:w w:val="105"/>
        </w:rPr>
        <w:t> </w:t>
      </w:r>
      <w:r>
        <w:rPr>
          <w:color w:val="231F20"/>
          <w:w w:val="105"/>
        </w:rPr>
        <w:t>don't </w:t>
      </w:r>
      <w:r>
        <w:rPr>
          <w:color w:val="231F20"/>
          <w:spacing w:val="-2"/>
          <w:w w:val="105"/>
        </w:rPr>
        <w:t>know,</w:t>
      </w:r>
      <w:r>
        <w:rPr>
          <w:color w:val="231F20"/>
          <w:spacing w:val="-23"/>
          <w:w w:val="105"/>
        </w:rPr>
        <w:t> </w:t>
      </w:r>
      <w:r>
        <w:rPr>
          <w:color w:val="231F20"/>
          <w:spacing w:val="-2"/>
          <w:w w:val="105"/>
        </w:rPr>
        <w:t>they</w:t>
      </w:r>
      <w:r>
        <w:rPr>
          <w:color w:val="231F20"/>
          <w:spacing w:val="-23"/>
          <w:w w:val="105"/>
        </w:rPr>
        <w:t> </w:t>
      </w:r>
      <w:r>
        <w:rPr>
          <w:color w:val="231F20"/>
          <w:spacing w:val="-2"/>
          <w:w w:val="105"/>
        </w:rPr>
        <w:t>could</w:t>
      </w:r>
      <w:r>
        <w:rPr>
          <w:color w:val="231F20"/>
          <w:spacing w:val="-22"/>
          <w:w w:val="105"/>
        </w:rPr>
        <w:t> </w:t>
      </w:r>
      <w:r>
        <w:rPr>
          <w:color w:val="231F20"/>
          <w:spacing w:val="-2"/>
          <w:w w:val="105"/>
        </w:rPr>
        <w:t>have</w:t>
      </w:r>
      <w:r>
        <w:rPr>
          <w:color w:val="231F20"/>
          <w:spacing w:val="-23"/>
          <w:w w:val="105"/>
        </w:rPr>
        <w:t> </w:t>
      </w:r>
      <w:r>
        <w:rPr>
          <w:color w:val="231F20"/>
          <w:spacing w:val="-2"/>
          <w:w w:val="105"/>
        </w:rPr>
        <w:t>two</w:t>
      </w:r>
      <w:r>
        <w:rPr>
          <w:color w:val="231F20"/>
          <w:spacing w:val="-22"/>
          <w:w w:val="105"/>
        </w:rPr>
        <w:t> </w:t>
      </w:r>
      <w:r>
        <w:rPr>
          <w:color w:val="231F20"/>
          <w:spacing w:val="-2"/>
          <w:w w:val="105"/>
        </w:rPr>
        <w:t>jobs</w:t>
      </w:r>
      <w:r>
        <w:rPr>
          <w:color w:val="231F20"/>
          <w:spacing w:val="-23"/>
          <w:w w:val="105"/>
        </w:rPr>
        <w:t> </w:t>
      </w:r>
      <w:r>
        <w:rPr>
          <w:color w:val="231F20"/>
          <w:spacing w:val="-2"/>
          <w:w w:val="105"/>
        </w:rPr>
        <w:t>so</w:t>
      </w:r>
      <w:r>
        <w:rPr>
          <w:color w:val="231F20"/>
          <w:spacing w:val="-23"/>
          <w:w w:val="105"/>
        </w:rPr>
        <w:t> </w:t>
      </w:r>
      <w:r>
        <w:rPr>
          <w:color w:val="231F20"/>
          <w:spacing w:val="-2"/>
          <w:w w:val="105"/>
        </w:rPr>
        <w:t>maybe</w:t>
      </w:r>
      <w:r>
        <w:rPr>
          <w:color w:val="231F20"/>
          <w:spacing w:val="-22"/>
          <w:w w:val="105"/>
        </w:rPr>
        <w:t> </w:t>
      </w:r>
      <w:r>
        <w:rPr>
          <w:color w:val="231F20"/>
          <w:spacing w:val="-2"/>
          <w:w w:val="105"/>
        </w:rPr>
        <w:t>$30,000</w:t>
      </w:r>
      <w:r>
        <w:rPr>
          <w:color w:val="231F20"/>
          <w:spacing w:val="-23"/>
          <w:w w:val="105"/>
        </w:rPr>
        <w:t> </w:t>
      </w:r>
      <w:r>
        <w:rPr>
          <w:color w:val="231F20"/>
          <w:spacing w:val="-2"/>
          <w:w w:val="105"/>
        </w:rPr>
        <w:t>is</w:t>
      </w:r>
      <w:r>
        <w:rPr>
          <w:color w:val="231F20"/>
          <w:spacing w:val="-22"/>
          <w:w w:val="105"/>
        </w:rPr>
        <w:t> </w:t>
      </w:r>
      <w:r>
        <w:rPr>
          <w:color w:val="231F20"/>
          <w:spacing w:val="-2"/>
          <w:w w:val="105"/>
        </w:rPr>
        <w:t>better.</w:t>
      </w:r>
    </w:p>
    <w:p>
      <w:pPr>
        <w:pStyle w:val="BodyText"/>
        <w:spacing w:before="29"/>
        <w:ind w:left="0"/>
        <w:jc w:val="left"/>
      </w:pPr>
    </w:p>
    <w:p>
      <w:pPr>
        <w:pStyle w:val="BodyText"/>
        <w:spacing w:before="1"/>
        <w:jc w:val="left"/>
      </w:pPr>
      <w:r>
        <w:rPr>
          <w:color w:val="231F20"/>
        </w:rPr>
        <w:t>While</w:t>
      </w:r>
      <w:r>
        <w:rPr>
          <w:color w:val="231F20"/>
          <w:spacing w:val="-8"/>
        </w:rPr>
        <w:t> </w:t>
      </w:r>
      <w:r>
        <w:rPr>
          <w:color w:val="231F20"/>
        </w:rPr>
        <w:t>Robert</w:t>
      </w:r>
      <w:r>
        <w:rPr>
          <w:color w:val="231F20"/>
          <w:spacing w:val="-6"/>
        </w:rPr>
        <w:t> </w:t>
      </w:r>
      <w:r>
        <w:rPr>
          <w:color w:val="231F20"/>
        </w:rPr>
        <w:t>across</w:t>
      </w:r>
      <w:r>
        <w:rPr>
          <w:color w:val="231F20"/>
          <w:spacing w:val="-5"/>
        </w:rPr>
        <w:t> </w:t>
      </w:r>
      <w:r>
        <w:rPr>
          <w:color w:val="231F20"/>
        </w:rPr>
        <w:t>town</w:t>
      </w:r>
      <w:r>
        <w:rPr>
          <w:color w:val="231F20"/>
          <w:spacing w:val="-4"/>
        </w:rPr>
        <w:t> </w:t>
      </w:r>
      <w:r>
        <w:rPr>
          <w:color w:val="231F20"/>
          <w:spacing w:val="-2"/>
        </w:rPr>
        <w:t>says:</w:t>
      </w:r>
    </w:p>
    <w:p>
      <w:pPr>
        <w:pStyle w:val="BodyText"/>
        <w:spacing w:before="25"/>
        <w:ind w:left="0"/>
        <w:jc w:val="left"/>
      </w:pPr>
    </w:p>
    <w:p>
      <w:pPr>
        <w:pStyle w:val="BodyText"/>
        <w:spacing w:line="252" w:lineRule="auto"/>
        <w:ind w:left="719" w:right="116"/>
        <w:rPr>
          <w:sz w:val="12"/>
        </w:rPr>
      </w:pPr>
      <w:r>
        <w:rPr/>
        <mc:AlternateContent>
          <mc:Choice Requires="wps">
            <w:drawing>
              <wp:anchor distT="0" distB="0" distL="0" distR="0" allowOverlap="1" layoutInCell="1" locked="0" behindDoc="1" simplePos="0" relativeHeight="485843456">
                <wp:simplePos x="0" y="0"/>
                <wp:positionH relativeFrom="page">
                  <wp:posOffset>4737062</wp:posOffset>
                </wp:positionH>
                <wp:positionV relativeFrom="paragraph">
                  <wp:posOffset>610175</wp:posOffset>
                </wp:positionV>
                <wp:extent cx="43815" cy="9525"/>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72.997009pt;margin-top:48.045326pt;width:3.422pt;height:.75pt;mso-position-horizontal-relative:page;mso-position-vertical-relative:paragraph;z-index:-17473024" id="docshape69" filled="true" fillcolor="#214ca0" stroked="false">
                <v:fill type="solid"/>
                <w10:wrap type="none"/>
              </v:rect>
            </w:pict>
          </mc:Fallback>
        </mc:AlternateContent>
      </w:r>
      <w:r>
        <w:rPr>
          <w:color w:val="231F20"/>
        </w:rPr>
        <w:t>I honestly never really thought about it. I assume they make minimum wage. I don't even know what the minimum wage is.</w:t>
      </w:r>
      <w:r>
        <w:rPr>
          <w:color w:val="231F20"/>
          <w:spacing w:val="40"/>
        </w:rPr>
        <w:t> </w:t>
      </w:r>
      <w:r>
        <w:rPr>
          <w:color w:val="231F20"/>
        </w:rPr>
        <w:t>I would say maybe on average $30,000.</w:t>
      </w:r>
      <w:r>
        <w:rPr>
          <w:color w:val="214CA0"/>
          <w:position w:val="11"/>
          <w:sz w:val="12"/>
        </w:rPr>
        <w:t>8</w:t>
      </w:r>
    </w:p>
    <w:p>
      <w:pPr>
        <w:pStyle w:val="BodyText"/>
        <w:spacing w:before="16"/>
        <w:ind w:left="0"/>
        <w:jc w:val="left"/>
      </w:pPr>
    </w:p>
    <w:p>
      <w:pPr>
        <w:pStyle w:val="BodyText"/>
        <w:spacing w:line="237" w:lineRule="auto"/>
        <w:ind w:right="117" w:firstLine="300"/>
      </w:pPr>
      <w:r>
        <w:rPr>
          <w:color w:val="010202"/>
        </w:rPr>
        <w:t>One could multiply such statements over and over. The same tenants likewise often have no idea where their doormen live, how they get to work, what time they leave in order to be on the door on time, how they live, and so on. It is not that they do not care in the abstract, for many tenants report that they have extremely good relationships with their doormen, relationships that they value, think about, and workon. But these relationships tend not to be particularly revelatory of the everyday lifeworlds away from work of their</w:t>
      </w:r>
      <w:r>
        <w:rPr>
          <w:color w:val="010202"/>
          <w:spacing w:val="-24"/>
        </w:rPr>
        <w:t> </w:t>
      </w:r>
      <w:r>
        <w:rPr>
          <w:color w:val="010202"/>
        </w:rPr>
        <w:t>doormen. Nor need they be </w:t>
      </w:r>
      <w:r>
        <w:rPr>
          <w:color w:val="010202"/>
          <w:w w:val="220"/>
        </w:rPr>
        <w:t>-</w:t>
      </w:r>
      <w:r>
        <w:rPr>
          <w:color w:val="010202"/>
          <w:spacing w:val="-52"/>
          <w:w w:val="220"/>
        </w:rPr>
        <w:t> </w:t>
      </w:r>
      <w:r>
        <w:rPr>
          <w:color w:val="010202"/>
        </w:rPr>
        <w:t>for the tenants at any rate. But not thinking about how people live is quite different than thinking about it and coming to the conclusion that they live differently. Tenants are more likely to be associated with the former, doormen with the latter. That is, doormen think about the way their tenants </w:t>
      </w:r>
      <w:r>
        <w:rPr>
          <w:color w:val="010202"/>
          <w:spacing w:val="-2"/>
        </w:rPr>
        <w:t>live.</w:t>
      </w:r>
    </w:p>
    <w:p>
      <w:pPr>
        <w:pStyle w:val="BodyText"/>
        <w:spacing w:line="237" w:lineRule="auto" w:before="321"/>
        <w:ind w:right="115" w:firstLine="300"/>
      </w:pPr>
      <w:r>
        <w:rPr>
          <w:color w:val="010202"/>
        </w:rPr>
        <w:t>Doormen are more likely than tenants to recognize the enormous social gulf that lies between them and their tenants, but as suggested above, this recognition comes from active engagement with their tenants' lives, rather than disengagement. Their engagement is selective, however. Doormen know how their tenants live, what they eat, where and when they work, what they do for leisure, and so on. This knowledge is based on observation of the public behavior of tenants and is filtered by the complexity of</w:t>
      </w:r>
      <w:r>
        <w:rPr>
          <w:color w:val="010202"/>
          <w:spacing w:val="40"/>
        </w:rPr>
        <w:t> </w:t>
      </w:r>
      <w:r>
        <w:rPr>
          <w:color w:val="010202"/>
        </w:rPr>
        <w:t>reading distant class codes, many of which as noted earlier may be obscure. The observations that they do have lead them to think that</w:t>
      </w:r>
    </w:p>
    <w:p>
      <w:pPr>
        <w:spacing w:after="0" w:line="237" w:lineRule="auto"/>
        <w:sectPr>
          <w:pgSz w:w="12240" w:h="15840"/>
          <w:pgMar w:top="1360" w:bottom="280" w:left="1420" w:right="1420"/>
        </w:sectPr>
      </w:pPr>
    </w:p>
    <w:p>
      <w:pPr>
        <w:pStyle w:val="BodyText"/>
        <w:spacing w:line="237" w:lineRule="auto" w:before="82"/>
        <w:ind w:right="117"/>
      </w:pPr>
      <w:r>
        <w:rPr>
          <w:color w:val="231F20"/>
        </w:rPr>
        <w:t>their tenants are wealthier than they are. If the perceived or real distance</w:t>
      </w:r>
      <w:r>
        <w:rPr>
          <w:color w:val="231F20"/>
          <w:spacing w:val="-4"/>
        </w:rPr>
        <w:t> </w:t>
      </w:r>
      <w:r>
        <w:rPr>
          <w:color w:val="231F20"/>
        </w:rPr>
        <w:t>is</w:t>
      </w:r>
      <w:r>
        <w:rPr>
          <w:color w:val="231F20"/>
          <w:spacing w:val="-4"/>
        </w:rPr>
        <w:t> </w:t>
      </w:r>
      <w:r>
        <w:rPr>
          <w:color w:val="231F20"/>
        </w:rPr>
        <w:t>too</w:t>
      </w:r>
      <w:r>
        <w:rPr>
          <w:color w:val="231F20"/>
          <w:spacing w:val="-4"/>
        </w:rPr>
        <w:t> </w:t>
      </w:r>
      <w:r>
        <w:rPr>
          <w:color w:val="231F20"/>
        </w:rPr>
        <w:t>vast,</w:t>
      </w:r>
      <w:r>
        <w:rPr>
          <w:color w:val="231F20"/>
          <w:spacing w:val="-4"/>
        </w:rPr>
        <w:t> </w:t>
      </w:r>
      <w:r>
        <w:rPr>
          <w:color w:val="231F20"/>
        </w:rPr>
        <w:t>doormen</w:t>
      </w:r>
      <w:r>
        <w:rPr>
          <w:color w:val="231F20"/>
          <w:spacing w:val="-4"/>
        </w:rPr>
        <w:t> </w:t>
      </w:r>
      <w:r>
        <w:rPr>
          <w:color w:val="231F20"/>
        </w:rPr>
        <w:t>simply</w:t>
      </w:r>
      <w:r>
        <w:rPr>
          <w:color w:val="231F20"/>
          <w:spacing w:val="-4"/>
        </w:rPr>
        <w:t> </w:t>
      </w:r>
      <w:r>
        <w:rPr>
          <w:color w:val="231F20"/>
        </w:rPr>
        <w:t>accept</w:t>
      </w:r>
      <w:r>
        <w:rPr>
          <w:color w:val="231F20"/>
          <w:spacing w:val="-4"/>
        </w:rPr>
        <w:t> </w:t>
      </w:r>
      <w:r>
        <w:rPr>
          <w:color w:val="231F20"/>
        </w:rPr>
        <w:t>the</w:t>
      </w:r>
      <w:r>
        <w:rPr>
          <w:color w:val="231F20"/>
          <w:spacing w:val="-4"/>
        </w:rPr>
        <w:t> </w:t>
      </w:r>
      <w:r>
        <w:rPr>
          <w:color w:val="231F20"/>
        </w:rPr>
        <w:t>fact</w:t>
      </w:r>
      <w:r>
        <w:rPr>
          <w:color w:val="231F20"/>
          <w:spacing w:val="-4"/>
        </w:rPr>
        <w:t> </w:t>
      </w:r>
      <w:r>
        <w:rPr>
          <w:color w:val="231F20"/>
        </w:rPr>
        <w:t>that,</w:t>
      </w:r>
      <w:r>
        <w:rPr>
          <w:color w:val="231F20"/>
          <w:spacing w:val="-4"/>
        </w:rPr>
        <w:t> </w:t>
      </w:r>
      <w:r>
        <w:rPr>
          <w:color w:val="231F20"/>
        </w:rPr>
        <w:t>at</w:t>
      </w:r>
      <w:r>
        <w:rPr>
          <w:color w:val="231F20"/>
          <w:spacing w:val="-4"/>
        </w:rPr>
        <w:t> </w:t>
      </w:r>
      <w:r>
        <w:rPr>
          <w:color w:val="231F20"/>
        </w:rPr>
        <w:t>the</w:t>
      </w:r>
      <w:r>
        <w:rPr>
          <w:color w:val="231F20"/>
          <w:spacing w:val="-4"/>
        </w:rPr>
        <w:t> </w:t>
      </w:r>
      <w:r>
        <w:rPr>
          <w:color w:val="231F20"/>
        </w:rPr>
        <w:t>level of meaning, they cannot relate to their tenants. As one doorman on the East Side says about a former high-ranking government official who lived in his building:</w:t>
      </w:r>
    </w:p>
    <w:p>
      <w:pPr>
        <w:pStyle w:val="BodyText"/>
        <w:spacing w:before="33"/>
        <w:ind w:left="0"/>
        <w:jc w:val="left"/>
      </w:pPr>
    </w:p>
    <w:p>
      <w:pPr>
        <w:pStyle w:val="BodyText"/>
        <w:spacing w:line="264" w:lineRule="auto"/>
        <w:ind w:left="719"/>
        <w:jc w:val="left"/>
        <w:rPr>
          <w:sz w:val="12"/>
        </w:rPr>
      </w:pPr>
      <w:r>
        <w:rPr/>
        <mc:AlternateContent>
          <mc:Choice Requires="wps">
            <w:drawing>
              <wp:anchor distT="0" distB="0" distL="0" distR="0" allowOverlap="1" layoutInCell="1" locked="0" behindDoc="1" simplePos="0" relativeHeight="485843968">
                <wp:simplePos x="0" y="0"/>
                <wp:positionH relativeFrom="page">
                  <wp:posOffset>4213339</wp:posOffset>
                </wp:positionH>
                <wp:positionV relativeFrom="paragraph">
                  <wp:posOffset>381094</wp:posOffset>
                </wp:positionV>
                <wp:extent cx="43815" cy="9525"/>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31.759003pt;margin-top:30.007433pt;width:3.422pt;height:.75pt;mso-position-horizontal-relative:page;mso-position-vertical-relative:paragraph;z-index:-17472512" id="docshape70" filled="true" fillcolor="#214ca0" stroked="false">
                <v:fill type="solid"/>
                <w10:wrap type="none"/>
              </v:rect>
            </w:pict>
          </mc:Fallback>
        </mc:AlternateContent>
      </w:r>
      <w:r>
        <w:rPr>
          <w:color w:val="231F20"/>
        </w:rPr>
        <w:t>Yeah, he was a very nice man. Considerate man, you know. But how do you relate to a billionaire?</w:t>
      </w:r>
      <w:r>
        <w:rPr>
          <w:color w:val="214CA0"/>
          <w:position w:val="11"/>
          <w:sz w:val="12"/>
        </w:rPr>
        <w:t>9</w:t>
      </w:r>
    </w:p>
    <w:p>
      <w:pPr>
        <w:pStyle w:val="BodyText"/>
        <w:spacing w:line="237" w:lineRule="auto" w:before="361"/>
        <w:ind w:right="116" w:firstLine="300"/>
      </w:pPr>
      <w:r>
        <w:rPr>
          <w:color w:val="010202"/>
        </w:rPr>
        <w:t>Also on the East Side, in a cooperative building where it is</w:t>
      </w:r>
      <w:r>
        <w:rPr>
          <w:color w:val="010202"/>
          <w:spacing w:val="40"/>
        </w:rPr>
        <w:t> </w:t>
      </w:r>
      <w:r>
        <w:rPr>
          <w:color w:val="010202"/>
        </w:rPr>
        <w:t>rumored that hundreds of millions of dollars in net wealth are required to gain acceptance by the board, one doorman sums up his tenants by noting that "most of them are not like us, they live here sometimes, but they also have houses in London and Hawaii, places like that, you know."</w:t>
      </w:r>
    </w:p>
    <w:p>
      <w:pPr>
        <w:pStyle w:val="BodyText"/>
        <w:spacing w:line="237" w:lineRule="auto" w:before="309"/>
        <w:ind w:right="114" w:firstLine="300"/>
      </w:pPr>
      <w:r>
        <w:rPr>
          <w:color w:val="010202"/>
        </w:rPr>
        <w:t>This class distance does not prevent conversation, however. Nor does it prevent niceties </w:t>
      </w:r>
      <w:r>
        <w:rPr>
          <w:color w:val="010202"/>
          <w:w w:val="220"/>
        </w:rPr>
        <w:t>-</w:t>
      </w:r>
      <w:r>
        <w:rPr>
          <w:color w:val="010202"/>
          <w:spacing w:val="-48"/>
          <w:w w:val="220"/>
        </w:rPr>
        <w:t> </w:t>
      </w:r>
      <w:r>
        <w:rPr>
          <w:color w:val="010202"/>
        </w:rPr>
        <w:t>that is, daily greetings and nods, and helpful chatter of all sorts. But it does mean that the conversation will likely be about generic topics. But is that unusual? If conversation topics are generic, it may simply be that the conversations that are thought in theory to be vehicles for breaking down boundaries between persons sink to the lowest common denominator,</w:t>
      </w:r>
      <w:r>
        <w:rPr>
          <w:color w:val="010202"/>
          <w:spacing w:val="-3"/>
        </w:rPr>
        <w:t> </w:t>
      </w:r>
      <w:r>
        <w:rPr>
          <w:color w:val="010202"/>
        </w:rPr>
        <w:t>and</w:t>
      </w:r>
      <w:r>
        <w:rPr>
          <w:color w:val="010202"/>
          <w:spacing w:val="-3"/>
        </w:rPr>
        <w:t> </w:t>
      </w:r>
      <w:r>
        <w:rPr>
          <w:color w:val="010202"/>
        </w:rPr>
        <w:t>therefore</w:t>
      </w:r>
      <w:r>
        <w:rPr>
          <w:color w:val="010202"/>
          <w:spacing w:val="-4"/>
        </w:rPr>
        <w:t> </w:t>
      </w:r>
      <w:r>
        <w:rPr>
          <w:color w:val="010202"/>
        </w:rPr>
        <w:t>rather</w:t>
      </w:r>
      <w:r>
        <w:rPr>
          <w:color w:val="010202"/>
          <w:spacing w:val="-4"/>
        </w:rPr>
        <w:t> </w:t>
      </w:r>
      <w:r>
        <w:rPr>
          <w:color w:val="010202"/>
        </w:rPr>
        <w:t>than</w:t>
      </w:r>
      <w:r>
        <w:rPr>
          <w:color w:val="010202"/>
          <w:spacing w:val="-3"/>
        </w:rPr>
        <w:t> </w:t>
      </w:r>
      <w:r>
        <w:rPr>
          <w:color w:val="010202"/>
        </w:rPr>
        <w:t>increasing</w:t>
      </w:r>
      <w:r>
        <w:rPr>
          <w:color w:val="010202"/>
          <w:spacing w:val="-3"/>
        </w:rPr>
        <w:t> </w:t>
      </w:r>
      <w:r>
        <w:rPr>
          <w:color w:val="010202"/>
        </w:rPr>
        <w:t>social</w:t>
      </w:r>
      <w:r>
        <w:rPr>
          <w:color w:val="010202"/>
          <w:spacing w:val="-3"/>
        </w:rPr>
        <w:t> </w:t>
      </w:r>
      <w:r>
        <w:rPr>
          <w:color w:val="010202"/>
        </w:rPr>
        <w:t>connections across disjoint groups serve instead to solidify the boundary that lies between them. The triviality of the conversations one overhears between</w:t>
      </w:r>
      <w:r>
        <w:rPr>
          <w:color w:val="010202"/>
          <w:spacing w:val="29"/>
        </w:rPr>
        <w:t> </w:t>
      </w:r>
      <w:r>
        <w:rPr>
          <w:color w:val="010202"/>
        </w:rPr>
        <w:t>doormen</w:t>
      </w:r>
      <w:r>
        <w:rPr>
          <w:color w:val="010202"/>
          <w:spacing w:val="29"/>
        </w:rPr>
        <w:t> </w:t>
      </w:r>
      <w:r>
        <w:rPr>
          <w:color w:val="010202"/>
        </w:rPr>
        <w:t>and</w:t>
      </w:r>
      <w:r>
        <w:rPr>
          <w:color w:val="010202"/>
          <w:spacing w:val="30"/>
        </w:rPr>
        <w:t> </w:t>
      </w:r>
      <w:r>
        <w:rPr>
          <w:color w:val="010202"/>
        </w:rPr>
        <w:t>tenants</w:t>
      </w:r>
      <w:r>
        <w:rPr>
          <w:color w:val="010202"/>
          <w:spacing w:val="29"/>
        </w:rPr>
        <w:t> </w:t>
      </w:r>
      <w:r>
        <w:rPr>
          <w:color w:val="010202"/>
        </w:rPr>
        <w:t>may</w:t>
      </w:r>
      <w:r>
        <w:rPr>
          <w:color w:val="010202"/>
          <w:spacing w:val="30"/>
        </w:rPr>
        <w:t> </w:t>
      </w:r>
      <w:r>
        <w:rPr>
          <w:color w:val="010202"/>
        </w:rPr>
        <w:t>simply</w:t>
      </w:r>
      <w:r>
        <w:rPr>
          <w:color w:val="010202"/>
          <w:spacing w:val="29"/>
        </w:rPr>
        <w:t> </w:t>
      </w:r>
      <w:r>
        <w:rPr>
          <w:color w:val="010202"/>
        </w:rPr>
        <w:t>be</w:t>
      </w:r>
      <w:r>
        <w:rPr>
          <w:color w:val="010202"/>
          <w:spacing w:val="29"/>
        </w:rPr>
        <w:t> </w:t>
      </w:r>
      <w:r>
        <w:rPr>
          <w:color w:val="010202"/>
        </w:rPr>
        <w:t>an</w:t>
      </w:r>
      <w:r>
        <w:rPr>
          <w:color w:val="010202"/>
          <w:spacing w:val="30"/>
        </w:rPr>
        <w:t> </w:t>
      </w:r>
      <w:r>
        <w:rPr>
          <w:color w:val="010202"/>
        </w:rPr>
        <w:t>expression</w:t>
      </w:r>
      <w:r>
        <w:rPr>
          <w:color w:val="010202"/>
          <w:spacing w:val="29"/>
        </w:rPr>
        <w:t> </w:t>
      </w:r>
      <w:r>
        <w:rPr>
          <w:color w:val="010202"/>
        </w:rPr>
        <w:t>of</w:t>
      </w:r>
      <w:r>
        <w:rPr>
          <w:color w:val="010202"/>
          <w:spacing w:val="30"/>
        </w:rPr>
        <w:t> </w:t>
      </w:r>
      <w:r>
        <w:rPr>
          <w:color w:val="010202"/>
          <w:spacing w:val="-5"/>
        </w:rPr>
        <w:t>the</w:t>
      </w:r>
    </w:p>
    <w:p>
      <w:pPr>
        <w:pStyle w:val="BodyText"/>
        <w:spacing w:line="237" w:lineRule="auto" w:before="56"/>
        <w:ind w:right="115" w:hanging="1"/>
      </w:pPr>
      <w:r>
        <w:rPr>
          <w:color w:val="010202"/>
        </w:rPr>
        <w:t>role structure that they are embedded in</w:t>
      </w:r>
      <w:r>
        <w:rPr>
          <w:color w:val="214CA0"/>
          <w:position w:val="11"/>
          <w:sz w:val="12"/>
          <w:u w:val="single" w:color="214CA0"/>
        </w:rPr>
        <w:t>10</w:t>
      </w:r>
      <w:r>
        <w:rPr>
          <w:color w:val="214CA0"/>
          <w:spacing w:val="40"/>
          <w:position w:val="11"/>
          <w:sz w:val="12"/>
          <w:u w:val="none"/>
        </w:rPr>
        <w:t> </w:t>
      </w:r>
      <w:r>
        <w:rPr>
          <w:color w:val="010202"/>
          <w:u w:val="none"/>
        </w:rPr>
        <w:t>or, alternatively, an expression of a more generic fact: that most conversations are in fact about matters that sound trivial to outsiders. In either case, one would need to be careful to assert that either out of such triviality authentic relationships would have a difficult time emerging, since these contents characterize the relationships most often considered authentic, or that triviality is the consequence of status differences. Consider,</w:t>
      </w:r>
      <w:r>
        <w:rPr>
          <w:color w:val="010202"/>
          <w:spacing w:val="69"/>
          <w:u w:val="none"/>
        </w:rPr>
        <w:t> </w:t>
      </w:r>
      <w:r>
        <w:rPr>
          <w:color w:val="010202"/>
          <w:u w:val="none"/>
        </w:rPr>
        <w:t>by</w:t>
      </w:r>
      <w:r>
        <w:rPr>
          <w:color w:val="010202"/>
          <w:spacing w:val="70"/>
          <w:u w:val="none"/>
        </w:rPr>
        <w:t> </w:t>
      </w:r>
      <w:r>
        <w:rPr>
          <w:color w:val="010202"/>
          <w:u w:val="none"/>
        </w:rPr>
        <w:t>comparison,</w:t>
      </w:r>
      <w:r>
        <w:rPr>
          <w:color w:val="010202"/>
          <w:spacing w:val="70"/>
          <w:u w:val="none"/>
        </w:rPr>
        <w:t> </w:t>
      </w:r>
      <w:r>
        <w:rPr>
          <w:color w:val="010202"/>
          <w:u w:val="none"/>
        </w:rPr>
        <w:t>the</w:t>
      </w:r>
      <w:r>
        <w:rPr>
          <w:color w:val="010202"/>
          <w:spacing w:val="69"/>
          <w:u w:val="none"/>
        </w:rPr>
        <w:t> </w:t>
      </w:r>
      <w:r>
        <w:rPr>
          <w:color w:val="010202"/>
          <w:u w:val="none"/>
        </w:rPr>
        <w:t>conversation</w:t>
      </w:r>
      <w:r>
        <w:rPr>
          <w:color w:val="010202"/>
          <w:spacing w:val="70"/>
          <w:u w:val="none"/>
        </w:rPr>
        <w:t> </w:t>
      </w:r>
      <w:r>
        <w:rPr>
          <w:color w:val="010202"/>
          <w:u w:val="none"/>
        </w:rPr>
        <w:t>at</w:t>
      </w:r>
      <w:r>
        <w:rPr>
          <w:color w:val="010202"/>
          <w:spacing w:val="69"/>
          <w:u w:val="none"/>
        </w:rPr>
        <w:t> </w:t>
      </w:r>
      <w:r>
        <w:rPr>
          <w:color w:val="010202"/>
          <w:u w:val="none"/>
        </w:rPr>
        <w:t>events</w:t>
      </w:r>
      <w:r>
        <w:rPr>
          <w:color w:val="010202"/>
          <w:spacing w:val="69"/>
          <w:u w:val="none"/>
        </w:rPr>
        <w:t> </w:t>
      </w:r>
      <w:r>
        <w:rPr>
          <w:color w:val="010202"/>
          <w:u w:val="none"/>
        </w:rPr>
        <w:t>designed</w:t>
      </w:r>
      <w:r>
        <w:rPr>
          <w:color w:val="010202"/>
          <w:spacing w:val="70"/>
          <w:u w:val="none"/>
        </w:rPr>
        <w:t> </w:t>
      </w:r>
      <w:r>
        <w:rPr>
          <w:color w:val="010202"/>
          <w:spacing w:val="-5"/>
          <w:u w:val="none"/>
        </w:rPr>
        <w:t>to</w:t>
      </w:r>
    </w:p>
    <w:p>
      <w:pPr>
        <w:spacing w:after="0" w:line="237" w:lineRule="auto"/>
        <w:sectPr>
          <w:pgSz w:w="12240" w:h="15840"/>
          <w:pgMar w:top="1360" w:bottom="280" w:left="1420" w:right="1420"/>
        </w:sectPr>
      </w:pPr>
    </w:p>
    <w:p>
      <w:pPr>
        <w:pStyle w:val="BodyText"/>
        <w:spacing w:line="244" w:lineRule="auto" w:before="79"/>
        <w:ind w:right="117"/>
        <w:rPr>
          <w:sz w:val="12"/>
        </w:rPr>
      </w:pPr>
      <w:r>
        <w:rPr>
          <w:color w:val="231F20"/>
        </w:rPr>
        <w:t>introduce similarly ranked people to one another- mixers and</w:t>
      </w:r>
      <w:r>
        <w:rPr>
          <w:color w:val="231F20"/>
          <w:spacing w:val="40"/>
        </w:rPr>
        <w:t> </w:t>
      </w:r>
      <w:r>
        <w:rPr>
          <w:color w:val="231F20"/>
        </w:rPr>
        <w:t>cocktail parties. Here, one observes the same radical truncation of conversation topics to just those trivial contents shared by all present: the table display; the snacks, cheeses, and foods available; the bar and the setting; the clear or overcast evening; traffic; and also "life," but here as well in its most generic form, "What do you do?"</w:t>
      </w:r>
      <w:r>
        <w:rPr>
          <w:color w:val="214CA0"/>
          <w:position w:val="11"/>
          <w:sz w:val="12"/>
          <w:u w:val="single" w:color="214CA0"/>
        </w:rPr>
        <w:t>11</w:t>
      </w:r>
      <w:r>
        <w:rPr>
          <w:color w:val="214CA0"/>
          <w:spacing w:val="40"/>
          <w:position w:val="11"/>
          <w:sz w:val="12"/>
          <w:u w:val="none"/>
        </w:rPr>
        <w:t> </w:t>
      </w:r>
      <w:r>
        <w:rPr>
          <w:color w:val="010202"/>
          <w:u w:val="none"/>
        </w:rPr>
        <w:t>There is thus a comparable descent to the common denominator, the shared world of the table, the apartment, guests, food, and so on. It is therefore not status differences per se that generate trivial conversation topics.</w:t>
      </w:r>
      <w:r>
        <w:rPr>
          <w:color w:val="214CA0"/>
          <w:position w:val="11"/>
          <w:sz w:val="12"/>
          <w:u w:val="single" w:color="214CA0"/>
        </w:rPr>
        <w:t>12</w:t>
      </w:r>
    </w:p>
    <w:p>
      <w:pPr>
        <w:pStyle w:val="BodyText"/>
        <w:spacing w:before="282"/>
        <w:ind w:right="115" w:firstLine="300"/>
      </w:pPr>
      <w:r>
        <w:rPr>
          <w:color w:val="010202"/>
        </w:rPr>
        <w:t>Rather, such conversations occur between strangers positioning to </w:t>
      </w:r>
      <w:r>
        <w:rPr>
          <w:color w:val="010202"/>
          <w:w w:val="105"/>
        </w:rPr>
        <w:t>learn</w:t>
      </w:r>
      <w:r>
        <w:rPr>
          <w:color w:val="010202"/>
          <w:w w:val="105"/>
        </w:rPr>
        <w:t> more</w:t>
      </w:r>
      <w:r>
        <w:rPr>
          <w:color w:val="010202"/>
          <w:w w:val="105"/>
        </w:rPr>
        <w:t> about</w:t>
      </w:r>
      <w:r>
        <w:rPr>
          <w:color w:val="010202"/>
          <w:w w:val="105"/>
        </w:rPr>
        <w:t> one</w:t>
      </w:r>
      <w:r>
        <w:rPr>
          <w:color w:val="010202"/>
          <w:w w:val="105"/>
        </w:rPr>
        <w:t> another.</w:t>
      </w:r>
      <w:r>
        <w:rPr>
          <w:color w:val="010202"/>
          <w:w w:val="105"/>
        </w:rPr>
        <w:t> Since</w:t>
      </w:r>
      <w:r>
        <w:rPr>
          <w:color w:val="010202"/>
          <w:w w:val="105"/>
        </w:rPr>
        <w:t> cocktail</w:t>
      </w:r>
      <w:r>
        <w:rPr>
          <w:color w:val="010202"/>
          <w:w w:val="105"/>
        </w:rPr>
        <w:t> parties</w:t>
      </w:r>
      <w:r>
        <w:rPr>
          <w:color w:val="010202"/>
          <w:w w:val="105"/>
        </w:rPr>
        <w:t> and</w:t>
      </w:r>
      <w:r>
        <w:rPr>
          <w:color w:val="010202"/>
          <w:w w:val="105"/>
        </w:rPr>
        <w:t> mixers work</w:t>
      </w:r>
      <w:r>
        <w:rPr>
          <w:color w:val="010202"/>
          <w:w w:val="105"/>
        </w:rPr>
        <w:t> -that</w:t>
      </w:r>
      <w:r>
        <w:rPr>
          <w:color w:val="010202"/>
          <w:w w:val="105"/>
        </w:rPr>
        <w:t> is,</w:t>
      </w:r>
      <w:r>
        <w:rPr>
          <w:color w:val="010202"/>
          <w:w w:val="105"/>
        </w:rPr>
        <w:t> they</w:t>
      </w:r>
      <w:r>
        <w:rPr>
          <w:color w:val="010202"/>
          <w:w w:val="105"/>
        </w:rPr>
        <w:t> introduce</w:t>
      </w:r>
      <w:r>
        <w:rPr>
          <w:color w:val="010202"/>
          <w:w w:val="105"/>
        </w:rPr>
        <w:t> people</w:t>
      </w:r>
      <w:r>
        <w:rPr>
          <w:color w:val="010202"/>
          <w:w w:val="105"/>
        </w:rPr>
        <w:t> to</w:t>
      </w:r>
      <w:r>
        <w:rPr>
          <w:color w:val="010202"/>
          <w:w w:val="105"/>
        </w:rPr>
        <w:t> one</w:t>
      </w:r>
      <w:r>
        <w:rPr>
          <w:color w:val="010202"/>
          <w:w w:val="105"/>
        </w:rPr>
        <w:t> another</w:t>
      </w:r>
      <w:r>
        <w:rPr>
          <w:color w:val="010202"/>
          <w:w w:val="105"/>
        </w:rPr>
        <w:t> </w:t>
      </w:r>
      <w:r>
        <w:rPr>
          <w:color w:val="010202"/>
          <w:w w:val="130"/>
        </w:rPr>
        <w:t>-it</w:t>
      </w:r>
      <w:r>
        <w:rPr>
          <w:color w:val="010202"/>
          <w:w w:val="130"/>
        </w:rPr>
        <w:t> </w:t>
      </w:r>
      <w:r>
        <w:rPr>
          <w:color w:val="010202"/>
          <w:w w:val="105"/>
        </w:rPr>
        <w:t>appears that</w:t>
      </w:r>
      <w:r>
        <w:rPr>
          <w:color w:val="010202"/>
          <w:spacing w:val="-6"/>
          <w:w w:val="105"/>
        </w:rPr>
        <w:t> </w:t>
      </w:r>
      <w:r>
        <w:rPr>
          <w:color w:val="010202"/>
          <w:w w:val="105"/>
        </w:rPr>
        <w:t>it</w:t>
      </w:r>
      <w:r>
        <w:rPr>
          <w:color w:val="010202"/>
          <w:spacing w:val="-6"/>
          <w:w w:val="105"/>
        </w:rPr>
        <w:t> </w:t>
      </w:r>
      <w:r>
        <w:rPr>
          <w:color w:val="010202"/>
          <w:w w:val="105"/>
        </w:rPr>
        <w:t>is</w:t>
      </w:r>
      <w:r>
        <w:rPr>
          <w:color w:val="010202"/>
          <w:spacing w:val="-6"/>
          <w:w w:val="105"/>
        </w:rPr>
        <w:t> </w:t>
      </w:r>
      <w:r>
        <w:rPr>
          <w:color w:val="010202"/>
          <w:w w:val="105"/>
        </w:rPr>
        <w:t>exactly</w:t>
      </w:r>
      <w:r>
        <w:rPr>
          <w:color w:val="010202"/>
          <w:spacing w:val="-6"/>
          <w:w w:val="105"/>
        </w:rPr>
        <w:t> </w:t>
      </w:r>
      <w:r>
        <w:rPr>
          <w:color w:val="010202"/>
          <w:w w:val="105"/>
        </w:rPr>
        <w:t>when</w:t>
      </w:r>
      <w:r>
        <w:rPr>
          <w:color w:val="010202"/>
          <w:spacing w:val="-6"/>
          <w:w w:val="105"/>
        </w:rPr>
        <w:t> </w:t>
      </w:r>
      <w:r>
        <w:rPr>
          <w:color w:val="010202"/>
          <w:w w:val="105"/>
        </w:rPr>
        <w:t>content</w:t>
      </w:r>
      <w:r>
        <w:rPr>
          <w:color w:val="010202"/>
          <w:spacing w:val="-6"/>
          <w:w w:val="105"/>
        </w:rPr>
        <w:t> </w:t>
      </w:r>
      <w:r>
        <w:rPr>
          <w:color w:val="010202"/>
          <w:w w:val="105"/>
        </w:rPr>
        <w:t>is</w:t>
      </w:r>
      <w:r>
        <w:rPr>
          <w:color w:val="010202"/>
          <w:spacing w:val="-6"/>
          <w:w w:val="105"/>
        </w:rPr>
        <w:t> </w:t>
      </w:r>
      <w:r>
        <w:rPr>
          <w:color w:val="010202"/>
          <w:w w:val="105"/>
        </w:rPr>
        <w:t>stripped</w:t>
      </w:r>
      <w:r>
        <w:rPr>
          <w:color w:val="010202"/>
          <w:spacing w:val="-6"/>
          <w:w w:val="105"/>
        </w:rPr>
        <w:t> </w:t>
      </w:r>
      <w:r>
        <w:rPr>
          <w:color w:val="010202"/>
          <w:w w:val="105"/>
        </w:rPr>
        <w:t>to</w:t>
      </w:r>
      <w:r>
        <w:rPr>
          <w:color w:val="010202"/>
          <w:spacing w:val="-6"/>
          <w:w w:val="105"/>
        </w:rPr>
        <w:t> </w:t>
      </w:r>
      <w:r>
        <w:rPr>
          <w:color w:val="010202"/>
          <w:w w:val="105"/>
        </w:rPr>
        <w:t>the</w:t>
      </w:r>
      <w:r>
        <w:rPr>
          <w:color w:val="010202"/>
          <w:spacing w:val="-6"/>
          <w:w w:val="105"/>
        </w:rPr>
        <w:t> </w:t>
      </w:r>
      <w:r>
        <w:rPr>
          <w:color w:val="010202"/>
          <w:w w:val="105"/>
        </w:rPr>
        <w:t>most</w:t>
      </w:r>
      <w:r>
        <w:rPr>
          <w:color w:val="010202"/>
          <w:spacing w:val="-6"/>
          <w:w w:val="105"/>
        </w:rPr>
        <w:t> </w:t>
      </w:r>
      <w:r>
        <w:rPr>
          <w:color w:val="010202"/>
          <w:w w:val="105"/>
        </w:rPr>
        <w:t>generic</w:t>
      </w:r>
      <w:r>
        <w:rPr>
          <w:color w:val="010202"/>
          <w:spacing w:val="-4"/>
          <w:w w:val="105"/>
        </w:rPr>
        <w:t> </w:t>
      </w:r>
      <w:r>
        <w:rPr>
          <w:color w:val="010202"/>
          <w:w w:val="105"/>
        </w:rPr>
        <w:t>that some</w:t>
      </w:r>
      <w:r>
        <w:rPr>
          <w:color w:val="010202"/>
          <w:w w:val="105"/>
        </w:rPr>
        <w:t> kinds</w:t>
      </w:r>
      <w:r>
        <w:rPr>
          <w:color w:val="010202"/>
          <w:w w:val="105"/>
        </w:rPr>
        <w:t> of</w:t>
      </w:r>
      <w:r>
        <w:rPr>
          <w:color w:val="010202"/>
          <w:w w:val="105"/>
        </w:rPr>
        <w:t> information</w:t>
      </w:r>
      <w:r>
        <w:rPr>
          <w:color w:val="010202"/>
          <w:w w:val="105"/>
        </w:rPr>
        <w:t> about</w:t>
      </w:r>
      <w:r>
        <w:rPr>
          <w:color w:val="010202"/>
          <w:w w:val="105"/>
        </w:rPr>
        <w:t> people</w:t>
      </w:r>
      <w:r>
        <w:rPr>
          <w:color w:val="010202"/>
          <w:w w:val="105"/>
        </w:rPr>
        <w:t> is</w:t>
      </w:r>
      <w:r>
        <w:rPr>
          <w:color w:val="010202"/>
          <w:w w:val="105"/>
        </w:rPr>
        <w:t> most</w:t>
      </w:r>
      <w:r>
        <w:rPr>
          <w:color w:val="010202"/>
          <w:w w:val="105"/>
        </w:rPr>
        <w:t> clearly</w:t>
      </w:r>
      <w:r>
        <w:rPr>
          <w:color w:val="010202"/>
          <w:w w:val="105"/>
        </w:rPr>
        <w:t> revealed. What</w:t>
      </w:r>
      <w:r>
        <w:rPr>
          <w:color w:val="010202"/>
          <w:w w:val="105"/>
        </w:rPr>
        <w:t> is</w:t>
      </w:r>
      <w:r>
        <w:rPr>
          <w:color w:val="010202"/>
          <w:w w:val="105"/>
        </w:rPr>
        <w:t> revealed</w:t>
      </w:r>
      <w:r>
        <w:rPr>
          <w:color w:val="010202"/>
          <w:w w:val="105"/>
        </w:rPr>
        <w:t> is</w:t>
      </w:r>
      <w:r>
        <w:rPr>
          <w:color w:val="010202"/>
          <w:w w:val="105"/>
        </w:rPr>
        <w:t> social</w:t>
      </w:r>
      <w:r>
        <w:rPr>
          <w:color w:val="010202"/>
          <w:w w:val="105"/>
        </w:rPr>
        <w:t> status,</w:t>
      </w:r>
      <w:r>
        <w:rPr>
          <w:color w:val="010202"/>
          <w:w w:val="105"/>
        </w:rPr>
        <w:t> or,</w:t>
      </w:r>
      <w:r>
        <w:rPr>
          <w:color w:val="010202"/>
          <w:w w:val="105"/>
        </w:rPr>
        <w:t> more</w:t>
      </w:r>
      <w:r>
        <w:rPr>
          <w:color w:val="010202"/>
          <w:w w:val="105"/>
        </w:rPr>
        <w:t> accurately,</w:t>
      </w:r>
      <w:r>
        <w:rPr>
          <w:color w:val="010202"/>
          <w:w w:val="105"/>
        </w:rPr>
        <w:t> trivial </w:t>
      </w:r>
      <w:r>
        <w:rPr>
          <w:color w:val="010202"/>
        </w:rPr>
        <w:t>conversation</w:t>
      </w:r>
      <w:r>
        <w:rPr>
          <w:color w:val="010202"/>
          <w:spacing w:val="-2"/>
        </w:rPr>
        <w:t> </w:t>
      </w:r>
      <w:r>
        <w:rPr>
          <w:color w:val="010202"/>
        </w:rPr>
        <w:t>provides</w:t>
      </w:r>
      <w:r>
        <w:rPr>
          <w:color w:val="010202"/>
          <w:spacing w:val="-3"/>
        </w:rPr>
        <w:t> </w:t>
      </w:r>
      <w:r>
        <w:rPr>
          <w:color w:val="010202"/>
        </w:rPr>
        <w:t>one</w:t>
      </w:r>
      <w:r>
        <w:rPr>
          <w:color w:val="010202"/>
          <w:spacing w:val="-3"/>
        </w:rPr>
        <w:t> </w:t>
      </w:r>
      <w:r>
        <w:rPr>
          <w:color w:val="010202"/>
        </w:rPr>
        <w:t>of</w:t>
      </w:r>
      <w:r>
        <w:rPr>
          <w:color w:val="010202"/>
          <w:spacing w:val="-3"/>
        </w:rPr>
        <w:t> </w:t>
      </w:r>
      <w:r>
        <w:rPr>
          <w:color w:val="010202"/>
        </w:rPr>
        <w:t>the</w:t>
      </w:r>
      <w:r>
        <w:rPr>
          <w:color w:val="010202"/>
          <w:spacing w:val="-3"/>
        </w:rPr>
        <w:t> </w:t>
      </w:r>
      <w:r>
        <w:rPr>
          <w:color w:val="010202"/>
        </w:rPr>
        <w:t>key</w:t>
      </w:r>
      <w:r>
        <w:rPr>
          <w:color w:val="010202"/>
          <w:spacing w:val="-2"/>
        </w:rPr>
        <w:t> </w:t>
      </w:r>
      <w:r>
        <w:rPr>
          <w:color w:val="010202"/>
        </w:rPr>
        <w:t>lubricants</w:t>
      </w:r>
      <w:r>
        <w:rPr>
          <w:color w:val="010202"/>
          <w:spacing w:val="-3"/>
        </w:rPr>
        <w:t> </w:t>
      </w:r>
      <w:r>
        <w:rPr>
          <w:color w:val="010202"/>
        </w:rPr>
        <w:t>for</w:t>
      </w:r>
      <w:r>
        <w:rPr>
          <w:color w:val="010202"/>
          <w:spacing w:val="-3"/>
        </w:rPr>
        <w:t> </w:t>
      </w:r>
      <w:r>
        <w:rPr>
          <w:color w:val="010202"/>
        </w:rPr>
        <w:t>the</w:t>
      </w:r>
      <w:r>
        <w:rPr>
          <w:color w:val="010202"/>
          <w:spacing w:val="-3"/>
        </w:rPr>
        <w:t> </w:t>
      </w:r>
      <w:r>
        <w:rPr>
          <w:color w:val="010202"/>
        </w:rPr>
        <w:t>articulation</w:t>
      </w:r>
      <w:r>
        <w:rPr>
          <w:color w:val="010202"/>
          <w:spacing w:val="-2"/>
        </w:rPr>
        <w:t> </w:t>
      </w:r>
      <w:r>
        <w:rPr>
          <w:color w:val="010202"/>
        </w:rPr>
        <w:t>of </w:t>
      </w:r>
      <w:r>
        <w:rPr>
          <w:color w:val="010202"/>
          <w:w w:val="105"/>
        </w:rPr>
        <w:t>status</w:t>
      </w:r>
      <w:r>
        <w:rPr>
          <w:color w:val="010202"/>
          <w:w w:val="105"/>
        </w:rPr>
        <w:t> and</w:t>
      </w:r>
      <w:r>
        <w:rPr>
          <w:color w:val="010202"/>
          <w:w w:val="105"/>
        </w:rPr>
        <w:t> the</w:t>
      </w:r>
      <w:r>
        <w:rPr>
          <w:color w:val="010202"/>
          <w:w w:val="105"/>
        </w:rPr>
        <w:t> search</w:t>
      </w:r>
      <w:r>
        <w:rPr>
          <w:color w:val="010202"/>
          <w:w w:val="105"/>
        </w:rPr>
        <w:t> for</w:t>
      </w:r>
      <w:r>
        <w:rPr>
          <w:color w:val="010202"/>
          <w:w w:val="105"/>
        </w:rPr>
        <w:t> coveted</w:t>
      </w:r>
      <w:r>
        <w:rPr>
          <w:color w:val="010202"/>
          <w:w w:val="105"/>
        </w:rPr>
        <w:t> roles.</w:t>
      </w:r>
      <w:r>
        <w:rPr>
          <w:color w:val="214CA0"/>
          <w:w w:val="105"/>
          <w:position w:val="11"/>
          <w:sz w:val="12"/>
          <w:u w:val="single" w:color="214CA0"/>
        </w:rPr>
        <w:t>13</w:t>
      </w:r>
      <w:r>
        <w:rPr>
          <w:color w:val="214CA0"/>
          <w:spacing w:val="40"/>
          <w:w w:val="105"/>
          <w:position w:val="11"/>
          <w:sz w:val="12"/>
          <w:u w:val="none"/>
        </w:rPr>
        <w:t> </w:t>
      </w:r>
      <w:r>
        <w:rPr>
          <w:color w:val="010202"/>
          <w:w w:val="105"/>
          <w:u w:val="none"/>
        </w:rPr>
        <w:t>Trivial</w:t>
      </w:r>
      <w:r>
        <w:rPr>
          <w:color w:val="010202"/>
          <w:w w:val="105"/>
          <w:u w:val="none"/>
        </w:rPr>
        <w:t> conversation</w:t>
      </w:r>
      <w:r>
        <w:rPr>
          <w:color w:val="010202"/>
          <w:w w:val="105"/>
          <w:u w:val="none"/>
        </w:rPr>
        <w:t> also </w:t>
      </w:r>
      <w:r>
        <w:rPr>
          <w:color w:val="010202"/>
          <w:u w:val="none"/>
        </w:rPr>
        <w:t>makes possible fresh starts and new situations, allowing for shaping </w:t>
      </w:r>
      <w:r>
        <w:rPr>
          <w:color w:val="010202"/>
          <w:w w:val="105"/>
          <w:u w:val="none"/>
        </w:rPr>
        <w:t>new</w:t>
      </w:r>
      <w:r>
        <w:rPr>
          <w:color w:val="010202"/>
          <w:spacing w:val="-21"/>
          <w:w w:val="105"/>
          <w:u w:val="none"/>
        </w:rPr>
        <w:t> </w:t>
      </w:r>
      <w:r>
        <w:rPr>
          <w:color w:val="010202"/>
          <w:w w:val="105"/>
          <w:u w:val="none"/>
        </w:rPr>
        <w:t>roles</w:t>
      </w:r>
      <w:r>
        <w:rPr>
          <w:color w:val="010202"/>
          <w:spacing w:val="-21"/>
          <w:w w:val="105"/>
          <w:u w:val="none"/>
        </w:rPr>
        <w:t> </w:t>
      </w:r>
      <w:r>
        <w:rPr>
          <w:color w:val="010202"/>
          <w:w w:val="105"/>
          <w:u w:val="none"/>
        </w:rPr>
        <w:t>and</w:t>
      </w:r>
      <w:r>
        <w:rPr>
          <w:color w:val="010202"/>
          <w:spacing w:val="-21"/>
          <w:w w:val="105"/>
          <w:u w:val="none"/>
        </w:rPr>
        <w:t> </w:t>
      </w:r>
      <w:r>
        <w:rPr>
          <w:color w:val="010202"/>
          <w:w w:val="105"/>
          <w:u w:val="none"/>
        </w:rPr>
        <w:t>interaction</w:t>
      </w:r>
      <w:r>
        <w:rPr>
          <w:color w:val="010202"/>
          <w:spacing w:val="-21"/>
          <w:w w:val="105"/>
          <w:u w:val="none"/>
        </w:rPr>
        <w:t> </w:t>
      </w:r>
      <w:r>
        <w:rPr>
          <w:color w:val="010202"/>
          <w:w w:val="105"/>
          <w:u w:val="none"/>
        </w:rPr>
        <w:t>dynamics.</w:t>
      </w:r>
      <w:r>
        <w:rPr>
          <w:color w:val="010202"/>
          <w:spacing w:val="-21"/>
          <w:w w:val="105"/>
          <w:u w:val="none"/>
        </w:rPr>
        <w:t> </w:t>
      </w:r>
      <w:r>
        <w:rPr>
          <w:color w:val="010202"/>
          <w:w w:val="105"/>
          <w:u w:val="none"/>
        </w:rPr>
        <w:t>Here,</w:t>
      </w:r>
      <w:r>
        <w:rPr>
          <w:color w:val="010202"/>
          <w:spacing w:val="-21"/>
          <w:w w:val="105"/>
          <w:u w:val="none"/>
        </w:rPr>
        <w:t> </w:t>
      </w:r>
      <w:r>
        <w:rPr>
          <w:color w:val="010202"/>
          <w:w w:val="105"/>
          <w:u w:val="none"/>
        </w:rPr>
        <w:t>the</w:t>
      </w:r>
      <w:r>
        <w:rPr>
          <w:color w:val="010202"/>
          <w:spacing w:val="-21"/>
          <w:w w:val="105"/>
          <w:u w:val="none"/>
        </w:rPr>
        <w:t> </w:t>
      </w:r>
      <w:r>
        <w:rPr>
          <w:color w:val="010202"/>
          <w:w w:val="105"/>
          <w:u w:val="none"/>
        </w:rPr>
        <w:t>goods</w:t>
      </w:r>
      <w:r>
        <w:rPr>
          <w:color w:val="010202"/>
          <w:spacing w:val="-21"/>
          <w:w w:val="105"/>
          <w:u w:val="none"/>
        </w:rPr>
        <w:t> </w:t>
      </w:r>
      <w:r>
        <w:rPr>
          <w:color w:val="010202"/>
          <w:w w:val="105"/>
          <w:u w:val="none"/>
        </w:rPr>
        <w:t>that</w:t>
      </w:r>
      <w:r>
        <w:rPr>
          <w:color w:val="010202"/>
          <w:spacing w:val="-21"/>
          <w:w w:val="105"/>
          <w:u w:val="none"/>
        </w:rPr>
        <w:t> </w:t>
      </w:r>
      <w:r>
        <w:rPr>
          <w:color w:val="010202"/>
          <w:w w:val="105"/>
          <w:u w:val="none"/>
        </w:rPr>
        <w:t>doormen work</w:t>
      </w:r>
      <w:r>
        <w:rPr>
          <w:color w:val="010202"/>
          <w:w w:val="105"/>
          <w:u w:val="none"/>
        </w:rPr>
        <w:t> with</w:t>
      </w:r>
      <w:r>
        <w:rPr>
          <w:color w:val="010202"/>
          <w:w w:val="105"/>
          <w:u w:val="none"/>
        </w:rPr>
        <w:t> in</w:t>
      </w:r>
      <w:r>
        <w:rPr>
          <w:color w:val="010202"/>
          <w:w w:val="105"/>
          <w:u w:val="none"/>
        </w:rPr>
        <w:t> conversation</w:t>
      </w:r>
      <w:r>
        <w:rPr>
          <w:color w:val="010202"/>
          <w:w w:val="105"/>
          <w:u w:val="none"/>
        </w:rPr>
        <w:t> are</w:t>
      </w:r>
      <w:r>
        <w:rPr>
          <w:color w:val="010202"/>
          <w:w w:val="105"/>
          <w:u w:val="none"/>
        </w:rPr>
        <w:t> not</w:t>
      </w:r>
      <w:r>
        <w:rPr>
          <w:color w:val="010202"/>
          <w:w w:val="105"/>
          <w:u w:val="none"/>
        </w:rPr>
        <w:t> different</w:t>
      </w:r>
      <w:r>
        <w:rPr>
          <w:color w:val="010202"/>
          <w:w w:val="105"/>
          <w:u w:val="none"/>
        </w:rPr>
        <w:t> than</w:t>
      </w:r>
      <w:r>
        <w:rPr>
          <w:color w:val="010202"/>
          <w:w w:val="105"/>
          <w:u w:val="none"/>
        </w:rPr>
        <w:t> those</w:t>
      </w:r>
      <w:r>
        <w:rPr>
          <w:color w:val="010202"/>
          <w:w w:val="105"/>
          <w:u w:val="none"/>
        </w:rPr>
        <w:t> that</w:t>
      </w:r>
      <w:r>
        <w:rPr>
          <w:color w:val="010202"/>
          <w:w w:val="105"/>
          <w:u w:val="none"/>
        </w:rPr>
        <w:t> others work with at mixers and parties -they are the micro-level stuff of everyday</w:t>
      </w:r>
      <w:r>
        <w:rPr>
          <w:color w:val="010202"/>
          <w:spacing w:val="33"/>
          <w:w w:val="105"/>
          <w:u w:val="none"/>
        </w:rPr>
        <w:t> </w:t>
      </w:r>
      <w:r>
        <w:rPr>
          <w:color w:val="010202"/>
          <w:w w:val="105"/>
          <w:u w:val="none"/>
        </w:rPr>
        <w:t>life.</w:t>
      </w:r>
      <w:r>
        <w:rPr>
          <w:color w:val="010202"/>
          <w:spacing w:val="34"/>
          <w:w w:val="105"/>
          <w:u w:val="none"/>
        </w:rPr>
        <w:t> </w:t>
      </w:r>
      <w:r>
        <w:rPr>
          <w:color w:val="010202"/>
          <w:w w:val="105"/>
          <w:u w:val="none"/>
        </w:rPr>
        <w:t>Doormen</w:t>
      </w:r>
      <w:r>
        <w:rPr>
          <w:color w:val="010202"/>
          <w:spacing w:val="34"/>
          <w:w w:val="105"/>
          <w:u w:val="none"/>
        </w:rPr>
        <w:t> </w:t>
      </w:r>
      <w:r>
        <w:rPr>
          <w:color w:val="010202"/>
          <w:w w:val="105"/>
          <w:u w:val="none"/>
        </w:rPr>
        <w:t>talk</w:t>
      </w:r>
      <w:r>
        <w:rPr>
          <w:color w:val="010202"/>
          <w:spacing w:val="33"/>
          <w:w w:val="105"/>
          <w:u w:val="none"/>
        </w:rPr>
        <w:t> </w:t>
      </w:r>
      <w:r>
        <w:rPr>
          <w:color w:val="010202"/>
          <w:w w:val="105"/>
          <w:u w:val="none"/>
        </w:rPr>
        <w:t>to</w:t>
      </w:r>
      <w:r>
        <w:rPr>
          <w:color w:val="010202"/>
          <w:spacing w:val="33"/>
          <w:w w:val="105"/>
          <w:u w:val="none"/>
        </w:rPr>
        <w:t> </w:t>
      </w:r>
      <w:r>
        <w:rPr>
          <w:color w:val="010202"/>
          <w:w w:val="105"/>
          <w:u w:val="none"/>
        </w:rPr>
        <w:t>their</w:t>
      </w:r>
      <w:r>
        <w:rPr>
          <w:color w:val="010202"/>
          <w:spacing w:val="33"/>
          <w:w w:val="105"/>
          <w:u w:val="none"/>
        </w:rPr>
        <w:t> </w:t>
      </w:r>
      <w:r>
        <w:rPr>
          <w:color w:val="010202"/>
          <w:w w:val="105"/>
          <w:u w:val="none"/>
        </w:rPr>
        <w:t>tenants</w:t>
      </w:r>
      <w:r>
        <w:rPr>
          <w:color w:val="010202"/>
          <w:spacing w:val="33"/>
          <w:w w:val="105"/>
          <w:u w:val="none"/>
        </w:rPr>
        <w:t> </w:t>
      </w:r>
      <w:r>
        <w:rPr>
          <w:color w:val="010202"/>
          <w:w w:val="105"/>
          <w:u w:val="none"/>
        </w:rPr>
        <w:t>about</w:t>
      </w:r>
      <w:r>
        <w:rPr>
          <w:color w:val="010202"/>
          <w:spacing w:val="33"/>
          <w:w w:val="105"/>
          <w:u w:val="none"/>
        </w:rPr>
        <w:t> </w:t>
      </w:r>
      <w:r>
        <w:rPr>
          <w:color w:val="010202"/>
          <w:w w:val="105"/>
          <w:u w:val="none"/>
        </w:rPr>
        <w:t>the</w:t>
      </w:r>
      <w:r>
        <w:rPr>
          <w:color w:val="010202"/>
          <w:spacing w:val="33"/>
          <w:w w:val="105"/>
          <w:u w:val="none"/>
        </w:rPr>
        <w:t> </w:t>
      </w:r>
      <w:r>
        <w:rPr>
          <w:color w:val="010202"/>
          <w:w w:val="105"/>
          <w:u w:val="none"/>
        </w:rPr>
        <w:t>weather,</w:t>
      </w:r>
    </w:p>
    <w:p>
      <w:pPr>
        <w:pStyle w:val="BodyText"/>
        <w:spacing w:line="237" w:lineRule="auto" w:before="20"/>
        <w:ind w:right="114"/>
      </w:pPr>
      <w:r>
        <w:rPr>
          <w:color w:val="010202"/>
        </w:rPr>
        <w:t>traffic, the street, the neighborhood, the building, Chinese deliverymen, menus, bicycles, sports, and life. In these conversations, they are constantly switching from one level of familiarity to another, depending on the tenant. To see this process more clearly, one has to consider how switching dynamics operate.</w:t>
      </w:r>
    </w:p>
    <w:p>
      <w:pPr>
        <w:pStyle w:val="BodyText"/>
        <w:ind w:left="0"/>
        <w:jc w:val="left"/>
      </w:pPr>
    </w:p>
    <w:p>
      <w:pPr>
        <w:pStyle w:val="BodyText"/>
        <w:spacing w:before="201"/>
        <w:ind w:left="0"/>
        <w:jc w:val="left"/>
      </w:pPr>
    </w:p>
    <w:p>
      <w:pPr>
        <w:spacing w:before="0"/>
        <w:ind w:left="119" w:right="0" w:firstLine="0"/>
        <w:jc w:val="left"/>
        <w:rPr>
          <w:sz w:val="22"/>
        </w:rPr>
      </w:pPr>
      <w:r>
        <w:rPr>
          <w:color w:val="010202"/>
          <w:spacing w:val="-2"/>
          <w:sz w:val="22"/>
        </w:rPr>
        <w:t>SWITCHING</w:t>
      </w:r>
    </w:p>
    <w:p>
      <w:pPr>
        <w:pStyle w:val="BodyText"/>
        <w:spacing w:before="126"/>
        <w:ind w:left="0"/>
        <w:jc w:val="left"/>
        <w:rPr>
          <w:sz w:val="22"/>
        </w:rPr>
      </w:pPr>
    </w:p>
    <w:p>
      <w:pPr>
        <w:pStyle w:val="BodyText"/>
        <w:spacing w:line="237" w:lineRule="auto" w:before="1"/>
        <w:ind w:right="117"/>
      </w:pPr>
      <w:r>
        <w:rPr>
          <w:color w:val="010202"/>
        </w:rPr>
        <w:t>In</w:t>
      </w:r>
      <w:r>
        <w:rPr>
          <w:color w:val="010202"/>
          <w:spacing w:val="-4"/>
        </w:rPr>
        <w:t> </w:t>
      </w:r>
      <w:r>
        <w:rPr>
          <w:color w:val="010202"/>
        </w:rPr>
        <w:t>all</w:t>
      </w:r>
      <w:r>
        <w:rPr>
          <w:color w:val="010202"/>
          <w:spacing w:val="-4"/>
        </w:rPr>
        <w:t> </w:t>
      </w:r>
      <w:r>
        <w:rPr>
          <w:color w:val="010202"/>
        </w:rPr>
        <w:t>sorts</w:t>
      </w:r>
      <w:r>
        <w:rPr>
          <w:color w:val="010202"/>
          <w:spacing w:val="-4"/>
        </w:rPr>
        <w:t> </w:t>
      </w:r>
      <w:r>
        <w:rPr>
          <w:color w:val="010202"/>
        </w:rPr>
        <w:t>of</w:t>
      </w:r>
      <w:r>
        <w:rPr>
          <w:color w:val="010202"/>
          <w:spacing w:val="-4"/>
        </w:rPr>
        <w:t> </w:t>
      </w:r>
      <w:r>
        <w:rPr>
          <w:color w:val="010202"/>
        </w:rPr>
        <w:t>public</w:t>
      </w:r>
      <w:r>
        <w:rPr>
          <w:color w:val="010202"/>
          <w:spacing w:val="-4"/>
        </w:rPr>
        <w:t> </w:t>
      </w:r>
      <w:r>
        <w:rPr>
          <w:color w:val="010202"/>
        </w:rPr>
        <w:t>places</w:t>
      </w:r>
      <w:r>
        <w:rPr>
          <w:color w:val="010202"/>
          <w:spacing w:val="-4"/>
        </w:rPr>
        <w:t> </w:t>
      </w:r>
      <w:r>
        <w:rPr>
          <w:color w:val="010202"/>
        </w:rPr>
        <w:t>like</w:t>
      </w:r>
      <w:r>
        <w:rPr>
          <w:color w:val="010202"/>
          <w:spacing w:val="-4"/>
        </w:rPr>
        <w:t> </w:t>
      </w:r>
      <w:r>
        <w:rPr>
          <w:color w:val="010202"/>
        </w:rPr>
        <w:t>the</w:t>
      </w:r>
      <w:r>
        <w:rPr>
          <w:color w:val="010202"/>
          <w:spacing w:val="-4"/>
        </w:rPr>
        <w:t> </w:t>
      </w:r>
      <w:r>
        <w:rPr>
          <w:color w:val="010202"/>
        </w:rPr>
        <w:t>lobby,</w:t>
      </w:r>
      <w:r>
        <w:rPr>
          <w:color w:val="010202"/>
          <w:spacing w:val="-4"/>
        </w:rPr>
        <w:t> </w:t>
      </w:r>
      <w:r>
        <w:rPr>
          <w:color w:val="010202"/>
        </w:rPr>
        <w:t>a</w:t>
      </w:r>
      <w:r>
        <w:rPr>
          <w:color w:val="010202"/>
          <w:spacing w:val="-4"/>
        </w:rPr>
        <w:t> </w:t>
      </w:r>
      <w:r>
        <w:rPr>
          <w:color w:val="010202"/>
        </w:rPr>
        <w:t>cocktail</w:t>
      </w:r>
      <w:r>
        <w:rPr>
          <w:color w:val="010202"/>
          <w:spacing w:val="-4"/>
        </w:rPr>
        <w:t> </w:t>
      </w:r>
      <w:r>
        <w:rPr>
          <w:color w:val="010202"/>
        </w:rPr>
        <w:t>party,</w:t>
      </w:r>
      <w:r>
        <w:rPr>
          <w:color w:val="010202"/>
          <w:spacing w:val="-5"/>
        </w:rPr>
        <w:t> </w:t>
      </w:r>
      <w:r>
        <w:rPr>
          <w:color w:val="010202"/>
        </w:rPr>
        <w:t>a</w:t>
      </w:r>
      <w:r>
        <w:rPr>
          <w:color w:val="010202"/>
          <w:spacing w:val="-4"/>
        </w:rPr>
        <w:t> </w:t>
      </w:r>
      <w:r>
        <w:rPr>
          <w:color w:val="010202"/>
        </w:rPr>
        <w:t>queue</w:t>
      </w:r>
      <w:r>
        <w:rPr>
          <w:color w:val="010202"/>
          <w:spacing w:val="-4"/>
        </w:rPr>
        <w:t> </w:t>
      </w:r>
      <w:r>
        <w:rPr>
          <w:color w:val="010202"/>
        </w:rPr>
        <w:t>in the</w:t>
      </w:r>
      <w:r>
        <w:rPr>
          <w:color w:val="010202"/>
          <w:spacing w:val="80"/>
        </w:rPr>
        <w:t> </w:t>
      </w:r>
      <w:r>
        <w:rPr>
          <w:color w:val="010202"/>
        </w:rPr>
        <w:t>grocery</w:t>
      </w:r>
      <w:r>
        <w:rPr>
          <w:color w:val="010202"/>
          <w:spacing w:val="80"/>
        </w:rPr>
        <w:t> </w:t>
      </w:r>
      <w:r>
        <w:rPr>
          <w:color w:val="010202"/>
        </w:rPr>
        <w:t>store,</w:t>
      </w:r>
      <w:r>
        <w:rPr>
          <w:color w:val="010202"/>
          <w:spacing w:val="80"/>
        </w:rPr>
        <w:t> </w:t>
      </w:r>
      <w:r>
        <w:rPr>
          <w:color w:val="010202"/>
        </w:rPr>
        <w:t>or</w:t>
      </w:r>
      <w:r>
        <w:rPr>
          <w:color w:val="010202"/>
          <w:spacing w:val="80"/>
        </w:rPr>
        <w:t> </w:t>
      </w:r>
      <w:r>
        <w:rPr>
          <w:color w:val="010202"/>
        </w:rPr>
        <w:t>a</w:t>
      </w:r>
      <w:r>
        <w:rPr>
          <w:color w:val="010202"/>
          <w:spacing w:val="80"/>
        </w:rPr>
        <w:t> </w:t>
      </w:r>
      <w:r>
        <w:rPr>
          <w:color w:val="010202"/>
        </w:rPr>
        <w:t>crowd</w:t>
      </w:r>
      <w:r>
        <w:rPr>
          <w:color w:val="010202"/>
          <w:spacing w:val="80"/>
        </w:rPr>
        <w:t> </w:t>
      </w:r>
      <w:r>
        <w:rPr>
          <w:color w:val="010202"/>
        </w:rPr>
        <w:t>at</w:t>
      </w:r>
      <w:r>
        <w:rPr>
          <w:color w:val="010202"/>
          <w:spacing w:val="80"/>
        </w:rPr>
        <w:t> </w:t>
      </w:r>
      <w:r>
        <w:rPr>
          <w:color w:val="010202"/>
        </w:rPr>
        <w:t>a</w:t>
      </w:r>
      <w:r>
        <w:rPr>
          <w:color w:val="010202"/>
          <w:spacing w:val="80"/>
        </w:rPr>
        <w:t> </w:t>
      </w:r>
      <w:r>
        <w:rPr>
          <w:color w:val="010202"/>
        </w:rPr>
        <w:t>street</w:t>
      </w:r>
      <w:r>
        <w:rPr>
          <w:color w:val="010202"/>
          <w:spacing w:val="80"/>
        </w:rPr>
        <w:t> </w:t>
      </w:r>
      <w:r>
        <w:rPr>
          <w:color w:val="010202"/>
        </w:rPr>
        <w:t>protest,</w:t>
      </w:r>
      <w:r>
        <w:rPr>
          <w:color w:val="010202"/>
          <w:spacing w:val="80"/>
        </w:rPr>
        <w:t> </w:t>
      </w:r>
      <w:r>
        <w:rPr>
          <w:color w:val="010202"/>
        </w:rPr>
        <w:t>people</w:t>
      </w:r>
      <w:r>
        <w:rPr>
          <w:color w:val="010202"/>
          <w:spacing w:val="80"/>
        </w:rPr>
        <w:t> </w:t>
      </w:r>
      <w:r>
        <w:rPr>
          <w:color w:val="010202"/>
        </w:rPr>
        <w:t>often</w:t>
      </w:r>
    </w:p>
    <w:p>
      <w:pPr>
        <w:spacing w:after="0" w:line="237" w:lineRule="auto"/>
        <w:sectPr>
          <w:pgSz w:w="12240" w:h="15840"/>
          <w:pgMar w:top="1360" w:bottom="280" w:left="1420" w:right="1420"/>
        </w:sectPr>
      </w:pPr>
    </w:p>
    <w:p>
      <w:pPr>
        <w:pStyle w:val="BodyText"/>
        <w:spacing w:line="242" w:lineRule="auto" w:before="79"/>
        <w:ind w:right="114"/>
      </w:pPr>
      <w:r>
        <w:rPr>
          <w:color w:val="231F20"/>
        </w:rPr>
        <w:t>engage in relatively trivial conversations with one another </w:t>
      </w:r>
      <w:r>
        <w:rPr>
          <w:color w:val="231F20"/>
          <w:w w:val="115"/>
        </w:rPr>
        <w:t>-</w:t>
      </w:r>
      <w:r>
        <w:rPr>
          <w:color w:val="231F20"/>
        </w:rPr>
        <w:t>that is, they find themselves making conversation.</w:t>
      </w:r>
      <w:r>
        <w:rPr>
          <w:color w:val="214CA0"/>
          <w:position w:val="11"/>
          <w:sz w:val="12"/>
          <w:u w:val="single" w:color="214CA0"/>
        </w:rPr>
        <w:t>14</w:t>
      </w:r>
      <w:r>
        <w:rPr>
          <w:color w:val="214CA0"/>
          <w:spacing w:val="40"/>
          <w:position w:val="11"/>
          <w:sz w:val="12"/>
          <w:u w:val="none"/>
        </w:rPr>
        <w:t> </w:t>
      </w:r>
      <w:r>
        <w:rPr>
          <w:color w:val="010202"/>
          <w:u w:val="none"/>
        </w:rPr>
        <w:t>Some basic data on conversation patterns with tenants are reported in the following table, which considers whether or not shift structures conversation topics. Cell entries indicate the number (and corresponding percentage) of doormen who answered "yes" to any of the topics. Shift makes little difference. This comes as no surprise, or course. Making conversation is something that people seem to do. But why to they do this and, equally important, how?</w:t>
      </w:r>
    </w:p>
    <w:p>
      <w:pPr>
        <w:pStyle w:val="BodyText"/>
        <w:spacing w:before="264"/>
      </w:pPr>
      <w:r>
        <w:rPr>
          <w:color w:val="010202"/>
          <w:sz w:val="22"/>
        </w:rPr>
        <w:t>TABLE</w:t>
      </w:r>
      <w:r>
        <w:rPr>
          <w:color w:val="010202"/>
          <w:spacing w:val="18"/>
          <w:sz w:val="22"/>
        </w:rPr>
        <w:t> </w:t>
      </w:r>
      <w:r>
        <w:rPr>
          <w:color w:val="010202"/>
        </w:rPr>
        <w:t>5.3.</w:t>
      </w:r>
      <w:r>
        <w:rPr>
          <w:color w:val="010202"/>
          <w:spacing w:val="-7"/>
        </w:rPr>
        <w:t> </w:t>
      </w:r>
      <w:r>
        <w:rPr>
          <w:color w:val="010202"/>
        </w:rPr>
        <w:t>Shifts</w:t>
      </w:r>
      <w:r>
        <w:rPr>
          <w:color w:val="010202"/>
          <w:spacing w:val="-7"/>
        </w:rPr>
        <w:t> </w:t>
      </w:r>
      <w:r>
        <w:rPr>
          <w:color w:val="010202"/>
        </w:rPr>
        <w:t>by</w:t>
      </w:r>
      <w:r>
        <w:rPr>
          <w:color w:val="010202"/>
          <w:spacing w:val="-7"/>
        </w:rPr>
        <w:t> </w:t>
      </w:r>
      <w:r>
        <w:rPr>
          <w:color w:val="010202"/>
        </w:rPr>
        <w:t>Conversation</w:t>
      </w:r>
      <w:r>
        <w:rPr>
          <w:color w:val="010202"/>
          <w:spacing w:val="-6"/>
        </w:rPr>
        <w:t> </w:t>
      </w:r>
      <w:r>
        <w:rPr>
          <w:color w:val="010202"/>
        </w:rPr>
        <w:t>Topics</w:t>
      </w:r>
      <w:r>
        <w:rPr>
          <w:color w:val="010202"/>
          <w:spacing w:val="-7"/>
        </w:rPr>
        <w:t> </w:t>
      </w:r>
      <w:r>
        <w:rPr>
          <w:color w:val="010202"/>
        </w:rPr>
        <w:t>with</w:t>
      </w:r>
      <w:r>
        <w:rPr>
          <w:color w:val="010202"/>
          <w:spacing w:val="-7"/>
        </w:rPr>
        <w:t> </w:t>
      </w:r>
      <w:r>
        <w:rPr>
          <w:color w:val="010202"/>
          <w:spacing w:val="-2"/>
        </w:rPr>
        <w:t>Tenants</w:t>
      </w:r>
    </w:p>
    <w:p>
      <w:pPr>
        <w:pStyle w:val="BodyText"/>
        <w:spacing w:before="2"/>
        <w:ind w:left="0"/>
        <w:jc w:val="left"/>
        <w:rPr>
          <w:sz w:val="20"/>
        </w:rPr>
      </w:pPr>
      <w:r>
        <w:rPr/>
        <w:drawing>
          <wp:anchor distT="0" distB="0" distL="0" distR="0" allowOverlap="1" layoutInCell="1" locked="0" behindDoc="1" simplePos="0" relativeHeight="487620608">
            <wp:simplePos x="0" y="0"/>
            <wp:positionH relativeFrom="page">
              <wp:posOffset>1419225</wp:posOffset>
            </wp:positionH>
            <wp:positionV relativeFrom="paragraph">
              <wp:posOffset>170393</wp:posOffset>
            </wp:positionV>
            <wp:extent cx="4943487" cy="2647950"/>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15" cstate="print"/>
                    <a:stretch>
                      <a:fillRect/>
                    </a:stretch>
                  </pic:blipFill>
                  <pic:spPr>
                    <a:xfrm>
                      <a:off x="0" y="0"/>
                      <a:ext cx="4943487" cy="2647950"/>
                    </a:xfrm>
                    <a:prstGeom prst="rect">
                      <a:avLst/>
                    </a:prstGeom>
                  </pic:spPr>
                </pic:pic>
              </a:graphicData>
            </a:graphic>
          </wp:anchor>
        </w:drawing>
      </w:r>
    </w:p>
    <w:p>
      <w:pPr>
        <w:pStyle w:val="BodyText"/>
        <w:spacing w:before="90"/>
        <w:ind w:left="0"/>
        <w:jc w:val="left"/>
      </w:pPr>
    </w:p>
    <w:p>
      <w:pPr>
        <w:pStyle w:val="BodyText"/>
        <w:spacing w:line="237" w:lineRule="auto"/>
        <w:ind w:right="114" w:firstLine="300"/>
      </w:pPr>
      <w:r>
        <w:rPr>
          <w:color w:val="231F20"/>
          <w:w w:val="105"/>
        </w:rPr>
        <w:t>One</w:t>
      </w:r>
      <w:r>
        <w:rPr>
          <w:color w:val="231F20"/>
          <w:w w:val="105"/>
        </w:rPr>
        <w:t> simple</w:t>
      </w:r>
      <w:r>
        <w:rPr>
          <w:color w:val="231F20"/>
          <w:w w:val="105"/>
        </w:rPr>
        <w:t> answer</w:t>
      </w:r>
      <w:r>
        <w:rPr>
          <w:color w:val="231F20"/>
          <w:w w:val="105"/>
        </w:rPr>
        <w:t> to</w:t>
      </w:r>
      <w:r>
        <w:rPr>
          <w:color w:val="231F20"/>
          <w:w w:val="105"/>
        </w:rPr>
        <w:t> the</w:t>
      </w:r>
      <w:r>
        <w:rPr>
          <w:color w:val="231F20"/>
          <w:w w:val="105"/>
        </w:rPr>
        <w:t> why</w:t>
      </w:r>
      <w:r>
        <w:rPr>
          <w:color w:val="231F20"/>
          <w:w w:val="105"/>
        </w:rPr>
        <w:t> question</w:t>
      </w:r>
      <w:r>
        <w:rPr>
          <w:color w:val="231F20"/>
          <w:w w:val="105"/>
        </w:rPr>
        <w:t> is</w:t>
      </w:r>
      <w:r>
        <w:rPr>
          <w:color w:val="231F20"/>
          <w:w w:val="105"/>
        </w:rPr>
        <w:t> that</w:t>
      </w:r>
      <w:r>
        <w:rPr>
          <w:color w:val="231F20"/>
          <w:w w:val="105"/>
        </w:rPr>
        <w:t> everyday conversation</w:t>
      </w:r>
      <w:r>
        <w:rPr>
          <w:color w:val="231F20"/>
          <w:w w:val="105"/>
        </w:rPr>
        <w:t> </w:t>
      </w:r>
      <w:r>
        <w:rPr>
          <w:color w:val="231F20"/>
          <w:w w:val="220"/>
        </w:rPr>
        <w:t>-</w:t>
      </w:r>
      <w:r>
        <w:rPr>
          <w:color w:val="231F20"/>
          <w:spacing w:val="-33"/>
          <w:w w:val="220"/>
        </w:rPr>
        <w:t> </w:t>
      </w:r>
      <w:r>
        <w:rPr>
          <w:color w:val="231F20"/>
          <w:w w:val="105"/>
        </w:rPr>
        <w:t>whatever</w:t>
      </w:r>
      <w:r>
        <w:rPr>
          <w:color w:val="231F20"/>
          <w:w w:val="105"/>
        </w:rPr>
        <w:t> its</w:t>
      </w:r>
      <w:r>
        <w:rPr>
          <w:color w:val="231F20"/>
          <w:w w:val="105"/>
        </w:rPr>
        <w:t> content</w:t>
      </w:r>
      <w:r>
        <w:rPr>
          <w:color w:val="231F20"/>
          <w:w w:val="105"/>
        </w:rPr>
        <w:t> </w:t>
      </w:r>
      <w:r>
        <w:rPr>
          <w:color w:val="231F20"/>
          <w:w w:val="220"/>
        </w:rPr>
        <w:t>-</w:t>
      </w:r>
      <w:r>
        <w:rPr>
          <w:color w:val="231F20"/>
          <w:spacing w:val="-33"/>
          <w:w w:val="220"/>
        </w:rPr>
        <w:t> </w:t>
      </w:r>
      <w:r>
        <w:rPr>
          <w:color w:val="231F20"/>
          <w:w w:val="105"/>
        </w:rPr>
        <w:t>provides</w:t>
      </w:r>
      <w:r>
        <w:rPr>
          <w:color w:val="231F20"/>
          <w:w w:val="105"/>
        </w:rPr>
        <w:t> an</w:t>
      </w:r>
      <w:r>
        <w:rPr>
          <w:color w:val="231F20"/>
          <w:w w:val="105"/>
        </w:rPr>
        <w:t> important </w:t>
      </w:r>
      <w:r>
        <w:rPr>
          <w:color w:val="231F20"/>
          <w:spacing w:val="-2"/>
          <w:w w:val="105"/>
        </w:rPr>
        <w:t>mechanism</w:t>
      </w:r>
      <w:r>
        <w:rPr>
          <w:color w:val="231F20"/>
          <w:spacing w:val="-19"/>
          <w:w w:val="105"/>
        </w:rPr>
        <w:t> </w:t>
      </w:r>
      <w:r>
        <w:rPr>
          <w:color w:val="231F20"/>
          <w:spacing w:val="-2"/>
          <w:w w:val="105"/>
        </w:rPr>
        <w:t>for</w:t>
      </w:r>
      <w:r>
        <w:rPr>
          <w:color w:val="231F20"/>
          <w:spacing w:val="-20"/>
          <w:w w:val="105"/>
        </w:rPr>
        <w:t> </w:t>
      </w:r>
      <w:r>
        <w:rPr>
          <w:color w:val="231F20"/>
          <w:spacing w:val="-2"/>
          <w:w w:val="105"/>
        </w:rPr>
        <w:t>getting</w:t>
      </w:r>
      <w:r>
        <w:rPr>
          <w:color w:val="231F20"/>
          <w:spacing w:val="-19"/>
          <w:w w:val="105"/>
        </w:rPr>
        <w:t> </w:t>
      </w:r>
      <w:r>
        <w:rPr>
          <w:color w:val="231F20"/>
          <w:spacing w:val="-2"/>
          <w:w w:val="105"/>
        </w:rPr>
        <w:t>things</w:t>
      </w:r>
      <w:r>
        <w:rPr>
          <w:color w:val="231F20"/>
          <w:spacing w:val="-20"/>
          <w:w w:val="105"/>
        </w:rPr>
        <w:t> </w:t>
      </w:r>
      <w:r>
        <w:rPr>
          <w:color w:val="231F20"/>
          <w:spacing w:val="-2"/>
          <w:w w:val="105"/>
        </w:rPr>
        <w:t>done</w:t>
      </w:r>
      <w:r>
        <w:rPr>
          <w:color w:val="231F20"/>
          <w:spacing w:val="-20"/>
          <w:w w:val="105"/>
        </w:rPr>
        <w:t> </w:t>
      </w:r>
      <w:r>
        <w:rPr>
          <w:color w:val="231F20"/>
          <w:spacing w:val="-2"/>
          <w:w w:val="105"/>
        </w:rPr>
        <w:t>and</w:t>
      </w:r>
      <w:r>
        <w:rPr>
          <w:color w:val="231F20"/>
          <w:spacing w:val="-19"/>
          <w:w w:val="105"/>
        </w:rPr>
        <w:t> </w:t>
      </w:r>
      <w:r>
        <w:rPr>
          <w:color w:val="231F20"/>
          <w:spacing w:val="-2"/>
          <w:w w:val="105"/>
        </w:rPr>
        <w:t>learning</w:t>
      </w:r>
      <w:r>
        <w:rPr>
          <w:color w:val="231F20"/>
          <w:spacing w:val="-19"/>
          <w:w w:val="105"/>
        </w:rPr>
        <w:t> </w:t>
      </w:r>
      <w:r>
        <w:rPr>
          <w:color w:val="231F20"/>
          <w:spacing w:val="-2"/>
          <w:w w:val="105"/>
        </w:rPr>
        <w:t>about</w:t>
      </w:r>
      <w:r>
        <w:rPr>
          <w:color w:val="231F20"/>
          <w:spacing w:val="-20"/>
          <w:w w:val="105"/>
        </w:rPr>
        <w:t> </w:t>
      </w:r>
      <w:r>
        <w:rPr>
          <w:color w:val="231F20"/>
          <w:spacing w:val="-2"/>
          <w:w w:val="105"/>
        </w:rPr>
        <w:t>the</w:t>
      </w:r>
      <w:r>
        <w:rPr>
          <w:color w:val="231F20"/>
          <w:spacing w:val="-20"/>
          <w:w w:val="105"/>
        </w:rPr>
        <w:t> </w:t>
      </w:r>
      <w:r>
        <w:rPr>
          <w:color w:val="231F20"/>
          <w:spacing w:val="-2"/>
          <w:w w:val="105"/>
        </w:rPr>
        <w:t>other.</w:t>
      </w:r>
      <w:r>
        <w:rPr>
          <w:color w:val="231F20"/>
          <w:spacing w:val="-19"/>
          <w:w w:val="105"/>
        </w:rPr>
        <w:t> </w:t>
      </w:r>
      <w:r>
        <w:rPr>
          <w:color w:val="231F20"/>
          <w:spacing w:val="-2"/>
          <w:w w:val="105"/>
        </w:rPr>
        <w:t>In </w:t>
      </w:r>
      <w:r>
        <w:rPr>
          <w:color w:val="231F20"/>
          <w:w w:val="105"/>
        </w:rPr>
        <w:t>contexts</w:t>
      </w:r>
      <w:r>
        <w:rPr>
          <w:color w:val="231F20"/>
          <w:w w:val="105"/>
        </w:rPr>
        <w:t> where</w:t>
      </w:r>
      <w:r>
        <w:rPr>
          <w:color w:val="231F20"/>
          <w:w w:val="105"/>
        </w:rPr>
        <w:t> roles</w:t>
      </w:r>
      <w:r>
        <w:rPr>
          <w:color w:val="231F20"/>
          <w:w w:val="105"/>
        </w:rPr>
        <w:t> are</w:t>
      </w:r>
      <w:r>
        <w:rPr>
          <w:color w:val="231F20"/>
          <w:w w:val="105"/>
        </w:rPr>
        <w:t> unclear,</w:t>
      </w:r>
      <w:r>
        <w:rPr>
          <w:color w:val="231F20"/>
          <w:w w:val="105"/>
        </w:rPr>
        <w:t> conversation</w:t>
      </w:r>
      <w:r>
        <w:rPr>
          <w:color w:val="231F20"/>
          <w:w w:val="105"/>
        </w:rPr>
        <w:t> is</w:t>
      </w:r>
      <w:r>
        <w:rPr>
          <w:color w:val="231F20"/>
          <w:w w:val="105"/>
        </w:rPr>
        <w:t> the</w:t>
      </w:r>
      <w:r>
        <w:rPr>
          <w:color w:val="231F20"/>
          <w:w w:val="105"/>
        </w:rPr>
        <w:t> primary mechanism</w:t>
      </w:r>
      <w:r>
        <w:rPr>
          <w:color w:val="231F20"/>
          <w:w w:val="105"/>
        </w:rPr>
        <w:t> for</w:t>
      </w:r>
      <w:r>
        <w:rPr>
          <w:color w:val="231F20"/>
          <w:w w:val="105"/>
        </w:rPr>
        <w:t> establishing</w:t>
      </w:r>
      <w:r>
        <w:rPr>
          <w:color w:val="231F20"/>
          <w:w w:val="105"/>
        </w:rPr>
        <w:t> a</w:t>
      </w:r>
      <w:r>
        <w:rPr>
          <w:color w:val="231F20"/>
          <w:w w:val="105"/>
        </w:rPr>
        <w:t> role</w:t>
      </w:r>
      <w:r>
        <w:rPr>
          <w:color w:val="231F20"/>
          <w:w w:val="105"/>
        </w:rPr>
        <w:t> structure</w:t>
      </w:r>
      <w:r>
        <w:rPr>
          <w:color w:val="231F20"/>
          <w:w w:val="105"/>
        </w:rPr>
        <w:t> </w:t>
      </w:r>
      <w:r>
        <w:rPr>
          <w:color w:val="231F20"/>
          <w:w w:val="220"/>
        </w:rPr>
        <w:t>-</w:t>
      </w:r>
      <w:r>
        <w:rPr>
          <w:color w:val="231F20"/>
          <w:spacing w:val="-52"/>
          <w:w w:val="220"/>
        </w:rPr>
        <w:t> </w:t>
      </w:r>
      <w:r>
        <w:rPr>
          <w:color w:val="231F20"/>
          <w:w w:val="105"/>
        </w:rPr>
        <w:t>that</w:t>
      </w:r>
      <w:r>
        <w:rPr>
          <w:color w:val="231F20"/>
          <w:w w:val="105"/>
        </w:rPr>
        <w:t> is,</w:t>
      </w:r>
      <w:r>
        <w:rPr>
          <w:color w:val="231F20"/>
          <w:w w:val="105"/>
        </w:rPr>
        <w:t> a</w:t>
      </w:r>
      <w:r>
        <w:rPr>
          <w:color w:val="231F20"/>
          <w:w w:val="105"/>
        </w:rPr>
        <w:t> set</w:t>
      </w:r>
      <w:r>
        <w:rPr>
          <w:color w:val="231F20"/>
          <w:w w:val="105"/>
        </w:rPr>
        <w:t> of </w:t>
      </w:r>
      <w:r>
        <w:rPr>
          <w:color w:val="231F20"/>
        </w:rPr>
        <w:t>behaviors that can be expressed within the relationship. Where roles </w:t>
      </w:r>
      <w:r>
        <w:rPr>
          <w:color w:val="231F20"/>
          <w:w w:val="105"/>
        </w:rPr>
        <w:t>are</w:t>
      </w:r>
      <w:r>
        <w:rPr>
          <w:color w:val="231F20"/>
          <w:spacing w:val="-18"/>
          <w:w w:val="105"/>
        </w:rPr>
        <w:t> </w:t>
      </w:r>
      <w:r>
        <w:rPr>
          <w:color w:val="231F20"/>
          <w:w w:val="105"/>
        </w:rPr>
        <w:t>relatively</w:t>
      </w:r>
      <w:r>
        <w:rPr>
          <w:color w:val="231F20"/>
          <w:spacing w:val="-18"/>
          <w:w w:val="105"/>
        </w:rPr>
        <w:t> </w:t>
      </w:r>
      <w:r>
        <w:rPr>
          <w:color w:val="231F20"/>
          <w:w w:val="105"/>
        </w:rPr>
        <w:t>fixed,</w:t>
      </w:r>
      <w:r>
        <w:rPr>
          <w:color w:val="231F20"/>
          <w:spacing w:val="-18"/>
          <w:w w:val="105"/>
        </w:rPr>
        <w:t> </w:t>
      </w:r>
      <w:r>
        <w:rPr>
          <w:color w:val="231F20"/>
          <w:w w:val="105"/>
        </w:rPr>
        <w:t>conversation</w:t>
      </w:r>
      <w:r>
        <w:rPr>
          <w:color w:val="231F20"/>
          <w:spacing w:val="-18"/>
          <w:w w:val="105"/>
        </w:rPr>
        <w:t> </w:t>
      </w:r>
      <w:r>
        <w:rPr>
          <w:color w:val="231F20"/>
          <w:w w:val="105"/>
        </w:rPr>
        <w:t>allows</w:t>
      </w:r>
      <w:r>
        <w:rPr>
          <w:color w:val="231F20"/>
          <w:spacing w:val="-18"/>
          <w:w w:val="105"/>
        </w:rPr>
        <w:t> </w:t>
      </w:r>
      <w:r>
        <w:rPr>
          <w:color w:val="231F20"/>
          <w:w w:val="105"/>
        </w:rPr>
        <w:t>individuals</w:t>
      </w:r>
      <w:r>
        <w:rPr>
          <w:color w:val="231F20"/>
          <w:spacing w:val="-18"/>
          <w:w w:val="105"/>
        </w:rPr>
        <w:t> </w:t>
      </w:r>
      <w:r>
        <w:rPr>
          <w:color w:val="231F20"/>
          <w:w w:val="105"/>
        </w:rPr>
        <w:t>to</w:t>
      </w:r>
      <w:r>
        <w:rPr>
          <w:color w:val="231F20"/>
          <w:spacing w:val="-18"/>
          <w:w w:val="105"/>
        </w:rPr>
        <w:t> </w:t>
      </w:r>
      <w:r>
        <w:rPr>
          <w:color w:val="231F20"/>
          <w:w w:val="105"/>
        </w:rPr>
        <w:t>express</w:t>
      </w:r>
      <w:r>
        <w:rPr>
          <w:color w:val="231F20"/>
          <w:spacing w:val="-18"/>
          <w:w w:val="105"/>
        </w:rPr>
        <w:t> </w:t>
      </w:r>
      <w:r>
        <w:rPr>
          <w:color w:val="231F20"/>
          <w:w w:val="105"/>
        </w:rPr>
        <w:t>their side</w:t>
      </w:r>
      <w:r>
        <w:rPr>
          <w:color w:val="231F20"/>
          <w:spacing w:val="-18"/>
          <w:w w:val="105"/>
        </w:rPr>
        <w:t> </w:t>
      </w:r>
      <w:r>
        <w:rPr>
          <w:color w:val="231F20"/>
          <w:w w:val="105"/>
        </w:rPr>
        <w:t>of</w:t>
      </w:r>
      <w:r>
        <w:rPr>
          <w:color w:val="231F20"/>
          <w:spacing w:val="-18"/>
          <w:w w:val="105"/>
        </w:rPr>
        <w:t> </w:t>
      </w:r>
      <w:r>
        <w:rPr>
          <w:color w:val="231F20"/>
          <w:w w:val="105"/>
        </w:rPr>
        <w:t>the</w:t>
      </w:r>
      <w:r>
        <w:rPr>
          <w:color w:val="231F20"/>
          <w:spacing w:val="-18"/>
          <w:w w:val="105"/>
        </w:rPr>
        <w:t> </w:t>
      </w:r>
      <w:r>
        <w:rPr>
          <w:color w:val="231F20"/>
          <w:w w:val="105"/>
        </w:rPr>
        <w:t>role</w:t>
      </w:r>
      <w:r>
        <w:rPr>
          <w:color w:val="231F20"/>
          <w:spacing w:val="-18"/>
          <w:w w:val="105"/>
        </w:rPr>
        <w:t> </w:t>
      </w:r>
      <w:r>
        <w:rPr>
          <w:color w:val="231F20"/>
          <w:w w:val="105"/>
        </w:rPr>
        <w:t>structure,</w:t>
      </w:r>
      <w:r>
        <w:rPr>
          <w:color w:val="231F20"/>
          <w:spacing w:val="-18"/>
          <w:w w:val="105"/>
        </w:rPr>
        <w:t> </w:t>
      </w:r>
      <w:r>
        <w:rPr>
          <w:color w:val="231F20"/>
          <w:w w:val="105"/>
        </w:rPr>
        <w:t>thus</w:t>
      </w:r>
      <w:r>
        <w:rPr>
          <w:color w:val="231F20"/>
          <w:spacing w:val="-18"/>
          <w:w w:val="105"/>
        </w:rPr>
        <w:t> </w:t>
      </w:r>
      <w:r>
        <w:rPr>
          <w:color w:val="231F20"/>
          <w:w w:val="105"/>
        </w:rPr>
        <w:t>encoding</w:t>
      </w:r>
      <w:r>
        <w:rPr>
          <w:color w:val="231F20"/>
          <w:spacing w:val="-18"/>
          <w:w w:val="105"/>
        </w:rPr>
        <w:t> </w:t>
      </w:r>
      <w:r>
        <w:rPr>
          <w:color w:val="231F20"/>
          <w:w w:val="105"/>
        </w:rPr>
        <w:t>mutual</w:t>
      </w:r>
      <w:r>
        <w:rPr>
          <w:color w:val="231F20"/>
          <w:spacing w:val="-18"/>
          <w:w w:val="105"/>
        </w:rPr>
        <w:t> </w:t>
      </w:r>
      <w:r>
        <w:rPr>
          <w:color w:val="231F20"/>
          <w:w w:val="105"/>
        </w:rPr>
        <w:t>expectations</w:t>
      </w:r>
      <w:r>
        <w:rPr>
          <w:color w:val="231F20"/>
          <w:spacing w:val="-18"/>
          <w:w w:val="105"/>
        </w:rPr>
        <w:t> </w:t>
      </w:r>
      <w:r>
        <w:rPr>
          <w:color w:val="231F20"/>
          <w:w w:val="105"/>
        </w:rPr>
        <w:t>more </w:t>
      </w:r>
      <w:r>
        <w:rPr>
          <w:color w:val="231F20"/>
        </w:rPr>
        <w:t>deeply.</w:t>
      </w:r>
      <w:r>
        <w:rPr>
          <w:color w:val="231F20"/>
          <w:spacing w:val="-7"/>
        </w:rPr>
        <w:t> </w:t>
      </w:r>
      <w:r>
        <w:rPr>
          <w:color w:val="231F20"/>
        </w:rPr>
        <w:t>And</w:t>
      </w:r>
      <w:r>
        <w:rPr>
          <w:color w:val="231F20"/>
          <w:spacing w:val="-7"/>
        </w:rPr>
        <w:t> </w:t>
      </w:r>
      <w:r>
        <w:rPr>
          <w:color w:val="231F20"/>
        </w:rPr>
        <w:t>finally,</w:t>
      </w:r>
      <w:r>
        <w:rPr>
          <w:color w:val="231F20"/>
          <w:spacing w:val="-7"/>
        </w:rPr>
        <w:t> </w:t>
      </w:r>
      <w:r>
        <w:rPr>
          <w:color w:val="231F20"/>
        </w:rPr>
        <w:t>conversation</w:t>
      </w:r>
      <w:r>
        <w:rPr>
          <w:color w:val="231F20"/>
          <w:spacing w:val="-7"/>
        </w:rPr>
        <w:t> </w:t>
      </w:r>
      <w:r>
        <w:rPr>
          <w:color w:val="231F20"/>
        </w:rPr>
        <w:t>is</w:t>
      </w:r>
      <w:r>
        <w:rPr>
          <w:color w:val="231F20"/>
          <w:spacing w:val="-7"/>
        </w:rPr>
        <w:t> </w:t>
      </w:r>
      <w:r>
        <w:rPr>
          <w:color w:val="231F20"/>
        </w:rPr>
        <w:t>the</w:t>
      </w:r>
      <w:r>
        <w:rPr>
          <w:color w:val="231F20"/>
          <w:spacing w:val="-7"/>
        </w:rPr>
        <w:t> </w:t>
      </w:r>
      <w:r>
        <w:rPr>
          <w:color w:val="231F20"/>
        </w:rPr>
        <w:t>mechanism</w:t>
      </w:r>
      <w:r>
        <w:rPr>
          <w:color w:val="231F20"/>
          <w:spacing w:val="-7"/>
        </w:rPr>
        <w:t> </w:t>
      </w:r>
      <w:r>
        <w:rPr>
          <w:color w:val="231F20"/>
        </w:rPr>
        <w:t>that</w:t>
      </w:r>
      <w:r>
        <w:rPr>
          <w:color w:val="231F20"/>
          <w:spacing w:val="-7"/>
        </w:rPr>
        <w:t> </w:t>
      </w:r>
      <w:r>
        <w:rPr>
          <w:color w:val="231F20"/>
        </w:rPr>
        <w:t>people</w:t>
      </w:r>
      <w:r>
        <w:rPr>
          <w:color w:val="231F20"/>
          <w:spacing w:val="-8"/>
        </w:rPr>
        <w:t> </w:t>
      </w:r>
      <w:r>
        <w:rPr>
          <w:color w:val="231F20"/>
        </w:rPr>
        <w:t>use</w:t>
      </w:r>
      <w:r>
        <w:rPr>
          <w:color w:val="231F20"/>
          <w:spacing w:val="-7"/>
        </w:rPr>
        <w:t> </w:t>
      </w:r>
      <w:r>
        <w:rPr>
          <w:color w:val="231F20"/>
        </w:rPr>
        <w:t>to </w:t>
      </w:r>
      <w:r>
        <w:rPr>
          <w:color w:val="231F20"/>
          <w:w w:val="105"/>
        </w:rPr>
        <w:t>get</w:t>
      </w:r>
      <w:r>
        <w:rPr>
          <w:color w:val="231F20"/>
          <w:w w:val="105"/>
        </w:rPr>
        <w:t> action,</w:t>
      </w:r>
      <w:r>
        <w:rPr>
          <w:color w:val="231F20"/>
          <w:w w:val="105"/>
        </w:rPr>
        <w:t> to</w:t>
      </w:r>
      <w:r>
        <w:rPr>
          <w:color w:val="231F20"/>
          <w:w w:val="105"/>
        </w:rPr>
        <w:t> switch</w:t>
      </w:r>
      <w:r>
        <w:rPr>
          <w:color w:val="231F20"/>
          <w:w w:val="105"/>
        </w:rPr>
        <w:t> roles.</w:t>
      </w:r>
      <w:r>
        <w:rPr>
          <w:color w:val="231F20"/>
          <w:w w:val="105"/>
        </w:rPr>
        <w:t> In</w:t>
      </w:r>
      <w:r>
        <w:rPr>
          <w:color w:val="231F20"/>
          <w:w w:val="105"/>
        </w:rPr>
        <w:t> this</w:t>
      </w:r>
      <w:r>
        <w:rPr>
          <w:color w:val="231F20"/>
          <w:w w:val="105"/>
        </w:rPr>
        <w:t> latter</w:t>
      </w:r>
      <w:r>
        <w:rPr>
          <w:color w:val="231F20"/>
          <w:w w:val="105"/>
        </w:rPr>
        <w:t> sense,</w:t>
      </w:r>
      <w:r>
        <w:rPr>
          <w:color w:val="231F20"/>
          <w:w w:val="105"/>
        </w:rPr>
        <w:t> everyday </w:t>
      </w:r>
      <w:r>
        <w:rPr>
          <w:color w:val="231F20"/>
        </w:rPr>
        <w:t>conversation</w:t>
      </w:r>
      <w:r>
        <w:rPr>
          <w:color w:val="231F20"/>
          <w:spacing w:val="18"/>
        </w:rPr>
        <w:t> </w:t>
      </w:r>
      <w:r>
        <w:rPr>
          <w:color w:val="231F20"/>
        </w:rPr>
        <w:t>provides</w:t>
      </w:r>
      <w:r>
        <w:rPr>
          <w:color w:val="231F20"/>
          <w:spacing w:val="18"/>
        </w:rPr>
        <w:t> </w:t>
      </w:r>
      <w:r>
        <w:rPr>
          <w:color w:val="231F20"/>
        </w:rPr>
        <w:t>the</w:t>
      </w:r>
      <w:r>
        <w:rPr>
          <w:color w:val="231F20"/>
          <w:spacing w:val="19"/>
        </w:rPr>
        <w:t> </w:t>
      </w:r>
      <w:r>
        <w:rPr>
          <w:color w:val="231F20"/>
        </w:rPr>
        <w:t>raw</w:t>
      </w:r>
      <w:r>
        <w:rPr>
          <w:color w:val="231F20"/>
          <w:spacing w:val="18"/>
        </w:rPr>
        <w:t> </w:t>
      </w:r>
      <w:r>
        <w:rPr>
          <w:color w:val="231F20"/>
        </w:rPr>
        <w:t>material</w:t>
      </w:r>
      <w:r>
        <w:rPr>
          <w:color w:val="231F20"/>
          <w:spacing w:val="19"/>
        </w:rPr>
        <w:t> </w:t>
      </w:r>
      <w:r>
        <w:rPr>
          <w:color w:val="231F20"/>
        </w:rPr>
        <w:t>for</w:t>
      </w:r>
      <w:r>
        <w:rPr>
          <w:color w:val="231F20"/>
          <w:spacing w:val="18"/>
        </w:rPr>
        <w:t> </w:t>
      </w:r>
      <w:r>
        <w:rPr>
          <w:color w:val="231F20"/>
        </w:rPr>
        <w:t>new</w:t>
      </w:r>
      <w:r>
        <w:rPr>
          <w:color w:val="231F20"/>
          <w:spacing w:val="18"/>
        </w:rPr>
        <w:t> </w:t>
      </w:r>
      <w:r>
        <w:rPr>
          <w:color w:val="231F20"/>
        </w:rPr>
        <w:t>opportunities</w:t>
      </w:r>
      <w:r>
        <w:rPr>
          <w:color w:val="231F20"/>
          <w:spacing w:val="19"/>
        </w:rPr>
        <w:t> </w:t>
      </w:r>
      <w:r>
        <w:rPr>
          <w:color w:val="231F20"/>
        </w:rPr>
        <w:t>-</w:t>
      </w:r>
      <w:r>
        <w:rPr>
          <w:color w:val="231F20"/>
          <w:spacing w:val="17"/>
        </w:rPr>
        <w:t> </w:t>
      </w:r>
      <w:r>
        <w:rPr>
          <w:color w:val="231F20"/>
          <w:spacing w:val="-4"/>
        </w:rPr>
        <w:t>both</w:t>
      </w:r>
    </w:p>
    <w:p>
      <w:pPr>
        <w:spacing w:after="0" w:line="237" w:lineRule="auto"/>
        <w:sectPr>
          <w:pgSz w:w="12240" w:h="15840"/>
          <w:pgMar w:top="1360" w:bottom="280" w:left="1420" w:right="1420"/>
        </w:sectPr>
      </w:pPr>
    </w:p>
    <w:p>
      <w:pPr>
        <w:pStyle w:val="BodyText"/>
        <w:spacing w:line="237" w:lineRule="auto" w:before="82"/>
        <w:ind w:right="115"/>
      </w:pPr>
      <w:r>
        <w:rPr>
          <w:color w:val="231F20"/>
          <w:w w:val="105"/>
        </w:rPr>
        <w:t>profitable</w:t>
      </w:r>
      <w:r>
        <w:rPr>
          <w:color w:val="231F20"/>
          <w:spacing w:val="-18"/>
          <w:w w:val="105"/>
        </w:rPr>
        <w:t> </w:t>
      </w:r>
      <w:r>
        <w:rPr>
          <w:color w:val="231F20"/>
          <w:w w:val="105"/>
        </w:rPr>
        <w:t>and</w:t>
      </w:r>
      <w:r>
        <w:rPr>
          <w:color w:val="231F20"/>
          <w:spacing w:val="-18"/>
          <w:w w:val="105"/>
        </w:rPr>
        <w:t> </w:t>
      </w:r>
      <w:r>
        <w:rPr>
          <w:color w:val="231F20"/>
          <w:w w:val="105"/>
        </w:rPr>
        <w:t>risky.</w:t>
      </w:r>
      <w:r>
        <w:rPr>
          <w:color w:val="231F20"/>
          <w:spacing w:val="-18"/>
          <w:w w:val="105"/>
        </w:rPr>
        <w:t> </w:t>
      </w:r>
      <w:r>
        <w:rPr>
          <w:color w:val="231F20"/>
          <w:w w:val="105"/>
        </w:rPr>
        <w:t>Consider</w:t>
      </w:r>
      <w:r>
        <w:rPr>
          <w:color w:val="231F20"/>
          <w:spacing w:val="-18"/>
          <w:w w:val="105"/>
        </w:rPr>
        <w:t> </w:t>
      </w:r>
      <w:r>
        <w:rPr>
          <w:color w:val="231F20"/>
          <w:w w:val="105"/>
        </w:rPr>
        <w:t>by</w:t>
      </w:r>
      <w:r>
        <w:rPr>
          <w:color w:val="231F20"/>
          <w:spacing w:val="-18"/>
          <w:w w:val="105"/>
        </w:rPr>
        <w:t> </w:t>
      </w:r>
      <w:r>
        <w:rPr>
          <w:color w:val="231F20"/>
          <w:w w:val="105"/>
        </w:rPr>
        <w:t>way</w:t>
      </w:r>
      <w:r>
        <w:rPr>
          <w:color w:val="231F20"/>
          <w:spacing w:val="-18"/>
          <w:w w:val="105"/>
        </w:rPr>
        <w:t> </w:t>
      </w:r>
      <w:r>
        <w:rPr>
          <w:color w:val="231F20"/>
          <w:w w:val="105"/>
        </w:rPr>
        <w:t>of</w:t>
      </w:r>
      <w:r>
        <w:rPr>
          <w:color w:val="231F20"/>
          <w:spacing w:val="-18"/>
          <w:w w:val="105"/>
        </w:rPr>
        <w:t> </w:t>
      </w:r>
      <w:r>
        <w:rPr>
          <w:color w:val="231F20"/>
          <w:w w:val="105"/>
        </w:rPr>
        <w:t>example</w:t>
      </w:r>
      <w:r>
        <w:rPr>
          <w:color w:val="231F20"/>
          <w:spacing w:val="-18"/>
          <w:w w:val="105"/>
        </w:rPr>
        <w:t> </w:t>
      </w:r>
      <w:r>
        <w:rPr>
          <w:color w:val="231F20"/>
          <w:w w:val="105"/>
        </w:rPr>
        <w:t>our</w:t>
      </w:r>
      <w:r>
        <w:rPr>
          <w:color w:val="231F20"/>
          <w:spacing w:val="-18"/>
          <w:w w:val="105"/>
        </w:rPr>
        <w:t> </w:t>
      </w:r>
      <w:r>
        <w:rPr>
          <w:color w:val="231F20"/>
          <w:w w:val="105"/>
        </w:rPr>
        <w:t>colloquial</w:t>
      </w:r>
      <w:r>
        <w:rPr>
          <w:color w:val="231F20"/>
          <w:spacing w:val="-18"/>
          <w:w w:val="105"/>
        </w:rPr>
        <w:t> </w:t>
      </w:r>
      <w:r>
        <w:rPr>
          <w:color w:val="231F20"/>
          <w:w w:val="105"/>
        </w:rPr>
        <w:t>use of</w:t>
      </w:r>
      <w:r>
        <w:rPr>
          <w:color w:val="231F20"/>
          <w:spacing w:val="-17"/>
          <w:w w:val="105"/>
        </w:rPr>
        <w:t> </w:t>
      </w:r>
      <w:r>
        <w:rPr>
          <w:color w:val="231F20"/>
          <w:w w:val="105"/>
        </w:rPr>
        <w:t>the</w:t>
      </w:r>
      <w:r>
        <w:rPr>
          <w:color w:val="231F20"/>
          <w:spacing w:val="-17"/>
          <w:w w:val="105"/>
        </w:rPr>
        <w:t> </w:t>
      </w:r>
      <w:r>
        <w:rPr>
          <w:color w:val="231F20"/>
          <w:w w:val="105"/>
        </w:rPr>
        <w:t>term</w:t>
      </w:r>
      <w:r>
        <w:rPr>
          <w:color w:val="231F20"/>
          <w:spacing w:val="-17"/>
          <w:w w:val="105"/>
        </w:rPr>
        <w:t> </w:t>
      </w:r>
      <w:r>
        <w:rPr>
          <w:color w:val="231F20"/>
          <w:w w:val="105"/>
        </w:rPr>
        <w:t>"situation,"</w:t>
      </w:r>
      <w:r>
        <w:rPr>
          <w:color w:val="231F20"/>
          <w:spacing w:val="-17"/>
          <w:w w:val="105"/>
        </w:rPr>
        <w:t> </w:t>
      </w:r>
      <w:r>
        <w:rPr>
          <w:color w:val="231F20"/>
          <w:w w:val="105"/>
        </w:rPr>
        <w:t>in</w:t>
      </w:r>
      <w:r>
        <w:rPr>
          <w:color w:val="231F20"/>
          <w:spacing w:val="-17"/>
          <w:w w:val="105"/>
        </w:rPr>
        <w:t> </w:t>
      </w:r>
      <w:r>
        <w:rPr>
          <w:color w:val="231F20"/>
          <w:w w:val="105"/>
        </w:rPr>
        <w:t>the</w:t>
      </w:r>
      <w:r>
        <w:rPr>
          <w:color w:val="231F20"/>
          <w:spacing w:val="-17"/>
          <w:w w:val="105"/>
        </w:rPr>
        <w:t> </w:t>
      </w:r>
      <w:r>
        <w:rPr>
          <w:color w:val="231F20"/>
          <w:w w:val="105"/>
        </w:rPr>
        <w:t>sense</w:t>
      </w:r>
      <w:r>
        <w:rPr>
          <w:color w:val="231F20"/>
          <w:spacing w:val="-17"/>
          <w:w w:val="105"/>
        </w:rPr>
        <w:t> </w:t>
      </w:r>
      <w:r>
        <w:rPr>
          <w:color w:val="231F20"/>
          <w:w w:val="105"/>
        </w:rPr>
        <w:t>of</w:t>
      </w:r>
      <w:r>
        <w:rPr>
          <w:color w:val="231F20"/>
          <w:spacing w:val="-17"/>
          <w:w w:val="105"/>
        </w:rPr>
        <w:t> </w:t>
      </w:r>
      <w:r>
        <w:rPr>
          <w:color w:val="231F20"/>
          <w:w w:val="105"/>
        </w:rPr>
        <w:t>"that</w:t>
      </w:r>
      <w:r>
        <w:rPr>
          <w:color w:val="231F20"/>
          <w:spacing w:val="-17"/>
          <w:w w:val="105"/>
        </w:rPr>
        <w:t> </w:t>
      </w:r>
      <w:r>
        <w:rPr>
          <w:color w:val="231F20"/>
          <w:w w:val="105"/>
        </w:rPr>
        <w:t>was</w:t>
      </w:r>
      <w:r>
        <w:rPr>
          <w:color w:val="231F20"/>
          <w:spacing w:val="-17"/>
          <w:w w:val="105"/>
        </w:rPr>
        <w:t> </w:t>
      </w:r>
      <w:r>
        <w:rPr>
          <w:color w:val="231F20"/>
          <w:w w:val="105"/>
        </w:rPr>
        <w:t>a</w:t>
      </w:r>
      <w:r>
        <w:rPr>
          <w:color w:val="231F20"/>
          <w:spacing w:val="-17"/>
          <w:w w:val="105"/>
        </w:rPr>
        <w:t> </w:t>
      </w:r>
      <w:r>
        <w:rPr>
          <w:color w:val="231F20"/>
          <w:w w:val="105"/>
        </w:rPr>
        <w:t>tough</w:t>
      </w:r>
      <w:r>
        <w:rPr>
          <w:color w:val="231F20"/>
          <w:spacing w:val="-17"/>
          <w:w w:val="105"/>
        </w:rPr>
        <w:t> </w:t>
      </w:r>
      <w:r>
        <w:rPr>
          <w:color w:val="231F20"/>
          <w:w w:val="105"/>
        </w:rPr>
        <w:t>situation" </w:t>
      </w:r>
      <w:r>
        <w:rPr>
          <w:color w:val="231F20"/>
        </w:rPr>
        <w:t>or</w:t>
      </w:r>
      <w:r>
        <w:rPr>
          <w:color w:val="231F20"/>
          <w:spacing w:val="-7"/>
        </w:rPr>
        <w:t> </w:t>
      </w:r>
      <w:r>
        <w:rPr>
          <w:color w:val="231F20"/>
        </w:rPr>
        <w:t>"the</w:t>
      </w:r>
      <w:r>
        <w:rPr>
          <w:color w:val="231F20"/>
          <w:spacing w:val="-7"/>
        </w:rPr>
        <w:t> </w:t>
      </w:r>
      <w:r>
        <w:rPr>
          <w:color w:val="231F20"/>
        </w:rPr>
        <w:t>situation</w:t>
      </w:r>
      <w:r>
        <w:rPr>
          <w:color w:val="231F20"/>
          <w:spacing w:val="-7"/>
        </w:rPr>
        <w:t> </w:t>
      </w:r>
      <w:r>
        <w:rPr>
          <w:color w:val="231F20"/>
        </w:rPr>
        <w:t>was</w:t>
      </w:r>
      <w:r>
        <w:rPr>
          <w:color w:val="231F20"/>
          <w:spacing w:val="-7"/>
        </w:rPr>
        <w:t> </w:t>
      </w:r>
      <w:r>
        <w:rPr>
          <w:color w:val="231F20"/>
        </w:rPr>
        <w:t>fraught</w:t>
      </w:r>
      <w:r>
        <w:rPr>
          <w:color w:val="231F20"/>
          <w:spacing w:val="-7"/>
        </w:rPr>
        <w:t> </w:t>
      </w:r>
      <w:r>
        <w:rPr>
          <w:color w:val="231F20"/>
        </w:rPr>
        <w:t>with</w:t>
      </w:r>
      <w:r>
        <w:rPr>
          <w:color w:val="231F20"/>
          <w:spacing w:val="-7"/>
        </w:rPr>
        <w:t> </w:t>
      </w:r>
      <w:r>
        <w:rPr>
          <w:color w:val="231F20"/>
        </w:rPr>
        <w:t>difficulty."</w:t>
      </w:r>
      <w:r>
        <w:rPr>
          <w:color w:val="231F20"/>
          <w:spacing w:val="-7"/>
        </w:rPr>
        <w:t> </w:t>
      </w:r>
      <w:r>
        <w:rPr>
          <w:color w:val="231F20"/>
        </w:rPr>
        <w:t>What</w:t>
      </w:r>
      <w:r>
        <w:rPr>
          <w:color w:val="231F20"/>
          <w:spacing w:val="-7"/>
        </w:rPr>
        <w:t> </w:t>
      </w:r>
      <w:r>
        <w:rPr>
          <w:color w:val="231F20"/>
        </w:rPr>
        <w:t>do</w:t>
      </w:r>
      <w:r>
        <w:rPr>
          <w:color w:val="231F20"/>
          <w:spacing w:val="-7"/>
        </w:rPr>
        <w:t> </w:t>
      </w:r>
      <w:r>
        <w:rPr>
          <w:color w:val="231F20"/>
        </w:rPr>
        <w:t>we</w:t>
      </w:r>
      <w:r>
        <w:rPr>
          <w:color w:val="231F20"/>
          <w:spacing w:val="-7"/>
        </w:rPr>
        <w:t> </w:t>
      </w:r>
      <w:r>
        <w:rPr>
          <w:color w:val="231F20"/>
        </w:rPr>
        <w:t>mean</w:t>
      </w:r>
      <w:r>
        <w:rPr>
          <w:color w:val="231F20"/>
          <w:spacing w:val="-6"/>
        </w:rPr>
        <w:t> </w:t>
      </w:r>
      <w:r>
        <w:rPr>
          <w:color w:val="231F20"/>
        </w:rPr>
        <w:t>when </w:t>
      </w:r>
      <w:r>
        <w:rPr>
          <w:color w:val="231F20"/>
          <w:w w:val="105"/>
        </w:rPr>
        <w:t>we</w:t>
      </w:r>
      <w:r>
        <w:rPr>
          <w:color w:val="231F20"/>
          <w:w w:val="105"/>
        </w:rPr>
        <w:t> say</w:t>
      </w:r>
      <w:r>
        <w:rPr>
          <w:color w:val="231F20"/>
          <w:w w:val="105"/>
        </w:rPr>
        <w:t> these</w:t>
      </w:r>
      <w:r>
        <w:rPr>
          <w:color w:val="231F20"/>
          <w:w w:val="105"/>
        </w:rPr>
        <w:t> things?</w:t>
      </w:r>
      <w:r>
        <w:rPr>
          <w:color w:val="231F20"/>
          <w:w w:val="105"/>
        </w:rPr>
        <w:t> First,</w:t>
      </w:r>
      <w:r>
        <w:rPr>
          <w:color w:val="231F20"/>
          <w:w w:val="105"/>
        </w:rPr>
        <w:t> the</w:t>
      </w:r>
      <w:r>
        <w:rPr>
          <w:color w:val="231F20"/>
          <w:w w:val="105"/>
        </w:rPr>
        <w:t> situation</w:t>
      </w:r>
      <w:r>
        <w:rPr>
          <w:color w:val="231F20"/>
          <w:w w:val="105"/>
        </w:rPr>
        <w:t> </w:t>
      </w:r>
      <w:r>
        <w:rPr>
          <w:color w:val="231F20"/>
          <w:w w:val="220"/>
        </w:rPr>
        <w:t>-</w:t>
      </w:r>
      <w:r>
        <w:rPr>
          <w:color w:val="231F20"/>
          <w:spacing w:val="-52"/>
          <w:w w:val="220"/>
        </w:rPr>
        <w:t> </w:t>
      </w:r>
      <w:r>
        <w:rPr>
          <w:color w:val="231F20"/>
          <w:w w:val="105"/>
        </w:rPr>
        <w:t>whatever</w:t>
      </w:r>
      <w:r>
        <w:rPr>
          <w:color w:val="231F20"/>
          <w:w w:val="105"/>
        </w:rPr>
        <w:t> it</w:t>
      </w:r>
      <w:r>
        <w:rPr>
          <w:color w:val="231F20"/>
          <w:w w:val="105"/>
        </w:rPr>
        <w:t> is</w:t>
      </w:r>
      <w:r>
        <w:rPr>
          <w:color w:val="231F20"/>
          <w:w w:val="105"/>
        </w:rPr>
        <w:t> </w:t>
      </w:r>
      <w:r>
        <w:rPr>
          <w:color w:val="231F20"/>
          <w:w w:val="220"/>
        </w:rPr>
        <w:t>-</w:t>
      </w:r>
      <w:r>
        <w:rPr>
          <w:color w:val="231F20"/>
          <w:spacing w:val="-52"/>
          <w:w w:val="220"/>
        </w:rPr>
        <w:t> </w:t>
      </w:r>
      <w:r>
        <w:rPr>
          <w:color w:val="231F20"/>
          <w:w w:val="105"/>
        </w:rPr>
        <w:t>is separated</w:t>
      </w:r>
      <w:r>
        <w:rPr>
          <w:color w:val="231F20"/>
          <w:w w:val="105"/>
        </w:rPr>
        <w:t> from</w:t>
      </w:r>
      <w:r>
        <w:rPr>
          <w:color w:val="231F20"/>
          <w:w w:val="105"/>
        </w:rPr>
        <w:t> the</w:t>
      </w:r>
      <w:r>
        <w:rPr>
          <w:color w:val="231F20"/>
          <w:w w:val="105"/>
        </w:rPr>
        <w:t> "non-situations,"</w:t>
      </w:r>
      <w:r>
        <w:rPr>
          <w:color w:val="231F20"/>
          <w:w w:val="105"/>
        </w:rPr>
        <w:t> whatever</w:t>
      </w:r>
      <w:r>
        <w:rPr>
          <w:color w:val="231F20"/>
          <w:w w:val="105"/>
        </w:rPr>
        <w:t> they</w:t>
      </w:r>
      <w:r>
        <w:rPr>
          <w:color w:val="231F20"/>
          <w:w w:val="105"/>
        </w:rPr>
        <w:t> may</w:t>
      </w:r>
      <w:r>
        <w:rPr>
          <w:color w:val="231F20"/>
          <w:w w:val="105"/>
        </w:rPr>
        <w:t> be</w:t>
      </w:r>
      <w:r>
        <w:rPr>
          <w:color w:val="231F20"/>
          <w:w w:val="105"/>
        </w:rPr>
        <w:t> that provide</w:t>
      </w:r>
      <w:r>
        <w:rPr>
          <w:color w:val="231F20"/>
          <w:spacing w:val="-6"/>
          <w:w w:val="105"/>
        </w:rPr>
        <w:t> </w:t>
      </w:r>
      <w:r>
        <w:rPr>
          <w:color w:val="231F20"/>
          <w:w w:val="105"/>
        </w:rPr>
        <w:t>their</w:t>
      </w:r>
      <w:r>
        <w:rPr>
          <w:color w:val="231F20"/>
          <w:spacing w:val="-6"/>
          <w:w w:val="105"/>
        </w:rPr>
        <w:t> </w:t>
      </w:r>
      <w:r>
        <w:rPr>
          <w:color w:val="231F20"/>
          <w:w w:val="105"/>
        </w:rPr>
        <w:t>counterpart.</w:t>
      </w:r>
      <w:r>
        <w:rPr>
          <w:color w:val="231F20"/>
          <w:spacing w:val="-6"/>
          <w:w w:val="105"/>
        </w:rPr>
        <w:t> </w:t>
      </w:r>
      <w:r>
        <w:rPr>
          <w:color w:val="231F20"/>
          <w:w w:val="105"/>
        </w:rPr>
        <w:t>If</w:t>
      </w:r>
      <w:r>
        <w:rPr>
          <w:color w:val="231F20"/>
          <w:spacing w:val="-6"/>
          <w:w w:val="105"/>
        </w:rPr>
        <w:t> </w:t>
      </w:r>
      <w:r>
        <w:rPr>
          <w:color w:val="231F20"/>
          <w:w w:val="105"/>
        </w:rPr>
        <w:t>there</w:t>
      </w:r>
      <w:r>
        <w:rPr>
          <w:color w:val="231F20"/>
          <w:spacing w:val="-6"/>
          <w:w w:val="105"/>
        </w:rPr>
        <w:t> </w:t>
      </w:r>
      <w:r>
        <w:rPr>
          <w:color w:val="231F20"/>
          <w:w w:val="105"/>
        </w:rPr>
        <w:t>are</w:t>
      </w:r>
      <w:r>
        <w:rPr>
          <w:color w:val="231F20"/>
          <w:spacing w:val="-6"/>
          <w:w w:val="105"/>
        </w:rPr>
        <w:t> </w:t>
      </w:r>
      <w:r>
        <w:rPr>
          <w:color w:val="231F20"/>
          <w:w w:val="105"/>
        </w:rPr>
        <w:t>to</w:t>
      </w:r>
      <w:r>
        <w:rPr>
          <w:color w:val="231F20"/>
          <w:spacing w:val="-6"/>
          <w:w w:val="105"/>
        </w:rPr>
        <w:t> </w:t>
      </w:r>
      <w:r>
        <w:rPr>
          <w:color w:val="231F20"/>
          <w:w w:val="105"/>
        </w:rPr>
        <w:t>be</w:t>
      </w:r>
      <w:r>
        <w:rPr>
          <w:color w:val="231F20"/>
          <w:spacing w:val="-6"/>
          <w:w w:val="105"/>
        </w:rPr>
        <w:t> </w:t>
      </w:r>
      <w:r>
        <w:rPr>
          <w:color w:val="231F20"/>
          <w:w w:val="105"/>
        </w:rPr>
        <w:t>situations,</w:t>
      </w:r>
      <w:r>
        <w:rPr>
          <w:color w:val="231F20"/>
          <w:spacing w:val="-6"/>
          <w:w w:val="105"/>
        </w:rPr>
        <w:t> </w:t>
      </w:r>
      <w:r>
        <w:rPr>
          <w:color w:val="231F20"/>
          <w:w w:val="105"/>
        </w:rPr>
        <w:t>there</w:t>
      </w:r>
      <w:r>
        <w:rPr>
          <w:color w:val="231F20"/>
          <w:spacing w:val="-7"/>
          <w:w w:val="105"/>
        </w:rPr>
        <w:t> </w:t>
      </w:r>
      <w:r>
        <w:rPr>
          <w:color w:val="231F20"/>
          <w:w w:val="105"/>
        </w:rPr>
        <w:t>must necessarily</w:t>
      </w:r>
      <w:r>
        <w:rPr>
          <w:color w:val="231F20"/>
          <w:w w:val="105"/>
        </w:rPr>
        <w:t> be</w:t>
      </w:r>
      <w:r>
        <w:rPr>
          <w:color w:val="231F20"/>
          <w:w w:val="105"/>
        </w:rPr>
        <w:t> a</w:t>
      </w:r>
      <w:r>
        <w:rPr>
          <w:color w:val="231F20"/>
          <w:w w:val="105"/>
        </w:rPr>
        <w:t> population</w:t>
      </w:r>
      <w:r>
        <w:rPr>
          <w:color w:val="231F20"/>
          <w:w w:val="105"/>
        </w:rPr>
        <w:t> of</w:t>
      </w:r>
      <w:r>
        <w:rPr>
          <w:color w:val="231F20"/>
          <w:w w:val="105"/>
        </w:rPr>
        <w:t> situations,</w:t>
      </w:r>
      <w:r>
        <w:rPr>
          <w:color w:val="231F20"/>
          <w:w w:val="105"/>
        </w:rPr>
        <w:t> and</w:t>
      </w:r>
      <w:r>
        <w:rPr>
          <w:color w:val="231F20"/>
          <w:w w:val="105"/>
        </w:rPr>
        <w:t> if</w:t>
      </w:r>
      <w:r>
        <w:rPr>
          <w:color w:val="231F20"/>
          <w:w w:val="105"/>
        </w:rPr>
        <w:t> people</w:t>
      </w:r>
      <w:r>
        <w:rPr>
          <w:color w:val="231F20"/>
          <w:w w:val="105"/>
        </w:rPr>
        <w:t> know</w:t>
      </w:r>
      <w:r>
        <w:rPr>
          <w:color w:val="231F20"/>
          <w:w w:val="105"/>
        </w:rPr>
        <w:t> they are</w:t>
      </w:r>
      <w:r>
        <w:rPr>
          <w:color w:val="231F20"/>
          <w:spacing w:val="-6"/>
          <w:w w:val="105"/>
        </w:rPr>
        <w:t> </w:t>
      </w:r>
      <w:r>
        <w:rPr>
          <w:color w:val="231F20"/>
          <w:w w:val="105"/>
        </w:rPr>
        <w:t>in</w:t>
      </w:r>
      <w:r>
        <w:rPr>
          <w:color w:val="231F20"/>
          <w:spacing w:val="-6"/>
          <w:w w:val="105"/>
        </w:rPr>
        <w:t> </w:t>
      </w:r>
      <w:r>
        <w:rPr>
          <w:color w:val="231F20"/>
          <w:w w:val="105"/>
        </w:rPr>
        <w:t>a</w:t>
      </w:r>
      <w:r>
        <w:rPr>
          <w:color w:val="231F20"/>
          <w:spacing w:val="-6"/>
          <w:w w:val="105"/>
        </w:rPr>
        <w:t> </w:t>
      </w:r>
      <w:r>
        <w:rPr>
          <w:color w:val="231F20"/>
          <w:w w:val="105"/>
        </w:rPr>
        <w:t>situation,</w:t>
      </w:r>
      <w:r>
        <w:rPr>
          <w:color w:val="231F20"/>
          <w:spacing w:val="-6"/>
          <w:w w:val="105"/>
        </w:rPr>
        <w:t> </w:t>
      </w:r>
      <w:r>
        <w:rPr>
          <w:color w:val="231F20"/>
          <w:w w:val="105"/>
        </w:rPr>
        <w:t>they</w:t>
      </w:r>
      <w:r>
        <w:rPr>
          <w:color w:val="231F20"/>
          <w:spacing w:val="-6"/>
          <w:w w:val="105"/>
        </w:rPr>
        <w:t> </w:t>
      </w:r>
      <w:r>
        <w:rPr>
          <w:color w:val="231F20"/>
          <w:w w:val="105"/>
        </w:rPr>
        <w:t>must</w:t>
      </w:r>
      <w:r>
        <w:rPr>
          <w:color w:val="231F20"/>
          <w:spacing w:val="-6"/>
          <w:w w:val="105"/>
        </w:rPr>
        <w:t> </w:t>
      </w:r>
      <w:r>
        <w:rPr>
          <w:color w:val="231F20"/>
          <w:w w:val="105"/>
        </w:rPr>
        <w:t>have</w:t>
      </w:r>
      <w:r>
        <w:rPr>
          <w:color w:val="231F20"/>
          <w:spacing w:val="-6"/>
          <w:w w:val="105"/>
        </w:rPr>
        <w:t> </w:t>
      </w:r>
      <w:r>
        <w:rPr>
          <w:color w:val="231F20"/>
          <w:w w:val="105"/>
        </w:rPr>
        <w:t>some</w:t>
      </w:r>
      <w:r>
        <w:rPr>
          <w:color w:val="231F20"/>
          <w:spacing w:val="-6"/>
          <w:w w:val="105"/>
        </w:rPr>
        <w:t> </w:t>
      </w:r>
      <w:r>
        <w:rPr>
          <w:color w:val="231F20"/>
          <w:w w:val="105"/>
        </w:rPr>
        <w:t>sense</w:t>
      </w:r>
      <w:r>
        <w:rPr>
          <w:color w:val="231F20"/>
          <w:spacing w:val="-6"/>
          <w:w w:val="105"/>
        </w:rPr>
        <w:t> </w:t>
      </w:r>
      <w:r>
        <w:rPr>
          <w:color w:val="231F20"/>
          <w:w w:val="105"/>
        </w:rPr>
        <w:t>that</w:t>
      </w:r>
      <w:r>
        <w:rPr>
          <w:color w:val="231F20"/>
          <w:spacing w:val="-6"/>
          <w:w w:val="105"/>
        </w:rPr>
        <w:t> </w:t>
      </w:r>
      <w:r>
        <w:rPr>
          <w:color w:val="231F20"/>
          <w:w w:val="105"/>
        </w:rPr>
        <w:t>they</w:t>
      </w:r>
      <w:r>
        <w:rPr>
          <w:color w:val="231F20"/>
          <w:spacing w:val="-6"/>
          <w:w w:val="105"/>
        </w:rPr>
        <w:t> </w:t>
      </w:r>
      <w:r>
        <w:rPr>
          <w:color w:val="231F20"/>
          <w:w w:val="105"/>
        </w:rPr>
        <w:t>are</w:t>
      </w:r>
      <w:r>
        <w:rPr>
          <w:color w:val="231F20"/>
          <w:spacing w:val="-6"/>
          <w:w w:val="105"/>
        </w:rPr>
        <w:t> </w:t>
      </w:r>
      <w:r>
        <w:rPr>
          <w:color w:val="231F20"/>
          <w:w w:val="105"/>
        </w:rPr>
        <w:t>not</w:t>
      </w:r>
      <w:r>
        <w:rPr>
          <w:color w:val="231F20"/>
          <w:spacing w:val="-7"/>
          <w:w w:val="105"/>
        </w:rPr>
        <w:t> </w:t>
      </w:r>
      <w:r>
        <w:rPr>
          <w:color w:val="231F20"/>
          <w:w w:val="105"/>
        </w:rPr>
        <w:t>in one, at other times.</w:t>
      </w:r>
    </w:p>
    <w:p>
      <w:pPr>
        <w:pStyle w:val="BodyText"/>
        <w:spacing w:line="237" w:lineRule="auto" w:before="314"/>
        <w:ind w:right="116" w:firstLine="300"/>
      </w:pPr>
      <w:r>
        <w:rPr>
          <w:color w:val="231F20"/>
        </w:rPr>
        <w:t>It is easier to define the non-situations, for they conform to our most common experience of everyday life. Non-situations are those moments (one cannot really call such moments "events," for the canonical experience of life cannot be an event, which presumes some temporal and social location) in which highly predictable and clearly governed (stylized) interactions occur. With respect to doorman-tenant interactions, non-situations are those in which both parties conform to the highly stylized behaviors associated with their respective roles. The sociological problem is how do such roles</w:t>
      </w:r>
      <w:r>
        <w:rPr>
          <w:color w:val="231F20"/>
          <w:spacing w:val="-3"/>
        </w:rPr>
        <w:t> </w:t>
      </w:r>
      <w:r>
        <w:rPr>
          <w:color w:val="231F20"/>
        </w:rPr>
        <w:t>come to be shaped and agreed upon? Each party brings some set of expectations to the table. Considering the closeness-distance axis, these expectations are closer to the distant than the close side. But the reality of the job, the fact that doormen know so much about tenants and that tenants come to realize that doormen know so much about them, constantly pushes them toward the closer pole. Everyday</w:t>
      </w:r>
      <w:r>
        <w:rPr>
          <w:color w:val="231F20"/>
          <w:spacing w:val="-1"/>
        </w:rPr>
        <w:t> </w:t>
      </w:r>
      <w:r>
        <w:rPr>
          <w:color w:val="231F20"/>
        </w:rPr>
        <w:t>conversation provides</w:t>
      </w:r>
      <w:r>
        <w:rPr>
          <w:color w:val="231F20"/>
          <w:spacing w:val="-1"/>
        </w:rPr>
        <w:t> </w:t>
      </w:r>
      <w:r>
        <w:rPr>
          <w:color w:val="231F20"/>
        </w:rPr>
        <w:t>the</w:t>
      </w:r>
      <w:r>
        <w:rPr>
          <w:color w:val="231F20"/>
          <w:spacing w:val="-1"/>
        </w:rPr>
        <w:t> </w:t>
      </w:r>
      <w:r>
        <w:rPr>
          <w:color w:val="231F20"/>
        </w:rPr>
        <w:t>vehicle</w:t>
      </w:r>
      <w:r>
        <w:rPr>
          <w:color w:val="231F20"/>
          <w:spacing w:val="-1"/>
        </w:rPr>
        <w:t> </w:t>
      </w:r>
      <w:r>
        <w:rPr>
          <w:color w:val="231F20"/>
        </w:rPr>
        <w:t>for</w:t>
      </w:r>
      <w:r>
        <w:rPr>
          <w:color w:val="231F20"/>
          <w:spacing w:val="-1"/>
        </w:rPr>
        <w:t> </w:t>
      </w:r>
      <w:r>
        <w:rPr>
          <w:color w:val="231F20"/>
        </w:rPr>
        <w:t>stabilizing roles</w:t>
      </w:r>
      <w:r>
        <w:rPr>
          <w:color w:val="231F20"/>
          <w:spacing w:val="-1"/>
        </w:rPr>
        <w:t> </w:t>
      </w:r>
      <w:r>
        <w:rPr>
          <w:color w:val="231F20"/>
        </w:rPr>
        <w:t>in the context of such tension. But it is also the vehicle for the induction of situations, for uncertainty and challenge.</w:t>
      </w:r>
    </w:p>
    <w:p>
      <w:pPr>
        <w:pStyle w:val="BodyText"/>
        <w:spacing w:line="247" w:lineRule="auto" w:before="324"/>
        <w:ind w:right="114" w:firstLine="300"/>
      </w:pPr>
      <w:r>
        <w:rPr>
          <w:color w:val="231F20"/>
        </w:rPr>
        <w:t>First, consider the stabilizing effects of everyday conversation. As Goffman noted long ago, everyday conversation is timeless and without</w:t>
      </w:r>
      <w:r>
        <w:rPr>
          <w:color w:val="231F20"/>
          <w:spacing w:val="-6"/>
        </w:rPr>
        <w:t> </w:t>
      </w:r>
      <w:r>
        <w:rPr>
          <w:color w:val="231F20"/>
        </w:rPr>
        <w:t>social</w:t>
      </w:r>
      <w:r>
        <w:rPr>
          <w:color w:val="231F20"/>
          <w:spacing w:val="-6"/>
        </w:rPr>
        <w:t> </w:t>
      </w:r>
      <w:r>
        <w:rPr>
          <w:color w:val="231F20"/>
        </w:rPr>
        <w:t>significance.</w:t>
      </w:r>
      <w:r>
        <w:rPr>
          <w:color w:val="214CA0"/>
          <w:position w:val="11"/>
          <w:sz w:val="12"/>
          <w:u w:val="single" w:color="214CA0"/>
        </w:rPr>
        <w:t>15</w:t>
      </w:r>
      <w:r>
        <w:rPr>
          <w:color w:val="214CA0"/>
          <w:spacing w:val="40"/>
          <w:position w:val="11"/>
          <w:sz w:val="12"/>
          <w:u w:val="none"/>
        </w:rPr>
        <w:t> </w:t>
      </w:r>
      <w:r>
        <w:rPr>
          <w:color w:val="010202"/>
          <w:u w:val="none"/>
        </w:rPr>
        <w:t>In</w:t>
      </w:r>
      <w:r>
        <w:rPr>
          <w:color w:val="010202"/>
          <w:spacing w:val="-6"/>
          <w:u w:val="none"/>
        </w:rPr>
        <w:t> </w:t>
      </w:r>
      <w:r>
        <w:rPr>
          <w:color w:val="010202"/>
          <w:u w:val="none"/>
        </w:rPr>
        <w:t>everyday</w:t>
      </w:r>
      <w:r>
        <w:rPr>
          <w:color w:val="010202"/>
          <w:spacing w:val="-6"/>
          <w:u w:val="none"/>
        </w:rPr>
        <w:t> </w:t>
      </w:r>
      <w:r>
        <w:rPr>
          <w:color w:val="010202"/>
          <w:u w:val="none"/>
        </w:rPr>
        <w:t>conversation,</w:t>
      </w:r>
      <w:r>
        <w:rPr>
          <w:color w:val="010202"/>
          <w:spacing w:val="-6"/>
          <w:u w:val="none"/>
        </w:rPr>
        <w:t> </w:t>
      </w:r>
      <w:r>
        <w:rPr>
          <w:color w:val="010202"/>
          <w:u w:val="none"/>
        </w:rPr>
        <w:t>the</w:t>
      </w:r>
      <w:r>
        <w:rPr>
          <w:color w:val="010202"/>
          <w:spacing w:val="-6"/>
          <w:u w:val="none"/>
        </w:rPr>
        <w:t> </w:t>
      </w:r>
      <w:r>
        <w:rPr>
          <w:color w:val="010202"/>
          <w:u w:val="none"/>
        </w:rPr>
        <w:t>interactive future is absent; no one has a stake in the outcome, and specific contents of conversation carry no significance, either for other contents or the interactive parties.</w:t>
      </w:r>
      <w:r>
        <w:rPr>
          <w:color w:val="214CA0"/>
          <w:position w:val="11"/>
          <w:sz w:val="12"/>
          <w:u w:val="single" w:color="214CA0"/>
        </w:rPr>
        <w:t>16</w:t>
      </w:r>
      <w:r>
        <w:rPr>
          <w:color w:val="214CA0"/>
          <w:spacing w:val="40"/>
          <w:position w:val="11"/>
          <w:sz w:val="12"/>
          <w:u w:val="none"/>
        </w:rPr>
        <w:t> </w:t>
      </w:r>
      <w:r>
        <w:rPr>
          <w:color w:val="010202"/>
          <w:u w:val="none"/>
        </w:rPr>
        <w:t>In everyday conversation, interacting</w:t>
      </w:r>
      <w:r>
        <w:rPr>
          <w:color w:val="010202"/>
          <w:spacing w:val="8"/>
          <w:u w:val="none"/>
        </w:rPr>
        <w:t> </w:t>
      </w:r>
      <w:r>
        <w:rPr>
          <w:color w:val="010202"/>
          <w:u w:val="none"/>
        </w:rPr>
        <w:t>parties</w:t>
      </w:r>
      <w:r>
        <w:rPr>
          <w:color w:val="010202"/>
          <w:spacing w:val="8"/>
          <w:u w:val="none"/>
        </w:rPr>
        <w:t> </w:t>
      </w:r>
      <w:r>
        <w:rPr>
          <w:color w:val="010202"/>
          <w:u w:val="none"/>
        </w:rPr>
        <w:t>accomplish</w:t>
      </w:r>
      <w:r>
        <w:rPr>
          <w:color w:val="010202"/>
          <w:spacing w:val="8"/>
          <w:u w:val="none"/>
        </w:rPr>
        <w:t> </w:t>
      </w:r>
      <w:r>
        <w:rPr>
          <w:color w:val="010202"/>
          <w:u w:val="none"/>
        </w:rPr>
        <w:t>nothing</w:t>
      </w:r>
      <w:r>
        <w:rPr>
          <w:color w:val="010202"/>
          <w:spacing w:val="8"/>
          <w:u w:val="none"/>
        </w:rPr>
        <w:t> </w:t>
      </w:r>
      <w:r>
        <w:rPr>
          <w:color w:val="010202"/>
          <w:u w:val="none"/>
        </w:rPr>
        <w:t>directly</w:t>
      </w:r>
      <w:r>
        <w:rPr>
          <w:color w:val="010202"/>
          <w:spacing w:val="8"/>
          <w:u w:val="none"/>
        </w:rPr>
        <w:t> </w:t>
      </w:r>
      <w:r>
        <w:rPr>
          <w:color w:val="010202"/>
          <w:u w:val="none"/>
        </w:rPr>
        <w:t>because</w:t>
      </w:r>
      <w:r>
        <w:rPr>
          <w:color w:val="010202"/>
          <w:spacing w:val="8"/>
          <w:u w:val="none"/>
        </w:rPr>
        <w:t> </w:t>
      </w:r>
      <w:r>
        <w:rPr>
          <w:color w:val="010202"/>
          <w:u w:val="none"/>
        </w:rPr>
        <w:t>they</w:t>
      </w:r>
      <w:r>
        <w:rPr>
          <w:color w:val="010202"/>
          <w:spacing w:val="8"/>
          <w:u w:val="none"/>
        </w:rPr>
        <w:t> </w:t>
      </w:r>
      <w:r>
        <w:rPr>
          <w:color w:val="010202"/>
          <w:u w:val="none"/>
        </w:rPr>
        <w:t>have</w:t>
      </w:r>
      <w:r>
        <w:rPr>
          <w:color w:val="010202"/>
          <w:spacing w:val="9"/>
          <w:u w:val="none"/>
        </w:rPr>
        <w:t> </w:t>
      </w:r>
      <w:r>
        <w:rPr>
          <w:color w:val="010202"/>
          <w:spacing w:val="-5"/>
          <w:u w:val="none"/>
        </w:rPr>
        <w:t>no</w:t>
      </w:r>
    </w:p>
    <w:p>
      <w:pPr>
        <w:spacing w:after="0" w:line="247" w:lineRule="auto"/>
        <w:sectPr>
          <w:pgSz w:w="12240" w:h="15840"/>
          <w:pgMar w:top="1360" w:bottom="280" w:left="1420" w:right="1420"/>
        </w:sectPr>
      </w:pPr>
    </w:p>
    <w:p>
      <w:pPr>
        <w:pStyle w:val="BodyText"/>
        <w:spacing w:line="237" w:lineRule="auto" w:before="82"/>
        <w:ind w:right="115"/>
      </w:pPr>
      <w:r>
        <w:rPr>
          <w:color w:val="231F20"/>
        </w:rPr>
        <w:t>goals, but the fact of conversation serves as a social lubricant, allowing individuals to enter and exit settings, and traverse from one setting to another, thereby making it possible to get action. One need only recall from personal experience the tensions that appear among persons occupying the same social space when conversation is completely absent </w:t>
      </w:r>
      <w:r>
        <w:rPr>
          <w:color w:val="231F20"/>
          <w:w w:val="220"/>
        </w:rPr>
        <w:t>-</w:t>
      </w:r>
      <w:r>
        <w:rPr>
          <w:color w:val="231F20"/>
          <w:spacing w:val="-52"/>
          <w:w w:val="220"/>
        </w:rPr>
        <w:t> </w:t>
      </w:r>
      <w:r>
        <w:rPr>
          <w:color w:val="231F20"/>
        </w:rPr>
        <w:t>for example, in the waiting room of a child psychologist, an </w:t>
      </w:r>
      <w:r>
        <w:rPr>
          <w:color w:val="231F20"/>
          <w:sz w:val="22"/>
        </w:rPr>
        <w:t>HIV </w:t>
      </w:r>
      <w:r>
        <w:rPr>
          <w:color w:val="231F20"/>
        </w:rPr>
        <w:t>testing center, or an employment office </w:t>
      </w:r>
      <w:r>
        <w:rPr>
          <w:color w:val="231F20"/>
          <w:w w:val="120"/>
        </w:rPr>
        <w:t>-to </w:t>
      </w:r>
      <w:r>
        <w:rPr>
          <w:color w:val="231F20"/>
        </w:rPr>
        <w:t>understand this lubricating function. But lubrication is also sticky,</w:t>
      </w:r>
      <w:r>
        <w:rPr>
          <w:color w:val="231F20"/>
          <w:spacing w:val="40"/>
        </w:rPr>
        <w:t> </w:t>
      </w:r>
      <w:r>
        <w:rPr>
          <w:color w:val="231F20"/>
        </w:rPr>
        <w:t>and everyday conversations can quickly turn into situations when one of a number of different things takes place.</w:t>
      </w:r>
    </w:p>
    <w:p>
      <w:pPr>
        <w:pStyle w:val="BodyText"/>
        <w:spacing w:before="312"/>
        <w:ind w:right="113" w:firstLine="300"/>
      </w:pPr>
      <w:r>
        <w:rPr>
          <w:color w:val="231F20"/>
        </w:rPr>
        <w:t>The things that can disrupt the routine of conversation are far too numerous and heterogeneous to enumerate, but for our case, one can observe relatively robust patterns. Here, I distinguish three. First, everyday conversations about trivial topics presume that the population of topics is, for both doorman and tenant, "acceptable" and transposable, that is, equally vacuous. This agreement on the terms of conversation is what Harrison White refers to as a domain, analogous to our everyday usage of "discipline" when describing an academic field of study </w:t>
      </w:r>
      <w:r>
        <w:rPr>
          <w:color w:val="231F20"/>
          <w:w w:val="220"/>
        </w:rPr>
        <w:t>-</w:t>
      </w:r>
      <w:r>
        <w:rPr>
          <w:color w:val="231F20"/>
          <w:spacing w:val="-52"/>
          <w:w w:val="220"/>
        </w:rPr>
        <w:t> </w:t>
      </w:r>
      <w:r>
        <w:rPr>
          <w:color w:val="231F20"/>
        </w:rPr>
        <w:t>that is, a discipline should be seen as a shared set of conversations.</w:t>
      </w:r>
      <w:r>
        <w:rPr>
          <w:color w:val="214CA0"/>
          <w:position w:val="11"/>
          <w:sz w:val="12"/>
          <w:u w:val="single" w:color="214CA0"/>
        </w:rPr>
        <w:t>17</w:t>
      </w:r>
      <w:r>
        <w:rPr>
          <w:color w:val="214CA0"/>
          <w:spacing w:val="40"/>
          <w:position w:val="11"/>
          <w:sz w:val="12"/>
          <w:u w:val="none"/>
        </w:rPr>
        <w:t> </w:t>
      </w:r>
      <w:r>
        <w:rPr>
          <w:color w:val="010202"/>
          <w:u w:val="none"/>
        </w:rPr>
        <w:t>Against this background, a conversation can descend into a situation when there is an asymmetry in perception about the underlying domain rules. When people</w:t>
      </w:r>
      <w:r>
        <w:rPr>
          <w:color w:val="010202"/>
          <w:spacing w:val="3"/>
          <w:u w:val="none"/>
        </w:rPr>
        <w:t> </w:t>
      </w:r>
      <w:r>
        <w:rPr>
          <w:color w:val="010202"/>
          <w:u w:val="none"/>
        </w:rPr>
        <w:t>jump</w:t>
      </w:r>
      <w:r>
        <w:rPr>
          <w:color w:val="010202"/>
          <w:spacing w:val="3"/>
          <w:u w:val="none"/>
        </w:rPr>
        <w:t> </w:t>
      </w:r>
      <w:r>
        <w:rPr>
          <w:color w:val="010202"/>
          <w:u w:val="none"/>
        </w:rPr>
        <w:t>from</w:t>
      </w:r>
      <w:r>
        <w:rPr>
          <w:color w:val="010202"/>
          <w:spacing w:val="3"/>
          <w:u w:val="none"/>
        </w:rPr>
        <w:t> </w:t>
      </w:r>
      <w:r>
        <w:rPr>
          <w:color w:val="010202"/>
          <w:u w:val="none"/>
        </w:rPr>
        <w:t>topic</w:t>
      </w:r>
      <w:r>
        <w:rPr>
          <w:color w:val="010202"/>
          <w:spacing w:val="4"/>
          <w:u w:val="none"/>
        </w:rPr>
        <w:t> </w:t>
      </w:r>
      <w:r>
        <w:rPr>
          <w:color w:val="010202"/>
          <w:u w:val="none"/>
        </w:rPr>
        <w:t>to</w:t>
      </w:r>
      <w:r>
        <w:rPr>
          <w:color w:val="010202"/>
          <w:spacing w:val="3"/>
          <w:u w:val="none"/>
        </w:rPr>
        <w:t> </w:t>
      </w:r>
      <w:r>
        <w:rPr>
          <w:color w:val="010202"/>
          <w:u w:val="none"/>
        </w:rPr>
        <w:t>topic,</w:t>
      </w:r>
      <w:r>
        <w:rPr>
          <w:color w:val="010202"/>
          <w:spacing w:val="3"/>
          <w:u w:val="none"/>
        </w:rPr>
        <w:t> </w:t>
      </w:r>
      <w:r>
        <w:rPr>
          <w:color w:val="010202"/>
          <w:u w:val="none"/>
        </w:rPr>
        <w:t>not</w:t>
      </w:r>
      <w:r>
        <w:rPr>
          <w:color w:val="010202"/>
          <w:spacing w:val="3"/>
          <w:u w:val="none"/>
        </w:rPr>
        <w:t> </w:t>
      </w:r>
      <w:r>
        <w:rPr>
          <w:color w:val="010202"/>
          <w:u w:val="none"/>
        </w:rPr>
        <w:t>all</w:t>
      </w:r>
      <w:r>
        <w:rPr>
          <w:color w:val="010202"/>
          <w:spacing w:val="5"/>
          <w:u w:val="none"/>
        </w:rPr>
        <w:t> </w:t>
      </w:r>
      <w:r>
        <w:rPr>
          <w:color w:val="010202"/>
          <w:u w:val="none"/>
        </w:rPr>
        <w:t>topics</w:t>
      </w:r>
      <w:r>
        <w:rPr>
          <w:color w:val="010202"/>
          <w:spacing w:val="3"/>
          <w:u w:val="none"/>
        </w:rPr>
        <w:t> </w:t>
      </w:r>
      <w:r>
        <w:rPr>
          <w:color w:val="010202"/>
          <w:u w:val="none"/>
        </w:rPr>
        <w:t>can</w:t>
      </w:r>
      <w:r>
        <w:rPr>
          <w:color w:val="010202"/>
          <w:spacing w:val="4"/>
          <w:u w:val="none"/>
        </w:rPr>
        <w:t> </w:t>
      </w:r>
      <w:r>
        <w:rPr>
          <w:color w:val="010202"/>
          <w:u w:val="none"/>
        </w:rPr>
        <w:t>be</w:t>
      </w:r>
      <w:r>
        <w:rPr>
          <w:color w:val="010202"/>
          <w:spacing w:val="3"/>
          <w:u w:val="none"/>
        </w:rPr>
        <w:t> </w:t>
      </w:r>
      <w:r>
        <w:rPr>
          <w:color w:val="010202"/>
          <w:u w:val="none"/>
        </w:rPr>
        <w:t>selected;</w:t>
      </w:r>
      <w:r>
        <w:rPr>
          <w:color w:val="010202"/>
          <w:spacing w:val="5"/>
          <w:u w:val="none"/>
        </w:rPr>
        <w:t> </w:t>
      </w:r>
      <w:r>
        <w:rPr>
          <w:color w:val="010202"/>
          <w:spacing w:val="-4"/>
          <w:u w:val="none"/>
        </w:rPr>
        <w:t>some</w:t>
      </w:r>
    </w:p>
    <w:p>
      <w:pPr>
        <w:pStyle w:val="BodyText"/>
        <w:spacing w:line="237" w:lineRule="auto" w:before="21"/>
        <w:ind w:right="117"/>
      </w:pPr>
      <w:r>
        <w:rPr>
          <w:color w:val="010202"/>
        </w:rPr>
        <w:t>are not "fair game." As Ann Mische and Harrison White note, "Within the bounds of a given conversation, we might say that all acceptable topics are equally available, but not all available topics are equally acceptable." We can call this drift into difficult topics "endogenous </w:t>
      </w:r>
      <w:r>
        <w:rPr>
          <w:color w:val="010202"/>
          <w:spacing w:val="-2"/>
        </w:rPr>
        <w:t>drift."</w:t>
      </w:r>
    </w:p>
    <w:p>
      <w:pPr>
        <w:pStyle w:val="BodyText"/>
        <w:spacing w:line="237" w:lineRule="auto" w:before="308"/>
        <w:ind w:right="115" w:firstLine="300"/>
      </w:pPr>
      <w:r>
        <w:rPr>
          <w:color w:val="010202"/>
        </w:rPr>
        <w:t>Second, conversation networks that exist in specific interaction domains induce a relationship between the discussants </w:t>
      </w:r>
      <w:r>
        <w:rPr>
          <w:color w:val="010202"/>
          <w:w w:val="220"/>
        </w:rPr>
        <w:t>-</w:t>
      </w:r>
      <w:r>
        <w:rPr>
          <w:color w:val="010202"/>
          <w:w w:val="220"/>
        </w:rPr>
        <w:t> </w:t>
      </w:r>
      <w:r>
        <w:rPr>
          <w:color w:val="010202"/>
        </w:rPr>
        <w:t>the conversation</w:t>
      </w:r>
      <w:r>
        <w:rPr>
          <w:color w:val="010202"/>
          <w:spacing w:val="-3"/>
        </w:rPr>
        <w:t> </w:t>
      </w:r>
      <w:r>
        <w:rPr>
          <w:color w:val="010202"/>
        </w:rPr>
        <w:t>relationship.</w:t>
      </w:r>
      <w:r>
        <w:rPr>
          <w:color w:val="010202"/>
          <w:spacing w:val="-3"/>
        </w:rPr>
        <w:t> </w:t>
      </w:r>
      <w:r>
        <w:rPr>
          <w:color w:val="010202"/>
        </w:rPr>
        <w:t>If</w:t>
      </w:r>
      <w:r>
        <w:rPr>
          <w:color w:val="010202"/>
          <w:spacing w:val="-3"/>
        </w:rPr>
        <w:t> </w:t>
      </w:r>
      <w:r>
        <w:rPr>
          <w:color w:val="010202"/>
        </w:rPr>
        <w:t>the</w:t>
      </w:r>
      <w:r>
        <w:rPr>
          <w:color w:val="010202"/>
          <w:spacing w:val="-3"/>
        </w:rPr>
        <w:t> </w:t>
      </w:r>
      <w:r>
        <w:rPr>
          <w:color w:val="010202"/>
        </w:rPr>
        <w:t>domain</w:t>
      </w:r>
      <w:r>
        <w:rPr>
          <w:color w:val="010202"/>
          <w:spacing w:val="-3"/>
        </w:rPr>
        <w:t> </w:t>
      </w:r>
      <w:r>
        <w:rPr>
          <w:color w:val="010202"/>
        </w:rPr>
        <w:t>boundaries</w:t>
      </w:r>
      <w:r>
        <w:rPr>
          <w:color w:val="010202"/>
          <w:spacing w:val="-3"/>
        </w:rPr>
        <w:t> </w:t>
      </w:r>
      <w:r>
        <w:rPr>
          <w:color w:val="010202"/>
        </w:rPr>
        <w:t>are</w:t>
      </w:r>
      <w:r>
        <w:rPr>
          <w:color w:val="010202"/>
          <w:spacing w:val="-3"/>
        </w:rPr>
        <w:t> </w:t>
      </w:r>
      <w:r>
        <w:rPr>
          <w:color w:val="010202"/>
        </w:rPr>
        <w:t>strong,</w:t>
      </w:r>
      <w:r>
        <w:rPr>
          <w:color w:val="010202"/>
          <w:spacing w:val="-7"/>
        </w:rPr>
        <w:t> </w:t>
      </w:r>
      <w:r>
        <w:rPr>
          <w:color w:val="010202"/>
        </w:rPr>
        <w:t>there need be no change in the underlying network ties (conversation partners) that give rise to conversation. But if the boundaries are weak,</w:t>
      </w:r>
      <w:r>
        <w:rPr>
          <w:color w:val="010202"/>
          <w:spacing w:val="43"/>
        </w:rPr>
        <w:t> </w:t>
      </w:r>
      <w:r>
        <w:rPr>
          <w:color w:val="010202"/>
        </w:rPr>
        <w:t>ambiguity</w:t>
      </w:r>
      <w:r>
        <w:rPr>
          <w:color w:val="010202"/>
          <w:spacing w:val="45"/>
        </w:rPr>
        <w:t> </w:t>
      </w:r>
      <w:r>
        <w:rPr>
          <w:color w:val="010202"/>
        </w:rPr>
        <w:t>over</w:t>
      </w:r>
      <w:r>
        <w:rPr>
          <w:color w:val="010202"/>
          <w:spacing w:val="45"/>
        </w:rPr>
        <w:t> </w:t>
      </w:r>
      <w:r>
        <w:rPr>
          <w:color w:val="010202"/>
        </w:rPr>
        <w:t>the</w:t>
      </w:r>
      <w:r>
        <w:rPr>
          <w:color w:val="010202"/>
          <w:spacing w:val="46"/>
        </w:rPr>
        <w:t> </w:t>
      </w:r>
      <w:r>
        <w:rPr>
          <w:color w:val="010202"/>
        </w:rPr>
        <w:t>meaning</w:t>
      </w:r>
      <w:r>
        <w:rPr>
          <w:color w:val="010202"/>
          <w:spacing w:val="45"/>
        </w:rPr>
        <w:t> </w:t>
      </w:r>
      <w:r>
        <w:rPr>
          <w:color w:val="010202"/>
        </w:rPr>
        <w:t>of</w:t>
      </w:r>
      <w:r>
        <w:rPr>
          <w:color w:val="010202"/>
          <w:spacing w:val="45"/>
        </w:rPr>
        <w:t> </w:t>
      </w:r>
      <w:r>
        <w:rPr>
          <w:color w:val="010202"/>
        </w:rPr>
        <w:t>conversation</w:t>
      </w:r>
      <w:r>
        <w:rPr>
          <w:color w:val="010202"/>
          <w:spacing w:val="46"/>
        </w:rPr>
        <w:t> </w:t>
      </w:r>
      <w:r>
        <w:rPr>
          <w:color w:val="010202"/>
        </w:rPr>
        <w:t>can</w:t>
      </w:r>
      <w:r>
        <w:rPr>
          <w:color w:val="010202"/>
          <w:spacing w:val="45"/>
        </w:rPr>
        <w:t> </w:t>
      </w:r>
      <w:r>
        <w:rPr>
          <w:color w:val="010202"/>
        </w:rPr>
        <w:t>arise.</w:t>
      </w:r>
      <w:r>
        <w:rPr>
          <w:color w:val="010202"/>
          <w:spacing w:val="45"/>
        </w:rPr>
        <w:t> </w:t>
      </w:r>
      <w:r>
        <w:rPr>
          <w:color w:val="010202"/>
        </w:rPr>
        <w:t>It</w:t>
      </w:r>
      <w:r>
        <w:rPr>
          <w:color w:val="010202"/>
          <w:spacing w:val="44"/>
        </w:rPr>
        <w:t> </w:t>
      </w:r>
      <w:r>
        <w:rPr>
          <w:color w:val="010202"/>
          <w:spacing w:val="-5"/>
        </w:rPr>
        <w:t>is</w:t>
      </w:r>
    </w:p>
    <w:p>
      <w:pPr>
        <w:spacing w:after="0" w:line="237" w:lineRule="auto"/>
        <w:sectPr>
          <w:pgSz w:w="12240" w:h="15840"/>
          <w:pgMar w:top="1360" w:bottom="280" w:left="1420" w:right="1420"/>
        </w:sectPr>
      </w:pPr>
    </w:p>
    <w:p>
      <w:pPr>
        <w:pStyle w:val="BodyText"/>
        <w:spacing w:line="242" w:lineRule="auto" w:before="79"/>
        <w:ind w:right="115"/>
      </w:pPr>
      <w:r>
        <w:rPr>
          <w:color w:val="231F20"/>
        </w:rPr>
        <w:t>not uncommon, for example, for romantic relationships to develop out</w:t>
      </w:r>
      <w:r>
        <w:rPr>
          <w:color w:val="231F20"/>
          <w:spacing w:val="-3"/>
        </w:rPr>
        <w:t> </w:t>
      </w:r>
      <w:r>
        <w:rPr>
          <w:color w:val="231F20"/>
        </w:rPr>
        <w:t>of</w:t>
      </w:r>
      <w:r>
        <w:rPr>
          <w:color w:val="231F20"/>
          <w:spacing w:val="-3"/>
        </w:rPr>
        <w:t> </w:t>
      </w:r>
      <w:r>
        <w:rPr>
          <w:color w:val="231F20"/>
        </w:rPr>
        <w:t>such</w:t>
      </w:r>
      <w:r>
        <w:rPr>
          <w:color w:val="231F20"/>
          <w:spacing w:val="-2"/>
        </w:rPr>
        <w:t> </w:t>
      </w:r>
      <w:r>
        <w:rPr>
          <w:color w:val="231F20"/>
        </w:rPr>
        <w:t>network</w:t>
      </w:r>
      <w:r>
        <w:rPr>
          <w:color w:val="231F20"/>
          <w:spacing w:val="-2"/>
        </w:rPr>
        <w:t> </w:t>
      </w:r>
      <w:r>
        <w:rPr>
          <w:color w:val="231F20"/>
        </w:rPr>
        <w:t>ties.</w:t>
      </w:r>
      <w:r>
        <w:rPr>
          <w:color w:val="231F20"/>
          <w:spacing w:val="-2"/>
        </w:rPr>
        <w:t> </w:t>
      </w:r>
      <w:r>
        <w:rPr>
          <w:color w:val="231F20"/>
        </w:rPr>
        <w:t>When</w:t>
      </w:r>
      <w:r>
        <w:rPr>
          <w:color w:val="231F20"/>
          <w:spacing w:val="-2"/>
        </w:rPr>
        <w:t> </w:t>
      </w:r>
      <w:r>
        <w:rPr>
          <w:color w:val="231F20"/>
        </w:rPr>
        <w:t>new</w:t>
      </w:r>
      <w:r>
        <w:rPr>
          <w:color w:val="231F20"/>
          <w:spacing w:val="-2"/>
        </w:rPr>
        <w:t> </w:t>
      </w:r>
      <w:r>
        <w:rPr>
          <w:color w:val="231F20"/>
        </w:rPr>
        <w:t>network</w:t>
      </w:r>
      <w:r>
        <w:rPr>
          <w:color w:val="231F20"/>
          <w:spacing w:val="-2"/>
        </w:rPr>
        <w:t> </w:t>
      </w:r>
      <w:r>
        <w:rPr>
          <w:color w:val="231F20"/>
        </w:rPr>
        <w:t>underpinnings</w:t>
      </w:r>
      <w:r>
        <w:rPr>
          <w:color w:val="231F20"/>
          <w:spacing w:val="-3"/>
        </w:rPr>
        <w:t> </w:t>
      </w:r>
      <w:r>
        <w:rPr>
          <w:color w:val="231F20"/>
        </w:rPr>
        <w:t>intersect with conversation domains, situations can arise. The innocent</w:t>
      </w:r>
      <w:r>
        <w:rPr>
          <w:color w:val="231F20"/>
          <w:spacing w:val="40"/>
        </w:rPr>
        <w:t> </w:t>
      </w:r>
      <w:r>
        <w:rPr>
          <w:color w:val="231F20"/>
        </w:rPr>
        <w:t>remark can be interpreted as flirtation or harassment, and if the discussants are imagining that they are in different "domains," difficult</w:t>
      </w:r>
      <w:r>
        <w:rPr>
          <w:color w:val="231F20"/>
          <w:spacing w:val="-6"/>
        </w:rPr>
        <w:t> </w:t>
      </w:r>
      <w:r>
        <w:rPr>
          <w:color w:val="231F20"/>
        </w:rPr>
        <w:t>and</w:t>
      </w:r>
      <w:r>
        <w:rPr>
          <w:color w:val="231F20"/>
          <w:spacing w:val="-6"/>
        </w:rPr>
        <w:t> </w:t>
      </w:r>
      <w:r>
        <w:rPr>
          <w:color w:val="231F20"/>
        </w:rPr>
        <w:t>embarrassing</w:t>
      </w:r>
      <w:r>
        <w:rPr>
          <w:color w:val="231F20"/>
          <w:spacing w:val="-6"/>
        </w:rPr>
        <w:t> </w:t>
      </w:r>
      <w:r>
        <w:rPr>
          <w:color w:val="231F20"/>
        </w:rPr>
        <w:t>situations</w:t>
      </w:r>
      <w:r>
        <w:rPr>
          <w:color w:val="231F20"/>
          <w:spacing w:val="-6"/>
        </w:rPr>
        <w:t> </w:t>
      </w:r>
      <w:r>
        <w:rPr>
          <w:color w:val="231F20"/>
        </w:rPr>
        <w:t>occur.</w:t>
      </w:r>
      <w:r>
        <w:rPr>
          <w:color w:val="214CA0"/>
          <w:position w:val="11"/>
          <w:sz w:val="12"/>
          <w:u w:val="single" w:color="214CA0"/>
        </w:rPr>
        <w:t>18</w:t>
      </w:r>
      <w:r>
        <w:rPr>
          <w:color w:val="214CA0"/>
          <w:spacing w:val="40"/>
          <w:position w:val="11"/>
          <w:sz w:val="12"/>
          <w:u w:val="none"/>
        </w:rPr>
        <w:t> </w:t>
      </w:r>
      <w:r>
        <w:rPr>
          <w:color w:val="010202"/>
          <w:u w:val="none"/>
        </w:rPr>
        <w:t>We</w:t>
      </w:r>
      <w:r>
        <w:rPr>
          <w:color w:val="010202"/>
          <w:spacing w:val="-6"/>
          <w:u w:val="none"/>
        </w:rPr>
        <w:t> </w:t>
      </w:r>
      <w:r>
        <w:rPr>
          <w:color w:val="010202"/>
          <w:u w:val="none"/>
        </w:rPr>
        <w:t>can</w:t>
      </w:r>
      <w:r>
        <w:rPr>
          <w:color w:val="010202"/>
          <w:spacing w:val="-6"/>
          <w:u w:val="none"/>
        </w:rPr>
        <w:t> </w:t>
      </w:r>
      <w:r>
        <w:rPr>
          <w:color w:val="010202"/>
          <w:u w:val="none"/>
        </w:rPr>
        <w:t>call</w:t>
      </w:r>
      <w:r>
        <w:rPr>
          <w:color w:val="010202"/>
          <w:spacing w:val="-6"/>
          <w:u w:val="none"/>
        </w:rPr>
        <w:t> </w:t>
      </w:r>
      <w:r>
        <w:rPr>
          <w:color w:val="010202"/>
          <w:u w:val="none"/>
        </w:rPr>
        <w:t>this</w:t>
      </w:r>
      <w:r>
        <w:rPr>
          <w:color w:val="010202"/>
          <w:spacing w:val="-6"/>
          <w:u w:val="none"/>
        </w:rPr>
        <w:t> </w:t>
      </w:r>
      <w:r>
        <w:rPr>
          <w:color w:val="010202"/>
          <w:u w:val="none"/>
        </w:rPr>
        <w:t>dynamic "network switches."</w:t>
      </w:r>
    </w:p>
    <w:p>
      <w:pPr>
        <w:pStyle w:val="BodyText"/>
        <w:spacing w:line="237" w:lineRule="auto" w:before="308"/>
        <w:ind w:right="114" w:firstLine="300"/>
      </w:pPr>
      <w:r>
        <w:rPr>
          <w:color w:val="010202"/>
        </w:rPr>
        <w:t>Third, situations can occur when an exogenous shock to the system takes place. Such shocks tend to shatter the agreed-upon disciplinary definitions of domains, with respect to both</w:t>
      </w:r>
      <w:r>
        <w:rPr>
          <w:color w:val="010202"/>
          <w:spacing w:val="40"/>
        </w:rPr>
        <w:t> </w:t>
      </w:r>
      <w:r>
        <w:rPr>
          <w:color w:val="010202"/>
        </w:rPr>
        <w:t>comportment</w:t>
      </w:r>
      <w:r>
        <w:rPr>
          <w:color w:val="010202"/>
          <w:spacing w:val="-7"/>
        </w:rPr>
        <w:t> </w:t>
      </w:r>
      <w:r>
        <w:rPr>
          <w:color w:val="010202"/>
        </w:rPr>
        <w:t>and</w:t>
      </w:r>
      <w:r>
        <w:rPr>
          <w:color w:val="010202"/>
          <w:spacing w:val="-7"/>
        </w:rPr>
        <w:t> </w:t>
      </w:r>
      <w:r>
        <w:rPr>
          <w:color w:val="010202"/>
        </w:rPr>
        <w:t>interactive</w:t>
      </w:r>
      <w:r>
        <w:rPr>
          <w:color w:val="010202"/>
          <w:spacing w:val="-7"/>
        </w:rPr>
        <w:t> </w:t>
      </w:r>
      <w:r>
        <w:rPr>
          <w:color w:val="010202"/>
        </w:rPr>
        <w:t>behavior.</w:t>
      </w:r>
      <w:r>
        <w:rPr>
          <w:color w:val="010202"/>
          <w:spacing w:val="-7"/>
        </w:rPr>
        <w:t> </w:t>
      </w:r>
      <w:r>
        <w:rPr>
          <w:color w:val="010202"/>
        </w:rPr>
        <w:t>Obviously,</w:t>
      </w:r>
      <w:r>
        <w:rPr>
          <w:color w:val="010202"/>
          <w:spacing w:val="-7"/>
        </w:rPr>
        <w:t> </w:t>
      </w:r>
      <w:r>
        <w:rPr>
          <w:color w:val="010202"/>
        </w:rPr>
        <w:t>in</w:t>
      </w:r>
      <w:r>
        <w:rPr>
          <w:color w:val="010202"/>
          <w:spacing w:val="-7"/>
        </w:rPr>
        <w:t> </w:t>
      </w:r>
      <w:r>
        <w:rPr>
          <w:color w:val="010202"/>
        </w:rPr>
        <w:t>this</w:t>
      </w:r>
      <w:r>
        <w:rPr>
          <w:color w:val="010202"/>
          <w:spacing w:val="-7"/>
        </w:rPr>
        <w:t> </w:t>
      </w:r>
      <w:r>
        <w:rPr>
          <w:color w:val="010202"/>
        </w:rPr>
        <w:t>context,</w:t>
      </w:r>
      <w:r>
        <w:rPr>
          <w:color w:val="010202"/>
          <w:spacing w:val="-7"/>
        </w:rPr>
        <w:t> </w:t>
      </w:r>
      <w:r>
        <w:rPr>
          <w:color w:val="010202"/>
        </w:rPr>
        <w:t>the events of 9/11 and its aftermath threatened to wreck havoc on formerly quite carefully established interactive domains. I consider each of these challenges in turn, focusing first on situations arising from asymmetries in perception about the transposability of conversation contents; second, on situations that arise from the introduction of new network foundations to the domain; and, finally, to challenges arising from exogenous shocks, both large and small.</w:t>
      </w:r>
    </w:p>
    <w:p>
      <w:pPr>
        <w:pStyle w:val="BodyText"/>
        <w:spacing w:before="31"/>
        <w:ind w:left="0"/>
        <w:jc w:val="left"/>
      </w:pPr>
    </w:p>
    <w:p>
      <w:pPr>
        <w:pStyle w:val="Heading2"/>
        <w:spacing w:before="1"/>
      </w:pPr>
      <w:r>
        <w:rPr>
          <w:color w:val="010202"/>
          <w:spacing w:val="-7"/>
        </w:rPr>
        <w:t>Endogenous</w:t>
      </w:r>
      <w:r>
        <w:rPr>
          <w:color w:val="010202"/>
          <w:spacing w:val="-9"/>
        </w:rPr>
        <w:t> </w:t>
      </w:r>
      <w:r>
        <w:rPr>
          <w:color w:val="010202"/>
          <w:spacing w:val="-2"/>
        </w:rPr>
        <w:t>Drift</w:t>
      </w:r>
    </w:p>
    <w:p>
      <w:pPr>
        <w:pStyle w:val="BodyText"/>
        <w:spacing w:line="237" w:lineRule="auto" w:before="268"/>
        <w:ind w:right="114"/>
      </w:pPr>
      <w:r>
        <w:rPr>
          <w:color w:val="010202"/>
        </w:rPr>
        <w:t>As discussed in </w:t>
      </w:r>
      <w:r>
        <w:rPr>
          <w:color w:val="214CA0"/>
          <w:u w:val="thick" w:color="214CA0"/>
        </w:rPr>
        <w:t>chapter 3</w:t>
      </w:r>
      <w:r>
        <w:rPr>
          <w:color w:val="010202"/>
          <w:u w:val="none"/>
        </w:rPr>
        <w:t>, doormen have stock-and-trade conversation about the weather, traffic, sports, the neighborhood, and life. In general, these conversation topics are transposable. Our thoughts about the traffic (bad or good, worse or better, always the same); the weather (cold in the winter; warm in the summer; breezy, hot, humid, or nice); sports (teams losing or winning); and the neighborhood (changing or not, for better or for worse) carry few implications. More interesting, the topics themselves are independent. Opinions on one carry no implications for opinions on another.</w:t>
      </w:r>
      <w:r>
        <w:rPr>
          <w:color w:val="010202"/>
          <w:spacing w:val="-4"/>
          <w:u w:val="none"/>
        </w:rPr>
        <w:t> </w:t>
      </w:r>
      <w:r>
        <w:rPr>
          <w:color w:val="010202"/>
          <w:u w:val="none"/>
        </w:rPr>
        <w:t>And</w:t>
      </w:r>
      <w:r>
        <w:rPr>
          <w:color w:val="010202"/>
          <w:spacing w:val="-4"/>
          <w:u w:val="none"/>
        </w:rPr>
        <w:t> </w:t>
      </w:r>
      <w:r>
        <w:rPr>
          <w:color w:val="010202"/>
          <w:u w:val="none"/>
        </w:rPr>
        <w:t>finally,</w:t>
      </w:r>
      <w:r>
        <w:rPr>
          <w:color w:val="010202"/>
          <w:spacing w:val="-4"/>
          <w:u w:val="none"/>
        </w:rPr>
        <w:t> </w:t>
      </w:r>
      <w:r>
        <w:rPr>
          <w:color w:val="010202"/>
          <w:u w:val="none"/>
        </w:rPr>
        <w:t>these</w:t>
      </w:r>
      <w:r>
        <w:rPr>
          <w:color w:val="010202"/>
          <w:spacing w:val="-4"/>
          <w:u w:val="none"/>
        </w:rPr>
        <w:t> </w:t>
      </w:r>
      <w:r>
        <w:rPr>
          <w:color w:val="010202"/>
          <w:u w:val="none"/>
        </w:rPr>
        <w:t>thoughts</w:t>
      </w:r>
      <w:r>
        <w:rPr>
          <w:color w:val="010202"/>
          <w:spacing w:val="-4"/>
          <w:u w:val="none"/>
        </w:rPr>
        <w:t> </w:t>
      </w:r>
      <w:r>
        <w:rPr>
          <w:color w:val="010202"/>
          <w:u w:val="none"/>
        </w:rPr>
        <w:t>are</w:t>
      </w:r>
      <w:r>
        <w:rPr>
          <w:color w:val="010202"/>
          <w:spacing w:val="-4"/>
          <w:u w:val="none"/>
        </w:rPr>
        <w:t> </w:t>
      </w:r>
      <w:r>
        <w:rPr>
          <w:color w:val="010202"/>
          <w:u w:val="none"/>
        </w:rPr>
        <w:t>timeless.</w:t>
      </w:r>
      <w:r>
        <w:rPr>
          <w:color w:val="010202"/>
          <w:spacing w:val="-4"/>
          <w:u w:val="none"/>
        </w:rPr>
        <w:t> </w:t>
      </w:r>
      <w:r>
        <w:rPr>
          <w:color w:val="010202"/>
          <w:u w:val="none"/>
        </w:rPr>
        <w:t>By</w:t>
      </w:r>
      <w:r>
        <w:rPr>
          <w:color w:val="010202"/>
          <w:spacing w:val="-4"/>
          <w:u w:val="none"/>
        </w:rPr>
        <w:t> </w:t>
      </w:r>
      <w:r>
        <w:rPr>
          <w:color w:val="010202"/>
          <w:u w:val="none"/>
        </w:rPr>
        <w:t>this</w:t>
      </w:r>
      <w:r>
        <w:rPr>
          <w:color w:val="010202"/>
          <w:spacing w:val="-4"/>
          <w:u w:val="none"/>
        </w:rPr>
        <w:t> </w:t>
      </w:r>
      <w:r>
        <w:rPr>
          <w:color w:val="010202"/>
          <w:u w:val="none"/>
        </w:rPr>
        <w:t>I</w:t>
      </w:r>
      <w:r>
        <w:rPr>
          <w:color w:val="010202"/>
          <w:spacing w:val="-4"/>
          <w:u w:val="none"/>
        </w:rPr>
        <w:t> </w:t>
      </w:r>
      <w:r>
        <w:rPr>
          <w:color w:val="010202"/>
          <w:u w:val="none"/>
        </w:rPr>
        <w:t>mean</w:t>
      </w:r>
      <w:r>
        <w:rPr>
          <w:color w:val="010202"/>
          <w:spacing w:val="-4"/>
          <w:u w:val="none"/>
        </w:rPr>
        <w:t> </w:t>
      </w:r>
      <w:r>
        <w:rPr>
          <w:color w:val="010202"/>
          <w:u w:val="none"/>
        </w:rPr>
        <w:t>that while they make use of time (one day the weather is hot and the next it is cold; one day the team wins and the next it loses), the opinions held are not arrayed in a temporal sequence. Another way to say this is that</w:t>
      </w:r>
      <w:r>
        <w:rPr>
          <w:color w:val="010202"/>
          <w:spacing w:val="1"/>
          <w:u w:val="none"/>
        </w:rPr>
        <w:t> </w:t>
      </w:r>
      <w:r>
        <w:rPr>
          <w:color w:val="010202"/>
          <w:u w:val="none"/>
        </w:rPr>
        <w:t>it does not matter</w:t>
      </w:r>
      <w:r>
        <w:rPr>
          <w:color w:val="010202"/>
          <w:spacing w:val="1"/>
          <w:u w:val="none"/>
        </w:rPr>
        <w:t> </w:t>
      </w:r>
      <w:r>
        <w:rPr>
          <w:color w:val="010202"/>
          <w:u w:val="none"/>
        </w:rPr>
        <w:t>on which day it</w:t>
      </w:r>
      <w:r>
        <w:rPr>
          <w:color w:val="010202"/>
          <w:spacing w:val="1"/>
          <w:u w:val="none"/>
        </w:rPr>
        <w:t> </w:t>
      </w:r>
      <w:r>
        <w:rPr>
          <w:color w:val="010202"/>
          <w:u w:val="none"/>
        </w:rPr>
        <w:t>is hot or cold,</w:t>
      </w:r>
      <w:r>
        <w:rPr>
          <w:color w:val="010202"/>
          <w:spacing w:val="1"/>
          <w:u w:val="none"/>
        </w:rPr>
        <w:t> </w:t>
      </w:r>
      <w:r>
        <w:rPr>
          <w:color w:val="010202"/>
          <w:spacing w:val="-5"/>
          <w:u w:val="none"/>
        </w:rPr>
        <w:t>or</w:t>
      </w:r>
    </w:p>
    <w:p>
      <w:pPr>
        <w:spacing w:after="0" w:line="237" w:lineRule="auto"/>
        <w:sectPr>
          <w:pgSz w:w="12240" w:h="15840"/>
          <w:pgMar w:top="1360" w:bottom="280" w:left="1420" w:right="1420"/>
        </w:sectPr>
      </w:pPr>
    </w:p>
    <w:p>
      <w:pPr>
        <w:pStyle w:val="BodyText"/>
        <w:spacing w:line="237" w:lineRule="auto" w:before="82"/>
        <w:ind w:right="114"/>
      </w:pPr>
      <w:r>
        <w:rPr>
          <w:color w:val="231F20"/>
        </w:rPr>
        <w:t>on which day a team wins or loses. In this sense, there is a suspension of time. Each day is the same, whatever the goods (cold or hot, winning or losing) there are to talk about. The characteristic feature of triviality is this suspension of time; and the characteristic feature of trivial conversations is the transposability of topics.</w:t>
      </w:r>
    </w:p>
    <w:p>
      <w:pPr>
        <w:pStyle w:val="BodyText"/>
        <w:spacing w:line="237" w:lineRule="auto" w:before="308"/>
        <w:ind w:right="113" w:firstLine="300"/>
      </w:pPr>
      <w:r>
        <w:rPr>
          <w:color w:val="231F20"/>
        </w:rPr>
        <w:t>Against this background, it is odd to discover that doormen often have conversations with tenants that stick to just one or two topics, rather than range across the whole set. That is, with one tenant, doormen will talk about the weather, while with another they will</w:t>
      </w:r>
      <w:r>
        <w:rPr>
          <w:color w:val="231F20"/>
          <w:spacing w:val="40"/>
        </w:rPr>
        <w:t> </w:t>
      </w:r>
      <w:r>
        <w:rPr>
          <w:color w:val="231F20"/>
        </w:rPr>
        <w:t>talk about sports. One explanation for this restriction of range is that doormen, in first contact with tenants, experiment with the topics that work, and then stick to those topics in daily interaction</w:t>
      </w:r>
      <w:r>
        <w:rPr>
          <w:color w:val="231F20"/>
          <w:spacing w:val="-1"/>
        </w:rPr>
        <w:t> </w:t>
      </w:r>
      <w:r>
        <w:rPr>
          <w:color w:val="231F20"/>
        </w:rPr>
        <w:t>as a way to organize them into sets. Here, since topics are equivalent with respect to meaning, and since they serve to index the fact of the relationship rather than build the relationship, a simple learning model would lead to truncation of range. Tenants, too, may have similarly truncated conversation topics with many different people they</w:t>
      </w:r>
      <w:r>
        <w:rPr>
          <w:color w:val="231F20"/>
          <w:spacing w:val="-24"/>
        </w:rPr>
        <w:t> </w:t>
      </w:r>
      <w:r>
        <w:rPr>
          <w:color w:val="231F20"/>
        </w:rPr>
        <w:t>encounter</w:t>
      </w:r>
      <w:r>
        <w:rPr>
          <w:color w:val="231F20"/>
          <w:spacing w:val="-7"/>
        </w:rPr>
        <w:t> </w:t>
      </w:r>
      <w:r>
        <w:rPr>
          <w:color w:val="231F20"/>
          <w:w w:val="220"/>
        </w:rPr>
        <w:t>-</w:t>
      </w:r>
      <w:r>
        <w:rPr>
          <w:color w:val="231F20"/>
          <w:spacing w:val="-52"/>
          <w:w w:val="220"/>
        </w:rPr>
        <w:t> </w:t>
      </w:r>
      <w:r>
        <w:rPr>
          <w:color w:val="231F20"/>
        </w:rPr>
        <w:t>discussing topic A with person Y, and topic B with person Z </w:t>
      </w:r>
      <w:r>
        <w:rPr>
          <w:color w:val="231F20"/>
          <w:w w:val="220"/>
        </w:rPr>
        <w:t>-</w:t>
      </w:r>
      <w:r>
        <w:rPr>
          <w:color w:val="231F20"/>
          <w:spacing w:val="-97"/>
          <w:w w:val="220"/>
        </w:rPr>
        <w:t> </w:t>
      </w:r>
      <w:r>
        <w:rPr>
          <w:color w:val="231F20"/>
        </w:rPr>
        <w:t>as a product of the same general process.</w:t>
      </w:r>
    </w:p>
    <w:p>
      <w:pPr>
        <w:pStyle w:val="BodyText"/>
        <w:spacing w:line="237" w:lineRule="auto" w:before="321"/>
        <w:ind w:right="113" w:firstLine="300"/>
      </w:pPr>
      <w:r>
        <w:rPr>
          <w:color w:val="231F20"/>
        </w:rPr>
        <w:t>While the central utility of conversation is to index the fact of a relationship, it is still odd that topics exchangeable across similarly situated individuals are in experience not exchanged. One idea is that</w:t>
      </w:r>
      <w:r>
        <w:rPr>
          <w:color w:val="231F20"/>
          <w:spacing w:val="-4"/>
        </w:rPr>
        <w:t> </w:t>
      </w:r>
      <w:r>
        <w:rPr>
          <w:color w:val="231F20"/>
        </w:rPr>
        <w:t>truncation</w:t>
      </w:r>
      <w:r>
        <w:rPr>
          <w:color w:val="231F20"/>
          <w:spacing w:val="-4"/>
        </w:rPr>
        <w:t> </w:t>
      </w:r>
      <w:r>
        <w:rPr>
          <w:color w:val="231F20"/>
        </w:rPr>
        <w:t>of</w:t>
      </w:r>
      <w:r>
        <w:rPr>
          <w:color w:val="231F20"/>
          <w:spacing w:val="-4"/>
        </w:rPr>
        <w:t> </w:t>
      </w:r>
      <w:r>
        <w:rPr>
          <w:color w:val="231F20"/>
        </w:rPr>
        <w:t>range</w:t>
      </w:r>
      <w:r>
        <w:rPr>
          <w:color w:val="231F20"/>
          <w:spacing w:val="-4"/>
        </w:rPr>
        <w:t> </w:t>
      </w:r>
      <w:r>
        <w:rPr>
          <w:color w:val="231F20"/>
        </w:rPr>
        <w:t>is</w:t>
      </w:r>
      <w:r>
        <w:rPr>
          <w:color w:val="231F20"/>
          <w:spacing w:val="-4"/>
        </w:rPr>
        <w:t> </w:t>
      </w:r>
      <w:r>
        <w:rPr>
          <w:color w:val="231F20"/>
        </w:rPr>
        <w:t>a</w:t>
      </w:r>
      <w:r>
        <w:rPr>
          <w:color w:val="231F20"/>
          <w:spacing w:val="-4"/>
        </w:rPr>
        <w:t> </w:t>
      </w:r>
      <w:r>
        <w:rPr>
          <w:color w:val="231F20"/>
        </w:rPr>
        <w:t>strategic</w:t>
      </w:r>
      <w:r>
        <w:rPr>
          <w:color w:val="231F20"/>
          <w:spacing w:val="-4"/>
        </w:rPr>
        <w:t> </w:t>
      </w:r>
      <w:r>
        <w:rPr>
          <w:color w:val="231F20"/>
        </w:rPr>
        <w:t>response</w:t>
      </w:r>
      <w:r>
        <w:rPr>
          <w:color w:val="231F20"/>
          <w:spacing w:val="-4"/>
        </w:rPr>
        <w:t> </w:t>
      </w:r>
      <w:r>
        <w:rPr>
          <w:color w:val="231F20"/>
        </w:rPr>
        <w:t>by</w:t>
      </w:r>
      <w:r>
        <w:rPr>
          <w:color w:val="231F20"/>
          <w:spacing w:val="-4"/>
        </w:rPr>
        <w:t> </w:t>
      </w:r>
      <w:r>
        <w:rPr>
          <w:color w:val="231F20"/>
        </w:rPr>
        <w:t>both</w:t>
      </w:r>
      <w:r>
        <w:rPr>
          <w:color w:val="231F20"/>
          <w:spacing w:val="-4"/>
        </w:rPr>
        <w:t> </w:t>
      </w:r>
      <w:r>
        <w:rPr>
          <w:color w:val="231F20"/>
        </w:rPr>
        <w:t>doormen</w:t>
      </w:r>
      <w:r>
        <w:rPr>
          <w:color w:val="231F20"/>
          <w:spacing w:val="-4"/>
        </w:rPr>
        <w:t> </w:t>
      </w:r>
      <w:r>
        <w:rPr>
          <w:color w:val="231F20"/>
        </w:rPr>
        <w:t>and tenants to the dangers of endogenous drift, which can easily induce situations. While it is hard to imagine how talk about weather or talk about sports can be threatening, it is much less difficult to imagine how talk about politics or fashion could lead to endogenous drift.</w:t>
      </w:r>
      <w:r>
        <w:rPr>
          <w:color w:val="231F20"/>
          <w:spacing w:val="40"/>
        </w:rPr>
        <w:t> </w:t>
      </w:r>
      <w:r>
        <w:rPr>
          <w:color w:val="231F20"/>
        </w:rPr>
        <w:t>The nature of conversation, though, is such that topic domains cognate to each other can without proper boundaries easily spring up in unanticipated ways. Thus, on unusually warm days, conversations about the weather can descend into conversations about appropriate dress without either party realizing that they have trespassed</w:t>
      </w:r>
      <w:r>
        <w:rPr>
          <w:color w:val="231F20"/>
          <w:spacing w:val="-10"/>
        </w:rPr>
        <w:t> </w:t>
      </w:r>
      <w:r>
        <w:rPr>
          <w:color w:val="231F20"/>
        </w:rPr>
        <w:t>into</w:t>
      </w:r>
      <w:r>
        <w:rPr>
          <w:color w:val="231F20"/>
          <w:spacing w:val="-10"/>
        </w:rPr>
        <w:t> </w:t>
      </w:r>
      <w:r>
        <w:rPr>
          <w:color w:val="231F20"/>
        </w:rPr>
        <w:t>more</w:t>
      </w:r>
      <w:r>
        <w:rPr>
          <w:color w:val="231F20"/>
          <w:spacing w:val="-10"/>
        </w:rPr>
        <w:t> </w:t>
      </w:r>
      <w:r>
        <w:rPr>
          <w:color w:val="231F20"/>
        </w:rPr>
        <w:t>difficult</w:t>
      </w:r>
      <w:r>
        <w:rPr>
          <w:color w:val="231F20"/>
          <w:spacing w:val="-10"/>
        </w:rPr>
        <w:t> </w:t>
      </w:r>
      <w:r>
        <w:rPr>
          <w:color w:val="231F20"/>
        </w:rPr>
        <w:t>interactive</w:t>
      </w:r>
      <w:r>
        <w:rPr>
          <w:color w:val="231F20"/>
          <w:spacing w:val="-10"/>
        </w:rPr>
        <w:t> </w:t>
      </w:r>
      <w:r>
        <w:rPr>
          <w:color w:val="231F20"/>
        </w:rPr>
        <w:t>territory,</w:t>
      </w:r>
      <w:r>
        <w:rPr>
          <w:color w:val="231F20"/>
          <w:spacing w:val="-10"/>
        </w:rPr>
        <w:t> </w:t>
      </w:r>
      <w:r>
        <w:rPr>
          <w:color w:val="231F20"/>
        </w:rPr>
        <w:t>where</w:t>
      </w:r>
      <w:r>
        <w:rPr>
          <w:color w:val="231F20"/>
          <w:spacing w:val="-10"/>
        </w:rPr>
        <w:t> </w:t>
      </w:r>
      <w:r>
        <w:rPr>
          <w:color w:val="231F20"/>
        </w:rPr>
        <w:t>values</w:t>
      </w:r>
      <w:r>
        <w:rPr>
          <w:color w:val="231F20"/>
          <w:spacing w:val="-10"/>
        </w:rPr>
        <w:t> </w:t>
      </w:r>
      <w:r>
        <w:rPr>
          <w:color w:val="231F20"/>
        </w:rPr>
        <w:t>come into</w:t>
      </w:r>
      <w:r>
        <w:rPr>
          <w:color w:val="231F20"/>
          <w:spacing w:val="40"/>
        </w:rPr>
        <w:t> </w:t>
      </w:r>
      <w:r>
        <w:rPr>
          <w:color w:val="231F20"/>
        </w:rPr>
        <w:t>play.</w:t>
      </w:r>
      <w:r>
        <w:rPr>
          <w:color w:val="231F20"/>
          <w:spacing w:val="40"/>
        </w:rPr>
        <w:t> </w:t>
      </w:r>
      <w:r>
        <w:rPr>
          <w:color w:val="231F20"/>
        </w:rPr>
        <w:t>Likewise,</w:t>
      </w:r>
      <w:r>
        <w:rPr>
          <w:color w:val="231F20"/>
          <w:spacing w:val="40"/>
        </w:rPr>
        <w:t> </w:t>
      </w:r>
      <w:r>
        <w:rPr>
          <w:color w:val="231F20"/>
        </w:rPr>
        <w:t>simple</w:t>
      </w:r>
      <w:r>
        <w:rPr>
          <w:color w:val="231F20"/>
          <w:spacing w:val="40"/>
        </w:rPr>
        <w:t> </w:t>
      </w:r>
      <w:r>
        <w:rPr>
          <w:color w:val="231F20"/>
        </w:rPr>
        <w:t>conversations</w:t>
      </w:r>
      <w:r>
        <w:rPr>
          <w:color w:val="231F20"/>
          <w:spacing w:val="40"/>
        </w:rPr>
        <w:t> </w:t>
      </w:r>
      <w:r>
        <w:rPr>
          <w:color w:val="231F20"/>
        </w:rPr>
        <w:t>about</w:t>
      </w:r>
      <w:r>
        <w:rPr>
          <w:color w:val="231F20"/>
          <w:spacing w:val="40"/>
        </w:rPr>
        <w:t> </w:t>
      </w:r>
      <w:r>
        <w:rPr>
          <w:color w:val="231F20"/>
        </w:rPr>
        <w:t>sports</w:t>
      </w:r>
      <w:r>
        <w:rPr>
          <w:color w:val="231F20"/>
          <w:spacing w:val="40"/>
        </w:rPr>
        <w:t> </w:t>
      </w:r>
      <w:r>
        <w:rPr>
          <w:color w:val="231F20"/>
        </w:rPr>
        <w:t>can</w:t>
      </w:r>
      <w:r>
        <w:rPr>
          <w:color w:val="231F20"/>
          <w:spacing w:val="40"/>
        </w:rPr>
        <w:t> </w:t>
      </w:r>
      <w:r>
        <w:rPr>
          <w:color w:val="231F20"/>
        </w:rPr>
        <w:t>quickly</w:t>
      </w:r>
    </w:p>
    <w:p>
      <w:pPr>
        <w:spacing w:after="0" w:line="237" w:lineRule="auto"/>
        <w:sectPr>
          <w:pgSz w:w="12240" w:h="15840"/>
          <w:pgMar w:top="1360" w:bottom="280" w:left="1420" w:right="1420"/>
        </w:sectPr>
      </w:pPr>
    </w:p>
    <w:p>
      <w:pPr>
        <w:pStyle w:val="BodyText"/>
        <w:spacing w:line="237" w:lineRule="auto" w:before="82"/>
        <w:ind w:right="114"/>
      </w:pPr>
      <w:r>
        <w:rPr>
          <w:color w:val="231F20"/>
        </w:rPr>
        <w:t>descend, if not into comments about social fashion, into discussions </w:t>
      </w:r>
      <w:r>
        <w:rPr>
          <w:color w:val="231F20"/>
          <w:w w:val="105"/>
        </w:rPr>
        <w:t>of</w:t>
      </w:r>
      <w:r>
        <w:rPr>
          <w:color w:val="231F20"/>
          <w:w w:val="105"/>
        </w:rPr>
        <w:t> work</w:t>
      </w:r>
      <w:r>
        <w:rPr>
          <w:color w:val="231F20"/>
          <w:w w:val="105"/>
        </w:rPr>
        <w:t> ethic,</w:t>
      </w:r>
      <w:r>
        <w:rPr>
          <w:color w:val="231F20"/>
          <w:w w:val="105"/>
        </w:rPr>
        <w:t> high</w:t>
      </w:r>
      <w:r>
        <w:rPr>
          <w:color w:val="231F20"/>
          <w:w w:val="105"/>
        </w:rPr>
        <w:t> salaries,</w:t>
      </w:r>
      <w:r>
        <w:rPr>
          <w:color w:val="231F20"/>
          <w:w w:val="105"/>
        </w:rPr>
        <w:t> or</w:t>
      </w:r>
      <w:r>
        <w:rPr>
          <w:color w:val="231F20"/>
          <w:w w:val="105"/>
        </w:rPr>
        <w:t> ethnicity.</w:t>
      </w:r>
      <w:r>
        <w:rPr>
          <w:color w:val="231F20"/>
          <w:w w:val="105"/>
        </w:rPr>
        <w:t> Each</w:t>
      </w:r>
      <w:r>
        <w:rPr>
          <w:color w:val="231F20"/>
          <w:w w:val="105"/>
        </w:rPr>
        <w:t> of</w:t>
      </w:r>
      <w:r>
        <w:rPr>
          <w:color w:val="231F20"/>
          <w:w w:val="105"/>
        </w:rPr>
        <w:t> these</w:t>
      </w:r>
      <w:r>
        <w:rPr>
          <w:color w:val="231F20"/>
          <w:w w:val="105"/>
        </w:rPr>
        <w:t> topics</w:t>
      </w:r>
      <w:r>
        <w:rPr>
          <w:color w:val="231F20"/>
          <w:w w:val="105"/>
        </w:rPr>
        <w:t> </w:t>
      </w:r>
      <w:r>
        <w:rPr>
          <w:color w:val="231F20"/>
          <w:w w:val="220"/>
        </w:rPr>
        <w:t>- </w:t>
      </w:r>
      <w:r>
        <w:rPr>
          <w:color w:val="231F20"/>
          <w:w w:val="105"/>
        </w:rPr>
        <w:t>dress,</w:t>
      </w:r>
      <w:r>
        <w:rPr>
          <w:color w:val="231F20"/>
          <w:w w:val="105"/>
        </w:rPr>
        <w:t> wages,</w:t>
      </w:r>
      <w:r>
        <w:rPr>
          <w:color w:val="231F20"/>
          <w:w w:val="105"/>
        </w:rPr>
        <w:t> ethics,</w:t>
      </w:r>
      <w:r>
        <w:rPr>
          <w:color w:val="231F20"/>
          <w:w w:val="105"/>
        </w:rPr>
        <w:t> and</w:t>
      </w:r>
      <w:r>
        <w:rPr>
          <w:color w:val="231F20"/>
          <w:w w:val="105"/>
        </w:rPr>
        <w:t> so</w:t>
      </w:r>
      <w:r>
        <w:rPr>
          <w:color w:val="231F20"/>
          <w:w w:val="105"/>
        </w:rPr>
        <w:t> on</w:t>
      </w:r>
      <w:r>
        <w:rPr>
          <w:color w:val="231F20"/>
          <w:w w:val="105"/>
        </w:rPr>
        <w:t> -poses</w:t>
      </w:r>
      <w:r>
        <w:rPr>
          <w:color w:val="231F20"/>
          <w:w w:val="105"/>
        </w:rPr>
        <w:t> potential</w:t>
      </w:r>
      <w:r>
        <w:rPr>
          <w:color w:val="231F20"/>
          <w:w w:val="105"/>
        </w:rPr>
        <w:t> interactive </w:t>
      </w:r>
      <w:r>
        <w:rPr>
          <w:color w:val="231F20"/>
        </w:rPr>
        <w:t>dilemmas</w:t>
      </w:r>
      <w:r>
        <w:rPr>
          <w:color w:val="231F20"/>
          <w:spacing w:val="-5"/>
        </w:rPr>
        <w:t> </w:t>
      </w:r>
      <w:r>
        <w:rPr>
          <w:color w:val="231F20"/>
        </w:rPr>
        <w:t>for</w:t>
      </w:r>
      <w:r>
        <w:rPr>
          <w:color w:val="231F20"/>
          <w:spacing w:val="-5"/>
        </w:rPr>
        <w:t> </w:t>
      </w:r>
      <w:r>
        <w:rPr>
          <w:color w:val="231F20"/>
        </w:rPr>
        <w:t>doormen,</w:t>
      </w:r>
      <w:r>
        <w:rPr>
          <w:color w:val="231F20"/>
          <w:spacing w:val="-5"/>
        </w:rPr>
        <w:t> </w:t>
      </w:r>
      <w:r>
        <w:rPr>
          <w:color w:val="231F20"/>
        </w:rPr>
        <w:t>whose</w:t>
      </w:r>
      <w:r>
        <w:rPr>
          <w:color w:val="231F20"/>
          <w:spacing w:val="-5"/>
        </w:rPr>
        <w:t> </w:t>
      </w:r>
      <w:r>
        <w:rPr>
          <w:color w:val="231F20"/>
        </w:rPr>
        <w:t>valuations</w:t>
      </w:r>
      <w:r>
        <w:rPr>
          <w:color w:val="231F20"/>
          <w:spacing w:val="-5"/>
        </w:rPr>
        <w:t> </w:t>
      </w:r>
      <w:r>
        <w:rPr>
          <w:color w:val="231F20"/>
        </w:rPr>
        <w:t>may</w:t>
      </w:r>
      <w:r>
        <w:rPr>
          <w:color w:val="231F20"/>
          <w:spacing w:val="-5"/>
        </w:rPr>
        <w:t> </w:t>
      </w:r>
      <w:r>
        <w:rPr>
          <w:color w:val="231F20"/>
        </w:rPr>
        <w:t>be</w:t>
      </w:r>
      <w:r>
        <w:rPr>
          <w:color w:val="231F20"/>
          <w:spacing w:val="-5"/>
        </w:rPr>
        <w:t> </w:t>
      </w:r>
      <w:r>
        <w:rPr>
          <w:color w:val="231F20"/>
        </w:rPr>
        <w:t>quite</w:t>
      </w:r>
      <w:r>
        <w:rPr>
          <w:color w:val="231F20"/>
          <w:spacing w:val="-5"/>
        </w:rPr>
        <w:t> </w:t>
      </w:r>
      <w:r>
        <w:rPr>
          <w:color w:val="231F20"/>
        </w:rPr>
        <w:t>different</w:t>
      </w:r>
      <w:r>
        <w:rPr>
          <w:color w:val="231F20"/>
          <w:spacing w:val="-5"/>
        </w:rPr>
        <w:t> </w:t>
      </w:r>
      <w:r>
        <w:rPr>
          <w:color w:val="231F20"/>
        </w:rPr>
        <w:t>than </w:t>
      </w:r>
      <w:r>
        <w:rPr>
          <w:color w:val="231F20"/>
          <w:spacing w:val="-2"/>
          <w:w w:val="105"/>
        </w:rPr>
        <w:t>their</w:t>
      </w:r>
      <w:r>
        <w:rPr>
          <w:color w:val="231F20"/>
          <w:spacing w:val="-15"/>
          <w:w w:val="105"/>
        </w:rPr>
        <w:t> </w:t>
      </w:r>
      <w:r>
        <w:rPr>
          <w:color w:val="231F20"/>
          <w:spacing w:val="-2"/>
          <w:w w:val="105"/>
        </w:rPr>
        <w:t>tenants.</w:t>
      </w:r>
      <w:r>
        <w:rPr>
          <w:color w:val="231F20"/>
          <w:spacing w:val="-15"/>
          <w:w w:val="105"/>
        </w:rPr>
        <w:t> </w:t>
      </w:r>
      <w:r>
        <w:rPr>
          <w:color w:val="231F20"/>
          <w:spacing w:val="-2"/>
          <w:w w:val="105"/>
        </w:rPr>
        <w:t>Likewise,</w:t>
      </w:r>
      <w:r>
        <w:rPr>
          <w:color w:val="231F20"/>
          <w:spacing w:val="-15"/>
          <w:w w:val="105"/>
        </w:rPr>
        <w:t> </w:t>
      </w:r>
      <w:r>
        <w:rPr>
          <w:color w:val="231F20"/>
          <w:spacing w:val="-2"/>
          <w:w w:val="105"/>
        </w:rPr>
        <w:t>tenants</w:t>
      </w:r>
      <w:r>
        <w:rPr>
          <w:color w:val="231F20"/>
          <w:spacing w:val="-15"/>
          <w:w w:val="105"/>
        </w:rPr>
        <w:t> </w:t>
      </w:r>
      <w:r>
        <w:rPr>
          <w:color w:val="231F20"/>
          <w:spacing w:val="-2"/>
          <w:w w:val="105"/>
        </w:rPr>
        <w:t>may</w:t>
      </w:r>
      <w:r>
        <w:rPr>
          <w:color w:val="231F20"/>
          <w:spacing w:val="-15"/>
          <w:w w:val="105"/>
        </w:rPr>
        <w:t> </w:t>
      </w:r>
      <w:r>
        <w:rPr>
          <w:color w:val="231F20"/>
          <w:spacing w:val="-2"/>
          <w:w w:val="105"/>
        </w:rPr>
        <w:t>be</w:t>
      </w:r>
      <w:r>
        <w:rPr>
          <w:color w:val="231F20"/>
          <w:spacing w:val="-15"/>
          <w:w w:val="105"/>
        </w:rPr>
        <w:t> </w:t>
      </w:r>
      <w:r>
        <w:rPr>
          <w:color w:val="231F20"/>
          <w:spacing w:val="-2"/>
          <w:w w:val="105"/>
        </w:rPr>
        <w:t>uncomfortable</w:t>
      </w:r>
      <w:r>
        <w:rPr>
          <w:color w:val="231F20"/>
          <w:spacing w:val="-15"/>
          <w:w w:val="105"/>
        </w:rPr>
        <w:t> </w:t>
      </w:r>
      <w:r>
        <w:rPr>
          <w:color w:val="231F20"/>
          <w:spacing w:val="-2"/>
          <w:w w:val="105"/>
        </w:rPr>
        <w:t>hearing</w:t>
      </w:r>
      <w:r>
        <w:rPr>
          <w:color w:val="231F20"/>
          <w:spacing w:val="-15"/>
          <w:w w:val="105"/>
        </w:rPr>
        <w:t> </w:t>
      </w:r>
      <w:r>
        <w:rPr>
          <w:color w:val="231F20"/>
          <w:spacing w:val="-2"/>
          <w:w w:val="105"/>
        </w:rPr>
        <w:t>that </w:t>
      </w:r>
      <w:r>
        <w:rPr>
          <w:color w:val="231F20"/>
        </w:rPr>
        <w:t>huge salaries paid to individuals are wrong, whatever their merits as </w:t>
      </w:r>
      <w:r>
        <w:rPr>
          <w:color w:val="231F20"/>
          <w:w w:val="105"/>
        </w:rPr>
        <w:t>ballplayers</w:t>
      </w:r>
      <w:r>
        <w:rPr>
          <w:color w:val="231F20"/>
          <w:spacing w:val="-7"/>
          <w:w w:val="105"/>
        </w:rPr>
        <w:t> </w:t>
      </w:r>
      <w:r>
        <w:rPr>
          <w:color w:val="231F20"/>
          <w:w w:val="105"/>
        </w:rPr>
        <w:t>or</w:t>
      </w:r>
      <w:r>
        <w:rPr>
          <w:color w:val="231F20"/>
          <w:spacing w:val="-7"/>
          <w:w w:val="105"/>
        </w:rPr>
        <w:t> </w:t>
      </w:r>
      <w:r>
        <w:rPr>
          <w:color w:val="231F20"/>
          <w:w w:val="105"/>
        </w:rPr>
        <w:t>celebrities.</w:t>
      </w:r>
    </w:p>
    <w:p>
      <w:pPr>
        <w:pStyle w:val="BodyText"/>
        <w:spacing w:line="237" w:lineRule="auto" w:before="311"/>
        <w:ind w:right="117" w:firstLine="300"/>
      </w:pPr>
      <w:r>
        <w:rPr>
          <w:color w:val="231F20"/>
        </w:rPr>
        <w:t>Consequently, both parties often work hard to police the boundaries of conversation domains. And the simplest form of policing is to stick to routine scripts. While the script content may vary across tenants, for doormen commitment to script mitigates against potential drift. Thus, conversations tend to be more stylized than one would otherwise imagine, except where relationships become more intense. By intensity, though, one simply means that they become personal, that is, directed to the actual inhabitant of the</w:t>
      </w:r>
      <w:r>
        <w:rPr>
          <w:color w:val="231F20"/>
          <w:spacing w:val="-24"/>
        </w:rPr>
        <w:t> </w:t>
      </w:r>
      <w:r>
        <w:rPr>
          <w:color w:val="231F20"/>
        </w:rPr>
        <w:t>role, rather than simply as the instantiation of the role </w:t>
      </w:r>
      <w:r>
        <w:rPr>
          <w:color w:val="231F20"/>
          <w:w w:val="220"/>
        </w:rPr>
        <w:t>-</w:t>
      </w:r>
      <w:r>
        <w:rPr>
          <w:color w:val="231F20"/>
          <w:spacing w:val="-52"/>
          <w:w w:val="220"/>
        </w:rPr>
        <w:t> </w:t>
      </w:r>
      <w:r>
        <w:rPr>
          <w:color w:val="231F20"/>
        </w:rPr>
        <w:t>in this case, tenant. To be clear, the problem is not solely that some topics tend to involve values whereas others do not (or at least not so explicitly). The problem is that asymmetries in perception about the equivalence of conversational domains </w:t>
      </w:r>
      <w:r>
        <w:rPr>
          <w:color w:val="231F20"/>
          <w:w w:val="220"/>
        </w:rPr>
        <w:t>-</w:t>
      </w:r>
      <w:r>
        <w:rPr>
          <w:color w:val="231F20"/>
        </w:rPr>
        <w:t>as neutral or as possibly difficult</w:t>
      </w:r>
      <w:r>
        <w:rPr>
          <w:color w:val="231F20"/>
          <w:spacing w:val="-24"/>
        </w:rPr>
        <w:t> </w:t>
      </w:r>
      <w:r>
        <w:rPr>
          <w:color w:val="231F20"/>
          <w:w w:val="220"/>
        </w:rPr>
        <w:t>-</w:t>
      </w:r>
      <w:r>
        <w:rPr>
          <w:color w:val="231F20"/>
          <w:spacing w:val="-51"/>
          <w:w w:val="220"/>
        </w:rPr>
        <w:t> </w:t>
      </w:r>
      <w:r>
        <w:rPr>
          <w:color w:val="231F20"/>
        </w:rPr>
        <w:t>can be quite pronounced, especially as one crosses social class, ethnic, and social experience boundaries. Fox hunting, for example, may be a natural thing to talk about if one is in the English upper class and it is a perfect day for hunting fox (whatever that may be). But it is not necessarily the first thing that comes to mind for most workers, who may imagine that the day (whatever it is) is perfect for a quick trip to the shopping center. Whatever the specific topic domains, the fact that they are organized by social class and experience means that the potential for such asymmetries in perception between doormen and tenants is quite high.</w:t>
      </w:r>
    </w:p>
    <w:p>
      <w:pPr>
        <w:pStyle w:val="BodyText"/>
        <w:spacing w:before="49"/>
        <w:ind w:left="0"/>
        <w:jc w:val="left"/>
      </w:pPr>
    </w:p>
    <w:p>
      <w:pPr>
        <w:pStyle w:val="Heading2"/>
      </w:pPr>
      <w:r>
        <w:rPr>
          <w:color w:val="231F20"/>
          <w:spacing w:val="-5"/>
        </w:rPr>
        <w:t>Network</w:t>
      </w:r>
      <w:r>
        <w:rPr>
          <w:color w:val="231F20"/>
          <w:spacing w:val="-14"/>
        </w:rPr>
        <w:t> </w:t>
      </w:r>
      <w:r>
        <w:rPr>
          <w:color w:val="231F20"/>
          <w:spacing w:val="-2"/>
        </w:rPr>
        <w:t>Switches</w:t>
      </w:r>
    </w:p>
    <w:p>
      <w:pPr>
        <w:pStyle w:val="BodyText"/>
        <w:spacing w:line="237" w:lineRule="auto" w:before="269"/>
        <w:ind w:right="114"/>
      </w:pPr>
      <w:r>
        <w:rPr>
          <w:color w:val="231F20"/>
        </w:rPr>
        <w:t>If one thing bothers doormen more than anything else, it is the common</w:t>
      </w:r>
      <w:r>
        <w:rPr>
          <w:color w:val="231F20"/>
          <w:spacing w:val="40"/>
        </w:rPr>
        <w:t> </w:t>
      </w:r>
      <w:r>
        <w:rPr>
          <w:color w:val="231F20"/>
        </w:rPr>
        <w:t>experience</w:t>
      </w:r>
      <w:r>
        <w:rPr>
          <w:color w:val="231F20"/>
          <w:spacing w:val="40"/>
        </w:rPr>
        <w:t> </w:t>
      </w:r>
      <w:r>
        <w:rPr>
          <w:color w:val="231F20"/>
        </w:rPr>
        <w:t>they</w:t>
      </w:r>
      <w:r>
        <w:rPr>
          <w:color w:val="231F20"/>
          <w:spacing w:val="40"/>
        </w:rPr>
        <w:t> </w:t>
      </w:r>
      <w:r>
        <w:rPr>
          <w:color w:val="231F20"/>
        </w:rPr>
        <w:t>have</w:t>
      </w:r>
      <w:r>
        <w:rPr>
          <w:color w:val="231F20"/>
          <w:spacing w:val="40"/>
        </w:rPr>
        <w:t> </w:t>
      </w:r>
      <w:r>
        <w:rPr>
          <w:color w:val="231F20"/>
        </w:rPr>
        <w:t>of</w:t>
      </w:r>
      <w:r>
        <w:rPr>
          <w:color w:val="231F20"/>
          <w:spacing w:val="40"/>
        </w:rPr>
        <w:t> </w:t>
      </w:r>
      <w:r>
        <w:rPr>
          <w:color w:val="231F20"/>
        </w:rPr>
        <w:t>being</w:t>
      </w:r>
      <w:r>
        <w:rPr>
          <w:color w:val="231F20"/>
          <w:spacing w:val="40"/>
        </w:rPr>
        <w:t> </w:t>
      </w:r>
      <w:r>
        <w:rPr>
          <w:color w:val="231F20"/>
        </w:rPr>
        <w:t>socially</w:t>
      </w:r>
      <w:r>
        <w:rPr>
          <w:color w:val="231F20"/>
          <w:spacing w:val="40"/>
        </w:rPr>
        <w:t> </w:t>
      </w:r>
      <w:r>
        <w:rPr>
          <w:color w:val="231F20"/>
        </w:rPr>
        <w:t>unrecognizable</w:t>
      </w:r>
      <w:r>
        <w:rPr>
          <w:color w:val="231F20"/>
          <w:spacing w:val="40"/>
        </w:rPr>
        <w:t> </w:t>
      </w:r>
      <w:r>
        <w:rPr>
          <w:color w:val="231F20"/>
        </w:rPr>
        <w:t>to</w:t>
      </w:r>
    </w:p>
    <w:p>
      <w:pPr>
        <w:spacing w:after="0" w:line="237" w:lineRule="auto"/>
        <w:sectPr>
          <w:pgSz w:w="12240" w:h="15840"/>
          <w:pgMar w:top="1360" w:bottom="280" w:left="1420" w:right="1420"/>
        </w:sectPr>
      </w:pPr>
    </w:p>
    <w:p>
      <w:pPr>
        <w:pStyle w:val="BodyText"/>
        <w:spacing w:line="237" w:lineRule="auto" w:before="82"/>
        <w:ind w:right="115"/>
      </w:pPr>
      <w:r>
        <w:rPr>
          <w:color w:val="231F20"/>
        </w:rPr>
        <w:t>tenants when they leave the building. In conversation after conversation, doormen, whether oppositional to or positively in tune with their tenants, hate the fact that when they meet tenants on the street that most tenants "don't even bother to say hello" or "just walk by like I don't exist." This sense of being ignored deeply challenges</w:t>
      </w:r>
      <w:r>
        <w:rPr>
          <w:color w:val="231F20"/>
          <w:spacing w:val="-3"/>
        </w:rPr>
        <w:t> </w:t>
      </w:r>
      <w:r>
        <w:rPr>
          <w:color w:val="231F20"/>
        </w:rPr>
        <w:t>the</w:t>
      </w:r>
      <w:r>
        <w:rPr>
          <w:color w:val="231F20"/>
          <w:spacing w:val="-3"/>
        </w:rPr>
        <w:t> </w:t>
      </w:r>
      <w:r>
        <w:rPr>
          <w:color w:val="231F20"/>
        </w:rPr>
        <w:t>idea</w:t>
      </w:r>
      <w:r>
        <w:rPr>
          <w:color w:val="231F20"/>
          <w:spacing w:val="-3"/>
        </w:rPr>
        <w:t> </w:t>
      </w:r>
      <w:r>
        <w:rPr>
          <w:color w:val="231F20"/>
        </w:rPr>
        <w:t>that</w:t>
      </w:r>
      <w:r>
        <w:rPr>
          <w:color w:val="231F20"/>
          <w:spacing w:val="-3"/>
        </w:rPr>
        <w:t> </w:t>
      </w:r>
      <w:r>
        <w:rPr>
          <w:color w:val="231F20"/>
        </w:rPr>
        <w:t>they</w:t>
      </w:r>
      <w:r>
        <w:rPr>
          <w:color w:val="231F20"/>
          <w:spacing w:val="-3"/>
        </w:rPr>
        <w:t> </w:t>
      </w:r>
      <w:r>
        <w:rPr>
          <w:color w:val="231F20"/>
        </w:rPr>
        <w:t>have</w:t>
      </w:r>
      <w:r>
        <w:rPr>
          <w:color w:val="231F20"/>
          <w:spacing w:val="-3"/>
        </w:rPr>
        <w:t> </w:t>
      </w:r>
      <w:r>
        <w:rPr>
          <w:color w:val="231F20"/>
        </w:rPr>
        <w:t>a</w:t>
      </w:r>
      <w:r>
        <w:rPr>
          <w:color w:val="231F20"/>
          <w:spacing w:val="-2"/>
        </w:rPr>
        <w:t> </w:t>
      </w:r>
      <w:r>
        <w:rPr>
          <w:color w:val="231F20"/>
        </w:rPr>
        <w:t>special</w:t>
      </w:r>
      <w:r>
        <w:rPr>
          <w:color w:val="231F20"/>
          <w:spacing w:val="-2"/>
        </w:rPr>
        <w:t> </w:t>
      </w:r>
      <w:r>
        <w:rPr>
          <w:color w:val="231F20"/>
        </w:rPr>
        <w:t>relationship</w:t>
      </w:r>
      <w:r>
        <w:rPr>
          <w:color w:val="231F20"/>
          <w:spacing w:val="-2"/>
        </w:rPr>
        <w:t> </w:t>
      </w:r>
      <w:r>
        <w:rPr>
          <w:color w:val="231F20"/>
        </w:rPr>
        <w:t>with</w:t>
      </w:r>
      <w:r>
        <w:rPr>
          <w:color w:val="231F20"/>
          <w:spacing w:val="-5"/>
        </w:rPr>
        <w:t> </w:t>
      </w:r>
      <w:r>
        <w:rPr>
          <w:color w:val="231F20"/>
        </w:rPr>
        <w:t>tenants and forcefully creates the sense that the tenants are snubbing them, thereby reproducing the class differences that through everyday conversation they have glossed over.</w:t>
      </w:r>
    </w:p>
    <w:p>
      <w:pPr>
        <w:pStyle w:val="BodyText"/>
        <w:spacing w:line="237" w:lineRule="auto" w:before="314"/>
        <w:ind w:right="74" w:firstLine="300"/>
        <w:jc w:val="left"/>
      </w:pPr>
      <w:r>
        <w:rPr>
          <w:color w:val="231F20"/>
        </w:rPr>
        <w:t>Doormen may be right to imagine that some tenants do not want to make this switch for fear of status loss. For example, Peter says:</w:t>
      </w:r>
    </w:p>
    <w:p>
      <w:pPr>
        <w:pStyle w:val="BodyText"/>
        <w:spacing w:before="31"/>
        <w:ind w:left="0"/>
        <w:jc w:val="left"/>
      </w:pPr>
    </w:p>
    <w:p>
      <w:pPr>
        <w:pStyle w:val="BodyText"/>
        <w:spacing w:line="237" w:lineRule="auto"/>
        <w:ind w:left="719" w:right="115"/>
      </w:pPr>
      <w:r>
        <w:rPr>
          <w:color w:val="231F20"/>
        </w:rPr>
        <w:t>Say I'm walking down the street and I see one of my tenants. With some I'm going to say, "Hi, Mr. Bean, how you doing," or whatever. This guy just ignores me, like he just looks right through me. See he doesn't want to show that he knows someone like me. But when he comes in the door, I got to say the same thing and he is going to say "hi" to me back, you know. Like here it's okay for him. Even if he is a hypocrite, I have to be always polite.</w:t>
      </w:r>
    </w:p>
    <w:p>
      <w:pPr>
        <w:pStyle w:val="BodyText"/>
        <w:spacing w:before="40"/>
        <w:ind w:left="0"/>
        <w:jc w:val="left"/>
      </w:pPr>
    </w:p>
    <w:p>
      <w:pPr>
        <w:pStyle w:val="BodyText"/>
        <w:spacing w:line="237" w:lineRule="auto"/>
        <w:ind w:right="115"/>
      </w:pPr>
      <w:r>
        <w:rPr>
          <w:color w:val="231F20"/>
        </w:rPr>
        <w:t>But before we consider this, it makes sense to focus on other interpretive possibilities. A few things are going on here, some social and others perhaps more cognitive. One important fact is that there is deep asymmetry in recognition. First, tenants are rarely if ever in neighborhoods where doormen live. Consequently, chance encounters with doormen on the street are more likely to occur in the tenants' neighborhood (when the doorman is at lunch, arriving for work, shopping immediately after work, or running an errand) than in the doorman's. When doormen are in the neighborhood- even if not exactly at work -they are in a work frame of mind. So they are thinking about work. And this thought leads them to think about</w:t>
      </w:r>
      <w:r>
        <w:rPr>
          <w:color w:val="231F20"/>
          <w:spacing w:val="62"/>
          <w:w w:val="150"/>
        </w:rPr>
        <w:t> </w:t>
      </w:r>
      <w:r>
        <w:rPr>
          <w:color w:val="231F20"/>
        </w:rPr>
        <w:t>tenants.</w:t>
      </w:r>
      <w:r>
        <w:rPr>
          <w:color w:val="231F20"/>
          <w:spacing w:val="62"/>
          <w:w w:val="150"/>
        </w:rPr>
        <w:t> </w:t>
      </w:r>
      <w:r>
        <w:rPr>
          <w:color w:val="231F20"/>
        </w:rPr>
        <w:t>Thus,</w:t>
      </w:r>
      <w:r>
        <w:rPr>
          <w:color w:val="231F20"/>
          <w:spacing w:val="62"/>
          <w:w w:val="150"/>
        </w:rPr>
        <w:t> </w:t>
      </w:r>
      <w:r>
        <w:rPr>
          <w:color w:val="231F20"/>
        </w:rPr>
        <w:t>they</w:t>
      </w:r>
      <w:r>
        <w:rPr>
          <w:color w:val="231F20"/>
          <w:spacing w:val="63"/>
          <w:w w:val="150"/>
        </w:rPr>
        <w:t> </w:t>
      </w:r>
      <w:r>
        <w:rPr>
          <w:color w:val="231F20"/>
        </w:rPr>
        <w:t>are</w:t>
      </w:r>
      <w:r>
        <w:rPr>
          <w:color w:val="231F20"/>
          <w:spacing w:val="62"/>
          <w:w w:val="150"/>
        </w:rPr>
        <w:t> </w:t>
      </w:r>
      <w:r>
        <w:rPr>
          <w:color w:val="231F20"/>
        </w:rPr>
        <w:t>more</w:t>
      </w:r>
      <w:r>
        <w:rPr>
          <w:color w:val="231F20"/>
          <w:spacing w:val="62"/>
          <w:w w:val="150"/>
        </w:rPr>
        <w:t> </w:t>
      </w:r>
      <w:r>
        <w:rPr>
          <w:color w:val="231F20"/>
        </w:rPr>
        <w:t>likely</w:t>
      </w:r>
      <w:r>
        <w:rPr>
          <w:color w:val="231F20"/>
          <w:spacing w:val="63"/>
          <w:w w:val="150"/>
        </w:rPr>
        <w:t> </w:t>
      </w:r>
      <w:r>
        <w:rPr>
          <w:color w:val="231F20"/>
        </w:rPr>
        <w:t>to</w:t>
      </w:r>
      <w:r>
        <w:rPr>
          <w:color w:val="231F20"/>
          <w:spacing w:val="62"/>
          <w:w w:val="150"/>
        </w:rPr>
        <w:t> </w:t>
      </w:r>
      <w:r>
        <w:rPr>
          <w:color w:val="231F20"/>
        </w:rPr>
        <w:t>see</w:t>
      </w:r>
      <w:r>
        <w:rPr>
          <w:color w:val="231F20"/>
          <w:spacing w:val="62"/>
          <w:w w:val="150"/>
        </w:rPr>
        <w:t> </w:t>
      </w:r>
      <w:r>
        <w:rPr>
          <w:color w:val="231F20"/>
        </w:rPr>
        <w:t>tenants</w:t>
      </w:r>
      <w:r>
        <w:rPr>
          <w:color w:val="231F20"/>
          <w:spacing w:val="63"/>
          <w:w w:val="150"/>
        </w:rPr>
        <w:t> </w:t>
      </w:r>
      <w:r>
        <w:rPr>
          <w:color w:val="231F20"/>
          <w:spacing w:val="-5"/>
        </w:rPr>
        <w:t>and</w:t>
      </w:r>
    </w:p>
    <w:p>
      <w:pPr>
        <w:pStyle w:val="BodyText"/>
        <w:spacing w:before="55"/>
      </w:pPr>
      <w:r>
        <w:rPr>
          <w:color w:val="231F20"/>
        </w:rPr>
        <w:t>therefore</w:t>
      </w:r>
      <w:r>
        <w:rPr>
          <w:color w:val="231F20"/>
          <w:spacing w:val="5"/>
        </w:rPr>
        <w:t> </w:t>
      </w:r>
      <w:r>
        <w:rPr>
          <w:color w:val="231F20"/>
        </w:rPr>
        <w:t>acknowledge</w:t>
      </w:r>
      <w:r>
        <w:rPr>
          <w:color w:val="231F20"/>
          <w:spacing w:val="6"/>
        </w:rPr>
        <w:t> </w:t>
      </w:r>
      <w:r>
        <w:rPr>
          <w:color w:val="231F20"/>
        </w:rPr>
        <w:t>them.</w:t>
      </w:r>
      <w:r>
        <w:rPr>
          <w:color w:val="214CA0"/>
          <w:position w:val="11"/>
          <w:sz w:val="12"/>
          <w:u w:val="single" w:color="214CA0"/>
        </w:rPr>
        <w:t>19</w:t>
      </w:r>
      <w:r>
        <w:rPr>
          <w:color w:val="214CA0"/>
          <w:spacing w:val="63"/>
          <w:position w:val="11"/>
          <w:sz w:val="12"/>
          <w:u w:val="none"/>
        </w:rPr>
        <w:t> </w:t>
      </w:r>
      <w:r>
        <w:rPr>
          <w:color w:val="010202"/>
          <w:u w:val="none"/>
        </w:rPr>
        <w:t>In</w:t>
      </w:r>
      <w:r>
        <w:rPr>
          <w:color w:val="010202"/>
          <w:spacing w:val="5"/>
          <w:u w:val="none"/>
        </w:rPr>
        <w:t> </w:t>
      </w:r>
      <w:r>
        <w:rPr>
          <w:color w:val="010202"/>
          <w:u w:val="none"/>
        </w:rPr>
        <w:t>contrast,</w:t>
      </w:r>
      <w:r>
        <w:rPr>
          <w:color w:val="010202"/>
          <w:spacing w:val="6"/>
          <w:u w:val="none"/>
        </w:rPr>
        <w:t> </w:t>
      </w:r>
      <w:r>
        <w:rPr>
          <w:color w:val="010202"/>
          <w:u w:val="none"/>
        </w:rPr>
        <w:t>when</w:t>
      </w:r>
      <w:r>
        <w:rPr>
          <w:color w:val="010202"/>
          <w:spacing w:val="6"/>
          <w:u w:val="none"/>
        </w:rPr>
        <w:t> </w:t>
      </w:r>
      <w:r>
        <w:rPr>
          <w:color w:val="010202"/>
          <w:u w:val="none"/>
        </w:rPr>
        <w:t>tenants</w:t>
      </w:r>
      <w:r>
        <w:rPr>
          <w:color w:val="010202"/>
          <w:spacing w:val="5"/>
          <w:u w:val="none"/>
        </w:rPr>
        <w:t> </w:t>
      </w:r>
      <w:r>
        <w:rPr>
          <w:color w:val="010202"/>
          <w:u w:val="none"/>
        </w:rPr>
        <w:t>are</w:t>
      </w:r>
      <w:r>
        <w:rPr>
          <w:color w:val="010202"/>
          <w:spacing w:val="6"/>
          <w:u w:val="none"/>
        </w:rPr>
        <w:t> </w:t>
      </w:r>
      <w:r>
        <w:rPr>
          <w:color w:val="010202"/>
          <w:u w:val="none"/>
        </w:rPr>
        <w:t>in</w:t>
      </w:r>
      <w:r>
        <w:rPr>
          <w:color w:val="010202"/>
          <w:spacing w:val="6"/>
          <w:u w:val="none"/>
        </w:rPr>
        <w:t> </w:t>
      </w:r>
      <w:r>
        <w:rPr>
          <w:color w:val="010202"/>
          <w:spacing w:val="-2"/>
          <w:u w:val="none"/>
        </w:rPr>
        <w:t>their</w:t>
      </w:r>
    </w:p>
    <w:p>
      <w:pPr>
        <w:spacing w:after="0"/>
        <w:sectPr>
          <w:pgSz w:w="12240" w:h="15840"/>
          <w:pgMar w:top="1360" w:bottom="280" w:left="1420" w:right="1420"/>
        </w:sectPr>
      </w:pPr>
    </w:p>
    <w:p>
      <w:pPr>
        <w:pStyle w:val="BodyText"/>
        <w:spacing w:line="237" w:lineRule="auto" w:before="82"/>
        <w:ind w:right="114"/>
      </w:pPr>
      <w:r>
        <w:rPr>
          <w:color w:val="231F20"/>
        </w:rPr>
        <w:t>neighborhood, they may well be</w:t>
      </w:r>
      <w:r>
        <w:rPr>
          <w:color w:val="231F20"/>
          <w:spacing w:val="-1"/>
        </w:rPr>
        <w:t> </w:t>
      </w:r>
      <w:r>
        <w:rPr>
          <w:color w:val="231F20"/>
        </w:rPr>
        <w:t>thinking about</w:t>
      </w:r>
      <w:r>
        <w:rPr>
          <w:color w:val="231F20"/>
          <w:spacing w:val="-1"/>
        </w:rPr>
        <w:t> </w:t>
      </w:r>
      <w:r>
        <w:rPr>
          <w:color w:val="231F20"/>
        </w:rPr>
        <w:t>home, but</w:t>
      </w:r>
      <w:r>
        <w:rPr>
          <w:color w:val="231F20"/>
          <w:spacing w:val="-1"/>
        </w:rPr>
        <w:t> </w:t>
      </w:r>
      <w:r>
        <w:rPr>
          <w:color w:val="231F20"/>
        </w:rPr>
        <w:t>they need </w:t>
      </w:r>
      <w:r>
        <w:rPr>
          <w:color w:val="231F20"/>
          <w:w w:val="105"/>
        </w:rPr>
        <w:t>not</w:t>
      </w:r>
      <w:r>
        <w:rPr>
          <w:color w:val="231F20"/>
          <w:w w:val="105"/>
        </w:rPr>
        <w:t> be.</w:t>
      </w:r>
      <w:r>
        <w:rPr>
          <w:color w:val="231F20"/>
          <w:w w:val="105"/>
        </w:rPr>
        <w:t> They</w:t>
      </w:r>
      <w:r>
        <w:rPr>
          <w:color w:val="231F20"/>
          <w:w w:val="105"/>
        </w:rPr>
        <w:t> are</w:t>
      </w:r>
      <w:r>
        <w:rPr>
          <w:color w:val="231F20"/>
          <w:w w:val="105"/>
        </w:rPr>
        <w:t> as</w:t>
      </w:r>
      <w:r>
        <w:rPr>
          <w:color w:val="231F20"/>
          <w:w w:val="105"/>
        </w:rPr>
        <w:t> likely</w:t>
      </w:r>
      <w:r>
        <w:rPr>
          <w:color w:val="231F20"/>
          <w:w w:val="105"/>
        </w:rPr>
        <w:t> to</w:t>
      </w:r>
      <w:r>
        <w:rPr>
          <w:color w:val="231F20"/>
          <w:w w:val="105"/>
        </w:rPr>
        <w:t> be</w:t>
      </w:r>
      <w:r>
        <w:rPr>
          <w:color w:val="231F20"/>
          <w:w w:val="105"/>
        </w:rPr>
        <w:t> meeting</w:t>
      </w:r>
      <w:r>
        <w:rPr>
          <w:color w:val="231F20"/>
          <w:w w:val="105"/>
        </w:rPr>
        <w:t> friends,</w:t>
      </w:r>
      <w:r>
        <w:rPr>
          <w:color w:val="231F20"/>
          <w:w w:val="105"/>
        </w:rPr>
        <w:t> conducting business,</w:t>
      </w:r>
      <w:r>
        <w:rPr>
          <w:color w:val="231F20"/>
          <w:w w:val="105"/>
        </w:rPr>
        <w:t> shopping,</w:t>
      </w:r>
      <w:r>
        <w:rPr>
          <w:color w:val="231F20"/>
          <w:w w:val="105"/>
        </w:rPr>
        <w:t> or</w:t>
      </w:r>
      <w:r>
        <w:rPr>
          <w:color w:val="231F20"/>
          <w:w w:val="105"/>
        </w:rPr>
        <w:t> entertaining.</w:t>
      </w:r>
      <w:r>
        <w:rPr>
          <w:color w:val="231F20"/>
          <w:w w:val="105"/>
        </w:rPr>
        <w:t> Since</w:t>
      </w:r>
      <w:r>
        <w:rPr>
          <w:color w:val="231F20"/>
          <w:w w:val="105"/>
        </w:rPr>
        <w:t> they</w:t>
      </w:r>
      <w:r>
        <w:rPr>
          <w:color w:val="231F20"/>
          <w:w w:val="105"/>
        </w:rPr>
        <w:t> are</w:t>
      </w:r>
      <w:r>
        <w:rPr>
          <w:color w:val="231F20"/>
          <w:w w:val="105"/>
        </w:rPr>
        <w:t> not</w:t>
      </w:r>
      <w:r>
        <w:rPr>
          <w:color w:val="231F20"/>
          <w:w w:val="105"/>
        </w:rPr>
        <w:t> thinking about</w:t>
      </w:r>
      <w:r>
        <w:rPr>
          <w:color w:val="231F20"/>
          <w:w w:val="105"/>
        </w:rPr>
        <w:t> doormen,</w:t>
      </w:r>
      <w:r>
        <w:rPr>
          <w:color w:val="231F20"/>
          <w:w w:val="105"/>
        </w:rPr>
        <w:t> they</w:t>
      </w:r>
      <w:r>
        <w:rPr>
          <w:color w:val="231F20"/>
          <w:w w:val="105"/>
        </w:rPr>
        <w:t> are</w:t>
      </w:r>
      <w:r>
        <w:rPr>
          <w:color w:val="231F20"/>
          <w:w w:val="105"/>
        </w:rPr>
        <w:t> less</w:t>
      </w:r>
      <w:r>
        <w:rPr>
          <w:color w:val="231F20"/>
          <w:w w:val="105"/>
        </w:rPr>
        <w:t> likely</w:t>
      </w:r>
      <w:r>
        <w:rPr>
          <w:color w:val="231F20"/>
          <w:w w:val="105"/>
        </w:rPr>
        <w:t> to</w:t>
      </w:r>
      <w:r>
        <w:rPr>
          <w:color w:val="231F20"/>
          <w:w w:val="105"/>
        </w:rPr>
        <w:t> see</w:t>
      </w:r>
      <w:r>
        <w:rPr>
          <w:color w:val="231F20"/>
          <w:w w:val="105"/>
        </w:rPr>
        <w:t> them</w:t>
      </w:r>
      <w:r>
        <w:rPr>
          <w:color w:val="231F20"/>
          <w:w w:val="105"/>
        </w:rPr>
        <w:t> or</w:t>
      </w:r>
      <w:r>
        <w:rPr>
          <w:color w:val="231F20"/>
          <w:w w:val="105"/>
        </w:rPr>
        <w:t> </w:t>
      </w:r>
      <w:r>
        <w:rPr>
          <w:color w:val="231F20"/>
          <w:w w:val="220"/>
        </w:rPr>
        <w:t>-</w:t>
      </w:r>
      <w:r>
        <w:rPr>
          <w:color w:val="231F20"/>
          <w:spacing w:val="-52"/>
          <w:w w:val="220"/>
        </w:rPr>
        <w:t> </w:t>
      </w:r>
      <w:r>
        <w:rPr>
          <w:color w:val="231F20"/>
          <w:w w:val="105"/>
        </w:rPr>
        <w:t>and</w:t>
      </w:r>
      <w:r>
        <w:rPr>
          <w:color w:val="231F20"/>
          <w:w w:val="105"/>
        </w:rPr>
        <w:t> more problematically,</w:t>
      </w:r>
      <w:r>
        <w:rPr>
          <w:color w:val="231F20"/>
          <w:spacing w:val="-25"/>
          <w:w w:val="105"/>
        </w:rPr>
        <w:t> </w:t>
      </w:r>
      <w:r>
        <w:rPr>
          <w:color w:val="231F20"/>
          <w:w w:val="105"/>
        </w:rPr>
        <w:t>for</w:t>
      </w:r>
      <w:r>
        <w:rPr>
          <w:color w:val="231F20"/>
          <w:spacing w:val="-3"/>
          <w:w w:val="105"/>
        </w:rPr>
        <w:t> </w:t>
      </w:r>
      <w:r>
        <w:rPr>
          <w:color w:val="231F20"/>
          <w:w w:val="105"/>
        </w:rPr>
        <w:t>doormen</w:t>
      </w:r>
      <w:r>
        <w:rPr>
          <w:color w:val="231F20"/>
          <w:w w:val="105"/>
        </w:rPr>
        <w:t> </w:t>
      </w:r>
      <w:r>
        <w:rPr>
          <w:color w:val="231F20"/>
          <w:w w:val="220"/>
        </w:rPr>
        <w:t>-</w:t>
      </w:r>
      <w:r>
        <w:rPr>
          <w:color w:val="231F20"/>
          <w:spacing w:val="-52"/>
          <w:w w:val="220"/>
        </w:rPr>
        <w:t> </w:t>
      </w:r>
      <w:r>
        <w:rPr>
          <w:i/>
          <w:color w:val="231F20"/>
          <w:w w:val="105"/>
          <w:sz w:val="31"/>
        </w:rPr>
        <w:t>recognize</w:t>
      </w:r>
      <w:r>
        <w:rPr>
          <w:i/>
          <w:color w:val="231F20"/>
          <w:w w:val="105"/>
          <w:sz w:val="31"/>
        </w:rPr>
        <w:t> </w:t>
      </w:r>
      <w:r>
        <w:rPr>
          <w:color w:val="231F20"/>
          <w:w w:val="105"/>
        </w:rPr>
        <w:t>them</w:t>
      </w:r>
      <w:r>
        <w:rPr>
          <w:color w:val="231F20"/>
          <w:w w:val="105"/>
        </w:rPr>
        <w:t> out</w:t>
      </w:r>
      <w:r>
        <w:rPr>
          <w:color w:val="231F20"/>
          <w:w w:val="105"/>
        </w:rPr>
        <w:t> of</w:t>
      </w:r>
      <w:r>
        <w:rPr>
          <w:color w:val="231F20"/>
          <w:w w:val="105"/>
        </w:rPr>
        <w:t> their</w:t>
      </w:r>
      <w:r>
        <w:rPr>
          <w:color w:val="231F20"/>
          <w:w w:val="105"/>
        </w:rPr>
        <w:t> work setting.</w:t>
      </w:r>
      <w:r>
        <w:rPr>
          <w:color w:val="231F20"/>
          <w:w w:val="105"/>
        </w:rPr>
        <w:t> If</w:t>
      </w:r>
      <w:r>
        <w:rPr>
          <w:color w:val="231F20"/>
          <w:w w:val="105"/>
        </w:rPr>
        <w:t> tenants</w:t>
      </w:r>
      <w:r>
        <w:rPr>
          <w:color w:val="231F20"/>
          <w:w w:val="105"/>
        </w:rPr>
        <w:t> were</w:t>
      </w:r>
      <w:r>
        <w:rPr>
          <w:color w:val="231F20"/>
          <w:w w:val="105"/>
        </w:rPr>
        <w:t> in</w:t>
      </w:r>
      <w:r>
        <w:rPr>
          <w:color w:val="231F20"/>
          <w:w w:val="105"/>
        </w:rPr>
        <w:t> a</w:t>
      </w:r>
      <w:r>
        <w:rPr>
          <w:color w:val="231F20"/>
          <w:w w:val="105"/>
        </w:rPr>
        <w:t> doorman</w:t>
      </w:r>
      <w:r>
        <w:rPr>
          <w:color w:val="231F20"/>
          <w:w w:val="105"/>
        </w:rPr>
        <w:t> neighborhood</w:t>
      </w:r>
      <w:r>
        <w:rPr>
          <w:color w:val="231F20"/>
          <w:w w:val="105"/>
        </w:rPr>
        <w:t> </w:t>
      </w:r>
      <w:r>
        <w:rPr>
          <w:color w:val="231F20"/>
          <w:w w:val="220"/>
        </w:rPr>
        <w:t>-</w:t>
      </w:r>
      <w:r>
        <w:rPr>
          <w:color w:val="231F20"/>
          <w:w w:val="105"/>
        </w:rPr>
        <w:t>and</w:t>
      </w:r>
      <w:r>
        <w:rPr>
          <w:color w:val="231F20"/>
          <w:w w:val="105"/>
        </w:rPr>
        <w:t> they knew</w:t>
      </w:r>
      <w:r>
        <w:rPr>
          <w:color w:val="231F20"/>
          <w:w w:val="105"/>
        </w:rPr>
        <w:t> that</w:t>
      </w:r>
      <w:r>
        <w:rPr>
          <w:color w:val="231F20"/>
          <w:w w:val="105"/>
        </w:rPr>
        <w:t> it</w:t>
      </w:r>
      <w:r>
        <w:rPr>
          <w:color w:val="231F20"/>
          <w:w w:val="105"/>
        </w:rPr>
        <w:t> was</w:t>
      </w:r>
      <w:r>
        <w:rPr>
          <w:color w:val="231F20"/>
          <w:w w:val="105"/>
        </w:rPr>
        <w:t> a</w:t>
      </w:r>
      <w:r>
        <w:rPr>
          <w:color w:val="231F20"/>
          <w:w w:val="105"/>
        </w:rPr>
        <w:t> doorman</w:t>
      </w:r>
      <w:r>
        <w:rPr>
          <w:color w:val="231F20"/>
          <w:w w:val="105"/>
        </w:rPr>
        <w:t> neighborhood,</w:t>
      </w:r>
      <w:r>
        <w:rPr>
          <w:color w:val="231F20"/>
          <w:w w:val="105"/>
        </w:rPr>
        <w:t> which</w:t>
      </w:r>
      <w:r>
        <w:rPr>
          <w:color w:val="231F20"/>
          <w:w w:val="105"/>
        </w:rPr>
        <w:t> they</w:t>
      </w:r>
      <w:r>
        <w:rPr>
          <w:color w:val="231F20"/>
          <w:w w:val="105"/>
        </w:rPr>
        <w:t> do</w:t>
      </w:r>
      <w:r>
        <w:rPr>
          <w:color w:val="231F20"/>
          <w:w w:val="105"/>
        </w:rPr>
        <w:t> not</w:t>
      </w:r>
      <w:r>
        <w:rPr>
          <w:color w:val="231F20"/>
          <w:w w:val="105"/>
        </w:rPr>
        <w:t> </w:t>
      </w:r>
      <w:r>
        <w:rPr>
          <w:color w:val="231F20"/>
          <w:w w:val="220"/>
        </w:rPr>
        <w:t>- </w:t>
      </w:r>
      <w:r>
        <w:rPr>
          <w:color w:val="231F20"/>
          <w:w w:val="105"/>
        </w:rPr>
        <w:t>tenants</w:t>
      </w:r>
      <w:r>
        <w:rPr>
          <w:color w:val="231F20"/>
          <w:spacing w:val="-23"/>
          <w:w w:val="105"/>
        </w:rPr>
        <w:t> </w:t>
      </w:r>
      <w:r>
        <w:rPr>
          <w:color w:val="231F20"/>
          <w:w w:val="105"/>
        </w:rPr>
        <w:t>would</w:t>
      </w:r>
      <w:r>
        <w:rPr>
          <w:color w:val="231F20"/>
          <w:spacing w:val="-23"/>
          <w:w w:val="105"/>
        </w:rPr>
        <w:t> </w:t>
      </w:r>
      <w:r>
        <w:rPr>
          <w:color w:val="231F20"/>
          <w:w w:val="105"/>
        </w:rPr>
        <w:t>look</w:t>
      </w:r>
      <w:r>
        <w:rPr>
          <w:color w:val="231F20"/>
          <w:spacing w:val="-23"/>
          <w:w w:val="105"/>
        </w:rPr>
        <w:t> </w:t>
      </w:r>
      <w:r>
        <w:rPr>
          <w:color w:val="231F20"/>
          <w:w w:val="105"/>
        </w:rPr>
        <w:t>for</w:t>
      </w:r>
      <w:r>
        <w:rPr>
          <w:color w:val="231F20"/>
          <w:spacing w:val="-23"/>
          <w:w w:val="105"/>
        </w:rPr>
        <w:t> </w:t>
      </w:r>
      <w:r>
        <w:rPr>
          <w:color w:val="231F20"/>
          <w:w w:val="105"/>
        </w:rPr>
        <w:t>and</w:t>
      </w:r>
      <w:r>
        <w:rPr>
          <w:color w:val="231F20"/>
          <w:spacing w:val="-23"/>
          <w:w w:val="105"/>
        </w:rPr>
        <w:t> </w:t>
      </w:r>
      <w:r>
        <w:rPr>
          <w:color w:val="231F20"/>
          <w:w w:val="105"/>
        </w:rPr>
        <w:t>see</w:t>
      </w:r>
      <w:r>
        <w:rPr>
          <w:color w:val="231F20"/>
          <w:spacing w:val="-23"/>
          <w:w w:val="105"/>
        </w:rPr>
        <w:t> </w:t>
      </w:r>
      <w:r>
        <w:rPr>
          <w:color w:val="231F20"/>
          <w:w w:val="105"/>
        </w:rPr>
        <w:t>doormen.</w:t>
      </w:r>
      <w:r>
        <w:rPr>
          <w:color w:val="231F20"/>
          <w:spacing w:val="-23"/>
          <w:w w:val="105"/>
        </w:rPr>
        <w:t> </w:t>
      </w:r>
      <w:r>
        <w:rPr>
          <w:color w:val="231F20"/>
          <w:w w:val="105"/>
        </w:rPr>
        <w:t>But</w:t>
      </w:r>
      <w:r>
        <w:rPr>
          <w:color w:val="231F20"/>
          <w:spacing w:val="-23"/>
          <w:w w:val="105"/>
        </w:rPr>
        <w:t> </w:t>
      </w:r>
      <w:r>
        <w:rPr>
          <w:color w:val="231F20"/>
          <w:w w:val="105"/>
        </w:rPr>
        <w:t>they</w:t>
      </w:r>
      <w:r>
        <w:rPr>
          <w:color w:val="231F20"/>
          <w:spacing w:val="-23"/>
          <w:w w:val="105"/>
        </w:rPr>
        <w:t> </w:t>
      </w:r>
      <w:r>
        <w:rPr>
          <w:color w:val="231F20"/>
          <w:w w:val="105"/>
        </w:rPr>
        <w:t>are</w:t>
      </w:r>
      <w:r>
        <w:rPr>
          <w:color w:val="231F20"/>
          <w:spacing w:val="-23"/>
          <w:w w:val="105"/>
        </w:rPr>
        <w:t> </w:t>
      </w:r>
      <w:r>
        <w:rPr>
          <w:color w:val="231F20"/>
          <w:w w:val="105"/>
        </w:rPr>
        <w:t>not</w:t>
      </w:r>
      <w:r>
        <w:rPr>
          <w:color w:val="231F20"/>
          <w:spacing w:val="-23"/>
          <w:w w:val="105"/>
        </w:rPr>
        <w:t> </w:t>
      </w:r>
      <w:r>
        <w:rPr>
          <w:color w:val="231F20"/>
          <w:w w:val="105"/>
        </w:rPr>
        <w:t>and</w:t>
      </w:r>
      <w:r>
        <w:rPr>
          <w:color w:val="231F20"/>
          <w:spacing w:val="-23"/>
          <w:w w:val="105"/>
        </w:rPr>
        <w:t> </w:t>
      </w:r>
      <w:r>
        <w:rPr>
          <w:color w:val="231F20"/>
          <w:w w:val="105"/>
        </w:rPr>
        <w:t>they do not.</w:t>
      </w:r>
    </w:p>
    <w:p>
      <w:pPr>
        <w:pStyle w:val="BodyText"/>
        <w:spacing w:line="237" w:lineRule="auto" w:before="302"/>
        <w:ind w:right="114" w:firstLine="300"/>
      </w:pPr>
      <w:r>
        <w:rPr>
          <w:color w:val="231F20"/>
        </w:rPr>
        <w:t>But more than asymmetries in recognition processes arising from cognitive frames are taking place. Doormen see tenants on the</w:t>
      </w:r>
      <w:r>
        <w:rPr>
          <w:color w:val="231F20"/>
          <w:spacing w:val="40"/>
        </w:rPr>
        <w:t> </w:t>
      </w:r>
      <w:r>
        <w:rPr>
          <w:color w:val="231F20"/>
        </w:rPr>
        <w:t>street when tenants are embedded in networks different than at home.</w:t>
      </w:r>
      <w:r>
        <w:rPr>
          <w:color w:val="231F20"/>
          <w:spacing w:val="-24"/>
        </w:rPr>
        <w:t> </w:t>
      </w:r>
      <w:r>
        <w:rPr>
          <w:color w:val="231F20"/>
        </w:rPr>
        <w:t>These networks may be actually enacted </w:t>
      </w:r>
      <w:r>
        <w:rPr>
          <w:color w:val="231F20"/>
          <w:w w:val="220"/>
        </w:rPr>
        <w:t>-</w:t>
      </w:r>
      <w:r>
        <w:rPr>
          <w:color w:val="231F20"/>
          <w:spacing w:val="-52"/>
          <w:w w:val="220"/>
        </w:rPr>
        <w:t> </w:t>
      </w:r>
      <w:r>
        <w:rPr>
          <w:color w:val="231F20"/>
        </w:rPr>
        <w:t>in the sense that the tenant is with someone when seen </w:t>
      </w:r>
      <w:r>
        <w:rPr>
          <w:color w:val="231F20"/>
          <w:w w:val="220"/>
        </w:rPr>
        <w:t>-</w:t>
      </w:r>
      <w:r>
        <w:rPr>
          <w:color w:val="231F20"/>
          <w:spacing w:val="-52"/>
          <w:w w:val="220"/>
        </w:rPr>
        <w:t> </w:t>
      </w:r>
      <w:r>
        <w:rPr>
          <w:color w:val="231F20"/>
        </w:rPr>
        <w:t>or not. Tenants hurrying from one shopping trip to another, heading for a meeting, getting ready</w:t>
      </w:r>
      <w:r>
        <w:rPr>
          <w:color w:val="231F20"/>
          <w:spacing w:val="-2"/>
        </w:rPr>
        <w:t> </w:t>
      </w:r>
      <w:r>
        <w:rPr>
          <w:color w:val="231F20"/>
        </w:rPr>
        <w:t>to</w:t>
      </w:r>
      <w:r>
        <w:rPr>
          <w:color w:val="231F20"/>
          <w:spacing w:val="-2"/>
        </w:rPr>
        <w:t> </w:t>
      </w:r>
      <w:r>
        <w:rPr>
          <w:color w:val="231F20"/>
        </w:rPr>
        <w:t>visit</w:t>
      </w:r>
      <w:r>
        <w:rPr>
          <w:color w:val="231F20"/>
          <w:spacing w:val="-2"/>
        </w:rPr>
        <w:t> </w:t>
      </w:r>
      <w:r>
        <w:rPr>
          <w:color w:val="231F20"/>
        </w:rPr>
        <w:t>a</w:t>
      </w:r>
      <w:r>
        <w:rPr>
          <w:color w:val="231F20"/>
          <w:spacing w:val="-2"/>
        </w:rPr>
        <w:t> </w:t>
      </w:r>
      <w:r>
        <w:rPr>
          <w:color w:val="231F20"/>
        </w:rPr>
        <w:t>friend</w:t>
      </w:r>
      <w:r>
        <w:rPr>
          <w:color w:val="231F20"/>
          <w:spacing w:val="-2"/>
        </w:rPr>
        <w:t> </w:t>
      </w:r>
      <w:r>
        <w:rPr>
          <w:color w:val="231F20"/>
        </w:rPr>
        <w:t>at</w:t>
      </w:r>
      <w:r>
        <w:rPr>
          <w:color w:val="231F20"/>
          <w:spacing w:val="-2"/>
        </w:rPr>
        <w:t> </w:t>
      </w:r>
      <w:r>
        <w:rPr>
          <w:color w:val="231F20"/>
        </w:rPr>
        <w:t>a</w:t>
      </w:r>
      <w:r>
        <w:rPr>
          <w:color w:val="231F20"/>
          <w:spacing w:val="-2"/>
        </w:rPr>
        <w:t> </w:t>
      </w:r>
      <w:r>
        <w:rPr>
          <w:color w:val="231F20"/>
        </w:rPr>
        <w:t>coffee</w:t>
      </w:r>
      <w:r>
        <w:rPr>
          <w:color w:val="231F20"/>
          <w:spacing w:val="-2"/>
        </w:rPr>
        <w:t> </w:t>
      </w:r>
      <w:r>
        <w:rPr>
          <w:color w:val="231F20"/>
        </w:rPr>
        <w:t>shop,</w:t>
      </w:r>
      <w:r>
        <w:rPr>
          <w:color w:val="231F20"/>
          <w:spacing w:val="-2"/>
        </w:rPr>
        <w:t> </w:t>
      </w:r>
      <w:r>
        <w:rPr>
          <w:color w:val="231F20"/>
        </w:rPr>
        <w:t>or</w:t>
      </w:r>
      <w:r>
        <w:rPr>
          <w:color w:val="231F20"/>
          <w:spacing w:val="-2"/>
        </w:rPr>
        <w:t> </w:t>
      </w:r>
      <w:r>
        <w:rPr>
          <w:color w:val="231F20"/>
        </w:rPr>
        <w:t>whatever</w:t>
      </w:r>
      <w:r>
        <w:rPr>
          <w:color w:val="231F20"/>
          <w:spacing w:val="-2"/>
        </w:rPr>
        <w:t> </w:t>
      </w:r>
      <w:r>
        <w:rPr>
          <w:color w:val="231F20"/>
        </w:rPr>
        <w:t>are</w:t>
      </w:r>
      <w:r>
        <w:rPr>
          <w:color w:val="231F20"/>
          <w:spacing w:val="-2"/>
        </w:rPr>
        <w:t> </w:t>
      </w:r>
      <w:r>
        <w:rPr>
          <w:color w:val="231F20"/>
        </w:rPr>
        <w:t>embedded</w:t>
      </w:r>
      <w:r>
        <w:rPr>
          <w:color w:val="231F20"/>
          <w:spacing w:val="-2"/>
        </w:rPr>
        <w:t> </w:t>
      </w:r>
      <w:r>
        <w:rPr>
          <w:color w:val="231F20"/>
        </w:rPr>
        <w:t>in streams of activity with network underpinnings even if alone. The doorman who sees a tenant on the street crashes into this network, and when he greets the tenant, he is asking the tenant to make a network switch; in White's language, to zap from one show to </w:t>
      </w:r>
      <w:r>
        <w:rPr>
          <w:color w:val="231F20"/>
          <w:spacing w:val="-2"/>
        </w:rPr>
        <w:t>another.</w:t>
      </w:r>
    </w:p>
    <w:p>
      <w:pPr>
        <w:pStyle w:val="BodyText"/>
        <w:spacing w:line="237" w:lineRule="auto" w:before="318"/>
        <w:ind w:right="114" w:firstLine="300"/>
      </w:pPr>
      <w:r>
        <w:rPr>
          <w:color w:val="231F20"/>
        </w:rPr>
        <w:t>At the same time, there is clearly something beyond cognitive demand operating on tenants, and doormen are often right to imagine</w:t>
      </w:r>
      <w:r>
        <w:rPr>
          <w:color w:val="231F20"/>
          <w:spacing w:val="-24"/>
        </w:rPr>
        <w:t> </w:t>
      </w:r>
      <w:r>
        <w:rPr>
          <w:color w:val="231F20"/>
        </w:rPr>
        <w:t>that</w:t>
      </w:r>
      <w:r>
        <w:rPr>
          <w:color w:val="231F20"/>
          <w:spacing w:val="-15"/>
        </w:rPr>
        <w:t> </w:t>
      </w:r>
      <w:r>
        <w:rPr>
          <w:color w:val="231F20"/>
        </w:rPr>
        <w:t>their tenants </w:t>
      </w:r>
      <w:r>
        <w:rPr>
          <w:color w:val="231F20"/>
          <w:w w:val="220"/>
        </w:rPr>
        <w:t>-</w:t>
      </w:r>
      <w:r>
        <w:rPr>
          <w:color w:val="231F20"/>
          <w:spacing w:val="-52"/>
          <w:w w:val="220"/>
        </w:rPr>
        <w:t> </w:t>
      </w:r>
      <w:r>
        <w:rPr>
          <w:color w:val="231F20"/>
        </w:rPr>
        <w:t>even those most friendly in the context of</w:t>
      </w:r>
      <w:r>
        <w:rPr>
          <w:color w:val="231F20"/>
          <w:spacing w:val="-14"/>
        </w:rPr>
        <w:t> </w:t>
      </w:r>
      <w:r>
        <w:rPr>
          <w:color w:val="231F20"/>
        </w:rPr>
        <w:t>the lobby </w:t>
      </w:r>
      <w:r>
        <w:rPr>
          <w:color w:val="231F20"/>
          <w:w w:val="220"/>
        </w:rPr>
        <w:t>-</w:t>
      </w:r>
      <w:r>
        <w:rPr>
          <w:color w:val="231F20"/>
          <w:spacing w:val="-52"/>
          <w:w w:val="220"/>
        </w:rPr>
        <w:t> </w:t>
      </w:r>
      <w:r>
        <w:rPr>
          <w:color w:val="231F20"/>
        </w:rPr>
        <w:t>are at some pains to ignore them in public, for fear</w:t>
      </w:r>
      <w:r>
        <w:rPr>
          <w:color w:val="231F20"/>
          <w:spacing w:val="40"/>
        </w:rPr>
        <w:t> </w:t>
      </w:r>
      <w:r>
        <w:rPr>
          <w:color w:val="231F20"/>
        </w:rPr>
        <w:t>of status loss. One could always try to assess whether this is the case by asking tenants, but none would admit to avoidance of their doormen. They simply don't see them. In this sense, since we know that people tend to see those with whom they are status equals, the fact that doormen do not register indicates something about the transposability of the relationship beyond the lobby. And these relationships, from the perspective of tenants, are not that transposable, on average.</w:t>
      </w:r>
    </w:p>
    <w:p>
      <w:pPr>
        <w:spacing w:after="0" w:line="237" w:lineRule="auto"/>
        <w:sectPr>
          <w:pgSz w:w="12240" w:h="15840"/>
          <w:pgMar w:top="1360" w:bottom="280" w:left="1420" w:right="1420"/>
        </w:sectPr>
      </w:pPr>
    </w:p>
    <w:p>
      <w:pPr>
        <w:pStyle w:val="BodyText"/>
        <w:spacing w:line="237" w:lineRule="auto" w:before="82"/>
        <w:ind w:right="114" w:firstLine="300"/>
      </w:pPr>
      <w:r>
        <w:rPr>
          <w:color w:val="231F20"/>
        </w:rPr>
        <w:t>Doormen also need to zap across social distance, for they come into repeated contact with "derelicts" and homeless people, who use the</w:t>
      </w:r>
      <w:r>
        <w:rPr>
          <w:color w:val="231F20"/>
          <w:spacing w:val="-5"/>
        </w:rPr>
        <w:t> </w:t>
      </w:r>
      <w:r>
        <w:rPr>
          <w:color w:val="231F20"/>
        </w:rPr>
        <w:t>resources</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street</w:t>
      </w:r>
      <w:r>
        <w:rPr>
          <w:color w:val="231F20"/>
          <w:spacing w:val="-2"/>
        </w:rPr>
        <w:t> </w:t>
      </w:r>
      <w:r>
        <w:rPr>
          <w:color w:val="231F20"/>
        </w:rPr>
        <w:t>to</w:t>
      </w:r>
      <w:r>
        <w:rPr>
          <w:color w:val="231F20"/>
          <w:spacing w:val="-4"/>
        </w:rPr>
        <w:t> </w:t>
      </w:r>
      <w:r>
        <w:rPr>
          <w:color w:val="231F20"/>
        </w:rPr>
        <w:t>survive.</w:t>
      </w:r>
      <w:r>
        <w:rPr>
          <w:color w:val="231F20"/>
          <w:spacing w:val="-4"/>
        </w:rPr>
        <w:t> </w:t>
      </w:r>
      <w:r>
        <w:rPr>
          <w:color w:val="231F20"/>
        </w:rPr>
        <w:t>Almost</w:t>
      </w:r>
      <w:r>
        <w:rPr>
          <w:color w:val="231F20"/>
          <w:spacing w:val="-4"/>
        </w:rPr>
        <w:t> </w:t>
      </w:r>
      <w:r>
        <w:rPr>
          <w:color w:val="231F20"/>
        </w:rPr>
        <w:t>every</w:t>
      </w:r>
      <w:r>
        <w:rPr>
          <w:color w:val="231F20"/>
          <w:spacing w:val="-4"/>
        </w:rPr>
        <w:t> </w:t>
      </w:r>
      <w:r>
        <w:rPr>
          <w:color w:val="231F20"/>
        </w:rPr>
        <w:t>doorman</w:t>
      </w:r>
      <w:r>
        <w:rPr>
          <w:color w:val="231F20"/>
          <w:spacing w:val="-4"/>
        </w:rPr>
        <w:t> </w:t>
      </w:r>
      <w:r>
        <w:rPr>
          <w:color w:val="231F20"/>
        </w:rPr>
        <w:t>I</w:t>
      </w:r>
      <w:r>
        <w:rPr>
          <w:color w:val="231F20"/>
          <w:spacing w:val="-4"/>
        </w:rPr>
        <w:t> </w:t>
      </w:r>
      <w:r>
        <w:rPr>
          <w:color w:val="231F20"/>
        </w:rPr>
        <w:t>talked to works positively with the homeless, that is, allows them to go through the garbage, collect plastic for recycling, and help with simple tasks. The price of not collaborating is a potential mess, but I believe that the main motivation lies in their valuation of the homeless activity as work. While tenants see the unemployed sifting through garbage, doormen see workers.</w:t>
      </w:r>
    </w:p>
    <w:p>
      <w:pPr>
        <w:pStyle w:val="BodyText"/>
        <w:spacing w:before="42"/>
        <w:ind w:left="0"/>
        <w:jc w:val="left"/>
      </w:pPr>
    </w:p>
    <w:p>
      <w:pPr>
        <w:pStyle w:val="BodyText"/>
        <w:spacing w:line="237" w:lineRule="auto"/>
        <w:ind w:left="719" w:right="115"/>
      </w:pPr>
      <w:r>
        <w:rPr>
          <w:color w:val="231F20"/>
        </w:rPr>
        <w:t>You know, they go through the garbage looking for something of</w:t>
      </w:r>
      <w:r>
        <w:rPr>
          <w:color w:val="231F20"/>
          <w:spacing w:val="-1"/>
        </w:rPr>
        <w:t> </w:t>
      </w:r>
      <w:r>
        <w:rPr>
          <w:color w:val="231F20"/>
        </w:rPr>
        <w:t>value</w:t>
      </w:r>
      <w:r>
        <w:rPr>
          <w:color w:val="231F20"/>
          <w:spacing w:val="-1"/>
        </w:rPr>
        <w:t> </w:t>
      </w:r>
      <w:r>
        <w:rPr>
          <w:color w:val="231F20"/>
        </w:rPr>
        <w:t>they</w:t>
      </w:r>
      <w:r>
        <w:rPr>
          <w:color w:val="231F20"/>
          <w:spacing w:val="-1"/>
        </w:rPr>
        <w:t> </w:t>
      </w:r>
      <w:r>
        <w:rPr>
          <w:color w:val="231F20"/>
        </w:rPr>
        <w:t>can</w:t>
      </w:r>
      <w:r>
        <w:rPr>
          <w:color w:val="231F20"/>
          <w:spacing w:val="-1"/>
        </w:rPr>
        <w:t> </w:t>
      </w:r>
      <w:r>
        <w:rPr>
          <w:color w:val="231F20"/>
        </w:rPr>
        <w:t>sell</w:t>
      </w:r>
      <w:r>
        <w:rPr>
          <w:color w:val="231F20"/>
          <w:spacing w:val="-1"/>
        </w:rPr>
        <w:t> </w:t>
      </w:r>
      <w:r>
        <w:rPr>
          <w:color w:val="231F20"/>
        </w:rPr>
        <w:t>on</w:t>
      </w:r>
      <w:r>
        <w:rPr>
          <w:color w:val="231F20"/>
          <w:spacing w:val="-1"/>
        </w:rPr>
        <w:t> </w:t>
      </w:r>
      <w:r>
        <w:rPr>
          <w:color w:val="231F20"/>
        </w:rPr>
        <w:t>Lexington</w:t>
      </w:r>
      <w:r>
        <w:rPr>
          <w:color w:val="231F20"/>
          <w:spacing w:val="-1"/>
        </w:rPr>
        <w:t> </w:t>
      </w:r>
      <w:r>
        <w:rPr>
          <w:color w:val="231F20"/>
        </w:rPr>
        <w:t>Ave.,</w:t>
      </w:r>
      <w:r>
        <w:rPr>
          <w:color w:val="231F20"/>
          <w:spacing w:val="-1"/>
        </w:rPr>
        <w:t> </w:t>
      </w:r>
      <w:r>
        <w:rPr>
          <w:color w:val="231F20"/>
        </w:rPr>
        <w:t>so</w:t>
      </w:r>
      <w:r>
        <w:rPr>
          <w:color w:val="231F20"/>
          <w:spacing w:val="-1"/>
        </w:rPr>
        <w:t> </w:t>
      </w:r>
      <w:r>
        <w:rPr>
          <w:color w:val="231F20"/>
        </w:rPr>
        <w:t>I'll</w:t>
      </w:r>
      <w:r>
        <w:rPr>
          <w:color w:val="231F20"/>
          <w:spacing w:val="-1"/>
        </w:rPr>
        <w:t> </w:t>
      </w:r>
      <w:r>
        <w:rPr>
          <w:color w:val="231F20"/>
        </w:rPr>
        <w:t>tell</w:t>
      </w:r>
      <w:r>
        <w:rPr>
          <w:color w:val="231F20"/>
          <w:spacing w:val="-1"/>
        </w:rPr>
        <w:t> </w:t>
      </w:r>
      <w:r>
        <w:rPr>
          <w:color w:val="231F20"/>
        </w:rPr>
        <w:t>them</w:t>
      </w:r>
      <w:r>
        <w:rPr>
          <w:color w:val="231F20"/>
          <w:spacing w:val="-1"/>
        </w:rPr>
        <w:t> </w:t>
      </w:r>
      <w:r>
        <w:rPr>
          <w:color w:val="231F20"/>
        </w:rPr>
        <w:t>dig,</w:t>
      </w:r>
      <w:r>
        <w:rPr>
          <w:color w:val="231F20"/>
          <w:spacing w:val="-1"/>
        </w:rPr>
        <w:t> </w:t>
      </w:r>
      <w:r>
        <w:rPr>
          <w:color w:val="231F20"/>
        </w:rPr>
        <w:t>but just don't make a mess. They have to make a buck, too, so I don't</w:t>
      </w:r>
      <w:r>
        <w:rPr>
          <w:color w:val="231F20"/>
          <w:spacing w:val="6"/>
        </w:rPr>
        <w:t> </w:t>
      </w:r>
      <w:r>
        <w:rPr>
          <w:color w:val="231F20"/>
        </w:rPr>
        <w:t>like</w:t>
      </w:r>
      <w:r>
        <w:rPr>
          <w:color w:val="231F20"/>
          <w:spacing w:val="6"/>
        </w:rPr>
        <w:t> </w:t>
      </w:r>
      <w:r>
        <w:rPr>
          <w:color w:val="231F20"/>
        </w:rPr>
        <w:t>chasing</w:t>
      </w:r>
      <w:r>
        <w:rPr>
          <w:color w:val="231F20"/>
          <w:spacing w:val="7"/>
        </w:rPr>
        <w:t> </w:t>
      </w:r>
      <w:r>
        <w:rPr>
          <w:color w:val="231F20"/>
        </w:rPr>
        <w:t>them</w:t>
      </w:r>
      <w:r>
        <w:rPr>
          <w:color w:val="231F20"/>
          <w:spacing w:val="6"/>
        </w:rPr>
        <w:t> </w:t>
      </w:r>
      <w:r>
        <w:rPr>
          <w:color w:val="231F20"/>
        </w:rPr>
        <w:t>away;</w:t>
      </w:r>
      <w:r>
        <w:rPr>
          <w:color w:val="231F20"/>
          <w:spacing w:val="7"/>
        </w:rPr>
        <w:t> </w:t>
      </w:r>
      <w:r>
        <w:rPr>
          <w:color w:val="231F20"/>
        </w:rPr>
        <w:t>the</w:t>
      </w:r>
      <w:r>
        <w:rPr>
          <w:color w:val="231F20"/>
          <w:spacing w:val="7"/>
        </w:rPr>
        <w:t> </w:t>
      </w:r>
      <w:r>
        <w:rPr>
          <w:color w:val="231F20"/>
        </w:rPr>
        <w:t>guy</w:t>
      </w:r>
      <w:r>
        <w:rPr>
          <w:color w:val="231F20"/>
          <w:spacing w:val="6"/>
        </w:rPr>
        <w:t> </w:t>
      </w:r>
      <w:r>
        <w:rPr>
          <w:color w:val="231F20"/>
        </w:rPr>
        <w:t>is</w:t>
      </w:r>
      <w:r>
        <w:rPr>
          <w:color w:val="231F20"/>
          <w:spacing w:val="6"/>
        </w:rPr>
        <w:t> </w:t>
      </w:r>
      <w:r>
        <w:rPr>
          <w:color w:val="231F20"/>
        </w:rPr>
        <w:t>trying</w:t>
      </w:r>
      <w:r>
        <w:rPr>
          <w:color w:val="231F20"/>
          <w:spacing w:val="7"/>
        </w:rPr>
        <w:t> </w:t>
      </w:r>
      <w:r>
        <w:rPr>
          <w:color w:val="231F20"/>
        </w:rPr>
        <w:t>to</w:t>
      </w:r>
      <w:r>
        <w:rPr>
          <w:color w:val="231F20"/>
          <w:spacing w:val="6"/>
        </w:rPr>
        <w:t> </w:t>
      </w:r>
      <w:r>
        <w:rPr>
          <w:color w:val="231F20"/>
        </w:rPr>
        <w:t>survive.</w:t>
      </w:r>
      <w:r>
        <w:rPr>
          <w:rFonts w:ascii="Times New Roman"/>
          <w:color w:val="231F20"/>
          <w:spacing w:val="43"/>
          <w:w w:val="150"/>
        </w:rPr>
        <w:t>   </w:t>
      </w:r>
      <w:r>
        <w:rPr>
          <w:color w:val="231F20"/>
          <w:spacing w:val="-5"/>
        </w:rPr>
        <w:t>So</w:t>
      </w:r>
    </w:p>
    <w:p>
      <w:pPr>
        <w:pStyle w:val="BodyText"/>
        <w:spacing w:line="237" w:lineRule="auto" w:before="6"/>
        <w:ind w:left="719" w:right="114"/>
      </w:pPr>
      <w:r>
        <w:rPr>
          <w:color w:val="231F20"/>
        </w:rPr>
        <w:t>as long as you don't make a mess, do what you want. Once I see them tearing it up and making a mess, then I have to stop </w:t>
      </w:r>
      <w:r>
        <w:rPr>
          <w:color w:val="231F20"/>
          <w:spacing w:val="-2"/>
        </w:rPr>
        <w:t>them.</w:t>
      </w:r>
    </w:p>
    <w:p>
      <w:pPr>
        <w:pStyle w:val="BodyText"/>
        <w:spacing w:before="32"/>
        <w:ind w:left="0"/>
        <w:jc w:val="left"/>
      </w:pPr>
    </w:p>
    <w:p>
      <w:pPr>
        <w:pStyle w:val="BodyText"/>
        <w:spacing w:line="237" w:lineRule="auto"/>
        <w:ind w:right="114" w:firstLine="300"/>
      </w:pPr>
      <w:r>
        <w:rPr>
          <w:color w:val="231F20"/>
        </w:rPr>
        <w:t>When doormen zap across contexts to see homeless recyclers as workers, they are obviously achieving something that for the most part they perceive their tenants are less able to do. Certainly, most doormen are uncomfortable with tenants in sharing the fact that they collaborate with homeless recyclers to make both their jobs easier. Since doormen understand this, they also have a sense that their</w:t>
      </w:r>
      <w:r>
        <w:rPr>
          <w:color w:val="231F20"/>
          <w:spacing w:val="-2"/>
        </w:rPr>
        <w:t> </w:t>
      </w:r>
      <w:r>
        <w:rPr>
          <w:color w:val="231F20"/>
        </w:rPr>
        <w:t>tenants,</w:t>
      </w:r>
      <w:r>
        <w:rPr>
          <w:color w:val="231F20"/>
          <w:spacing w:val="-2"/>
        </w:rPr>
        <w:t> </w:t>
      </w:r>
      <w:r>
        <w:rPr>
          <w:color w:val="231F20"/>
        </w:rPr>
        <w:t>for</w:t>
      </w:r>
      <w:r>
        <w:rPr>
          <w:color w:val="231F20"/>
          <w:spacing w:val="-2"/>
        </w:rPr>
        <w:t> </w:t>
      </w:r>
      <w:r>
        <w:rPr>
          <w:color w:val="231F20"/>
        </w:rPr>
        <w:t>all</w:t>
      </w:r>
      <w:r>
        <w:rPr>
          <w:color w:val="231F20"/>
          <w:spacing w:val="-2"/>
        </w:rPr>
        <w:t> </w:t>
      </w:r>
      <w:r>
        <w:rPr>
          <w:color w:val="231F20"/>
        </w:rPr>
        <w:t>their</w:t>
      </w:r>
      <w:r>
        <w:rPr>
          <w:color w:val="231F20"/>
          <w:spacing w:val="-2"/>
        </w:rPr>
        <w:t> </w:t>
      </w:r>
      <w:r>
        <w:rPr>
          <w:color w:val="231F20"/>
        </w:rPr>
        <w:t>worldly</w:t>
      </w:r>
      <w:r>
        <w:rPr>
          <w:color w:val="231F20"/>
          <w:spacing w:val="-2"/>
        </w:rPr>
        <w:t> </w:t>
      </w:r>
      <w:r>
        <w:rPr>
          <w:color w:val="231F20"/>
        </w:rPr>
        <w:t>achievements,</w:t>
      </w:r>
      <w:r>
        <w:rPr>
          <w:color w:val="231F20"/>
          <w:spacing w:val="-2"/>
        </w:rPr>
        <w:t> </w:t>
      </w:r>
      <w:r>
        <w:rPr>
          <w:color w:val="231F20"/>
        </w:rPr>
        <w:t>are</w:t>
      </w:r>
      <w:r>
        <w:rPr>
          <w:color w:val="231F20"/>
          <w:spacing w:val="-2"/>
        </w:rPr>
        <w:t> </w:t>
      </w:r>
      <w:r>
        <w:rPr>
          <w:color w:val="231F20"/>
        </w:rPr>
        <w:t>socially</w:t>
      </w:r>
      <w:r>
        <w:rPr>
          <w:color w:val="231F20"/>
          <w:spacing w:val="-2"/>
        </w:rPr>
        <w:t> </w:t>
      </w:r>
      <w:r>
        <w:rPr>
          <w:color w:val="231F20"/>
        </w:rPr>
        <w:t>less</w:t>
      </w:r>
      <w:r>
        <w:rPr>
          <w:color w:val="231F20"/>
          <w:spacing w:val="-2"/>
        </w:rPr>
        <w:t> </w:t>
      </w:r>
      <w:r>
        <w:rPr>
          <w:color w:val="231F20"/>
        </w:rPr>
        <w:t>able to navigate the shoals of complex city life. This understanding in</w:t>
      </w:r>
      <w:r>
        <w:rPr>
          <w:color w:val="231F20"/>
          <w:spacing w:val="40"/>
        </w:rPr>
        <w:t> </w:t>
      </w:r>
      <w:r>
        <w:rPr>
          <w:color w:val="231F20"/>
        </w:rPr>
        <w:t>turn feeds back to their assessment of tenants as individuals whom in many cases need help just getting things done. Doormen also see tenants as persons who can get some things done in other contexts, for example, providing introductions of other careers, helping with legal advice, and so on. Zapping across realms of cognitive experience, and across prior conversation domains, is a risky enterprise, for it makes demands on the relationship that it may not sustain.</w:t>
      </w:r>
      <w:r>
        <w:rPr>
          <w:color w:val="231F20"/>
          <w:spacing w:val="63"/>
        </w:rPr>
        <w:t> </w:t>
      </w:r>
      <w:r>
        <w:rPr>
          <w:color w:val="231F20"/>
        </w:rPr>
        <w:t>As</w:t>
      </w:r>
      <w:r>
        <w:rPr>
          <w:color w:val="231F20"/>
          <w:spacing w:val="63"/>
        </w:rPr>
        <w:t> </w:t>
      </w:r>
      <w:r>
        <w:rPr>
          <w:color w:val="231F20"/>
        </w:rPr>
        <w:t>Eugene,</w:t>
      </w:r>
      <w:r>
        <w:rPr>
          <w:color w:val="231F20"/>
          <w:spacing w:val="63"/>
        </w:rPr>
        <w:t> </w:t>
      </w:r>
      <w:r>
        <w:rPr>
          <w:color w:val="231F20"/>
        </w:rPr>
        <w:t>a</w:t>
      </w:r>
      <w:r>
        <w:rPr>
          <w:color w:val="231F20"/>
          <w:spacing w:val="63"/>
        </w:rPr>
        <w:t> </w:t>
      </w:r>
      <w:r>
        <w:rPr>
          <w:color w:val="231F20"/>
        </w:rPr>
        <w:t>doorman</w:t>
      </w:r>
      <w:r>
        <w:rPr>
          <w:color w:val="231F20"/>
          <w:spacing w:val="63"/>
        </w:rPr>
        <w:t> </w:t>
      </w:r>
      <w:r>
        <w:rPr>
          <w:color w:val="231F20"/>
        </w:rPr>
        <w:t>on</w:t>
      </w:r>
      <w:r>
        <w:rPr>
          <w:color w:val="231F20"/>
          <w:spacing w:val="63"/>
        </w:rPr>
        <w:t> </w:t>
      </w:r>
      <w:r>
        <w:rPr>
          <w:color w:val="231F20"/>
        </w:rPr>
        <w:t>the</w:t>
      </w:r>
      <w:r>
        <w:rPr>
          <w:color w:val="231F20"/>
          <w:spacing w:val="63"/>
        </w:rPr>
        <w:t> </w:t>
      </w:r>
      <w:r>
        <w:rPr>
          <w:color w:val="231F20"/>
        </w:rPr>
        <w:t>Upper</w:t>
      </w:r>
      <w:r>
        <w:rPr>
          <w:color w:val="231F20"/>
          <w:spacing w:val="63"/>
        </w:rPr>
        <w:t> </w:t>
      </w:r>
      <w:r>
        <w:rPr>
          <w:color w:val="231F20"/>
        </w:rPr>
        <w:t>East</w:t>
      </w:r>
      <w:r>
        <w:rPr>
          <w:color w:val="231F20"/>
          <w:spacing w:val="63"/>
        </w:rPr>
        <w:t> </w:t>
      </w:r>
      <w:r>
        <w:rPr>
          <w:color w:val="231F20"/>
        </w:rPr>
        <w:t>Side,</w:t>
      </w:r>
      <w:r>
        <w:rPr>
          <w:color w:val="231F20"/>
          <w:spacing w:val="63"/>
        </w:rPr>
        <w:t> </w:t>
      </w:r>
      <w:r>
        <w:rPr>
          <w:color w:val="231F20"/>
        </w:rPr>
        <w:t>told</w:t>
      </w:r>
      <w:r>
        <w:rPr>
          <w:color w:val="231F20"/>
          <w:spacing w:val="64"/>
        </w:rPr>
        <w:t> </w:t>
      </w:r>
      <w:r>
        <w:rPr>
          <w:color w:val="231F20"/>
          <w:spacing w:val="-5"/>
        </w:rPr>
        <w:t>me</w:t>
      </w:r>
    </w:p>
    <w:p>
      <w:pPr>
        <w:spacing w:after="0" w:line="237" w:lineRule="auto"/>
        <w:sectPr>
          <w:pgSz w:w="12240" w:h="15840"/>
          <w:pgMar w:top="1360" w:bottom="280" w:left="1420" w:right="1420"/>
        </w:sectPr>
      </w:pPr>
    </w:p>
    <w:p>
      <w:pPr>
        <w:pStyle w:val="BodyText"/>
        <w:spacing w:line="237" w:lineRule="auto" w:before="82"/>
        <w:ind w:right="118"/>
      </w:pPr>
      <w:r>
        <w:rPr>
          <w:color w:val="231F20"/>
        </w:rPr>
        <w:t>about a tenant who lives in his building, a tenant with whom he has developed a rather striking animosity since a failed zap:</w:t>
      </w:r>
    </w:p>
    <w:p>
      <w:pPr>
        <w:pStyle w:val="BodyText"/>
        <w:spacing w:before="31"/>
        <w:ind w:left="0"/>
        <w:jc w:val="left"/>
      </w:pPr>
    </w:p>
    <w:p>
      <w:pPr>
        <w:pStyle w:val="BodyText"/>
        <w:spacing w:line="237" w:lineRule="auto"/>
        <w:ind w:left="719" w:right="113"/>
      </w:pPr>
      <w:r>
        <w:rPr>
          <w:color w:val="231F20"/>
        </w:rPr>
        <w:t>That guy says he is for all the little people. He writes all these editorials about people who have to work for a living. But when I had a problem and asked him to help, he told me, "I don't have anything to do with stuff like that." So you know he is a real motherfucker.</w:t>
      </w:r>
    </w:p>
    <w:p>
      <w:pPr>
        <w:pStyle w:val="BodyText"/>
        <w:spacing w:before="35"/>
        <w:ind w:left="0"/>
        <w:jc w:val="left"/>
      </w:pPr>
    </w:p>
    <w:p>
      <w:pPr>
        <w:pStyle w:val="BodyText"/>
        <w:spacing w:line="237" w:lineRule="auto" w:before="1"/>
        <w:ind w:right="113" w:firstLine="300"/>
      </w:pPr>
      <w:r>
        <w:rPr>
          <w:color w:val="231F20"/>
        </w:rPr>
        <w:t>In this instance, and others, the network switch -here, the doorman tries to embed himself in some way into the perceived network of the liberal tenant </w:t>
      </w:r>
      <w:r>
        <w:rPr>
          <w:color w:val="231F20"/>
          <w:w w:val="150"/>
        </w:rPr>
        <w:t>-</w:t>
      </w:r>
      <w:r>
        <w:rPr>
          <w:color w:val="231F20"/>
        </w:rPr>
        <w:t>fails and creates tension in the relationship, a tension the source of which is likely mysterious to the tenant. The danger of network switches is that such misreading of the relevant network structures is quite common. Very few people have a great grasp of the networks of their peers. For example, few people can really wrap their minds around the first simple rule,</w:t>
      </w:r>
      <w:r>
        <w:rPr>
          <w:color w:val="231F20"/>
          <w:spacing w:val="40"/>
        </w:rPr>
        <w:t> </w:t>
      </w:r>
      <w:r>
        <w:rPr>
          <w:color w:val="231F20"/>
        </w:rPr>
        <w:t>which is that on average their friends have more friends than they do. Since such misreading is common, what is a structural impossibility for one actor is easily perceived as an affront or unwarranted demand by another. Doormen and tenants work to constrain their relationships in ways to block such network shifts from becoming corrosive. Most of the time, the shifts are subtle and have little impact on either party. Sometimes, though, the shifts cause rifts that are difficult to breach.</w:t>
      </w:r>
    </w:p>
    <w:p>
      <w:pPr>
        <w:pStyle w:val="BodyText"/>
        <w:spacing w:before="39"/>
        <w:ind w:left="0"/>
        <w:jc w:val="left"/>
      </w:pPr>
    </w:p>
    <w:p>
      <w:pPr>
        <w:pStyle w:val="Heading2"/>
      </w:pPr>
      <w:r>
        <w:rPr>
          <w:color w:val="231F20"/>
          <w:spacing w:val="-7"/>
        </w:rPr>
        <w:t>Exogenous</w:t>
      </w:r>
      <w:r>
        <w:rPr>
          <w:color w:val="231F20"/>
          <w:spacing w:val="-12"/>
        </w:rPr>
        <w:t> </w:t>
      </w:r>
      <w:r>
        <w:rPr>
          <w:color w:val="231F20"/>
          <w:spacing w:val="-2"/>
        </w:rPr>
        <w:t>Shocks</w:t>
      </w:r>
    </w:p>
    <w:p>
      <w:pPr>
        <w:pStyle w:val="BodyText"/>
        <w:spacing w:line="237" w:lineRule="auto" w:before="269"/>
        <w:ind w:right="117"/>
      </w:pPr>
      <w:r>
        <w:rPr>
          <w:color w:val="231F20"/>
        </w:rPr>
        <w:t>Ignoring for the moment the events of 9/11-which I consider in</w:t>
      </w:r>
      <w:r>
        <w:rPr>
          <w:color w:val="231F20"/>
          <w:spacing w:val="40"/>
        </w:rPr>
        <w:t> </w:t>
      </w:r>
      <w:r>
        <w:rPr>
          <w:color w:val="231F20"/>
        </w:rPr>
        <w:t>more</w:t>
      </w:r>
      <w:r>
        <w:rPr>
          <w:color w:val="231F20"/>
          <w:spacing w:val="38"/>
        </w:rPr>
        <w:t> </w:t>
      </w:r>
      <w:r>
        <w:rPr>
          <w:color w:val="231F20"/>
        </w:rPr>
        <w:t>detail</w:t>
      </w:r>
      <w:r>
        <w:rPr>
          <w:color w:val="231F20"/>
          <w:spacing w:val="38"/>
        </w:rPr>
        <w:t> </w:t>
      </w:r>
      <w:r>
        <w:rPr>
          <w:color w:val="231F20"/>
        </w:rPr>
        <w:t>in</w:t>
      </w:r>
      <w:r>
        <w:rPr>
          <w:color w:val="231F20"/>
          <w:spacing w:val="38"/>
        </w:rPr>
        <w:t> </w:t>
      </w:r>
      <w:r>
        <w:rPr>
          <w:color w:val="231F20"/>
        </w:rPr>
        <w:t>the</w:t>
      </w:r>
      <w:r>
        <w:rPr>
          <w:color w:val="231F20"/>
          <w:spacing w:val="38"/>
        </w:rPr>
        <w:t> </w:t>
      </w:r>
      <w:r>
        <w:rPr>
          <w:color w:val="231F20"/>
        </w:rPr>
        <w:t>conclusion</w:t>
      </w:r>
      <w:r>
        <w:rPr>
          <w:color w:val="231F20"/>
          <w:spacing w:val="38"/>
        </w:rPr>
        <w:t> </w:t>
      </w:r>
      <w:r>
        <w:rPr>
          <w:color w:val="231F20"/>
        </w:rPr>
        <w:t>-there</w:t>
      </w:r>
      <w:r>
        <w:rPr>
          <w:color w:val="231F20"/>
          <w:spacing w:val="38"/>
        </w:rPr>
        <w:t> </w:t>
      </w:r>
      <w:r>
        <w:rPr>
          <w:color w:val="231F20"/>
        </w:rPr>
        <w:t>are</w:t>
      </w:r>
      <w:r>
        <w:rPr>
          <w:color w:val="231F20"/>
          <w:spacing w:val="38"/>
        </w:rPr>
        <w:t> </w:t>
      </w:r>
      <w:r>
        <w:rPr>
          <w:color w:val="231F20"/>
        </w:rPr>
        <w:t>many</w:t>
      </w:r>
      <w:r>
        <w:rPr>
          <w:color w:val="231F20"/>
          <w:spacing w:val="38"/>
        </w:rPr>
        <w:t> </w:t>
      </w:r>
      <w:r>
        <w:rPr>
          <w:color w:val="231F20"/>
        </w:rPr>
        <w:t>moments</w:t>
      </w:r>
      <w:r>
        <w:rPr>
          <w:color w:val="231F20"/>
          <w:spacing w:val="38"/>
        </w:rPr>
        <w:t> </w:t>
      </w:r>
      <w:r>
        <w:rPr>
          <w:color w:val="231F20"/>
        </w:rPr>
        <w:t>in</w:t>
      </w:r>
      <w:r>
        <w:rPr>
          <w:color w:val="231F20"/>
          <w:spacing w:val="38"/>
        </w:rPr>
        <w:t> </w:t>
      </w:r>
      <w:r>
        <w:rPr>
          <w:color w:val="231F20"/>
        </w:rPr>
        <w:t>the</w:t>
      </w:r>
      <w:r>
        <w:rPr>
          <w:color w:val="231F20"/>
          <w:spacing w:val="38"/>
        </w:rPr>
        <w:t> </w:t>
      </w:r>
      <w:r>
        <w:rPr>
          <w:color w:val="231F20"/>
        </w:rPr>
        <w:t>life of the building when an exogenous event shatters the calm of the lobby and threatens the interactive routines that have been established. These events can be as simple as a minor car crash in front of the building, the excessive beeping of an irate driver, a construction mishap, or the appearance of graffiti on the building wall; or as disruptive as the use of the lobby for election voting, the</w:t>
      </w:r>
    </w:p>
    <w:p>
      <w:pPr>
        <w:spacing w:after="0" w:line="237" w:lineRule="auto"/>
        <w:sectPr>
          <w:pgSz w:w="12240" w:h="15840"/>
          <w:pgMar w:top="1360" w:bottom="280" w:left="1420" w:right="1420"/>
        </w:sectPr>
      </w:pPr>
    </w:p>
    <w:p>
      <w:pPr>
        <w:pStyle w:val="BodyText"/>
        <w:spacing w:line="237" w:lineRule="auto" w:before="82"/>
        <w:ind w:right="114"/>
      </w:pPr>
      <w:r>
        <w:rPr>
          <w:color w:val="231F20"/>
        </w:rPr>
        <w:t>elevators going out of service, a power outage, or conflict between tenants spilling into the public sphere. In these moments, when ordinary building life is challenged, the nature of the doorman- tenant</w:t>
      </w:r>
      <w:r>
        <w:rPr>
          <w:color w:val="231F20"/>
          <w:spacing w:val="-5"/>
        </w:rPr>
        <w:t> </w:t>
      </w:r>
      <w:r>
        <w:rPr>
          <w:color w:val="231F20"/>
        </w:rPr>
        <w:t>relationship</w:t>
      </w:r>
      <w:r>
        <w:rPr>
          <w:color w:val="231F20"/>
          <w:spacing w:val="-4"/>
        </w:rPr>
        <w:t> </w:t>
      </w:r>
      <w:r>
        <w:rPr>
          <w:color w:val="231F20"/>
        </w:rPr>
        <w:t>is</w:t>
      </w:r>
      <w:r>
        <w:rPr>
          <w:color w:val="231F20"/>
          <w:spacing w:val="-4"/>
        </w:rPr>
        <w:t> </w:t>
      </w:r>
      <w:r>
        <w:rPr>
          <w:color w:val="231F20"/>
        </w:rPr>
        <w:t>under</w:t>
      </w:r>
      <w:r>
        <w:rPr>
          <w:color w:val="231F20"/>
          <w:spacing w:val="-4"/>
        </w:rPr>
        <w:t> </w:t>
      </w:r>
      <w:r>
        <w:rPr>
          <w:color w:val="231F20"/>
        </w:rPr>
        <w:t>pressure.</w:t>
      </w:r>
      <w:r>
        <w:rPr>
          <w:color w:val="231F20"/>
          <w:spacing w:val="-4"/>
        </w:rPr>
        <w:t> </w:t>
      </w:r>
      <w:r>
        <w:rPr>
          <w:color w:val="231F20"/>
        </w:rPr>
        <w:t>Recall</w:t>
      </w:r>
      <w:r>
        <w:rPr>
          <w:color w:val="231F20"/>
          <w:spacing w:val="-4"/>
        </w:rPr>
        <w:t> </w:t>
      </w:r>
      <w:r>
        <w:rPr>
          <w:color w:val="231F20"/>
        </w:rPr>
        <w:t>that</w:t>
      </w:r>
      <w:r>
        <w:rPr>
          <w:color w:val="231F20"/>
          <w:spacing w:val="-4"/>
        </w:rPr>
        <w:t> </w:t>
      </w:r>
      <w:r>
        <w:rPr>
          <w:color w:val="231F20"/>
        </w:rPr>
        <w:t>the</w:t>
      </w:r>
      <w:r>
        <w:rPr>
          <w:color w:val="231F20"/>
          <w:spacing w:val="-4"/>
        </w:rPr>
        <w:t> </w:t>
      </w:r>
      <w:r>
        <w:rPr>
          <w:color w:val="231F20"/>
        </w:rPr>
        <w:t>doorman's</w:t>
      </w:r>
      <w:r>
        <w:rPr>
          <w:color w:val="231F20"/>
          <w:spacing w:val="-4"/>
        </w:rPr>
        <w:t> </w:t>
      </w:r>
      <w:r>
        <w:rPr>
          <w:color w:val="231F20"/>
        </w:rPr>
        <w:t>main job is to absorb such disruptions so that they do not impact the tenants.</w:t>
      </w:r>
      <w:r>
        <w:rPr>
          <w:color w:val="231F20"/>
          <w:spacing w:val="-4"/>
        </w:rPr>
        <w:t> </w:t>
      </w:r>
      <w:r>
        <w:rPr>
          <w:color w:val="231F20"/>
        </w:rPr>
        <w:t>Against</w:t>
      </w:r>
      <w:r>
        <w:rPr>
          <w:color w:val="231F20"/>
          <w:spacing w:val="-4"/>
        </w:rPr>
        <w:t> </w:t>
      </w:r>
      <w:r>
        <w:rPr>
          <w:color w:val="231F20"/>
        </w:rPr>
        <w:t>this</w:t>
      </w:r>
      <w:r>
        <w:rPr>
          <w:color w:val="231F20"/>
          <w:spacing w:val="-4"/>
        </w:rPr>
        <w:t> </w:t>
      </w:r>
      <w:r>
        <w:rPr>
          <w:color w:val="231F20"/>
        </w:rPr>
        <w:t>background,</w:t>
      </w:r>
      <w:r>
        <w:rPr>
          <w:color w:val="231F20"/>
          <w:spacing w:val="-4"/>
        </w:rPr>
        <w:t> </w:t>
      </w:r>
      <w:r>
        <w:rPr>
          <w:color w:val="231F20"/>
        </w:rPr>
        <w:t>when</w:t>
      </w:r>
      <w:r>
        <w:rPr>
          <w:color w:val="231F20"/>
          <w:spacing w:val="-4"/>
        </w:rPr>
        <w:t> </w:t>
      </w:r>
      <w:r>
        <w:rPr>
          <w:color w:val="231F20"/>
        </w:rPr>
        <w:t>such</w:t>
      </w:r>
      <w:r>
        <w:rPr>
          <w:color w:val="231F20"/>
          <w:spacing w:val="-4"/>
        </w:rPr>
        <w:t> </w:t>
      </w:r>
      <w:r>
        <w:rPr>
          <w:color w:val="231F20"/>
        </w:rPr>
        <w:t>a</w:t>
      </w:r>
      <w:r>
        <w:rPr>
          <w:color w:val="231F20"/>
          <w:spacing w:val="-4"/>
        </w:rPr>
        <w:t> </w:t>
      </w:r>
      <w:r>
        <w:rPr>
          <w:color w:val="231F20"/>
        </w:rPr>
        <w:t>disruption</w:t>
      </w:r>
      <w:r>
        <w:rPr>
          <w:color w:val="231F20"/>
          <w:spacing w:val="-4"/>
        </w:rPr>
        <w:t> </w:t>
      </w:r>
      <w:r>
        <w:rPr>
          <w:color w:val="231F20"/>
        </w:rPr>
        <w:t>occurs,</w:t>
      </w:r>
      <w:r>
        <w:rPr>
          <w:color w:val="231F20"/>
          <w:spacing w:val="-4"/>
        </w:rPr>
        <w:t> </w:t>
      </w:r>
      <w:r>
        <w:rPr>
          <w:color w:val="231F20"/>
        </w:rPr>
        <w:t>the doorman is in a sense thrown out of role. The car crash may bring doormen and tenants out into the street to observe or help; if the latter, the doorman will need to leave his post, asking a tenant to stay behind to make sure that the building remains secure. The appearance of graffiti means that whole new conversation topics </w:t>
      </w:r>
      <w:r>
        <w:rPr>
          <w:color w:val="231F20"/>
          <w:w w:val="220"/>
        </w:rPr>
        <w:t>- </w:t>
      </w:r>
      <w:r>
        <w:rPr>
          <w:color w:val="231F20"/>
        </w:rPr>
        <w:t>previously</w:t>
      </w:r>
      <w:r>
        <w:rPr>
          <w:color w:val="231F20"/>
          <w:spacing w:val="-24"/>
        </w:rPr>
        <w:t> </w:t>
      </w:r>
      <w:r>
        <w:rPr>
          <w:color w:val="231F20"/>
        </w:rPr>
        <w:t>defined as off-limits </w:t>
      </w:r>
      <w:r>
        <w:rPr>
          <w:color w:val="231F20"/>
          <w:w w:val="220"/>
        </w:rPr>
        <w:t>-</w:t>
      </w:r>
      <w:r>
        <w:rPr>
          <w:color w:val="231F20"/>
          <w:spacing w:val="-52"/>
          <w:w w:val="220"/>
        </w:rPr>
        <w:t> </w:t>
      </w:r>
      <w:r>
        <w:rPr>
          <w:color w:val="231F20"/>
        </w:rPr>
        <w:t>suddenly come to the floor. These topics are much more likely to be value-laden than small-talk topics that may have characterized the relationship between a doorman and his tenant. Such topics may open up new possibilities for personalizing the relationship or create tensions from obvious competing value schemes. Either way, they are new. Likewise, legitimate disruptions such as occur when the lobby is used for election voting lead to new conversations, as well as a diminution of service. Since such shocks are in some sense part of the routine of the </w:t>
      </w:r>
      <w:r>
        <w:rPr>
          <w:color w:val="231F20"/>
          <w:w w:val="110"/>
        </w:rPr>
        <w:t>city- </w:t>
      </w:r>
      <w:r>
        <w:rPr>
          <w:color w:val="231F20"/>
        </w:rPr>
        <w:t>even if buffered by doormen </w:t>
      </w:r>
      <w:r>
        <w:rPr>
          <w:color w:val="231F20"/>
          <w:w w:val="220"/>
        </w:rPr>
        <w:t>-</w:t>
      </w:r>
      <w:r>
        <w:rPr>
          <w:color w:val="231F20"/>
          <w:spacing w:val="-52"/>
          <w:w w:val="220"/>
        </w:rPr>
        <w:t> </w:t>
      </w:r>
      <w:r>
        <w:rPr>
          <w:color w:val="231F20"/>
        </w:rPr>
        <w:t>each doorman and each tenant is likely over the period they interact together to have experienced many moments where </w:t>
      </w:r>
      <w:r>
        <w:rPr>
          <w:color w:val="231F20"/>
          <w:w w:val="220"/>
        </w:rPr>
        <w:t>-</w:t>
      </w:r>
      <w:r>
        <w:rPr>
          <w:color w:val="231F20"/>
          <w:spacing w:val="-39"/>
          <w:w w:val="220"/>
        </w:rPr>
        <w:t> </w:t>
      </w:r>
      <w:r>
        <w:rPr>
          <w:color w:val="231F20"/>
        </w:rPr>
        <w:t>however briefly-established role structures appear up for grabs, and thus without clear interactive guidelines.</w:t>
      </w:r>
    </w:p>
    <w:p>
      <w:pPr>
        <w:pStyle w:val="BodyText"/>
        <w:spacing w:line="237" w:lineRule="auto" w:before="338"/>
        <w:ind w:right="115" w:firstLine="300"/>
      </w:pPr>
      <w:r>
        <w:rPr>
          <w:color w:val="231F20"/>
          <w:w w:val="105"/>
        </w:rPr>
        <w:t>It is also the case that we observe social structure because it is capable</w:t>
      </w:r>
      <w:r>
        <w:rPr>
          <w:color w:val="231F20"/>
          <w:w w:val="105"/>
        </w:rPr>
        <w:t> of</w:t>
      </w:r>
      <w:r>
        <w:rPr>
          <w:color w:val="231F20"/>
          <w:w w:val="105"/>
        </w:rPr>
        <w:t> surviving</w:t>
      </w:r>
      <w:r>
        <w:rPr>
          <w:color w:val="231F20"/>
          <w:w w:val="105"/>
        </w:rPr>
        <w:t> such</w:t>
      </w:r>
      <w:r>
        <w:rPr>
          <w:color w:val="231F20"/>
          <w:w w:val="105"/>
        </w:rPr>
        <w:t> exogenous</w:t>
      </w:r>
      <w:r>
        <w:rPr>
          <w:color w:val="231F20"/>
          <w:w w:val="105"/>
        </w:rPr>
        <w:t> shocks,</w:t>
      </w:r>
      <w:r>
        <w:rPr>
          <w:color w:val="231F20"/>
          <w:w w:val="105"/>
        </w:rPr>
        <w:t> and</w:t>
      </w:r>
      <w:r>
        <w:rPr>
          <w:color w:val="231F20"/>
          <w:w w:val="105"/>
        </w:rPr>
        <w:t> doormen</w:t>
      </w:r>
      <w:r>
        <w:rPr>
          <w:color w:val="231F20"/>
          <w:w w:val="105"/>
        </w:rPr>
        <w:t> and tenants,</w:t>
      </w:r>
      <w:r>
        <w:rPr>
          <w:color w:val="231F20"/>
          <w:spacing w:val="-16"/>
          <w:w w:val="105"/>
        </w:rPr>
        <w:t> </w:t>
      </w:r>
      <w:r>
        <w:rPr>
          <w:color w:val="231F20"/>
          <w:w w:val="105"/>
        </w:rPr>
        <w:t>as</w:t>
      </w:r>
      <w:r>
        <w:rPr>
          <w:color w:val="231F20"/>
          <w:spacing w:val="-17"/>
          <w:w w:val="105"/>
        </w:rPr>
        <w:t> </w:t>
      </w:r>
      <w:r>
        <w:rPr>
          <w:color w:val="231F20"/>
          <w:w w:val="105"/>
        </w:rPr>
        <w:t>with</w:t>
      </w:r>
      <w:r>
        <w:rPr>
          <w:color w:val="231F20"/>
          <w:spacing w:val="-16"/>
          <w:w w:val="105"/>
        </w:rPr>
        <w:t> </w:t>
      </w:r>
      <w:r>
        <w:rPr>
          <w:color w:val="231F20"/>
          <w:w w:val="105"/>
        </w:rPr>
        <w:t>others,</w:t>
      </w:r>
      <w:r>
        <w:rPr>
          <w:color w:val="231F20"/>
          <w:spacing w:val="-16"/>
          <w:w w:val="105"/>
        </w:rPr>
        <w:t> </w:t>
      </w:r>
      <w:r>
        <w:rPr>
          <w:color w:val="231F20"/>
          <w:w w:val="105"/>
        </w:rPr>
        <w:t>rely</w:t>
      </w:r>
      <w:r>
        <w:rPr>
          <w:color w:val="231F20"/>
          <w:spacing w:val="-17"/>
          <w:w w:val="105"/>
        </w:rPr>
        <w:t> </w:t>
      </w:r>
      <w:r>
        <w:rPr>
          <w:color w:val="231F20"/>
          <w:w w:val="105"/>
        </w:rPr>
        <w:t>on</w:t>
      </w:r>
      <w:r>
        <w:rPr>
          <w:color w:val="231F20"/>
          <w:spacing w:val="-16"/>
          <w:w w:val="105"/>
        </w:rPr>
        <w:t> </w:t>
      </w:r>
      <w:r>
        <w:rPr>
          <w:color w:val="231F20"/>
          <w:w w:val="105"/>
        </w:rPr>
        <w:t>established</w:t>
      </w:r>
      <w:r>
        <w:rPr>
          <w:color w:val="231F20"/>
          <w:spacing w:val="-16"/>
          <w:w w:val="105"/>
        </w:rPr>
        <w:t> </w:t>
      </w:r>
      <w:r>
        <w:rPr>
          <w:color w:val="231F20"/>
          <w:w w:val="105"/>
        </w:rPr>
        <w:t>routines</w:t>
      </w:r>
      <w:r>
        <w:rPr>
          <w:color w:val="231F20"/>
          <w:spacing w:val="-17"/>
          <w:w w:val="105"/>
        </w:rPr>
        <w:t> </w:t>
      </w:r>
      <w:r>
        <w:rPr>
          <w:color w:val="231F20"/>
          <w:w w:val="105"/>
        </w:rPr>
        <w:t>to</w:t>
      </w:r>
      <w:r>
        <w:rPr>
          <w:color w:val="231F20"/>
          <w:spacing w:val="-17"/>
          <w:w w:val="105"/>
        </w:rPr>
        <w:t> </w:t>
      </w:r>
      <w:r>
        <w:rPr>
          <w:color w:val="231F20"/>
          <w:w w:val="105"/>
        </w:rPr>
        <w:t>bridge</w:t>
      </w:r>
      <w:r>
        <w:rPr>
          <w:color w:val="231F20"/>
          <w:spacing w:val="-19"/>
          <w:w w:val="105"/>
        </w:rPr>
        <w:t> </w:t>
      </w:r>
      <w:r>
        <w:rPr>
          <w:color w:val="231F20"/>
          <w:w w:val="105"/>
        </w:rPr>
        <w:t>such moments,</w:t>
      </w:r>
      <w:r>
        <w:rPr>
          <w:color w:val="231F20"/>
          <w:w w:val="105"/>
        </w:rPr>
        <w:t> defining</w:t>
      </w:r>
      <w:r>
        <w:rPr>
          <w:color w:val="231F20"/>
          <w:w w:val="105"/>
        </w:rPr>
        <w:t> them</w:t>
      </w:r>
      <w:r>
        <w:rPr>
          <w:color w:val="231F20"/>
          <w:w w:val="105"/>
        </w:rPr>
        <w:t> as</w:t>
      </w:r>
      <w:r>
        <w:rPr>
          <w:color w:val="231F20"/>
          <w:w w:val="105"/>
        </w:rPr>
        <w:t> liminal</w:t>
      </w:r>
      <w:r>
        <w:rPr>
          <w:color w:val="231F20"/>
          <w:w w:val="105"/>
        </w:rPr>
        <w:t> -that</w:t>
      </w:r>
      <w:r>
        <w:rPr>
          <w:color w:val="231F20"/>
          <w:w w:val="105"/>
        </w:rPr>
        <w:t> is,</w:t>
      </w:r>
      <w:r>
        <w:rPr>
          <w:color w:val="231F20"/>
          <w:w w:val="105"/>
        </w:rPr>
        <w:t> outside</w:t>
      </w:r>
      <w:r>
        <w:rPr>
          <w:color w:val="231F20"/>
          <w:w w:val="105"/>
        </w:rPr>
        <w:t> of</w:t>
      </w:r>
      <w:r>
        <w:rPr>
          <w:color w:val="231F20"/>
          <w:w w:val="105"/>
        </w:rPr>
        <w:t> the</w:t>
      </w:r>
      <w:r>
        <w:rPr>
          <w:color w:val="231F20"/>
          <w:w w:val="105"/>
        </w:rPr>
        <w:t> usual </w:t>
      </w:r>
      <w:r>
        <w:rPr>
          <w:color w:val="231F20"/>
        </w:rPr>
        <w:t>relationship</w:t>
      </w:r>
      <w:r>
        <w:rPr>
          <w:color w:val="231F20"/>
          <w:spacing w:val="37"/>
        </w:rPr>
        <w:t> </w:t>
      </w:r>
      <w:r>
        <w:rPr>
          <w:color w:val="231F20"/>
        </w:rPr>
        <w:t>domains.</w:t>
      </w:r>
      <w:r>
        <w:rPr>
          <w:color w:val="231F20"/>
          <w:spacing w:val="37"/>
        </w:rPr>
        <w:t> </w:t>
      </w:r>
      <w:r>
        <w:rPr>
          <w:color w:val="231F20"/>
        </w:rPr>
        <w:t>In</w:t>
      </w:r>
      <w:r>
        <w:rPr>
          <w:color w:val="231F20"/>
          <w:spacing w:val="37"/>
        </w:rPr>
        <w:t> </w:t>
      </w:r>
      <w:r>
        <w:rPr>
          <w:color w:val="231F20"/>
        </w:rPr>
        <w:t>most</w:t>
      </w:r>
      <w:r>
        <w:rPr>
          <w:color w:val="231F20"/>
          <w:spacing w:val="37"/>
        </w:rPr>
        <w:t> </w:t>
      </w:r>
      <w:r>
        <w:rPr>
          <w:color w:val="231F20"/>
        </w:rPr>
        <w:t>instances,</w:t>
      </w:r>
      <w:r>
        <w:rPr>
          <w:color w:val="231F20"/>
          <w:spacing w:val="37"/>
        </w:rPr>
        <w:t> </w:t>
      </w:r>
      <w:r>
        <w:rPr>
          <w:color w:val="231F20"/>
        </w:rPr>
        <w:t>such</w:t>
      </w:r>
      <w:r>
        <w:rPr>
          <w:color w:val="231F20"/>
          <w:spacing w:val="37"/>
        </w:rPr>
        <w:t> </w:t>
      </w:r>
      <w:r>
        <w:rPr>
          <w:color w:val="231F20"/>
        </w:rPr>
        <w:t>interactive</w:t>
      </w:r>
      <w:r>
        <w:rPr>
          <w:color w:val="231F20"/>
          <w:spacing w:val="38"/>
        </w:rPr>
        <w:t> </w:t>
      </w:r>
      <w:r>
        <w:rPr>
          <w:color w:val="231F20"/>
          <w:spacing w:val="-2"/>
        </w:rPr>
        <w:t>strategies</w:t>
      </w:r>
    </w:p>
    <w:p>
      <w:pPr>
        <w:pStyle w:val="BodyText"/>
        <w:spacing w:line="237" w:lineRule="auto" w:before="8"/>
        <w:ind w:right="114"/>
      </w:pPr>
      <w:r>
        <w:rPr>
          <w:color w:val="231F20"/>
          <w:spacing w:val="-2"/>
          <w:w w:val="220"/>
        </w:rPr>
        <w:t>-</w:t>
      </w:r>
      <w:r>
        <w:rPr>
          <w:color w:val="231F20"/>
          <w:spacing w:val="-50"/>
          <w:w w:val="220"/>
        </w:rPr>
        <w:t> </w:t>
      </w:r>
      <w:r>
        <w:rPr>
          <w:color w:val="231F20"/>
          <w:spacing w:val="-2"/>
          <w:w w:val="105"/>
        </w:rPr>
        <w:t>coding</w:t>
      </w:r>
      <w:r>
        <w:rPr>
          <w:color w:val="231F20"/>
          <w:spacing w:val="-23"/>
          <w:w w:val="105"/>
        </w:rPr>
        <w:t> </w:t>
      </w:r>
      <w:r>
        <w:rPr>
          <w:color w:val="231F20"/>
          <w:spacing w:val="-2"/>
          <w:w w:val="105"/>
        </w:rPr>
        <w:t>the</w:t>
      </w:r>
      <w:r>
        <w:rPr>
          <w:color w:val="231F20"/>
          <w:spacing w:val="-22"/>
          <w:w w:val="105"/>
        </w:rPr>
        <w:t> </w:t>
      </w:r>
      <w:r>
        <w:rPr>
          <w:color w:val="231F20"/>
          <w:spacing w:val="-2"/>
          <w:w w:val="105"/>
        </w:rPr>
        <w:t>event</w:t>
      </w:r>
      <w:r>
        <w:rPr>
          <w:color w:val="231F20"/>
          <w:spacing w:val="-23"/>
          <w:w w:val="105"/>
        </w:rPr>
        <w:t> </w:t>
      </w:r>
      <w:r>
        <w:rPr>
          <w:color w:val="231F20"/>
          <w:spacing w:val="-2"/>
          <w:w w:val="105"/>
        </w:rPr>
        <w:t>as</w:t>
      </w:r>
      <w:r>
        <w:rPr>
          <w:color w:val="231F20"/>
          <w:spacing w:val="-22"/>
          <w:w w:val="105"/>
        </w:rPr>
        <w:t> </w:t>
      </w:r>
      <w:r>
        <w:rPr>
          <w:color w:val="231F20"/>
          <w:spacing w:val="-2"/>
          <w:w w:val="105"/>
        </w:rPr>
        <w:t>unusual,</w:t>
      </w:r>
      <w:r>
        <w:rPr>
          <w:color w:val="231F20"/>
          <w:spacing w:val="-23"/>
          <w:w w:val="105"/>
        </w:rPr>
        <w:t> </w:t>
      </w:r>
      <w:r>
        <w:rPr>
          <w:color w:val="231F20"/>
          <w:spacing w:val="-2"/>
          <w:w w:val="105"/>
        </w:rPr>
        <w:t>as</w:t>
      </w:r>
      <w:r>
        <w:rPr>
          <w:color w:val="231F20"/>
          <w:spacing w:val="-23"/>
          <w:w w:val="105"/>
        </w:rPr>
        <w:t> </w:t>
      </w:r>
      <w:r>
        <w:rPr>
          <w:color w:val="231F20"/>
          <w:spacing w:val="-2"/>
          <w:w w:val="105"/>
        </w:rPr>
        <w:t>"That</w:t>
      </w:r>
      <w:r>
        <w:rPr>
          <w:color w:val="231F20"/>
          <w:spacing w:val="-16"/>
          <w:w w:val="105"/>
        </w:rPr>
        <w:t> </w:t>
      </w:r>
      <w:r>
        <w:rPr>
          <w:color w:val="231F20"/>
          <w:spacing w:val="-2"/>
          <w:w w:val="105"/>
        </w:rPr>
        <w:t>was</w:t>
      </w:r>
      <w:r>
        <w:rPr>
          <w:color w:val="231F20"/>
          <w:spacing w:val="-11"/>
          <w:w w:val="105"/>
        </w:rPr>
        <w:t> </w:t>
      </w:r>
      <w:r>
        <w:rPr>
          <w:color w:val="231F20"/>
          <w:spacing w:val="-2"/>
          <w:w w:val="105"/>
        </w:rPr>
        <w:t>strange,"</w:t>
      </w:r>
      <w:r>
        <w:rPr>
          <w:color w:val="231F20"/>
          <w:spacing w:val="-12"/>
          <w:w w:val="105"/>
        </w:rPr>
        <w:t> </w:t>
      </w:r>
      <w:r>
        <w:rPr>
          <w:color w:val="231F20"/>
          <w:spacing w:val="-2"/>
          <w:w w:val="105"/>
        </w:rPr>
        <w:t>"It's</w:t>
      </w:r>
      <w:r>
        <w:rPr>
          <w:color w:val="231F20"/>
          <w:spacing w:val="-12"/>
          <w:w w:val="105"/>
        </w:rPr>
        <w:t> </w:t>
      </w:r>
      <w:r>
        <w:rPr>
          <w:color w:val="231F20"/>
          <w:spacing w:val="-2"/>
          <w:w w:val="105"/>
        </w:rPr>
        <w:t>a</w:t>
      </w:r>
      <w:r>
        <w:rPr>
          <w:color w:val="231F20"/>
          <w:spacing w:val="-12"/>
          <w:w w:val="105"/>
        </w:rPr>
        <w:t> </w:t>
      </w:r>
      <w:r>
        <w:rPr>
          <w:color w:val="231F20"/>
          <w:spacing w:val="-2"/>
          <w:w w:val="105"/>
        </w:rPr>
        <w:t>weird </w:t>
      </w:r>
      <w:r>
        <w:rPr>
          <w:color w:val="231F20"/>
          <w:spacing w:val="-4"/>
          <w:w w:val="105"/>
        </w:rPr>
        <w:t>city,"</w:t>
      </w:r>
      <w:r>
        <w:rPr>
          <w:color w:val="231F20"/>
          <w:spacing w:val="-17"/>
          <w:w w:val="105"/>
        </w:rPr>
        <w:t> </w:t>
      </w:r>
      <w:r>
        <w:rPr>
          <w:color w:val="231F20"/>
          <w:spacing w:val="-4"/>
          <w:w w:val="105"/>
        </w:rPr>
        <w:t>or</w:t>
      </w:r>
      <w:r>
        <w:rPr>
          <w:color w:val="231F20"/>
          <w:spacing w:val="-17"/>
          <w:w w:val="105"/>
        </w:rPr>
        <w:t> </w:t>
      </w:r>
      <w:r>
        <w:rPr>
          <w:color w:val="231F20"/>
          <w:spacing w:val="-4"/>
          <w:w w:val="105"/>
        </w:rPr>
        <w:t>"One</w:t>
      </w:r>
      <w:r>
        <w:rPr>
          <w:color w:val="231F20"/>
          <w:spacing w:val="-17"/>
          <w:w w:val="105"/>
        </w:rPr>
        <w:t> </w:t>
      </w:r>
      <w:r>
        <w:rPr>
          <w:color w:val="231F20"/>
          <w:spacing w:val="-4"/>
          <w:w w:val="105"/>
        </w:rPr>
        <w:t>sees</w:t>
      </w:r>
      <w:r>
        <w:rPr>
          <w:color w:val="231F20"/>
          <w:spacing w:val="-17"/>
          <w:w w:val="105"/>
        </w:rPr>
        <w:t> </w:t>
      </w:r>
      <w:r>
        <w:rPr>
          <w:color w:val="231F20"/>
          <w:spacing w:val="-4"/>
          <w:w w:val="105"/>
        </w:rPr>
        <w:t>just</w:t>
      </w:r>
      <w:r>
        <w:rPr>
          <w:color w:val="231F20"/>
          <w:spacing w:val="-17"/>
          <w:w w:val="105"/>
        </w:rPr>
        <w:t> </w:t>
      </w:r>
      <w:r>
        <w:rPr>
          <w:color w:val="231F20"/>
          <w:spacing w:val="-4"/>
          <w:w w:val="105"/>
        </w:rPr>
        <w:t>about</w:t>
      </w:r>
      <w:r>
        <w:rPr>
          <w:color w:val="231F20"/>
          <w:spacing w:val="-17"/>
          <w:w w:val="105"/>
        </w:rPr>
        <w:t> </w:t>
      </w:r>
      <w:r>
        <w:rPr>
          <w:color w:val="231F20"/>
          <w:spacing w:val="-4"/>
          <w:w w:val="105"/>
        </w:rPr>
        <w:t>everything</w:t>
      </w:r>
      <w:r>
        <w:rPr>
          <w:color w:val="231F20"/>
          <w:spacing w:val="-17"/>
          <w:w w:val="105"/>
        </w:rPr>
        <w:t> </w:t>
      </w:r>
      <w:r>
        <w:rPr>
          <w:color w:val="231F20"/>
          <w:spacing w:val="-4"/>
          <w:w w:val="105"/>
        </w:rPr>
        <w:t>these</w:t>
      </w:r>
      <w:r>
        <w:rPr>
          <w:color w:val="231F20"/>
          <w:spacing w:val="-17"/>
          <w:w w:val="105"/>
        </w:rPr>
        <w:t> </w:t>
      </w:r>
      <w:r>
        <w:rPr>
          <w:color w:val="231F20"/>
          <w:spacing w:val="-4"/>
          <w:w w:val="105"/>
        </w:rPr>
        <w:t>days,"</w:t>
      </w:r>
      <w:r>
        <w:rPr>
          <w:color w:val="231F20"/>
          <w:spacing w:val="-17"/>
          <w:w w:val="105"/>
        </w:rPr>
        <w:t> </w:t>
      </w:r>
      <w:r>
        <w:rPr>
          <w:color w:val="231F20"/>
          <w:spacing w:val="-4"/>
          <w:w w:val="105"/>
        </w:rPr>
        <w:t>for</w:t>
      </w:r>
      <w:r>
        <w:rPr>
          <w:color w:val="231F20"/>
          <w:spacing w:val="-17"/>
          <w:w w:val="105"/>
        </w:rPr>
        <w:t> </w:t>
      </w:r>
      <w:r>
        <w:rPr>
          <w:color w:val="231F20"/>
          <w:spacing w:val="-4"/>
          <w:w w:val="105"/>
        </w:rPr>
        <w:t>example</w:t>
      </w:r>
      <w:r>
        <w:rPr>
          <w:color w:val="231F20"/>
          <w:spacing w:val="-17"/>
          <w:w w:val="105"/>
        </w:rPr>
        <w:t> </w:t>
      </w:r>
      <w:r>
        <w:rPr>
          <w:color w:val="231F20"/>
          <w:spacing w:val="-4"/>
          <w:w w:val="220"/>
        </w:rPr>
        <w:t>- </w:t>
      </w:r>
      <w:r>
        <w:rPr>
          <w:color w:val="231F20"/>
          <w:w w:val="105"/>
        </w:rPr>
        <w:t>suffice</w:t>
      </w:r>
      <w:r>
        <w:rPr>
          <w:color w:val="231F20"/>
          <w:w w:val="105"/>
        </w:rPr>
        <w:t> to</w:t>
      </w:r>
      <w:r>
        <w:rPr>
          <w:color w:val="231F20"/>
          <w:w w:val="105"/>
        </w:rPr>
        <w:t> return</w:t>
      </w:r>
      <w:r>
        <w:rPr>
          <w:color w:val="231F20"/>
          <w:w w:val="105"/>
        </w:rPr>
        <w:t> the</w:t>
      </w:r>
      <w:r>
        <w:rPr>
          <w:color w:val="231F20"/>
          <w:w w:val="105"/>
        </w:rPr>
        <w:t> interactive</w:t>
      </w:r>
      <w:r>
        <w:rPr>
          <w:color w:val="231F20"/>
          <w:w w:val="105"/>
        </w:rPr>
        <w:t> parties</w:t>
      </w:r>
      <w:r>
        <w:rPr>
          <w:color w:val="231F20"/>
          <w:w w:val="105"/>
        </w:rPr>
        <w:t> to</w:t>
      </w:r>
      <w:r>
        <w:rPr>
          <w:color w:val="231F20"/>
          <w:w w:val="105"/>
        </w:rPr>
        <w:t> their</w:t>
      </w:r>
      <w:r>
        <w:rPr>
          <w:color w:val="231F20"/>
          <w:w w:val="105"/>
        </w:rPr>
        <w:t> baseline.</w:t>
      </w:r>
      <w:r>
        <w:rPr>
          <w:color w:val="231F20"/>
          <w:w w:val="105"/>
        </w:rPr>
        <w:t> In</w:t>
      </w:r>
      <w:r>
        <w:rPr>
          <w:color w:val="231F20"/>
          <w:w w:val="105"/>
        </w:rPr>
        <w:t> some cases,</w:t>
      </w:r>
      <w:r>
        <w:rPr>
          <w:color w:val="231F20"/>
          <w:w w:val="105"/>
        </w:rPr>
        <w:t> though,</w:t>
      </w:r>
      <w:r>
        <w:rPr>
          <w:color w:val="231F20"/>
          <w:w w:val="105"/>
        </w:rPr>
        <w:t> such</w:t>
      </w:r>
      <w:r>
        <w:rPr>
          <w:color w:val="231F20"/>
          <w:w w:val="105"/>
        </w:rPr>
        <w:t> shocks,</w:t>
      </w:r>
      <w:r>
        <w:rPr>
          <w:color w:val="231F20"/>
          <w:w w:val="105"/>
        </w:rPr>
        <w:t> even</w:t>
      </w:r>
      <w:r>
        <w:rPr>
          <w:color w:val="231F20"/>
          <w:w w:val="105"/>
        </w:rPr>
        <w:t> if</w:t>
      </w:r>
      <w:r>
        <w:rPr>
          <w:color w:val="231F20"/>
          <w:w w:val="105"/>
        </w:rPr>
        <w:t> sealed</w:t>
      </w:r>
      <w:r>
        <w:rPr>
          <w:color w:val="231F20"/>
          <w:w w:val="105"/>
        </w:rPr>
        <w:t> over</w:t>
      </w:r>
      <w:r>
        <w:rPr>
          <w:color w:val="231F20"/>
          <w:w w:val="105"/>
        </w:rPr>
        <w:t> by</w:t>
      </w:r>
      <w:r>
        <w:rPr>
          <w:color w:val="231F20"/>
          <w:w w:val="105"/>
        </w:rPr>
        <w:t> attempts</w:t>
      </w:r>
      <w:r>
        <w:rPr>
          <w:color w:val="231F20"/>
          <w:w w:val="105"/>
        </w:rPr>
        <w:t> to </w:t>
      </w:r>
      <w:r>
        <w:rPr>
          <w:color w:val="231F20"/>
        </w:rPr>
        <w:t>define the event as out of the ordinary, reveal aspects of personality</w:t>
      </w:r>
    </w:p>
    <w:p>
      <w:pPr>
        <w:spacing w:after="0" w:line="237" w:lineRule="auto"/>
        <w:sectPr>
          <w:pgSz w:w="12240" w:h="15840"/>
          <w:pgMar w:top="1360" w:bottom="280" w:left="1420" w:right="1420"/>
        </w:sectPr>
      </w:pPr>
    </w:p>
    <w:p>
      <w:pPr>
        <w:pStyle w:val="BodyText"/>
        <w:spacing w:line="237" w:lineRule="auto" w:before="82"/>
        <w:ind w:right="115"/>
      </w:pPr>
      <w:r>
        <w:rPr>
          <w:color w:val="231F20"/>
          <w:w w:val="105"/>
        </w:rPr>
        <w:t>that</w:t>
      </w:r>
      <w:r>
        <w:rPr>
          <w:color w:val="231F20"/>
          <w:spacing w:val="-9"/>
          <w:w w:val="105"/>
        </w:rPr>
        <w:t> </w:t>
      </w:r>
      <w:r>
        <w:rPr>
          <w:color w:val="231F20"/>
          <w:w w:val="105"/>
        </w:rPr>
        <w:t>either</w:t>
      </w:r>
      <w:r>
        <w:rPr>
          <w:color w:val="231F20"/>
          <w:spacing w:val="-9"/>
          <w:w w:val="105"/>
        </w:rPr>
        <w:t> </w:t>
      </w:r>
      <w:r>
        <w:rPr>
          <w:color w:val="231F20"/>
          <w:w w:val="105"/>
        </w:rPr>
        <w:t>or</w:t>
      </w:r>
      <w:r>
        <w:rPr>
          <w:color w:val="231F20"/>
          <w:spacing w:val="-9"/>
          <w:w w:val="105"/>
        </w:rPr>
        <w:t> </w:t>
      </w:r>
      <w:r>
        <w:rPr>
          <w:color w:val="231F20"/>
          <w:w w:val="105"/>
        </w:rPr>
        <w:t>both</w:t>
      </w:r>
      <w:r>
        <w:rPr>
          <w:color w:val="231F20"/>
          <w:spacing w:val="-8"/>
          <w:w w:val="105"/>
        </w:rPr>
        <w:t> </w:t>
      </w:r>
      <w:r>
        <w:rPr>
          <w:color w:val="231F20"/>
          <w:w w:val="105"/>
        </w:rPr>
        <w:t>parties</w:t>
      </w:r>
      <w:r>
        <w:rPr>
          <w:color w:val="231F20"/>
          <w:spacing w:val="-9"/>
          <w:w w:val="105"/>
        </w:rPr>
        <w:t> </w:t>
      </w:r>
      <w:r>
        <w:rPr>
          <w:color w:val="231F20"/>
          <w:w w:val="105"/>
        </w:rPr>
        <w:t>would</w:t>
      </w:r>
      <w:r>
        <w:rPr>
          <w:color w:val="231F20"/>
          <w:spacing w:val="-8"/>
          <w:w w:val="105"/>
        </w:rPr>
        <w:t> </w:t>
      </w:r>
      <w:r>
        <w:rPr>
          <w:color w:val="231F20"/>
          <w:w w:val="105"/>
        </w:rPr>
        <w:t>prefer</w:t>
      </w:r>
      <w:r>
        <w:rPr>
          <w:color w:val="231F20"/>
          <w:spacing w:val="-9"/>
          <w:w w:val="105"/>
        </w:rPr>
        <w:t> </w:t>
      </w:r>
      <w:r>
        <w:rPr>
          <w:color w:val="231F20"/>
          <w:w w:val="105"/>
        </w:rPr>
        <w:t>not</w:t>
      </w:r>
      <w:r>
        <w:rPr>
          <w:color w:val="231F20"/>
          <w:spacing w:val="-9"/>
          <w:w w:val="105"/>
        </w:rPr>
        <w:t> </w:t>
      </w:r>
      <w:r>
        <w:rPr>
          <w:color w:val="231F20"/>
          <w:w w:val="105"/>
        </w:rPr>
        <w:t>revealed.</w:t>
      </w:r>
      <w:r>
        <w:rPr>
          <w:color w:val="231F20"/>
          <w:spacing w:val="-8"/>
          <w:w w:val="105"/>
        </w:rPr>
        <w:t> </w:t>
      </w:r>
      <w:r>
        <w:rPr>
          <w:color w:val="231F20"/>
          <w:w w:val="105"/>
        </w:rPr>
        <w:t>This</w:t>
      </w:r>
      <w:r>
        <w:rPr>
          <w:color w:val="231F20"/>
          <w:spacing w:val="-9"/>
          <w:w w:val="105"/>
        </w:rPr>
        <w:t> </w:t>
      </w:r>
      <w:r>
        <w:rPr>
          <w:color w:val="231F20"/>
          <w:w w:val="105"/>
        </w:rPr>
        <w:t>is</w:t>
      </w:r>
      <w:r>
        <w:rPr>
          <w:color w:val="231F20"/>
          <w:spacing w:val="-9"/>
          <w:w w:val="105"/>
        </w:rPr>
        <w:t> </w:t>
      </w:r>
      <w:r>
        <w:rPr>
          <w:color w:val="231F20"/>
          <w:w w:val="105"/>
        </w:rPr>
        <w:t>much less a</w:t>
      </w:r>
      <w:r>
        <w:rPr>
          <w:color w:val="231F20"/>
          <w:w w:val="105"/>
        </w:rPr>
        <w:t> risk</w:t>
      </w:r>
      <w:r>
        <w:rPr>
          <w:color w:val="231F20"/>
          <w:w w:val="105"/>
        </w:rPr>
        <w:t> for tenants than</w:t>
      </w:r>
      <w:r>
        <w:rPr>
          <w:color w:val="231F20"/>
          <w:w w:val="105"/>
        </w:rPr>
        <w:t> for doormen,</w:t>
      </w:r>
      <w:r>
        <w:rPr>
          <w:color w:val="231F20"/>
          <w:w w:val="105"/>
        </w:rPr>
        <w:t> for tenants (as doormen know)</w:t>
      </w:r>
      <w:r>
        <w:rPr>
          <w:color w:val="231F20"/>
          <w:w w:val="105"/>
        </w:rPr>
        <w:t> reveal</w:t>
      </w:r>
      <w:r>
        <w:rPr>
          <w:color w:val="231F20"/>
          <w:w w:val="105"/>
        </w:rPr>
        <w:t> much</w:t>
      </w:r>
      <w:r>
        <w:rPr>
          <w:color w:val="231F20"/>
          <w:w w:val="105"/>
        </w:rPr>
        <w:t> of</w:t>
      </w:r>
      <w:r>
        <w:rPr>
          <w:color w:val="231F20"/>
          <w:w w:val="105"/>
        </w:rPr>
        <w:t> their</w:t>
      </w:r>
      <w:r>
        <w:rPr>
          <w:color w:val="231F20"/>
          <w:w w:val="105"/>
        </w:rPr>
        <w:t> personality</w:t>
      </w:r>
      <w:r>
        <w:rPr>
          <w:color w:val="231F20"/>
          <w:w w:val="105"/>
        </w:rPr>
        <w:t> indirectly</w:t>
      </w:r>
      <w:r>
        <w:rPr>
          <w:color w:val="231F20"/>
          <w:w w:val="105"/>
        </w:rPr>
        <w:t> through</w:t>
      </w:r>
      <w:r>
        <w:rPr>
          <w:color w:val="231F20"/>
          <w:w w:val="105"/>
        </w:rPr>
        <w:t> their everyday</w:t>
      </w:r>
      <w:r>
        <w:rPr>
          <w:color w:val="231F20"/>
          <w:w w:val="105"/>
        </w:rPr>
        <w:t> life</w:t>
      </w:r>
      <w:r>
        <w:rPr>
          <w:color w:val="231F20"/>
          <w:w w:val="105"/>
        </w:rPr>
        <w:t> </w:t>
      </w:r>
      <w:r>
        <w:rPr>
          <w:color w:val="231F20"/>
          <w:w w:val="220"/>
        </w:rPr>
        <w:t>-</w:t>
      </w:r>
      <w:r>
        <w:rPr>
          <w:color w:val="231F20"/>
          <w:spacing w:val="-52"/>
          <w:w w:val="220"/>
        </w:rPr>
        <w:t> </w:t>
      </w:r>
      <w:r>
        <w:rPr>
          <w:color w:val="231F20"/>
          <w:w w:val="105"/>
        </w:rPr>
        <w:t>their</w:t>
      </w:r>
      <w:r>
        <w:rPr>
          <w:color w:val="231F20"/>
          <w:w w:val="105"/>
        </w:rPr>
        <w:t> comings</w:t>
      </w:r>
      <w:r>
        <w:rPr>
          <w:color w:val="231F20"/>
          <w:w w:val="105"/>
        </w:rPr>
        <w:t> and</w:t>
      </w:r>
      <w:r>
        <w:rPr>
          <w:color w:val="231F20"/>
          <w:w w:val="105"/>
        </w:rPr>
        <w:t> goings,</w:t>
      </w:r>
      <w:r>
        <w:rPr>
          <w:color w:val="231F20"/>
          <w:w w:val="105"/>
        </w:rPr>
        <w:t> their</w:t>
      </w:r>
      <w:r>
        <w:rPr>
          <w:color w:val="231F20"/>
          <w:w w:val="105"/>
        </w:rPr>
        <w:t> food</w:t>
      </w:r>
      <w:r>
        <w:rPr>
          <w:color w:val="231F20"/>
          <w:w w:val="105"/>
        </w:rPr>
        <w:t> and</w:t>
      </w:r>
      <w:r>
        <w:rPr>
          <w:color w:val="231F20"/>
          <w:w w:val="105"/>
        </w:rPr>
        <w:t> movie orders,</w:t>
      </w:r>
      <w:r>
        <w:rPr>
          <w:color w:val="231F20"/>
          <w:spacing w:val="-9"/>
          <w:w w:val="105"/>
        </w:rPr>
        <w:t> </w:t>
      </w:r>
      <w:r>
        <w:rPr>
          <w:color w:val="231F20"/>
          <w:w w:val="105"/>
        </w:rPr>
        <w:t>the</w:t>
      </w:r>
      <w:r>
        <w:rPr>
          <w:color w:val="231F20"/>
          <w:spacing w:val="-9"/>
          <w:w w:val="105"/>
        </w:rPr>
        <w:t> </w:t>
      </w:r>
      <w:r>
        <w:rPr>
          <w:color w:val="231F20"/>
          <w:w w:val="105"/>
        </w:rPr>
        <w:t>packages</w:t>
      </w:r>
      <w:r>
        <w:rPr>
          <w:color w:val="231F20"/>
          <w:spacing w:val="-9"/>
          <w:w w:val="105"/>
        </w:rPr>
        <w:t> </w:t>
      </w:r>
      <w:r>
        <w:rPr>
          <w:color w:val="231F20"/>
          <w:w w:val="105"/>
        </w:rPr>
        <w:t>that</w:t>
      </w:r>
      <w:r>
        <w:rPr>
          <w:color w:val="231F20"/>
          <w:spacing w:val="-9"/>
          <w:w w:val="105"/>
        </w:rPr>
        <w:t> </w:t>
      </w:r>
      <w:r>
        <w:rPr>
          <w:color w:val="231F20"/>
          <w:w w:val="105"/>
        </w:rPr>
        <w:t>arrive</w:t>
      </w:r>
      <w:r>
        <w:rPr>
          <w:color w:val="231F20"/>
          <w:spacing w:val="-9"/>
          <w:w w:val="105"/>
        </w:rPr>
        <w:t> </w:t>
      </w:r>
      <w:r>
        <w:rPr>
          <w:color w:val="231F20"/>
          <w:w w:val="105"/>
        </w:rPr>
        <w:t>for</w:t>
      </w:r>
      <w:r>
        <w:rPr>
          <w:color w:val="231F20"/>
          <w:spacing w:val="-9"/>
          <w:w w:val="105"/>
        </w:rPr>
        <w:t> </w:t>
      </w:r>
      <w:r>
        <w:rPr>
          <w:color w:val="231F20"/>
          <w:w w:val="105"/>
        </w:rPr>
        <w:t>them,</w:t>
      </w:r>
      <w:r>
        <w:rPr>
          <w:color w:val="231F20"/>
          <w:spacing w:val="-9"/>
          <w:w w:val="105"/>
        </w:rPr>
        <w:t> </w:t>
      </w:r>
      <w:r>
        <w:rPr>
          <w:color w:val="231F20"/>
          <w:w w:val="105"/>
        </w:rPr>
        <w:t>and</w:t>
      </w:r>
      <w:r>
        <w:rPr>
          <w:color w:val="231F20"/>
          <w:spacing w:val="-9"/>
          <w:w w:val="105"/>
        </w:rPr>
        <w:t> </w:t>
      </w:r>
      <w:r>
        <w:rPr>
          <w:color w:val="231F20"/>
          <w:w w:val="105"/>
        </w:rPr>
        <w:t>their</w:t>
      </w:r>
      <w:r>
        <w:rPr>
          <w:color w:val="231F20"/>
          <w:spacing w:val="-9"/>
          <w:w w:val="105"/>
        </w:rPr>
        <w:t> </w:t>
      </w:r>
      <w:r>
        <w:rPr>
          <w:color w:val="231F20"/>
          <w:w w:val="105"/>
        </w:rPr>
        <w:t>visitors.</w:t>
      </w:r>
      <w:r>
        <w:rPr>
          <w:color w:val="231F20"/>
          <w:spacing w:val="-9"/>
          <w:w w:val="105"/>
        </w:rPr>
        <w:t> </w:t>
      </w:r>
      <w:r>
        <w:rPr>
          <w:color w:val="231F20"/>
          <w:w w:val="105"/>
        </w:rPr>
        <w:t>While </w:t>
      </w:r>
      <w:r>
        <w:rPr>
          <w:color w:val="231F20"/>
        </w:rPr>
        <w:t>tenants may feel exposed by rapid shifts in the outside environment, their exposure is minimal, and the information projected about them </w:t>
      </w:r>
      <w:r>
        <w:rPr>
          <w:color w:val="231F20"/>
          <w:w w:val="105"/>
        </w:rPr>
        <w:t>is</w:t>
      </w:r>
      <w:r>
        <w:rPr>
          <w:color w:val="231F20"/>
          <w:spacing w:val="-25"/>
          <w:w w:val="105"/>
        </w:rPr>
        <w:t> </w:t>
      </w:r>
      <w:r>
        <w:rPr>
          <w:color w:val="231F20"/>
          <w:w w:val="105"/>
        </w:rPr>
        <w:t>minimal</w:t>
      </w:r>
      <w:r>
        <w:rPr>
          <w:color w:val="231F20"/>
          <w:spacing w:val="-25"/>
          <w:w w:val="105"/>
        </w:rPr>
        <w:t> </w:t>
      </w:r>
      <w:r>
        <w:rPr>
          <w:color w:val="231F20"/>
          <w:w w:val="105"/>
        </w:rPr>
        <w:t>compared</w:t>
      </w:r>
      <w:r>
        <w:rPr>
          <w:color w:val="231F20"/>
          <w:spacing w:val="-24"/>
          <w:w w:val="105"/>
        </w:rPr>
        <w:t> </w:t>
      </w:r>
      <w:r>
        <w:rPr>
          <w:color w:val="231F20"/>
          <w:w w:val="105"/>
        </w:rPr>
        <w:t>to</w:t>
      </w:r>
      <w:r>
        <w:rPr>
          <w:color w:val="231F20"/>
          <w:spacing w:val="-25"/>
          <w:w w:val="105"/>
        </w:rPr>
        <w:t> </w:t>
      </w:r>
      <w:r>
        <w:rPr>
          <w:color w:val="231F20"/>
          <w:w w:val="105"/>
        </w:rPr>
        <w:t>that</w:t>
      </w:r>
      <w:r>
        <w:rPr>
          <w:color w:val="231F20"/>
          <w:spacing w:val="-25"/>
          <w:w w:val="105"/>
        </w:rPr>
        <w:t> </w:t>
      </w:r>
      <w:r>
        <w:rPr>
          <w:color w:val="231F20"/>
          <w:w w:val="105"/>
        </w:rPr>
        <w:t>revealed</w:t>
      </w:r>
      <w:r>
        <w:rPr>
          <w:color w:val="231F20"/>
          <w:spacing w:val="-24"/>
          <w:w w:val="105"/>
        </w:rPr>
        <w:t> </w:t>
      </w:r>
      <w:r>
        <w:rPr>
          <w:color w:val="231F20"/>
          <w:w w:val="105"/>
        </w:rPr>
        <w:t>in</w:t>
      </w:r>
      <w:r>
        <w:rPr>
          <w:color w:val="231F20"/>
          <w:spacing w:val="-25"/>
          <w:w w:val="105"/>
        </w:rPr>
        <w:t> </w:t>
      </w:r>
      <w:r>
        <w:rPr>
          <w:color w:val="231F20"/>
          <w:w w:val="105"/>
        </w:rPr>
        <w:t>everyday</w:t>
      </w:r>
      <w:r>
        <w:rPr>
          <w:color w:val="231F20"/>
          <w:spacing w:val="-24"/>
          <w:w w:val="105"/>
        </w:rPr>
        <w:t> </w:t>
      </w:r>
      <w:r>
        <w:rPr>
          <w:color w:val="231F20"/>
          <w:w w:val="105"/>
        </w:rPr>
        <w:t>life.</w:t>
      </w:r>
      <w:r>
        <w:rPr>
          <w:color w:val="231F20"/>
          <w:spacing w:val="-25"/>
          <w:w w:val="105"/>
        </w:rPr>
        <w:t> </w:t>
      </w:r>
      <w:r>
        <w:rPr>
          <w:color w:val="231F20"/>
          <w:w w:val="105"/>
        </w:rPr>
        <w:t>Doormen,</w:t>
      </w:r>
      <w:r>
        <w:rPr>
          <w:color w:val="231F20"/>
          <w:spacing w:val="-25"/>
          <w:w w:val="105"/>
        </w:rPr>
        <w:t> </w:t>
      </w:r>
      <w:r>
        <w:rPr>
          <w:color w:val="231F20"/>
          <w:w w:val="105"/>
        </w:rPr>
        <w:t>on the</w:t>
      </w:r>
      <w:r>
        <w:rPr>
          <w:color w:val="231F20"/>
          <w:w w:val="105"/>
        </w:rPr>
        <w:t> other</w:t>
      </w:r>
      <w:r>
        <w:rPr>
          <w:color w:val="231F20"/>
          <w:w w:val="105"/>
        </w:rPr>
        <w:t> hand,</w:t>
      </w:r>
      <w:r>
        <w:rPr>
          <w:color w:val="231F20"/>
          <w:w w:val="105"/>
        </w:rPr>
        <w:t> are</w:t>
      </w:r>
      <w:r>
        <w:rPr>
          <w:color w:val="231F20"/>
          <w:w w:val="105"/>
        </w:rPr>
        <w:t> at</w:t>
      </w:r>
      <w:r>
        <w:rPr>
          <w:color w:val="231F20"/>
          <w:w w:val="105"/>
        </w:rPr>
        <w:t> some</w:t>
      </w:r>
      <w:r>
        <w:rPr>
          <w:color w:val="231F20"/>
          <w:w w:val="105"/>
        </w:rPr>
        <w:t> risk,</w:t>
      </w:r>
      <w:r>
        <w:rPr>
          <w:color w:val="231F20"/>
          <w:w w:val="105"/>
        </w:rPr>
        <w:t> for</w:t>
      </w:r>
      <w:r>
        <w:rPr>
          <w:color w:val="231F20"/>
          <w:w w:val="105"/>
        </w:rPr>
        <w:t> they</w:t>
      </w:r>
      <w:r>
        <w:rPr>
          <w:color w:val="231F20"/>
          <w:w w:val="105"/>
        </w:rPr>
        <w:t> may</w:t>
      </w:r>
      <w:r>
        <w:rPr>
          <w:color w:val="231F20"/>
          <w:w w:val="105"/>
        </w:rPr>
        <w:t> reveal</w:t>
      </w:r>
      <w:r>
        <w:rPr>
          <w:color w:val="231F20"/>
          <w:w w:val="105"/>
        </w:rPr>
        <w:t> emotional states</w:t>
      </w:r>
      <w:r>
        <w:rPr>
          <w:color w:val="231F20"/>
          <w:spacing w:val="-25"/>
          <w:w w:val="105"/>
        </w:rPr>
        <w:t> </w:t>
      </w:r>
      <w:r>
        <w:rPr>
          <w:color w:val="231F20"/>
          <w:w w:val="105"/>
        </w:rPr>
        <w:t>inhibited</w:t>
      </w:r>
      <w:r>
        <w:rPr>
          <w:color w:val="231F20"/>
          <w:spacing w:val="-25"/>
          <w:w w:val="105"/>
        </w:rPr>
        <w:t> </w:t>
      </w:r>
      <w:r>
        <w:rPr>
          <w:color w:val="231F20"/>
          <w:w w:val="105"/>
        </w:rPr>
        <w:t>by</w:t>
      </w:r>
      <w:r>
        <w:rPr>
          <w:color w:val="231F20"/>
          <w:spacing w:val="-24"/>
          <w:w w:val="105"/>
        </w:rPr>
        <w:t> </w:t>
      </w:r>
      <w:r>
        <w:rPr>
          <w:color w:val="231F20"/>
          <w:w w:val="105"/>
        </w:rPr>
        <w:t>their</w:t>
      </w:r>
      <w:r>
        <w:rPr>
          <w:color w:val="231F20"/>
          <w:spacing w:val="-25"/>
          <w:w w:val="105"/>
        </w:rPr>
        <w:t> </w:t>
      </w:r>
      <w:r>
        <w:rPr>
          <w:color w:val="231F20"/>
          <w:w w:val="105"/>
        </w:rPr>
        <w:t>usual</w:t>
      </w:r>
      <w:r>
        <w:rPr>
          <w:color w:val="231F20"/>
          <w:spacing w:val="-24"/>
          <w:w w:val="105"/>
        </w:rPr>
        <w:t> </w:t>
      </w:r>
      <w:r>
        <w:rPr>
          <w:color w:val="231F20"/>
          <w:w w:val="105"/>
        </w:rPr>
        <w:t>emotional</w:t>
      </w:r>
      <w:r>
        <w:rPr>
          <w:color w:val="231F20"/>
          <w:spacing w:val="-25"/>
          <w:w w:val="105"/>
        </w:rPr>
        <w:t> </w:t>
      </w:r>
      <w:r>
        <w:rPr>
          <w:color w:val="231F20"/>
          <w:w w:val="105"/>
        </w:rPr>
        <w:t>management.</w:t>
      </w:r>
      <w:r>
        <w:rPr>
          <w:color w:val="231F20"/>
          <w:spacing w:val="-25"/>
          <w:w w:val="105"/>
        </w:rPr>
        <w:t> </w:t>
      </w:r>
      <w:r>
        <w:rPr>
          <w:color w:val="231F20"/>
          <w:w w:val="105"/>
        </w:rPr>
        <w:t>At</w:t>
      </w:r>
      <w:r>
        <w:rPr>
          <w:color w:val="231F20"/>
          <w:spacing w:val="-24"/>
          <w:w w:val="105"/>
        </w:rPr>
        <w:t> </w:t>
      </w:r>
      <w:r>
        <w:rPr>
          <w:color w:val="231F20"/>
          <w:w w:val="105"/>
        </w:rPr>
        <w:t>the</w:t>
      </w:r>
      <w:r>
        <w:rPr>
          <w:color w:val="231F20"/>
          <w:spacing w:val="-25"/>
          <w:w w:val="105"/>
        </w:rPr>
        <w:t> </w:t>
      </w:r>
      <w:r>
        <w:rPr>
          <w:color w:val="231F20"/>
          <w:w w:val="105"/>
        </w:rPr>
        <w:t>same </w:t>
      </w:r>
      <w:r>
        <w:rPr>
          <w:color w:val="231F20"/>
          <w:spacing w:val="-2"/>
          <w:w w:val="105"/>
        </w:rPr>
        <w:t>time,</w:t>
      </w:r>
      <w:r>
        <w:rPr>
          <w:color w:val="231F20"/>
          <w:spacing w:val="-17"/>
          <w:w w:val="105"/>
        </w:rPr>
        <w:t> </w:t>
      </w:r>
      <w:r>
        <w:rPr>
          <w:color w:val="231F20"/>
          <w:spacing w:val="-2"/>
          <w:w w:val="105"/>
        </w:rPr>
        <w:t>exogenous</w:t>
      </w:r>
      <w:r>
        <w:rPr>
          <w:color w:val="231F20"/>
          <w:spacing w:val="-17"/>
          <w:w w:val="105"/>
        </w:rPr>
        <w:t> </w:t>
      </w:r>
      <w:r>
        <w:rPr>
          <w:color w:val="231F20"/>
          <w:spacing w:val="-2"/>
          <w:w w:val="105"/>
        </w:rPr>
        <w:t>shocks</w:t>
      </w:r>
      <w:r>
        <w:rPr>
          <w:color w:val="231F20"/>
          <w:spacing w:val="-17"/>
          <w:w w:val="105"/>
        </w:rPr>
        <w:t> </w:t>
      </w:r>
      <w:r>
        <w:rPr>
          <w:color w:val="231F20"/>
          <w:spacing w:val="-2"/>
          <w:w w:val="105"/>
        </w:rPr>
        <w:t>to</w:t>
      </w:r>
      <w:r>
        <w:rPr>
          <w:color w:val="231F20"/>
          <w:spacing w:val="-17"/>
          <w:w w:val="105"/>
        </w:rPr>
        <w:t> </w:t>
      </w:r>
      <w:r>
        <w:rPr>
          <w:color w:val="231F20"/>
          <w:spacing w:val="-2"/>
          <w:w w:val="105"/>
        </w:rPr>
        <w:t>the</w:t>
      </w:r>
      <w:r>
        <w:rPr>
          <w:color w:val="231F20"/>
          <w:spacing w:val="-17"/>
          <w:w w:val="105"/>
        </w:rPr>
        <w:t> </w:t>
      </w:r>
      <w:r>
        <w:rPr>
          <w:color w:val="231F20"/>
          <w:spacing w:val="-2"/>
          <w:w w:val="105"/>
        </w:rPr>
        <w:t>system</w:t>
      </w:r>
      <w:r>
        <w:rPr>
          <w:color w:val="231F20"/>
          <w:spacing w:val="-17"/>
          <w:w w:val="105"/>
        </w:rPr>
        <w:t> </w:t>
      </w:r>
      <w:r>
        <w:rPr>
          <w:color w:val="231F20"/>
          <w:spacing w:val="-2"/>
          <w:w w:val="105"/>
        </w:rPr>
        <w:t>can</w:t>
      </w:r>
      <w:r>
        <w:rPr>
          <w:color w:val="231F20"/>
          <w:spacing w:val="-17"/>
          <w:w w:val="105"/>
        </w:rPr>
        <w:t> </w:t>
      </w:r>
      <w:r>
        <w:rPr>
          <w:color w:val="231F20"/>
          <w:spacing w:val="-2"/>
          <w:w w:val="105"/>
        </w:rPr>
        <w:t>induce</w:t>
      </w:r>
      <w:r>
        <w:rPr>
          <w:color w:val="231F20"/>
          <w:spacing w:val="-17"/>
          <w:w w:val="105"/>
        </w:rPr>
        <w:t> </w:t>
      </w:r>
      <w:r>
        <w:rPr>
          <w:color w:val="231F20"/>
          <w:spacing w:val="-2"/>
          <w:w w:val="105"/>
        </w:rPr>
        <w:t>doormen's</w:t>
      </w:r>
      <w:r>
        <w:rPr>
          <w:color w:val="231F20"/>
          <w:spacing w:val="-17"/>
          <w:w w:val="105"/>
        </w:rPr>
        <w:t> </w:t>
      </w:r>
      <w:r>
        <w:rPr>
          <w:color w:val="231F20"/>
          <w:spacing w:val="-2"/>
          <w:w w:val="105"/>
        </w:rPr>
        <w:t>status </w:t>
      </w:r>
      <w:r>
        <w:rPr>
          <w:color w:val="231F20"/>
          <w:w w:val="105"/>
        </w:rPr>
        <w:t>in</w:t>
      </w:r>
      <w:r>
        <w:rPr>
          <w:color w:val="231F20"/>
          <w:w w:val="105"/>
        </w:rPr>
        <w:t> the</w:t>
      </w:r>
      <w:r>
        <w:rPr>
          <w:color w:val="231F20"/>
          <w:w w:val="105"/>
        </w:rPr>
        <w:t> eyes</w:t>
      </w:r>
      <w:r>
        <w:rPr>
          <w:color w:val="231F20"/>
          <w:w w:val="105"/>
        </w:rPr>
        <w:t> of</w:t>
      </w:r>
      <w:r>
        <w:rPr>
          <w:color w:val="231F20"/>
          <w:w w:val="105"/>
        </w:rPr>
        <w:t> tenants.</w:t>
      </w:r>
      <w:r>
        <w:rPr>
          <w:color w:val="231F20"/>
          <w:w w:val="105"/>
        </w:rPr>
        <w:t> This</w:t>
      </w:r>
      <w:r>
        <w:rPr>
          <w:color w:val="231F20"/>
          <w:w w:val="105"/>
        </w:rPr>
        <w:t> was</w:t>
      </w:r>
      <w:r>
        <w:rPr>
          <w:color w:val="231F20"/>
          <w:w w:val="105"/>
        </w:rPr>
        <w:t> certainly</w:t>
      </w:r>
      <w:r>
        <w:rPr>
          <w:color w:val="231F20"/>
          <w:w w:val="105"/>
        </w:rPr>
        <w:t> the</w:t>
      </w:r>
      <w:r>
        <w:rPr>
          <w:color w:val="231F20"/>
          <w:w w:val="105"/>
        </w:rPr>
        <w:t> case</w:t>
      </w:r>
      <w:r>
        <w:rPr>
          <w:color w:val="231F20"/>
          <w:w w:val="105"/>
        </w:rPr>
        <w:t> in</w:t>
      </w:r>
      <w:r>
        <w:rPr>
          <w:color w:val="231F20"/>
          <w:w w:val="105"/>
        </w:rPr>
        <w:t> the</w:t>
      </w:r>
      <w:r>
        <w:rPr>
          <w:color w:val="231F20"/>
          <w:w w:val="105"/>
        </w:rPr>
        <w:t> days immediately</w:t>
      </w:r>
      <w:r>
        <w:rPr>
          <w:color w:val="231F20"/>
          <w:spacing w:val="-24"/>
          <w:w w:val="105"/>
        </w:rPr>
        <w:t> </w:t>
      </w:r>
      <w:r>
        <w:rPr>
          <w:color w:val="231F20"/>
          <w:w w:val="105"/>
        </w:rPr>
        <w:t>following</w:t>
      </w:r>
      <w:r>
        <w:rPr>
          <w:color w:val="231F20"/>
          <w:spacing w:val="-24"/>
          <w:w w:val="105"/>
        </w:rPr>
        <w:t> </w:t>
      </w:r>
      <w:r>
        <w:rPr>
          <w:color w:val="231F20"/>
          <w:w w:val="105"/>
        </w:rPr>
        <w:t>9/11.</w:t>
      </w:r>
      <w:r>
        <w:rPr>
          <w:color w:val="231F20"/>
          <w:spacing w:val="-24"/>
          <w:w w:val="105"/>
        </w:rPr>
        <w:t> </w:t>
      </w:r>
      <w:r>
        <w:rPr>
          <w:color w:val="231F20"/>
          <w:w w:val="105"/>
        </w:rPr>
        <w:t>The</w:t>
      </w:r>
      <w:r>
        <w:rPr>
          <w:color w:val="231F20"/>
          <w:spacing w:val="-24"/>
          <w:w w:val="105"/>
        </w:rPr>
        <w:t> </w:t>
      </w:r>
      <w:r>
        <w:rPr>
          <w:color w:val="231F20"/>
          <w:w w:val="105"/>
        </w:rPr>
        <w:t>increased</w:t>
      </w:r>
      <w:r>
        <w:rPr>
          <w:color w:val="231F20"/>
          <w:spacing w:val="-24"/>
          <w:w w:val="105"/>
        </w:rPr>
        <w:t> </w:t>
      </w:r>
      <w:r>
        <w:rPr>
          <w:color w:val="231F20"/>
          <w:w w:val="105"/>
        </w:rPr>
        <w:t>centrality</w:t>
      </w:r>
      <w:r>
        <w:rPr>
          <w:color w:val="231F20"/>
          <w:spacing w:val="-24"/>
          <w:w w:val="105"/>
        </w:rPr>
        <w:t> </w:t>
      </w:r>
      <w:r>
        <w:rPr>
          <w:color w:val="231F20"/>
          <w:w w:val="105"/>
        </w:rPr>
        <w:t>of</w:t>
      </w:r>
      <w:r>
        <w:rPr>
          <w:color w:val="231F20"/>
          <w:spacing w:val="-24"/>
          <w:w w:val="105"/>
        </w:rPr>
        <w:t> </w:t>
      </w:r>
      <w:r>
        <w:rPr>
          <w:color w:val="231F20"/>
          <w:w w:val="105"/>
        </w:rPr>
        <w:t>doormen</w:t>
      </w:r>
      <w:r>
        <w:rPr>
          <w:color w:val="231F20"/>
          <w:spacing w:val="-25"/>
          <w:w w:val="105"/>
        </w:rPr>
        <w:t> </w:t>
      </w:r>
      <w:r>
        <w:rPr>
          <w:color w:val="231F20"/>
          <w:w w:val="105"/>
        </w:rPr>
        <w:t>in times</w:t>
      </w:r>
      <w:r>
        <w:rPr>
          <w:color w:val="231F20"/>
          <w:w w:val="105"/>
        </w:rPr>
        <w:t> of</w:t>
      </w:r>
      <w:r>
        <w:rPr>
          <w:color w:val="231F20"/>
          <w:w w:val="105"/>
        </w:rPr>
        <w:t> crisis</w:t>
      </w:r>
      <w:r>
        <w:rPr>
          <w:color w:val="231F20"/>
          <w:w w:val="105"/>
        </w:rPr>
        <w:t> -large</w:t>
      </w:r>
      <w:r>
        <w:rPr>
          <w:color w:val="231F20"/>
          <w:w w:val="105"/>
        </w:rPr>
        <w:t> and</w:t>
      </w:r>
      <w:r>
        <w:rPr>
          <w:color w:val="231F20"/>
          <w:w w:val="105"/>
        </w:rPr>
        <w:t> small</w:t>
      </w:r>
      <w:r>
        <w:rPr>
          <w:color w:val="231F20"/>
          <w:w w:val="105"/>
        </w:rPr>
        <w:t> -can</w:t>
      </w:r>
      <w:r>
        <w:rPr>
          <w:color w:val="231F20"/>
          <w:w w:val="105"/>
        </w:rPr>
        <w:t> thus</w:t>
      </w:r>
      <w:r>
        <w:rPr>
          <w:color w:val="231F20"/>
          <w:w w:val="105"/>
        </w:rPr>
        <w:t> transform</w:t>
      </w:r>
      <w:r>
        <w:rPr>
          <w:color w:val="231F20"/>
          <w:w w:val="105"/>
        </w:rPr>
        <w:t> their relationships</w:t>
      </w:r>
      <w:r>
        <w:rPr>
          <w:color w:val="231F20"/>
          <w:w w:val="105"/>
        </w:rPr>
        <w:t> to</w:t>
      </w:r>
      <w:r>
        <w:rPr>
          <w:color w:val="231F20"/>
          <w:w w:val="105"/>
        </w:rPr>
        <w:t> the</w:t>
      </w:r>
      <w:r>
        <w:rPr>
          <w:color w:val="231F20"/>
          <w:w w:val="105"/>
        </w:rPr>
        <w:t> tenants,</w:t>
      </w:r>
      <w:r>
        <w:rPr>
          <w:color w:val="231F20"/>
          <w:w w:val="105"/>
        </w:rPr>
        <w:t> but</w:t>
      </w:r>
      <w:r>
        <w:rPr>
          <w:color w:val="231F20"/>
          <w:w w:val="105"/>
        </w:rPr>
        <w:t> such</w:t>
      </w:r>
      <w:r>
        <w:rPr>
          <w:color w:val="231F20"/>
          <w:w w:val="105"/>
        </w:rPr>
        <w:t> transformations</w:t>
      </w:r>
      <w:r>
        <w:rPr>
          <w:color w:val="231F20"/>
          <w:w w:val="105"/>
        </w:rPr>
        <w:t> tend</w:t>
      </w:r>
      <w:r>
        <w:rPr>
          <w:color w:val="231F20"/>
          <w:w w:val="105"/>
        </w:rPr>
        <w:t> to</w:t>
      </w:r>
      <w:r>
        <w:rPr>
          <w:color w:val="231F20"/>
          <w:w w:val="105"/>
        </w:rPr>
        <w:t> be </w:t>
      </w:r>
      <w:r>
        <w:rPr>
          <w:color w:val="231F20"/>
          <w:spacing w:val="-2"/>
          <w:w w:val="105"/>
        </w:rPr>
        <w:t>short-lived,</w:t>
      </w:r>
      <w:r>
        <w:rPr>
          <w:color w:val="231F20"/>
          <w:spacing w:val="-15"/>
          <w:w w:val="105"/>
        </w:rPr>
        <w:t> </w:t>
      </w:r>
      <w:r>
        <w:rPr>
          <w:color w:val="231F20"/>
          <w:spacing w:val="-2"/>
          <w:w w:val="105"/>
        </w:rPr>
        <w:t>and,</w:t>
      </w:r>
      <w:r>
        <w:rPr>
          <w:color w:val="231F20"/>
          <w:spacing w:val="-15"/>
          <w:w w:val="105"/>
        </w:rPr>
        <w:t> </w:t>
      </w:r>
      <w:r>
        <w:rPr>
          <w:color w:val="231F20"/>
          <w:spacing w:val="-2"/>
          <w:w w:val="105"/>
        </w:rPr>
        <w:t>except</w:t>
      </w:r>
      <w:r>
        <w:rPr>
          <w:color w:val="231F20"/>
          <w:spacing w:val="-15"/>
          <w:w w:val="105"/>
        </w:rPr>
        <w:t> </w:t>
      </w:r>
      <w:r>
        <w:rPr>
          <w:color w:val="231F20"/>
          <w:spacing w:val="-2"/>
          <w:w w:val="105"/>
        </w:rPr>
        <w:t>for</w:t>
      </w:r>
      <w:r>
        <w:rPr>
          <w:color w:val="231F20"/>
          <w:spacing w:val="-15"/>
          <w:w w:val="105"/>
        </w:rPr>
        <w:t> </w:t>
      </w:r>
      <w:r>
        <w:rPr>
          <w:color w:val="231F20"/>
          <w:spacing w:val="-2"/>
          <w:w w:val="105"/>
        </w:rPr>
        <w:t>unusual</w:t>
      </w:r>
      <w:r>
        <w:rPr>
          <w:color w:val="231F20"/>
          <w:spacing w:val="-15"/>
          <w:w w:val="105"/>
        </w:rPr>
        <w:t> </w:t>
      </w:r>
      <w:r>
        <w:rPr>
          <w:color w:val="231F20"/>
          <w:spacing w:val="-2"/>
          <w:w w:val="105"/>
        </w:rPr>
        <w:t>cases,</w:t>
      </w:r>
      <w:r>
        <w:rPr>
          <w:color w:val="231F20"/>
          <w:spacing w:val="-15"/>
          <w:w w:val="105"/>
        </w:rPr>
        <w:t> </w:t>
      </w:r>
      <w:r>
        <w:rPr>
          <w:color w:val="231F20"/>
          <w:spacing w:val="-2"/>
          <w:w w:val="105"/>
        </w:rPr>
        <w:t>interactive</w:t>
      </w:r>
      <w:r>
        <w:rPr>
          <w:color w:val="231F20"/>
          <w:spacing w:val="-15"/>
          <w:w w:val="105"/>
        </w:rPr>
        <w:t> </w:t>
      </w:r>
      <w:r>
        <w:rPr>
          <w:color w:val="231F20"/>
          <w:spacing w:val="-2"/>
          <w:w w:val="105"/>
        </w:rPr>
        <w:t>scripts</w:t>
      </w:r>
      <w:r>
        <w:rPr>
          <w:color w:val="231F20"/>
          <w:spacing w:val="-15"/>
          <w:w w:val="105"/>
        </w:rPr>
        <w:t> </w:t>
      </w:r>
      <w:r>
        <w:rPr>
          <w:color w:val="231F20"/>
          <w:spacing w:val="-2"/>
          <w:w w:val="105"/>
        </w:rPr>
        <w:t>return </w:t>
      </w:r>
      <w:r>
        <w:rPr>
          <w:color w:val="231F20"/>
          <w:w w:val="105"/>
        </w:rPr>
        <w:t>to</w:t>
      </w:r>
      <w:r>
        <w:rPr>
          <w:color w:val="231F20"/>
          <w:w w:val="105"/>
        </w:rPr>
        <w:t> the</w:t>
      </w:r>
      <w:r>
        <w:rPr>
          <w:color w:val="231F20"/>
          <w:w w:val="105"/>
        </w:rPr>
        <w:t> routine,</w:t>
      </w:r>
      <w:r>
        <w:rPr>
          <w:color w:val="231F20"/>
          <w:w w:val="105"/>
        </w:rPr>
        <w:t> along</w:t>
      </w:r>
      <w:r>
        <w:rPr>
          <w:color w:val="231F20"/>
          <w:w w:val="105"/>
        </w:rPr>
        <w:t> with</w:t>
      </w:r>
      <w:r>
        <w:rPr>
          <w:color w:val="231F20"/>
          <w:w w:val="105"/>
        </w:rPr>
        <w:t> the</w:t>
      </w:r>
      <w:r>
        <w:rPr>
          <w:color w:val="231F20"/>
          <w:w w:val="105"/>
        </w:rPr>
        <w:t> roles</w:t>
      </w:r>
      <w:r>
        <w:rPr>
          <w:color w:val="231F20"/>
          <w:w w:val="105"/>
        </w:rPr>
        <w:t> that</w:t>
      </w:r>
      <w:r>
        <w:rPr>
          <w:color w:val="231F20"/>
          <w:w w:val="105"/>
        </w:rPr>
        <w:t> underlie</w:t>
      </w:r>
      <w:r>
        <w:rPr>
          <w:color w:val="231F20"/>
          <w:w w:val="105"/>
        </w:rPr>
        <w:t> them.</w:t>
      </w:r>
      <w:r>
        <w:rPr>
          <w:color w:val="231F20"/>
          <w:w w:val="105"/>
        </w:rPr>
        <w:t> In</w:t>
      </w:r>
      <w:r>
        <w:rPr>
          <w:color w:val="231F20"/>
          <w:w w:val="105"/>
        </w:rPr>
        <w:t> this regard,</w:t>
      </w:r>
      <w:r>
        <w:rPr>
          <w:color w:val="231F20"/>
          <w:w w:val="105"/>
        </w:rPr>
        <w:t> the</w:t>
      </w:r>
      <w:r>
        <w:rPr>
          <w:color w:val="231F20"/>
          <w:w w:val="105"/>
        </w:rPr>
        <w:t> struggle</w:t>
      </w:r>
      <w:r>
        <w:rPr>
          <w:color w:val="231F20"/>
          <w:w w:val="105"/>
        </w:rPr>
        <w:t> for</w:t>
      </w:r>
      <w:r>
        <w:rPr>
          <w:color w:val="231F20"/>
          <w:w w:val="105"/>
        </w:rPr>
        <w:t> coveted</w:t>
      </w:r>
      <w:r>
        <w:rPr>
          <w:color w:val="231F20"/>
          <w:w w:val="105"/>
        </w:rPr>
        <w:t> roles,</w:t>
      </w:r>
      <w:r>
        <w:rPr>
          <w:color w:val="231F20"/>
          <w:w w:val="105"/>
        </w:rPr>
        <w:t> while</w:t>
      </w:r>
      <w:r>
        <w:rPr>
          <w:color w:val="231F20"/>
          <w:w w:val="105"/>
        </w:rPr>
        <w:t> making</w:t>
      </w:r>
      <w:r>
        <w:rPr>
          <w:color w:val="231F20"/>
          <w:w w:val="105"/>
        </w:rPr>
        <w:t> use</w:t>
      </w:r>
      <w:r>
        <w:rPr>
          <w:color w:val="231F20"/>
          <w:w w:val="105"/>
        </w:rPr>
        <w:t> of exogenous</w:t>
      </w:r>
      <w:r>
        <w:rPr>
          <w:color w:val="231F20"/>
          <w:spacing w:val="-16"/>
          <w:w w:val="105"/>
        </w:rPr>
        <w:t> </w:t>
      </w:r>
      <w:r>
        <w:rPr>
          <w:color w:val="231F20"/>
          <w:w w:val="105"/>
        </w:rPr>
        <w:t>shock,</w:t>
      </w:r>
      <w:r>
        <w:rPr>
          <w:color w:val="231F20"/>
          <w:spacing w:val="-16"/>
          <w:w w:val="105"/>
        </w:rPr>
        <w:t> </w:t>
      </w:r>
      <w:r>
        <w:rPr>
          <w:color w:val="231F20"/>
          <w:w w:val="105"/>
        </w:rPr>
        <w:t>is</w:t>
      </w:r>
      <w:r>
        <w:rPr>
          <w:color w:val="231F20"/>
          <w:spacing w:val="-16"/>
          <w:w w:val="105"/>
        </w:rPr>
        <w:t> </w:t>
      </w:r>
      <w:r>
        <w:rPr>
          <w:color w:val="231F20"/>
          <w:w w:val="105"/>
        </w:rPr>
        <w:t>in</w:t>
      </w:r>
      <w:r>
        <w:rPr>
          <w:color w:val="231F20"/>
          <w:spacing w:val="-16"/>
          <w:w w:val="105"/>
        </w:rPr>
        <w:t> </w:t>
      </w:r>
      <w:r>
        <w:rPr>
          <w:color w:val="231F20"/>
          <w:w w:val="105"/>
        </w:rPr>
        <w:t>the</w:t>
      </w:r>
      <w:r>
        <w:rPr>
          <w:color w:val="231F20"/>
          <w:spacing w:val="-16"/>
          <w:w w:val="105"/>
        </w:rPr>
        <w:t> </w:t>
      </w:r>
      <w:r>
        <w:rPr>
          <w:color w:val="231F20"/>
          <w:w w:val="105"/>
        </w:rPr>
        <w:t>end</w:t>
      </w:r>
      <w:r>
        <w:rPr>
          <w:color w:val="231F20"/>
          <w:spacing w:val="-16"/>
          <w:w w:val="105"/>
        </w:rPr>
        <w:t> </w:t>
      </w:r>
      <w:r>
        <w:rPr>
          <w:color w:val="231F20"/>
          <w:w w:val="105"/>
        </w:rPr>
        <w:t>determined</w:t>
      </w:r>
      <w:r>
        <w:rPr>
          <w:color w:val="231F20"/>
          <w:spacing w:val="-16"/>
          <w:w w:val="105"/>
        </w:rPr>
        <w:t> </w:t>
      </w:r>
      <w:r>
        <w:rPr>
          <w:color w:val="231F20"/>
          <w:w w:val="105"/>
        </w:rPr>
        <w:t>much</w:t>
      </w:r>
      <w:r>
        <w:rPr>
          <w:color w:val="231F20"/>
          <w:spacing w:val="-16"/>
          <w:w w:val="105"/>
        </w:rPr>
        <w:t> </w:t>
      </w:r>
      <w:r>
        <w:rPr>
          <w:color w:val="231F20"/>
          <w:w w:val="105"/>
        </w:rPr>
        <w:t>more</w:t>
      </w:r>
      <w:r>
        <w:rPr>
          <w:color w:val="231F20"/>
          <w:spacing w:val="-16"/>
          <w:w w:val="105"/>
        </w:rPr>
        <w:t> </w:t>
      </w:r>
      <w:r>
        <w:rPr>
          <w:color w:val="231F20"/>
          <w:w w:val="105"/>
        </w:rPr>
        <w:t>strongly</w:t>
      </w:r>
      <w:r>
        <w:rPr>
          <w:color w:val="231F20"/>
          <w:spacing w:val="-16"/>
          <w:w w:val="105"/>
        </w:rPr>
        <w:t> </w:t>
      </w:r>
      <w:r>
        <w:rPr>
          <w:color w:val="231F20"/>
          <w:w w:val="105"/>
        </w:rPr>
        <w:t>by the</w:t>
      </w:r>
      <w:r>
        <w:rPr>
          <w:color w:val="231F20"/>
          <w:spacing w:val="-4"/>
          <w:w w:val="105"/>
        </w:rPr>
        <w:t> </w:t>
      </w:r>
      <w:r>
        <w:rPr>
          <w:color w:val="231F20"/>
          <w:w w:val="105"/>
        </w:rPr>
        <w:t>routines</w:t>
      </w:r>
      <w:r>
        <w:rPr>
          <w:color w:val="231F20"/>
          <w:spacing w:val="-4"/>
          <w:w w:val="105"/>
        </w:rPr>
        <w:t> </w:t>
      </w:r>
      <w:r>
        <w:rPr>
          <w:color w:val="231F20"/>
          <w:w w:val="105"/>
        </w:rPr>
        <w:t>that</w:t>
      </w:r>
      <w:r>
        <w:rPr>
          <w:color w:val="231F20"/>
          <w:spacing w:val="-4"/>
          <w:w w:val="105"/>
        </w:rPr>
        <w:t> </w:t>
      </w:r>
      <w:r>
        <w:rPr>
          <w:color w:val="231F20"/>
          <w:w w:val="105"/>
        </w:rPr>
        <w:t>govern</w:t>
      </w:r>
      <w:r>
        <w:rPr>
          <w:color w:val="231F20"/>
          <w:spacing w:val="-4"/>
          <w:w w:val="105"/>
        </w:rPr>
        <w:t> </w:t>
      </w:r>
      <w:r>
        <w:rPr>
          <w:color w:val="231F20"/>
          <w:w w:val="105"/>
        </w:rPr>
        <w:t>interaction</w:t>
      </w:r>
      <w:r>
        <w:rPr>
          <w:color w:val="231F20"/>
          <w:spacing w:val="-4"/>
          <w:w w:val="105"/>
        </w:rPr>
        <w:t> </w:t>
      </w:r>
      <w:r>
        <w:rPr>
          <w:color w:val="231F20"/>
          <w:w w:val="105"/>
        </w:rPr>
        <w:t>and</w:t>
      </w:r>
      <w:r>
        <w:rPr>
          <w:color w:val="231F20"/>
          <w:spacing w:val="-4"/>
          <w:w w:val="105"/>
        </w:rPr>
        <w:t> </w:t>
      </w:r>
      <w:r>
        <w:rPr>
          <w:color w:val="231F20"/>
          <w:w w:val="105"/>
        </w:rPr>
        <w:t>conversation.</w:t>
      </w:r>
      <w:r>
        <w:rPr>
          <w:color w:val="231F20"/>
          <w:spacing w:val="-4"/>
          <w:w w:val="105"/>
        </w:rPr>
        <w:t> </w:t>
      </w:r>
      <w:r>
        <w:rPr>
          <w:color w:val="231F20"/>
          <w:w w:val="105"/>
        </w:rPr>
        <w:t>One</w:t>
      </w:r>
      <w:r>
        <w:rPr>
          <w:color w:val="231F20"/>
          <w:spacing w:val="-4"/>
          <w:w w:val="105"/>
        </w:rPr>
        <w:t> </w:t>
      </w:r>
      <w:r>
        <w:rPr>
          <w:color w:val="231F20"/>
          <w:w w:val="105"/>
        </w:rPr>
        <w:t>critical routine,</w:t>
      </w:r>
      <w:r>
        <w:rPr>
          <w:color w:val="231F20"/>
          <w:spacing w:val="-23"/>
          <w:w w:val="105"/>
        </w:rPr>
        <w:t> </w:t>
      </w:r>
      <w:r>
        <w:rPr>
          <w:color w:val="231F20"/>
          <w:w w:val="105"/>
        </w:rPr>
        <w:t>encoding</w:t>
      </w:r>
      <w:r>
        <w:rPr>
          <w:color w:val="231F20"/>
          <w:spacing w:val="-23"/>
          <w:w w:val="105"/>
        </w:rPr>
        <w:t> </w:t>
      </w:r>
      <w:r>
        <w:rPr>
          <w:color w:val="231F20"/>
          <w:w w:val="105"/>
        </w:rPr>
        <w:t>much</w:t>
      </w:r>
      <w:r>
        <w:rPr>
          <w:color w:val="231F20"/>
          <w:spacing w:val="-23"/>
          <w:w w:val="105"/>
        </w:rPr>
        <w:t> </w:t>
      </w:r>
      <w:r>
        <w:rPr>
          <w:color w:val="231F20"/>
          <w:w w:val="105"/>
        </w:rPr>
        <w:t>of</w:t>
      </w:r>
      <w:r>
        <w:rPr>
          <w:color w:val="231F20"/>
          <w:spacing w:val="-23"/>
          <w:w w:val="105"/>
        </w:rPr>
        <w:t> </w:t>
      </w:r>
      <w:r>
        <w:rPr>
          <w:color w:val="231F20"/>
          <w:w w:val="105"/>
        </w:rPr>
        <w:t>the</w:t>
      </w:r>
      <w:r>
        <w:rPr>
          <w:color w:val="231F20"/>
          <w:spacing w:val="-23"/>
          <w:w w:val="105"/>
        </w:rPr>
        <w:t> </w:t>
      </w:r>
      <w:r>
        <w:rPr>
          <w:color w:val="231F20"/>
          <w:w w:val="105"/>
        </w:rPr>
        <w:t>micro-process</w:t>
      </w:r>
      <w:r>
        <w:rPr>
          <w:color w:val="231F20"/>
          <w:spacing w:val="-23"/>
          <w:w w:val="105"/>
        </w:rPr>
        <w:t> </w:t>
      </w:r>
      <w:r>
        <w:rPr>
          <w:color w:val="231F20"/>
          <w:w w:val="105"/>
        </w:rPr>
        <w:t>described</w:t>
      </w:r>
      <w:r>
        <w:rPr>
          <w:color w:val="231F20"/>
          <w:spacing w:val="-23"/>
          <w:w w:val="105"/>
        </w:rPr>
        <w:t> </w:t>
      </w:r>
      <w:r>
        <w:rPr>
          <w:color w:val="231F20"/>
          <w:w w:val="105"/>
        </w:rPr>
        <w:t>here,</w:t>
      </w:r>
      <w:r>
        <w:rPr>
          <w:color w:val="231F20"/>
          <w:spacing w:val="-23"/>
          <w:w w:val="105"/>
        </w:rPr>
        <w:t> </w:t>
      </w:r>
      <w:r>
        <w:rPr>
          <w:color w:val="231F20"/>
          <w:w w:val="105"/>
        </w:rPr>
        <w:t>is</w:t>
      </w:r>
      <w:r>
        <w:rPr>
          <w:color w:val="231F20"/>
          <w:spacing w:val="-24"/>
          <w:w w:val="105"/>
        </w:rPr>
        <w:t> </w:t>
      </w:r>
      <w:r>
        <w:rPr>
          <w:color w:val="231F20"/>
          <w:w w:val="105"/>
        </w:rPr>
        <w:t>the </w:t>
      </w:r>
      <w:r>
        <w:rPr>
          <w:color w:val="231F20"/>
          <w:spacing w:val="-2"/>
          <w:w w:val="105"/>
        </w:rPr>
        <w:t>bonus,</w:t>
      </w:r>
      <w:r>
        <w:rPr>
          <w:color w:val="231F20"/>
          <w:spacing w:val="-20"/>
          <w:w w:val="105"/>
        </w:rPr>
        <w:t> </w:t>
      </w:r>
      <w:r>
        <w:rPr>
          <w:color w:val="231F20"/>
          <w:spacing w:val="-2"/>
          <w:w w:val="105"/>
        </w:rPr>
        <w:t>considered</w:t>
      </w:r>
      <w:r>
        <w:rPr>
          <w:color w:val="231F20"/>
          <w:spacing w:val="-20"/>
          <w:w w:val="105"/>
        </w:rPr>
        <w:t> </w:t>
      </w:r>
      <w:r>
        <w:rPr>
          <w:color w:val="231F20"/>
          <w:spacing w:val="-2"/>
          <w:w w:val="105"/>
        </w:rPr>
        <w:t>in</w:t>
      </w:r>
      <w:r>
        <w:rPr>
          <w:color w:val="231F20"/>
          <w:spacing w:val="-20"/>
          <w:w w:val="105"/>
        </w:rPr>
        <w:t> </w:t>
      </w:r>
      <w:r>
        <w:rPr>
          <w:color w:val="231F20"/>
          <w:spacing w:val="-2"/>
          <w:w w:val="105"/>
        </w:rPr>
        <w:t>some</w:t>
      </w:r>
      <w:r>
        <w:rPr>
          <w:color w:val="231F20"/>
          <w:spacing w:val="-21"/>
          <w:w w:val="105"/>
        </w:rPr>
        <w:t> </w:t>
      </w:r>
      <w:r>
        <w:rPr>
          <w:color w:val="231F20"/>
          <w:spacing w:val="-2"/>
          <w:w w:val="105"/>
        </w:rPr>
        <w:t>detail</w:t>
      </w:r>
      <w:r>
        <w:rPr>
          <w:color w:val="231F20"/>
          <w:spacing w:val="-20"/>
          <w:w w:val="105"/>
        </w:rPr>
        <w:t> </w:t>
      </w:r>
      <w:r>
        <w:rPr>
          <w:color w:val="231F20"/>
          <w:spacing w:val="-2"/>
          <w:w w:val="105"/>
        </w:rPr>
        <w:t>in</w:t>
      </w:r>
      <w:r>
        <w:rPr>
          <w:color w:val="231F20"/>
          <w:spacing w:val="-20"/>
          <w:w w:val="105"/>
        </w:rPr>
        <w:t> </w:t>
      </w:r>
      <w:r>
        <w:rPr>
          <w:color w:val="231F20"/>
          <w:spacing w:val="-2"/>
          <w:w w:val="105"/>
        </w:rPr>
        <w:t>the</w:t>
      </w:r>
      <w:r>
        <w:rPr>
          <w:color w:val="231F20"/>
          <w:spacing w:val="-21"/>
          <w:w w:val="105"/>
        </w:rPr>
        <w:t> </w:t>
      </w:r>
      <w:r>
        <w:rPr>
          <w:color w:val="231F20"/>
          <w:spacing w:val="-2"/>
          <w:w w:val="105"/>
        </w:rPr>
        <w:t>next</w:t>
      </w:r>
      <w:r>
        <w:rPr>
          <w:color w:val="231F20"/>
          <w:spacing w:val="-21"/>
          <w:w w:val="105"/>
        </w:rPr>
        <w:t> </w:t>
      </w:r>
      <w:r>
        <w:rPr>
          <w:color w:val="231F20"/>
          <w:spacing w:val="-2"/>
          <w:w w:val="105"/>
        </w:rPr>
        <w:t>chapter.</w:t>
      </w:r>
    </w:p>
    <w:p>
      <w:pPr>
        <w:pStyle w:val="BodyText"/>
        <w:ind w:left="0"/>
        <w:jc w:val="left"/>
      </w:pPr>
    </w:p>
    <w:p>
      <w:pPr>
        <w:pStyle w:val="BodyText"/>
        <w:spacing w:before="226"/>
        <w:ind w:left="0"/>
        <w:jc w:val="left"/>
      </w:pPr>
    </w:p>
    <w:p>
      <w:pPr>
        <w:spacing w:before="0"/>
        <w:ind w:left="119" w:right="0" w:firstLine="0"/>
        <w:jc w:val="left"/>
        <w:rPr>
          <w:sz w:val="22"/>
        </w:rPr>
      </w:pPr>
      <w:r>
        <w:rPr>
          <w:color w:val="231F20"/>
          <w:spacing w:val="-2"/>
          <w:sz w:val="22"/>
        </w:rPr>
        <w:t>OVERVIEW</w:t>
      </w:r>
    </w:p>
    <w:p>
      <w:pPr>
        <w:pStyle w:val="BodyText"/>
        <w:spacing w:before="127"/>
        <w:ind w:left="0"/>
        <w:jc w:val="left"/>
        <w:rPr>
          <w:sz w:val="22"/>
        </w:rPr>
      </w:pPr>
    </w:p>
    <w:p>
      <w:pPr>
        <w:pStyle w:val="BodyText"/>
        <w:spacing w:line="237" w:lineRule="auto"/>
        <w:ind w:right="114"/>
      </w:pPr>
      <w:r>
        <w:rPr>
          <w:color w:val="231F20"/>
          <w:w w:val="105"/>
        </w:rPr>
        <w:t>The</w:t>
      </w:r>
      <w:r>
        <w:rPr>
          <w:color w:val="231F20"/>
          <w:w w:val="105"/>
        </w:rPr>
        <w:t> social</w:t>
      </w:r>
      <w:r>
        <w:rPr>
          <w:color w:val="231F20"/>
          <w:w w:val="105"/>
        </w:rPr>
        <w:t> distance</w:t>
      </w:r>
      <w:r>
        <w:rPr>
          <w:color w:val="231F20"/>
          <w:w w:val="105"/>
        </w:rPr>
        <w:t> between</w:t>
      </w:r>
      <w:r>
        <w:rPr>
          <w:color w:val="231F20"/>
          <w:w w:val="105"/>
        </w:rPr>
        <w:t> doormen</w:t>
      </w:r>
      <w:r>
        <w:rPr>
          <w:color w:val="231F20"/>
          <w:w w:val="105"/>
        </w:rPr>
        <w:t> and</w:t>
      </w:r>
      <w:r>
        <w:rPr>
          <w:color w:val="231F20"/>
          <w:w w:val="105"/>
        </w:rPr>
        <w:t> tenants</w:t>
      </w:r>
      <w:r>
        <w:rPr>
          <w:color w:val="231F20"/>
          <w:w w:val="105"/>
        </w:rPr>
        <w:t> is</w:t>
      </w:r>
      <w:r>
        <w:rPr>
          <w:color w:val="231F20"/>
          <w:w w:val="105"/>
        </w:rPr>
        <w:t> often </w:t>
      </w:r>
      <w:r>
        <w:rPr>
          <w:color w:val="231F20"/>
          <w:spacing w:val="-2"/>
          <w:w w:val="105"/>
        </w:rPr>
        <w:t>enormous.</w:t>
      </w:r>
      <w:r>
        <w:rPr>
          <w:color w:val="231F20"/>
          <w:spacing w:val="-17"/>
          <w:w w:val="105"/>
        </w:rPr>
        <w:t> </w:t>
      </w:r>
      <w:r>
        <w:rPr>
          <w:color w:val="231F20"/>
          <w:spacing w:val="-2"/>
          <w:w w:val="105"/>
        </w:rPr>
        <w:t>Doormen</w:t>
      </w:r>
      <w:r>
        <w:rPr>
          <w:color w:val="231F20"/>
          <w:spacing w:val="-17"/>
          <w:w w:val="105"/>
        </w:rPr>
        <w:t> </w:t>
      </w:r>
      <w:r>
        <w:rPr>
          <w:color w:val="231F20"/>
          <w:spacing w:val="-2"/>
          <w:w w:val="105"/>
        </w:rPr>
        <w:t>who</w:t>
      </w:r>
      <w:r>
        <w:rPr>
          <w:color w:val="231F20"/>
          <w:spacing w:val="-17"/>
          <w:w w:val="105"/>
        </w:rPr>
        <w:t> </w:t>
      </w:r>
      <w:r>
        <w:rPr>
          <w:color w:val="231F20"/>
          <w:spacing w:val="-2"/>
          <w:w w:val="105"/>
        </w:rPr>
        <w:t>succeed-that</w:t>
      </w:r>
      <w:r>
        <w:rPr>
          <w:color w:val="231F20"/>
          <w:spacing w:val="-17"/>
          <w:w w:val="105"/>
        </w:rPr>
        <w:t> </w:t>
      </w:r>
      <w:r>
        <w:rPr>
          <w:color w:val="231F20"/>
          <w:spacing w:val="-2"/>
          <w:w w:val="105"/>
        </w:rPr>
        <w:t>is,</w:t>
      </w:r>
      <w:r>
        <w:rPr>
          <w:color w:val="231F20"/>
          <w:spacing w:val="-17"/>
          <w:w w:val="105"/>
        </w:rPr>
        <w:t> </w:t>
      </w:r>
      <w:r>
        <w:rPr>
          <w:color w:val="231F20"/>
          <w:spacing w:val="-2"/>
          <w:w w:val="105"/>
        </w:rPr>
        <w:t>doormen</w:t>
      </w:r>
      <w:r>
        <w:rPr>
          <w:color w:val="231F20"/>
          <w:spacing w:val="-17"/>
          <w:w w:val="105"/>
        </w:rPr>
        <w:t> </w:t>
      </w:r>
      <w:r>
        <w:rPr>
          <w:color w:val="231F20"/>
          <w:spacing w:val="-2"/>
          <w:w w:val="105"/>
        </w:rPr>
        <w:t>who</w:t>
      </w:r>
      <w:r>
        <w:rPr>
          <w:color w:val="231F20"/>
          <w:spacing w:val="-17"/>
          <w:w w:val="105"/>
        </w:rPr>
        <w:t> </w:t>
      </w:r>
      <w:r>
        <w:rPr>
          <w:color w:val="231F20"/>
          <w:spacing w:val="-2"/>
          <w:w w:val="105"/>
        </w:rPr>
        <w:t>stay</w:t>
      </w:r>
      <w:r>
        <w:rPr>
          <w:color w:val="231F20"/>
          <w:spacing w:val="-17"/>
          <w:w w:val="105"/>
        </w:rPr>
        <w:t> </w:t>
      </w:r>
      <w:r>
        <w:rPr>
          <w:color w:val="231F20"/>
          <w:spacing w:val="-2"/>
          <w:w w:val="105"/>
        </w:rPr>
        <w:t>in</w:t>
      </w:r>
      <w:r>
        <w:rPr>
          <w:color w:val="231F20"/>
          <w:spacing w:val="-17"/>
          <w:w w:val="105"/>
        </w:rPr>
        <w:t> </w:t>
      </w:r>
      <w:r>
        <w:rPr>
          <w:color w:val="231F20"/>
          <w:spacing w:val="-2"/>
          <w:w w:val="105"/>
        </w:rPr>
        <w:t>the </w:t>
      </w:r>
      <w:r>
        <w:rPr>
          <w:color w:val="231F20"/>
          <w:w w:val="105"/>
        </w:rPr>
        <w:t>job</w:t>
      </w:r>
      <w:r>
        <w:rPr>
          <w:color w:val="231F20"/>
          <w:w w:val="105"/>
        </w:rPr>
        <w:t> for</w:t>
      </w:r>
      <w:r>
        <w:rPr>
          <w:color w:val="231F20"/>
          <w:w w:val="105"/>
        </w:rPr>
        <w:t> a</w:t>
      </w:r>
      <w:r>
        <w:rPr>
          <w:color w:val="231F20"/>
          <w:w w:val="105"/>
        </w:rPr>
        <w:t> long</w:t>
      </w:r>
      <w:r>
        <w:rPr>
          <w:color w:val="231F20"/>
          <w:w w:val="105"/>
        </w:rPr>
        <w:t> time</w:t>
      </w:r>
      <w:r>
        <w:rPr>
          <w:color w:val="231F20"/>
          <w:w w:val="105"/>
        </w:rPr>
        <w:t> </w:t>
      </w:r>
      <w:r>
        <w:rPr>
          <w:color w:val="231F20"/>
          <w:w w:val="220"/>
        </w:rPr>
        <w:t>-</w:t>
      </w:r>
      <w:r>
        <w:rPr>
          <w:color w:val="231F20"/>
          <w:spacing w:val="-52"/>
          <w:w w:val="220"/>
        </w:rPr>
        <w:t> </w:t>
      </w:r>
      <w:r>
        <w:rPr>
          <w:color w:val="231F20"/>
          <w:w w:val="105"/>
        </w:rPr>
        <w:t>see</w:t>
      </w:r>
      <w:r>
        <w:rPr>
          <w:color w:val="231F20"/>
          <w:w w:val="105"/>
        </w:rPr>
        <w:t> their</w:t>
      </w:r>
      <w:r>
        <w:rPr>
          <w:color w:val="231F20"/>
          <w:w w:val="105"/>
        </w:rPr>
        <w:t> jobs</w:t>
      </w:r>
      <w:r>
        <w:rPr>
          <w:color w:val="231F20"/>
          <w:w w:val="105"/>
        </w:rPr>
        <w:t> as</w:t>
      </w:r>
      <w:r>
        <w:rPr>
          <w:color w:val="231F20"/>
          <w:w w:val="105"/>
        </w:rPr>
        <w:t> professional</w:t>
      </w:r>
      <w:r>
        <w:rPr>
          <w:color w:val="231F20"/>
          <w:w w:val="105"/>
        </w:rPr>
        <w:t> rather</w:t>
      </w:r>
      <w:r>
        <w:rPr>
          <w:color w:val="231F20"/>
          <w:w w:val="105"/>
        </w:rPr>
        <w:t> than servile.</w:t>
      </w:r>
      <w:r>
        <w:rPr>
          <w:color w:val="231F20"/>
          <w:w w:val="105"/>
        </w:rPr>
        <w:t> Doormen</w:t>
      </w:r>
      <w:r>
        <w:rPr>
          <w:color w:val="231F20"/>
          <w:w w:val="105"/>
        </w:rPr>
        <w:t> who</w:t>
      </w:r>
      <w:r>
        <w:rPr>
          <w:color w:val="231F20"/>
          <w:w w:val="105"/>
        </w:rPr>
        <w:t> come</w:t>
      </w:r>
      <w:r>
        <w:rPr>
          <w:color w:val="231F20"/>
          <w:w w:val="105"/>
        </w:rPr>
        <w:t> to</w:t>
      </w:r>
      <w:r>
        <w:rPr>
          <w:color w:val="231F20"/>
          <w:w w:val="105"/>
        </w:rPr>
        <w:t> see</w:t>
      </w:r>
      <w:r>
        <w:rPr>
          <w:color w:val="231F20"/>
          <w:w w:val="105"/>
        </w:rPr>
        <w:t> themselves</w:t>
      </w:r>
      <w:r>
        <w:rPr>
          <w:color w:val="231F20"/>
          <w:w w:val="105"/>
        </w:rPr>
        <w:t> as</w:t>
      </w:r>
      <w:r>
        <w:rPr>
          <w:color w:val="231F20"/>
          <w:w w:val="105"/>
        </w:rPr>
        <w:t> servile</w:t>
      </w:r>
      <w:r>
        <w:rPr>
          <w:color w:val="231F20"/>
          <w:w w:val="105"/>
        </w:rPr>
        <w:t> begin</w:t>
      </w:r>
      <w:r>
        <w:rPr>
          <w:color w:val="231F20"/>
          <w:w w:val="105"/>
        </w:rPr>
        <w:t> to </w:t>
      </w:r>
      <w:r>
        <w:rPr>
          <w:color w:val="231F20"/>
          <w:spacing w:val="-2"/>
          <w:w w:val="105"/>
        </w:rPr>
        <w:t>believe</w:t>
      </w:r>
      <w:r>
        <w:rPr>
          <w:color w:val="231F20"/>
          <w:spacing w:val="-23"/>
          <w:w w:val="105"/>
        </w:rPr>
        <w:t> </w:t>
      </w:r>
      <w:r>
        <w:rPr>
          <w:color w:val="231F20"/>
          <w:spacing w:val="-2"/>
          <w:w w:val="105"/>
        </w:rPr>
        <w:t>that</w:t>
      </w:r>
      <w:r>
        <w:rPr>
          <w:color w:val="231F20"/>
          <w:spacing w:val="-23"/>
          <w:w w:val="105"/>
        </w:rPr>
        <w:t> </w:t>
      </w:r>
      <w:r>
        <w:rPr>
          <w:color w:val="231F20"/>
          <w:spacing w:val="-2"/>
          <w:w w:val="105"/>
        </w:rPr>
        <w:t>tenants</w:t>
      </w:r>
      <w:r>
        <w:rPr>
          <w:color w:val="231F20"/>
          <w:spacing w:val="-22"/>
          <w:w w:val="105"/>
        </w:rPr>
        <w:t> </w:t>
      </w:r>
      <w:r>
        <w:rPr>
          <w:color w:val="231F20"/>
          <w:spacing w:val="-2"/>
          <w:w w:val="105"/>
        </w:rPr>
        <w:t>treat</w:t>
      </w:r>
      <w:r>
        <w:rPr>
          <w:color w:val="231F20"/>
          <w:spacing w:val="-23"/>
          <w:w w:val="105"/>
        </w:rPr>
        <w:t> </w:t>
      </w:r>
      <w:r>
        <w:rPr>
          <w:color w:val="231F20"/>
          <w:spacing w:val="-2"/>
          <w:w w:val="105"/>
        </w:rPr>
        <w:t>them</w:t>
      </w:r>
      <w:r>
        <w:rPr>
          <w:color w:val="231F20"/>
          <w:spacing w:val="-23"/>
          <w:w w:val="105"/>
        </w:rPr>
        <w:t> </w:t>
      </w:r>
      <w:r>
        <w:rPr>
          <w:color w:val="231F20"/>
          <w:spacing w:val="-2"/>
          <w:w w:val="105"/>
        </w:rPr>
        <w:t>as</w:t>
      </w:r>
      <w:r>
        <w:rPr>
          <w:color w:val="231F20"/>
          <w:spacing w:val="-22"/>
          <w:w w:val="105"/>
        </w:rPr>
        <w:t> </w:t>
      </w:r>
      <w:r>
        <w:rPr>
          <w:color w:val="231F20"/>
          <w:spacing w:val="-2"/>
          <w:w w:val="105"/>
        </w:rPr>
        <w:t>such</w:t>
      </w:r>
      <w:r>
        <w:rPr>
          <w:color w:val="231F20"/>
          <w:spacing w:val="-23"/>
          <w:w w:val="105"/>
        </w:rPr>
        <w:t> </w:t>
      </w:r>
      <w:r>
        <w:rPr>
          <w:color w:val="231F20"/>
          <w:spacing w:val="-2"/>
          <w:w w:val="170"/>
        </w:rPr>
        <w:t>-</w:t>
      </w:r>
      <w:r>
        <w:rPr>
          <w:color w:val="231F20"/>
          <w:spacing w:val="-38"/>
          <w:w w:val="170"/>
        </w:rPr>
        <w:t> </w:t>
      </w:r>
      <w:r>
        <w:rPr>
          <w:color w:val="231F20"/>
          <w:spacing w:val="-2"/>
          <w:w w:val="105"/>
        </w:rPr>
        <w:t>that</w:t>
      </w:r>
      <w:r>
        <w:rPr>
          <w:color w:val="231F20"/>
          <w:spacing w:val="-19"/>
          <w:w w:val="105"/>
        </w:rPr>
        <w:t> </w:t>
      </w:r>
      <w:r>
        <w:rPr>
          <w:color w:val="231F20"/>
          <w:spacing w:val="-2"/>
          <w:w w:val="105"/>
        </w:rPr>
        <w:t>is,</w:t>
      </w:r>
      <w:r>
        <w:rPr>
          <w:color w:val="231F20"/>
          <w:spacing w:val="-17"/>
          <w:w w:val="105"/>
        </w:rPr>
        <w:t> </w:t>
      </w:r>
      <w:r>
        <w:rPr>
          <w:color w:val="231F20"/>
          <w:spacing w:val="-2"/>
          <w:w w:val="105"/>
        </w:rPr>
        <w:t>that</w:t>
      </w:r>
      <w:r>
        <w:rPr>
          <w:color w:val="231F20"/>
          <w:spacing w:val="-18"/>
          <w:w w:val="105"/>
        </w:rPr>
        <w:t> </w:t>
      </w:r>
      <w:r>
        <w:rPr>
          <w:color w:val="231F20"/>
          <w:spacing w:val="-2"/>
          <w:w w:val="105"/>
        </w:rPr>
        <w:t>tenants</w:t>
      </w:r>
      <w:r>
        <w:rPr>
          <w:color w:val="231F20"/>
          <w:spacing w:val="-16"/>
          <w:w w:val="105"/>
        </w:rPr>
        <w:t> </w:t>
      </w:r>
      <w:r>
        <w:rPr>
          <w:color w:val="231F20"/>
          <w:spacing w:val="-2"/>
          <w:w w:val="105"/>
        </w:rPr>
        <w:t>fail</w:t>
      </w:r>
      <w:r>
        <w:rPr>
          <w:color w:val="231F20"/>
          <w:spacing w:val="-18"/>
          <w:w w:val="105"/>
        </w:rPr>
        <w:t> </w:t>
      </w:r>
      <w:r>
        <w:rPr>
          <w:color w:val="231F20"/>
          <w:spacing w:val="-2"/>
          <w:w w:val="105"/>
        </w:rPr>
        <w:t>to respect</w:t>
      </w:r>
      <w:r>
        <w:rPr>
          <w:color w:val="231F20"/>
          <w:spacing w:val="-18"/>
          <w:w w:val="105"/>
        </w:rPr>
        <w:t> </w:t>
      </w:r>
      <w:r>
        <w:rPr>
          <w:color w:val="231F20"/>
          <w:spacing w:val="-2"/>
          <w:w w:val="105"/>
        </w:rPr>
        <w:t>them.</w:t>
      </w:r>
      <w:r>
        <w:rPr>
          <w:color w:val="231F20"/>
          <w:spacing w:val="-18"/>
          <w:w w:val="105"/>
        </w:rPr>
        <w:t> </w:t>
      </w:r>
      <w:r>
        <w:rPr>
          <w:color w:val="231F20"/>
          <w:spacing w:val="-2"/>
          <w:w w:val="105"/>
        </w:rPr>
        <w:t>They</w:t>
      </w:r>
      <w:r>
        <w:rPr>
          <w:color w:val="231F20"/>
          <w:spacing w:val="-18"/>
          <w:w w:val="105"/>
        </w:rPr>
        <w:t> </w:t>
      </w:r>
      <w:r>
        <w:rPr>
          <w:color w:val="231F20"/>
          <w:spacing w:val="-2"/>
          <w:w w:val="105"/>
        </w:rPr>
        <w:t>also</w:t>
      </w:r>
      <w:r>
        <w:rPr>
          <w:color w:val="231F20"/>
          <w:spacing w:val="-18"/>
          <w:w w:val="105"/>
        </w:rPr>
        <w:t> </w:t>
      </w:r>
      <w:r>
        <w:rPr>
          <w:color w:val="231F20"/>
          <w:spacing w:val="-2"/>
          <w:w w:val="105"/>
        </w:rPr>
        <w:t>develop</w:t>
      </w:r>
      <w:r>
        <w:rPr>
          <w:color w:val="231F20"/>
          <w:spacing w:val="-18"/>
          <w:w w:val="105"/>
        </w:rPr>
        <w:t> </w:t>
      </w:r>
      <w:r>
        <w:rPr>
          <w:color w:val="231F20"/>
          <w:spacing w:val="-2"/>
          <w:w w:val="105"/>
        </w:rPr>
        <w:t>antagonistic</w:t>
      </w:r>
      <w:r>
        <w:rPr>
          <w:color w:val="231F20"/>
          <w:spacing w:val="-18"/>
          <w:w w:val="105"/>
        </w:rPr>
        <w:t> </w:t>
      </w:r>
      <w:r>
        <w:rPr>
          <w:color w:val="231F20"/>
          <w:spacing w:val="-2"/>
          <w:w w:val="105"/>
        </w:rPr>
        <w:t>attitudes</w:t>
      </w:r>
      <w:r>
        <w:rPr>
          <w:color w:val="231F20"/>
          <w:spacing w:val="-18"/>
          <w:w w:val="105"/>
        </w:rPr>
        <w:t> </w:t>
      </w:r>
      <w:r>
        <w:rPr>
          <w:color w:val="231F20"/>
          <w:spacing w:val="-2"/>
          <w:w w:val="105"/>
        </w:rPr>
        <w:t>toward</w:t>
      </w:r>
      <w:r>
        <w:rPr>
          <w:color w:val="231F20"/>
          <w:spacing w:val="-18"/>
          <w:w w:val="105"/>
        </w:rPr>
        <w:t> </w:t>
      </w:r>
      <w:r>
        <w:rPr>
          <w:color w:val="231F20"/>
          <w:spacing w:val="-2"/>
          <w:w w:val="105"/>
        </w:rPr>
        <w:t>their </w:t>
      </w:r>
      <w:r>
        <w:rPr>
          <w:color w:val="231F20"/>
          <w:w w:val="105"/>
        </w:rPr>
        <w:t>tenants.</w:t>
      </w:r>
      <w:r>
        <w:rPr>
          <w:color w:val="231F20"/>
          <w:w w:val="105"/>
        </w:rPr>
        <w:t> Much</w:t>
      </w:r>
      <w:r>
        <w:rPr>
          <w:color w:val="231F20"/>
          <w:w w:val="105"/>
        </w:rPr>
        <w:t> of</w:t>
      </w:r>
      <w:r>
        <w:rPr>
          <w:color w:val="231F20"/>
          <w:w w:val="105"/>
        </w:rPr>
        <w:t> the</w:t>
      </w:r>
      <w:r>
        <w:rPr>
          <w:color w:val="231F20"/>
          <w:w w:val="105"/>
        </w:rPr>
        <w:t> nature</w:t>
      </w:r>
      <w:r>
        <w:rPr>
          <w:color w:val="231F20"/>
          <w:w w:val="105"/>
        </w:rPr>
        <w:t> of</w:t>
      </w:r>
      <w:r>
        <w:rPr>
          <w:color w:val="231F20"/>
          <w:w w:val="105"/>
        </w:rPr>
        <w:t> the</w:t>
      </w:r>
      <w:r>
        <w:rPr>
          <w:color w:val="231F20"/>
          <w:w w:val="105"/>
        </w:rPr>
        <w:t> job,</w:t>
      </w:r>
      <w:r>
        <w:rPr>
          <w:color w:val="231F20"/>
          <w:w w:val="105"/>
        </w:rPr>
        <w:t> once</w:t>
      </w:r>
      <w:r>
        <w:rPr>
          <w:color w:val="231F20"/>
          <w:w w:val="105"/>
        </w:rPr>
        <w:t> framed</w:t>
      </w:r>
      <w:r>
        <w:rPr>
          <w:color w:val="231F20"/>
          <w:w w:val="105"/>
        </w:rPr>
        <w:t> as</w:t>
      </w:r>
      <w:r>
        <w:rPr>
          <w:color w:val="231F20"/>
          <w:w w:val="105"/>
        </w:rPr>
        <w:t> servile, supports</w:t>
      </w:r>
      <w:r>
        <w:rPr>
          <w:color w:val="231F20"/>
          <w:w w:val="105"/>
        </w:rPr>
        <w:t> such</w:t>
      </w:r>
      <w:r>
        <w:rPr>
          <w:color w:val="231F20"/>
          <w:w w:val="105"/>
        </w:rPr>
        <w:t> casting.</w:t>
      </w:r>
      <w:r>
        <w:rPr>
          <w:color w:val="231F20"/>
          <w:w w:val="105"/>
        </w:rPr>
        <w:t> Tenants</w:t>
      </w:r>
      <w:r>
        <w:rPr>
          <w:color w:val="231F20"/>
          <w:w w:val="105"/>
        </w:rPr>
        <w:t> become</w:t>
      </w:r>
      <w:r>
        <w:rPr>
          <w:color w:val="231F20"/>
          <w:w w:val="105"/>
        </w:rPr>
        <w:t> people</w:t>
      </w:r>
      <w:r>
        <w:rPr>
          <w:color w:val="231F20"/>
          <w:w w:val="105"/>
        </w:rPr>
        <w:t> who</w:t>
      </w:r>
      <w:r>
        <w:rPr>
          <w:color w:val="231F20"/>
          <w:w w:val="105"/>
        </w:rPr>
        <w:t> cannot</w:t>
      </w:r>
      <w:r>
        <w:rPr>
          <w:color w:val="231F20"/>
          <w:w w:val="105"/>
        </w:rPr>
        <w:t> open doors</w:t>
      </w:r>
      <w:r>
        <w:rPr>
          <w:color w:val="231F20"/>
          <w:spacing w:val="19"/>
          <w:w w:val="105"/>
        </w:rPr>
        <w:t> </w:t>
      </w:r>
      <w:r>
        <w:rPr>
          <w:color w:val="231F20"/>
          <w:w w:val="105"/>
        </w:rPr>
        <w:t>for</w:t>
      </w:r>
      <w:r>
        <w:rPr>
          <w:color w:val="231F20"/>
          <w:spacing w:val="19"/>
          <w:w w:val="105"/>
        </w:rPr>
        <w:t> </w:t>
      </w:r>
      <w:r>
        <w:rPr>
          <w:color w:val="231F20"/>
          <w:w w:val="105"/>
        </w:rPr>
        <w:t>themselves.</w:t>
      </w:r>
      <w:r>
        <w:rPr>
          <w:color w:val="231F20"/>
          <w:spacing w:val="19"/>
          <w:w w:val="105"/>
        </w:rPr>
        <w:t> </w:t>
      </w:r>
      <w:r>
        <w:rPr>
          <w:color w:val="231F20"/>
          <w:w w:val="105"/>
        </w:rPr>
        <w:t>They</w:t>
      </w:r>
      <w:r>
        <w:rPr>
          <w:color w:val="231F20"/>
          <w:spacing w:val="19"/>
          <w:w w:val="105"/>
        </w:rPr>
        <w:t> </w:t>
      </w:r>
      <w:r>
        <w:rPr>
          <w:color w:val="231F20"/>
          <w:w w:val="105"/>
        </w:rPr>
        <w:t>appear</w:t>
      </w:r>
      <w:r>
        <w:rPr>
          <w:color w:val="231F20"/>
          <w:spacing w:val="19"/>
          <w:w w:val="105"/>
        </w:rPr>
        <w:t> </w:t>
      </w:r>
      <w:r>
        <w:rPr>
          <w:color w:val="231F20"/>
          <w:w w:val="105"/>
        </w:rPr>
        <w:t>as</w:t>
      </w:r>
      <w:r>
        <w:rPr>
          <w:color w:val="231F20"/>
          <w:spacing w:val="19"/>
          <w:w w:val="105"/>
        </w:rPr>
        <w:t> </w:t>
      </w:r>
      <w:r>
        <w:rPr>
          <w:color w:val="231F20"/>
          <w:w w:val="105"/>
        </w:rPr>
        <w:t>weak</w:t>
      </w:r>
      <w:r>
        <w:rPr>
          <w:color w:val="231F20"/>
          <w:spacing w:val="19"/>
          <w:w w:val="105"/>
        </w:rPr>
        <w:t> </w:t>
      </w:r>
      <w:r>
        <w:rPr>
          <w:color w:val="231F20"/>
          <w:w w:val="105"/>
        </w:rPr>
        <w:t>and</w:t>
      </w:r>
      <w:r>
        <w:rPr>
          <w:color w:val="231F20"/>
          <w:spacing w:val="19"/>
          <w:w w:val="105"/>
        </w:rPr>
        <w:t> </w:t>
      </w:r>
      <w:r>
        <w:rPr>
          <w:color w:val="231F20"/>
          <w:w w:val="105"/>
        </w:rPr>
        <w:t>unable</w:t>
      </w:r>
      <w:r>
        <w:rPr>
          <w:color w:val="231F20"/>
          <w:spacing w:val="19"/>
          <w:w w:val="105"/>
        </w:rPr>
        <w:t> </w:t>
      </w:r>
      <w:r>
        <w:rPr>
          <w:color w:val="231F20"/>
          <w:w w:val="105"/>
        </w:rPr>
        <w:t>to</w:t>
      </w:r>
      <w:r>
        <w:rPr>
          <w:color w:val="231F20"/>
          <w:spacing w:val="19"/>
          <w:w w:val="105"/>
        </w:rPr>
        <w:t> </w:t>
      </w:r>
      <w:r>
        <w:rPr>
          <w:color w:val="231F20"/>
          <w:w w:val="105"/>
        </w:rPr>
        <w:t>cope.</w:t>
      </w:r>
    </w:p>
    <w:p>
      <w:pPr>
        <w:spacing w:after="0" w:line="237" w:lineRule="auto"/>
        <w:sectPr>
          <w:pgSz w:w="12240" w:h="15840"/>
          <w:pgMar w:top="1360" w:bottom="280" w:left="1420" w:right="1420"/>
        </w:sectPr>
      </w:pPr>
    </w:p>
    <w:p>
      <w:pPr>
        <w:pStyle w:val="BodyText"/>
        <w:spacing w:line="237" w:lineRule="auto" w:before="82"/>
        <w:ind w:right="114"/>
      </w:pPr>
      <w:r>
        <w:rPr>
          <w:color w:val="010202"/>
        </w:rPr>
        <w:t>They have and pamper silly small dogs. The men are impotent; the women, helpless. Doormen distinguish themselves from tenants by valuing their autonomy and independence. They can open doors themselves. They don't need people to help with their bags. They can change light bulbs and cope with odd events. Cast in the language of sex, doormen come to see their tenants as feminine</w:t>
      </w:r>
      <w:r>
        <w:rPr>
          <w:color w:val="010202"/>
          <w:spacing w:val="40"/>
        </w:rPr>
        <w:t> </w:t>
      </w:r>
      <w:r>
        <w:rPr>
          <w:color w:val="010202"/>
        </w:rPr>
        <w:t>(the men) and frigid (the women). They see their tenants as the beneficiaries of an unequal system that rewards incompetence through inheritance. In short, they see social class.</w:t>
      </w:r>
    </w:p>
    <w:p>
      <w:pPr>
        <w:pStyle w:val="BodyText"/>
        <w:spacing w:line="237" w:lineRule="auto" w:before="179"/>
        <w:ind w:right="114" w:firstLine="300"/>
      </w:pPr>
      <w:r>
        <w:rPr>
          <w:color w:val="010202"/>
        </w:rPr>
        <w:t>In contrast, doormen who can effectively frame their activity as a profession do not see tenants as undifferentiated representatives of the upper class. Instead, they see specific people with whom they have specific professional relationships. Conversation in the lobby is one of the principal mechanisms deployed to make this perception stick </w:t>
      </w:r>
      <w:r>
        <w:rPr>
          <w:color w:val="010202"/>
          <w:w w:val="220"/>
        </w:rPr>
        <w:t>-</w:t>
      </w:r>
      <w:r>
        <w:rPr>
          <w:color w:val="010202"/>
          <w:spacing w:val="-52"/>
          <w:w w:val="220"/>
        </w:rPr>
        <w:t> </w:t>
      </w:r>
      <w:r>
        <w:rPr>
          <w:color w:val="010202"/>
        </w:rPr>
        <w:t>to index the relationship and, therefore, reduce alienation. The fact that most conversation is not revelatory of personality </w:t>
      </w:r>
      <w:r>
        <w:rPr>
          <w:color w:val="010202"/>
          <w:w w:val="220"/>
        </w:rPr>
        <w:t>- </w:t>
      </w:r>
      <w:r>
        <w:rPr>
          <w:color w:val="010202"/>
        </w:rPr>
        <w:t>that it serves an indexical function </w:t>
      </w:r>
      <w:r>
        <w:rPr>
          <w:color w:val="010202"/>
          <w:w w:val="220"/>
        </w:rPr>
        <w:t>-</w:t>
      </w:r>
      <w:r>
        <w:rPr>
          <w:color w:val="010202"/>
          <w:spacing w:val="-31"/>
          <w:w w:val="220"/>
        </w:rPr>
        <w:t> </w:t>
      </w:r>
      <w:r>
        <w:rPr>
          <w:color w:val="010202"/>
        </w:rPr>
        <w:t>means that doormen and tenants can grease the wheels of everyday encounters, encounters always tinged by the vast social distance that lies between them,</w:t>
      </w:r>
      <w:r>
        <w:rPr>
          <w:color w:val="010202"/>
          <w:spacing w:val="40"/>
        </w:rPr>
        <w:t> </w:t>
      </w:r>
      <w:r>
        <w:rPr>
          <w:color w:val="010202"/>
        </w:rPr>
        <w:t>just by making small talk. And so successful doormen make small talk with tenants. This chapter considered the nature of this talk and the strange finding that most tenants and most doormen talk about one</w:t>
      </w:r>
      <w:r>
        <w:rPr>
          <w:color w:val="010202"/>
          <w:spacing w:val="-5"/>
        </w:rPr>
        <w:t> </w:t>
      </w:r>
      <w:r>
        <w:rPr>
          <w:color w:val="010202"/>
        </w:rPr>
        <w:t>thing</w:t>
      </w:r>
      <w:r>
        <w:rPr>
          <w:color w:val="010202"/>
          <w:spacing w:val="-4"/>
        </w:rPr>
        <w:t> </w:t>
      </w:r>
      <w:r>
        <w:rPr>
          <w:color w:val="010202"/>
        </w:rPr>
        <w:t>rather</w:t>
      </w:r>
      <w:r>
        <w:rPr>
          <w:color w:val="010202"/>
          <w:spacing w:val="-5"/>
        </w:rPr>
        <w:t> </w:t>
      </w:r>
      <w:r>
        <w:rPr>
          <w:color w:val="010202"/>
        </w:rPr>
        <w:t>than</w:t>
      </w:r>
      <w:r>
        <w:rPr>
          <w:color w:val="010202"/>
          <w:spacing w:val="-4"/>
        </w:rPr>
        <w:t> </w:t>
      </w:r>
      <w:r>
        <w:rPr>
          <w:color w:val="010202"/>
        </w:rPr>
        <w:t>range</w:t>
      </w:r>
      <w:r>
        <w:rPr>
          <w:color w:val="010202"/>
          <w:spacing w:val="-5"/>
        </w:rPr>
        <w:t> </w:t>
      </w:r>
      <w:r>
        <w:rPr>
          <w:color w:val="010202"/>
        </w:rPr>
        <w:t>across</w:t>
      </w:r>
      <w:r>
        <w:rPr>
          <w:color w:val="010202"/>
          <w:spacing w:val="-4"/>
        </w:rPr>
        <w:t> </w:t>
      </w:r>
      <w:r>
        <w:rPr>
          <w:color w:val="010202"/>
        </w:rPr>
        <w:t>the</w:t>
      </w:r>
      <w:r>
        <w:rPr>
          <w:color w:val="010202"/>
          <w:spacing w:val="-5"/>
        </w:rPr>
        <w:t> </w:t>
      </w:r>
      <w:r>
        <w:rPr>
          <w:color w:val="010202"/>
        </w:rPr>
        <w:t>entire</w:t>
      </w:r>
      <w:r>
        <w:rPr>
          <w:color w:val="010202"/>
          <w:spacing w:val="-5"/>
        </w:rPr>
        <w:t> </w:t>
      </w:r>
      <w:r>
        <w:rPr>
          <w:color w:val="010202"/>
        </w:rPr>
        <w:t>domain</w:t>
      </w:r>
      <w:r>
        <w:rPr>
          <w:color w:val="010202"/>
          <w:spacing w:val="-4"/>
        </w:rPr>
        <w:t> </w:t>
      </w:r>
      <w:r>
        <w:rPr>
          <w:color w:val="010202"/>
        </w:rPr>
        <w:t>of</w:t>
      </w:r>
      <w:r>
        <w:rPr>
          <w:color w:val="010202"/>
          <w:spacing w:val="-5"/>
        </w:rPr>
        <w:t> </w:t>
      </w:r>
      <w:r>
        <w:rPr>
          <w:color w:val="010202"/>
        </w:rPr>
        <w:t>trivial</w:t>
      </w:r>
      <w:r>
        <w:rPr>
          <w:color w:val="010202"/>
          <w:spacing w:val="-4"/>
        </w:rPr>
        <w:t> </w:t>
      </w:r>
      <w:r>
        <w:rPr>
          <w:color w:val="010202"/>
        </w:rPr>
        <w:t>topics. I suggested that such restriction of range was the strategic response of doormen and tenants to block threats to established roles arising from network switching or conversation drift. By limiting discourse domains, doormen can successfully navigate between the shoals of too much social distance (limiting all interaction) and too much closeness -breaking out of role.</w:t>
      </w:r>
    </w:p>
    <w:p>
      <w:pPr>
        <w:pStyle w:val="BodyText"/>
        <w:ind w:left="0"/>
        <w:jc w:val="left"/>
        <w:rPr>
          <w:sz w:val="20"/>
        </w:rPr>
      </w:pPr>
    </w:p>
    <w:p>
      <w:pPr>
        <w:pStyle w:val="BodyText"/>
        <w:ind w:left="0"/>
        <w:jc w:val="left"/>
        <w:rPr>
          <w:sz w:val="20"/>
        </w:rPr>
      </w:pPr>
    </w:p>
    <w:p>
      <w:pPr>
        <w:pStyle w:val="BodyText"/>
        <w:spacing w:before="149"/>
        <w:ind w:left="0"/>
        <w:jc w:val="left"/>
        <w:rPr>
          <w:sz w:val="20"/>
        </w:rPr>
      </w:pPr>
      <w:r>
        <w:rPr/>
        <mc:AlternateContent>
          <mc:Choice Requires="wps">
            <w:drawing>
              <wp:anchor distT="0" distB="0" distL="0" distR="0" allowOverlap="1" layoutInCell="1" locked="0" behindDoc="1" simplePos="0" relativeHeight="487621120">
                <wp:simplePos x="0" y="0"/>
                <wp:positionH relativeFrom="page">
                  <wp:posOffset>981075</wp:posOffset>
                </wp:positionH>
                <wp:positionV relativeFrom="paragraph">
                  <wp:posOffset>263364</wp:posOffset>
                </wp:positionV>
                <wp:extent cx="5810885" cy="38100"/>
                <wp:effectExtent l="0" t="0" r="0" b="0"/>
                <wp:wrapTopAndBottom/>
                <wp:docPr id="82" name="Group 82"/>
                <wp:cNvGraphicFramePr>
                  <a:graphicFrameLocks/>
                </wp:cNvGraphicFramePr>
                <a:graphic>
                  <a:graphicData uri="http://schemas.microsoft.com/office/word/2010/wordprocessingGroup">
                    <wpg:wgp>
                      <wpg:cNvPr id="82" name="Group 82"/>
                      <wpg:cNvGrpSpPr/>
                      <wpg:grpSpPr>
                        <a:xfrm>
                          <a:off x="0" y="0"/>
                          <a:ext cx="5810885" cy="38100"/>
                          <a:chExt cx="5810885" cy="38100"/>
                        </a:xfrm>
                      </wpg:grpSpPr>
                      <wps:wsp>
                        <wps:cNvPr id="83" name="Graphic 83"/>
                        <wps:cNvSpPr/>
                        <wps:spPr>
                          <a:xfrm>
                            <a:off x="0" y="0"/>
                            <a:ext cx="5810885" cy="9525"/>
                          </a:xfrm>
                          <a:custGeom>
                            <a:avLst/>
                            <a:gdLst/>
                            <a:ahLst/>
                            <a:cxnLst/>
                            <a:rect l="l" t="t" r="r" b="b"/>
                            <a:pathLst>
                              <a:path w="5810885" h="9525">
                                <a:moveTo>
                                  <a:pt x="5810262" y="0"/>
                                </a:moveTo>
                                <a:lnTo>
                                  <a:pt x="0" y="0"/>
                                </a:lnTo>
                                <a:lnTo>
                                  <a:pt x="0" y="9525"/>
                                </a:lnTo>
                                <a:lnTo>
                                  <a:pt x="5810262" y="9525"/>
                                </a:lnTo>
                                <a:lnTo>
                                  <a:pt x="5810262" y="0"/>
                                </a:lnTo>
                                <a:close/>
                              </a:path>
                            </a:pathLst>
                          </a:custGeom>
                          <a:solidFill>
                            <a:srgbClr val="969697"/>
                          </a:solidFill>
                        </wps:spPr>
                        <wps:bodyPr wrap="square" lIns="0" tIns="0" rIns="0" bIns="0" rtlCol="0">
                          <a:prstTxWarp prst="textNoShape">
                            <a:avLst/>
                          </a:prstTxWarp>
                          <a:noAutofit/>
                        </wps:bodyPr>
                      </wps:wsp>
                      <wps:wsp>
                        <wps:cNvPr id="84" name="Graphic 84"/>
                        <wps:cNvSpPr/>
                        <wps:spPr>
                          <a:xfrm>
                            <a:off x="0" y="0"/>
                            <a:ext cx="5810885" cy="38100"/>
                          </a:xfrm>
                          <a:custGeom>
                            <a:avLst/>
                            <a:gdLst/>
                            <a:ahLst/>
                            <a:cxnLst/>
                            <a:rect l="l" t="t" r="r" b="b"/>
                            <a:pathLst>
                              <a:path w="5810885" h="38100">
                                <a:moveTo>
                                  <a:pt x="5810262" y="0"/>
                                </a:moveTo>
                                <a:lnTo>
                                  <a:pt x="5800737" y="9525"/>
                                </a:lnTo>
                                <a:lnTo>
                                  <a:pt x="5800737" y="28575"/>
                                </a:lnTo>
                                <a:lnTo>
                                  <a:pt x="0" y="28575"/>
                                </a:lnTo>
                                <a:lnTo>
                                  <a:pt x="0" y="38100"/>
                                </a:lnTo>
                                <a:lnTo>
                                  <a:pt x="5800737" y="38100"/>
                                </a:lnTo>
                                <a:lnTo>
                                  <a:pt x="5810262" y="38100"/>
                                </a:lnTo>
                                <a:lnTo>
                                  <a:pt x="5810262" y="28575"/>
                                </a:lnTo>
                                <a:lnTo>
                                  <a:pt x="5810262" y="0"/>
                                </a:lnTo>
                                <a:close/>
                              </a:path>
                            </a:pathLst>
                          </a:custGeom>
                          <a:solidFill>
                            <a:srgbClr val="EDEDED"/>
                          </a:solidFill>
                        </wps:spPr>
                        <wps:bodyPr wrap="square" lIns="0" tIns="0" rIns="0" bIns="0" rtlCol="0">
                          <a:prstTxWarp prst="textNoShape">
                            <a:avLst/>
                          </a:prstTxWarp>
                          <a:noAutofit/>
                        </wps:bodyPr>
                      </wps:wsp>
                      <wps:wsp>
                        <wps:cNvPr id="85" name="Graphic 85"/>
                        <wps:cNvSpPr/>
                        <wps:spPr>
                          <a:xfrm>
                            <a:off x="0" y="0"/>
                            <a:ext cx="9525" cy="38100"/>
                          </a:xfrm>
                          <a:custGeom>
                            <a:avLst/>
                            <a:gdLst/>
                            <a:ahLst/>
                            <a:cxnLst/>
                            <a:rect l="l" t="t" r="r" b="b"/>
                            <a:pathLst>
                              <a:path w="9525" h="38100">
                                <a:moveTo>
                                  <a:pt x="9525" y="0"/>
                                </a:moveTo>
                                <a:lnTo>
                                  <a:pt x="0" y="0"/>
                                </a:lnTo>
                                <a:lnTo>
                                  <a:pt x="0" y="38100"/>
                                </a:lnTo>
                                <a:lnTo>
                                  <a:pt x="9525" y="28575"/>
                                </a:lnTo>
                                <a:lnTo>
                                  <a:pt x="9525" y="0"/>
                                </a:lnTo>
                                <a:close/>
                              </a:path>
                            </a:pathLst>
                          </a:custGeom>
                          <a:solidFill>
                            <a:srgbClr val="969697"/>
                          </a:solidFill>
                        </wps:spPr>
                        <wps:bodyPr wrap="square" lIns="0" tIns="0" rIns="0" bIns="0" rtlCol="0">
                          <a:prstTxWarp prst="textNoShape">
                            <a:avLst/>
                          </a:prstTxWarp>
                          <a:noAutofit/>
                        </wps:bodyPr>
                      </wps:wsp>
                    </wpg:wgp>
                  </a:graphicData>
                </a:graphic>
              </wp:anchor>
            </w:drawing>
          </mc:Choice>
          <mc:Fallback>
            <w:pict>
              <v:group style="position:absolute;margin-left:77.25pt;margin-top:20.737368pt;width:457.55pt;height:3pt;mso-position-horizontal-relative:page;mso-position-vertical-relative:paragraph;z-index:-15695360;mso-wrap-distance-left:0;mso-wrap-distance-right:0" id="docshapegroup71" coordorigin="1545,415" coordsize="9151,60">
                <v:rect style="position:absolute;left:1545;top:414;width:9151;height:15" id="docshape72" filled="true" fillcolor="#969697" stroked="false">
                  <v:fill type="solid"/>
                </v:rect>
                <v:shape style="position:absolute;left:1545;top:414;width:9151;height:60" id="docshape73" coordorigin="1545,415" coordsize="9151,60" path="m10695,415l10680,430,10680,460,1545,460,1545,475,10680,475,10695,475,10695,460,10695,415xe" filled="true" fillcolor="#ededed" stroked="false">
                  <v:path arrowok="t"/>
                  <v:fill type="solid"/>
                </v:shape>
                <v:shape style="position:absolute;left:1545;top:414;width:15;height:60" id="docshape74" coordorigin="1545,415" coordsize="15,60" path="m1560,415l1545,415,1545,475,1560,460,1560,415xe" filled="true" fillcolor="#969697" stroked="false">
                  <v:path arrowok="t"/>
                  <v:fill type="solid"/>
                </v:shape>
                <w10:wrap type="topAndBottom"/>
              </v:group>
            </w:pict>
          </mc:Fallback>
        </mc:AlternateContent>
      </w:r>
    </w:p>
    <w:p>
      <w:pPr>
        <w:pStyle w:val="ListParagraph"/>
        <w:numPr>
          <w:ilvl w:val="0"/>
          <w:numId w:val="8"/>
        </w:numPr>
        <w:tabs>
          <w:tab w:pos="750" w:val="left" w:leader="none"/>
        </w:tabs>
        <w:spacing w:line="240" w:lineRule="auto" w:before="220" w:after="0"/>
        <w:ind w:left="750" w:right="0" w:hanging="331"/>
        <w:jc w:val="left"/>
        <w:rPr>
          <w:i/>
          <w:sz w:val="23"/>
        </w:rPr>
      </w:pPr>
      <w:r>
        <w:rPr>
          <w:color w:val="010202"/>
          <w:sz w:val="22"/>
          <w:u w:val="none"/>
        </w:rPr>
        <w:t>Hochschild,</w:t>
      </w:r>
      <w:r>
        <w:rPr>
          <w:color w:val="010202"/>
          <w:spacing w:val="-7"/>
          <w:sz w:val="22"/>
          <w:u w:val="none"/>
        </w:rPr>
        <w:t> </w:t>
      </w:r>
      <w:r>
        <w:rPr>
          <w:i/>
          <w:color w:val="010202"/>
          <w:sz w:val="23"/>
          <w:u w:val="none"/>
        </w:rPr>
        <w:t>The</w:t>
      </w:r>
      <w:r>
        <w:rPr>
          <w:i/>
          <w:color w:val="010202"/>
          <w:spacing w:val="-8"/>
          <w:sz w:val="23"/>
          <w:u w:val="none"/>
        </w:rPr>
        <w:t> </w:t>
      </w:r>
      <w:r>
        <w:rPr>
          <w:i/>
          <w:color w:val="010202"/>
          <w:sz w:val="23"/>
          <w:u w:val="none"/>
        </w:rPr>
        <w:t>Managed</w:t>
      </w:r>
      <w:r>
        <w:rPr>
          <w:i/>
          <w:color w:val="010202"/>
          <w:spacing w:val="-9"/>
          <w:sz w:val="23"/>
          <w:u w:val="none"/>
        </w:rPr>
        <w:t> </w:t>
      </w:r>
      <w:r>
        <w:rPr>
          <w:i/>
          <w:color w:val="010202"/>
          <w:spacing w:val="-2"/>
          <w:sz w:val="23"/>
          <w:u w:val="none"/>
        </w:rPr>
        <w:t>Heart.</w:t>
      </w:r>
    </w:p>
    <w:p>
      <w:pPr>
        <w:pStyle w:val="ListParagraph"/>
        <w:numPr>
          <w:ilvl w:val="0"/>
          <w:numId w:val="8"/>
        </w:numPr>
        <w:tabs>
          <w:tab w:pos="848" w:val="left" w:leader="none"/>
        </w:tabs>
        <w:spacing w:line="326" w:lineRule="auto" w:before="107" w:after="0"/>
        <w:ind w:left="119" w:right="117" w:firstLine="300"/>
        <w:jc w:val="left"/>
        <w:rPr>
          <w:sz w:val="22"/>
        </w:rPr>
      </w:pPr>
      <w:r>
        <w:rPr>
          <w:color w:val="010202"/>
          <w:sz w:val="22"/>
          <w:u w:val="none"/>
        </w:rPr>
        <w:t>This</w:t>
      </w:r>
      <w:r>
        <w:rPr>
          <w:color w:val="010202"/>
          <w:spacing w:val="40"/>
          <w:sz w:val="22"/>
          <w:u w:val="none"/>
        </w:rPr>
        <w:t> </w:t>
      </w:r>
      <w:r>
        <w:rPr>
          <w:color w:val="010202"/>
          <w:sz w:val="22"/>
          <w:u w:val="none"/>
        </w:rPr>
        <w:t>is</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generic</w:t>
      </w:r>
      <w:r>
        <w:rPr>
          <w:color w:val="010202"/>
          <w:spacing w:val="40"/>
          <w:sz w:val="22"/>
          <w:u w:val="none"/>
        </w:rPr>
        <w:t> </w:t>
      </w:r>
      <w:r>
        <w:rPr>
          <w:color w:val="010202"/>
          <w:sz w:val="22"/>
          <w:u w:val="none"/>
        </w:rPr>
        <w:t>problem</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social</w:t>
      </w:r>
      <w:r>
        <w:rPr>
          <w:color w:val="010202"/>
          <w:spacing w:val="40"/>
          <w:sz w:val="22"/>
          <w:u w:val="none"/>
        </w:rPr>
        <w:t> </w:t>
      </w:r>
      <w:r>
        <w:rPr>
          <w:color w:val="010202"/>
          <w:sz w:val="22"/>
          <w:u w:val="none"/>
        </w:rPr>
        <w:t>sciences.</w:t>
      </w:r>
      <w:r>
        <w:rPr>
          <w:color w:val="010202"/>
          <w:spacing w:val="40"/>
          <w:sz w:val="22"/>
          <w:u w:val="none"/>
        </w:rPr>
        <w:t> </w:t>
      </w:r>
      <w:r>
        <w:rPr>
          <w:color w:val="010202"/>
          <w:sz w:val="22"/>
          <w:u w:val="none"/>
        </w:rPr>
        <w:t>It</w:t>
      </w:r>
      <w:r>
        <w:rPr>
          <w:color w:val="010202"/>
          <w:spacing w:val="40"/>
          <w:sz w:val="22"/>
          <w:u w:val="none"/>
        </w:rPr>
        <w:t> </w:t>
      </w:r>
      <w:r>
        <w:rPr>
          <w:color w:val="010202"/>
          <w:sz w:val="22"/>
          <w:u w:val="none"/>
        </w:rPr>
        <w:t>is</w:t>
      </w:r>
      <w:r>
        <w:rPr>
          <w:color w:val="010202"/>
          <w:spacing w:val="40"/>
          <w:sz w:val="22"/>
          <w:u w:val="none"/>
        </w:rPr>
        <w:t> </w:t>
      </w:r>
      <w:r>
        <w:rPr>
          <w:color w:val="010202"/>
          <w:sz w:val="22"/>
          <w:u w:val="none"/>
        </w:rPr>
        <w:t>likely</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case</w:t>
      </w:r>
      <w:r>
        <w:rPr>
          <w:color w:val="010202"/>
          <w:spacing w:val="40"/>
          <w:sz w:val="22"/>
          <w:u w:val="none"/>
        </w:rPr>
        <w:t> </w:t>
      </w:r>
      <w:r>
        <w:rPr>
          <w:color w:val="010202"/>
          <w:sz w:val="22"/>
          <w:u w:val="none"/>
        </w:rPr>
        <w:t>that</w:t>
      </w:r>
      <w:r>
        <w:rPr>
          <w:color w:val="010202"/>
          <w:spacing w:val="40"/>
          <w:sz w:val="22"/>
          <w:u w:val="none"/>
        </w:rPr>
        <w:t> </w:t>
      </w:r>
      <w:r>
        <w:rPr>
          <w:color w:val="010202"/>
          <w:sz w:val="22"/>
          <w:u w:val="none"/>
        </w:rPr>
        <w:t>many</w:t>
      </w:r>
      <w:r>
        <w:rPr>
          <w:color w:val="010202"/>
          <w:spacing w:val="40"/>
          <w:sz w:val="22"/>
          <w:u w:val="none"/>
        </w:rPr>
        <w:t> </w:t>
      </w:r>
      <w:r>
        <w:rPr>
          <w:color w:val="010202"/>
          <w:sz w:val="22"/>
          <w:u w:val="none"/>
        </w:rPr>
        <w:t>variances observed in the cross section, or even across short periods of time, are artifactual</w:t>
      </w:r>
    </w:p>
    <w:p>
      <w:pPr>
        <w:spacing w:after="0" w:line="326" w:lineRule="auto"/>
        <w:jc w:val="left"/>
        <w:rPr>
          <w:sz w:val="22"/>
        </w:rPr>
        <w:sectPr>
          <w:pgSz w:w="12240" w:h="15840"/>
          <w:pgMar w:top="1360" w:bottom="280" w:left="1420" w:right="1420"/>
        </w:sectPr>
      </w:pPr>
    </w:p>
    <w:p>
      <w:pPr>
        <w:spacing w:line="326" w:lineRule="auto" w:before="79"/>
        <w:ind w:left="119" w:right="118" w:firstLine="0"/>
        <w:jc w:val="both"/>
        <w:rPr>
          <w:sz w:val="22"/>
        </w:rPr>
      </w:pPr>
      <w:r>
        <w:rPr>
          <w:color w:val="231F20"/>
          <w:spacing w:val="-2"/>
          <w:w w:val="155"/>
          <w:sz w:val="22"/>
        </w:rPr>
        <w:t>-</w:t>
      </w:r>
      <w:r>
        <w:rPr>
          <w:color w:val="231F20"/>
          <w:spacing w:val="-25"/>
          <w:w w:val="155"/>
          <w:sz w:val="22"/>
        </w:rPr>
        <w:t> </w:t>
      </w:r>
      <w:r>
        <w:rPr>
          <w:color w:val="231F20"/>
          <w:spacing w:val="-2"/>
          <w:w w:val="110"/>
          <w:sz w:val="22"/>
        </w:rPr>
        <w:t>that</w:t>
      </w:r>
      <w:r>
        <w:rPr>
          <w:color w:val="231F20"/>
          <w:spacing w:val="-17"/>
          <w:w w:val="110"/>
          <w:sz w:val="22"/>
        </w:rPr>
        <w:t> </w:t>
      </w:r>
      <w:r>
        <w:rPr>
          <w:color w:val="231F20"/>
          <w:spacing w:val="-2"/>
          <w:w w:val="110"/>
          <w:sz w:val="22"/>
        </w:rPr>
        <w:t>is,</w:t>
      </w:r>
      <w:r>
        <w:rPr>
          <w:color w:val="231F20"/>
          <w:spacing w:val="-17"/>
          <w:w w:val="110"/>
          <w:sz w:val="22"/>
        </w:rPr>
        <w:t> </w:t>
      </w:r>
      <w:r>
        <w:rPr>
          <w:color w:val="231F20"/>
          <w:spacing w:val="-2"/>
          <w:w w:val="110"/>
          <w:sz w:val="22"/>
        </w:rPr>
        <w:t>a</w:t>
      </w:r>
      <w:r>
        <w:rPr>
          <w:color w:val="231F20"/>
          <w:spacing w:val="-17"/>
          <w:w w:val="110"/>
          <w:sz w:val="22"/>
        </w:rPr>
        <w:t> </w:t>
      </w:r>
      <w:r>
        <w:rPr>
          <w:color w:val="231F20"/>
          <w:spacing w:val="-2"/>
          <w:w w:val="110"/>
          <w:sz w:val="22"/>
        </w:rPr>
        <w:t>product</w:t>
      </w:r>
      <w:r>
        <w:rPr>
          <w:color w:val="231F20"/>
          <w:spacing w:val="-17"/>
          <w:w w:val="110"/>
          <w:sz w:val="22"/>
        </w:rPr>
        <w:t> </w:t>
      </w:r>
      <w:r>
        <w:rPr>
          <w:color w:val="231F20"/>
          <w:spacing w:val="-2"/>
          <w:w w:val="110"/>
          <w:sz w:val="22"/>
        </w:rPr>
        <w:t>of</w:t>
      </w:r>
      <w:r>
        <w:rPr>
          <w:color w:val="231F20"/>
          <w:spacing w:val="-17"/>
          <w:w w:val="110"/>
          <w:sz w:val="22"/>
        </w:rPr>
        <w:t> </w:t>
      </w:r>
      <w:r>
        <w:rPr>
          <w:color w:val="231F20"/>
          <w:spacing w:val="-2"/>
          <w:w w:val="110"/>
          <w:sz w:val="22"/>
        </w:rPr>
        <w:t>the</w:t>
      </w:r>
      <w:r>
        <w:rPr>
          <w:color w:val="231F20"/>
          <w:spacing w:val="-17"/>
          <w:w w:val="110"/>
          <w:sz w:val="22"/>
        </w:rPr>
        <w:t> </w:t>
      </w:r>
      <w:r>
        <w:rPr>
          <w:color w:val="231F20"/>
          <w:spacing w:val="-2"/>
          <w:w w:val="110"/>
          <w:sz w:val="22"/>
        </w:rPr>
        <w:t>observation</w:t>
      </w:r>
      <w:r>
        <w:rPr>
          <w:color w:val="231F20"/>
          <w:spacing w:val="-16"/>
          <w:w w:val="110"/>
          <w:sz w:val="22"/>
        </w:rPr>
        <w:t> </w:t>
      </w:r>
      <w:r>
        <w:rPr>
          <w:color w:val="231F20"/>
          <w:spacing w:val="-2"/>
          <w:w w:val="110"/>
          <w:sz w:val="22"/>
        </w:rPr>
        <w:t>window</w:t>
      </w:r>
      <w:r>
        <w:rPr>
          <w:color w:val="231F20"/>
          <w:spacing w:val="-16"/>
          <w:w w:val="110"/>
          <w:sz w:val="22"/>
        </w:rPr>
        <w:t> </w:t>
      </w:r>
      <w:r>
        <w:rPr>
          <w:color w:val="231F20"/>
          <w:spacing w:val="-2"/>
          <w:w w:val="155"/>
          <w:sz w:val="22"/>
        </w:rPr>
        <w:t>-</w:t>
      </w:r>
      <w:r>
        <w:rPr>
          <w:color w:val="231F20"/>
          <w:spacing w:val="-25"/>
          <w:w w:val="155"/>
          <w:sz w:val="22"/>
        </w:rPr>
        <w:t> </w:t>
      </w:r>
      <w:r>
        <w:rPr>
          <w:color w:val="231F20"/>
          <w:spacing w:val="-2"/>
          <w:w w:val="110"/>
          <w:sz w:val="22"/>
        </w:rPr>
        <w:t>and</w:t>
      </w:r>
      <w:r>
        <w:rPr>
          <w:color w:val="231F20"/>
          <w:spacing w:val="-12"/>
          <w:w w:val="110"/>
          <w:sz w:val="22"/>
        </w:rPr>
        <w:t> </w:t>
      </w:r>
      <w:r>
        <w:rPr>
          <w:color w:val="231F20"/>
          <w:spacing w:val="-2"/>
          <w:w w:val="110"/>
          <w:sz w:val="22"/>
        </w:rPr>
        <w:t>hence</w:t>
      </w:r>
      <w:r>
        <w:rPr>
          <w:color w:val="231F20"/>
          <w:spacing w:val="-13"/>
          <w:w w:val="110"/>
          <w:sz w:val="22"/>
        </w:rPr>
        <w:t> </w:t>
      </w:r>
      <w:r>
        <w:rPr>
          <w:color w:val="231F20"/>
          <w:spacing w:val="-2"/>
          <w:w w:val="110"/>
          <w:sz w:val="22"/>
        </w:rPr>
        <w:t>disappear</w:t>
      </w:r>
      <w:r>
        <w:rPr>
          <w:color w:val="231F20"/>
          <w:spacing w:val="-13"/>
          <w:w w:val="110"/>
          <w:sz w:val="22"/>
        </w:rPr>
        <w:t> </w:t>
      </w:r>
      <w:r>
        <w:rPr>
          <w:color w:val="231F20"/>
          <w:spacing w:val="-2"/>
          <w:w w:val="110"/>
          <w:sz w:val="22"/>
        </w:rPr>
        <w:t>over</w:t>
      </w:r>
      <w:r>
        <w:rPr>
          <w:color w:val="231F20"/>
          <w:spacing w:val="-13"/>
          <w:w w:val="110"/>
          <w:sz w:val="22"/>
        </w:rPr>
        <w:t> </w:t>
      </w:r>
      <w:r>
        <w:rPr>
          <w:color w:val="231F20"/>
          <w:spacing w:val="-2"/>
          <w:w w:val="110"/>
          <w:sz w:val="22"/>
        </w:rPr>
        <w:t>a</w:t>
      </w:r>
      <w:r>
        <w:rPr>
          <w:color w:val="231F20"/>
          <w:spacing w:val="-13"/>
          <w:w w:val="110"/>
          <w:sz w:val="22"/>
        </w:rPr>
        <w:t> </w:t>
      </w:r>
      <w:r>
        <w:rPr>
          <w:color w:val="231F20"/>
          <w:spacing w:val="-2"/>
          <w:w w:val="110"/>
          <w:sz w:val="22"/>
        </w:rPr>
        <w:t>longer</w:t>
      </w:r>
      <w:r>
        <w:rPr>
          <w:color w:val="231F20"/>
          <w:spacing w:val="-13"/>
          <w:w w:val="110"/>
          <w:sz w:val="22"/>
        </w:rPr>
        <w:t> </w:t>
      </w:r>
      <w:r>
        <w:rPr>
          <w:color w:val="231F20"/>
          <w:spacing w:val="-2"/>
          <w:w w:val="110"/>
          <w:sz w:val="22"/>
        </w:rPr>
        <w:t>time </w:t>
      </w:r>
      <w:r>
        <w:rPr>
          <w:color w:val="231F20"/>
          <w:sz w:val="22"/>
        </w:rPr>
        <w:t>frame. This does not seem to be such a case, however.</w:t>
      </w:r>
    </w:p>
    <w:p>
      <w:pPr>
        <w:pStyle w:val="ListParagraph"/>
        <w:numPr>
          <w:ilvl w:val="0"/>
          <w:numId w:val="8"/>
        </w:numPr>
        <w:tabs>
          <w:tab w:pos="779" w:val="left" w:leader="none"/>
        </w:tabs>
        <w:spacing w:line="312" w:lineRule="auto" w:before="3" w:after="0"/>
        <w:ind w:left="119" w:right="117" w:firstLine="299"/>
        <w:jc w:val="both"/>
        <w:rPr>
          <w:i/>
          <w:sz w:val="23"/>
        </w:rPr>
      </w:pPr>
      <w:r>
        <w:rPr>
          <w:color w:val="010202"/>
          <w:sz w:val="22"/>
          <w:u w:val="none"/>
        </w:rPr>
        <w:t>Gould, </w:t>
      </w:r>
      <w:r>
        <w:rPr>
          <w:i/>
          <w:color w:val="010202"/>
          <w:sz w:val="23"/>
          <w:u w:val="none"/>
        </w:rPr>
        <w:t>Collision of Wills; </w:t>
      </w:r>
      <w:r>
        <w:rPr>
          <w:color w:val="010202"/>
          <w:sz w:val="22"/>
          <w:u w:val="none"/>
        </w:rPr>
        <w:t>Anderson, </w:t>
      </w:r>
      <w:r>
        <w:rPr>
          <w:i/>
          <w:color w:val="010202"/>
          <w:sz w:val="23"/>
          <w:u w:val="none"/>
        </w:rPr>
        <w:t>Streetwise; </w:t>
      </w:r>
      <w:r>
        <w:rPr>
          <w:color w:val="010202"/>
          <w:sz w:val="22"/>
          <w:u w:val="none"/>
        </w:rPr>
        <w:t>Goffman, </w:t>
      </w:r>
      <w:r>
        <w:rPr>
          <w:i/>
          <w:color w:val="010202"/>
          <w:sz w:val="23"/>
          <w:u w:val="none"/>
        </w:rPr>
        <w:t>The Presentation of Self in Everyday Life.</w:t>
      </w:r>
    </w:p>
    <w:p>
      <w:pPr>
        <w:pStyle w:val="ListParagraph"/>
        <w:numPr>
          <w:ilvl w:val="0"/>
          <w:numId w:val="8"/>
        </w:numPr>
        <w:tabs>
          <w:tab w:pos="795" w:val="left" w:leader="none"/>
        </w:tabs>
        <w:spacing w:line="326" w:lineRule="auto" w:before="23" w:after="0"/>
        <w:ind w:left="119" w:right="117" w:firstLine="300"/>
        <w:jc w:val="both"/>
        <w:rPr>
          <w:sz w:val="22"/>
        </w:rPr>
      </w:pPr>
      <w:r>
        <w:rPr>
          <w:color w:val="010202"/>
          <w:sz w:val="22"/>
          <w:u w:val="none"/>
        </w:rPr>
        <w:t>Dog</w:t>
      </w:r>
      <w:r>
        <w:rPr>
          <w:color w:val="010202"/>
          <w:spacing w:val="33"/>
          <w:sz w:val="22"/>
          <w:u w:val="none"/>
        </w:rPr>
        <w:t> </w:t>
      </w:r>
      <w:r>
        <w:rPr>
          <w:color w:val="010202"/>
          <w:sz w:val="22"/>
          <w:u w:val="none"/>
        </w:rPr>
        <w:t>walkers</w:t>
      </w:r>
      <w:r>
        <w:rPr>
          <w:color w:val="010202"/>
          <w:spacing w:val="33"/>
          <w:sz w:val="22"/>
          <w:u w:val="none"/>
        </w:rPr>
        <w:t> </w:t>
      </w:r>
      <w:r>
        <w:rPr>
          <w:color w:val="010202"/>
          <w:sz w:val="22"/>
          <w:u w:val="none"/>
        </w:rPr>
        <w:t>in</w:t>
      </w:r>
      <w:r>
        <w:rPr>
          <w:color w:val="010202"/>
          <w:spacing w:val="33"/>
          <w:sz w:val="22"/>
          <w:u w:val="none"/>
        </w:rPr>
        <w:t> </w:t>
      </w:r>
      <w:r>
        <w:rPr>
          <w:color w:val="010202"/>
          <w:sz w:val="22"/>
          <w:u w:val="none"/>
        </w:rPr>
        <w:t>the</w:t>
      </w:r>
      <w:r>
        <w:rPr>
          <w:color w:val="010202"/>
          <w:spacing w:val="33"/>
          <w:sz w:val="22"/>
          <w:u w:val="none"/>
        </w:rPr>
        <w:t> </w:t>
      </w:r>
      <w:r>
        <w:rPr>
          <w:color w:val="010202"/>
          <w:sz w:val="22"/>
          <w:u w:val="none"/>
        </w:rPr>
        <w:t>city</w:t>
      </w:r>
      <w:r>
        <w:rPr>
          <w:color w:val="010202"/>
          <w:spacing w:val="33"/>
          <w:sz w:val="22"/>
          <w:u w:val="none"/>
        </w:rPr>
        <w:t> </w:t>
      </w:r>
      <w:r>
        <w:rPr>
          <w:color w:val="010202"/>
          <w:sz w:val="22"/>
          <w:u w:val="none"/>
        </w:rPr>
        <w:t>can</w:t>
      </w:r>
      <w:r>
        <w:rPr>
          <w:color w:val="010202"/>
          <w:spacing w:val="33"/>
          <w:sz w:val="22"/>
          <w:u w:val="none"/>
        </w:rPr>
        <w:t> </w:t>
      </w:r>
      <w:r>
        <w:rPr>
          <w:color w:val="010202"/>
          <w:sz w:val="22"/>
          <w:u w:val="none"/>
        </w:rPr>
        <w:t>make</w:t>
      </w:r>
      <w:r>
        <w:rPr>
          <w:color w:val="010202"/>
          <w:spacing w:val="33"/>
          <w:sz w:val="22"/>
          <w:u w:val="none"/>
        </w:rPr>
        <w:t> </w:t>
      </w:r>
      <w:r>
        <w:rPr>
          <w:color w:val="010202"/>
          <w:sz w:val="22"/>
          <w:u w:val="none"/>
        </w:rPr>
        <w:t>relatively</w:t>
      </w:r>
      <w:r>
        <w:rPr>
          <w:color w:val="010202"/>
          <w:spacing w:val="33"/>
          <w:sz w:val="22"/>
          <w:u w:val="none"/>
        </w:rPr>
        <w:t> </w:t>
      </w:r>
      <w:r>
        <w:rPr>
          <w:color w:val="010202"/>
          <w:sz w:val="22"/>
          <w:u w:val="none"/>
        </w:rPr>
        <w:t>significant</w:t>
      </w:r>
      <w:r>
        <w:rPr>
          <w:color w:val="010202"/>
          <w:spacing w:val="33"/>
          <w:sz w:val="22"/>
          <w:u w:val="none"/>
        </w:rPr>
        <w:t> </w:t>
      </w:r>
      <w:r>
        <w:rPr>
          <w:color w:val="010202"/>
          <w:sz w:val="22"/>
          <w:u w:val="none"/>
        </w:rPr>
        <w:t>money</w:t>
      </w:r>
      <w:r>
        <w:rPr>
          <w:color w:val="010202"/>
          <w:spacing w:val="33"/>
          <w:sz w:val="22"/>
          <w:u w:val="none"/>
        </w:rPr>
        <w:t> </w:t>
      </w:r>
      <w:r>
        <w:rPr>
          <w:color w:val="010202"/>
          <w:sz w:val="22"/>
          <w:u w:val="none"/>
        </w:rPr>
        <w:t>If</w:t>
      </w:r>
      <w:r>
        <w:rPr>
          <w:color w:val="010202"/>
          <w:spacing w:val="33"/>
          <w:sz w:val="22"/>
          <w:u w:val="none"/>
        </w:rPr>
        <w:t> </w:t>
      </w:r>
      <w:r>
        <w:rPr>
          <w:color w:val="010202"/>
          <w:sz w:val="22"/>
          <w:u w:val="none"/>
        </w:rPr>
        <w:t>they</w:t>
      </w:r>
      <w:r>
        <w:rPr>
          <w:color w:val="010202"/>
          <w:spacing w:val="33"/>
          <w:sz w:val="22"/>
          <w:u w:val="none"/>
        </w:rPr>
        <w:t> </w:t>
      </w:r>
      <w:r>
        <w:rPr>
          <w:color w:val="010202"/>
          <w:sz w:val="22"/>
          <w:u w:val="none"/>
        </w:rPr>
        <w:t>take</w:t>
      </w:r>
      <w:r>
        <w:rPr>
          <w:color w:val="010202"/>
          <w:spacing w:val="33"/>
          <w:sz w:val="22"/>
          <w:u w:val="none"/>
        </w:rPr>
        <w:t> </w:t>
      </w:r>
      <w:r>
        <w:rPr>
          <w:color w:val="010202"/>
          <w:sz w:val="22"/>
          <w:u w:val="none"/>
        </w:rPr>
        <w:t>six</w:t>
      </w:r>
      <w:r>
        <w:rPr>
          <w:color w:val="010202"/>
          <w:spacing w:val="33"/>
          <w:sz w:val="22"/>
          <w:u w:val="none"/>
        </w:rPr>
        <w:t> </w:t>
      </w:r>
      <w:r>
        <w:rPr>
          <w:color w:val="010202"/>
          <w:sz w:val="22"/>
          <w:u w:val="none"/>
        </w:rPr>
        <w:t>dogs out for one hour, they pull in roughly $120. Since they can do this easily in a two- to three- hour</w:t>
      </w:r>
      <w:r>
        <w:rPr>
          <w:color w:val="010202"/>
          <w:spacing w:val="40"/>
          <w:sz w:val="22"/>
          <w:u w:val="none"/>
        </w:rPr>
        <w:t> </w:t>
      </w:r>
      <w:r>
        <w:rPr>
          <w:color w:val="010202"/>
          <w:sz w:val="22"/>
          <w:u w:val="none"/>
        </w:rPr>
        <w:t>shift,</w:t>
      </w:r>
      <w:r>
        <w:rPr>
          <w:color w:val="010202"/>
          <w:spacing w:val="40"/>
          <w:sz w:val="22"/>
          <w:u w:val="none"/>
        </w:rPr>
        <w:t> </w:t>
      </w:r>
      <w:r>
        <w:rPr>
          <w:color w:val="010202"/>
          <w:sz w:val="22"/>
          <w:u w:val="none"/>
        </w:rPr>
        <w:t>an</w:t>
      </w:r>
      <w:r>
        <w:rPr>
          <w:color w:val="010202"/>
          <w:spacing w:val="40"/>
          <w:sz w:val="22"/>
          <w:u w:val="none"/>
        </w:rPr>
        <w:t> </w:t>
      </w:r>
      <w:r>
        <w:rPr>
          <w:color w:val="010202"/>
          <w:sz w:val="22"/>
          <w:u w:val="none"/>
        </w:rPr>
        <w:t>aggressive</w:t>
      </w:r>
      <w:r>
        <w:rPr>
          <w:color w:val="010202"/>
          <w:spacing w:val="40"/>
          <w:sz w:val="22"/>
          <w:u w:val="none"/>
        </w:rPr>
        <w:t> </w:t>
      </w:r>
      <w:r>
        <w:rPr>
          <w:color w:val="010202"/>
          <w:sz w:val="22"/>
          <w:u w:val="none"/>
        </w:rPr>
        <w:t>walker</w:t>
      </w:r>
      <w:r>
        <w:rPr>
          <w:color w:val="010202"/>
          <w:spacing w:val="40"/>
          <w:sz w:val="22"/>
          <w:u w:val="none"/>
        </w:rPr>
        <w:t> </w:t>
      </w:r>
      <w:r>
        <w:rPr>
          <w:color w:val="010202"/>
          <w:sz w:val="22"/>
          <w:u w:val="none"/>
        </w:rPr>
        <w:t>will</w:t>
      </w:r>
      <w:r>
        <w:rPr>
          <w:color w:val="010202"/>
          <w:spacing w:val="40"/>
          <w:sz w:val="22"/>
          <w:u w:val="none"/>
        </w:rPr>
        <w:t> </w:t>
      </w:r>
      <w:r>
        <w:rPr>
          <w:color w:val="010202"/>
          <w:sz w:val="22"/>
          <w:u w:val="none"/>
        </w:rPr>
        <w:t>work</w:t>
      </w:r>
      <w:r>
        <w:rPr>
          <w:color w:val="010202"/>
          <w:spacing w:val="40"/>
          <w:sz w:val="22"/>
          <w:u w:val="none"/>
        </w:rPr>
        <w:t> </w:t>
      </w:r>
      <w:r>
        <w:rPr>
          <w:color w:val="010202"/>
          <w:sz w:val="22"/>
          <w:u w:val="none"/>
        </w:rPr>
        <w:t>less</w:t>
      </w:r>
      <w:r>
        <w:rPr>
          <w:color w:val="010202"/>
          <w:spacing w:val="40"/>
          <w:sz w:val="22"/>
          <w:u w:val="none"/>
        </w:rPr>
        <w:t> </w:t>
      </w:r>
      <w:r>
        <w:rPr>
          <w:color w:val="010202"/>
          <w:sz w:val="22"/>
          <w:u w:val="none"/>
        </w:rPr>
        <w:t>than</w:t>
      </w:r>
      <w:r>
        <w:rPr>
          <w:color w:val="010202"/>
          <w:spacing w:val="40"/>
          <w:sz w:val="22"/>
          <w:u w:val="none"/>
        </w:rPr>
        <w:t> </w:t>
      </w:r>
      <w:r>
        <w:rPr>
          <w:color w:val="010202"/>
          <w:sz w:val="22"/>
          <w:u w:val="none"/>
        </w:rPr>
        <w:t>six</w:t>
      </w:r>
      <w:r>
        <w:rPr>
          <w:color w:val="010202"/>
          <w:spacing w:val="40"/>
          <w:sz w:val="22"/>
          <w:u w:val="none"/>
        </w:rPr>
        <w:t> </w:t>
      </w:r>
      <w:r>
        <w:rPr>
          <w:color w:val="010202"/>
          <w:sz w:val="22"/>
          <w:u w:val="none"/>
        </w:rPr>
        <w:t>hours</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day</w:t>
      </w:r>
      <w:r>
        <w:rPr>
          <w:color w:val="010202"/>
          <w:spacing w:val="40"/>
          <w:sz w:val="22"/>
          <w:u w:val="none"/>
        </w:rPr>
        <w:t> </w:t>
      </w:r>
      <w:r>
        <w:rPr>
          <w:color w:val="010202"/>
          <w:sz w:val="22"/>
          <w:u w:val="none"/>
        </w:rPr>
        <w:t>and</w:t>
      </w:r>
      <w:r>
        <w:rPr>
          <w:color w:val="010202"/>
          <w:spacing w:val="40"/>
          <w:sz w:val="22"/>
          <w:u w:val="none"/>
        </w:rPr>
        <w:t> </w:t>
      </w:r>
      <w:r>
        <w:rPr>
          <w:color w:val="010202"/>
          <w:sz w:val="22"/>
          <w:u w:val="none"/>
        </w:rPr>
        <w:t>make</w:t>
      </w:r>
      <w:r>
        <w:rPr>
          <w:color w:val="010202"/>
          <w:spacing w:val="40"/>
          <w:sz w:val="22"/>
          <w:u w:val="none"/>
        </w:rPr>
        <w:t> </w:t>
      </w:r>
      <w:r>
        <w:rPr>
          <w:color w:val="010202"/>
          <w:sz w:val="22"/>
          <w:u w:val="none"/>
        </w:rPr>
        <w:t>$1,250</w:t>
      </w:r>
      <w:r>
        <w:rPr>
          <w:color w:val="010202"/>
          <w:spacing w:val="40"/>
          <w:sz w:val="22"/>
          <w:u w:val="none"/>
        </w:rPr>
        <w:t> </w:t>
      </w:r>
      <w:r>
        <w:rPr>
          <w:color w:val="010202"/>
          <w:sz w:val="22"/>
          <w:u w:val="none"/>
        </w:rPr>
        <w:t>a week. If they do not report cash payments, this translates, over the course of a forty-week year (many dogs go away for the summer), to over $50,000, or roughly $65,000 taxable income. Not bad, for an academic year, and certainly better than most doormen, not</w:t>
      </w:r>
      <w:r>
        <w:rPr>
          <w:color w:val="010202"/>
          <w:spacing w:val="80"/>
          <w:sz w:val="22"/>
          <w:u w:val="none"/>
        </w:rPr>
        <w:t> </w:t>
      </w:r>
      <w:r>
        <w:rPr>
          <w:color w:val="010202"/>
          <w:sz w:val="22"/>
          <w:u w:val="none"/>
        </w:rPr>
        <w:t>counting the absence of benefits and job security, and the fact that they have to pick up an amazing amount of shit.</w:t>
      </w:r>
    </w:p>
    <w:p>
      <w:pPr>
        <w:pStyle w:val="ListParagraph"/>
        <w:numPr>
          <w:ilvl w:val="0"/>
          <w:numId w:val="8"/>
        </w:numPr>
        <w:tabs>
          <w:tab w:pos="795" w:val="left" w:leader="none"/>
        </w:tabs>
        <w:spacing w:line="240" w:lineRule="auto" w:before="6" w:after="0"/>
        <w:ind w:left="795" w:right="0" w:hanging="376"/>
        <w:jc w:val="both"/>
        <w:rPr>
          <w:sz w:val="22"/>
        </w:rPr>
      </w:pPr>
      <w:r>
        <w:rPr>
          <w:color w:val="010202"/>
          <w:sz w:val="22"/>
          <w:u w:val="none"/>
        </w:rPr>
        <w:t>Asymmetry</w:t>
      </w:r>
      <w:r>
        <w:rPr>
          <w:color w:val="010202"/>
          <w:spacing w:val="30"/>
          <w:sz w:val="22"/>
          <w:u w:val="none"/>
        </w:rPr>
        <w:t> </w:t>
      </w:r>
      <w:r>
        <w:rPr>
          <w:color w:val="010202"/>
          <w:sz w:val="22"/>
          <w:u w:val="none"/>
        </w:rPr>
        <w:t>in</w:t>
      </w:r>
      <w:r>
        <w:rPr>
          <w:color w:val="010202"/>
          <w:spacing w:val="32"/>
          <w:sz w:val="22"/>
          <w:u w:val="none"/>
        </w:rPr>
        <w:t> </w:t>
      </w:r>
      <w:r>
        <w:rPr>
          <w:color w:val="010202"/>
          <w:sz w:val="22"/>
          <w:u w:val="none"/>
        </w:rPr>
        <w:t>social</w:t>
      </w:r>
      <w:r>
        <w:rPr>
          <w:color w:val="010202"/>
          <w:spacing w:val="32"/>
          <w:sz w:val="22"/>
          <w:u w:val="none"/>
        </w:rPr>
        <w:t> </w:t>
      </w:r>
      <w:r>
        <w:rPr>
          <w:color w:val="010202"/>
          <w:sz w:val="22"/>
          <w:u w:val="none"/>
        </w:rPr>
        <w:t>distance</w:t>
      </w:r>
      <w:r>
        <w:rPr>
          <w:color w:val="010202"/>
          <w:spacing w:val="31"/>
          <w:sz w:val="22"/>
          <w:u w:val="none"/>
        </w:rPr>
        <w:t> </w:t>
      </w:r>
      <w:r>
        <w:rPr>
          <w:color w:val="010202"/>
          <w:sz w:val="22"/>
          <w:u w:val="none"/>
        </w:rPr>
        <w:t>is</w:t>
      </w:r>
      <w:r>
        <w:rPr>
          <w:color w:val="010202"/>
          <w:spacing w:val="30"/>
          <w:sz w:val="22"/>
          <w:u w:val="none"/>
        </w:rPr>
        <w:t> </w:t>
      </w:r>
      <w:r>
        <w:rPr>
          <w:color w:val="010202"/>
          <w:sz w:val="22"/>
          <w:u w:val="none"/>
        </w:rPr>
        <w:t>discussed</w:t>
      </w:r>
      <w:r>
        <w:rPr>
          <w:color w:val="010202"/>
          <w:spacing w:val="32"/>
          <w:sz w:val="22"/>
          <w:u w:val="none"/>
        </w:rPr>
        <w:t> </w:t>
      </w:r>
      <w:r>
        <w:rPr>
          <w:color w:val="010202"/>
          <w:sz w:val="22"/>
          <w:u w:val="none"/>
        </w:rPr>
        <w:t>with</w:t>
      </w:r>
      <w:r>
        <w:rPr>
          <w:color w:val="010202"/>
          <w:spacing w:val="32"/>
          <w:sz w:val="22"/>
          <w:u w:val="none"/>
        </w:rPr>
        <w:t> </w:t>
      </w:r>
      <w:r>
        <w:rPr>
          <w:color w:val="010202"/>
          <w:sz w:val="22"/>
          <w:u w:val="none"/>
        </w:rPr>
        <w:t>respect</w:t>
      </w:r>
      <w:r>
        <w:rPr>
          <w:color w:val="010202"/>
          <w:spacing w:val="31"/>
          <w:sz w:val="22"/>
          <w:u w:val="none"/>
        </w:rPr>
        <w:t> </w:t>
      </w:r>
      <w:r>
        <w:rPr>
          <w:color w:val="010202"/>
          <w:sz w:val="22"/>
          <w:u w:val="none"/>
        </w:rPr>
        <w:t>to</w:t>
      </w:r>
      <w:r>
        <w:rPr>
          <w:color w:val="010202"/>
          <w:spacing w:val="31"/>
          <w:sz w:val="22"/>
          <w:u w:val="none"/>
        </w:rPr>
        <w:t> </w:t>
      </w:r>
      <w:r>
        <w:rPr>
          <w:color w:val="010202"/>
          <w:sz w:val="22"/>
          <w:u w:val="none"/>
        </w:rPr>
        <w:t>role</w:t>
      </w:r>
      <w:r>
        <w:rPr>
          <w:color w:val="010202"/>
          <w:spacing w:val="30"/>
          <w:sz w:val="22"/>
          <w:u w:val="none"/>
        </w:rPr>
        <w:t> </w:t>
      </w:r>
      <w:r>
        <w:rPr>
          <w:color w:val="010202"/>
          <w:sz w:val="22"/>
          <w:u w:val="none"/>
        </w:rPr>
        <w:t>distance</w:t>
      </w:r>
      <w:r>
        <w:rPr>
          <w:color w:val="010202"/>
          <w:spacing w:val="31"/>
          <w:sz w:val="22"/>
          <w:u w:val="none"/>
        </w:rPr>
        <w:t> </w:t>
      </w:r>
      <w:r>
        <w:rPr>
          <w:color w:val="010202"/>
          <w:sz w:val="22"/>
          <w:u w:val="none"/>
        </w:rPr>
        <w:t>in</w:t>
      </w:r>
      <w:r>
        <w:rPr>
          <w:color w:val="010202"/>
          <w:spacing w:val="32"/>
          <w:sz w:val="22"/>
          <w:u w:val="none"/>
        </w:rPr>
        <w:t> </w:t>
      </w:r>
      <w:r>
        <w:rPr>
          <w:color w:val="010202"/>
          <w:spacing w:val="-2"/>
          <w:sz w:val="22"/>
          <w:u w:val="none"/>
        </w:rPr>
        <w:t>Goffman,</w:t>
      </w:r>
    </w:p>
    <w:p>
      <w:pPr>
        <w:spacing w:before="84"/>
        <w:ind w:left="119" w:right="0" w:firstLine="0"/>
        <w:jc w:val="left"/>
        <w:rPr>
          <w:i/>
          <w:sz w:val="23"/>
        </w:rPr>
      </w:pPr>
      <w:r>
        <w:rPr>
          <w:i/>
          <w:color w:val="010202"/>
          <w:spacing w:val="-2"/>
          <w:sz w:val="23"/>
        </w:rPr>
        <w:t>Encounters.</w:t>
      </w:r>
    </w:p>
    <w:p>
      <w:pPr>
        <w:pStyle w:val="ListParagraph"/>
        <w:numPr>
          <w:ilvl w:val="0"/>
          <w:numId w:val="8"/>
        </w:numPr>
        <w:tabs>
          <w:tab w:pos="914" w:val="left" w:leader="none"/>
        </w:tabs>
        <w:spacing w:line="326" w:lineRule="auto" w:before="108" w:after="0"/>
        <w:ind w:left="119" w:right="116" w:firstLine="300"/>
        <w:jc w:val="both"/>
        <w:rPr>
          <w:sz w:val="22"/>
        </w:rPr>
      </w:pPr>
      <w:r>
        <w:rPr>
          <w:color w:val="010202"/>
          <w:sz w:val="22"/>
          <w:u w:val="none"/>
        </w:rPr>
        <w:t>The discussion of switching here, and subsequently, is largely based on the</w:t>
      </w:r>
      <w:r>
        <w:rPr>
          <w:color w:val="010202"/>
          <w:spacing w:val="40"/>
          <w:sz w:val="22"/>
          <w:u w:val="none"/>
        </w:rPr>
        <w:t> </w:t>
      </w:r>
      <w:r>
        <w:rPr>
          <w:color w:val="010202"/>
          <w:sz w:val="22"/>
          <w:u w:val="none"/>
        </w:rPr>
        <w:t>interesting work of Harrison White on "netdoms." Cf. Mische and White, "Between Conversation and Situation."</w:t>
      </w:r>
    </w:p>
    <w:p>
      <w:pPr>
        <w:pStyle w:val="ListParagraph"/>
        <w:numPr>
          <w:ilvl w:val="0"/>
          <w:numId w:val="8"/>
        </w:numPr>
        <w:tabs>
          <w:tab w:pos="733" w:val="left" w:leader="none"/>
        </w:tabs>
        <w:spacing w:line="326" w:lineRule="auto" w:before="11" w:after="0"/>
        <w:ind w:left="119" w:right="116" w:firstLine="300"/>
        <w:jc w:val="both"/>
        <w:rPr>
          <w:sz w:val="22"/>
        </w:rPr>
      </w:pPr>
      <w:r>
        <w:rPr>
          <w:color w:val="010202"/>
          <w:sz w:val="22"/>
          <w:u w:val="none"/>
        </w:rPr>
        <w:t>In cooperative buildings, by contrast, most residents have a better idea of the salaries they pay their doormen, since wages compose a non-trivial component of the monthly maintenance fee and they attend relatively carefully to the use of the fee. Renters indirectly pay for their doormen as part of their rent (e.g., calculated as $14 per month for the rental units</w:t>
      </w:r>
      <w:r>
        <w:rPr>
          <w:color w:val="010202"/>
          <w:spacing w:val="28"/>
          <w:sz w:val="22"/>
          <w:u w:val="none"/>
        </w:rPr>
        <w:t> </w:t>
      </w:r>
      <w:r>
        <w:rPr>
          <w:color w:val="010202"/>
          <w:sz w:val="22"/>
          <w:u w:val="none"/>
        </w:rPr>
        <w:t>controlled</w:t>
      </w:r>
      <w:r>
        <w:rPr>
          <w:color w:val="010202"/>
          <w:spacing w:val="28"/>
          <w:sz w:val="22"/>
          <w:u w:val="none"/>
        </w:rPr>
        <w:t> </w:t>
      </w:r>
      <w:r>
        <w:rPr>
          <w:color w:val="010202"/>
          <w:sz w:val="22"/>
          <w:u w:val="none"/>
        </w:rPr>
        <w:t>by</w:t>
      </w:r>
      <w:r>
        <w:rPr>
          <w:color w:val="010202"/>
          <w:spacing w:val="28"/>
          <w:sz w:val="22"/>
          <w:u w:val="none"/>
        </w:rPr>
        <w:t> </w:t>
      </w:r>
      <w:r>
        <w:rPr>
          <w:color w:val="010202"/>
          <w:sz w:val="22"/>
          <w:u w:val="none"/>
        </w:rPr>
        <w:t>Columbia</w:t>
      </w:r>
      <w:r>
        <w:rPr>
          <w:color w:val="010202"/>
          <w:spacing w:val="28"/>
          <w:sz w:val="22"/>
          <w:u w:val="none"/>
        </w:rPr>
        <w:t> </w:t>
      </w:r>
      <w:r>
        <w:rPr>
          <w:color w:val="010202"/>
          <w:sz w:val="22"/>
          <w:u w:val="none"/>
        </w:rPr>
        <w:t>University).</w:t>
      </w:r>
      <w:r>
        <w:rPr>
          <w:color w:val="010202"/>
          <w:spacing w:val="28"/>
          <w:sz w:val="22"/>
          <w:u w:val="none"/>
        </w:rPr>
        <w:t> </w:t>
      </w:r>
      <w:r>
        <w:rPr>
          <w:color w:val="010202"/>
          <w:sz w:val="22"/>
          <w:u w:val="none"/>
        </w:rPr>
        <w:t>They</w:t>
      </w:r>
      <w:r>
        <w:rPr>
          <w:color w:val="010202"/>
          <w:spacing w:val="28"/>
          <w:sz w:val="22"/>
          <w:u w:val="none"/>
        </w:rPr>
        <w:t> </w:t>
      </w:r>
      <w:r>
        <w:rPr>
          <w:color w:val="010202"/>
          <w:sz w:val="22"/>
          <w:u w:val="none"/>
        </w:rPr>
        <w:t>are</w:t>
      </w:r>
      <w:r>
        <w:rPr>
          <w:color w:val="010202"/>
          <w:spacing w:val="28"/>
          <w:sz w:val="22"/>
          <w:u w:val="none"/>
        </w:rPr>
        <w:t> </w:t>
      </w:r>
      <w:r>
        <w:rPr>
          <w:color w:val="010202"/>
          <w:sz w:val="22"/>
          <w:u w:val="none"/>
        </w:rPr>
        <w:t>often</w:t>
      </w:r>
      <w:r>
        <w:rPr>
          <w:color w:val="010202"/>
          <w:spacing w:val="28"/>
          <w:sz w:val="22"/>
          <w:u w:val="none"/>
        </w:rPr>
        <w:t> </w:t>
      </w:r>
      <w:r>
        <w:rPr>
          <w:color w:val="010202"/>
          <w:sz w:val="22"/>
          <w:u w:val="none"/>
        </w:rPr>
        <w:t>stunned</w:t>
      </w:r>
      <w:r>
        <w:rPr>
          <w:color w:val="010202"/>
          <w:spacing w:val="28"/>
          <w:sz w:val="22"/>
          <w:u w:val="none"/>
        </w:rPr>
        <w:t> </w:t>
      </w:r>
      <w:r>
        <w:rPr>
          <w:color w:val="010202"/>
          <w:sz w:val="22"/>
          <w:u w:val="none"/>
        </w:rPr>
        <w:t>to</w:t>
      </w:r>
      <w:r>
        <w:rPr>
          <w:color w:val="010202"/>
          <w:spacing w:val="28"/>
          <w:sz w:val="22"/>
          <w:u w:val="none"/>
        </w:rPr>
        <w:t> </w:t>
      </w:r>
      <w:r>
        <w:rPr>
          <w:color w:val="010202"/>
          <w:sz w:val="22"/>
          <w:u w:val="none"/>
        </w:rPr>
        <w:t>discover</w:t>
      </w:r>
      <w:r>
        <w:rPr>
          <w:color w:val="010202"/>
          <w:spacing w:val="28"/>
          <w:sz w:val="22"/>
          <w:u w:val="none"/>
        </w:rPr>
        <w:t> </w:t>
      </w:r>
      <w:r>
        <w:rPr>
          <w:color w:val="010202"/>
          <w:sz w:val="22"/>
          <w:u w:val="none"/>
        </w:rPr>
        <w:t>that</w:t>
      </w:r>
      <w:r>
        <w:rPr>
          <w:color w:val="010202"/>
          <w:spacing w:val="28"/>
          <w:sz w:val="22"/>
          <w:u w:val="none"/>
        </w:rPr>
        <w:t> </w:t>
      </w:r>
      <w:r>
        <w:rPr>
          <w:color w:val="010202"/>
          <w:sz w:val="22"/>
          <w:u w:val="none"/>
        </w:rPr>
        <w:t>they</w:t>
      </w:r>
      <w:r>
        <w:rPr>
          <w:color w:val="010202"/>
          <w:spacing w:val="28"/>
          <w:sz w:val="22"/>
          <w:u w:val="none"/>
        </w:rPr>
        <w:t> </w:t>
      </w:r>
      <w:r>
        <w:rPr>
          <w:color w:val="010202"/>
          <w:sz w:val="22"/>
          <w:u w:val="none"/>
        </w:rPr>
        <w:t>pay for their doormen </w:t>
      </w:r>
      <w:r>
        <w:rPr>
          <w:color w:val="010202"/>
          <w:w w:val="225"/>
          <w:sz w:val="22"/>
          <w:u w:val="none"/>
        </w:rPr>
        <w:t>-</w:t>
      </w:r>
      <w:r>
        <w:rPr>
          <w:color w:val="010202"/>
          <w:spacing w:val="-39"/>
          <w:w w:val="225"/>
          <w:sz w:val="22"/>
          <w:u w:val="none"/>
        </w:rPr>
        <w:t> </w:t>
      </w:r>
      <w:r>
        <w:rPr>
          <w:color w:val="010202"/>
          <w:sz w:val="22"/>
          <w:u w:val="none"/>
        </w:rPr>
        <w:t>in conversations with my colleagues, many of whom live in doorman buildings,</w:t>
      </w:r>
      <w:r>
        <w:rPr>
          <w:color w:val="010202"/>
          <w:spacing w:val="39"/>
          <w:sz w:val="22"/>
          <w:u w:val="none"/>
        </w:rPr>
        <w:t> </w:t>
      </w:r>
      <w:r>
        <w:rPr>
          <w:color w:val="010202"/>
          <w:sz w:val="22"/>
          <w:u w:val="none"/>
        </w:rPr>
        <w:t>most</w:t>
      </w:r>
      <w:r>
        <w:rPr>
          <w:color w:val="010202"/>
          <w:spacing w:val="39"/>
          <w:sz w:val="22"/>
          <w:u w:val="none"/>
        </w:rPr>
        <w:t> </w:t>
      </w:r>
      <w:r>
        <w:rPr>
          <w:color w:val="010202"/>
          <w:sz w:val="22"/>
          <w:u w:val="none"/>
        </w:rPr>
        <w:t>simply</w:t>
      </w:r>
      <w:r>
        <w:rPr>
          <w:color w:val="010202"/>
          <w:spacing w:val="39"/>
          <w:sz w:val="22"/>
          <w:u w:val="none"/>
        </w:rPr>
        <w:t> </w:t>
      </w:r>
      <w:r>
        <w:rPr>
          <w:color w:val="010202"/>
          <w:sz w:val="22"/>
          <w:u w:val="none"/>
        </w:rPr>
        <w:t>never</w:t>
      </w:r>
      <w:r>
        <w:rPr>
          <w:color w:val="010202"/>
          <w:spacing w:val="39"/>
          <w:sz w:val="22"/>
          <w:u w:val="none"/>
        </w:rPr>
        <w:t> </w:t>
      </w:r>
      <w:r>
        <w:rPr>
          <w:color w:val="010202"/>
          <w:sz w:val="22"/>
          <w:u w:val="none"/>
        </w:rPr>
        <w:t>imagined</w:t>
      </w:r>
      <w:r>
        <w:rPr>
          <w:color w:val="010202"/>
          <w:spacing w:val="39"/>
          <w:sz w:val="22"/>
          <w:u w:val="none"/>
        </w:rPr>
        <w:t> </w:t>
      </w:r>
      <w:r>
        <w:rPr>
          <w:color w:val="010202"/>
          <w:sz w:val="22"/>
          <w:u w:val="none"/>
        </w:rPr>
        <w:t>that</w:t>
      </w:r>
      <w:r>
        <w:rPr>
          <w:color w:val="010202"/>
          <w:spacing w:val="39"/>
          <w:sz w:val="22"/>
          <w:u w:val="none"/>
        </w:rPr>
        <w:t> </w:t>
      </w:r>
      <w:r>
        <w:rPr>
          <w:color w:val="010202"/>
          <w:sz w:val="22"/>
          <w:u w:val="none"/>
        </w:rPr>
        <w:t>the</w:t>
      </w:r>
      <w:r>
        <w:rPr>
          <w:color w:val="010202"/>
          <w:spacing w:val="39"/>
          <w:sz w:val="22"/>
          <w:u w:val="none"/>
        </w:rPr>
        <w:t> </w:t>
      </w:r>
      <w:r>
        <w:rPr>
          <w:color w:val="010202"/>
          <w:sz w:val="22"/>
          <w:u w:val="none"/>
        </w:rPr>
        <w:t>rent</w:t>
      </w:r>
      <w:r>
        <w:rPr>
          <w:color w:val="010202"/>
          <w:spacing w:val="39"/>
          <w:sz w:val="22"/>
          <w:u w:val="none"/>
        </w:rPr>
        <w:t> </w:t>
      </w:r>
      <w:r>
        <w:rPr>
          <w:color w:val="010202"/>
          <w:sz w:val="22"/>
          <w:u w:val="none"/>
        </w:rPr>
        <w:t>they</w:t>
      </w:r>
      <w:r>
        <w:rPr>
          <w:color w:val="010202"/>
          <w:spacing w:val="39"/>
          <w:sz w:val="22"/>
          <w:u w:val="none"/>
        </w:rPr>
        <w:t> </w:t>
      </w:r>
      <w:r>
        <w:rPr>
          <w:color w:val="010202"/>
          <w:sz w:val="22"/>
          <w:u w:val="none"/>
        </w:rPr>
        <w:t>paid</w:t>
      </w:r>
      <w:r>
        <w:rPr>
          <w:color w:val="010202"/>
          <w:spacing w:val="39"/>
          <w:sz w:val="22"/>
          <w:u w:val="none"/>
        </w:rPr>
        <w:t> </w:t>
      </w:r>
      <w:r>
        <w:rPr>
          <w:color w:val="010202"/>
          <w:sz w:val="22"/>
          <w:u w:val="none"/>
        </w:rPr>
        <w:t>had</w:t>
      </w:r>
      <w:r>
        <w:rPr>
          <w:color w:val="010202"/>
          <w:spacing w:val="40"/>
          <w:sz w:val="22"/>
          <w:u w:val="none"/>
        </w:rPr>
        <w:t> </w:t>
      </w:r>
      <w:r>
        <w:rPr>
          <w:color w:val="010202"/>
          <w:sz w:val="22"/>
          <w:u w:val="none"/>
        </w:rPr>
        <w:t>a</w:t>
      </w:r>
      <w:r>
        <w:rPr>
          <w:color w:val="010202"/>
          <w:spacing w:val="39"/>
          <w:sz w:val="22"/>
          <w:u w:val="none"/>
        </w:rPr>
        <w:t> </w:t>
      </w:r>
      <w:r>
        <w:rPr>
          <w:color w:val="010202"/>
          <w:sz w:val="22"/>
          <w:u w:val="none"/>
        </w:rPr>
        <w:t>line</w:t>
      </w:r>
      <w:r>
        <w:rPr>
          <w:color w:val="010202"/>
          <w:spacing w:val="39"/>
          <w:sz w:val="22"/>
          <w:u w:val="none"/>
        </w:rPr>
        <w:t> </w:t>
      </w:r>
      <w:r>
        <w:rPr>
          <w:color w:val="010202"/>
          <w:sz w:val="22"/>
          <w:u w:val="none"/>
        </w:rPr>
        <w:t>item</w:t>
      </w:r>
      <w:r>
        <w:rPr>
          <w:color w:val="010202"/>
          <w:spacing w:val="40"/>
          <w:sz w:val="22"/>
          <w:u w:val="none"/>
        </w:rPr>
        <w:t> </w:t>
      </w:r>
      <w:r>
        <w:rPr>
          <w:color w:val="010202"/>
          <w:sz w:val="22"/>
          <w:u w:val="none"/>
        </w:rPr>
        <w:t>associated with doormen, assuming instead that "they just come with the building," like the hot water, views, and lobby maintenance.</w:t>
      </w:r>
    </w:p>
    <w:p>
      <w:pPr>
        <w:pStyle w:val="ListParagraph"/>
        <w:numPr>
          <w:ilvl w:val="0"/>
          <w:numId w:val="8"/>
        </w:numPr>
        <w:tabs>
          <w:tab w:pos="784" w:val="left" w:leader="none"/>
        </w:tabs>
        <w:spacing w:line="326" w:lineRule="auto" w:before="5" w:after="0"/>
        <w:ind w:left="119" w:right="116" w:firstLine="300"/>
        <w:jc w:val="both"/>
        <w:rPr>
          <w:sz w:val="22"/>
        </w:rPr>
      </w:pPr>
      <w:r>
        <w:rPr>
          <w:color w:val="010202"/>
          <w:sz w:val="22"/>
          <w:u w:val="none"/>
        </w:rPr>
        <w:t>For the record, the minimum wage is now $5.15 per hour in New York. Assuming a forty-hour week, for fifty-two weeks per year, this translates to $10,712 per year, so while</w:t>
      </w:r>
      <w:r>
        <w:rPr>
          <w:color w:val="010202"/>
          <w:spacing w:val="40"/>
          <w:sz w:val="22"/>
          <w:u w:val="none"/>
        </w:rPr>
        <w:t> </w:t>
      </w:r>
      <w:r>
        <w:rPr>
          <w:color w:val="010202"/>
          <w:sz w:val="22"/>
          <w:u w:val="none"/>
        </w:rPr>
        <w:t>the logic that got him there was faulty, the picture was a little bit clearer.</w:t>
      </w:r>
    </w:p>
    <w:p>
      <w:pPr>
        <w:pStyle w:val="ListParagraph"/>
        <w:numPr>
          <w:ilvl w:val="0"/>
          <w:numId w:val="8"/>
        </w:numPr>
        <w:tabs>
          <w:tab w:pos="768" w:val="left" w:leader="none"/>
        </w:tabs>
        <w:spacing w:line="326" w:lineRule="auto" w:before="12" w:after="0"/>
        <w:ind w:left="119" w:right="116" w:firstLine="300"/>
        <w:jc w:val="both"/>
        <w:rPr>
          <w:sz w:val="22"/>
        </w:rPr>
      </w:pPr>
      <w:r>
        <w:rPr>
          <w:color w:val="010202"/>
          <w:sz w:val="22"/>
          <w:u w:val="none"/>
        </w:rPr>
        <w:t>The nice guy has now passed away. Actually, he was not a billionaire. Doormen tend</w:t>
      </w:r>
      <w:r>
        <w:rPr>
          <w:color w:val="010202"/>
          <w:spacing w:val="80"/>
          <w:sz w:val="22"/>
          <w:u w:val="none"/>
        </w:rPr>
        <w:t> </w:t>
      </w:r>
      <w:r>
        <w:rPr>
          <w:color w:val="010202"/>
          <w:sz w:val="22"/>
          <w:u w:val="none"/>
        </w:rPr>
        <w:t>to overestimate the class position and wealth of their tenants. This is both because they are invested in their tenants' status and because they are privy to the consumption behavior of their tenants. Since the consumption patterns that they do see and the social events that</w:t>
      </w:r>
      <w:r>
        <w:rPr>
          <w:color w:val="010202"/>
          <w:spacing w:val="80"/>
          <w:sz w:val="22"/>
          <w:u w:val="none"/>
        </w:rPr>
        <w:t> </w:t>
      </w:r>
      <w:r>
        <w:rPr>
          <w:color w:val="010202"/>
          <w:sz w:val="22"/>
          <w:u w:val="none"/>
        </w:rPr>
        <w:t>they</w:t>
      </w:r>
      <w:r>
        <w:rPr>
          <w:color w:val="010202"/>
          <w:spacing w:val="39"/>
          <w:sz w:val="22"/>
          <w:u w:val="none"/>
        </w:rPr>
        <w:t> </w:t>
      </w:r>
      <w:r>
        <w:rPr>
          <w:color w:val="010202"/>
          <w:sz w:val="22"/>
          <w:u w:val="none"/>
        </w:rPr>
        <w:t>observe</w:t>
      </w:r>
      <w:r>
        <w:rPr>
          <w:color w:val="010202"/>
          <w:spacing w:val="-47"/>
          <w:w w:val="225"/>
          <w:sz w:val="22"/>
          <w:u w:val="none"/>
        </w:rPr>
        <w:t> </w:t>
      </w:r>
      <w:r>
        <w:rPr>
          <w:color w:val="010202"/>
          <w:w w:val="225"/>
          <w:sz w:val="22"/>
          <w:u w:val="none"/>
        </w:rPr>
        <w:t>-</w:t>
      </w:r>
      <w:r>
        <w:rPr>
          <w:color w:val="010202"/>
          <w:spacing w:val="-47"/>
          <w:w w:val="225"/>
          <w:sz w:val="22"/>
          <w:u w:val="none"/>
        </w:rPr>
        <w:t> </w:t>
      </w:r>
      <w:r>
        <w:rPr>
          <w:color w:val="010202"/>
          <w:sz w:val="22"/>
          <w:u w:val="none"/>
        </w:rPr>
        <w:t>wine</w:t>
      </w:r>
      <w:r>
        <w:rPr>
          <w:color w:val="010202"/>
          <w:spacing w:val="39"/>
          <w:sz w:val="22"/>
          <w:u w:val="none"/>
        </w:rPr>
        <w:t> </w:t>
      </w:r>
      <w:r>
        <w:rPr>
          <w:color w:val="010202"/>
          <w:sz w:val="22"/>
          <w:u w:val="none"/>
        </w:rPr>
        <w:t>purchases,</w:t>
      </w:r>
      <w:r>
        <w:rPr>
          <w:color w:val="010202"/>
          <w:spacing w:val="40"/>
          <w:sz w:val="22"/>
          <w:u w:val="none"/>
        </w:rPr>
        <w:t> </w:t>
      </w:r>
      <w:r>
        <w:rPr>
          <w:color w:val="010202"/>
          <w:sz w:val="22"/>
          <w:u w:val="none"/>
        </w:rPr>
        <w:t>dry-cleaning</w:t>
      </w:r>
      <w:r>
        <w:rPr>
          <w:color w:val="010202"/>
          <w:spacing w:val="39"/>
          <w:sz w:val="22"/>
          <w:u w:val="none"/>
        </w:rPr>
        <w:t> </w:t>
      </w:r>
      <w:r>
        <w:rPr>
          <w:color w:val="010202"/>
          <w:sz w:val="22"/>
          <w:u w:val="none"/>
        </w:rPr>
        <w:t>utilization,</w:t>
      </w:r>
      <w:r>
        <w:rPr>
          <w:color w:val="010202"/>
          <w:spacing w:val="39"/>
          <w:sz w:val="22"/>
          <w:u w:val="none"/>
        </w:rPr>
        <w:t> </w:t>
      </w:r>
      <w:r>
        <w:rPr>
          <w:color w:val="010202"/>
          <w:sz w:val="22"/>
          <w:u w:val="none"/>
        </w:rPr>
        <w:t>food</w:t>
      </w:r>
      <w:r>
        <w:rPr>
          <w:color w:val="010202"/>
          <w:spacing w:val="39"/>
          <w:sz w:val="22"/>
          <w:u w:val="none"/>
        </w:rPr>
        <w:t> </w:t>
      </w:r>
      <w:r>
        <w:rPr>
          <w:color w:val="010202"/>
          <w:sz w:val="22"/>
          <w:u w:val="none"/>
        </w:rPr>
        <w:t>orders,</w:t>
      </w:r>
      <w:r>
        <w:rPr>
          <w:color w:val="010202"/>
          <w:spacing w:val="39"/>
          <w:sz w:val="22"/>
          <w:u w:val="none"/>
        </w:rPr>
        <w:t> </w:t>
      </w:r>
      <w:r>
        <w:rPr>
          <w:color w:val="010202"/>
          <w:sz w:val="22"/>
          <w:u w:val="none"/>
        </w:rPr>
        <w:t>parties</w:t>
      </w:r>
      <w:r>
        <w:rPr>
          <w:color w:val="010202"/>
          <w:spacing w:val="39"/>
          <w:sz w:val="22"/>
          <w:u w:val="none"/>
        </w:rPr>
        <w:t> </w:t>
      </w:r>
      <w:r>
        <w:rPr>
          <w:color w:val="010202"/>
          <w:sz w:val="22"/>
          <w:u w:val="none"/>
        </w:rPr>
        <w:t>held,</w:t>
      </w:r>
      <w:r>
        <w:rPr>
          <w:color w:val="010202"/>
          <w:spacing w:val="40"/>
          <w:sz w:val="22"/>
          <w:u w:val="none"/>
        </w:rPr>
        <w:t> </w:t>
      </w:r>
      <w:r>
        <w:rPr>
          <w:color w:val="010202"/>
          <w:spacing w:val="-2"/>
          <w:sz w:val="22"/>
          <w:u w:val="none"/>
        </w:rPr>
        <w:t>guests</w:t>
      </w:r>
    </w:p>
    <w:p>
      <w:pPr>
        <w:spacing w:after="0" w:line="326" w:lineRule="auto"/>
        <w:jc w:val="both"/>
        <w:rPr>
          <w:sz w:val="22"/>
        </w:rPr>
        <w:sectPr>
          <w:pgSz w:w="12240" w:h="15840"/>
          <w:pgMar w:top="1440" w:bottom="280" w:left="1420" w:right="1420"/>
        </w:sectPr>
      </w:pPr>
    </w:p>
    <w:p>
      <w:pPr>
        <w:spacing w:line="326" w:lineRule="auto" w:before="79"/>
        <w:ind w:left="119" w:right="116" w:firstLine="0"/>
        <w:jc w:val="both"/>
        <w:rPr>
          <w:sz w:val="22"/>
        </w:rPr>
      </w:pPr>
      <w:r>
        <w:rPr>
          <w:color w:val="231F20"/>
          <w:sz w:val="22"/>
        </w:rPr>
        <w:t>arriving, and so on - are the moments in which (practical, everyday) wealth is expended - from their perspective - tenants appear to spend money liberally.</w:t>
      </w:r>
    </w:p>
    <w:p>
      <w:pPr>
        <w:pStyle w:val="ListParagraph"/>
        <w:numPr>
          <w:ilvl w:val="0"/>
          <w:numId w:val="8"/>
        </w:numPr>
        <w:tabs>
          <w:tab w:pos="958" w:val="left" w:leader="none"/>
        </w:tabs>
        <w:spacing w:line="326" w:lineRule="auto" w:before="13" w:after="0"/>
        <w:ind w:left="119" w:right="116" w:firstLine="300"/>
        <w:jc w:val="both"/>
        <w:rPr>
          <w:sz w:val="22"/>
        </w:rPr>
      </w:pPr>
      <w:r>
        <w:rPr>
          <w:color w:val="010202"/>
          <w:sz w:val="22"/>
          <w:u w:val="none"/>
        </w:rPr>
        <w:t>Although not typically considered by sociologists when they try to ascertain the structure</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core</w:t>
      </w:r>
      <w:r>
        <w:rPr>
          <w:color w:val="010202"/>
          <w:spacing w:val="40"/>
          <w:sz w:val="22"/>
          <w:u w:val="none"/>
        </w:rPr>
        <w:t> </w:t>
      </w:r>
      <w:r>
        <w:rPr>
          <w:color w:val="010202"/>
          <w:sz w:val="22"/>
          <w:u w:val="none"/>
        </w:rPr>
        <w:t>discussion</w:t>
      </w:r>
      <w:r>
        <w:rPr>
          <w:color w:val="010202"/>
          <w:spacing w:val="40"/>
          <w:sz w:val="22"/>
          <w:u w:val="none"/>
        </w:rPr>
        <w:t> </w:t>
      </w:r>
      <w:r>
        <w:rPr>
          <w:color w:val="010202"/>
          <w:sz w:val="22"/>
          <w:u w:val="none"/>
        </w:rPr>
        <w:t>networks,</w:t>
      </w:r>
      <w:r>
        <w:rPr>
          <w:color w:val="010202"/>
          <w:spacing w:val="40"/>
          <w:sz w:val="22"/>
          <w:u w:val="none"/>
        </w:rPr>
        <w:t> </w:t>
      </w:r>
      <w:r>
        <w:rPr>
          <w:color w:val="010202"/>
          <w:sz w:val="22"/>
          <w:u w:val="none"/>
        </w:rPr>
        <w:t>most</w:t>
      </w:r>
      <w:r>
        <w:rPr>
          <w:color w:val="010202"/>
          <w:spacing w:val="40"/>
          <w:sz w:val="22"/>
          <w:u w:val="none"/>
        </w:rPr>
        <w:t> </w:t>
      </w:r>
      <w:r>
        <w:rPr>
          <w:color w:val="010202"/>
          <w:sz w:val="22"/>
          <w:u w:val="none"/>
        </w:rPr>
        <w:t>conversations</w:t>
      </w:r>
      <w:r>
        <w:rPr>
          <w:color w:val="010202"/>
          <w:spacing w:val="40"/>
          <w:sz w:val="22"/>
          <w:u w:val="none"/>
        </w:rPr>
        <w:t> </w:t>
      </w:r>
      <w:r>
        <w:rPr>
          <w:color w:val="010202"/>
          <w:sz w:val="22"/>
          <w:u w:val="none"/>
        </w:rPr>
        <w:t>that</w:t>
      </w:r>
      <w:r>
        <w:rPr>
          <w:color w:val="010202"/>
          <w:spacing w:val="40"/>
          <w:sz w:val="22"/>
          <w:u w:val="none"/>
        </w:rPr>
        <w:t> </w:t>
      </w:r>
      <w:r>
        <w:rPr>
          <w:color w:val="010202"/>
          <w:sz w:val="22"/>
          <w:u w:val="none"/>
        </w:rPr>
        <w:t>people</w:t>
      </w:r>
      <w:r>
        <w:rPr>
          <w:color w:val="010202"/>
          <w:spacing w:val="40"/>
          <w:sz w:val="22"/>
          <w:u w:val="none"/>
        </w:rPr>
        <w:t> </w:t>
      </w:r>
      <w:r>
        <w:rPr>
          <w:color w:val="010202"/>
          <w:sz w:val="22"/>
          <w:u w:val="none"/>
        </w:rPr>
        <w:t>have</w:t>
      </w:r>
      <w:r>
        <w:rPr>
          <w:color w:val="010202"/>
          <w:spacing w:val="40"/>
          <w:sz w:val="22"/>
          <w:u w:val="none"/>
        </w:rPr>
        <w:t> </w:t>
      </w:r>
      <w:r>
        <w:rPr>
          <w:color w:val="010202"/>
          <w:sz w:val="22"/>
          <w:u w:val="none"/>
        </w:rPr>
        <w:t>with</w:t>
      </w:r>
      <w:r>
        <w:rPr>
          <w:color w:val="010202"/>
          <w:spacing w:val="40"/>
          <w:sz w:val="22"/>
          <w:u w:val="none"/>
        </w:rPr>
        <w:t> </w:t>
      </w:r>
      <w:r>
        <w:rPr>
          <w:color w:val="010202"/>
          <w:sz w:val="22"/>
          <w:u w:val="none"/>
        </w:rPr>
        <w:t>others, even those close to them, appear to be on trivial topics. Gf. Bearman and Parigi, "Cloning Headless Frogs and Other Important Matters."</w:t>
      </w:r>
    </w:p>
    <w:p>
      <w:pPr>
        <w:pStyle w:val="ListParagraph"/>
        <w:numPr>
          <w:ilvl w:val="0"/>
          <w:numId w:val="8"/>
        </w:numPr>
        <w:tabs>
          <w:tab w:pos="942" w:val="left" w:leader="none"/>
        </w:tabs>
        <w:spacing w:line="326" w:lineRule="auto" w:before="10" w:after="0"/>
        <w:ind w:left="119" w:right="117" w:firstLine="300"/>
        <w:jc w:val="both"/>
        <w:rPr>
          <w:sz w:val="22"/>
        </w:rPr>
      </w:pPr>
      <w:r>
        <w:rPr>
          <w:color w:val="010202"/>
          <w:sz w:val="22"/>
          <w:u w:val="none"/>
        </w:rPr>
        <w:t>The latter question cannot be answered in depth, for conversation that explicitly reveals something of the personality is considered tactless. Most of us have observed, after all, that awkward moment when, after asking someone what he or she does, just to fill the time, they actually begin to answer.</w:t>
      </w:r>
    </w:p>
    <w:p>
      <w:pPr>
        <w:pStyle w:val="ListParagraph"/>
        <w:numPr>
          <w:ilvl w:val="0"/>
          <w:numId w:val="8"/>
        </w:numPr>
        <w:tabs>
          <w:tab w:pos="1012" w:val="left" w:leader="none"/>
        </w:tabs>
        <w:spacing w:line="321" w:lineRule="auto" w:before="11" w:after="0"/>
        <w:ind w:left="119" w:right="116" w:firstLine="300"/>
        <w:jc w:val="both"/>
        <w:rPr>
          <w:sz w:val="22"/>
        </w:rPr>
      </w:pPr>
      <w:r>
        <w:rPr>
          <w:color w:val="010202"/>
          <w:sz w:val="22"/>
          <w:u w:val="none"/>
        </w:rPr>
        <w:t>The</w:t>
      </w:r>
      <w:r>
        <w:rPr>
          <w:color w:val="010202"/>
          <w:spacing w:val="40"/>
          <w:sz w:val="22"/>
          <w:u w:val="none"/>
        </w:rPr>
        <w:t> </w:t>
      </w:r>
      <w:r>
        <w:rPr>
          <w:color w:val="010202"/>
          <w:sz w:val="22"/>
          <w:u w:val="none"/>
        </w:rPr>
        <w:t>same</w:t>
      </w:r>
      <w:r>
        <w:rPr>
          <w:color w:val="010202"/>
          <w:spacing w:val="40"/>
          <w:sz w:val="22"/>
          <w:u w:val="none"/>
        </w:rPr>
        <w:t> </w:t>
      </w:r>
      <w:r>
        <w:rPr>
          <w:color w:val="010202"/>
          <w:sz w:val="22"/>
          <w:u w:val="none"/>
        </w:rPr>
        <w:t>dynamic</w:t>
      </w:r>
      <w:r>
        <w:rPr>
          <w:color w:val="010202"/>
          <w:spacing w:val="40"/>
          <w:sz w:val="22"/>
          <w:u w:val="none"/>
        </w:rPr>
        <w:t> </w:t>
      </w:r>
      <w:r>
        <w:rPr>
          <w:color w:val="010202"/>
          <w:sz w:val="22"/>
          <w:u w:val="none"/>
        </w:rPr>
        <w:t>occurs</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exceptionally</w:t>
      </w:r>
      <w:r>
        <w:rPr>
          <w:color w:val="010202"/>
          <w:spacing w:val="40"/>
          <w:sz w:val="22"/>
          <w:u w:val="none"/>
        </w:rPr>
        <w:t> </w:t>
      </w:r>
      <w:r>
        <w:rPr>
          <w:color w:val="010202"/>
          <w:sz w:val="22"/>
          <w:u w:val="none"/>
        </w:rPr>
        <w:t>close</w:t>
      </w:r>
      <w:r>
        <w:rPr>
          <w:color w:val="010202"/>
          <w:spacing w:val="40"/>
          <w:sz w:val="22"/>
          <w:u w:val="none"/>
        </w:rPr>
        <w:t> </w:t>
      </w:r>
      <w:r>
        <w:rPr>
          <w:color w:val="010202"/>
          <w:sz w:val="22"/>
          <w:u w:val="none"/>
        </w:rPr>
        <w:t>relationships</w:t>
      </w:r>
      <w:r>
        <w:rPr>
          <w:color w:val="010202"/>
          <w:spacing w:val="40"/>
          <w:sz w:val="22"/>
          <w:u w:val="none"/>
        </w:rPr>
        <w:t> </w:t>
      </w:r>
      <w:r>
        <w:rPr>
          <w:color w:val="010202"/>
          <w:sz w:val="22"/>
          <w:u w:val="none"/>
        </w:rPr>
        <w:t>between</w:t>
      </w:r>
      <w:r>
        <w:rPr>
          <w:color w:val="010202"/>
          <w:spacing w:val="40"/>
          <w:sz w:val="22"/>
          <w:u w:val="none"/>
        </w:rPr>
        <w:t> </w:t>
      </w:r>
      <w:r>
        <w:rPr>
          <w:color w:val="010202"/>
          <w:sz w:val="22"/>
          <w:u w:val="none"/>
        </w:rPr>
        <w:t>status equals, say, in marriage. Here, we observe a strange reversal of mechanism but the same outcome. Reserved for the marriage partner are just those topics, fears, and slights one received at work, the failures, concerns, worries, and so on that cannot be shared with</w:t>
      </w:r>
      <w:r>
        <w:rPr>
          <w:color w:val="010202"/>
          <w:spacing w:val="40"/>
          <w:sz w:val="22"/>
          <w:u w:val="none"/>
        </w:rPr>
        <w:t> </w:t>
      </w:r>
      <w:r>
        <w:rPr>
          <w:color w:val="010202"/>
          <w:sz w:val="22"/>
          <w:u w:val="none"/>
        </w:rPr>
        <w:t>others.</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greater</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intensity</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relationship,</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greater</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danger</w:t>
      </w:r>
      <w:r>
        <w:rPr>
          <w:color w:val="010202"/>
          <w:spacing w:val="40"/>
          <w:sz w:val="22"/>
          <w:u w:val="none"/>
        </w:rPr>
        <w:t> </w:t>
      </w:r>
      <w:r>
        <w:rPr>
          <w:color w:val="010202"/>
          <w:sz w:val="22"/>
          <w:u w:val="none"/>
        </w:rPr>
        <w:t>that</w:t>
      </w:r>
      <w:r>
        <w:rPr>
          <w:color w:val="010202"/>
          <w:spacing w:val="40"/>
          <w:sz w:val="22"/>
          <w:u w:val="none"/>
        </w:rPr>
        <w:t> </w:t>
      </w:r>
      <w:r>
        <w:rPr>
          <w:color w:val="010202"/>
          <w:sz w:val="22"/>
          <w:u w:val="none"/>
        </w:rPr>
        <w:t>this descent into the personal will swamp the relationship with the most negative aspects of the self, seen from the perspective of the self. Oddly, as the relationship intensifies, the selves that compose it become smaller and more generic </w:t>
      </w:r>
      <w:r>
        <w:rPr>
          <w:color w:val="010202"/>
          <w:w w:val="225"/>
          <w:sz w:val="22"/>
          <w:u w:val="none"/>
        </w:rPr>
        <w:t>-</w:t>
      </w:r>
      <w:r>
        <w:rPr>
          <w:color w:val="010202"/>
          <w:spacing w:val="-39"/>
          <w:w w:val="225"/>
          <w:sz w:val="22"/>
          <w:u w:val="none"/>
        </w:rPr>
        <w:t> </w:t>
      </w:r>
      <w:r>
        <w:rPr>
          <w:color w:val="010202"/>
          <w:sz w:val="22"/>
          <w:u w:val="none"/>
        </w:rPr>
        <w:t>and</w:t>
      </w:r>
      <w:r>
        <w:rPr>
          <w:color w:val="010202"/>
          <w:spacing w:val="34"/>
          <w:sz w:val="22"/>
          <w:u w:val="none"/>
        </w:rPr>
        <w:t> </w:t>
      </w:r>
      <w:r>
        <w:rPr>
          <w:color w:val="010202"/>
          <w:sz w:val="22"/>
          <w:u w:val="none"/>
        </w:rPr>
        <w:t>once again, one can learn little from</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content</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conversation.</w:t>
      </w:r>
      <w:r>
        <w:rPr>
          <w:color w:val="010202"/>
          <w:spacing w:val="40"/>
          <w:sz w:val="22"/>
          <w:u w:val="none"/>
        </w:rPr>
        <w:t> </w:t>
      </w:r>
      <w:r>
        <w:rPr>
          <w:color w:val="010202"/>
          <w:sz w:val="22"/>
          <w:u w:val="none"/>
        </w:rPr>
        <w:t>Between</w:t>
      </w:r>
      <w:r>
        <w:rPr>
          <w:color w:val="010202"/>
          <w:spacing w:val="40"/>
          <w:sz w:val="22"/>
          <w:u w:val="none"/>
        </w:rPr>
        <w:t> </w:t>
      </w:r>
      <w:r>
        <w:rPr>
          <w:color w:val="010202"/>
          <w:sz w:val="22"/>
          <w:u w:val="none"/>
        </w:rPr>
        <w:t>these</w:t>
      </w:r>
      <w:r>
        <w:rPr>
          <w:color w:val="010202"/>
          <w:spacing w:val="40"/>
          <w:sz w:val="22"/>
          <w:u w:val="none"/>
        </w:rPr>
        <w:t> </w:t>
      </w:r>
      <w:r>
        <w:rPr>
          <w:color w:val="010202"/>
          <w:sz w:val="22"/>
          <w:u w:val="none"/>
        </w:rPr>
        <w:t>two</w:t>
      </w:r>
      <w:r>
        <w:rPr>
          <w:color w:val="010202"/>
          <w:spacing w:val="40"/>
          <w:sz w:val="22"/>
          <w:u w:val="none"/>
        </w:rPr>
        <w:t> </w:t>
      </w:r>
      <w:r>
        <w:rPr>
          <w:color w:val="010202"/>
          <w:sz w:val="22"/>
          <w:u w:val="none"/>
        </w:rPr>
        <w:t>extreme</w:t>
      </w:r>
      <w:r>
        <w:rPr>
          <w:color w:val="010202"/>
          <w:spacing w:val="40"/>
          <w:sz w:val="22"/>
          <w:u w:val="none"/>
        </w:rPr>
        <w:t> </w:t>
      </w:r>
      <w:r>
        <w:rPr>
          <w:color w:val="010202"/>
          <w:sz w:val="22"/>
          <w:u w:val="none"/>
        </w:rPr>
        <w:t>points,</w:t>
      </w:r>
      <w:r>
        <w:rPr>
          <w:color w:val="010202"/>
          <w:spacing w:val="40"/>
          <w:sz w:val="22"/>
          <w:u w:val="none"/>
        </w:rPr>
        <w:t> </w:t>
      </w:r>
      <w:r>
        <w:rPr>
          <w:color w:val="010202"/>
          <w:sz w:val="22"/>
          <w:u w:val="none"/>
        </w:rPr>
        <w:t>where</w:t>
      </w:r>
      <w:r>
        <w:rPr>
          <w:color w:val="010202"/>
          <w:spacing w:val="40"/>
          <w:sz w:val="22"/>
          <w:u w:val="none"/>
        </w:rPr>
        <w:t> </w:t>
      </w:r>
      <w:r>
        <w:rPr>
          <w:color w:val="010202"/>
          <w:sz w:val="22"/>
          <w:u w:val="none"/>
        </w:rPr>
        <w:t>form dominates</w:t>
      </w:r>
      <w:r>
        <w:rPr>
          <w:color w:val="010202"/>
          <w:spacing w:val="23"/>
          <w:sz w:val="22"/>
          <w:u w:val="none"/>
        </w:rPr>
        <w:t> </w:t>
      </w:r>
      <w:r>
        <w:rPr>
          <w:color w:val="010202"/>
          <w:sz w:val="22"/>
          <w:u w:val="none"/>
        </w:rPr>
        <w:t>content,</w:t>
      </w:r>
      <w:r>
        <w:rPr>
          <w:color w:val="010202"/>
          <w:spacing w:val="23"/>
          <w:sz w:val="22"/>
          <w:u w:val="none"/>
        </w:rPr>
        <w:t> </w:t>
      </w:r>
      <w:r>
        <w:rPr>
          <w:color w:val="010202"/>
          <w:sz w:val="22"/>
          <w:u w:val="none"/>
        </w:rPr>
        <w:t>one</w:t>
      </w:r>
      <w:r>
        <w:rPr>
          <w:color w:val="010202"/>
          <w:spacing w:val="23"/>
          <w:sz w:val="22"/>
          <w:u w:val="none"/>
        </w:rPr>
        <w:t> </w:t>
      </w:r>
      <w:r>
        <w:rPr>
          <w:color w:val="010202"/>
          <w:sz w:val="22"/>
          <w:u w:val="none"/>
        </w:rPr>
        <w:t>can</w:t>
      </w:r>
      <w:r>
        <w:rPr>
          <w:color w:val="010202"/>
          <w:spacing w:val="23"/>
          <w:sz w:val="22"/>
          <w:u w:val="none"/>
        </w:rPr>
        <w:t> </w:t>
      </w:r>
      <w:r>
        <w:rPr>
          <w:color w:val="010202"/>
          <w:sz w:val="22"/>
          <w:u w:val="none"/>
        </w:rPr>
        <w:t>find</w:t>
      </w:r>
      <w:r>
        <w:rPr>
          <w:color w:val="010202"/>
          <w:spacing w:val="23"/>
          <w:sz w:val="22"/>
          <w:u w:val="none"/>
        </w:rPr>
        <w:t> </w:t>
      </w:r>
      <w:r>
        <w:rPr>
          <w:color w:val="010202"/>
          <w:sz w:val="22"/>
          <w:u w:val="none"/>
        </w:rPr>
        <w:t>meaningful</w:t>
      </w:r>
      <w:r>
        <w:rPr>
          <w:color w:val="010202"/>
          <w:spacing w:val="23"/>
          <w:sz w:val="22"/>
          <w:u w:val="none"/>
        </w:rPr>
        <w:t> </w:t>
      </w:r>
      <w:r>
        <w:rPr>
          <w:color w:val="010202"/>
          <w:sz w:val="22"/>
          <w:u w:val="none"/>
        </w:rPr>
        <w:t>conversation</w:t>
      </w:r>
      <w:r>
        <w:rPr>
          <w:color w:val="010202"/>
          <w:spacing w:val="23"/>
          <w:sz w:val="22"/>
          <w:u w:val="none"/>
        </w:rPr>
        <w:t> </w:t>
      </w:r>
      <w:r>
        <w:rPr>
          <w:color w:val="010202"/>
          <w:sz w:val="22"/>
          <w:u w:val="none"/>
        </w:rPr>
        <w:t>in</w:t>
      </w:r>
      <w:r>
        <w:rPr>
          <w:color w:val="010202"/>
          <w:spacing w:val="23"/>
          <w:sz w:val="22"/>
          <w:u w:val="none"/>
        </w:rPr>
        <w:t> </w:t>
      </w:r>
      <w:r>
        <w:rPr>
          <w:color w:val="010202"/>
          <w:sz w:val="22"/>
          <w:u w:val="none"/>
        </w:rPr>
        <w:t>settings</w:t>
      </w:r>
      <w:r>
        <w:rPr>
          <w:color w:val="010202"/>
          <w:spacing w:val="23"/>
          <w:sz w:val="22"/>
          <w:u w:val="none"/>
        </w:rPr>
        <w:t> </w:t>
      </w:r>
      <w:r>
        <w:rPr>
          <w:color w:val="010202"/>
          <w:sz w:val="22"/>
          <w:u w:val="none"/>
        </w:rPr>
        <w:t>that</w:t>
      </w:r>
      <w:r>
        <w:rPr>
          <w:color w:val="010202"/>
          <w:spacing w:val="23"/>
          <w:sz w:val="22"/>
          <w:u w:val="none"/>
        </w:rPr>
        <w:t> </w:t>
      </w:r>
      <w:r>
        <w:rPr>
          <w:color w:val="010202"/>
          <w:sz w:val="22"/>
          <w:u w:val="none"/>
        </w:rPr>
        <w:t>are</w:t>
      </w:r>
      <w:r>
        <w:rPr>
          <w:color w:val="010202"/>
          <w:spacing w:val="23"/>
          <w:sz w:val="22"/>
          <w:u w:val="none"/>
        </w:rPr>
        <w:t> </w:t>
      </w:r>
      <w:r>
        <w:rPr>
          <w:color w:val="010202"/>
          <w:sz w:val="22"/>
          <w:u w:val="none"/>
        </w:rPr>
        <w:t>freed</w:t>
      </w:r>
      <w:r>
        <w:rPr>
          <w:color w:val="010202"/>
          <w:spacing w:val="23"/>
          <w:sz w:val="22"/>
          <w:u w:val="none"/>
        </w:rPr>
        <w:t> </w:t>
      </w:r>
      <w:r>
        <w:rPr>
          <w:color w:val="010202"/>
          <w:sz w:val="22"/>
          <w:u w:val="none"/>
        </w:rPr>
        <w:t>enough of the conventions of form to allow for the free personality to be expressed. But these are neither the conversations nor the settings that doormen have with tenants. Gf. Simmel, </w:t>
      </w:r>
      <w:r>
        <w:rPr>
          <w:i/>
          <w:color w:val="010202"/>
          <w:sz w:val="23"/>
          <w:u w:val="none"/>
        </w:rPr>
        <w:t>The Sociology of Georg Simmel, </w:t>
      </w:r>
      <w:r>
        <w:rPr>
          <w:color w:val="010202"/>
          <w:sz w:val="22"/>
          <w:u w:val="none"/>
        </w:rPr>
        <w:t>for more insightful discussions of this issue, as well as Waller, </w:t>
      </w:r>
      <w:r>
        <w:rPr>
          <w:i/>
          <w:color w:val="010202"/>
          <w:sz w:val="23"/>
          <w:u w:val="none"/>
        </w:rPr>
        <w:t>On the Family, Education, and War, </w:t>
      </w:r>
      <w:r>
        <w:rPr>
          <w:color w:val="010202"/>
          <w:sz w:val="22"/>
          <w:u w:val="none"/>
        </w:rPr>
        <w:t>for the insight that the marriage partnership descends into triviality.</w:t>
      </w:r>
    </w:p>
    <w:p>
      <w:pPr>
        <w:pStyle w:val="ListParagraph"/>
        <w:numPr>
          <w:ilvl w:val="0"/>
          <w:numId w:val="8"/>
        </w:numPr>
        <w:tabs>
          <w:tab w:pos="963" w:val="left" w:leader="none"/>
        </w:tabs>
        <w:spacing w:line="326" w:lineRule="auto" w:before="29" w:after="0"/>
        <w:ind w:left="119" w:right="116" w:firstLine="300"/>
        <w:jc w:val="both"/>
        <w:rPr>
          <w:sz w:val="22"/>
        </w:rPr>
      </w:pPr>
      <w:r>
        <w:rPr>
          <w:color w:val="010202"/>
          <w:sz w:val="22"/>
          <w:u w:val="none"/>
        </w:rPr>
        <w:t>As Joel Podolny notes, one can imagine, as a thought experiment, what would happen</w:t>
      </w:r>
      <w:r>
        <w:rPr>
          <w:color w:val="010202"/>
          <w:spacing w:val="-2"/>
          <w:sz w:val="22"/>
          <w:u w:val="none"/>
        </w:rPr>
        <w:t> </w:t>
      </w:r>
      <w:r>
        <w:rPr>
          <w:color w:val="010202"/>
          <w:sz w:val="22"/>
          <w:u w:val="none"/>
        </w:rPr>
        <w:t>if we turned off the sound </w:t>
      </w:r>
      <w:r>
        <w:rPr>
          <w:color w:val="010202"/>
          <w:w w:val="225"/>
          <w:sz w:val="22"/>
          <w:u w:val="none"/>
        </w:rPr>
        <w:t>-</w:t>
      </w:r>
      <w:r>
        <w:rPr>
          <w:color w:val="010202"/>
          <w:spacing w:val="-39"/>
          <w:w w:val="225"/>
          <w:sz w:val="22"/>
          <w:u w:val="none"/>
        </w:rPr>
        <w:t> </w:t>
      </w:r>
      <w:r>
        <w:rPr>
          <w:color w:val="010202"/>
          <w:sz w:val="22"/>
          <w:u w:val="none"/>
        </w:rPr>
        <w:t>this is, after all, what happens when we first enter a busy room with many people engaged in their own conversations that we are not privy to (Podolny, personal communication). In other words, can we learn anything from simply watching flow? First, we may discover that it will make little difference to our understanding</w:t>
      </w:r>
      <w:r>
        <w:rPr>
          <w:color w:val="010202"/>
          <w:spacing w:val="40"/>
          <w:sz w:val="22"/>
          <w:u w:val="none"/>
        </w:rPr>
        <w:t> </w:t>
      </w:r>
      <w:r>
        <w:rPr>
          <w:color w:val="010202"/>
          <w:sz w:val="22"/>
          <w:u w:val="none"/>
        </w:rPr>
        <w:t>of the dynamics we observe. In fact, our perception of the social structure of the mixer may be better without sound. In the mixer, we can observe some people on the outskirts of the room</w:t>
      </w:r>
      <w:r>
        <w:rPr>
          <w:color w:val="010202"/>
          <w:spacing w:val="17"/>
          <w:sz w:val="22"/>
          <w:u w:val="none"/>
        </w:rPr>
        <w:t> </w:t>
      </w:r>
      <w:r>
        <w:rPr>
          <w:color w:val="010202"/>
          <w:sz w:val="22"/>
          <w:u w:val="none"/>
        </w:rPr>
        <w:t>watching</w:t>
      </w:r>
      <w:r>
        <w:rPr>
          <w:color w:val="010202"/>
          <w:spacing w:val="17"/>
          <w:sz w:val="22"/>
          <w:u w:val="none"/>
        </w:rPr>
        <w:t> </w:t>
      </w:r>
      <w:r>
        <w:rPr>
          <w:color w:val="010202"/>
          <w:sz w:val="22"/>
          <w:u w:val="none"/>
        </w:rPr>
        <w:t>(they</w:t>
      </w:r>
      <w:r>
        <w:rPr>
          <w:color w:val="010202"/>
          <w:spacing w:val="17"/>
          <w:sz w:val="22"/>
          <w:u w:val="none"/>
        </w:rPr>
        <w:t> </w:t>
      </w:r>
      <w:r>
        <w:rPr>
          <w:color w:val="010202"/>
          <w:sz w:val="22"/>
          <w:u w:val="none"/>
        </w:rPr>
        <w:t>may</w:t>
      </w:r>
      <w:r>
        <w:rPr>
          <w:color w:val="010202"/>
          <w:spacing w:val="17"/>
          <w:sz w:val="22"/>
          <w:u w:val="none"/>
        </w:rPr>
        <w:t> </w:t>
      </w:r>
      <w:r>
        <w:rPr>
          <w:color w:val="010202"/>
          <w:sz w:val="22"/>
          <w:u w:val="none"/>
        </w:rPr>
        <w:t>be</w:t>
      </w:r>
      <w:r>
        <w:rPr>
          <w:color w:val="010202"/>
          <w:spacing w:val="17"/>
          <w:sz w:val="22"/>
          <w:u w:val="none"/>
        </w:rPr>
        <w:t> </w:t>
      </w:r>
      <w:r>
        <w:rPr>
          <w:color w:val="010202"/>
          <w:sz w:val="22"/>
          <w:u w:val="none"/>
        </w:rPr>
        <w:t>like</w:t>
      </w:r>
      <w:r>
        <w:rPr>
          <w:color w:val="010202"/>
          <w:spacing w:val="17"/>
          <w:sz w:val="22"/>
          <w:u w:val="none"/>
        </w:rPr>
        <w:t> </w:t>
      </w:r>
      <w:r>
        <w:rPr>
          <w:color w:val="010202"/>
          <w:sz w:val="22"/>
          <w:u w:val="none"/>
        </w:rPr>
        <w:t>us,</w:t>
      </w:r>
      <w:r>
        <w:rPr>
          <w:color w:val="010202"/>
          <w:spacing w:val="17"/>
          <w:sz w:val="22"/>
          <w:u w:val="none"/>
        </w:rPr>
        <w:t> </w:t>
      </w:r>
      <w:r>
        <w:rPr>
          <w:color w:val="010202"/>
          <w:sz w:val="22"/>
          <w:u w:val="none"/>
        </w:rPr>
        <w:t>late arrivals,</w:t>
      </w:r>
      <w:r>
        <w:rPr>
          <w:color w:val="010202"/>
          <w:spacing w:val="17"/>
          <w:sz w:val="22"/>
          <w:u w:val="none"/>
        </w:rPr>
        <w:t> </w:t>
      </w:r>
      <w:r>
        <w:rPr>
          <w:color w:val="010202"/>
          <w:sz w:val="22"/>
          <w:u w:val="none"/>
        </w:rPr>
        <w:t>checking</w:t>
      </w:r>
      <w:r>
        <w:rPr>
          <w:color w:val="010202"/>
          <w:spacing w:val="17"/>
          <w:sz w:val="22"/>
          <w:u w:val="none"/>
        </w:rPr>
        <w:t> </w:t>
      </w:r>
      <w:r>
        <w:rPr>
          <w:color w:val="010202"/>
          <w:sz w:val="22"/>
          <w:u w:val="none"/>
        </w:rPr>
        <w:t>out the</w:t>
      </w:r>
      <w:r>
        <w:rPr>
          <w:color w:val="010202"/>
          <w:spacing w:val="17"/>
          <w:sz w:val="22"/>
          <w:u w:val="none"/>
        </w:rPr>
        <w:t> </w:t>
      </w:r>
      <w:r>
        <w:rPr>
          <w:color w:val="010202"/>
          <w:sz w:val="22"/>
          <w:u w:val="none"/>
        </w:rPr>
        <w:t>scene),</w:t>
      </w:r>
      <w:r>
        <w:rPr>
          <w:color w:val="010202"/>
          <w:spacing w:val="17"/>
          <w:sz w:val="22"/>
          <w:u w:val="none"/>
        </w:rPr>
        <w:t> </w:t>
      </w:r>
      <w:r>
        <w:rPr>
          <w:color w:val="010202"/>
          <w:sz w:val="22"/>
          <w:u w:val="none"/>
        </w:rPr>
        <w:t>and</w:t>
      </w:r>
      <w:r>
        <w:rPr>
          <w:color w:val="010202"/>
          <w:spacing w:val="17"/>
          <w:sz w:val="22"/>
          <w:u w:val="none"/>
        </w:rPr>
        <w:t> </w:t>
      </w:r>
      <w:r>
        <w:rPr>
          <w:color w:val="010202"/>
          <w:sz w:val="22"/>
          <w:u w:val="none"/>
        </w:rPr>
        <w:t>then</w:t>
      </w:r>
      <w:r>
        <w:rPr>
          <w:color w:val="010202"/>
          <w:spacing w:val="17"/>
          <w:sz w:val="22"/>
          <w:u w:val="none"/>
        </w:rPr>
        <w:t> </w:t>
      </w:r>
      <w:r>
        <w:rPr>
          <w:color w:val="010202"/>
          <w:sz w:val="22"/>
          <w:u w:val="none"/>
        </w:rPr>
        <w:t>others in</w:t>
      </w:r>
      <w:r>
        <w:rPr>
          <w:color w:val="010202"/>
          <w:spacing w:val="37"/>
          <w:sz w:val="22"/>
          <w:u w:val="none"/>
        </w:rPr>
        <w:t> </w:t>
      </w:r>
      <w:r>
        <w:rPr>
          <w:color w:val="010202"/>
          <w:sz w:val="22"/>
          <w:u w:val="none"/>
        </w:rPr>
        <w:t>the</w:t>
      </w:r>
      <w:r>
        <w:rPr>
          <w:color w:val="010202"/>
          <w:spacing w:val="37"/>
          <w:sz w:val="22"/>
          <w:u w:val="none"/>
        </w:rPr>
        <w:t> </w:t>
      </w:r>
      <w:r>
        <w:rPr>
          <w:color w:val="010202"/>
          <w:sz w:val="22"/>
          <w:u w:val="none"/>
        </w:rPr>
        <w:t>center</w:t>
      </w:r>
      <w:r>
        <w:rPr>
          <w:color w:val="010202"/>
          <w:spacing w:val="37"/>
          <w:sz w:val="22"/>
          <w:u w:val="none"/>
        </w:rPr>
        <w:t> </w:t>
      </w:r>
      <w:r>
        <w:rPr>
          <w:color w:val="010202"/>
          <w:sz w:val="22"/>
          <w:u w:val="none"/>
        </w:rPr>
        <w:t>of</w:t>
      </w:r>
      <w:r>
        <w:rPr>
          <w:color w:val="010202"/>
          <w:spacing w:val="37"/>
          <w:sz w:val="22"/>
          <w:u w:val="none"/>
        </w:rPr>
        <w:t> </w:t>
      </w:r>
      <w:r>
        <w:rPr>
          <w:color w:val="010202"/>
          <w:sz w:val="22"/>
          <w:u w:val="none"/>
        </w:rPr>
        <w:t>small</w:t>
      </w:r>
      <w:r>
        <w:rPr>
          <w:color w:val="010202"/>
          <w:spacing w:val="37"/>
          <w:sz w:val="22"/>
          <w:u w:val="none"/>
        </w:rPr>
        <w:t> </w:t>
      </w:r>
      <w:r>
        <w:rPr>
          <w:color w:val="010202"/>
          <w:sz w:val="22"/>
          <w:u w:val="none"/>
        </w:rPr>
        <w:t>groups,</w:t>
      </w:r>
      <w:r>
        <w:rPr>
          <w:color w:val="010202"/>
          <w:spacing w:val="37"/>
          <w:sz w:val="22"/>
          <w:u w:val="none"/>
        </w:rPr>
        <w:t> </w:t>
      </w:r>
      <w:r>
        <w:rPr>
          <w:color w:val="010202"/>
          <w:sz w:val="22"/>
          <w:u w:val="none"/>
        </w:rPr>
        <w:t>all</w:t>
      </w:r>
      <w:r>
        <w:rPr>
          <w:color w:val="010202"/>
          <w:spacing w:val="37"/>
          <w:sz w:val="22"/>
          <w:u w:val="none"/>
        </w:rPr>
        <w:t> </w:t>
      </w:r>
      <w:r>
        <w:rPr>
          <w:color w:val="010202"/>
          <w:sz w:val="22"/>
          <w:u w:val="none"/>
        </w:rPr>
        <w:t>eyes</w:t>
      </w:r>
      <w:r>
        <w:rPr>
          <w:color w:val="010202"/>
          <w:spacing w:val="37"/>
          <w:sz w:val="22"/>
          <w:u w:val="none"/>
        </w:rPr>
        <w:t> </w:t>
      </w:r>
      <w:r>
        <w:rPr>
          <w:color w:val="010202"/>
          <w:sz w:val="22"/>
          <w:u w:val="none"/>
        </w:rPr>
        <w:t>turned</w:t>
      </w:r>
      <w:r>
        <w:rPr>
          <w:color w:val="010202"/>
          <w:spacing w:val="37"/>
          <w:sz w:val="22"/>
          <w:u w:val="none"/>
        </w:rPr>
        <w:t> </w:t>
      </w:r>
      <w:r>
        <w:rPr>
          <w:color w:val="010202"/>
          <w:sz w:val="22"/>
          <w:u w:val="none"/>
        </w:rPr>
        <w:t>toward</w:t>
      </w:r>
      <w:r>
        <w:rPr>
          <w:color w:val="010202"/>
          <w:spacing w:val="37"/>
          <w:sz w:val="22"/>
          <w:u w:val="none"/>
        </w:rPr>
        <w:t> </w:t>
      </w:r>
      <w:r>
        <w:rPr>
          <w:color w:val="010202"/>
          <w:sz w:val="22"/>
          <w:u w:val="none"/>
        </w:rPr>
        <w:t>them.</w:t>
      </w:r>
      <w:r>
        <w:rPr>
          <w:color w:val="010202"/>
          <w:spacing w:val="37"/>
          <w:sz w:val="22"/>
          <w:u w:val="none"/>
        </w:rPr>
        <w:t> </w:t>
      </w:r>
      <w:r>
        <w:rPr>
          <w:color w:val="010202"/>
          <w:sz w:val="22"/>
          <w:u w:val="none"/>
        </w:rPr>
        <w:t>In</w:t>
      </w:r>
      <w:r>
        <w:rPr>
          <w:color w:val="010202"/>
          <w:spacing w:val="32"/>
          <w:sz w:val="22"/>
          <w:u w:val="none"/>
        </w:rPr>
        <w:t> </w:t>
      </w:r>
      <w:r>
        <w:rPr>
          <w:color w:val="010202"/>
          <w:sz w:val="22"/>
          <w:u w:val="none"/>
        </w:rPr>
        <w:t>motion,</w:t>
      </w:r>
      <w:r>
        <w:rPr>
          <w:color w:val="010202"/>
          <w:spacing w:val="37"/>
          <w:sz w:val="22"/>
          <w:u w:val="none"/>
        </w:rPr>
        <w:t> </w:t>
      </w:r>
      <w:r>
        <w:rPr>
          <w:color w:val="010202"/>
          <w:sz w:val="22"/>
          <w:u w:val="none"/>
        </w:rPr>
        <w:t>some</w:t>
      </w:r>
      <w:r>
        <w:rPr>
          <w:color w:val="010202"/>
          <w:spacing w:val="37"/>
          <w:sz w:val="22"/>
          <w:u w:val="none"/>
        </w:rPr>
        <w:t> </w:t>
      </w:r>
      <w:r>
        <w:rPr>
          <w:color w:val="010202"/>
          <w:sz w:val="22"/>
          <w:u w:val="none"/>
        </w:rPr>
        <w:t>people</w:t>
      </w:r>
      <w:r>
        <w:rPr>
          <w:color w:val="010202"/>
          <w:spacing w:val="37"/>
          <w:sz w:val="22"/>
          <w:u w:val="none"/>
        </w:rPr>
        <w:t> </w:t>
      </w:r>
      <w:r>
        <w:rPr>
          <w:color w:val="010202"/>
          <w:sz w:val="22"/>
          <w:u w:val="none"/>
        </w:rPr>
        <w:t>drift into</w:t>
      </w:r>
      <w:r>
        <w:rPr>
          <w:color w:val="010202"/>
          <w:spacing w:val="40"/>
          <w:sz w:val="22"/>
          <w:u w:val="none"/>
        </w:rPr>
        <w:t> </w:t>
      </w:r>
      <w:r>
        <w:rPr>
          <w:color w:val="010202"/>
          <w:sz w:val="22"/>
          <w:u w:val="none"/>
        </w:rPr>
        <w:t>new</w:t>
      </w:r>
      <w:r>
        <w:rPr>
          <w:color w:val="010202"/>
          <w:spacing w:val="40"/>
          <w:sz w:val="22"/>
          <w:u w:val="none"/>
        </w:rPr>
        <w:t> </w:t>
      </w:r>
      <w:r>
        <w:rPr>
          <w:color w:val="010202"/>
          <w:sz w:val="22"/>
          <w:u w:val="none"/>
        </w:rPr>
        <w:t>groups</w:t>
      </w:r>
      <w:r>
        <w:rPr>
          <w:color w:val="010202"/>
          <w:spacing w:val="40"/>
          <w:sz w:val="22"/>
          <w:u w:val="none"/>
        </w:rPr>
        <w:t> </w:t>
      </w:r>
      <w:r>
        <w:rPr>
          <w:color w:val="010202"/>
          <w:sz w:val="22"/>
          <w:u w:val="none"/>
        </w:rPr>
        <w:t>without</w:t>
      </w:r>
      <w:r>
        <w:rPr>
          <w:color w:val="010202"/>
          <w:spacing w:val="40"/>
          <w:sz w:val="22"/>
          <w:u w:val="none"/>
        </w:rPr>
        <w:t> </w:t>
      </w:r>
      <w:r>
        <w:rPr>
          <w:color w:val="010202"/>
          <w:sz w:val="22"/>
          <w:u w:val="none"/>
        </w:rPr>
        <w:t>impact,</w:t>
      </w:r>
      <w:r>
        <w:rPr>
          <w:color w:val="010202"/>
          <w:spacing w:val="40"/>
          <w:sz w:val="22"/>
          <w:u w:val="none"/>
        </w:rPr>
        <w:t> </w:t>
      </w:r>
      <w:r>
        <w:rPr>
          <w:color w:val="010202"/>
          <w:sz w:val="22"/>
          <w:u w:val="none"/>
        </w:rPr>
        <w:t>whereas</w:t>
      </w:r>
      <w:r>
        <w:rPr>
          <w:color w:val="010202"/>
          <w:spacing w:val="40"/>
          <w:sz w:val="22"/>
          <w:u w:val="none"/>
        </w:rPr>
        <w:t> </w:t>
      </w:r>
      <w:r>
        <w:rPr>
          <w:color w:val="010202"/>
          <w:sz w:val="22"/>
          <w:u w:val="none"/>
        </w:rPr>
        <w:t>when</w:t>
      </w:r>
      <w:r>
        <w:rPr>
          <w:color w:val="010202"/>
          <w:spacing w:val="40"/>
          <w:sz w:val="22"/>
          <w:u w:val="none"/>
        </w:rPr>
        <w:t> </w:t>
      </w:r>
      <w:r>
        <w:rPr>
          <w:color w:val="010202"/>
          <w:sz w:val="22"/>
          <w:u w:val="none"/>
        </w:rPr>
        <w:t>others</w:t>
      </w:r>
      <w:r>
        <w:rPr>
          <w:color w:val="010202"/>
          <w:spacing w:val="40"/>
          <w:sz w:val="22"/>
          <w:u w:val="none"/>
        </w:rPr>
        <w:t> </w:t>
      </w:r>
      <w:r>
        <w:rPr>
          <w:color w:val="010202"/>
          <w:sz w:val="22"/>
          <w:u w:val="none"/>
        </w:rPr>
        <w:t>drift</w:t>
      </w:r>
      <w:r>
        <w:rPr>
          <w:color w:val="010202"/>
          <w:spacing w:val="40"/>
          <w:sz w:val="22"/>
          <w:u w:val="none"/>
        </w:rPr>
        <w:t> </w:t>
      </w:r>
      <w:r>
        <w:rPr>
          <w:color w:val="010202"/>
          <w:sz w:val="22"/>
          <w:u w:val="none"/>
        </w:rPr>
        <w:t>into</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group,</w:t>
      </w:r>
      <w:r>
        <w:rPr>
          <w:color w:val="010202"/>
          <w:spacing w:val="40"/>
          <w:sz w:val="22"/>
          <w:u w:val="none"/>
        </w:rPr>
        <w:t> </w:t>
      </w:r>
      <w:r>
        <w:rPr>
          <w:color w:val="010202"/>
          <w:sz w:val="22"/>
          <w:u w:val="none"/>
        </w:rPr>
        <w:t>those</w:t>
      </w:r>
      <w:r>
        <w:rPr>
          <w:color w:val="010202"/>
          <w:spacing w:val="40"/>
          <w:sz w:val="22"/>
          <w:u w:val="none"/>
        </w:rPr>
        <w:t> </w:t>
      </w:r>
      <w:r>
        <w:rPr>
          <w:color w:val="010202"/>
          <w:sz w:val="22"/>
          <w:u w:val="none"/>
        </w:rPr>
        <w:t>closest</w:t>
      </w:r>
    </w:p>
    <w:p>
      <w:pPr>
        <w:spacing w:after="0" w:line="326" w:lineRule="auto"/>
        <w:jc w:val="both"/>
        <w:rPr>
          <w:sz w:val="22"/>
        </w:rPr>
        <w:sectPr>
          <w:pgSz w:w="12240" w:h="15840"/>
          <w:pgMar w:top="1440" w:bottom="280" w:left="1420" w:right="1420"/>
        </w:sectPr>
      </w:pPr>
    </w:p>
    <w:p>
      <w:pPr>
        <w:spacing w:line="326" w:lineRule="auto" w:before="79"/>
        <w:ind w:left="119" w:right="117" w:firstLine="0"/>
        <w:jc w:val="both"/>
        <w:rPr>
          <w:sz w:val="22"/>
        </w:rPr>
      </w:pPr>
      <w:r>
        <w:rPr>
          <w:color w:val="231F20"/>
          <w:sz w:val="22"/>
        </w:rPr>
        <w:t>make room for them and orient immediately to their presence. Others appear to try to enter small groups, but with less success, standing just on the outskirts. Without sound there is much to learn about social standing, who might be profitably talked to, whose attention is difficult to obtain and hold, who might be best avoided (for fear of being trapped), whom others avoid, where others appear to be trapped, and so on. At the very least, one can find the social winners and the social losers very quickly. This should not surprise us since all conversation is equally trivial at such events; there is nothing that distinguishes one content from another, and, so, the sound just provides a distracting background noise, like music in the</w:t>
      </w:r>
      <w:r>
        <w:rPr>
          <w:color w:val="231F20"/>
          <w:spacing w:val="40"/>
          <w:sz w:val="22"/>
        </w:rPr>
        <w:t> </w:t>
      </w:r>
      <w:r>
        <w:rPr>
          <w:color w:val="231F20"/>
          <w:sz w:val="22"/>
        </w:rPr>
        <w:t>mall.</w:t>
      </w:r>
      <w:r>
        <w:rPr>
          <w:color w:val="231F20"/>
          <w:spacing w:val="40"/>
          <w:sz w:val="22"/>
        </w:rPr>
        <w:t> </w:t>
      </w:r>
      <w:r>
        <w:rPr>
          <w:color w:val="231F20"/>
          <w:sz w:val="22"/>
        </w:rPr>
        <w:t>In</w:t>
      </w:r>
      <w:r>
        <w:rPr>
          <w:color w:val="231F20"/>
          <w:spacing w:val="40"/>
          <w:sz w:val="22"/>
        </w:rPr>
        <w:t> </w:t>
      </w:r>
      <w:r>
        <w:rPr>
          <w:color w:val="231F20"/>
          <w:sz w:val="22"/>
        </w:rPr>
        <w:t>fact,</w:t>
      </w:r>
      <w:r>
        <w:rPr>
          <w:color w:val="231F20"/>
          <w:spacing w:val="40"/>
          <w:sz w:val="22"/>
        </w:rPr>
        <w:t> </w:t>
      </w:r>
      <w:r>
        <w:rPr>
          <w:color w:val="231F20"/>
          <w:sz w:val="22"/>
        </w:rPr>
        <w:t>one</w:t>
      </w:r>
      <w:r>
        <w:rPr>
          <w:color w:val="231F20"/>
          <w:spacing w:val="40"/>
          <w:sz w:val="22"/>
        </w:rPr>
        <w:t> </w:t>
      </w:r>
      <w:r>
        <w:rPr>
          <w:color w:val="231F20"/>
          <w:sz w:val="22"/>
        </w:rPr>
        <w:t>might</w:t>
      </w:r>
      <w:r>
        <w:rPr>
          <w:color w:val="231F20"/>
          <w:spacing w:val="40"/>
          <w:sz w:val="22"/>
        </w:rPr>
        <w:t> </w:t>
      </w:r>
      <w:r>
        <w:rPr>
          <w:color w:val="231F20"/>
          <w:sz w:val="22"/>
        </w:rPr>
        <w:t>imagine</w:t>
      </w:r>
      <w:r>
        <w:rPr>
          <w:color w:val="231F20"/>
          <w:spacing w:val="40"/>
          <w:sz w:val="22"/>
        </w:rPr>
        <w:t> </w:t>
      </w:r>
      <w:r>
        <w:rPr>
          <w:color w:val="231F20"/>
          <w:sz w:val="22"/>
        </w:rPr>
        <w:t>that</w:t>
      </w:r>
      <w:r>
        <w:rPr>
          <w:color w:val="231F20"/>
          <w:spacing w:val="40"/>
          <w:sz w:val="22"/>
        </w:rPr>
        <w:t> </w:t>
      </w:r>
      <w:r>
        <w:rPr>
          <w:color w:val="231F20"/>
          <w:sz w:val="22"/>
        </w:rPr>
        <w:t>the</w:t>
      </w:r>
      <w:r>
        <w:rPr>
          <w:color w:val="231F20"/>
          <w:spacing w:val="40"/>
          <w:sz w:val="22"/>
        </w:rPr>
        <w:t> </w:t>
      </w:r>
      <w:r>
        <w:rPr>
          <w:color w:val="231F20"/>
          <w:sz w:val="22"/>
        </w:rPr>
        <w:t>sound</w:t>
      </w:r>
      <w:r>
        <w:rPr>
          <w:color w:val="231F20"/>
          <w:spacing w:val="40"/>
          <w:sz w:val="22"/>
        </w:rPr>
        <w:t> </w:t>
      </w:r>
      <w:r>
        <w:rPr>
          <w:color w:val="231F20"/>
          <w:sz w:val="22"/>
        </w:rPr>
        <w:t>is</w:t>
      </w:r>
      <w:r>
        <w:rPr>
          <w:color w:val="231F20"/>
          <w:spacing w:val="40"/>
          <w:sz w:val="22"/>
        </w:rPr>
        <w:t> </w:t>
      </w:r>
      <w:r>
        <w:rPr>
          <w:color w:val="231F20"/>
          <w:sz w:val="22"/>
        </w:rPr>
        <w:t>simply</w:t>
      </w:r>
      <w:r>
        <w:rPr>
          <w:color w:val="231F20"/>
          <w:spacing w:val="40"/>
          <w:sz w:val="22"/>
        </w:rPr>
        <w:t> </w:t>
      </w:r>
      <w:r>
        <w:rPr>
          <w:color w:val="231F20"/>
          <w:sz w:val="22"/>
        </w:rPr>
        <w:t>a</w:t>
      </w:r>
      <w:r>
        <w:rPr>
          <w:color w:val="231F20"/>
          <w:spacing w:val="40"/>
          <w:sz w:val="22"/>
        </w:rPr>
        <w:t> </w:t>
      </w:r>
      <w:r>
        <w:rPr>
          <w:color w:val="231F20"/>
          <w:sz w:val="22"/>
        </w:rPr>
        <w:t>form</w:t>
      </w:r>
      <w:r>
        <w:rPr>
          <w:color w:val="231F20"/>
          <w:spacing w:val="40"/>
          <w:sz w:val="22"/>
        </w:rPr>
        <w:t> </w:t>
      </w:r>
      <w:r>
        <w:rPr>
          <w:color w:val="231F20"/>
          <w:sz w:val="22"/>
        </w:rPr>
        <w:t>of</w:t>
      </w:r>
      <w:r>
        <w:rPr>
          <w:color w:val="231F20"/>
          <w:spacing w:val="40"/>
          <w:sz w:val="22"/>
        </w:rPr>
        <w:t> </w:t>
      </w:r>
      <w:r>
        <w:rPr>
          <w:color w:val="231F20"/>
          <w:sz w:val="22"/>
        </w:rPr>
        <w:t>social</w:t>
      </w:r>
      <w:r>
        <w:rPr>
          <w:color w:val="231F20"/>
          <w:spacing w:val="40"/>
          <w:sz w:val="22"/>
        </w:rPr>
        <w:t> </w:t>
      </w:r>
      <w:r>
        <w:rPr>
          <w:color w:val="231F20"/>
          <w:sz w:val="22"/>
        </w:rPr>
        <w:t>lubricant useful</w:t>
      </w:r>
      <w:r>
        <w:rPr>
          <w:color w:val="231F20"/>
          <w:spacing w:val="40"/>
          <w:sz w:val="22"/>
        </w:rPr>
        <w:t> </w:t>
      </w:r>
      <w:r>
        <w:rPr>
          <w:color w:val="231F20"/>
          <w:sz w:val="22"/>
        </w:rPr>
        <w:t>because</w:t>
      </w:r>
      <w:r>
        <w:rPr>
          <w:color w:val="231F20"/>
          <w:spacing w:val="40"/>
          <w:sz w:val="22"/>
        </w:rPr>
        <w:t> </w:t>
      </w:r>
      <w:r>
        <w:rPr>
          <w:color w:val="231F20"/>
          <w:sz w:val="22"/>
        </w:rPr>
        <w:t>it</w:t>
      </w:r>
      <w:r>
        <w:rPr>
          <w:color w:val="231F20"/>
          <w:spacing w:val="40"/>
          <w:sz w:val="22"/>
        </w:rPr>
        <w:t> </w:t>
      </w:r>
      <w:r>
        <w:rPr>
          <w:color w:val="231F20"/>
          <w:sz w:val="22"/>
        </w:rPr>
        <w:t>provides</w:t>
      </w:r>
      <w:r>
        <w:rPr>
          <w:color w:val="231F20"/>
          <w:spacing w:val="40"/>
          <w:sz w:val="22"/>
        </w:rPr>
        <w:t> </w:t>
      </w:r>
      <w:r>
        <w:rPr>
          <w:color w:val="231F20"/>
          <w:sz w:val="22"/>
        </w:rPr>
        <w:t>a</w:t>
      </w:r>
      <w:r>
        <w:rPr>
          <w:color w:val="231F20"/>
          <w:spacing w:val="40"/>
          <w:sz w:val="22"/>
        </w:rPr>
        <w:t> </w:t>
      </w:r>
      <w:r>
        <w:rPr>
          <w:color w:val="231F20"/>
          <w:sz w:val="22"/>
        </w:rPr>
        <w:t>rhetorical</w:t>
      </w:r>
      <w:r>
        <w:rPr>
          <w:color w:val="231F20"/>
          <w:spacing w:val="40"/>
          <w:sz w:val="22"/>
        </w:rPr>
        <w:t> </w:t>
      </w:r>
      <w:r>
        <w:rPr>
          <w:color w:val="231F20"/>
          <w:sz w:val="22"/>
        </w:rPr>
        <w:t>distraction.</w:t>
      </w:r>
      <w:r>
        <w:rPr>
          <w:color w:val="231F20"/>
          <w:spacing w:val="40"/>
          <w:sz w:val="22"/>
        </w:rPr>
        <w:t> </w:t>
      </w:r>
      <w:r>
        <w:rPr>
          <w:color w:val="231F20"/>
          <w:sz w:val="22"/>
        </w:rPr>
        <w:t>What</w:t>
      </w:r>
      <w:r>
        <w:rPr>
          <w:color w:val="231F20"/>
          <w:spacing w:val="40"/>
          <w:sz w:val="22"/>
        </w:rPr>
        <w:t> </w:t>
      </w:r>
      <w:r>
        <w:rPr>
          <w:color w:val="231F20"/>
          <w:sz w:val="22"/>
        </w:rPr>
        <w:t>we</w:t>
      </w:r>
      <w:r>
        <w:rPr>
          <w:color w:val="231F20"/>
          <w:spacing w:val="40"/>
          <w:sz w:val="22"/>
        </w:rPr>
        <w:t> </w:t>
      </w:r>
      <w:r>
        <w:rPr>
          <w:color w:val="231F20"/>
          <w:sz w:val="22"/>
        </w:rPr>
        <w:t>learn</w:t>
      </w:r>
      <w:r>
        <w:rPr>
          <w:color w:val="231F20"/>
          <w:spacing w:val="40"/>
          <w:sz w:val="22"/>
        </w:rPr>
        <w:t> </w:t>
      </w:r>
      <w:r>
        <w:rPr>
          <w:color w:val="231F20"/>
          <w:sz w:val="22"/>
        </w:rPr>
        <w:t>from</w:t>
      </w:r>
      <w:r>
        <w:rPr>
          <w:color w:val="231F20"/>
          <w:spacing w:val="40"/>
          <w:sz w:val="22"/>
        </w:rPr>
        <w:t> </w:t>
      </w:r>
      <w:r>
        <w:rPr>
          <w:color w:val="231F20"/>
          <w:sz w:val="22"/>
        </w:rPr>
        <w:t>soundless observation at the mixer is what is immediately useful to us, the relative status position of others at the setting we are observing.</w:t>
      </w:r>
    </w:p>
    <w:p>
      <w:pPr>
        <w:pStyle w:val="ListParagraph"/>
        <w:numPr>
          <w:ilvl w:val="0"/>
          <w:numId w:val="8"/>
        </w:numPr>
        <w:tabs>
          <w:tab w:pos="870" w:val="left" w:leader="none"/>
        </w:tabs>
        <w:spacing w:line="240" w:lineRule="auto" w:before="2" w:after="0"/>
        <w:ind w:left="870" w:right="0" w:hanging="451"/>
        <w:jc w:val="both"/>
        <w:rPr>
          <w:sz w:val="22"/>
        </w:rPr>
      </w:pPr>
      <w:r>
        <w:rPr>
          <w:color w:val="010202"/>
          <w:sz w:val="22"/>
          <w:u w:val="none"/>
        </w:rPr>
        <w:t>Mische</w:t>
      </w:r>
      <w:r>
        <w:rPr>
          <w:color w:val="010202"/>
          <w:spacing w:val="13"/>
          <w:sz w:val="22"/>
          <w:u w:val="none"/>
        </w:rPr>
        <w:t> </w:t>
      </w:r>
      <w:r>
        <w:rPr>
          <w:color w:val="010202"/>
          <w:sz w:val="22"/>
          <w:u w:val="none"/>
        </w:rPr>
        <w:t>and</w:t>
      </w:r>
      <w:r>
        <w:rPr>
          <w:color w:val="010202"/>
          <w:spacing w:val="13"/>
          <w:sz w:val="22"/>
          <w:u w:val="none"/>
        </w:rPr>
        <w:t> </w:t>
      </w:r>
      <w:r>
        <w:rPr>
          <w:color w:val="010202"/>
          <w:sz w:val="22"/>
          <w:u w:val="none"/>
        </w:rPr>
        <w:t>White,</w:t>
      </w:r>
      <w:r>
        <w:rPr>
          <w:color w:val="010202"/>
          <w:spacing w:val="14"/>
          <w:sz w:val="22"/>
          <w:u w:val="none"/>
        </w:rPr>
        <w:t> </w:t>
      </w:r>
      <w:r>
        <w:rPr>
          <w:color w:val="010202"/>
          <w:sz w:val="22"/>
          <w:u w:val="none"/>
        </w:rPr>
        <w:t>"Between</w:t>
      </w:r>
      <w:r>
        <w:rPr>
          <w:color w:val="010202"/>
          <w:spacing w:val="13"/>
          <w:sz w:val="22"/>
          <w:u w:val="none"/>
        </w:rPr>
        <w:t> </w:t>
      </w:r>
      <w:r>
        <w:rPr>
          <w:color w:val="010202"/>
          <w:sz w:val="22"/>
          <w:u w:val="none"/>
        </w:rPr>
        <w:t>Conversation</w:t>
      </w:r>
      <w:r>
        <w:rPr>
          <w:color w:val="010202"/>
          <w:spacing w:val="14"/>
          <w:sz w:val="22"/>
          <w:u w:val="none"/>
        </w:rPr>
        <w:t> </w:t>
      </w:r>
      <w:r>
        <w:rPr>
          <w:color w:val="010202"/>
          <w:sz w:val="22"/>
          <w:u w:val="none"/>
        </w:rPr>
        <w:t>and</w:t>
      </w:r>
      <w:r>
        <w:rPr>
          <w:color w:val="010202"/>
          <w:spacing w:val="13"/>
          <w:sz w:val="22"/>
          <w:u w:val="none"/>
        </w:rPr>
        <w:t> </w:t>
      </w:r>
      <w:r>
        <w:rPr>
          <w:color w:val="010202"/>
          <w:spacing w:val="-2"/>
          <w:sz w:val="22"/>
          <w:u w:val="none"/>
        </w:rPr>
        <w:t>Situation."</w:t>
      </w:r>
    </w:p>
    <w:p>
      <w:pPr>
        <w:pStyle w:val="ListParagraph"/>
        <w:numPr>
          <w:ilvl w:val="0"/>
          <w:numId w:val="8"/>
        </w:numPr>
        <w:tabs>
          <w:tab w:pos="931" w:val="left" w:leader="none"/>
        </w:tabs>
        <w:spacing w:line="324" w:lineRule="auto" w:before="109" w:after="0"/>
        <w:ind w:left="119" w:right="115" w:firstLine="300"/>
        <w:jc w:val="both"/>
        <w:rPr>
          <w:sz w:val="22"/>
        </w:rPr>
      </w:pPr>
      <w:r>
        <w:rPr>
          <w:color w:val="010202"/>
          <w:sz w:val="22"/>
          <w:u w:val="none"/>
        </w:rPr>
        <w:t>"Thus conversation, restrictively defined, might be identified as the talk occurring when</w:t>
      </w:r>
      <w:r>
        <w:rPr>
          <w:color w:val="010202"/>
          <w:spacing w:val="33"/>
          <w:sz w:val="22"/>
          <w:u w:val="none"/>
        </w:rPr>
        <w:t> </w:t>
      </w:r>
      <w:r>
        <w:rPr>
          <w:color w:val="010202"/>
          <w:sz w:val="22"/>
          <w:u w:val="none"/>
        </w:rPr>
        <w:t>a</w:t>
      </w:r>
      <w:r>
        <w:rPr>
          <w:color w:val="010202"/>
          <w:spacing w:val="33"/>
          <w:sz w:val="22"/>
          <w:u w:val="none"/>
        </w:rPr>
        <w:t> </w:t>
      </w:r>
      <w:r>
        <w:rPr>
          <w:color w:val="010202"/>
          <w:sz w:val="22"/>
          <w:u w:val="none"/>
        </w:rPr>
        <w:t>small</w:t>
      </w:r>
      <w:r>
        <w:rPr>
          <w:color w:val="010202"/>
          <w:spacing w:val="33"/>
          <w:sz w:val="22"/>
          <w:u w:val="none"/>
        </w:rPr>
        <w:t> </w:t>
      </w:r>
      <w:r>
        <w:rPr>
          <w:color w:val="010202"/>
          <w:sz w:val="22"/>
          <w:u w:val="none"/>
        </w:rPr>
        <w:t>number</w:t>
      </w:r>
      <w:r>
        <w:rPr>
          <w:color w:val="010202"/>
          <w:spacing w:val="33"/>
          <w:sz w:val="22"/>
          <w:u w:val="none"/>
        </w:rPr>
        <w:t> </w:t>
      </w:r>
      <w:r>
        <w:rPr>
          <w:color w:val="010202"/>
          <w:sz w:val="22"/>
          <w:u w:val="none"/>
        </w:rPr>
        <w:t>of</w:t>
      </w:r>
      <w:r>
        <w:rPr>
          <w:color w:val="010202"/>
          <w:spacing w:val="33"/>
          <w:sz w:val="22"/>
          <w:u w:val="none"/>
        </w:rPr>
        <w:t> </w:t>
      </w:r>
      <w:r>
        <w:rPr>
          <w:color w:val="010202"/>
          <w:sz w:val="22"/>
          <w:u w:val="none"/>
        </w:rPr>
        <w:t>participants</w:t>
      </w:r>
      <w:r>
        <w:rPr>
          <w:color w:val="010202"/>
          <w:spacing w:val="33"/>
          <w:sz w:val="22"/>
          <w:u w:val="none"/>
        </w:rPr>
        <w:t> </w:t>
      </w:r>
      <w:r>
        <w:rPr>
          <w:color w:val="010202"/>
          <w:sz w:val="22"/>
          <w:u w:val="none"/>
        </w:rPr>
        <w:t>come</w:t>
      </w:r>
      <w:r>
        <w:rPr>
          <w:color w:val="010202"/>
          <w:spacing w:val="33"/>
          <w:sz w:val="22"/>
          <w:u w:val="none"/>
        </w:rPr>
        <w:t> </w:t>
      </w:r>
      <w:r>
        <w:rPr>
          <w:color w:val="010202"/>
          <w:sz w:val="22"/>
          <w:u w:val="none"/>
        </w:rPr>
        <w:t>together</w:t>
      </w:r>
      <w:r>
        <w:rPr>
          <w:color w:val="010202"/>
          <w:spacing w:val="33"/>
          <w:sz w:val="22"/>
          <w:u w:val="none"/>
        </w:rPr>
        <w:t> </w:t>
      </w:r>
      <w:r>
        <w:rPr>
          <w:color w:val="010202"/>
          <w:sz w:val="22"/>
          <w:u w:val="none"/>
        </w:rPr>
        <w:t>and</w:t>
      </w:r>
      <w:r>
        <w:rPr>
          <w:color w:val="010202"/>
          <w:spacing w:val="33"/>
          <w:sz w:val="22"/>
          <w:u w:val="none"/>
        </w:rPr>
        <w:t> </w:t>
      </w:r>
      <w:r>
        <w:rPr>
          <w:color w:val="010202"/>
          <w:sz w:val="22"/>
          <w:u w:val="none"/>
        </w:rPr>
        <w:t>settle</w:t>
      </w:r>
      <w:r>
        <w:rPr>
          <w:color w:val="010202"/>
          <w:spacing w:val="33"/>
          <w:sz w:val="22"/>
          <w:u w:val="none"/>
        </w:rPr>
        <w:t> </w:t>
      </w:r>
      <w:r>
        <w:rPr>
          <w:color w:val="010202"/>
          <w:sz w:val="22"/>
          <w:u w:val="none"/>
        </w:rPr>
        <w:t>into</w:t>
      </w:r>
      <w:r>
        <w:rPr>
          <w:color w:val="010202"/>
          <w:spacing w:val="33"/>
          <w:sz w:val="22"/>
          <w:u w:val="none"/>
        </w:rPr>
        <w:t> </w:t>
      </w:r>
      <w:r>
        <w:rPr>
          <w:color w:val="010202"/>
          <w:sz w:val="22"/>
          <w:u w:val="none"/>
        </w:rPr>
        <w:t>what</w:t>
      </w:r>
      <w:r>
        <w:rPr>
          <w:color w:val="010202"/>
          <w:spacing w:val="33"/>
          <w:sz w:val="22"/>
          <w:u w:val="none"/>
        </w:rPr>
        <w:t> </w:t>
      </w:r>
      <w:r>
        <w:rPr>
          <w:color w:val="010202"/>
          <w:sz w:val="22"/>
          <w:u w:val="none"/>
        </w:rPr>
        <w:t>they</w:t>
      </w:r>
      <w:r>
        <w:rPr>
          <w:color w:val="010202"/>
          <w:spacing w:val="33"/>
          <w:sz w:val="22"/>
          <w:u w:val="none"/>
        </w:rPr>
        <w:t> </w:t>
      </w:r>
      <w:r>
        <w:rPr>
          <w:color w:val="010202"/>
          <w:sz w:val="22"/>
          <w:u w:val="none"/>
        </w:rPr>
        <w:t>perceive</w:t>
      </w:r>
      <w:r>
        <w:rPr>
          <w:color w:val="010202"/>
          <w:spacing w:val="33"/>
          <w:sz w:val="22"/>
          <w:u w:val="none"/>
        </w:rPr>
        <w:t> </w:t>
      </w:r>
      <w:r>
        <w:rPr>
          <w:color w:val="010202"/>
          <w:sz w:val="22"/>
          <w:u w:val="none"/>
        </w:rPr>
        <w:t>to be a few moments cut off from (or carried on to the side of) instrumental tasks; a period of idling felt to be an end in itself, during which everyone is accorded the right to talk, as well</w:t>
      </w:r>
      <w:r>
        <w:rPr>
          <w:color w:val="010202"/>
          <w:spacing w:val="80"/>
          <w:w w:val="150"/>
          <w:sz w:val="22"/>
          <w:u w:val="none"/>
        </w:rPr>
        <w:t> </w:t>
      </w:r>
      <w:r>
        <w:rPr>
          <w:color w:val="010202"/>
          <w:sz w:val="22"/>
          <w:u w:val="none"/>
        </w:rPr>
        <w:t>as to listen and without reference to a fixed schedule; everyone is accorded the status of someone whose overall evaluation of the subject matter at hand </w:t>
      </w:r>
      <w:r>
        <w:rPr>
          <w:color w:val="010202"/>
          <w:w w:val="225"/>
          <w:sz w:val="22"/>
          <w:u w:val="none"/>
        </w:rPr>
        <w:t>-</w:t>
      </w:r>
      <w:r>
        <w:rPr>
          <w:color w:val="010202"/>
          <w:w w:val="225"/>
          <w:sz w:val="22"/>
          <w:u w:val="none"/>
        </w:rPr>
        <w:t> </w:t>
      </w:r>
      <w:r>
        <w:rPr>
          <w:color w:val="010202"/>
          <w:sz w:val="22"/>
          <w:u w:val="none"/>
        </w:rPr>
        <w:t>whose editorial comments, as it were </w:t>
      </w:r>
      <w:r>
        <w:rPr>
          <w:color w:val="010202"/>
          <w:w w:val="225"/>
          <w:sz w:val="22"/>
          <w:u w:val="none"/>
        </w:rPr>
        <w:t>-</w:t>
      </w:r>
      <w:r>
        <w:rPr>
          <w:color w:val="010202"/>
          <w:spacing w:val="-16"/>
          <w:w w:val="225"/>
          <w:sz w:val="22"/>
          <w:u w:val="none"/>
        </w:rPr>
        <w:t> </w:t>
      </w:r>
      <w:r>
        <w:rPr>
          <w:color w:val="010202"/>
          <w:sz w:val="22"/>
          <w:u w:val="none"/>
        </w:rPr>
        <w:t>is to be encouraged and treated with respect; and no final agreement</w:t>
      </w:r>
      <w:r>
        <w:rPr>
          <w:color w:val="010202"/>
          <w:spacing w:val="26"/>
          <w:sz w:val="22"/>
          <w:u w:val="none"/>
        </w:rPr>
        <w:t> </w:t>
      </w:r>
      <w:r>
        <w:rPr>
          <w:color w:val="010202"/>
          <w:sz w:val="22"/>
          <w:u w:val="none"/>
        </w:rPr>
        <w:t>or</w:t>
      </w:r>
      <w:r>
        <w:rPr>
          <w:color w:val="010202"/>
          <w:spacing w:val="26"/>
          <w:sz w:val="22"/>
          <w:u w:val="none"/>
        </w:rPr>
        <w:t> </w:t>
      </w:r>
      <w:r>
        <w:rPr>
          <w:color w:val="010202"/>
          <w:sz w:val="22"/>
          <w:u w:val="none"/>
        </w:rPr>
        <w:t>synthesis</w:t>
      </w:r>
      <w:r>
        <w:rPr>
          <w:color w:val="010202"/>
          <w:spacing w:val="26"/>
          <w:sz w:val="22"/>
          <w:u w:val="none"/>
        </w:rPr>
        <w:t> </w:t>
      </w:r>
      <w:r>
        <w:rPr>
          <w:color w:val="010202"/>
          <w:sz w:val="22"/>
          <w:u w:val="none"/>
        </w:rPr>
        <w:t>is</w:t>
      </w:r>
      <w:r>
        <w:rPr>
          <w:color w:val="010202"/>
          <w:spacing w:val="26"/>
          <w:sz w:val="22"/>
          <w:u w:val="none"/>
        </w:rPr>
        <w:t> </w:t>
      </w:r>
      <w:r>
        <w:rPr>
          <w:color w:val="010202"/>
          <w:sz w:val="22"/>
          <w:u w:val="none"/>
        </w:rPr>
        <w:t>demanded,</w:t>
      </w:r>
      <w:r>
        <w:rPr>
          <w:color w:val="010202"/>
          <w:spacing w:val="26"/>
          <w:sz w:val="22"/>
          <w:u w:val="none"/>
        </w:rPr>
        <w:t> </w:t>
      </w:r>
      <w:r>
        <w:rPr>
          <w:color w:val="010202"/>
          <w:sz w:val="22"/>
          <w:u w:val="none"/>
        </w:rPr>
        <w:t>differences</w:t>
      </w:r>
      <w:r>
        <w:rPr>
          <w:color w:val="010202"/>
          <w:spacing w:val="26"/>
          <w:sz w:val="22"/>
          <w:u w:val="none"/>
        </w:rPr>
        <w:t> </w:t>
      </w:r>
      <w:r>
        <w:rPr>
          <w:color w:val="010202"/>
          <w:sz w:val="22"/>
          <w:u w:val="none"/>
        </w:rPr>
        <w:t>of</w:t>
      </w:r>
      <w:r>
        <w:rPr>
          <w:color w:val="010202"/>
          <w:spacing w:val="26"/>
          <w:sz w:val="22"/>
          <w:u w:val="none"/>
        </w:rPr>
        <w:t> </w:t>
      </w:r>
      <w:r>
        <w:rPr>
          <w:color w:val="010202"/>
          <w:sz w:val="22"/>
          <w:u w:val="none"/>
        </w:rPr>
        <w:t>opinion</w:t>
      </w:r>
      <w:r>
        <w:rPr>
          <w:color w:val="010202"/>
          <w:spacing w:val="26"/>
          <w:sz w:val="22"/>
          <w:u w:val="none"/>
        </w:rPr>
        <w:t> </w:t>
      </w:r>
      <w:r>
        <w:rPr>
          <w:color w:val="010202"/>
          <w:sz w:val="22"/>
          <w:u w:val="none"/>
        </w:rPr>
        <w:t>to</w:t>
      </w:r>
      <w:r>
        <w:rPr>
          <w:color w:val="010202"/>
          <w:spacing w:val="26"/>
          <w:sz w:val="22"/>
          <w:u w:val="none"/>
        </w:rPr>
        <w:t> </w:t>
      </w:r>
      <w:r>
        <w:rPr>
          <w:color w:val="010202"/>
          <w:sz w:val="22"/>
          <w:u w:val="none"/>
        </w:rPr>
        <w:t>be</w:t>
      </w:r>
      <w:r>
        <w:rPr>
          <w:color w:val="010202"/>
          <w:spacing w:val="26"/>
          <w:sz w:val="22"/>
          <w:u w:val="none"/>
        </w:rPr>
        <w:t> </w:t>
      </w:r>
      <w:r>
        <w:rPr>
          <w:color w:val="010202"/>
          <w:sz w:val="22"/>
          <w:u w:val="none"/>
        </w:rPr>
        <w:t>treated</w:t>
      </w:r>
      <w:r>
        <w:rPr>
          <w:color w:val="010202"/>
          <w:spacing w:val="26"/>
          <w:sz w:val="22"/>
          <w:u w:val="none"/>
        </w:rPr>
        <w:t> </w:t>
      </w:r>
      <w:r>
        <w:rPr>
          <w:color w:val="010202"/>
          <w:sz w:val="22"/>
          <w:u w:val="none"/>
        </w:rPr>
        <w:t>as</w:t>
      </w:r>
      <w:r>
        <w:rPr>
          <w:color w:val="010202"/>
          <w:spacing w:val="26"/>
          <w:sz w:val="22"/>
          <w:u w:val="none"/>
        </w:rPr>
        <w:t> </w:t>
      </w:r>
      <w:r>
        <w:rPr>
          <w:color w:val="010202"/>
          <w:sz w:val="22"/>
          <w:u w:val="none"/>
        </w:rPr>
        <w:t>un-prejudicial to the continuing relationship of the participants." Goffman, </w:t>
      </w:r>
      <w:r>
        <w:rPr>
          <w:i/>
          <w:color w:val="010202"/>
          <w:sz w:val="23"/>
          <w:u w:val="none"/>
        </w:rPr>
        <w:t>Encounters, </w:t>
      </w:r>
      <w:r>
        <w:rPr>
          <w:color w:val="010202"/>
          <w:sz w:val="22"/>
          <w:u w:val="none"/>
        </w:rPr>
        <w:t>p. 14.</w:t>
      </w:r>
    </w:p>
    <w:p>
      <w:pPr>
        <w:pStyle w:val="ListParagraph"/>
        <w:numPr>
          <w:ilvl w:val="0"/>
          <w:numId w:val="8"/>
        </w:numPr>
        <w:tabs>
          <w:tab w:pos="996" w:val="left" w:leader="none"/>
        </w:tabs>
        <w:spacing w:line="326" w:lineRule="auto" w:before="12" w:after="0"/>
        <w:ind w:left="119" w:right="116" w:firstLine="300"/>
        <w:jc w:val="both"/>
        <w:rPr>
          <w:sz w:val="22"/>
        </w:rPr>
      </w:pPr>
      <w:r>
        <w:rPr>
          <w:color w:val="010202"/>
          <w:sz w:val="22"/>
          <w:u w:val="none"/>
        </w:rPr>
        <w:t>This accounts, by the way, for the often experienced sensation that in trivial conversations,</w:t>
      </w:r>
      <w:r>
        <w:rPr>
          <w:color w:val="010202"/>
          <w:spacing w:val="40"/>
          <w:sz w:val="22"/>
          <w:u w:val="none"/>
        </w:rPr>
        <w:t> </w:t>
      </w:r>
      <w:r>
        <w:rPr>
          <w:color w:val="010202"/>
          <w:sz w:val="22"/>
          <w:u w:val="none"/>
        </w:rPr>
        <w:t>people</w:t>
      </w:r>
      <w:r>
        <w:rPr>
          <w:color w:val="010202"/>
          <w:spacing w:val="40"/>
          <w:sz w:val="22"/>
          <w:u w:val="none"/>
        </w:rPr>
        <w:t> </w:t>
      </w:r>
      <w:r>
        <w:rPr>
          <w:color w:val="010202"/>
          <w:sz w:val="22"/>
          <w:u w:val="none"/>
        </w:rPr>
        <w:t>find</w:t>
      </w:r>
      <w:r>
        <w:rPr>
          <w:color w:val="010202"/>
          <w:spacing w:val="40"/>
          <w:sz w:val="22"/>
          <w:u w:val="none"/>
        </w:rPr>
        <w:t> </w:t>
      </w:r>
      <w:r>
        <w:rPr>
          <w:color w:val="010202"/>
          <w:sz w:val="22"/>
          <w:u w:val="none"/>
        </w:rPr>
        <w:t>themselves</w:t>
      </w:r>
      <w:r>
        <w:rPr>
          <w:color w:val="010202"/>
          <w:spacing w:val="40"/>
          <w:sz w:val="22"/>
          <w:u w:val="none"/>
        </w:rPr>
        <w:t> </w:t>
      </w:r>
      <w:r>
        <w:rPr>
          <w:color w:val="010202"/>
          <w:sz w:val="22"/>
          <w:u w:val="none"/>
        </w:rPr>
        <w:t>roaming</w:t>
      </w:r>
      <w:r>
        <w:rPr>
          <w:color w:val="010202"/>
          <w:spacing w:val="40"/>
          <w:sz w:val="22"/>
          <w:u w:val="none"/>
        </w:rPr>
        <w:t> </w:t>
      </w:r>
      <w:r>
        <w:rPr>
          <w:color w:val="010202"/>
          <w:sz w:val="22"/>
          <w:u w:val="none"/>
        </w:rPr>
        <w:t>from</w:t>
      </w:r>
      <w:r>
        <w:rPr>
          <w:color w:val="010202"/>
          <w:spacing w:val="40"/>
          <w:sz w:val="22"/>
          <w:u w:val="none"/>
        </w:rPr>
        <w:t> </w:t>
      </w:r>
      <w:r>
        <w:rPr>
          <w:color w:val="010202"/>
          <w:sz w:val="22"/>
          <w:u w:val="none"/>
        </w:rPr>
        <w:t>stereotypical</w:t>
      </w:r>
      <w:r>
        <w:rPr>
          <w:color w:val="010202"/>
          <w:spacing w:val="40"/>
          <w:sz w:val="22"/>
          <w:u w:val="none"/>
        </w:rPr>
        <w:t> </w:t>
      </w:r>
      <w:r>
        <w:rPr>
          <w:color w:val="010202"/>
          <w:sz w:val="22"/>
          <w:u w:val="none"/>
        </w:rPr>
        <w:t>topic</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stereotypical topic,</w:t>
      </w:r>
      <w:r>
        <w:rPr>
          <w:color w:val="010202"/>
          <w:spacing w:val="30"/>
          <w:sz w:val="22"/>
          <w:u w:val="none"/>
        </w:rPr>
        <w:t> </w:t>
      </w:r>
      <w:r>
        <w:rPr>
          <w:color w:val="010202"/>
          <w:sz w:val="22"/>
          <w:u w:val="none"/>
        </w:rPr>
        <w:t>vegetarianism</w:t>
      </w:r>
      <w:r>
        <w:rPr>
          <w:color w:val="010202"/>
          <w:spacing w:val="30"/>
          <w:sz w:val="22"/>
          <w:u w:val="none"/>
        </w:rPr>
        <w:t> </w:t>
      </w:r>
      <w:r>
        <w:rPr>
          <w:color w:val="010202"/>
          <w:sz w:val="22"/>
          <w:u w:val="none"/>
        </w:rPr>
        <w:t>here,</w:t>
      </w:r>
      <w:r>
        <w:rPr>
          <w:color w:val="010202"/>
          <w:spacing w:val="30"/>
          <w:sz w:val="22"/>
          <w:u w:val="none"/>
        </w:rPr>
        <w:t> </w:t>
      </w:r>
      <w:r>
        <w:rPr>
          <w:color w:val="010202"/>
          <w:sz w:val="22"/>
          <w:u w:val="none"/>
        </w:rPr>
        <w:t>the</w:t>
      </w:r>
      <w:r>
        <w:rPr>
          <w:color w:val="010202"/>
          <w:spacing w:val="30"/>
          <w:sz w:val="22"/>
          <w:u w:val="none"/>
        </w:rPr>
        <w:t> </w:t>
      </w:r>
      <w:r>
        <w:rPr>
          <w:color w:val="010202"/>
          <w:sz w:val="22"/>
          <w:u w:val="none"/>
        </w:rPr>
        <w:t>new</w:t>
      </w:r>
      <w:r>
        <w:rPr>
          <w:color w:val="010202"/>
          <w:spacing w:val="30"/>
          <w:sz w:val="22"/>
          <w:u w:val="none"/>
        </w:rPr>
        <w:t> </w:t>
      </w:r>
      <w:r>
        <w:rPr>
          <w:color w:val="010202"/>
          <w:sz w:val="22"/>
          <w:u w:val="none"/>
        </w:rPr>
        <w:t>movies</w:t>
      </w:r>
      <w:r>
        <w:rPr>
          <w:color w:val="010202"/>
          <w:spacing w:val="30"/>
          <w:sz w:val="22"/>
          <w:u w:val="none"/>
        </w:rPr>
        <w:t> </w:t>
      </w:r>
      <w:r>
        <w:rPr>
          <w:color w:val="010202"/>
          <w:sz w:val="22"/>
          <w:u w:val="none"/>
        </w:rPr>
        <w:t>out</w:t>
      </w:r>
      <w:r>
        <w:rPr>
          <w:color w:val="010202"/>
          <w:spacing w:val="30"/>
          <w:sz w:val="22"/>
          <w:u w:val="none"/>
        </w:rPr>
        <w:t> </w:t>
      </w:r>
      <w:r>
        <w:rPr>
          <w:color w:val="010202"/>
          <w:sz w:val="22"/>
          <w:u w:val="none"/>
        </w:rPr>
        <w:t>there,</w:t>
      </w:r>
      <w:r>
        <w:rPr>
          <w:color w:val="010202"/>
          <w:spacing w:val="30"/>
          <w:sz w:val="22"/>
          <w:u w:val="none"/>
        </w:rPr>
        <w:t> </w:t>
      </w:r>
      <w:r>
        <w:rPr>
          <w:color w:val="010202"/>
          <w:sz w:val="22"/>
          <w:u w:val="none"/>
        </w:rPr>
        <w:t>without</w:t>
      </w:r>
      <w:r>
        <w:rPr>
          <w:color w:val="010202"/>
          <w:spacing w:val="30"/>
          <w:sz w:val="22"/>
          <w:u w:val="none"/>
        </w:rPr>
        <w:t> </w:t>
      </w:r>
      <w:r>
        <w:rPr>
          <w:color w:val="010202"/>
          <w:sz w:val="22"/>
          <w:u w:val="none"/>
        </w:rPr>
        <w:t>any</w:t>
      </w:r>
      <w:r>
        <w:rPr>
          <w:color w:val="010202"/>
          <w:spacing w:val="30"/>
          <w:sz w:val="22"/>
          <w:u w:val="none"/>
        </w:rPr>
        <w:t> </w:t>
      </w:r>
      <w:r>
        <w:rPr>
          <w:color w:val="010202"/>
          <w:sz w:val="22"/>
          <w:u w:val="none"/>
        </w:rPr>
        <w:t>predetermined</w:t>
      </w:r>
      <w:r>
        <w:rPr>
          <w:color w:val="010202"/>
          <w:spacing w:val="30"/>
          <w:sz w:val="22"/>
          <w:u w:val="none"/>
        </w:rPr>
        <w:t> </w:t>
      </w:r>
      <w:r>
        <w:rPr>
          <w:color w:val="010202"/>
          <w:sz w:val="22"/>
          <w:u w:val="none"/>
        </w:rPr>
        <w:t>plan,</w:t>
      </w:r>
      <w:r>
        <w:rPr>
          <w:color w:val="010202"/>
          <w:spacing w:val="30"/>
          <w:sz w:val="22"/>
          <w:u w:val="none"/>
        </w:rPr>
        <w:t> </w:t>
      </w:r>
      <w:r>
        <w:rPr>
          <w:color w:val="010202"/>
          <w:sz w:val="22"/>
          <w:u w:val="none"/>
        </w:rPr>
        <w:t>yet ex post facto, roughly the same across actors.</w:t>
      </w:r>
    </w:p>
    <w:p>
      <w:pPr>
        <w:pStyle w:val="ListParagraph"/>
        <w:numPr>
          <w:ilvl w:val="0"/>
          <w:numId w:val="8"/>
        </w:numPr>
        <w:tabs>
          <w:tab w:pos="861" w:val="left" w:leader="none"/>
        </w:tabs>
        <w:spacing w:line="326" w:lineRule="auto" w:before="11" w:after="0"/>
        <w:ind w:left="119" w:right="118" w:firstLine="300"/>
        <w:jc w:val="both"/>
        <w:rPr>
          <w:sz w:val="22"/>
        </w:rPr>
      </w:pPr>
      <w:r>
        <w:rPr>
          <w:color w:val="010202"/>
          <w:sz w:val="22"/>
          <w:u w:val="none"/>
        </w:rPr>
        <w:t>Mische and White, "Between Conversation and Situation." Just to be clear, one tends not in sociology to discuss joules and ergs. But in chemistry such discussions are quite </w:t>
      </w:r>
      <w:r>
        <w:rPr>
          <w:color w:val="010202"/>
          <w:spacing w:val="-2"/>
          <w:sz w:val="22"/>
          <w:u w:val="none"/>
        </w:rPr>
        <w:t>common.</w:t>
      </w:r>
    </w:p>
    <w:p>
      <w:pPr>
        <w:pStyle w:val="ListParagraph"/>
        <w:numPr>
          <w:ilvl w:val="0"/>
          <w:numId w:val="8"/>
        </w:numPr>
        <w:tabs>
          <w:tab w:pos="951" w:val="left" w:leader="none"/>
        </w:tabs>
        <w:spacing w:line="319" w:lineRule="auto" w:before="11" w:after="0"/>
        <w:ind w:left="119" w:right="116" w:firstLine="300"/>
        <w:jc w:val="both"/>
        <w:rPr>
          <w:i/>
          <w:sz w:val="23"/>
        </w:rPr>
      </w:pPr>
      <w:r>
        <w:rPr>
          <w:color w:val="010202"/>
          <w:sz w:val="22"/>
          <w:u w:val="none"/>
        </w:rPr>
        <w:t>Goffman spends much time on the social organization of embarrassment. In his</w:t>
      </w:r>
      <w:r>
        <w:rPr>
          <w:color w:val="010202"/>
          <w:spacing w:val="80"/>
          <w:sz w:val="22"/>
          <w:u w:val="none"/>
        </w:rPr>
        <w:t> </w:t>
      </w:r>
      <w:r>
        <w:rPr>
          <w:color w:val="010202"/>
          <w:sz w:val="22"/>
          <w:u w:val="none"/>
        </w:rPr>
        <w:t>case, he focuses primarily on the embarrassment that arises from the conjunction of two separate domains. This is why the capacity to segregate domains is critical for Goffman, for without this ability, identity is difficult to sustain. Goffman, </w:t>
      </w:r>
      <w:r>
        <w:rPr>
          <w:i/>
          <w:color w:val="010202"/>
          <w:sz w:val="23"/>
          <w:u w:val="none"/>
        </w:rPr>
        <w:t>The Presentation of Self in Everyday Life.</w:t>
      </w:r>
    </w:p>
    <w:p>
      <w:pPr>
        <w:spacing w:after="0" w:line="319" w:lineRule="auto"/>
        <w:jc w:val="both"/>
        <w:rPr>
          <w:sz w:val="23"/>
        </w:rPr>
        <w:sectPr>
          <w:pgSz w:w="12240" w:h="15840"/>
          <w:pgMar w:top="1440" w:bottom="280" w:left="1420" w:right="1420"/>
        </w:sectPr>
      </w:pPr>
    </w:p>
    <w:p>
      <w:pPr>
        <w:pStyle w:val="ListParagraph"/>
        <w:numPr>
          <w:ilvl w:val="0"/>
          <w:numId w:val="8"/>
        </w:numPr>
        <w:tabs>
          <w:tab w:pos="885" w:val="left" w:leader="none"/>
        </w:tabs>
        <w:spacing w:line="326" w:lineRule="auto" w:before="79" w:after="0"/>
        <w:ind w:left="119" w:right="117" w:firstLine="300"/>
        <w:jc w:val="both"/>
        <w:rPr>
          <w:sz w:val="22"/>
        </w:rPr>
      </w:pPr>
      <w:r>
        <w:rPr>
          <w:color w:val="010202"/>
          <w:sz w:val="22"/>
          <w:u w:val="none"/>
        </w:rPr>
        <w:t>Consider by analogy the common experience of buying a new car (or even a pair of glasses) and suddenly seeing just that car or those glasses everywhere, where previously</w:t>
      </w:r>
      <w:r>
        <w:rPr>
          <w:color w:val="010202"/>
          <w:spacing w:val="40"/>
          <w:sz w:val="22"/>
          <w:u w:val="none"/>
        </w:rPr>
        <w:t> </w:t>
      </w:r>
      <w:r>
        <w:rPr>
          <w:color w:val="010202"/>
          <w:sz w:val="22"/>
          <w:u w:val="none"/>
        </w:rPr>
        <w:t>they had been almost invisible.</w:t>
      </w:r>
    </w:p>
    <w:p>
      <w:pPr>
        <w:spacing w:after="0" w:line="326" w:lineRule="auto"/>
        <w:jc w:val="both"/>
        <w:rPr>
          <w:sz w:val="22"/>
        </w:rPr>
        <w:sectPr>
          <w:pgSz w:w="12240" w:h="15840"/>
          <w:pgMar w:top="1440" w:bottom="280" w:left="1420" w:right="1420"/>
        </w:sectPr>
      </w:pPr>
    </w:p>
    <w:p>
      <w:pPr>
        <w:pStyle w:val="BodyText"/>
        <w:spacing w:before="154"/>
        <w:ind w:left="0"/>
        <w:jc w:val="left"/>
        <w:rPr>
          <w:sz w:val="22"/>
        </w:rPr>
      </w:pPr>
    </w:p>
    <w:p>
      <w:pPr>
        <w:spacing w:before="0"/>
        <w:ind w:left="119" w:right="0" w:firstLine="0"/>
        <w:jc w:val="both"/>
        <w:rPr>
          <w:sz w:val="22"/>
        </w:rPr>
      </w:pPr>
      <w:r>
        <w:rPr>
          <w:color w:val="231F20"/>
          <w:sz w:val="22"/>
        </w:rPr>
        <w:t>CHAPTER</w:t>
      </w:r>
      <w:r>
        <w:rPr>
          <w:color w:val="231F20"/>
          <w:spacing w:val="19"/>
          <w:sz w:val="22"/>
        </w:rPr>
        <w:t> </w:t>
      </w:r>
      <w:r>
        <w:rPr>
          <w:color w:val="231F20"/>
          <w:spacing w:val="-10"/>
          <w:sz w:val="22"/>
        </w:rPr>
        <w:t>6</w:t>
      </w:r>
    </w:p>
    <w:p>
      <w:pPr>
        <w:pStyle w:val="BodyText"/>
        <w:ind w:left="0"/>
        <w:jc w:val="left"/>
        <w:rPr>
          <w:sz w:val="22"/>
        </w:rPr>
      </w:pPr>
    </w:p>
    <w:p>
      <w:pPr>
        <w:pStyle w:val="BodyText"/>
        <w:spacing w:before="143"/>
        <w:ind w:left="0"/>
        <w:jc w:val="left"/>
        <w:rPr>
          <w:sz w:val="22"/>
        </w:rPr>
      </w:pPr>
    </w:p>
    <w:p>
      <w:pPr>
        <w:pStyle w:val="Heading1"/>
      </w:pPr>
      <w:r>
        <w:rPr>
          <w:color w:val="231F20"/>
        </w:rPr>
        <w:t>The</w:t>
      </w:r>
      <w:r>
        <w:rPr>
          <w:color w:val="231F20"/>
          <w:spacing w:val="13"/>
        </w:rPr>
        <w:t> </w:t>
      </w:r>
      <w:r>
        <w:rPr>
          <w:color w:val="231F20"/>
          <w:spacing w:val="-2"/>
        </w:rPr>
        <w:t>Bonus</w:t>
      </w:r>
    </w:p>
    <w:p>
      <w:pPr>
        <w:pStyle w:val="BodyText"/>
        <w:spacing w:before="203"/>
        <w:ind w:left="0"/>
        <w:jc w:val="left"/>
        <w:rPr>
          <w:sz w:val="33"/>
        </w:rPr>
      </w:pPr>
    </w:p>
    <w:p>
      <w:pPr>
        <w:spacing w:line="312" w:lineRule="auto" w:before="0"/>
        <w:ind w:left="119" w:right="116" w:firstLine="0"/>
        <w:jc w:val="both"/>
        <w:rPr>
          <w:i/>
          <w:sz w:val="23"/>
        </w:rPr>
      </w:pPr>
      <w:r>
        <w:rPr>
          <w:i/>
          <w:color w:val="231F20"/>
          <w:sz w:val="23"/>
        </w:rPr>
        <w:t>We</w:t>
      </w:r>
      <w:r>
        <w:rPr>
          <w:i/>
          <w:color w:val="231F20"/>
          <w:spacing w:val="-6"/>
          <w:sz w:val="23"/>
        </w:rPr>
        <w:t> </w:t>
      </w:r>
      <w:r>
        <w:rPr>
          <w:i/>
          <w:color w:val="231F20"/>
          <w:sz w:val="23"/>
        </w:rPr>
        <w:t>definitely</w:t>
      </w:r>
      <w:r>
        <w:rPr>
          <w:i/>
          <w:color w:val="231F20"/>
          <w:spacing w:val="-6"/>
          <w:sz w:val="23"/>
        </w:rPr>
        <w:t> </w:t>
      </w:r>
      <w:r>
        <w:rPr>
          <w:i/>
          <w:color w:val="231F20"/>
          <w:sz w:val="23"/>
        </w:rPr>
        <w:t>have</w:t>
      </w:r>
      <w:r>
        <w:rPr>
          <w:i/>
          <w:color w:val="231F20"/>
          <w:spacing w:val="-6"/>
          <w:sz w:val="23"/>
        </w:rPr>
        <w:t> </w:t>
      </w:r>
      <w:r>
        <w:rPr>
          <w:i/>
          <w:color w:val="231F20"/>
          <w:sz w:val="23"/>
        </w:rPr>
        <w:t>anxiety</w:t>
      </w:r>
      <w:r>
        <w:rPr>
          <w:i/>
          <w:color w:val="231F20"/>
          <w:spacing w:val="-6"/>
          <w:sz w:val="23"/>
        </w:rPr>
        <w:t> </w:t>
      </w:r>
      <w:r>
        <w:rPr>
          <w:i/>
          <w:color w:val="231F20"/>
          <w:sz w:val="23"/>
        </w:rPr>
        <w:t>with</w:t>
      </w:r>
      <w:r>
        <w:rPr>
          <w:i/>
          <w:color w:val="231F20"/>
          <w:spacing w:val="-6"/>
          <w:sz w:val="23"/>
        </w:rPr>
        <w:t> </w:t>
      </w:r>
      <w:r>
        <w:rPr>
          <w:i/>
          <w:color w:val="231F20"/>
          <w:sz w:val="23"/>
        </w:rPr>
        <w:t>how</w:t>
      </w:r>
      <w:r>
        <w:rPr>
          <w:i/>
          <w:color w:val="231F20"/>
          <w:spacing w:val="-6"/>
          <w:sz w:val="23"/>
        </w:rPr>
        <w:t> </w:t>
      </w:r>
      <w:r>
        <w:rPr>
          <w:i/>
          <w:color w:val="231F20"/>
          <w:sz w:val="23"/>
        </w:rPr>
        <w:t>to</w:t>
      </w:r>
      <w:r>
        <w:rPr>
          <w:i/>
          <w:color w:val="231F20"/>
          <w:spacing w:val="-6"/>
          <w:sz w:val="23"/>
        </w:rPr>
        <w:t> </w:t>
      </w:r>
      <w:r>
        <w:rPr>
          <w:i/>
          <w:color w:val="231F20"/>
          <w:sz w:val="23"/>
        </w:rPr>
        <w:t>tip</w:t>
      </w:r>
      <w:r>
        <w:rPr>
          <w:i/>
          <w:color w:val="231F20"/>
          <w:spacing w:val="-6"/>
          <w:sz w:val="23"/>
        </w:rPr>
        <w:t> </w:t>
      </w:r>
      <w:r>
        <w:rPr>
          <w:i/>
          <w:color w:val="231F20"/>
          <w:sz w:val="23"/>
        </w:rPr>
        <w:t>and</w:t>
      </w:r>
      <w:r>
        <w:rPr>
          <w:i/>
          <w:color w:val="231F20"/>
          <w:spacing w:val="-6"/>
          <w:sz w:val="23"/>
        </w:rPr>
        <w:t> </w:t>
      </w:r>
      <w:r>
        <w:rPr>
          <w:i/>
          <w:color w:val="231F20"/>
          <w:sz w:val="23"/>
        </w:rPr>
        <w:t>everything.</w:t>
      </w:r>
      <w:r>
        <w:rPr>
          <w:i/>
          <w:color w:val="231F20"/>
          <w:spacing w:val="-6"/>
          <w:sz w:val="23"/>
        </w:rPr>
        <w:t> </w:t>
      </w:r>
      <w:r>
        <w:rPr>
          <w:i/>
          <w:color w:val="231F20"/>
          <w:sz w:val="23"/>
        </w:rPr>
        <w:t>The</w:t>
      </w:r>
      <w:r>
        <w:rPr>
          <w:i/>
          <w:color w:val="231F20"/>
          <w:spacing w:val="-7"/>
          <w:sz w:val="23"/>
        </w:rPr>
        <w:t> </w:t>
      </w:r>
      <w:r>
        <w:rPr>
          <w:i/>
          <w:color w:val="231F20"/>
          <w:sz w:val="23"/>
        </w:rPr>
        <w:t>first</w:t>
      </w:r>
      <w:r>
        <w:rPr>
          <w:i/>
          <w:color w:val="231F20"/>
          <w:spacing w:val="-6"/>
          <w:sz w:val="23"/>
        </w:rPr>
        <w:t> </w:t>
      </w:r>
      <w:r>
        <w:rPr>
          <w:i/>
          <w:color w:val="231F20"/>
          <w:sz w:val="23"/>
        </w:rPr>
        <w:t>year</w:t>
      </w:r>
      <w:r>
        <w:rPr>
          <w:i/>
          <w:color w:val="231F20"/>
          <w:spacing w:val="-6"/>
          <w:sz w:val="23"/>
        </w:rPr>
        <w:t> </w:t>
      </w:r>
      <w:r>
        <w:rPr>
          <w:i/>
          <w:color w:val="231F20"/>
          <w:sz w:val="23"/>
        </w:rPr>
        <w:t>we</w:t>
      </w:r>
      <w:r>
        <w:rPr>
          <w:i/>
          <w:color w:val="231F20"/>
          <w:spacing w:val="-6"/>
          <w:sz w:val="23"/>
        </w:rPr>
        <w:t> </w:t>
      </w:r>
      <w:r>
        <w:rPr>
          <w:i/>
          <w:color w:val="231F20"/>
          <w:sz w:val="23"/>
        </w:rPr>
        <w:t>lived</w:t>
      </w:r>
      <w:r>
        <w:rPr>
          <w:i/>
          <w:color w:val="231F20"/>
          <w:spacing w:val="-6"/>
          <w:sz w:val="23"/>
        </w:rPr>
        <w:t> </w:t>
      </w:r>
      <w:r>
        <w:rPr>
          <w:i/>
          <w:color w:val="231F20"/>
          <w:sz w:val="23"/>
        </w:rPr>
        <w:t>here,</w:t>
      </w:r>
      <w:r>
        <w:rPr>
          <w:i/>
          <w:color w:val="231F20"/>
          <w:spacing w:val="-6"/>
          <w:sz w:val="23"/>
        </w:rPr>
        <w:t> </w:t>
      </w:r>
      <w:r>
        <w:rPr>
          <w:i/>
          <w:color w:val="231F20"/>
          <w:sz w:val="23"/>
        </w:rPr>
        <w:t>we had never lived in a building with a doorman before and we did not know what was customary.</w:t>
      </w:r>
      <w:r>
        <w:rPr>
          <w:i/>
          <w:color w:val="231F20"/>
          <w:spacing w:val="-3"/>
          <w:sz w:val="23"/>
        </w:rPr>
        <w:t> </w:t>
      </w:r>
      <w:r>
        <w:rPr>
          <w:i/>
          <w:color w:val="231F20"/>
          <w:sz w:val="23"/>
        </w:rPr>
        <w:t>So</w:t>
      </w:r>
      <w:r>
        <w:rPr>
          <w:i/>
          <w:color w:val="231F20"/>
          <w:spacing w:val="-3"/>
          <w:sz w:val="23"/>
        </w:rPr>
        <w:t> </w:t>
      </w:r>
      <w:r>
        <w:rPr>
          <w:i/>
          <w:color w:val="231F20"/>
          <w:sz w:val="23"/>
        </w:rPr>
        <w:t>a</w:t>
      </w:r>
      <w:r>
        <w:rPr>
          <w:i/>
          <w:color w:val="231F20"/>
          <w:spacing w:val="-3"/>
          <w:sz w:val="23"/>
        </w:rPr>
        <w:t> </w:t>
      </w:r>
      <w:r>
        <w:rPr>
          <w:i/>
          <w:color w:val="231F20"/>
          <w:sz w:val="23"/>
        </w:rPr>
        <w:t>couple</w:t>
      </w:r>
      <w:r>
        <w:rPr>
          <w:i/>
          <w:color w:val="231F20"/>
          <w:spacing w:val="-3"/>
          <w:sz w:val="23"/>
        </w:rPr>
        <w:t> </w:t>
      </w:r>
      <w:r>
        <w:rPr>
          <w:i/>
          <w:color w:val="231F20"/>
          <w:sz w:val="23"/>
        </w:rPr>
        <w:t>of</w:t>
      </w:r>
      <w:r>
        <w:rPr>
          <w:i/>
          <w:color w:val="231F20"/>
          <w:spacing w:val="-3"/>
          <w:sz w:val="23"/>
        </w:rPr>
        <w:t> </w:t>
      </w:r>
      <w:r>
        <w:rPr>
          <w:i/>
          <w:color w:val="231F20"/>
          <w:sz w:val="23"/>
        </w:rPr>
        <w:t>my</w:t>
      </w:r>
      <w:r>
        <w:rPr>
          <w:i/>
          <w:color w:val="231F20"/>
          <w:spacing w:val="-3"/>
          <w:sz w:val="23"/>
        </w:rPr>
        <w:t> </w:t>
      </w:r>
      <w:r>
        <w:rPr>
          <w:i/>
          <w:color w:val="231F20"/>
          <w:sz w:val="23"/>
        </w:rPr>
        <w:t>friends</w:t>
      </w:r>
      <w:r>
        <w:rPr>
          <w:i/>
          <w:color w:val="231F20"/>
          <w:spacing w:val="-3"/>
          <w:sz w:val="23"/>
        </w:rPr>
        <w:t> </w:t>
      </w:r>
      <w:r>
        <w:rPr>
          <w:i/>
          <w:color w:val="231F20"/>
          <w:sz w:val="23"/>
        </w:rPr>
        <w:t>who</w:t>
      </w:r>
      <w:r>
        <w:rPr>
          <w:i/>
          <w:color w:val="231F20"/>
          <w:spacing w:val="-3"/>
          <w:sz w:val="23"/>
        </w:rPr>
        <w:t> </w:t>
      </w:r>
      <w:r>
        <w:rPr>
          <w:i/>
          <w:color w:val="231F20"/>
          <w:sz w:val="23"/>
        </w:rPr>
        <w:t>work</w:t>
      </w:r>
      <w:r>
        <w:rPr>
          <w:i/>
          <w:color w:val="231F20"/>
          <w:spacing w:val="-3"/>
          <w:sz w:val="23"/>
        </w:rPr>
        <w:t> </w:t>
      </w:r>
      <w:r>
        <w:rPr>
          <w:i/>
          <w:color w:val="231F20"/>
          <w:sz w:val="23"/>
        </w:rPr>
        <w:t>in</w:t>
      </w:r>
      <w:r>
        <w:rPr>
          <w:i/>
          <w:color w:val="231F20"/>
          <w:spacing w:val="-3"/>
          <w:sz w:val="23"/>
        </w:rPr>
        <w:t> </w:t>
      </w:r>
      <w:r>
        <w:rPr>
          <w:i/>
          <w:color w:val="231F20"/>
          <w:sz w:val="23"/>
        </w:rPr>
        <w:t>the</w:t>
      </w:r>
      <w:r>
        <w:rPr>
          <w:i/>
          <w:color w:val="231F20"/>
          <w:spacing w:val="-3"/>
          <w:sz w:val="23"/>
        </w:rPr>
        <w:t> </w:t>
      </w:r>
      <w:r>
        <w:rPr>
          <w:i/>
          <w:color w:val="231F20"/>
          <w:sz w:val="23"/>
        </w:rPr>
        <w:t>office</w:t>
      </w:r>
      <w:r>
        <w:rPr>
          <w:i/>
          <w:color w:val="231F20"/>
          <w:spacing w:val="-3"/>
          <w:sz w:val="23"/>
        </w:rPr>
        <w:t> </w:t>
      </w:r>
      <w:r>
        <w:rPr>
          <w:i/>
          <w:color w:val="231F20"/>
          <w:sz w:val="23"/>
        </w:rPr>
        <w:t>live</w:t>
      </w:r>
      <w:r>
        <w:rPr>
          <w:i/>
          <w:color w:val="231F20"/>
          <w:spacing w:val="-3"/>
          <w:sz w:val="23"/>
        </w:rPr>
        <w:t> </w:t>
      </w:r>
      <w:r>
        <w:rPr>
          <w:i/>
          <w:color w:val="231F20"/>
          <w:sz w:val="23"/>
        </w:rPr>
        <w:t>in</w:t>
      </w:r>
      <w:r>
        <w:rPr>
          <w:i/>
          <w:color w:val="231F20"/>
          <w:spacing w:val="-3"/>
          <w:sz w:val="23"/>
        </w:rPr>
        <w:t> </w:t>
      </w:r>
      <w:r>
        <w:rPr>
          <w:i/>
          <w:color w:val="231F20"/>
          <w:sz w:val="23"/>
        </w:rPr>
        <w:t>really</w:t>
      </w:r>
      <w:r>
        <w:rPr>
          <w:i/>
          <w:color w:val="231F20"/>
          <w:spacing w:val="-3"/>
          <w:sz w:val="23"/>
        </w:rPr>
        <w:t> </w:t>
      </w:r>
      <w:r>
        <w:rPr>
          <w:i/>
          <w:color w:val="231F20"/>
          <w:sz w:val="23"/>
        </w:rPr>
        <w:t>nice</w:t>
      </w:r>
      <w:r>
        <w:rPr>
          <w:i/>
          <w:color w:val="231F20"/>
          <w:spacing w:val="-3"/>
          <w:sz w:val="23"/>
        </w:rPr>
        <w:t> </w:t>
      </w:r>
      <w:r>
        <w:rPr>
          <w:i/>
          <w:color w:val="231F20"/>
          <w:sz w:val="23"/>
        </w:rPr>
        <w:t>buildings</w:t>
      </w:r>
      <w:r>
        <w:rPr>
          <w:i/>
          <w:color w:val="231F20"/>
          <w:spacing w:val="-3"/>
          <w:sz w:val="23"/>
        </w:rPr>
        <w:t> </w:t>
      </w:r>
      <w:r>
        <w:rPr>
          <w:i/>
          <w:color w:val="231F20"/>
          <w:sz w:val="23"/>
        </w:rPr>
        <w:t>on the East Side who tip in like the hundreds of dollars to their doormen. But I do not think that</w:t>
      </w:r>
      <w:r>
        <w:rPr>
          <w:i/>
          <w:color w:val="231F20"/>
          <w:spacing w:val="-10"/>
          <w:sz w:val="23"/>
        </w:rPr>
        <w:t> </w:t>
      </w:r>
      <w:r>
        <w:rPr>
          <w:i/>
          <w:color w:val="231F20"/>
          <w:sz w:val="23"/>
        </w:rPr>
        <w:t>they</w:t>
      </w:r>
      <w:r>
        <w:rPr>
          <w:i/>
          <w:color w:val="231F20"/>
          <w:spacing w:val="-10"/>
          <w:sz w:val="23"/>
        </w:rPr>
        <w:t> </w:t>
      </w:r>
      <w:r>
        <w:rPr>
          <w:i/>
          <w:color w:val="231F20"/>
          <w:sz w:val="23"/>
        </w:rPr>
        <w:t>expected</w:t>
      </w:r>
      <w:r>
        <w:rPr>
          <w:i/>
          <w:color w:val="231F20"/>
          <w:spacing w:val="-10"/>
          <w:sz w:val="23"/>
        </w:rPr>
        <w:t> </w:t>
      </w:r>
      <w:r>
        <w:rPr>
          <w:i/>
          <w:color w:val="231F20"/>
          <w:sz w:val="23"/>
        </w:rPr>
        <w:t>that</w:t>
      </w:r>
      <w:r>
        <w:rPr>
          <w:i/>
          <w:color w:val="231F20"/>
          <w:spacing w:val="-10"/>
          <w:sz w:val="23"/>
        </w:rPr>
        <w:t> </w:t>
      </w:r>
      <w:r>
        <w:rPr>
          <w:i/>
          <w:color w:val="231F20"/>
          <w:sz w:val="23"/>
        </w:rPr>
        <w:t>much</w:t>
      </w:r>
      <w:r>
        <w:rPr>
          <w:i/>
          <w:color w:val="231F20"/>
          <w:spacing w:val="-10"/>
          <w:sz w:val="23"/>
        </w:rPr>
        <w:t> </w:t>
      </w:r>
      <w:r>
        <w:rPr>
          <w:i/>
          <w:color w:val="231F20"/>
          <w:sz w:val="23"/>
        </w:rPr>
        <w:t>of</w:t>
      </w:r>
      <w:r>
        <w:rPr>
          <w:i/>
          <w:color w:val="231F20"/>
          <w:spacing w:val="-10"/>
          <w:sz w:val="23"/>
        </w:rPr>
        <w:t> </w:t>
      </w:r>
      <w:r>
        <w:rPr>
          <w:i/>
          <w:color w:val="231F20"/>
          <w:sz w:val="23"/>
        </w:rPr>
        <w:t>a</w:t>
      </w:r>
      <w:r>
        <w:rPr>
          <w:i/>
          <w:color w:val="231F20"/>
          <w:spacing w:val="-10"/>
          <w:sz w:val="23"/>
        </w:rPr>
        <w:t> </w:t>
      </w:r>
      <w:r>
        <w:rPr>
          <w:i/>
          <w:color w:val="231F20"/>
          <w:sz w:val="23"/>
        </w:rPr>
        <w:t>tip,</w:t>
      </w:r>
      <w:r>
        <w:rPr>
          <w:i/>
          <w:color w:val="231F20"/>
          <w:spacing w:val="-10"/>
          <w:sz w:val="23"/>
        </w:rPr>
        <w:t> </w:t>
      </w:r>
      <w:r>
        <w:rPr>
          <w:i/>
          <w:color w:val="231F20"/>
          <w:sz w:val="23"/>
        </w:rPr>
        <w:t>but</w:t>
      </w:r>
      <w:r>
        <w:rPr>
          <w:i/>
          <w:color w:val="231F20"/>
          <w:spacing w:val="-10"/>
          <w:sz w:val="23"/>
        </w:rPr>
        <w:t> </w:t>
      </w:r>
      <w:r>
        <w:rPr>
          <w:i/>
          <w:color w:val="231F20"/>
          <w:sz w:val="23"/>
        </w:rPr>
        <w:t>we</w:t>
      </w:r>
      <w:r>
        <w:rPr>
          <w:i/>
          <w:color w:val="231F20"/>
          <w:spacing w:val="-10"/>
          <w:sz w:val="23"/>
        </w:rPr>
        <w:t> </w:t>
      </w:r>
      <w:r>
        <w:rPr>
          <w:i/>
          <w:color w:val="231F20"/>
          <w:sz w:val="23"/>
        </w:rPr>
        <w:t>thought</w:t>
      </w:r>
      <w:r>
        <w:rPr>
          <w:i/>
          <w:color w:val="231F20"/>
          <w:spacing w:val="-10"/>
          <w:sz w:val="23"/>
        </w:rPr>
        <w:t> </w:t>
      </w:r>
      <w:r>
        <w:rPr>
          <w:i/>
          <w:color w:val="231F20"/>
          <w:sz w:val="23"/>
        </w:rPr>
        <w:t>that</w:t>
      </w:r>
      <w:r>
        <w:rPr>
          <w:i/>
          <w:color w:val="231F20"/>
          <w:spacing w:val="-10"/>
          <w:sz w:val="23"/>
        </w:rPr>
        <w:t> </w:t>
      </w:r>
      <w:r>
        <w:rPr>
          <w:i/>
          <w:color w:val="231F20"/>
          <w:sz w:val="23"/>
        </w:rPr>
        <w:t>we</w:t>
      </w:r>
      <w:r>
        <w:rPr>
          <w:i/>
          <w:color w:val="231F20"/>
          <w:spacing w:val="-10"/>
          <w:sz w:val="23"/>
        </w:rPr>
        <w:t> </w:t>
      </w:r>
      <w:r>
        <w:rPr>
          <w:i/>
          <w:color w:val="231F20"/>
          <w:sz w:val="23"/>
        </w:rPr>
        <w:t>should</w:t>
      </w:r>
      <w:r>
        <w:rPr>
          <w:i/>
          <w:color w:val="231F20"/>
          <w:spacing w:val="-10"/>
          <w:sz w:val="23"/>
        </w:rPr>
        <w:t> </w:t>
      </w:r>
      <w:r>
        <w:rPr>
          <w:i/>
          <w:color w:val="231F20"/>
          <w:sz w:val="23"/>
        </w:rPr>
        <w:t>give</w:t>
      </w:r>
      <w:r>
        <w:rPr>
          <w:i/>
          <w:color w:val="231F20"/>
          <w:spacing w:val="-10"/>
          <w:sz w:val="23"/>
        </w:rPr>
        <w:t> </w:t>
      </w:r>
      <w:r>
        <w:rPr>
          <w:i/>
          <w:color w:val="231F20"/>
          <w:sz w:val="23"/>
        </w:rPr>
        <w:t>them</w:t>
      </w:r>
      <w:r>
        <w:rPr>
          <w:i/>
          <w:color w:val="231F20"/>
          <w:spacing w:val="-10"/>
          <w:sz w:val="23"/>
        </w:rPr>
        <w:t> </w:t>
      </w:r>
      <w:r>
        <w:rPr>
          <w:i/>
          <w:color w:val="231F20"/>
          <w:sz w:val="23"/>
        </w:rPr>
        <w:t>something and we baked cookies for everyone and the staff. We thought that was something a little more</w:t>
      </w:r>
      <w:r>
        <w:rPr>
          <w:i/>
          <w:color w:val="231F20"/>
          <w:spacing w:val="-18"/>
          <w:sz w:val="23"/>
        </w:rPr>
        <w:t> </w:t>
      </w:r>
      <w:r>
        <w:rPr>
          <w:i/>
          <w:color w:val="231F20"/>
          <w:sz w:val="23"/>
        </w:rPr>
        <w:t>personal</w:t>
      </w:r>
      <w:r>
        <w:rPr>
          <w:i/>
          <w:color w:val="231F20"/>
          <w:spacing w:val="-9"/>
          <w:sz w:val="23"/>
        </w:rPr>
        <w:t> </w:t>
      </w:r>
      <w:r>
        <w:rPr>
          <w:color w:val="231F20"/>
          <w:w w:val="225"/>
          <w:sz w:val="22"/>
        </w:rPr>
        <w:t>-</w:t>
      </w:r>
      <w:r>
        <w:rPr>
          <w:color w:val="231F20"/>
          <w:spacing w:val="-39"/>
          <w:w w:val="225"/>
          <w:sz w:val="22"/>
        </w:rPr>
        <w:t> </w:t>
      </w:r>
      <w:r>
        <w:rPr>
          <w:i/>
          <w:color w:val="231F20"/>
          <w:sz w:val="23"/>
        </w:rPr>
        <w:t>we took time to do that. We were definitely a little bit nervous about it, but I think it was all right.</w:t>
      </w:r>
    </w:p>
    <w:p>
      <w:pPr>
        <w:pStyle w:val="BodyText"/>
        <w:spacing w:before="25"/>
        <w:ind w:left="0"/>
        <w:jc w:val="left"/>
        <w:rPr>
          <w:i/>
          <w:sz w:val="23"/>
        </w:rPr>
      </w:pPr>
    </w:p>
    <w:p>
      <w:pPr>
        <w:spacing w:before="1"/>
        <w:ind w:left="0" w:right="118" w:firstLine="0"/>
        <w:jc w:val="right"/>
        <w:rPr>
          <w:sz w:val="22"/>
        </w:rPr>
      </w:pPr>
      <w:r>
        <w:rPr>
          <w:color w:val="231F20"/>
          <w:spacing w:val="-4"/>
          <w:w w:val="110"/>
          <w:sz w:val="22"/>
        </w:rPr>
        <w:t>-</w:t>
      </w:r>
      <w:r>
        <w:rPr>
          <w:color w:val="231F20"/>
          <w:spacing w:val="-11"/>
          <w:w w:val="110"/>
          <w:sz w:val="22"/>
        </w:rPr>
        <w:t> </w:t>
      </w:r>
      <w:r>
        <w:rPr>
          <w:color w:val="231F20"/>
          <w:spacing w:val="-4"/>
          <w:w w:val="110"/>
          <w:sz w:val="22"/>
        </w:rPr>
        <w:t>TENANT,</w:t>
      </w:r>
      <w:r>
        <w:rPr>
          <w:color w:val="231F20"/>
          <w:spacing w:val="-10"/>
          <w:w w:val="110"/>
          <w:sz w:val="22"/>
        </w:rPr>
        <w:t> </w:t>
      </w:r>
      <w:r>
        <w:rPr>
          <w:color w:val="231F20"/>
          <w:spacing w:val="-4"/>
          <w:w w:val="110"/>
          <w:sz w:val="22"/>
        </w:rPr>
        <w:t>Upper</w:t>
      </w:r>
      <w:r>
        <w:rPr>
          <w:color w:val="231F20"/>
          <w:spacing w:val="-10"/>
          <w:w w:val="110"/>
          <w:sz w:val="22"/>
        </w:rPr>
        <w:t> </w:t>
      </w:r>
      <w:r>
        <w:rPr>
          <w:color w:val="231F20"/>
          <w:spacing w:val="-4"/>
          <w:w w:val="110"/>
          <w:sz w:val="22"/>
        </w:rPr>
        <w:t>West</w:t>
      </w:r>
      <w:r>
        <w:rPr>
          <w:color w:val="231F20"/>
          <w:spacing w:val="-10"/>
          <w:w w:val="110"/>
          <w:sz w:val="22"/>
        </w:rPr>
        <w:t> </w:t>
      </w:r>
      <w:r>
        <w:rPr>
          <w:color w:val="231F20"/>
          <w:spacing w:val="-4"/>
          <w:w w:val="110"/>
          <w:sz w:val="22"/>
        </w:rPr>
        <w:t>Side</w:t>
      </w:r>
    </w:p>
    <w:p>
      <w:pPr>
        <w:pStyle w:val="BodyText"/>
        <w:spacing w:before="58"/>
        <w:ind w:left="0"/>
        <w:jc w:val="left"/>
        <w:rPr>
          <w:sz w:val="22"/>
        </w:rPr>
      </w:pPr>
    </w:p>
    <w:p>
      <w:pPr>
        <w:spacing w:before="1"/>
        <w:ind w:left="119" w:right="0" w:firstLine="0"/>
        <w:jc w:val="both"/>
        <w:rPr>
          <w:i/>
          <w:sz w:val="23"/>
        </w:rPr>
      </w:pPr>
      <w:r>
        <w:rPr>
          <w:i/>
          <w:color w:val="231F20"/>
          <w:sz w:val="23"/>
        </w:rPr>
        <w:t>Cookies</w:t>
      </w:r>
      <w:r>
        <w:rPr>
          <w:i/>
          <w:color w:val="231F20"/>
          <w:spacing w:val="-16"/>
          <w:sz w:val="23"/>
        </w:rPr>
        <w:t> </w:t>
      </w:r>
      <w:r>
        <w:rPr>
          <w:i/>
          <w:color w:val="231F20"/>
          <w:sz w:val="23"/>
        </w:rPr>
        <w:t>are</w:t>
      </w:r>
      <w:r>
        <w:rPr>
          <w:i/>
          <w:color w:val="231F20"/>
          <w:spacing w:val="-16"/>
          <w:sz w:val="23"/>
        </w:rPr>
        <w:t> </w:t>
      </w:r>
      <w:r>
        <w:rPr>
          <w:i/>
          <w:color w:val="231F20"/>
          <w:sz w:val="23"/>
        </w:rPr>
        <w:t>nice</w:t>
      </w:r>
      <w:r>
        <w:rPr>
          <w:i/>
          <w:color w:val="231F20"/>
          <w:spacing w:val="-16"/>
          <w:sz w:val="23"/>
        </w:rPr>
        <w:t> </w:t>
      </w:r>
      <w:r>
        <w:rPr>
          <w:i/>
          <w:color w:val="231F20"/>
          <w:sz w:val="23"/>
        </w:rPr>
        <w:t>but</w:t>
      </w:r>
      <w:r>
        <w:rPr>
          <w:i/>
          <w:color w:val="231F20"/>
          <w:spacing w:val="-16"/>
          <w:sz w:val="23"/>
        </w:rPr>
        <w:t> </w:t>
      </w:r>
      <w:r>
        <w:rPr>
          <w:i/>
          <w:color w:val="231F20"/>
          <w:sz w:val="23"/>
        </w:rPr>
        <w:t>I</w:t>
      </w:r>
      <w:r>
        <w:rPr>
          <w:i/>
          <w:color w:val="231F20"/>
          <w:spacing w:val="-16"/>
          <w:sz w:val="23"/>
        </w:rPr>
        <w:t> </w:t>
      </w:r>
      <w:r>
        <w:rPr>
          <w:i/>
          <w:color w:val="231F20"/>
          <w:sz w:val="23"/>
        </w:rPr>
        <w:t>don't</w:t>
      </w:r>
      <w:r>
        <w:rPr>
          <w:i/>
          <w:color w:val="231F20"/>
          <w:spacing w:val="-16"/>
          <w:sz w:val="23"/>
        </w:rPr>
        <w:t> </w:t>
      </w:r>
      <w:r>
        <w:rPr>
          <w:i/>
          <w:color w:val="231F20"/>
          <w:sz w:val="23"/>
        </w:rPr>
        <w:t>want</w:t>
      </w:r>
      <w:r>
        <w:rPr>
          <w:i/>
          <w:color w:val="231F20"/>
          <w:spacing w:val="-16"/>
          <w:sz w:val="23"/>
        </w:rPr>
        <w:t> </w:t>
      </w:r>
      <w:r>
        <w:rPr>
          <w:i/>
          <w:color w:val="231F20"/>
          <w:sz w:val="23"/>
        </w:rPr>
        <w:t>cookies.</w:t>
      </w:r>
      <w:r>
        <w:rPr>
          <w:i/>
          <w:color w:val="231F20"/>
          <w:spacing w:val="-16"/>
          <w:sz w:val="23"/>
        </w:rPr>
        <w:t> </w:t>
      </w:r>
      <w:r>
        <w:rPr>
          <w:i/>
          <w:color w:val="231F20"/>
          <w:sz w:val="23"/>
        </w:rPr>
        <w:t>Cookies</w:t>
      </w:r>
      <w:r>
        <w:rPr>
          <w:i/>
          <w:color w:val="231F20"/>
          <w:spacing w:val="-16"/>
          <w:sz w:val="23"/>
        </w:rPr>
        <w:t> </w:t>
      </w:r>
      <w:r>
        <w:rPr>
          <w:i/>
          <w:color w:val="231F20"/>
          <w:sz w:val="23"/>
        </w:rPr>
        <w:t>are</w:t>
      </w:r>
      <w:r>
        <w:rPr>
          <w:i/>
          <w:color w:val="231F20"/>
          <w:spacing w:val="-16"/>
          <w:sz w:val="23"/>
        </w:rPr>
        <w:t> </w:t>
      </w:r>
      <w:r>
        <w:rPr>
          <w:i/>
          <w:color w:val="231F20"/>
          <w:sz w:val="23"/>
        </w:rPr>
        <w:t>for</w:t>
      </w:r>
      <w:r>
        <w:rPr>
          <w:i/>
          <w:color w:val="231F20"/>
          <w:spacing w:val="-16"/>
          <w:sz w:val="23"/>
        </w:rPr>
        <w:t> </w:t>
      </w:r>
      <w:r>
        <w:rPr>
          <w:i/>
          <w:color w:val="231F20"/>
          <w:sz w:val="23"/>
        </w:rPr>
        <w:t>kids,</w:t>
      </w:r>
      <w:r>
        <w:rPr>
          <w:i/>
          <w:color w:val="231F20"/>
          <w:spacing w:val="-16"/>
          <w:sz w:val="23"/>
        </w:rPr>
        <w:t> </w:t>
      </w:r>
      <w:r>
        <w:rPr>
          <w:i/>
          <w:color w:val="231F20"/>
          <w:sz w:val="23"/>
        </w:rPr>
        <w:t>and</w:t>
      </w:r>
      <w:r>
        <w:rPr>
          <w:i/>
          <w:color w:val="231F20"/>
          <w:spacing w:val="-16"/>
          <w:sz w:val="23"/>
        </w:rPr>
        <w:t> </w:t>
      </w:r>
      <w:r>
        <w:rPr>
          <w:i/>
          <w:color w:val="231F20"/>
          <w:sz w:val="23"/>
        </w:rPr>
        <w:t>I</w:t>
      </w:r>
      <w:r>
        <w:rPr>
          <w:i/>
          <w:color w:val="231F20"/>
          <w:spacing w:val="-16"/>
          <w:sz w:val="23"/>
        </w:rPr>
        <w:t> </w:t>
      </w:r>
      <w:r>
        <w:rPr>
          <w:i/>
          <w:color w:val="231F20"/>
          <w:sz w:val="23"/>
        </w:rPr>
        <w:t>am</w:t>
      </w:r>
      <w:r>
        <w:rPr>
          <w:i/>
          <w:color w:val="231F20"/>
          <w:spacing w:val="-16"/>
          <w:sz w:val="23"/>
        </w:rPr>
        <w:t> </w:t>
      </w:r>
      <w:r>
        <w:rPr>
          <w:i/>
          <w:color w:val="231F20"/>
          <w:sz w:val="23"/>
        </w:rPr>
        <w:t>not</w:t>
      </w:r>
      <w:r>
        <w:rPr>
          <w:i/>
          <w:color w:val="231F20"/>
          <w:spacing w:val="-16"/>
          <w:sz w:val="23"/>
        </w:rPr>
        <w:t> </w:t>
      </w:r>
      <w:r>
        <w:rPr>
          <w:i/>
          <w:color w:val="231F20"/>
          <w:sz w:val="23"/>
        </w:rPr>
        <w:t>a</w:t>
      </w:r>
      <w:r>
        <w:rPr>
          <w:i/>
          <w:color w:val="231F20"/>
          <w:spacing w:val="-16"/>
          <w:sz w:val="23"/>
        </w:rPr>
        <w:t> </w:t>
      </w:r>
      <w:r>
        <w:rPr>
          <w:i/>
          <w:color w:val="231F20"/>
          <w:spacing w:val="-4"/>
          <w:sz w:val="23"/>
        </w:rPr>
        <w:t>kid.</w:t>
      </w:r>
    </w:p>
    <w:p>
      <w:pPr>
        <w:spacing w:before="92"/>
        <w:ind w:left="0" w:right="118" w:firstLine="0"/>
        <w:jc w:val="right"/>
        <w:rPr>
          <w:sz w:val="22"/>
        </w:rPr>
      </w:pPr>
      <w:r>
        <w:rPr>
          <w:color w:val="231F20"/>
          <w:sz w:val="22"/>
        </w:rPr>
        <w:t>-</w:t>
      </w:r>
      <w:r>
        <w:rPr>
          <w:color w:val="231F20"/>
          <w:spacing w:val="39"/>
          <w:sz w:val="22"/>
        </w:rPr>
        <w:t> </w:t>
      </w:r>
      <w:r>
        <w:rPr>
          <w:color w:val="231F20"/>
          <w:sz w:val="22"/>
        </w:rPr>
        <w:t>DOORMAN,</w:t>
      </w:r>
      <w:r>
        <w:rPr>
          <w:color w:val="231F20"/>
          <w:spacing w:val="39"/>
          <w:sz w:val="22"/>
        </w:rPr>
        <w:t> </w:t>
      </w:r>
      <w:r>
        <w:rPr>
          <w:color w:val="231F20"/>
          <w:sz w:val="22"/>
        </w:rPr>
        <w:t>Upper</w:t>
      </w:r>
      <w:r>
        <w:rPr>
          <w:color w:val="231F20"/>
          <w:spacing w:val="39"/>
          <w:sz w:val="22"/>
        </w:rPr>
        <w:t> </w:t>
      </w:r>
      <w:r>
        <w:rPr>
          <w:color w:val="231F20"/>
          <w:sz w:val="22"/>
        </w:rPr>
        <w:t>West</w:t>
      </w:r>
      <w:r>
        <w:rPr>
          <w:color w:val="231F20"/>
          <w:spacing w:val="39"/>
          <w:sz w:val="22"/>
        </w:rPr>
        <w:t> </w:t>
      </w:r>
      <w:r>
        <w:rPr>
          <w:color w:val="231F20"/>
          <w:spacing w:val="-4"/>
          <w:sz w:val="22"/>
        </w:rPr>
        <w:t>Side</w:t>
      </w:r>
    </w:p>
    <w:p>
      <w:pPr>
        <w:spacing w:line="312" w:lineRule="auto" w:before="234"/>
        <w:ind w:left="119" w:right="116" w:firstLine="0"/>
        <w:jc w:val="both"/>
        <w:rPr>
          <w:i/>
          <w:sz w:val="23"/>
        </w:rPr>
      </w:pPr>
      <w:r>
        <w:rPr>
          <w:i/>
          <w:color w:val="231F20"/>
          <w:sz w:val="23"/>
        </w:rPr>
        <w:t>Sure. My wife and I had a discussion. We kicked it around for a couple of weeks before [we]</w:t>
      </w:r>
      <w:r>
        <w:rPr>
          <w:i/>
          <w:color w:val="231F20"/>
          <w:spacing w:val="-12"/>
          <w:sz w:val="23"/>
        </w:rPr>
        <w:t> </w:t>
      </w:r>
      <w:r>
        <w:rPr>
          <w:i/>
          <w:color w:val="231F20"/>
          <w:sz w:val="23"/>
        </w:rPr>
        <w:t>actually</w:t>
      </w:r>
      <w:r>
        <w:rPr>
          <w:i/>
          <w:color w:val="231F20"/>
          <w:spacing w:val="-12"/>
          <w:sz w:val="23"/>
        </w:rPr>
        <w:t> </w:t>
      </w:r>
      <w:r>
        <w:rPr>
          <w:i/>
          <w:color w:val="231F20"/>
          <w:sz w:val="23"/>
        </w:rPr>
        <w:t>figured</w:t>
      </w:r>
      <w:r>
        <w:rPr>
          <w:i/>
          <w:color w:val="231F20"/>
          <w:spacing w:val="-12"/>
          <w:sz w:val="23"/>
        </w:rPr>
        <w:t> </w:t>
      </w:r>
      <w:r>
        <w:rPr>
          <w:i/>
          <w:color w:val="231F20"/>
          <w:sz w:val="23"/>
        </w:rPr>
        <w:t>out</w:t>
      </w:r>
      <w:r>
        <w:rPr>
          <w:i/>
          <w:color w:val="231F20"/>
          <w:spacing w:val="-12"/>
          <w:sz w:val="23"/>
        </w:rPr>
        <w:t> </w:t>
      </w:r>
      <w:r>
        <w:rPr>
          <w:i/>
          <w:color w:val="231F20"/>
          <w:sz w:val="23"/>
        </w:rPr>
        <w:t>that</w:t>
      </w:r>
      <w:r>
        <w:rPr>
          <w:i/>
          <w:color w:val="231F20"/>
          <w:spacing w:val="-12"/>
          <w:sz w:val="23"/>
        </w:rPr>
        <w:t> </w:t>
      </w:r>
      <w:r>
        <w:rPr>
          <w:i/>
          <w:color w:val="231F20"/>
          <w:sz w:val="23"/>
        </w:rPr>
        <w:t>we</w:t>
      </w:r>
      <w:r>
        <w:rPr>
          <w:i/>
          <w:color w:val="231F20"/>
          <w:spacing w:val="-12"/>
          <w:sz w:val="23"/>
        </w:rPr>
        <w:t> </w:t>
      </w:r>
      <w:r>
        <w:rPr>
          <w:i/>
          <w:color w:val="231F20"/>
          <w:sz w:val="23"/>
        </w:rPr>
        <w:t>were</w:t>
      </w:r>
      <w:r>
        <w:rPr>
          <w:i/>
          <w:color w:val="231F20"/>
          <w:spacing w:val="-12"/>
          <w:sz w:val="23"/>
        </w:rPr>
        <w:t> </w:t>
      </w:r>
      <w:r>
        <w:rPr>
          <w:i/>
          <w:color w:val="231F20"/>
          <w:sz w:val="23"/>
        </w:rPr>
        <w:t>going</w:t>
      </w:r>
      <w:r>
        <w:rPr>
          <w:i/>
          <w:color w:val="231F20"/>
          <w:spacing w:val="-12"/>
          <w:sz w:val="23"/>
        </w:rPr>
        <w:t> </w:t>
      </w:r>
      <w:r>
        <w:rPr>
          <w:i/>
          <w:color w:val="231F20"/>
          <w:sz w:val="23"/>
        </w:rPr>
        <w:t>to</w:t>
      </w:r>
      <w:r>
        <w:rPr>
          <w:i/>
          <w:color w:val="231F20"/>
          <w:spacing w:val="-12"/>
          <w:sz w:val="23"/>
        </w:rPr>
        <w:t> </w:t>
      </w:r>
      <w:r>
        <w:rPr>
          <w:i/>
          <w:color w:val="231F20"/>
          <w:sz w:val="23"/>
        </w:rPr>
        <w:t>drop</w:t>
      </w:r>
      <w:r>
        <w:rPr>
          <w:i/>
          <w:color w:val="231F20"/>
          <w:spacing w:val="-12"/>
          <w:sz w:val="23"/>
        </w:rPr>
        <w:t> </w:t>
      </w:r>
      <w:r>
        <w:rPr>
          <w:i/>
          <w:color w:val="231F20"/>
          <w:sz w:val="23"/>
        </w:rPr>
        <w:t>[to]</w:t>
      </w:r>
      <w:r>
        <w:rPr>
          <w:i/>
          <w:color w:val="231F20"/>
          <w:spacing w:val="-12"/>
          <w:sz w:val="23"/>
        </w:rPr>
        <w:t> </w:t>
      </w:r>
      <w:r>
        <w:rPr>
          <w:i/>
          <w:color w:val="231F20"/>
          <w:sz w:val="23"/>
        </w:rPr>
        <w:t>the</w:t>
      </w:r>
      <w:r>
        <w:rPr>
          <w:i/>
          <w:color w:val="231F20"/>
          <w:spacing w:val="-12"/>
          <w:sz w:val="23"/>
        </w:rPr>
        <w:t> </w:t>
      </w:r>
      <w:r>
        <w:rPr>
          <w:i/>
          <w:color w:val="231F20"/>
          <w:sz w:val="23"/>
        </w:rPr>
        <w:t>building</w:t>
      </w:r>
      <w:r>
        <w:rPr>
          <w:i/>
          <w:color w:val="231F20"/>
          <w:spacing w:val="-12"/>
          <w:sz w:val="23"/>
        </w:rPr>
        <w:t> </w:t>
      </w:r>
      <w:r>
        <w:rPr>
          <w:i/>
          <w:color w:val="231F20"/>
          <w:sz w:val="23"/>
        </w:rPr>
        <w:t>superintendent</w:t>
      </w:r>
      <w:r>
        <w:rPr>
          <w:i/>
          <w:color w:val="231F20"/>
          <w:spacing w:val="-12"/>
          <w:sz w:val="23"/>
        </w:rPr>
        <w:t> </w:t>
      </w:r>
      <w:r>
        <w:rPr>
          <w:i/>
          <w:color w:val="231F20"/>
          <w:sz w:val="23"/>
        </w:rPr>
        <w:t>and</w:t>
      </w:r>
      <w:r>
        <w:rPr>
          <w:i/>
          <w:color w:val="231F20"/>
          <w:spacing w:val="-12"/>
          <w:sz w:val="23"/>
        </w:rPr>
        <w:t> </w:t>
      </w:r>
      <w:r>
        <w:rPr>
          <w:i/>
          <w:color w:val="231F20"/>
          <w:sz w:val="23"/>
        </w:rPr>
        <w:t>a couple</w:t>
      </w:r>
      <w:r>
        <w:rPr>
          <w:i/>
          <w:color w:val="231F20"/>
          <w:spacing w:val="-1"/>
          <w:sz w:val="23"/>
        </w:rPr>
        <w:t> </w:t>
      </w:r>
      <w:r>
        <w:rPr>
          <w:i/>
          <w:color w:val="231F20"/>
          <w:sz w:val="23"/>
        </w:rPr>
        <w:t>of</w:t>
      </w:r>
      <w:r>
        <w:rPr>
          <w:i/>
          <w:color w:val="231F20"/>
          <w:spacing w:val="-1"/>
          <w:sz w:val="23"/>
        </w:rPr>
        <w:t> </w:t>
      </w:r>
      <w:r>
        <w:rPr>
          <w:i/>
          <w:color w:val="231F20"/>
          <w:sz w:val="23"/>
        </w:rPr>
        <w:t>other</w:t>
      </w:r>
      <w:r>
        <w:rPr>
          <w:i/>
          <w:color w:val="231F20"/>
          <w:spacing w:val="-1"/>
          <w:sz w:val="23"/>
        </w:rPr>
        <w:t> </w:t>
      </w:r>
      <w:r>
        <w:rPr>
          <w:i/>
          <w:color w:val="231F20"/>
          <w:sz w:val="23"/>
        </w:rPr>
        <w:t>people</w:t>
      </w:r>
      <w:r>
        <w:rPr>
          <w:i/>
          <w:color w:val="231F20"/>
          <w:spacing w:val="-1"/>
          <w:sz w:val="23"/>
        </w:rPr>
        <w:t> </w:t>
      </w:r>
      <w:r>
        <w:rPr>
          <w:i/>
          <w:color w:val="231F20"/>
          <w:sz w:val="23"/>
        </w:rPr>
        <w:t>more</w:t>
      </w:r>
      <w:r>
        <w:rPr>
          <w:i/>
          <w:color w:val="231F20"/>
          <w:spacing w:val="-1"/>
          <w:sz w:val="23"/>
        </w:rPr>
        <w:t> </w:t>
      </w:r>
      <w:r>
        <w:rPr>
          <w:i/>
          <w:color w:val="231F20"/>
          <w:sz w:val="23"/>
        </w:rPr>
        <w:t>money</w:t>
      </w:r>
      <w:r>
        <w:rPr>
          <w:i/>
          <w:color w:val="231F20"/>
          <w:spacing w:val="-1"/>
          <w:sz w:val="23"/>
        </w:rPr>
        <w:t> </w:t>
      </w:r>
      <w:r>
        <w:rPr>
          <w:i/>
          <w:color w:val="231F20"/>
          <w:sz w:val="23"/>
        </w:rPr>
        <w:t>than</w:t>
      </w:r>
      <w:r>
        <w:rPr>
          <w:i/>
          <w:color w:val="231F20"/>
          <w:spacing w:val="-1"/>
          <w:sz w:val="23"/>
        </w:rPr>
        <w:t> </w:t>
      </w:r>
      <w:r>
        <w:rPr>
          <w:i/>
          <w:color w:val="231F20"/>
          <w:sz w:val="23"/>
        </w:rPr>
        <w:t>the</w:t>
      </w:r>
      <w:r>
        <w:rPr>
          <w:i/>
          <w:color w:val="231F20"/>
          <w:spacing w:val="-1"/>
          <w:sz w:val="23"/>
        </w:rPr>
        <w:t> </w:t>
      </w:r>
      <w:r>
        <w:rPr>
          <w:i/>
          <w:color w:val="231F20"/>
          <w:sz w:val="23"/>
        </w:rPr>
        <w:t>other</w:t>
      </w:r>
      <w:r>
        <w:rPr>
          <w:i/>
          <w:color w:val="231F20"/>
          <w:spacing w:val="-1"/>
          <w:sz w:val="23"/>
        </w:rPr>
        <w:t> </w:t>
      </w:r>
      <w:r>
        <w:rPr>
          <w:i/>
          <w:color w:val="231F20"/>
          <w:sz w:val="23"/>
        </w:rPr>
        <w:t>people,</w:t>
      </w:r>
      <w:r>
        <w:rPr>
          <w:i/>
          <w:color w:val="231F20"/>
          <w:spacing w:val="-1"/>
          <w:sz w:val="23"/>
        </w:rPr>
        <w:t> </w:t>
      </w:r>
      <w:r>
        <w:rPr>
          <w:i/>
          <w:color w:val="231F20"/>
          <w:sz w:val="23"/>
        </w:rPr>
        <w:t>like</w:t>
      </w:r>
      <w:r>
        <w:rPr>
          <w:i/>
          <w:color w:val="231F20"/>
          <w:spacing w:val="-1"/>
          <w:sz w:val="23"/>
        </w:rPr>
        <w:t> </w:t>
      </w:r>
      <w:r>
        <w:rPr>
          <w:i/>
          <w:color w:val="231F20"/>
          <w:sz w:val="23"/>
        </w:rPr>
        <w:t>I said</w:t>
      </w:r>
      <w:r>
        <w:rPr>
          <w:i/>
          <w:color w:val="231F20"/>
          <w:spacing w:val="-1"/>
          <w:sz w:val="23"/>
        </w:rPr>
        <w:t> </w:t>
      </w:r>
      <w:r>
        <w:rPr>
          <w:i/>
          <w:color w:val="231F20"/>
          <w:sz w:val="23"/>
        </w:rPr>
        <w:t>there</w:t>
      </w:r>
      <w:r>
        <w:rPr>
          <w:i/>
          <w:color w:val="231F20"/>
          <w:spacing w:val="-1"/>
          <w:sz w:val="23"/>
        </w:rPr>
        <w:t> </w:t>
      </w:r>
      <w:r>
        <w:rPr>
          <w:i/>
          <w:color w:val="231F20"/>
          <w:sz w:val="23"/>
        </w:rPr>
        <w:t>are</w:t>
      </w:r>
      <w:r>
        <w:rPr>
          <w:i/>
          <w:color w:val="231F20"/>
          <w:spacing w:val="-1"/>
          <w:sz w:val="23"/>
        </w:rPr>
        <w:t> </w:t>
      </w:r>
      <w:r>
        <w:rPr>
          <w:i/>
          <w:color w:val="231F20"/>
          <w:sz w:val="23"/>
        </w:rPr>
        <w:t>seventeen people</w:t>
      </w:r>
      <w:r>
        <w:rPr>
          <w:i/>
          <w:color w:val="231F20"/>
          <w:spacing w:val="-18"/>
          <w:sz w:val="23"/>
        </w:rPr>
        <w:t> </w:t>
      </w:r>
      <w:r>
        <w:rPr>
          <w:i/>
          <w:color w:val="231F20"/>
          <w:sz w:val="23"/>
        </w:rPr>
        <w:t>and</w:t>
      </w:r>
      <w:r>
        <w:rPr>
          <w:i/>
          <w:color w:val="231F20"/>
          <w:spacing w:val="-6"/>
          <w:sz w:val="23"/>
        </w:rPr>
        <w:t> </w:t>
      </w:r>
      <w:r>
        <w:rPr>
          <w:i/>
          <w:color w:val="231F20"/>
          <w:sz w:val="23"/>
        </w:rPr>
        <w:t>the majority of those people are not </w:t>
      </w:r>
      <w:r>
        <w:rPr>
          <w:color w:val="231F20"/>
          <w:w w:val="225"/>
          <w:sz w:val="22"/>
        </w:rPr>
        <w:t>-</w:t>
      </w:r>
      <w:r>
        <w:rPr>
          <w:color w:val="231F20"/>
          <w:spacing w:val="-39"/>
          <w:w w:val="225"/>
          <w:sz w:val="22"/>
        </w:rPr>
        <w:t> </w:t>
      </w:r>
      <w:r>
        <w:rPr>
          <w:i/>
          <w:color w:val="231F20"/>
          <w:sz w:val="23"/>
        </w:rPr>
        <w:t>they are just building workers, people who work on the building, maintenance or handypeople. So, yeah, it takes a little time to figure</w:t>
      </w:r>
      <w:r>
        <w:rPr>
          <w:i/>
          <w:color w:val="231F20"/>
          <w:spacing w:val="-3"/>
          <w:sz w:val="23"/>
        </w:rPr>
        <w:t> </w:t>
      </w:r>
      <w:r>
        <w:rPr>
          <w:i/>
          <w:color w:val="231F20"/>
          <w:sz w:val="23"/>
        </w:rPr>
        <w:t>we</w:t>
      </w:r>
      <w:r>
        <w:rPr>
          <w:i/>
          <w:color w:val="231F20"/>
          <w:spacing w:val="-3"/>
          <w:sz w:val="23"/>
        </w:rPr>
        <w:t> </w:t>
      </w:r>
      <w:r>
        <w:rPr>
          <w:i/>
          <w:color w:val="231F20"/>
          <w:sz w:val="23"/>
        </w:rPr>
        <w:t>are</w:t>
      </w:r>
      <w:r>
        <w:rPr>
          <w:i/>
          <w:color w:val="231F20"/>
          <w:spacing w:val="-3"/>
          <w:sz w:val="23"/>
        </w:rPr>
        <w:t> </w:t>
      </w:r>
      <w:r>
        <w:rPr>
          <w:i/>
          <w:color w:val="231F20"/>
          <w:sz w:val="23"/>
        </w:rPr>
        <w:t>going</w:t>
      </w:r>
      <w:r>
        <w:rPr>
          <w:i/>
          <w:color w:val="231F20"/>
          <w:spacing w:val="-3"/>
          <w:sz w:val="23"/>
        </w:rPr>
        <w:t> </w:t>
      </w:r>
      <w:r>
        <w:rPr>
          <w:i/>
          <w:color w:val="231F20"/>
          <w:sz w:val="23"/>
        </w:rPr>
        <w:t>to</w:t>
      </w:r>
      <w:r>
        <w:rPr>
          <w:i/>
          <w:color w:val="231F20"/>
          <w:spacing w:val="-3"/>
          <w:sz w:val="23"/>
        </w:rPr>
        <w:t> </w:t>
      </w:r>
      <w:r>
        <w:rPr>
          <w:i/>
          <w:color w:val="231F20"/>
          <w:sz w:val="23"/>
        </w:rPr>
        <w:t>drop</w:t>
      </w:r>
      <w:r>
        <w:rPr>
          <w:i/>
          <w:color w:val="231F20"/>
          <w:spacing w:val="-3"/>
          <w:sz w:val="23"/>
        </w:rPr>
        <w:t> </w:t>
      </w:r>
      <w:r>
        <w:rPr>
          <w:i/>
          <w:color w:val="231F20"/>
          <w:sz w:val="23"/>
        </w:rPr>
        <w:t>two</w:t>
      </w:r>
      <w:r>
        <w:rPr>
          <w:i/>
          <w:color w:val="231F20"/>
          <w:spacing w:val="-3"/>
          <w:sz w:val="23"/>
        </w:rPr>
        <w:t> </w:t>
      </w:r>
      <w:r>
        <w:rPr>
          <w:i/>
          <w:color w:val="231F20"/>
          <w:sz w:val="23"/>
        </w:rPr>
        <w:t>to</w:t>
      </w:r>
      <w:r>
        <w:rPr>
          <w:i/>
          <w:color w:val="231F20"/>
          <w:spacing w:val="-3"/>
          <w:sz w:val="23"/>
        </w:rPr>
        <w:t> </w:t>
      </w:r>
      <w:r>
        <w:rPr>
          <w:i/>
          <w:color w:val="231F20"/>
          <w:sz w:val="23"/>
        </w:rPr>
        <w:t>three</w:t>
      </w:r>
      <w:r>
        <w:rPr>
          <w:i/>
          <w:color w:val="231F20"/>
          <w:spacing w:val="-3"/>
          <w:sz w:val="23"/>
        </w:rPr>
        <w:t> </w:t>
      </w:r>
      <w:r>
        <w:rPr>
          <w:i/>
          <w:color w:val="231F20"/>
          <w:sz w:val="23"/>
        </w:rPr>
        <w:t>hundred</w:t>
      </w:r>
      <w:r>
        <w:rPr>
          <w:i/>
          <w:color w:val="231F20"/>
          <w:spacing w:val="-3"/>
          <w:sz w:val="23"/>
        </w:rPr>
        <w:t> </w:t>
      </w:r>
      <w:r>
        <w:rPr>
          <w:i/>
          <w:color w:val="231F20"/>
          <w:sz w:val="23"/>
        </w:rPr>
        <w:t>dollars</w:t>
      </w:r>
      <w:r>
        <w:rPr>
          <w:i/>
          <w:color w:val="231F20"/>
          <w:spacing w:val="-3"/>
          <w:sz w:val="23"/>
        </w:rPr>
        <w:t> </w:t>
      </w:r>
      <w:r>
        <w:rPr>
          <w:i/>
          <w:color w:val="231F20"/>
          <w:sz w:val="23"/>
        </w:rPr>
        <w:t>to</w:t>
      </w:r>
      <w:r>
        <w:rPr>
          <w:i/>
          <w:color w:val="231F20"/>
          <w:spacing w:val="-3"/>
          <w:sz w:val="23"/>
        </w:rPr>
        <w:t> </w:t>
      </w:r>
      <w:r>
        <w:rPr>
          <w:i/>
          <w:color w:val="231F20"/>
          <w:sz w:val="23"/>
        </w:rPr>
        <w:t>these</w:t>
      </w:r>
      <w:r>
        <w:rPr>
          <w:i/>
          <w:color w:val="231F20"/>
          <w:spacing w:val="-3"/>
          <w:sz w:val="23"/>
        </w:rPr>
        <w:t> </w:t>
      </w:r>
      <w:r>
        <w:rPr>
          <w:i/>
          <w:color w:val="231F20"/>
          <w:sz w:val="23"/>
        </w:rPr>
        <w:t>guys.</w:t>
      </w:r>
    </w:p>
    <w:p>
      <w:pPr>
        <w:pStyle w:val="BodyText"/>
        <w:ind w:left="0"/>
        <w:jc w:val="left"/>
        <w:rPr>
          <w:i/>
          <w:sz w:val="23"/>
        </w:rPr>
      </w:pPr>
    </w:p>
    <w:p>
      <w:pPr>
        <w:pStyle w:val="BodyText"/>
        <w:ind w:left="0"/>
        <w:jc w:val="left"/>
        <w:rPr>
          <w:i/>
          <w:sz w:val="23"/>
        </w:rPr>
      </w:pPr>
    </w:p>
    <w:p>
      <w:pPr>
        <w:pStyle w:val="BodyText"/>
        <w:ind w:left="0"/>
        <w:jc w:val="left"/>
        <w:rPr>
          <w:i/>
          <w:sz w:val="23"/>
        </w:rPr>
      </w:pPr>
    </w:p>
    <w:p>
      <w:pPr>
        <w:pStyle w:val="BodyText"/>
        <w:ind w:left="0"/>
        <w:jc w:val="left"/>
        <w:rPr>
          <w:i/>
          <w:sz w:val="23"/>
        </w:rPr>
      </w:pPr>
    </w:p>
    <w:p>
      <w:pPr>
        <w:pStyle w:val="BodyText"/>
        <w:spacing w:before="127"/>
        <w:ind w:left="0"/>
        <w:jc w:val="left"/>
        <w:rPr>
          <w:i/>
          <w:sz w:val="23"/>
        </w:rPr>
      </w:pPr>
    </w:p>
    <w:p>
      <w:pPr>
        <w:pStyle w:val="BodyText"/>
        <w:spacing w:line="237" w:lineRule="auto"/>
        <w:ind w:right="116"/>
      </w:pPr>
      <w:r>
        <w:rPr>
          <w:color w:val="231F20"/>
          <w:sz w:val="50"/>
        </w:rPr>
        <w:t>E</w:t>
      </w:r>
      <w:r>
        <w:rPr>
          <w:color w:val="231F20"/>
        </w:rPr>
        <w:t>very year after Thanksgiving, merchants pull out their Christmas displays, the business section of the </w:t>
      </w:r>
      <w:r>
        <w:rPr>
          <w:i/>
          <w:color w:val="231F20"/>
          <w:sz w:val="31"/>
        </w:rPr>
        <w:t>New</w:t>
      </w:r>
      <w:r>
        <w:rPr>
          <w:i/>
          <w:color w:val="231F20"/>
          <w:spacing w:val="-2"/>
          <w:sz w:val="31"/>
        </w:rPr>
        <w:t> </w:t>
      </w:r>
      <w:r>
        <w:rPr>
          <w:i/>
          <w:color w:val="231F20"/>
          <w:sz w:val="31"/>
        </w:rPr>
        <w:t>York</w:t>
      </w:r>
      <w:r>
        <w:rPr>
          <w:i/>
          <w:color w:val="231F20"/>
          <w:spacing w:val="-2"/>
          <w:sz w:val="31"/>
        </w:rPr>
        <w:t> </w:t>
      </w:r>
      <w:r>
        <w:rPr>
          <w:i/>
          <w:color w:val="231F20"/>
          <w:sz w:val="31"/>
        </w:rPr>
        <w:t>Times</w:t>
      </w:r>
      <w:r>
        <w:rPr>
          <w:i/>
          <w:color w:val="231F20"/>
          <w:spacing w:val="-2"/>
          <w:sz w:val="31"/>
        </w:rPr>
        <w:t> </w:t>
      </w:r>
      <w:r>
        <w:rPr>
          <w:color w:val="231F20"/>
        </w:rPr>
        <w:t>focuses on the retail picture for the year, children start actively campaigning to see Santa</w:t>
      </w:r>
      <w:r>
        <w:rPr>
          <w:color w:val="231F20"/>
          <w:spacing w:val="31"/>
          <w:w w:val="150"/>
        </w:rPr>
        <w:t> </w:t>
      </w:r>
      <w:r>
        <w:rPr>
          <w:color w:val="231F20"/>
        </w:rPr>
        <w:t>Claus,</w:t>
      </w:r>
      <w:r>
        <w:rPr>
          <w:color w:val="231F20"/>
          <w:spacing w:val="34"/>
          <w:w w:val="150"/>
        </w:rPr>
        <w:t> </w:t>
      </w:r>
      <w:r>
        <w:rPr>
          <w:color w:val="231F20"/>
        </w:rPr>
        <w:t>building</w:t>
      </w:r>
      <w:r>
        <w:rPr>
          <w:color w:val="231F20"/>
          <w:spacing w:val="33"/>
          <w:w w:val="150"/>
        </w:rPr>
        <w:t> </w:t>
      </w:r>
      <w:r>
        <w:rPr>
          <w:color w:val="231F20"/>
        </w:rPr>
        <w:t>supers</w:t>
      </w:r>
      <w:r>
        <w:rPr>
          <w:color w:val="231F20"/>
          <w:spacing w:val="34"/>
          <w:w w:val="150"/>
        </w:rPr>
        <w:t> </w:t>
      </w:r>
      <w:r>
        <w:rPr>
          <w:color w:val="231F20"/>
        </w:rPr>
        <w:t>suddenly</w:t>
      </w:r>
      <w:r>
        <w:rPr>
          <w:color w:val="231F20"/>
          <w:spacing w:val="34"/>
          <w:w w:val="150"/>
        </w:rPr>
        <w:t> </w:t>
      </w:r>
      <w:r>
        <w:rPr>
          <w:color w:val="231F20"/>
        </w:rPr>
        <w:t>become</w:t>
      </w:r>
      <w:r>
        <w:rPr>
          <w:color w:val="231F20"/>
          <w:spacing w:val="33"/>
          <w:w w:val="150"/>
        </w:rPr>
        <w:t> </w:t>
      </w:r>
      <w:r>
        <w:rPr>
          <w:color w:val="231F20"/>
        </w:rPr>
        <w:t>more</w:t>
      </w:r>
      <w:r>
        <w:rPr>
          <w:color w:val="231F20"/>
          <w:spacing w:val="34"/>
          <w:w w:val="150"/>
        </w:rPr>
        <w:t> </w:t>
      </w:r>
      <w:r>
        <w:rPr>
          <w:color w:val="231F20"/>
        </w:rPr>
        <w:t>visible,</w:t>
      </w:r>
      <w:r>
        <w:rPr>
          <w:color w:val="231F20"/>
          <w:spacing w:val="34"/>
          <w:w w:val="150"/>
        </w:rPr>
        <w:t> </w:t>
      </w:r>
      <w:r>
        <w:rPr>
          <w:color w:val="231F20"/>
          <w:spacing w:val="-5"/>
        </w:rPr>
        <w:t>and</w:t>
      </w:r>
    </w:p>
    <w:p>
      <w:pPr>
        <w:spacing w:after="0" w:line="237" w:lineRule="auto"/>
        <w:sectPr>
          <w:pgSz w:w="12240" w:h="15840"/>
          <w:pgMar w:top="1820" w:bottom="280" w:left="1420" w:right="1420"/>
        </w:sectPr>
      </w:pPr>
    </w:p>
    <w:p>
      <w:pPr>
        <w:pStyle w:val="BodyText"/>
        <w:spacing w:line="237" w:lineRule="auto" w:before="72"/>
        <w:ind w:right="116"/>
      </w:pPr>
      <w:r>
        <w:rPr>
          <w:color w:val="231F20"/>
          <w:w w:val="105"/>
        </w:rPr>
        <w:t>doormen</w:t>
      </w:r>
      <w:r>
        <w:rPr>
          <w:color w:val="231F20"/>
          <w:w w:val="105"/>
        </w:rPr>
        <w:t> </w:t>
      </w:r>
      <w:r>
        <w:rPr>
          <w:i/>
          <w:color w:val="231F20"/>
          <w:w w:val="105"/>
          <w:sz w:val="31"/>
        </w:rPr>
        <w:t>seem</w:t>
      </w:r>
      <w:r>
        <w:rPr>
          <w:i/>
          <w:color w:val="231F20"/>
          <w:w w:val="105"/>
          <w:sz w:val="31"/>
        </w:rPr>
        <w:t> </w:t>
      </w:r>
      <w:r>
        <w:rPr>
          <w:color w:val="231F20"/>
          <w:w w:val="105"/>
        </w:rPr>
        <w:t>to improve their service. Most buildings start to sprout</w:t>
      </w:r>
      <w:r>
        <w:rPr>
          <w:color w:val="231F20"/>
          <w:spacing w:val="-20"/>
          <w:w w:val="105"/>
        </w:rPr>
        <w:t> </w:t>
      </w:r>
      <w:r>
        <w:rPr>
          <w:color w:val="231F20"/>
          <w:w w:val="105"/>
        </w:rPr>
        <w:t>holiday</w:t>
      </w:r>
      <w:r>
        <w:rPr>
          <w:color w:val="231F20"/>
          <w:spacing w:val="-20"/>
          <w:w w:val="105"/>
        </w:rPr>
        <w:t> </w:t>
      </w:r>
      <w:r>
        <w:rPr>
          <w:color w:val="231F20"/>
          <w:w w:val="105"/>
        </w:rPr>
        <w:t>displays,</w:t>
      </w:r>
      <w:r>
        <w:rPr>
          <w:color w:val="231F20"/>
          <w:spacing w:val="-20"/>
          <w:w w:val="105"/>
        </w:rPr>
        <w:t> </w:t>
      </w:r>
      <w:r>
        <w:rPr>
          <w:color w:val="231F20"/>
          <w:w w:val="105"/>
        </w:rPr>
        <w:t>and</w:t>
      </w:r>
      <w:r>
        <w:rPr>
          <w:color w:val="231F20"/>
          <w:spacing w:val="-20"/>
          <w:w w:val="105"/>
        </w:rPr>
        <w:t> </w:t>
      </w:r>
      <w:r>
        <w:rPr>
          <w:color w:val="231F20"/>
          <w:w w:val="105"/>
        </w:rPr>
        <w:t>tenants,</w:t>
      </w:r>
      <w:r>
        <w:rPr>
          <w:color w:val="231F20"/>
          <w:spacing w:val="-20"/>
          <w:w w:val="105"/>
        </w:rPr>
        <w:t> </w:t>
      </w:r>
      <w:r>
        <w:rPr>
          <w:color w:val="231F20"/>
          <w:w w:val="105"/>
        </w:rPr>
        <w:t>especially</w:t>
      </w:r>
      <w:r>
        <w:rPr>
          <w:color w:val="231F20"/>
          <w:spacing w:val="-20"/>
          <w:w w:val="105"/>
        </w:rPr>
        <w:t> </w:t>
      </w:r>
      <w:r>
        <w:rPr>
          <w:color w:val="231F20"/>
          <w:w w:val="105"/>
        </w:rPr>
        <w:t>newcomers</w:t>
      </w:r>
      <w:r>
        <w:rPr>
          <w:color w:val="231F20"/>
          <w:spacing w:val="-20"/>
          <w:w w:val="105"/>
        </w:rPr>
        <w:t> </w:t>
      </w:r>
      <w:r>
        <w:rPr>
          <w:color w:val="231F20"/>
          <w:w w:val="105"/>
        </w:rPr>
        <w:t>to</w:t>
      </w:r>
      <w:r>
        <w:rPr>
          <w:color w:val="231F20"/>
          <w:spacing w:val="-20"/>
          <w:w w:val="105"/>
        </w:rPr>
        <w:t> </w:t>
      </w:r>
      <w:r>
        <w:rPr>
          <w:color w:val="231F20"/>
          <w:w w:val="105"/>
        </w:rPr>
        <w:t>New </w:t>
      </w:r>
      <w:r>
        <w:rPr>
          <w:color w:val="231F20"/>
          <w:spacing w:val="-2"/>
          <w:w w:val="105"/>
        </w:rPr>
        <w:t>York</w:t>
      </w:r>
      <w:r>
        <w:rPr>
          <w:color w:val="231F20"/>
          <w:spacing w:val="-23"/>
          <w:w w:val="105"/>
        </w:rPr>
        <w:t> </w:t>
      </w:r>
      <w:r>
        <w:rPr>
          <w:color w:val="231F20"/>
          <w:spacing w:val="-2"/>
          <w:w w:val="105"/>
        </w:rPr>
        <w:t>City,</w:t>
      </w:r>
      <w:r>
        <w:rPr>
          <w:color w:val="231F20"/>
          <w:spacing w:val="-23"/>
          <w:w w:val="105"/>
        </w:rPr>
        <w:t> </w:t>
      </w:r>
      <w:r>
        <w:rPr>
          <w:color w:val="231F20"/>
          <w:spacing w:val="-2"/>
          <w:w w:val="105"/>
        </w:rPr>
        <w:t>begin</w:t>
      </w:r>
      <w:r>
        <w:rPr>
          <w:color w:val="231F20"/>
          <w:spacing w:val="-22"/>
          <w:w w:val="105"/>
        </w:rPr>
        <w:t> </w:t>
      </w:r>
      <w:r>
        <w:rPr>
          <w:color w:val="231F20"/>
          <w:spacing w:val="-2"/>
          <w:w w:val="105"/>
        </w:rPr>
        <w:t>to</w:t>
      </w:r>
      <w:r>
        <w:rPr>
          <w:color w:val="231F20"/>
          <w:spacing w:val="-23"/>
          <w:w w:val="105"/>
        </w:rPr>
        <w:t> </w:t>
      </w:r>
      <w:r>
        <w:rPr>
          <w:color w:val="231F20"/>
          <w:spacing w:val="-2"/>
          <w:w w:val="105"/>
        </w:rPr>
        <w:t>experience</w:t>
      </w:r>
      <w:r>
        <w:rPr>
          <w:color w:val="231F20"/>
          <w:spacing w:val="-23"/>
          <w:w w:val="105"/>
        </w:rPr>
        <w:t> </w:t>
      </w:r>
      <w:r>
        <w:rPr>
          <w:color w:val="231F20"/>
          <w:spacing w:val="-2"/>
          <w:w w:val="105"/>
        </w:rPr>
        <w:t>a</w:t>
      </w:r>
      <w:r>
        <w:rPr>
          <w:color w:val="231F20"/>
          <w:spacing w:val="-22"/>
          <w:w w:val="105"/>
        </w:rPr>
        <w:t> </w:t>
      </w:r>
      <w:r>
        <w:rPr>
          <w:color w:val="231F20"/>
          <w:spacing w:val="-2"/>
          <w:w w:val="105"/>
        </w:rPr>
        <w:t>peculiar</w:t>
      </w:r>
      <w:r>
        <w:rPr>
          <w:color w:val="231F20"/>
          <w:spacing w:val="-23"/>
          <w:w w:val="105"/>
        </w:rPr>
        <w:t> </w:t>
      </w:r>
      <w:r>
        <w:rPr>
          <w:color w:val="231F20"/>
          <w:spacing w:val="-2"/>
          <w:w w:val="105"/>
        </w:rPr>
        <w:t>anxiety</w:t>
      </w:r>
      <w:r>
        <w:rPr>
          <w:color w:val="231F20"/>
          <w:spacing w:val="-22"/>
          <w:w w:val="105"/>
        </w:rPr>
        <w:t> </w:t>
      </w:r>
      <w:r>
        <w:rPr>
          <w:color w:val="231F20"/>
          <w:spacing w:val="-2"/>
          <w:w w:val="105"/>
        </w:rPr>
        <w:t>over</w:t>
      </w:r>
      <w:r>
        <w:rPr>
          <w:color w:val="231F20"/>
          <w:spacing w:val="-23"/>
          <w:w w:val="105"/>
        </w:rPr>
        <w:t> </w:t>
      </w:r>
      <w:r>
        <w:rPr>
          <w:color w:val="231F20"/>
          <w:spacing w:val="-2"/>
          <w:w w:val="105"/>
        </w:rPr>
        <w:t>how</w:t>
      </w:r>
      <w:r>
        <w:rPr>
          <w:color w:val="231F20"/>
          <w:spacing w:val="-23"/>
          <w:w w:val="105"/>
        </w:rPr>
        <w:t> </w:t>
      </w:r>
      <w:r>
        <w:rPr>
          <w:color w:val="231F20"/>
          <w:spacing w:val="-2"/>
          <w:w w:val="105"/>
        </w:rPr>
        <w:t>much</w:t>
      </w:r>
      <w:r>
        <w:rPr>
          <w:color w:val="231F20"/>
          <w:spacing w:val="-22"/>
          <w:w w:val="105"/>
        </w:rPr>
        <w:t> </w:t>
      </w:r>
      <w:r>
        <w:rPr>
          <w:color w:val="231F20"/>
          <w:spacing w:val="-2"/>
          <w:w w:val="105"/>
        </w:rPr>
        <w:t>the </w:t>
      </w:r>
      <w:r>
        <w:rPr>
          <w:color w:val="231F20"/>
          <w:w w:val="105"/>
        </w:rPr>
        <w:t>Christmas</w:t>
      </w:r>
      <w:r>
        <w:rPr>
          <w:color w:val="231F20"/>
          <w:spacing w:val="-22"/>
          <w:w w:val="105"/>
        </w:rPr>
        <w:t> </w:t>
      </w:r>
      <w:r>
        <w:rPr>
          <w:color w:val="231F20"/>
          <w:w w:val="105"/>
        </w:rPr>
        <w:t>bonus</w:t>
      </w:r>
      <w:r>
        <w:rPr>
          <w:color w:val="231F20"/>
          <w:spacing w:val="-22"/>
          <w:w w:val="105"/>
        </w:rPr>
        <w:t> </w:t>
      </w:r>
      <w:r>
        <w:rPr>
          <w:color w:val="231F20"/>
          <w:w w:val="105"/>
        </w:rPr>
        <w:t>should</w:t>
      </w:r>
      <w:r>
        <w:rPr>
          <w:color w:val="231F20"/>
          <w:spacing w:val="-22"/>
          <w:w w:val="105"/>
        </w:rPr>
        <w:t> </w:t>
      </w:r>
      <w:r>
        <w:rPr>
          <w:color w:val="231F20"/>
          <w:w w:val="105"/>
        </w:rPr>
        <w:t>be.</w:t>
      </w:r>
      <w:r>
        <w:rPr>
          <w:color w:val="231F20"/>
          <w:spacing w:val="-22"/>
          <w:w w:val="105"/>
        </w:rPr>
        <w:t> </w:t>
      </w:r>
      <w:r>
        <w:rPr>
          <w:color w:val="231F20"/>
          <w:w w:val="105"/>
        </w:rPr>
        <w:t>They</w:t>
      </w:r>
      <w:r>
        <w:rPr>
          <w:color w:val="231F20"/>
          <w:spacing w:val="-22"/>
          <w:w w:val="105"/>
        </w:rPr>
        <w:t> </w:t>
      </w:r>
      <w:r>
        <w:rPr>
          <w:color w:val="231F20"/>
          <w:w w:val="105"/>
        </w:rPr>
        <w:t>don't</w:t>
      </w:r>
      <w:r>
        <w:rPr>
          <w:color w:val="231F20"/>
          <w:spacing w:val="-22"/>
          <w:w w:val="105"/>
        </w:rPr>
        <w:t> </w:t>
      </w:r>
      <w:r>
        <w:rPr>
          <w:color w:val="231F20"/>
          <w:w w:val="105"/>
        </w:rPr>
        <w:t>attack</w:t>
      </w:r>
      <w:r>
        <w:rPr>
          <w:color w:val="231F20"/>
          <w:spacing w:val="-22"/>
          <w:w w:val="105"/>
        </w:rPr>
        <w:t> </w:t>
      </w:r>
      <w:r>
        <w:rPr>
          <w:color w:val="231F20"/>
          <w:w w:val="105"/>
        </w:rPr>
        <w:t>this</w:t>
      </w:r>
      <w:r>
        <w:rPr>
          <w:color w:val="231F20"/>
          <w:spacing w:val="-22"/>
          <w:w w:val="105"/>
        </w:rPr>
        <w:t> </w:t>
      </w:r>
      <w:r>
        <w:rPr>
          <w:color w:val="231F20"/>
          <w:w w:val="105"/>
        </w:rPr>
        <w:t>problem</w:t>
      </w:r>
      <w:r>
        <w:rPr>
          <w:color w:val="231F20"/>
          <w:spacing w:val="-22"/>
          <w:w w:val="105"/>
        </w:rPr>
        <w:t> </w:t>
      </w:r>
      <w:r>
        <w:rPr>
          <w:color w:val="231F20"/>
          <w:w w:val="105"/>
        </w:rPr>
        <w:t>without help,</w:t>
      </w:r>
      <w:r>
        <w:rPr>
          <w:color w:val="231F20"/>
          <w:w w:val="105"/>
        </w:rPr>
        <w:t> of</w:t>
      </w:r>
      <w:r>
        <w:rPr>
          <w:color w:val="231F20"/>
          <w:w w:val="105"/>
        </w:rPr>
        <w:t> course.</w:t>
      </w:r>
      <w:r>
        <w:rPr>
          <w:color w:val="231F20"/>
          <w:w w:val="105"/>
        </w:rPr>
        <w:t> The</w:t>
      </w:r>
      <w:r>
        <w:rPr>
          <w:color w:val="231F20"/>
          <w:w w:val="105"/>
        </w:rPr>
        <w:t> </w:t>
      </w:r>
      <w:r>
        <w:rPr>
          <w:i/>
          <w:color w:val="231F20"/>
          <w:w w:val="105"/>
          <w:sz w:val="31"/>
        </w:rPr>
        <w:t>Times</w:t>
      </w:r>
      <w:r>
        <w:rPr>
          <w:i/>
          <w:color w:val="231F20"/>
          <w:w w:val="105"/>
          <w:sz w:val="31"/>
        </w:rPr>
        <w:t> </w:t>
      </w:r>
      <w:r>
        <w:rPr>
          <w:color w:val="231F20"/>
          <w:w w:val="105"/>
        </w:rPr>
        <w:t>runs</w:t>
      </w:r>
      <w:r>
        <w:rPr>
          <w:color w:val="231F20"/>
          <w:w w:val="105"/>
        </w:rPr>
        <w:t> an</w:t>
      </w:r>
      <w:r>
        <w:rPr>
          <w:color w:val="231F20"/>
          <w:w w:val="105"/>
        </w:rPr>
        <w:t> almost</w:t>
      </w:r>
      <w:r>
        <w:rPr>
          <w:color w:val="231F20"/>
          <w:w w:val="105"/>
        </w:rPr>
        <w:t> annual</w:t>
      </w:r>
      <w:r>
        <w:rPr>
          <w:color w:val="231F20"/>
          <w:w w:val="105"/>
        </w:rPr>
        <w:t> article</w:t>
      </w:r>
      <w:r>
        <w:rPr>
          <w:color w:val="231F20"/>
          <w:w w:val="105"/>
        </w:rPr>
        <w:t> on</w:t>
      </w:r>
      <w:r>
        <w:rPr>
          <w:color w:val="231F20"/>
          <w:w w:val="105"/>
        </w:rPr>
        <w:t> the </w:t>
      </w:r>
      <w:r>
        <w:rPr>
          <w:color w:val="231F20"/>
        </w:rPr>
        <w:t>standard</w:t>
      </w:r>
      <w:r>
        <w:rPr>
          <w:color w:val="231F20"/>
          <w:spacing w:val="-2"/>
        </w:rPr>
        <w:t> </w:t>
      </w:r>
      <w:r>
        <w:rPr>
          <w:color w:val="231F20"/>
        </w:rPr>
        <w:t>tip</w:t>
      </w:r>
      <w:r>
        <w:rPr>
          <w:color w:val="231F20"/>
          <w:spacing w:val="-2"/>
        </w:rPr>
        <w:t> </w:t>
      </w:r>
      <w:r>
        <w:rPr>
          <w:color w:val="231F20"/>
        </w:rPr>
        <w:t>across</w:t>
      </w:r>
      <w:r>
        <w:rPr>
          <w:color w:val="231F20"/>
          <w:spacing w:val="-2"/>
        </w:rPr>
        <w:t> </w:t>
      </w:r>
      <w:r>
        <w:rPr>
          <w:color w:val="231F20"/>
        </w:rPr>
        <w:t>the</w:t>
      </w:r>
      <w:r>
        <w:rPr>
          <w:color w:val="231F20"/>
          <w:spacing w:val="-2"/>
        </w:rPr>
        <w:t> </w:t>
      </w:r>
      <w:r>
        <w:rPr>
          <w:color w:val="231F20"/>
        </w:rPr>
        <w:t>various</w:t>
      </w:r>
      <w:r>
        <w:rPr>
          <w:color w:val="231F20"/>
          <w:spacing w:val="-2"/>
        </w:rPr>
        <w:t> </w:t>
      </w:r>
      <w:r>
        <w:rPr>
          <w:color w:val="231F20"/>
        </w:rPr>
        <w:t>grades</w:t>
      </w:r>
      <w:r>
        <w:rPr>
          <w:color w:val="231F20"/>
          <w:spacing w:val="-2"/>
        </w:rPr>
        <w:t> </w:t>
      </w:r>
      <w:r>
        <w:rPr>
          <w:color w:val="231F20"/>
        </w:rPr>
        <w:t>of</w:t>
      </w:r>
      <w:r>
        <w:rPr>
          <w:color w:val="231F20"/>
          <w:spacing w:val="-2"/>
        </w:rPr>
        <w:t> </w:t>
      </w:r>
      <w:r>
        <w:rPr>
          <w:color w:val="231F20"/>
        </w:rPr>
        <w:t>workers</w:t>
      </w:r>
      <w:r>
        <w:rPr>
          <w:color w:val="231F20"/>
          <w:spacing w:val="-2"/>
        </w:rPr>
        <w:t> </w:t>
      </w:r>
      <w:r>
        <w:rPr>
          <w:color w:val="231F20"/>
        </w:rPr>
        <w:t>one</w:t>
      </w:r>
      <w:r>
        <w:rPr>
          <w:color w:val="231F20"/>
          <w:spacing w:val="-2"/>
        </w:rPr>
        <w:t> </w:t>
      </w:r>
      <w:r>
        <w:rPr>
          <w:color w:val="231F20"/>
        </w:rPr>
        <w:t>might</w:t>
      </w:r>
      <w:r>
        <w:rPr>
          <w:color w:val="231F20"/>
          <w:spacing w:val="-2"/>
        </w:rPr>
        <w:t> </w:t>
      </w:r>
      <w:r>
        <w:rPr>
          <w:color w:val="231F20"/>
        </w:rPr>
        <w:t>find</w:t>
      </w:r>
      <w:r>
        <w:rPr>
          <w:color w:val="231F20"/>
          <w:spacing w:val="-2"/>
        </w:rPr>
        <w:t> </w:t>
      </w:r>
      <w:r>
        <w:rPr>
          <w:color w:val="231F20"/>
        </w:rPr>
        <w:t>in</w:t>
      </w:r>
      <w:r>
        <w:rPr>
          <w:color w:val="231F20"/>
          <w:spacing w:val="-2"/>
        </w:rPr>
        <w:t> </w:t>
      </w:r>
      <w:r>
        <w:rPr>
          <w:color w:val="231F20"/>
        </w:rPr>
        <w:t>a </w:t>
      </w:r>
      <w:r>
        <w:rPr>
          <w:color w:val="231F20"/>
          <w:spacing w:val="-2"/>
          <w:w w:val="105"/>
        </w:rPr>
        <w:t>building</w:t>
      </w:r>
      <w:r>
        <w:rPr>
          <w:color w:val="231F20"/>
          <w:spacing w:val="-23"/>
          <w:w w:val="105"/>
        </w:rPr>
        <w:t> </w:t>
      </w:r>
      <w:r>
        <w:rPr>
          <w:color w:val="231F20"/>
          <w:spacing w:val="-2"/>
          <w:w w:val="220"/>
        </w:rPr>
        <w:t>-</w:t>
      </w:r>
      <w:r>
        <w:rPr>
          <w:color w:val="231F20"/>
          <w:spacing w:val="-50"/>
          <w:w w:val="220"/>
        </w:rPr>
        <w:t> </w:t>
      </w:r>
      <w:r>
        <w:rPr>
          <w:color w:val="231F20"/>
          <w:spacing w:val="-2"/>
          <w:w w:val="105"/>
        </w:rPr>
        <w:t>super,</w:t>
      </w:r>
      <w:r>
        <w:rPr>
          <w:color w:val="231F20"/>
          <w:spacing w:val="-22"/>
          <w:w w:val="105"/>
        </w:rPr>
        <w:t> </w:t>
      </w:r>
      <w:r>
        <w:rPr>
          <w:color w:val="231F20"/>
          <w:spacing w:val="-2"/>
          <w:w w:val="105"/>
        </w:rPr>
        <w:t>concierge,</w:t>
      </w:r>
      <w:r>
        <w:rPr>
          <w:color w:val="231F20"/>
          <w:spacing w:val="-23"/>
          <w:w w:val="105"/>
        </w:rPr>
        <w:t> </w:t>
      </w:r>
      <w:r>
        <w:rPr>
          <w:color w:val="231F20"/>
          <w:spacing w:val="-2"/>
          <w:w w:val="105"/>
        </w:rPr>
        <w:t>doormen,</w:t>
      </w:r>
      <w:r>
        <w:rPr>
          <w:color w:val="231F20"/>
          <w:spacing w:val="-13"/>
          <w:w w:val="105"/>
        </w:rPr>
        <w:t> </w:t>
      </w:r>
      <w:r>
        <w:rPr>
          <w:color w:val="231F20"/>
          <w:spacing w:val="-2"/>
          <w:w w:val="105"/>
        </w:rPr>
        <w:t>porter.</w:t>
      </w:r>
      <w:r>
        <w:rPr>
          <w:color w:val="231F20"/>
          <w:spacing w:val="-5"/>
          <w:w w:val="105"/>
        </w:rPr>
        <w:t> </w:t>
      </w:r>
      <w:r>
        <w:rPr>
          <w:color w:val="231F20"/>
          <w:spacing w:val="-2"/>
          <w:w w:val="105"/>
        </w:rPr>
        <w:t>Local</w:t>
      </w:r>
      <w:r>
        <w:rPr>
          <w:color w:val="231F20"/>
          <w:spacing w:val="-5"/>
          <w:w w:val="105"/>
        </w:rPr>
        <w:t> </w:t>
      </w:r>
      <w:r>
        <w:rPr>
          <w:color w:val="231F20"/>
          <w:spacing w:val="-2"/>
          <w:w w:val="105"/>
        </w:rPr>
        <w:t>newspapers</w:t>
      </w:r>
      <w:r>
        <w:rPr>
          <w:color w:val="231F20"/>
          <w:spacing w:val="-7"/>
          <w:w w:val="105"/>
        </w:rPr>
        <w:t> </w:t>
      </w:r>
      <w:r>
        <w:rPr>
          <w:color w:val="231F20"/>
          <w:spacing w:val="-2"/>
          <w:w w:val="220"/>
        </w:rPr>
        <w:t>- </w:t>
      </w:r>
      <w:r>
        <w:rPr>
          <w:color w:val="231F20"/>
          <w:w w:val="105"/>
        </w:rPr>
        <w:t>the</w:t>
      </w:r>
      <w:r>
        <w:rPr>
          <w:color w:val="231F20"/>
          <w:spacing w:val="-19"/>
          <w:w w:val="105"/>
        </w:rPr>
        <w:t> </w:t>
      </w:r>
      <w:r>
        <w:rPr>
          <w:i/>
          <w:color w:val="231F20"/>
          <w:w w:val="105"/>
          <w:sz w:val="31"/>
        </w:rPr>
        <w:t>Spirit</w:t>
      </w:r>
      <w:r>
        <w:rPr>
          <w:i/>
          <w:color w:val="231F20"/>
          <w:spacing w:val="-21"/>
          <w:w w:val="105"/>
          <w:sz w:val="31"/>
        </w:rPr>
        <w:t> </w:t>
      </w:r>
      <w:r>
        <w:rPr>
          <w:color w:val="231F20"/>
          <w:w w:val="105"/>
        </w:rPr>
        <w:t>on</w:t>
      </w:r>
      <w:r>
        <w:rPr>
          <w:color w:val="231F20"/>
          <w:spacing w:val="-19"/>
          <w:w w:val="105"/>
        </w:rPr>
        <w:t> </w:t>
      </w:r>
      <w:r>
        <w:rPr>
          <w:color w:val="231F20"/>
          <w:w w:val="105"/>
        </w:rPr>
        <w:t>the</w:t>
      </w:r>
      <w:r>
        <w:rPr>
          <w:color w:val="231F20"/>
          <w:spacing w:val="-19"/>
          <w:w w:val="105"/>
        </w:rPr>
        <w:t> </w:t>
      </w:r>
      <w:r>
        <w:rPr>
          <w:color w:val="231F20"/>
          <w:w w:val="105"/>
        </w:rPr>
        <w:t>Upper</w:t>
      </w:r>
      <w:r>
        <w:rPr>
          <w:color w:val="231F20"/>
          <w:spacing w:val="-19"/>
          <w:w w:val="105"/>
        </w:rPr>
        <w:t> </w:t>
      </w:r>
      <w:r>
        <w:rPr>
          <w:color w:val="231F20"/>
          <w:w w:val="105"/>
        </w:rPr>
        <w:t>West</w:t>
      </w:r>
      <w:r>
        <w:rPr>
          <w:color w:val="231F20"/>
          <w:spacing w:val="-19"/>
          <w:w w:val="105"/>
        </w:rPr>
        <w:t> </w:t>
      </w:r>
      <w:r>
        <w:rPr>
          <w:color w:val="231F20"/>
          <w:w w:val="105"/>
        </w:rPr>
        <w:t>Side,</w:t>
      </w:r>
      <w:r>
        <w:rPr>
          <w:color w:val="231F20"/>
          <w:spacing w:val="-19"/>
          <w:w w:val="105"/>
        </w:rPr>
        <w:t> </w:t>
      </w:r>
      <w:r>
        <w:rPr>
          <w:color w:val="231F20"/>
          <w:w w:val="105"/>
        </w:rPr>
        <w:t>the</w:t>
      </w:r>
      <w:r>
        <w:rPr>
          <w:color w:val="231F20"/>
          <w:spacing w:val="-19"/>
          <w:w w:val="105"/>
        </w:rPr>
        <w:t> </w:t>
      </w:r>
      <w:r>
        <w:rPr>
          <w:i/>
          <w:color w:val="231F20"/>
          <w:w w:val="105"/>
          <w:sz w:val="31"/>
        </w:rPr>
        <w:t>Resident</w:t>
      </w:r>
      <w:r>
        <w:rPr>
          <w:i/>
          <w:color w:val="231F20"/>
          <w:spacing w:val="-21"/>
          <w:w w:val="105"/>
          <w:sz w:val="31"/>
        </w:rPr>
        <w:t> </w:t>
      </w:r>
      <w:r>
        <w:rPr>
          <w:color w:val="231F20"/>
          <w:w w:val="105"/>
        </w:rPr>
        <w:t>on</w:t>
      </w:r>
      <w:r>
        <w:rPr>
          <w:color w:val="231F20"/>
          <w:spacing w:val="-19"/>
          <w:w w:val="105"/>
        </w:rPr>
        <w:t> </w:t>
      </w:r>
      <w:r>
        <w:rPr>
          <w:color w:val="231F20"/>
          <w:w w:val="105"/>
        </w:rPr>
        <w:t>the</w:t>
      </w:r>
      <w:r>
        <w:rPr>
          <w:color w:val="231F20"/>
          <w:spacing w:val="-19"/>
          <w:w w:val="105"/>
        </w:rPr>
        <w:t> </w:t>
      </w:r>
      <w:r>
        <w:rPr>
          <w:color w:val="231F20"/>
          <w:w w:val="105"/>
        </w:rPr>
        <w:t>East</w:t>
      </w:r>
      <w:r>
        <w:rPr>
          <w:color w:val="231F20"/>
          <w:spacing w:val="-19"/>
          <w:w w:val="105"/>
        </w:rPr>
        <w:t> </w:t>
      </w:r>
      <w:r>
        <w:rPr>
          <w:color w:val="231F20"/>
          <w:w w:val="105"/>
        </w:rPr>
        <w:t>Side</w:t>
      </w:r>
      <w:r>
        <w:rPr>
          <w:color w:val="231F20"/>
          <w:spacing w:val="-19"/>
          <w:w w:val="105"/>
        </w:rPr>
        <w:t> </w:t>
      </w:r>
      <w:r>
        <w:rPr>
          <w:color w:val="231F20"/>
          <w:w w:val="220"/>
        </w:rPr>
        <w:t>- </w:t>
      </w:r>
      <w:r>
        <w:rPr>
          <w:color w:val="231F20"/>
          <w:w w:val="105"/>
        </w:rPr>
        <w:t>join</w:t>
      </w:r>
      <w:r>
        <w:rPr>
          <w:color w:val="231F20"/>
          <w:w w:val="105"/>
        </w:rPr>
        <w:t> the</w:t>
      </w:r>
      <w:r>
        <w:rPr>
          <w:color w:val="231F20"/>
          <w:w w:val="105"/>
        </w:rPr>
        <w:t> fray</w:t>
      </w:r>
      <w:r>
        <w:rPr>
          <w:color w:val="231F20"/>
          <w:w w:val="105"/>
        </w:rPr>
        <w:t> and</w:t>
      </w:r>
      <w:r>
        <w:rPr>
          <w:color w:val="231F20"/>
          <w:w w:val="105"/>
        </w:rPr>
        <w:t> offer</w:t>
      </w:r>
      <w:r>
        <w:rPr>
          <w:color w:val="231F20"/>
          <w:w w:val="105"/>
        </w:rPr>
        <w:t> more</w:t>
      </w:r>
      <w:r>
        <w:rPr>
          <w:color w:val="231F20"/>
          <w:w w:val="105"/>
        </w:rPr>
        <w:t> specialized</w:t>
      </w:r>
      <w:r>
        <w:rPr>
          <w:color w:val="231F20"/>
          <w:w w:val="105"/>
        </w:rPr>
        <w:t> guidance.</w:t>
      </w:r>
      <w:r>
        <w:rPr>
          <w:color w:val="231F20"/>
          <w:w w:val="105"/>
        </w:rPr>
        <w:t> But</w:t>
      </w:r>
      <w:r>
        <w:rPr>
          <w:color w:val="231F20"/>
          <w:w w:val="105"/>
        </w:rPr>
        <w:t> strangely, rather</w:t>
      </w:r>
      <w:r>
        <w:rPr>
          <w:color w:val="231F20"/>
          <w:w w:val="105"/>
        </w:rPr>
        <w:t> than</w:t>
      </w:r>
      <w:r>
        <w:rPr>
          <w:color w:val="231F20"/>
          <w:w w:val="105"/>
        </w:rPr>
        <w:t> reduce</w:t>
      </w:r>
      <w:r>
        <w:rPr>
          <w:color w:val="231F20"/>
          <w:w w:val="105"/>
        </w:rPr>
        <w:t> anxiety,</w:t>
      </w:r>
      <w:r>
        <w:rPr>
          <w:color w:val="231F20"/>
          <w:w w:val="105"/>
        </w:rPr>
        <w:t> the</w:t>
      </w:r>
      <w:r>
        <w:rPr>
          <w:color w:val="231F20"/>
          <w:w w:val="105"/>
        </w:rPr>
        <w:t> apparent</w:t>
      </w:r>
      <w:r>
        <w:rPr>
          <w:color w:val="231F20"/>
          <w:w w:val="105"/>
        </w:rPr>
        <w:t> presence</w:t>
      </w:r>
      <w:r>
        <w:rPr>
          <w:color w:val="231F20"/>
          <w:w w:val="105"/>
        </w:rPr>
        <w:t> of</w:t>
      </w:r>
      <w:r>
        <w:rPr>
          <w:color w:val="231F20"/>
          <w:w w:val="105"/>
        </w:rPr>
        <w:t> norms</w:t>
      </w:r>
      <w:r>
        <w:rPr>
          <w:color w:val="231F20"/>
          <w:w w:val="105"/>
        </w:rPr>
        <w:t> for others</w:t>
      </w:r>
      <w:r>
        <w:rPr>
          <w:color w:val="231F20"/>
          <w:spacing w:val="-6"/>
          <w:w w:val="105"/>
        </w:rPr>
        <w:t> </w:t>
      </w:r>
      <w:r>
        <w:rPr>
          <w:color w:val="231F20"/>
          <w:w w:val="105"/>
        </w:rPr>
        <w:t>simply</w:t>
      </w:r>
      <w:r>
        <w:rPr>
          <w:color w:val="231F20"/>
          <w:spacing w:val="-6"/>
          <w:w w:val="105"/>
        </w:rPr>
        <w:t> </w:t>
      </w:r>
      <w:r>
        <w:rPr>
          <w:color w:val="231F20"/>
          <w:w w:val="105"/>
        </w:rPr>
        <w:t>heightens</w:t>
      </w:r>
      <w:r>
        <w:rPr>
          <w:color w:val="231F20"/>
          <w:spacing w:val="-6"/>
          <w:w w:val="105"/>
        </w:rPr>
        <w:t> </w:t>
      </w:r>
      <w:r>
        <w:rPr>
          <w:color w:val="231F20"/>
          <w:w w:val="105"/>
        </w:rPr>
        <w:t>concerns.</w:t>
      </w:r>
      <w:r>
        <w:rPr>
          <w:color w:val="231F20"/>
          <w:spacing w:val="-6"/>
          <w:w w:val="105"/>
        </w:rPr>
        <w:t> </w:t>
      </w:r>
      <w:r>
        <w:rPr>
          <w:color w:val="231F20"/>
          <w:w w:val="105"/>
        </w:rPr>
        <w:t>Leaving</w:t>
      </w:r>
      <w:r>
        <w:rPr>
          <w:color w:val="231F20"/>
          <w:spacing w:val="-6"/>
          <w:w w:val="105"/>
        </w:rPr>
        <w:t> </w:t>
      </w:r>
      <w:r>
        <w:rPr>
          <w:color w:val="231F20"/>
          <w:w w:val="105"/>
        </w:rPr>
        <w:t>aside,</w:t>
      </w:r>
      <w:r>
        <w:rPr>
          <w:color w:val="231F20"/>
          <w:spacing w:val="-6"/>
          <w:w w:val="105"/>
        </w:rPr>
        <w:t> </w:t>
      </w:r>
      <w:r>
        <w:rPr>
          <w:color w:val="231F20"/>
          <w:w w:val="105"/>
        </w:rPr>
        <w:t>for</w:t>
      </w:r>
      <w:r>
        <w:rPr>
          <w:color w:val="231F20"/>
          <w:spacing w:val="-6"/>
          <w:w w:val="105"/>
        </w:rPr>
        <w:t> </w:t>
      </w:r>
      <w:r>
        <w:rPr>
          <w:color w:val="231F20"/>
          <w:w w:val="105"/>
        </w:rPr>
        <w:t>the</w:t>
      </w:r>
      <w:r>
        <w:rPr>
          <w:color w:val="231F20"/>
          <w:spacing w:val="-6"/>
          <w:w w:val="105"/>
        </w:rPr>
        <w:t> </w:t>
      </w:r>
      <w:r>
        <w:rPr>
          <w:color w:val="231F20"/>
          <w:w w:val="105"/>
        </w:rPr>
        <w:t>moment, newcomers,</w:t>
      </w:r>
      <w:r>
        <w:rPr>
          <w:color w:val="231F20"/>
          <w:w w:val="105"/>
        </w:rPr>
        <w:t> whose</w:t>
      </w:r>
      <w:r>
        <w:rPr>
          <w:color w:val="231F20"/>
          <w:w w:val="105"/>
        </w:rPr>
        <w:t> ignorance</w:t>
      </w:r>
      <w:r>
        <w:rPr>
          <w:color w:val="231F20"/>
          <w:w w:val="105"/>
        </w:rPr>
        <w:t> allows</w:t>
      </w:r>
      <w:r>
        <w:rPr>
          <w:color w:val="231F20"/>
          <w:w w:val="105"/>
        </w:rPr>
        <w:t> them</w:t>
      </w:r>
      <w:r>
        <w:rPr>
          <w:color w:val="231F20"/>
          <w:w w:val="105"/>
        </w:rPr>
        <w:t> a</w:t>
      </w:r>
      <w:r>
        <w:rPr>
          <w:color w:val="231F20"/>
          <w:w w:val="105"/>
        </w:rPr>
        <w:t> certain</w:t>
      </w:r>
      <w:r>
        <w:rPr>
          <w:color w:val="231F20"/>
          <w:w w:val="105"/>
        </w:rPr>
        <w:t> freedom</w:t>
      </w:r>
      <w:r>
        <w:rPr>
          <w:color w:val="231F20"/>
          <w:w w:val="105"/>
        </w:rPr>
        <w:t> to commit</w:t>
      </w:r>
      <w:r>
        <w:rPr>
          <w:color w:val="231F20"/>
          <w:spacing w:val="-22"/>
          <w:w w:val="105"/>
        </w:rPr>
        <w:t> </w:t>
      </w:r>
      <w:r>
        <w:rPr>
          <w:color w:val="231F20"/>
          <w:w w:val="105"/>
        </w:rPr>
        <w:t>social</w:t>
      </w:r>
      <w:r>
        <w:rPr>
          <w:color w:val="231F20"/>
          <w:spacing w:val="-22"/>
          <w:w w:val="105"/>
        </w:rPr>
        <w:t> </w:t>
      </w:r>
      <w:r>
        <w:rPr>
          <w:color w:val="231F20"/>
          <w:w w:val="105"/>
        </w:rPr>
        <w:t>errors</w:t>
      </w:r>
      <w:r>
        <w:rPr>
          <w:color w:val="231F20"/>
          <w:spacing w:val="-22"/>
          <w:w w:val="105"/>
        </w:rPr>
        <w:t> </w:t>
      </w:r>
      <w:r>
        <w:rPr>
          <w:color w:val="231F20"/>
          <w:w w:val="105"/>
        </w:rPr>
        <w:t>without</w:t>
      </w:r>
      <w:r>
        <w:rPr>
          <w:color w:val="231F20"/>
          <w:spacing w:val="-22"/>
          <w:w w:val="105"/>
        </w:rPr>
        <w:t> </w:t>
      </w:r>
      <w:r>
        <w:rPr>
          <w:color w:val="231F20"/>
          <w:w w:val="105"/>
        </w:rPr>
        <w:t>approbation,</w:t>
      </w:r>
      <w:r>
        <w:rPr>
          <w:color w:val="231F20"/>
          <w:spacing w:val="-22"/>
          <w:w w:val="105"/>
        </w:rPr>
        <w:t> </w:t>
      </w:r>
      <w:r>
        <w:rPr>
          <w:color w:val="231F20"/>
          <w:w w:val="105"/>
        </w:rPr>
        <w:t>talk</w:t>
      </w:r>
      <w:r>
        <w:rPr>
          <w:color w:val="231F20"/>
          <w:spacing w:val="-22"/>
          <w:w w:val="105"/>
        </w:rPr>
        <w:t> </w:t>
      </w:r>
      <w:r>
        <w:rPr>
          <w:color w:val="231F20"/>
          <w:w w:val="105"/>
        </w:rPr>
        <w:t>about</w:t>
      </w:r>
      <w:r>
        <w:rPr>
          <w:color w:val="231F20"/>
          <w:spacing w:val="-22"/>
          <w:w w:val="105"/>
        </w:rPr>
        <w:t> </w:t>
      </w:r>
      <w:r>
        <w:rPr>
          <w:color w:val="231F20"/>
          <w:w w:val="105"/>
        </w:rPr>
        <w:t>the</w:t>
      </w:r>
      <w:r>
        <w:rPr>
          <w:color w:val="231F20"/>
          <w:spacing w:val="-22"/>
          <w:w w:val="105"/>
        </w:rPr>
        <w:t> </w:t>
      </w:r>
      <w:r>
        <w:rPr>
          <w:color w:val="231F20"/>
          <w:w w:val="105"/>
        </w:rPr>
        <w:t>Christmas bonus</w:t>
      </w:r>
      <w:r>
        <w:rPr>
          <w:color w:val="231F20"/>
          <w:w w:val="105"/>
        </w:rPr>
        <w:t> is</w:t>
      </w:r>
      <w:r>
        <w:rPr>
          <w:color w:val="231F20"/>
          <w:w w:val="105"/>
        </w:rPr>
        <w:t> reserved</w:t>
      </w:r>
      <w:r>
        <w:rPr>
          <w:color w:val="231F20"/>
          <w:w w:val="105"/>
        </w:rPr>
        <w:t> for</w:t>
      </w:r>
      <w:r>
        <w:rPr>
          <w:color w:val="231F20"/>
          <w:w w:val="105"/>
        </w:rPr>
        <w:t> close</w:t>
      </w:r>
      <w:r>
        <w:rPr>
          <w:color w:val="231F20"/>
          <w:w w:val="105"/>
        </w:rPr>
        <w:t> intimates</w:t>
      </w:r>
      <w:r>
        <w:rPr>
          <w:color w:val="231F20"/>
          <w:w w:val="105"/>
        </w:rPr>
        <w:t> </w:t>
      </w:r>
      <w:r>
        <w:rPr>
          <w:color w:val="231F20"/>
          <w:w w:val="220"/>
        </w:rPr>
        <w:t>-</w:t>
      </w:r>
      <w:r>
        <w:rPr>
          <w:color w:val="231F20"/>
          <w:spacing w:val="-52"/>
          <w:w w:val="220"/>
        </w:rPr>
        <w:t> </w:t>
      </w:r>
      <w:r>
        <w:rPr>
          <w:color w:val="231F20"/>
          <w:w w:val="105"/>
        </w:rPr>
        <w:t>like</w:t>
      </w:r>
      <w:r>
        <w:rPr>
          <w:color w:val="231F20"/>
          <w:w w:val="105"/>
        </w:rPr>
        <w:t> income,</w:t>
      </w:r>
      <w:r>
        <w:rPr>
          <w:color w:val="231F20"/>
          <w:w w:val="105"/>
        </w:rPr>
        <w:t> it</w:t>
      </w:r>
      <w:r>
        <w:rPr>
          <w:color w:val="231F20"/>
          <w:w w:val="105"/>
        </w:rPr>
        <w:t> is</w:t>
      </w:r>
      <w:r>
        <w:rPr>
          <w:color w:val="231F20"/>
          <w:w w:val="105"/>
        </w:rPr>
        <w:t> more private</w:t>
      </w:r>
      <w:r>
        <w:rPr>
          <w:color w:val="231F20"/>
          <w:spacing w:val="-22"/>
          <w:w w:val="105"/>
        </w:rPr>
        <w:t> </w:t>
      </w:r>
      <w:r>
        <w:rPr>
          <w:color w:val="231F20"/>
          <w:w w:val="105"/>
        </w:rPr>
        <w:t>than</w:t>
      </w:r>
      <w:r>
        <w:rPr>
          <w:color w:val="231F20"/>
          <w:spacing w:val="-21"/>
          <w:w w:val="105"/>
        </w:rPr>
        <w:t> </w:t>
      </w:r>
      <w:r>
        <w:rPr>
          <w:color w:val="231F20"/>
          <w:w w:val="105"/>
        </w:rPr>
        <w:t>sex.</w:t>
      </w:r>
      <w:r>
        <w:rPr>
          <w:color w:val="231F20"/>
          <w:spacing w:val="-21"/>
          <w:w w:val="105"/>
        </w:rPr>
        <w:t> </w:t>
      </w:r>
      <w:r>
        <w:rPr>
          <w:color w:val="231F20"/>
          <w:w w:val="105"/>
        </w:rPr>
        <w:t>As</w:t>
      </w:r>
      <w:r>
        <w:rPr>
          <w:color w:val="231F20"/>
          <w:spacing w:val="-21"/>
          <w:w w:val="105"/>
        </w:rPr>
        <w:t> </w:t>
      </w:r>
      <w:r>
        <w:rPr>
          <w:color w:val="231F20"/>
          <w:w w:val="105"/>
        </w:rPr>
        <w:t>one</w:t>
      </w:r>
      <w:r>
        <w:rPr>
          <w:color w:val="231F20"/>
          <w:spacing w:val="-22"/>
          <w:w w:val="105"/>
        </w:rPr>
        <w:t> </w:t>
      </w:r>
      <w:r>
        <w:rPr>
          <w:color w:val="231F20"/>
          <w:w w:val="105"/>
        </w:rPr>
        <w:t>tenant</w:t>
      </w:r>
      <w:r>
        <w:rPr>
          <w:color w:val="231F20"/>
          <w:spacing w:val="-22"/>
          <w:w w:val="105"/>
        </w:rPr>
        <w:t> </w:t>
      </w:r>
      <w:r>
        <w:rPr>
          <w:color w:val="231F20"/>
          <w:w w:val="105"/>
        </w:rPr>
        <w:t>reports:</w:t>
      </w:r>
    </w:p>
    <w:p>
      <w:pPr>
        <w:pStyle w:val="BodyText"/>
        <w:spacing w:line="237" w:lineRule="auto" w:before="237"/>
        <w:ind w:left="719" w:right="116"/>
      </w:pPr>
      <w:r>
        <w:rPr>
          <w:color w:val="231F20"/>
        </w:rPr>
        <w:t>I never asked anyone. Why? We know people in the building, but the people I feel comfortable asking don't live in the building.</w:t>
      </w:r>
      <w:r>
        <w:rPr>
          <w:color w:val="231F20"/>
          <w:spacing w:val="-1"/>
        </w:rPr>
        <w:t> </w:t>
      </w:r>
      <w:r>
        <w:rPr>
          <w:color w:val="231F20"/>
        </w:rPr>
        <w:t>If</w:t>
      </w:r>
      <w:r>
        <w:rPr>
          <w:color w:val="231F20"/>
          <w:spacing w:val="-2"/>
        </w:rPr>
        <w:t> </w:t>
      </w:r>
      <w:r>
        <w:rPr>
          <w:color w:val="231F20"/>
        </w:rPr>
        <w:t>I</w:t>
      </w:r>
      <w:r>
        <w:rPr>
          <w:color w:val="231F20"/>
          <w:spacing w:val="-2"/>
        </w:rPr>
        <w:t> </w:t>
      </w:r>
      <w:r>
        <w:rPr>
          <w:color w:val="231F20"/>
        </w:rPr>
        <w:t>asked,</w:t>
      </w:r>
      <w:r>
        <w:rPr>
          <w:color w:val="231F20"/>
          <w:spacing w:val="-1"/>
        </w:rPr>
        <w:t> </w:t>
      </w:r>
      <w:r>
        <w:rPr>
          <w:color w:val="231F20"/>
        </w:rPr>
        <w:t>I</w:t>
      </w:r>
      <w:r>
        <w:rPr>
          <w:color w:val="231F20"/>
          <w:spacing w:val="-2"/>
        </w:rPr>
        <w:t> </w:t>
      </w:r>
      <w:r>
        <w:rPr>
          <w:color w:val="231F20"/>
        </w:rPr>
        <w:t>would</w:t>
      </w:r>
      <w:r>
        <w:rPr>
          <w:color w:val="231F20"/>
          <w:spacing w:val="-1"/>
        </w:rPr>
        <w:t> </w:t>
      </w:r>
      <w:r>
        <w:rPr>
          <w:color w:val="231F20"/>
        </w:rPr>
        <w:t>worry</w:t>
      </w:r>
      <w:r>
        <w:rPr>
          <w:color w:val="231F20"/>
          <w:spacing w:val="-2"/>
        </w:rPr>
        <w:t> </w:t>
      </w:r>
      <w:r>
        <w:rPr>
          <w:color w:val="231F20"/>
        </w:rPr>
        <w:t>that</w:t>
      </w:r>
      <w:r>
        <w:rPr>
          <w:color w:val="231F20"/>
          <w:spacing w:val="-2"/>
        </w:rPr>
        <w:t> </w:t>
      </w:r>
      <w:r>
        <w:rPr>
          <w:color w:val="231F20"/>
        </w:rPr>
        <w:t>they</w:t>
      </w:r>
      <w:r>
        <w:rPr>
          <w:color w:val="231F20"/>
          <w:spacing w:val="-2"/>
        </w:rPr>
        <w:t> </w:t>
      </w:r>
      <w:r>
        <w:rPr>
          <w:color w:val="231F20"/>
        </w:rPr>
        <w:t>would</w:t>
      </w:r>
      <w:r>
        <w:rPr>
          <w:color w:val="231F20"/>
          <w:spacing w:val="-1"/>
        </w:rPr>
        <w:t> </w:t>
      </w:r>
      <w:r>
        <w:rPr>
          <w:color w:val="231F20"/>
        </w:rPr>
        <w:t>ask</w:t>
      </w:r>
      <w:r>
        <w:rPr>
          <w:color w:val="231F20"/>
          <w:spacing w:val="-2"/>
        </w:rPr>
        <w:t> </w:t>
      </w:r>
      <w:r>
        <w:rPr>
          <w:color w:val="231F20"/>
        </w:rPr>
        <w:t>in</w:t>
      </w:r>
      <w:r>
        <w:rPr>
          <w:color w:val="231F20"/>
          <w:spacing w:val="-1"/>
        </w:rPr>
        <w:t> </w:t>
      </w:r>
      <w:r>
        <w:rPr>
          <w:color w:val="231F20"/>
        </w:rPr>
        <w:t>return, and I am not sure I would want to share that. It would be for fear</w:t>
      </w:r>
      <w:r>
        <w:rPr>
          <w:color w:val="231F20"/>
          <w:spacing w:val="-24"/>
        </w:rPr>
        <w:t> </w:t>
      </w:r>
      <w:r>
        <w:rPr>
          <w:color w:val="231F20"/>
        </w:rPr>
        <w:t>of</w:t>
      </w:r>
      <w:r>
        <w:rPr>
          <w:color w:val="231F20"/>
          <w:spacing w:val="-2"/>
        </w:rPr>
        <w:t> </w:t>
      </w:r>
      <w:r>
        <w:rPr>
          <w:color w:val="231F20"/>
        </w:rPr>
        <w:t>being embarrassed that it is not enough </w:t>
      </w:r>
      <w:r>
        <w:rPr>
          <w:color w:val="231F20"/>
          <w:w w:val="220"/>
        </w:rPr>
        <w:t>-</w:t>
      </w:r>
      <w:r>
        <w:rPr>
          <w:color w:val="231F20"/>
          <w:spacing w:val="-52"/>
          <w:w w:val="220"/>
        </w:rPr>
        <w:t> </w:t>
      </w:r>
      <w:r>
        <w:rPr>
          <w:color w:val="231F20"/>
        </w:rPr>
        <w:t>that I should do more. And I don't want to have to think about that.</w:t>
      </w:r>
    </w:p>
    <w:p>
      <w:pPr>
        <w:pStyle w:val="BodyText"/>
        <w:spacing w:before="37"/>
        <w:ind w:left="0"/>
        <w:jc w:val="left"/>
      </w:pPr>
    </w:p>
    <w:p>
      <w:pPr>
        <w:pStyle w:val="BodyText"/>
        <w:spacing w:line="237" w:lineRule="auto"/>
        <w:ind w:right="117" w:firstLine="300"/>
      </w:pPr>
      <w:r>
        <w:rPr>
          <w:color w:val="231F20"/>
          <w:w w:val="105"/>
        </w:rPr>
        <w:t>But</w:t>
      </w:r>
      <w:r>
        <w:rPr>
          <w:color w:val="231F20"/>
          <w:spacing w:val="-9"/>
          <w:w w:val="105"/>
        </w:rPr>
        <w:t> </w:t>
      </w:r>
      <w:r>
        <w:rPr>
          <w:color w:val="231F20"/>
          <w:w w:val="105"/>
        </w:rPr>
        <w:t>at</w:t>
      </w:r>
      <w:r>
        <w:rPr>
          <w:color w:val="231F20"/>
          <w:spacing w:val="-9"/>
          <w:w w:val="105"/>
        </w:rPr>
        <w:t> </w:t>
      </w:r>
      <w:r>
        <w:rPr>
          <w:color w:val="231F20"/>
          <w:w w:val="105"/>
        </w:rPr>
        <w:t>the</w:t>
      </w:r>
      <w:r>
        <w:rPr>
          <w:color w:val="231F20"/>
          <w:spacing w:val="-9"/>
          <w:w w:val="105"/>
        </w:rPr>
        <w:t> </w:t>
      </w:r>
      <w:r>
        <w:rPr>
          <w:color w:val="231F20"/>
          <w:w w:val="105"/>
        </w:rPr>
        <w:t>same</w:t>
      </w:r>
      <w:r>
        <w:rPr>
          <w:color w:val="231F20"/>
          <w:spacing w:val="-9"/>
          <w:w w:val="105"/>
        </w:rPr>
        <w:t> </w:t>
      </w:r>
      <w:r>
        <w:rPr>
          <w:color w:val="231F20"/>
          <w:w w:val="105"/>
        </w:rPr>
        <w:t>time,</w:t>
      </w:r>
      <w:r>
        <w:rPr>
          <w:color w:val="231F20"/>
          <w:spacing w:val="-9"/>
          <w:w w:val="105"/>
        </w:rPr>
        <w:t> </w:t>
      </w:r>
      <w:r>
        <w:rPr>
          <w:color w:val="231F20"/>
          <w:w w:val="105"/>
        </w:rPr>
        <w:t>there</w:t>
      </w:r>
      <w:r>
        <w:rPr>
          <w:color w:val="231F20"/>
          <w:spacing w:val="-9"/>
          <w:w w:val="105"/>
        </w:rPr>
        <w:t> </w:t>
      </w:r>
      <w:r>
        <w:rPr>
          <w:color w:val="231F20"/>
          <w:w w:val="105"/>
        </w:rPr>
        <w:t>is</w:t>
      </w:r>
      <w:r>
        <w:rPr>
          <w:color w:val="231F20"/>
          <w:spacing w:val="-9"/>
          <w:w w:val="105"/>
        </w:rPr>
        <w:t> </w:t>
      </w:r>
      <w:r>
        <w:rPr>
          <w:color w:val="231F20"/>
          <w:w w:val="105"/>
        </w:rPr>
        <w:t>often</w:t>
      </w:r>
      <w:r>
        <w:rPr>
          <w:color w:val="231F20"/>
          <w:spacing w:val="-9"/>
          <w:w w:val="105"/>
        </w:rPr>
        <w:t> </w:t>
      </w:r>
      <w:r>
        <w:rPr>
          <w:color w:val="231F20"/>
          <w:w w:val="105"/>
        </w:rPr>
        <w:t>also</w:t>
      </w:r>
      <w:r>
        <w:rPr>
          <w:color w:val="231F20"/>
          <w:spacing w:val="-9"/>
          <w:w w:val="105"/>
        </w:rPr>
        <w:t> </w:t>
      </w:r>
      <w:r>
        <w:rPr>
          <w:color w:val="231F20"/>
          <w:w w:val="105"/>
        </w:rPr>
        <w:t>a</w:t>
      </w:r>
      <w:r>
        <w:rPr>
          <w:color w:val="231F20"/>
          <w:spacing w:val="-9"/>
          <w:w w:val="105"/>
        </w:rPr>
        <w:t> </w:t>
      </w:r>
      <w:r>
        <w:rPr>
          <w:color w:val="231F20"/>
          <w:w w:val="105"/>
        </w:rPr>
        <w:t>strange</w:t>
      </w:r>
      <w:r>
        <w:rPr>
          <w:color w:val="231F20"/>
          <w:spacing w:val="-9"/>
          <w:w w:val="105"/>
        </w:rPr>
        <w:t> </w:t>
      </w:r>
      <w:r>
        <w:rPr>
          <w:color w:val="231F20"/>
          <w:w w:val="105"/>
        </w:rPr>
        <w:t>undercurrent that</w:t>
      </w:r>
      <w:r>
        <w:rPr>
          <w:color w:val="231F20"/>
          <w:w w:val="105"/>
        </w:rPr>
        <w:t> runs</w:t>
      </w:r>
      <w:r>
        <w:rPr>
          <w:color w:val="231F20"/>
          <w:w w:val="105"/>
        </w:rPr>
        <w:t> through</w:t>
      </w:r>
      <w:r>
        <w:rPr>
          <w:color w:val="231F20"/>
          <w:w w:val="105"/>
        </w:rPr>
        <w:t> the</w:t>
      </w:r>
      <w:r>
        <w:rPr>
          <w:color w:val="231F20"/>
          <w:w w:val="105"/>
        </w:rPr>
        <w:t> buildings,</w:t>
      </w:r>
      <w:r>
        <w:rPr>
          <w:color w:val="231F20"/>
          <w:w w:val="105"/>
        </w:rPr>
        <w:t> an</w:t>
      </w:r>
      <w:r>
        <w:rPr>
          <w:color w:val="231F20"/>
          <w:w w:val="105"/>
        </w:rPr>
        <w:t> intensity</w:t>
      </w:r>
      <w:r>
        <w:rPr>
          <w:color w:val="231F20"/>
          <w:w w:val="105"/>
        </w:rPr>
        <w:t> of</w:t>
      </w:r>
      <w:r>
        <w:rPr>
          <w:color w:val="231F20"/>
          <w:w w:val="105"/>
        </w:rPr>
        <w:t> interest</w:t>
      </w:r>
      <w:r>
        <w:rPr>
          <w:color w:val="231F20"/>
          <w:w w:val="105"/>
        </w:rPr>
        <w:t> in</w:t>
      </w:r>
      <w:r>
        <w:rPr>
          <w:color w:val="231F20"/>
          <w:w w:val="105"/>
        </w:rPr>
        <w:t> exactly </w:t>
      </w:r>
      <w:r>
        <w:rPr>
          <w:color w:val="231F20"/>
        </w:rPr>
        <w:t>what one's fellow tenants may be doing this year with respect to the </w:t>
      </w:r>
      <w:r>
        <w:rPr>
          <w:color w:val="231F20"/>
          <w:w w:val="105"/>
        </w:rPr>
        <w:t>bonus.</w:t>
      </w:r>
      <w:r>
        <w:rPr>
          <w:color w:val="231F20"/>
          <w:spacing w:val="-11"/>
          <w:w w:val="105"/>
        </w:rPr>
        <w:t> </w:t>
      </w:r>
      <w:r>
        <w:rPr>
          <w:color w:val="231F20"/>
          <w:w w:val="105"/>
        </w:rPr>
        <w:t>So</w:t>
      </w:r>
      <w:r>
        <w:rPr>
          <w:color w:val="231F20"/>
          <w:spacing w:val="-11"/>
          <w:w w:val="105"/>
        </w:rPr>
        <w:t> </w:t>
      </w:r>
      <w:r>
        <w:rPr>
          <w:color w:val="231F20"/>
          <w:w w:val="105"/>
        </w:rPr>
        <w:t>while</w:t>
      </w:r>
      <w:r>
        <w:rPr>
          <w:color w:val="231F20"/>
          <w:spacing w:val="-11"/>
          <w:w w:val="105"/>
        </w:rPr>
        <w:t> </w:t>
      </w:r>
      <w:r>
        <w:rPr>
          <w:color w:val="231F20"/>
          <w:w w:val="105"/>
        </w:rPr>
        <w:t>it</w:t>
      </w:r>
      <w:r>
        <w:rPr>
          <w:color w:val="231F20"/>
          <w:spacing w:val="-11"/>
          <w:w w:val="105"/>
        </w:rPr>
        <w:t> </w:t>
      </w:r>
      <w:r>
        <w:rPr>
          <w:color w:val="231F20"/>
          <w:w w:val="105"/>
        </w:rPr>
        <w:t>may</w:t>
      </w:r>
      <w:r>
        <w:rPr>
          <w:color w:val="231F20"/>
          <w:spacing w:val="-11"/>
          <w:w w:val="105"/>
        </w:rPr>
        <w:t> </w:t>
      </w:r>
      <w:r>
        <w:rPr>
          <w:color w:val="231F20"/>
          <w:w w:val="105"/>
        </w:rPr>
        <w:t>be</w:t>
      </w:r>
      <w:r>
        <w:rPr>
          <w:color w:val="231F20"/>
          <w:spacing w:val="-11"/>
          <w:w w:val="105"/>
        </w:rPr>
        <w:t> </w:t>
      </w:r>
      <w:r>
        <w:rPr>
          <w:color w:val="231F20"/>
          <w:w w:val="105"/>
        </w:rPr>
        <w:t>the</w:t>
      </w:r>
      <w:r>
        <w:rPr>
          <w:color w:val="231F20"/>
          <w:spacing w:val="-11"/>
          <w:w w:val="105"/>
        </w:rPr>
        <w:t> </w:t>
      </w:r>
      <w:r>
        <w:rPr>
          <w:color w:val="231F20"/>
          <w:w w:val="105"/>
        </w:rPr>
        <w:t>Christmas</w:t>
      </w:r>
      <w:r>
        <w:rPr>
          <w:color w:val="231F20"/>
          <w:spacing w:val="-11"/>
          <w:w w:val="105"/>
        </w:rPr>
        <w:t> </w:t>
      </w:r>
      <w:r>
        <w:rPr>
          <w:color w:val="231F20"/>
          <w:w w:val="105"/>
        </w:rPr>
        <w:t>spirit,</w:t>
      </w:r>
      <w:r>
        <w:rPr>
          <w:color w:val="231F20"/>
          <w:spacing w:val="-11"/>
          <w:w w:val="105"/>
        </w:rPr>
        <w:t> </w:t>
      </w:r>
      <w:r>
        <w:rPr>
          <w:color w:val="231F20"/>
          <w:w w:val="105"/>
        </w:rPr>
        <w:t>one</w:t>
      </w:r>
      <w:r>
        <w:rPr>
          <w:color w:val="231F20"/>
          <w:spacing w:val="-11"/>
          <w:w w:val="105"/>
        </w:rPr>
        <w:t> </w:t>
      </w:r>
      <w:r>
        <w:rPr>
          <w:color w:val="231F20"/>
          <w:w w:val="105"/>
        </w:rPr>
        <w:t>can</w:t>
      </w:r>
      <w:r>
        <w:rPr>
          <w:color w:val="231F20"/>
          <w:spacing w:val="-11"/>
          <w:w w:val="105"/>
        </w:rPr>
        <w:t> </w:t>
      </w:r>
      <w:r>
        <w:rPr>
          <w:color w:val="231F20"/>
          <w:w w:val="105"/>
        </w:rPr>
        <w:t>also</w:t>
      </w:r>
      <w:r>
        <w:rPr>
          <w:color w:val="231F20"/>
          <w:spacing w:val="-11"/>
          <w:w w:val="105"/>
        </w:rPr>
        <w:t> </w:t>
      </w:r>
      <w:r>
        <w:rPr>
          <w:color w:val="231F20"/>
          <w:w w:val="105"/>
        </w:rPr>
        <w:t>notice increased</w:t>
      </w:r>
      <w:r>
        <w:rPr>
          <w:color w:val="231F20"/>
          <w:spacing w:val="-9"/>
          <w:w w:val="105"/>
        </w:rPr>
        <w:t> </w:t>
      </w:r>
      <w:r>
        <w:rPr>
          <w:color w:val="231F20"/>
          <w:w w:val="105"/>
        </w:rPr>
        <w:t>talk</w:t>
      </w:r>
      <w:r>
        <w:rPr>
          <w:color w:val="231F20"/>
          <w:spacing w:val="-9"/>
          <w:w w:val="105"/>
        </w:rPr>
        <w:t> </w:t>
      </w:r>
      <w:r>
        <w:rPr>
          <w:color w:val="231F20"/>
          <w:w w:val="105"/>
        </w:rPr>
        <w:t>in</w:t>
      </w:r>
      <w:r>
        <w:rPr>
          <w:color w:val="231F20"/>
          <w:spacing w:val="-9"/>
          <w:w w:val="105"/>
        </w:rPr>
        <w:t> </w:t>
      </w:r>
      <w:r>
        <w:rPr>
          <w:color w:val="231F20"/>
          <w:w w:val="105"/>
        </w:rPr>
        <w:t>the</w:t>
      </w:r>
      <w:r>
        <w:rPr>
          <w:color w:val="231F20"/>
          <w:spacing w:val="-9"/>
          <w:w w:val="105"/>
        </w:rPr>
        <w:t> </w:t>
      </w:r>
      <w:r>
        <w:rPr>
          <w:color w:val="231F20"/>
          <w:w w:val="105"/>
        </w:rPr>
        <w:t>halls,</w:t>
      </w:r>
      <w:r>
        <w:rPr>
          <w:color w:val="231F20"/>
          <w:spacing w:val="-9"/>
          <w:w w:val="105"/>
        </w:rPr>
        <w:t> </w:t>
      </w:r>
      <w:r>
        <w:rPr>
          <w:color w:val="231F20"/>
          <w:w w:val="105"/>
        </w:rPr>
        <w:t>by</w:t>
      </w:r>
      <w:r>
        <w:rPr>
          <w:color w:val="231F20"/>
          <w:spacing w:val="-9"/>
          <w:w w:val="105"/>
        </w:rPr>
        <w:t> </w:t>
      </w:r>
      <w:r>
        <w:rPr>
          <w:color w:val="231F20"/>
          <w:w w:val="105"/>
        </w:rPr>
        <w:t>the</w:t>
      </w:r>
      <w:r>
        <w:rPr>
          <w:color w:val="231F20"/>
          <w:spacing w:val="-9"/>
          <w:w w:val="105"/>
        </w:rPr>
        <w:t> </w:t>
      </w:r>
      <w:r>
        <w:rPr>
          <w:color w:val="231F20"/>
          <w:w w:val="105"/>
        </w:rPr>
        <w:t>elevator,</w:t>
      </w:r>
      <w:r>
        <w:rPr>
          <w:color w:val="231F20"/>
          <w:spacing w:val="-9"/>
          <w:w w:val="105"/>
        </w:rPr>
        <w:t> </w:t>
      </w:r>
      <w:r>
        <w:rPr>
          <w:color w:val="231F20"/>
          <w:w w:val="105"/>
        </w:rPr>
        <w:t>and</w:t>
      </w:r>
      <w:r>
        <w:rPr>
          <w:color w:val="231F20"/>
          <w:spacing w:val="-9"/>
          <w:w w:val="105"/>
        </w:rPr>
        <w:t> </w:t>
      </w:r>
      <w:r>
        <w:rPr>
          <w:color w:val="231F20"/>
          <w:w w:val="105"/>
        </w:rPr>
        <w:t>in</w:t>
      </w:r>
      <w:r>
        <w:rPr>
          <w:color w:val="231F20"/>
          <w:spacing w:val="-9"/>
          <w:w w:val="105"/>
        </w:rPr>
        <w:t> </w:t>
      </w:r>
      <w:r>
        <w:rPr>
          <w:color w:val="231F20"/>
          <w:w w:val="105"/>
        </w:rPr>
        <w:t>the</w:t>
      </w:r>
      <w:r>
        <w:rPr>
          <w:color w:val="231F20"/>
          <w:spacing w:val="-9"/>
          <w:w w:val="105"/>
        </w:rPr>
        <w:t> </w:t>
      </w:r>
      <w:r>
        <w:rPr>
          <w:color w:val="231F20"/>
          <w:w w:val="105"/>
        </w:rPr>
        <w:t>lobby</w:t>
      </w:r>
      <w:r>
        <w:rPr>
          <w:color w:val="231F20"/>
          <w:spacing w:val="-11"/>
          <w:w w:val="105"/>
        </w:rPr>
        <w:t> </w:t>
      </w:r>
      <w:r>
        <w:rPr>
          <w:color w:val="231F20"/>
          <w:w w:val="105"/>
        </w:rPr>
        <w:t>(when </w:t>
      </w:r>
      <w:r>
        <w:rPr>
          <w:color w:val="231F20"/>
        </w:rPr>
        <w:t>the doorman is not around) between tenants often too busy at other </w:t>
      </w:r>
      <w:r>
        <w:rPr>
          <w:color w:val="231F20"/>
          <w:w w:val="105"/>
        </w:rPr>
        <w:t>times</w:t>
      </w:r>
      <w:r>
        <w:rPr>
          <w:color w:val="231F20"/>
          <w:w w:val="105"/>
        </w:rPr>
        <w:t> during</w:t>
      </w:r>
      <w:r>
        <w:rPr>
          <w:color w:val="231F20"/>
          <w:w w:val="105"/>
        </w:rPr>
        <w:t> the</w:t>
      </w:r>
      <w:r>
        <w:rPr>
          <w:color w:val="231F20"/>
          <w:w w:val="105"/>
        </w:rPr>
        <w:t> year</w:t>
      </w:r>
      <w:r>
        <w:rPr>
          <w:color w:val="231F20"/>
          <w:w w:val="105"/>
        </w:rPr>
        <w:t> to</w:t>
      </w:r>
      <w:r>
        <w:rPr>
          <w:color w:val="231F20"/>
          <w:w w:val="105"/>
        </w:rPr>
        <w:t> so</w:t>
      </w:r>
      <w:r>
        <w:rPr>
          <w:color w:val="231F20"/>
          <w:w w:val="105"/>
        </w:rPr>
        <w:t> much</w:t>
      </w:r>
      <w:r>
        <w:rPr>
          <w:color w:val="231F20"/>
          <w:w w:val="105"/>
        </w:rPr>
        <w:t> as</w:t>
      </w:r>
      <w:r>
        <w:rPr>
          <w:color w:val="231F20"/>
          <w:w w:val="105"/>
        </w:rPr>
        <w:t> acknowledge</w:t>
      </w:r>
      <w:r>
        <w:rPr>
          <w:color w:val="231F20"/>
          <w:w w:val="105"/>
        </w:rPr>
        <w:t> their</w:t>
      </w:r>
      <w:r>
        <w:rPr>
          <w:color w:val="231F20"/>
          <w:w w:val="105"/>
        </w:rPr>
        <w:t> shared presence</w:t>
      </w:r>
      <w:r>
        <w:rPr>
          <w:color w:val="231F20"/>
          <w:spacing w:val="-2"/>
          <w:w w:val="105"/>
        </w:rPr>
        <w:t> </w:t>
      </w:r>
      <w:r>
        <w:rPr>
          <w:color w:val="231F20"/>
          <w:w w:val="105"/>
        </w:rPr>
        <w:t>in</w:t>
      </w:r>
      <w:r>
        <w:rPr>
          <w:color w:val="231F20"/>
          <w:spacing w:val="-1"/>
          <w:w w:val="105"/>
        </w:rPr>
        <w:t> </w:t>
      </w:r>
      <w:r>
        <w:rPr>
          <w:color w:val="231F20"/>
          <w:w w:val="105"/>
        </w:rPr>
        <w:t>the</w:t>
      </w:r>
      <w:r>
        <w:rPr>
          <w:color w:val="231F20"/>
          <w:spacing w:val="-2"/>
          <w:w w:val="105"/>
        </w:rPr>
        <w:t> </w:t>
      </w:r>
      <w:r>
        <w:rPr>
          <w:color w:val="231F20"/>
          <w:w w:val="105"/>
        </w:rPr>
        <w:t>elevator.</w:t>
      </w:r>
      <w:r>
        <w:rPr>
          <w:color w:val="231F20"/>
          <w:spacing w:val="-1"/>
          <w:w w:val="105"/>
        </w:rPr>
        <w:t> </w:t>
      </w:r>
      <w:r>
        <w:rPr>
          <w:color w:val="231F20"/>
          <w:w w:val="105"/>
        </w:rPr>
        <w:t>They</w:t>
      </w:r>
      <w:r>
        <w:rPr>
          <w:color w:val="231F20"/>
          <w:spacing w:val="-2"/>
          <w:w w:val="105"/>
        </w:rPr>
        <w:t> </w:t>
      </w:r>
      <w:r>
        <w:rPr>
          <w:color w:val="231F20"/>
          <w:w w:val="105"/>
        </w:rPr>
        <w:t>want</w:t>
      </w:r>
      <w:r>
        <w:rPr>
          <w:color w:val="231F20"/>
          <w:spacing w:val="-2"/>
          <w:w w:val="105"/>
        </w:rPr>
        <w:t> </w:t>
      </w:r>
      <w:r>
        <w:rPr>
          <w:color w:val="231F20"/>
          <w:w w:val="105"/>
        </w:rPr>
        <w:t>to</w:t>
      </w:r>
      <w:r>
        <w:rPr>
          <w:color w:val="231F20"/>
          <w:spacing w:val="-2"/>
          <w:w w:val="105"/>
        </w:rPr>
        <w:t> </w:t>
      </w:r>
      <w:r>
        <w:rPr>
          <w:color w:val="231F20"/>
          <w:w w:val="105"/>
        </w:rPr>
        <w:t>get</w:t>
      </w:r>
      <w:r>
        <w:rPr>
          <w:color w:val="231F20"/>
          <w:spacing w:val="-2"/>
          <w:w w:val="105"/>
        </w:rPr>
        <w:t> </w:t>
      </w:r>
      <w:r>
        <w:rPr>
          <w:color w:val="231F20"/>
          <w:w w:val="105"/>
        </w:rPr>
        <w:t>to</w:t>
      </w:r>
      <w:r>
        <w:rPr>
          <w:color w:val="231F20"/>
          <w:spacing w:val="-1"/>
          <w:w w:val="105"/>
        </w:rPr>
        <w:t> </w:t>
      </w:r>
      <w:r>
        <w:rPr>
          <w:color w:val="231F20"/>
          <w:w w:val="105"/>
        </w:rPr>
        <w:t>the</w:t>
      </w:r>
      <w:r>
        <w:rPr>
          <w:color w:val="231F20"/>
          <w:spacing w:val="-2"/>
          <w:w w:val="105"/>
        </w:rPr>
        <w:t> </w:t>
      </w:r>
      <w:r>
        <w:rPr>
          <w:color w:val="231F20"/>
          <w:w w:val="105"/>
        </w:rPr>
        <w:t>issue</w:t>
      </w:r>
      <w:r>
        <w:rPr>
          <w:color w:val="231F20"/>
          <w:spacing w:val="-2"/>
          <w:w w:val="105"/>
        </w:rPr>
        <w:t> </w:t>
      </w:r>
      <w:r>
        <w:rPr>
          <w:color w:val="231F20"/>
          <w:w w:val="105"/>
        </w:rPr>
        <w:t>at</w:t>
      </w:r>
      <w:r>
        <w:rPr>
          <w:color w:val="231F20"/>
          <w:spacing w:val="-2"/>
          <w:w w:val="105"/>
        </w:rPr>
        <w:t> </w:t>
      </w:r>
      <w:r>
        <w:rPr>
          <w:color w:val="231F20"/>
          <w:w w:val="105"/>
        </w:rPr>
        <w:t>hand </w:t>
      </w:r>
      <w:r>
        <w:rPr>
          <w:color w:val="231F20"/>
          <w:w w:val="220"/>
        </w:rPr>
        <w:t>- </w:t>
      </w:r>
      <w:r>
        <w:rPr>
          <w:color w:val="231F20"/>
          <w:w w:val="105"/>
        </w:rPr>
        <w:t>how</w:t>
      </w:r>
      <w:r>
        <w:rPr>
          <w:color w:val="231F20"/>
          <w:spacing w:val="-25"/>
          <w:w w:val="105"/>
        </w:rPr>
        <w:t> </w:t>
      </w:r>
      <w:r>
        <w:rPr>
          <w:color w:val="231F20"/>
          <w:w w:val="105"/>
        </w:rPr>
        <w:t>much</w:t>
      </w:r>
      <w:r>
        <w:rPr>
          <w:color w:val="231F20"/>
          <w:spacing w:val="-6"/>
          <w:w w:val="105"/>
        </w:rPr>
        <w:t> </w:t>
      </w:r>
      <w:r>
        <w:rPr>
          <w:color w:val="231F20"/>
          <w:w w:val="105"/>
        </w:rPr>
        <w:t>to give </w:t>
      </w:r>
      <w:r>
        <w:rPr>
          <w:color w:val="231F20"/>
          <w:w w:val="220"/>
        </w:rPr>
        <w:t>-</w:t>
      </w:r>
      <w:r>
        <w:rPr>
          <w:color w:val="231F20"/>
          <w:spacing w:val="-52"/>
          <w:w w:val="220"/>
        </w:rPr>
        <w:t> </w:t>
      </w:r>
      <w:r>
        <w:rPr>
          <w:color w:val="231F20"/>
          <w:w w:val="105"/>
        </w:rPr>
        <w:t>but it takes some social lubrication. So for a while,</w:t>
      </w:r>
      <w:r>
        <w:rPr>
          <w:color w:val="231F20"/>
          <w:w w:val="105"/>
        </w:rPr>
        <w:t> the</w:t>
      </w:r>
      <w:r>
        <w:rPr>
          <w:color w:val="231F20"/>
          <w:w w:val="105"/>
        </w:rPr>
        <w:t> buildings</w:t>
      </w:r>
      <w:r>
        <w:rPr>
          <w:color w:val="231F20"/>
          <w:w w:val="105"/>
        </w:rPr>
        <w:t> take</w:t>
      </w:r>
      <w:r>
        <w:rPr>
          <w:color w:val="231F20"/>
          <w:w w:val="105"/>
        </w:rPr>
        <w:t> on</w:t>
      </w:r>
      <w:r>
        <w:rPr>
          <w:color w:val="231F20"/>
          <w:w w:val="105"/>
        </w:rPr>
        <w:t> a</w:t>
      </w:r>
      <w:r>
        <w:rPr>
          <w:color w:val="231F20"/>
          <w:w w:val="105"/>
        </w:rPr>
        <w:t> cheerier</w:t>
      </w:r>
      <w:r>
        <w:rPr>
          <w:color w:val="231F20"/>
          <w:w w:val="105"/>
        </w:rPr>
        <w:t> and</w:t>
      </w:r>
      <w:r>
        <w:rPr>
          <w:color w:val="231F20"/>
          <w:w w:val="105"/>
        </w:rPr>
        <w:t> friendlier</w:t>
      </w:r>
      <w:r>
        <w:rPr>
          <w:color w:val="231F20"/>
          <w:w w:val="105"/>
        </w:rPr>
        <w:t> light.</w:t>
      </w:r>
      <w:r>
        <w:rPr>
          <w:color w:val="231F20"/>
          <w:w w:val="105"/>
        </w:rPr>
        <w:t> It</w:t>
      </w:r>
      <w:r>
        <w:rPr>
          <w:color w:val="231F20"/>
          <w:w w:val="105"/>
        </w:rPr>
        <w:t> is</w:t>
      </w:r>
      <w:r>
        <w:rPr>
          <w:color w:val="231F20"/>
          <w:w w:val="105"/>
        </w:rPr>
        <w:t> a </w:t>
      </w:r>
      <w:r>
        <w:rPr>
          <w:color w:val="231F20"/>
          <w:spacing w:val="-2"/>
          <w:w w:val="105"/>
        </w:rPr>
        <w:t>means</w:t>
      </w:r>
      <w:r>
        <w:rPr>
          <w:color w:val="231F20"/>
          <w:spacing w:val="-23"/>
          <w:w w:val="105"/>
        </w:rPr>
        <w:t> </w:t>
      </w:r>
      <w:r>
        <w:rPr>
          <w:color w:val="231F20"/>
          <w:spacing w:val="-2"/>
          <w:w w:val="105"/>
        </w:rPr>
        <w:t>to</w:t>
      </w:r>
      <w:r>
        <w:rPr>
          <w:color w:val="231F20"/>
          <w:spacing w:val="-23"/>
          <w:w w:val="105"/>
        </w:rPr>
        <w:t> </w:t>
      </w:r>
      <w:r>
        <w:rPr>
          <w:color w:val="231F20"/>
          <w:spacing w:val="-2"/>
          <w:w w:val="105"/>
        </w:rPr>
        <w:t>an</w:t>
      </w:r>
      <w:r>
        <w:rPr>
          <w:color w:val="231F20"/>
          <w:spacing w:val="-22"/>
          <w:w w:val="105"/>
        </w:rPr>
        <w:t> </w:t>
      </w:r>
      <w:r>
        <w:rPr>
          <w:color w:val="231F20"/>
          <w:spacing w:val="-2"/>
          <w:w w:val="105"/>
        </w:rPr>
        <w:t>end,</w:t>
      </w:r>
      <w:r>
        <w:rPr>
          <w:color w:val="231F20"/>
          <w:spacing w:val="-23"/>
          <w:w w:val="105"/>
        </w:rPr>
        <w:t> </w:t>
      </w:r>
      <w:r>
        <w:rPr>
          <w:color w:val="231F20"/>
          <w:spacing w:val="-2"/>
          <w:w w:val="105"/>
        </w:rPr>
        <w:t>though</w:t>
      </w:r>
      <w:r>
        <w:rPr>
          <w:color w:val="231F20"/>
          <w:spacing w:val="-23"/>
          <w:w w:val="105"/>
        </w:rPr>
        <w:t> </w:t>
      </w:r>
      <w:r>
        <w:rPr>
          <w:color w:val="231F20"/>
          <w:spacing w:val="-2"/>
          <w:w w:val="220"/>
        </w:rPr>
        <w:t>-</w:t>
      </w:r>
      <w:r>
        <w:rPr>
          <w:color w:val="231F20"/>
          <w:spacing w:val="-49"/>
          <w:w w:val="220"/>
        </w:rPr>
        <w:t> </w:t>
      </w:r>
      <w:r>
        <w:rPr>
          <w:color w:val="231F20"/>
          <w:spacing w:val="-2"/>
          <w:w w:val="105"/>
        </w:rPr>
        <w:t>getting</w:t>
      </w:r>
      <w:r>
        <w:rPr>
          <w:color w:val="231F20"/>
          <w:spacing w:val="-21"/>
          <w:w w:val="105"/>
        </w:rPr>
        <w:t> </w:t>
      </w:r>
      <w:r>
        <w:rPr>
          <w:color w:val="231F20"/>
          <w:spacing w:val="-2"/>
          <w:w w:val="105"/>
        </w:rPr>
        <w:t>the</w:t>
      </w:r>
      <w:r>
        <w:rPr>
          <w:color w:val="231F20"/>
          <w:spacing w:val="-10"/>
          <w:w w:val="105"/>
        </w:rPr>
        <w:t> </w:t>
      </w:r>
      <w:r>
        <w:rPr>
          <w:color w:val="231F20"/>
          <w:spacing w:val="-2"/>
          <w:w w:val="105"/>
        </w:rPr>
        <w:t>right</w:t>
      </w:r>
      <w:r>
        <w:rPr>
          <w:color w:val="231F20"/>
          <w:spacing w:val="-11"/>
          <w:w w:val="105"/>
        </w:rPr>
        <w:t> </w:t>
      </w:r>
      <w:r>
        <w:rPr>
          <w:color w:val="231F20"/>
          <w:spacing w:val="-2"/>
          <w:w w:val="105"/>
        </w:rPr>
        <w:t>information?</w:t>
      </w:r>
      <w:r>
        <w:rPr>
          <w:color w:val="231F20"/>
          <w:spacing w:val="-11"/>
          <w:w w:val="105"/>
        </w:rPr>
        <w:t> </w:t>
      </w:r>
      <w:r>
        <w:rPr>
          <w:color w:val="231F20"/>
          <w:spacing w:val="-2"/>
          <w:w w:val="105"/>
        </w:rPr>
        <w:t>Perhaps, </w:t>
      </w:r>
      <w:r>
        <w:rPr>
          <w:color w:val="231F20"/>
        </w:rPr>
        <w:t>but giving the wrong information could also be more accurate.</w:t>
      </w:r>
    </w:p>
    <w:p>
      <w:pPr>
        <w:spacing w:after="0" w:line="237" w:lineRule="auto"/>
        <w:sectPr>
          <w:pgSz w:w="12240" w:h="15840"/>
          <w:pgMar w:top="1360" w:bottom="280" w:left="1420" w:right="1420"/>
        </w:sectPr>
      </w:pPr>
    </w:p>
    <w:p>
      <w:pPr>
        <w:pStyle w:val="BodyText"/>
        <w:spacing w:line="237" w:lineRule="auto" w:before="82"/>
        <w:ind w:right="112" w:firstLine="300"/>
      </w:pPr>
      <w:r>
        <w:rPr>
          <w:color w:val="231F20"/>
        </w:rPr>
        <w:t>The dilemma tenants face is clear enough. The expectation is that doormen ought to get a bonus. So should the super. The conflicts when one comes to think about them can often be deep. The bonus is never not multivalent in the eyes of tenants. It is both a gift, a</w:t>
      </w:r>
      <w:r>
        <w:rPr>
          <w:color w:val="231F20"/>
          <w:spacing w:val="40"/>
        </w:rPr>
        <w:t> </w:t>
      </w:r>
      <w:r>
        <w:rPr>
          <w:color w:val="231F20"/>
        </w:rPr>
        <w:t>way of saying thanks, an obligation, and yet also a sign of expected reciprocal attention and an expression of social power. These contradictory meanings make the bonus difficult to talk about, and tenants often squirm in their seats (or cognitively) as they try to describe just what it means. For example, one tenant in an Upper West Side cooperative moves in the space of seconds from describing the bonus as a gift </w:t>
      </w:r>
      <w:r>
        <w:rPr>
          <w:color w:val="231F20"/>
          <w:w w:val="220"/>
        </w:rPr>
        <w:t>-</w:t>
      </w:r>
      <w:r>
        <w:rPr>
          <w:color w:val="231F20"/>
          <w:spacing w:val="-52"/>
          <w:w w:val="220"/>
        </w:rPr>
        <w:t> </w:t>
      </w:r>
      <w:r>
        <w:rPr>
          <w:color w:val="231F20"/>
        </w:rPr>
        <w:t>"and I like giving gifts" </w:t>
      </w:r>
      <w:r>
        <w:rPr>
          <w:color w:val="231F20"/>
          <w:w w:val="220"/>
        </w:rPr>
        <w:t>-</w:t>
      </w:r>
      <w:r>
        <w:rPr>
          <w:color w:val="231F20"/>
          <w:spacing w:val="-52"/>
          <w:w w:val="220"/>
        </w:rPr>
        <w:t> </w:t>
      </w:r>
      <w:r>
        <w:rPr>
          <w:color w:val="231F20"/>
        </w:rPr>
        <w:t>to a vehicle for achieving attention, to a moral commitment, to social justice abstracted from the building entirely:</w:t>
      </w:r>
    </w:p>
    <w:p>
      <w:pPr>
        <w:pStyle w:val="BodyText"/>
        <w:spacing w:before="48"/>
        <w:ind w:left="0"/>
        <w:jc w:val="left"/>
      </w:pPr>
    </w:p>
    <w:p>
      <w:pPr>
        <w:pStyle w:val="BodyText"/>
        <w:spacing w:line="237" w:lineRule="auto"/>
        <w:ind w:left="719" w:right="115"/>
      </w:pPr>
      <w:r>
        <w:rPr>
          <w:color w:val="231F20"/>
        </w:rPr>
        <w:t>It</w:t>
      </w:r>
      <w:r>
        <w:rPr>
          <w:color w:val="231F20"/>
          <w:spacing w:val="-6"/>
        </w:rPr>
        <w:t> </w:t>
      </w:r>
      <w:r>
        <w:rPr>
          <w:color w:val="231F20"/>
        </w:rPr>
        <w:t>also</w:t>
      </w:r>
      <w:r>
        <w:rPr>
          <w:color w:val="231F20"/>
          <w:spacing w:val="-6"/>
        </w:rPr>
        <w:t> </w:t>
      </w:r>
      <w:r>
        <w:rPr>
          <w:color w:val="231F20"/>
        </w:rPr>
        <w:t>gives</w:t>
      </w:r>
      <w:r>
        <w:rPr>
          <w:color w:val="231F20"/>
          <w:spacing w:val="-6"/>
        </w:rPr>
        <w:t> </w:t>
      </w:r>
      <w:r>
        <w:rPr>
          <w:color w:val="231F20"/>
        </w:rPr>
        <w:t>me</w:t>
      </w:r>
      <w:r>
        <w:rPr>
          <w:color w:val="231F20"/>
          <w:spacing w:val="-6"/>
        </w:rPr>
        <w:t> </w:t>
      </w:r>
      <w:r>
        <w:rPr>
          <w:color w:val="231F20"/>
        </w:rPr>
        <w:t>more</w:t>
      </w:r>
      <w:r>
        <w:rPr>
          <w:color w:val="231F20"/>
          <w:spacing w:val="-6"/>
        </w:rPr>
        <w:t> </w:t>
      </w:r>
      <w:r>
        <w:rPr>
          <w:color w:val="231F20"/>
        </w:rPr>
        <w:t>power.</w:t>
      </w:r>
      <w:r>
        <w:rPr>
          <w:color w:val="231F20"/>
          <w:spacing w:val="-6"/>
        </w:rPr>
        <w:t> </w:t>
      </w:r>
      <w:r>
        <w:rPr>
          <w:color w:val="231F20"/>
        </w:rPr>
        <w:t>For</w:t>
      </w:r>
      <w:r>
        <w:rPr>
          <w:color w:val="231F20"/>
          <w:spacing w:val="-6"/>
        </w:rPr>
        <w:t> </w:t>
      </w:r>
      <w:r>
        <w:rPr>
          <w:color w:val="231F20"/>
        </w:rPr>
        <w:t>a</w:t>
      </w:r>
      <w:r>
        <w:rPr>
          <w:color w:val="231F20"/>
          <w:spacing w:val="-6"/>
        </w:rPr>
        <w:t> </w:t>
      </w:r>
      <w:r>
        <w:rPr>
          <w:color w:val="231F20"/>
        </w:rPr>
        <w:t>certain</w:t>
      </w:r>
      <w:r>
        <w:rPr>
          <w:color w:val="231F20"/>
          <w:spacing w:val="-6"/>
        </w:rPr>
        <w:t> </w:t>
      </w:r>
      <w:r>
        <w:rPr>
          <w:color w:val="231F20"/>
        </w:rPr>
        <w:t>time</w:t>
      </w:r>
      <w:r>
        <w:rPr>
          <w:color w:val="231F20"/>
          <w:spacing w:val="-6"/>
        </w:rPr>
        <w:t> </w:t>
      </w:r>
      <w:r>
        <w:rPr>
          <w:color w:val="231F20"/>
        </w:rPr>
        <w:t>of</w:t>
      </w:r>
      <w:r>
        <w:rPr>
          <w:color w:val="231F20"/>
          <w:spacing w:val="-6"/>
        </w:rPr>
        <w:t> </w:t>
      </w:r>
      <w:r>
        <w:rPr>
          <w:color w:val="231F20"/>
        </w:rPr>
        <w:t>year,</w:t>
      </w:r>
      <w:r>
        <w:rPr>
          <w:color w:val="231F20"/>
          <w:spacing w:val="-6"/>
        </w:rPr>
        <w:t> </w:t>
      </w:r>
      <w:r>
        <w:rPr>
          <w:color w:val="231F20"/>
        </w:rPr>
        <w:t>the</w:t>
      </w:r>
      <w:r>
        <w:rPr>
          <w:color w:val="231F20"/>
          <w:spacing w:val="-6"/>
        </w:rPr>
        <w:t> </w:t>
      </w:r>
      <w:r>
        <w:rPr>
          <w:color w:val="231F20"/>
        </w:rPr>
        <w:t>help focuses on what we are doing. It's nice for them, too, aside from the demeaning aspect, because it feels like free money. I feel good about it, but at the same time the whole thing is demeaning them. You get caught in the system, and you can't find</w:t>
      </w:r>
      <w:r>
        <w:rPr>
          <w:color w:val="231F20"/>
          <w:spacing w:val="-24"/>
        </w:rPr>
        <w:t> </w:t>
      </w:r>
      <w:r>
        <w:rPr>
          <w:color w:val="231F20"/>
        </w:rPr>
        <w:t>the owner and demand he give them a higher wage </w:t>
      </w:r>
      <w:r>
        <w:rPr>
          <w:color w:val="231F20"/>
          <w:w w:val="220"/>
        </w:rPr>
        <w:t>-</w:t>
      </w:r>
      <w:r>
        <w:rPr>
          <w:color w:val="231F20"/>
          <w:spacing w:val="-52"/>
          <w:w w:val="220"/>
        </w:rPr>
        <w:t> </w:t>
      </w:r>
      <w:r>
        <w:rPr>
          <w:color w:val="231F20"/>
        </w:rPr>
        <w:t>the moral situation is unfair because we are the human beings. The burden is on me to help. It ought not be on one to rectify the situation, but it is.</w:t>
      </w:r>
    </w:p>
    <w:p>
      <w:pPr>
        <w:pStyle w:val="BodyText"/>
        <w:spacing w:before="41"/>
        <w:ind w:left="0"/>
        <w:jc w:val="left"/>
      </w:pPr>
    </w:p>
    <w:p>
      <w:pPr>
        <w:pStyle w:val="BodyText"/>
        <w:spacing w:line="237" w:lineRule="auto"/>
        <w:ind w:right="117" w:firstLine="300"/>
      </w:pPr>
      <w:r>
        <w:rPr>
          <w:color w:val="231F20"/>
        </w:rPr>
        <w:t>There are two public ideas about the meaning of the bonus. They appear quite different at first glance, and alone, neither accurately captures the real dynamic that is going on, but it is useful to start with them because the trick of the bonus </w:t>
      </w:r>
      <w:r>
        <w:rPr>
          <w:color w:val="231F20"/>
          <w:w w:val="220"/>
        </w:rPr>
        <w:t>-</w:t>
      </w:r>
      <w:r>
        <w:rPr>
          <w:color w:val="231F20"/>
          <w:spacing w:val="-47"/>
          <w:w w:val="220"/>
        </w:rPr>
        <w:t> </w:t>
      </w:r>
      <w:r>
        <w:rPr>
          <w:color w:val="231F20"/>
        </w:rPr>
        <w:t>the way the bonus works </w:t>
      </w:r>
      <w:r>
        <w:rPr>
          <w:color w:val="231F20"/>
          <w:w w:val="220"/>
        </w:rPr>
        <w:t>-</w:t>
      </w:r>
      <w:r>
        <w:rPr>
          <w:color w:val="231F20"/>
          <w:w w:val="220"/>
        </w:rPr>
        <w:t> </w:t>
      </w:r>
      <w:r>
        <w:rPr>
          <w:color w:val="231F20"/>
        </w:rPr>
        <w:t>is that it unifies two simultaneous perceptions of temporality. On the one hand, the Christmas bonus is often represented as the acknowledgment of all of the assistance received during the past year. Because the norm is to not tip for little favors that are, in any case, potentially a part of the job description, tenants think about the Christmas bonus as a giant summary tip of sorts.</w:t>
      </w:r>
      <w:r>
        <w:rPr>
          <w:color w:val="231F20"/>
          <w:spacing w:val="31"/>
          <w:w w:val="150"/>
        </w:rPr>
        <w:t> </w:t>
      </w:r>
      <w:r>
        <w:rPr>
          <w:color w:val="231F20"/>
        </w:rPr>
        <w:t>Whereas</w:t>
      </w:r>
      <w:r>
        <w:rPr>
          <w:color w:val="231F20"/>
          <w:spacing w:val="34"/>
          <w:w w:val="150"/>
        </w:rPr>
        <w:t> </w:t>
      </w:r>
      <w:r>
        <w:rPr>
          <w:color w:val="231F20"/>
        </w:rPr>
        <w:t>tipping</w:t>
      </w:r>
      <w:r>
        <w:rPr>
          <w:color w:val="231F20"/>
          <w:spacing w:val="33"/>
          <w:w w:val="150"/>
        </w:rPr>
        <w:t> </w:t>
      </w:r>
      <w:r>
        <w:rPr>
          <w:color w:val="231F20"/>
        </w:rPr>
        <w:t>encodes</w:t>
      </w:r>
      <w:r>
        <w:rPr>
          <w:color w:val="231F20"/>
          <w:spacing w:val="34"/>
          <w:w w:val="150"/>
        </w:rPr>
        <w:t> </w:t>
      </w:r>
      <w:r>
        <w:rPr>
          <w:color w:val="231F20"/>
        </w:rPr>
        <w:t>the</w:t>
      </w:r>
      <w:r>
        <w:rPr>
          <w:color w:val="231F20"/>
          <w:spacing w:val="33"/>
          <w:w w:val="150"/>
        </w:rPr>
        <w:t> </w:t>
      </w:r>
      <w:r>
        <w:rPr>
          <w:color w:val="231F20"/>
        </w:rPr>
        <w:t>relationship</w:t>
      </w:r>
      <w:r>
        <w:rPr>
          <w:color w:val="231F20"/>
          <w:spacing w:val="34"/>
          <w:w w:val="150"/>
        </w:rPr>
        <w:t> </w:t>
      </w:r>
      <w:r>
        <w:rPr>
          <w:color w:val="231F20"/>
        </w:rPr>
        <w:t>too</w:t>
      </w:r>
      <w:r>
        <w:rPr>
          <w:color w:val="231F20"/>
          <w:spacing w:val="33"/>
          <w:w w:val="150"/>
        </w:rPr>
        <w:t> </w:t>
      </w:r>
      <w:r>
        <w:rPr>
          <w:color w:val="231F20"/>
        </w:rPr>
        <w:t>starkly</w:t>
      </w:r>
      <w:r>
        <w:rPr>
          <w:color w:val="231F20"/>
          <w:spacing w:val="34"/>
          <w:w w:val="150"/>
        </w:rPr>
        <w:t> </w:t>
      </w:r>
      <w:r>
        <w:rPr>
          <w:color w:val="231F20"/>
        </w:rPr>
        <w:t>as</w:t>
      </w:r>
      <w:r>
        <w:rPr>
          <w:color w:val="231F20"/>
          <w:spacing w:val="79"/>
        </w:rPr>
        <w:t> </w:t>
      </w:r>
      <w:r>
        <w:rPr>
          <w:color w:val="231F20"/>
          <w:spacing w:val="-10"/>
        </w:rPr>
        <w:t>a</w:t>
      </w:r>
    </w:p>
    <w:p>
      <w:pPr>
        <w:spacing w:after="0" w:line="237" w:lineRule="auto"/>
        <w:sectPr>
          <w:pgSz w:w="12240" w:h="15840"/>
          <w:pgMar w:top="1360" w:bottom="280" w:left="1420" w:right="1420"/>
        </w:sectPr>
      </w:pPr>
    </w:p>
    <w:p>
      <w:pPr>
        <w:pStyle w:val="BodyText"/>
        <w:spacing w:line="237" w:lineRule="auto" w:before="82"/>
        <w:ind w:right="115"/>
      </w:pPr>
      <w:r>
        <w:rPr>
          <w:color w:val="231F20"/>
        </w:rPr>
        <w:t>service relationship, because the number of small favors is endless, the Christmas bonus symbolizes the value of all the little services over the past year. Call this the straight-service or post-payment model. Doormen may also define the bonus as a summary tip, on a post-payment model, in whole or in part. Asked what he likes best about the job, for example, Eamon says:</w:t>
      </w:r>
    </w:p>
    <w:p>
      <w:pPr>
        <w:pStyle w:val="BodyText"/>
        <w:spacing w:before="37"/>
        <w:ind w:left="0"/>
        <w:jc w:val="left"/>
      </w:pPr>
    </w:p>
    <w:p>
      <w:pPr>
        <w:pStyle w:val="BodyText"/>
        <w:spacing w:line="237" w:lineRule="auto"/>
        <w:ind w:left="719" w:right="115"/>
      </w:pPr>
      <w:r>
        <w:rPr>
          <w:color w:val="231F20"/>
        </w:rPr>
        <w:t>Christmas bonuses! Christmas, Santa Claus, Santa Claus is coming to town. You know why, not because we are greedy or anything; we service them well. Come Christmas they are supposed to take care of the service they have received during the year. Am I right or wrong? We give them good service; this is our time now. I know that in bigger buildings with a hundred and fifty-five units, these guys can make eight, nine, ten thousand</w:t>
      </w:r>
      <w:r>
        <w:rPr>
          <w:color w:val="231F20"/>
          <w:spacing w:val="-4"/>
        </w:rPr>
        <w:t> </w:t>
      </w:r>
      <w:r>
        <w:rPr>
          <w:color w:val="231F20"/>
        </w:rPr>
        <w:t>dollars.</w:t>
      </w:r>
      <w:r>
        <w:rPr>
          <w:color w:val="231F20"/>
          <w:spacing w:val="-4"/>
        </w:rPr>
        <w:t> </w:t>
      </w:r>
      <w:r>
        <w:rPr>
          <w:color w:val="231F20"/>
        </w:rPr>
        <w:t>Right</w:t>
      </w:r>
      <w:r>
        <w:rPr>
          <w:color w:val="231F20"/>
          <w:spacing w:val="-4"/>
        </w:rPr>
        <w:t> </w:t>
      </w:r>
      <w:r>
        <w:rPr>
          <w:color w:val="231F20"/>
        </w:rPr>
        <w:t>here</w:t>
      </w:r>
      <w:r>
        <w:rPr>
          <w:color w:val="231F20"/>
          <w:spacing w:val="-4"/>
        </w:rPr>
        <w:t> </w:t>
      </w:r>
      <w:r>
        <w:rPr>
          <w:color w:val="231F20"/>
        </w:rPr>
        <w:t>I</w:t>
      </w:r>
      <w:r>
        <w:rPr>
          <w:color w:val="231F20"/>
          <w:spacing w:val="-4"/>
        </w:rPr>
        <w:t> </w:t>
      </w:r>
      <w:r>
        <w:rPr>
          <w:color w:val="231F20"/>
        </w:rPr>
        <w:t>make</w:t>
      </w:r>
      <w:r>
        <w:rPr>
          <w:color w:val="231F20"/>
          <w:spacing w:val="-4"/>
        </w:rPr>
        <w:t> </w:t>
      </w:r>
      <w:r>
        <w:rPr>
          <w:color w:val="231F20"/>
        </w:rPr>
        <w:t>about</w:t>
      </w:r>
      <w:r>
        <w:rPr>
          <w:color w:val="231F20"/>
          <w:spacing w:val="-4"/>
        </w:rPr>
        <w:t> </w:t>
      </w:r>
      <w:r>
        <w:rPr>
          <w:color w:val="231F20"/>
        </w:rPr>
        <w:t>four,</w:t>
      </w:r>
      <w:r>
        <w:rPr>
          <w:color w:val="231F20"/>
          <w:spacing w:val="-4"/>
        </w:rPr>
        <w:t> </w:t>
      </w:r>
      <w:r>
        <w:rPr>
          <w:color w:val="231F20"/>
        </w:rPr>
        <w:t>but</w:t>
      </w:r>
      <w:r>
        <w:rPr>
          <w:color w:val="231F20"/>
          <w:spacing w:val="-4"/>
        </w:rPr>
        <w:t> </w:t>
      </w:r>
      <w:r>
        <w:rPr>
          <w:color w:val="231F20"/>
        </w:rPr>
        <w:t>I</w:t>
      </w:r>
      <w:r>
        <w:rPr>
          <w:color w:val="231F20"/>
          <w:spacing w:val="-4"/>
        </w:rPr>
        <w:t> </w:t>
      </w:r>
      <w:r>
        <w:rPr>
          <w:color w:val="231F20"/>
        </w:rPr>
        <w:t>know</w:t>
      </w:r>
      <w:r>
        <w:rPr>
          <w:color w:val="231F20"/>
          <w:spacing w:val="-4"/>
        </w:rPr>
        <w:t> </w:t>
      </w:r>
      <w:r>
        <w:rPr>
          <w:color w:val="231F20"/>
        </w:rPr>
        <w:t>guys that laugh at me when I make four because they make eight. It's not unusual for a tenant who likes you to give you a check for five hundred dollars.</w:t>
      </w:r>
    </w:p>
    <w:p>
      <w:pPr>
        <w:pStyle w:val="BodyText"/>
        <w:spacing w:before="45"/>
        <w:ind w:left="0"/>
        <w:jc w:val="left"/>
      </w:pPr>
    </w:p>
    <w:p>
      <w:pPr>
        <w:pStyle w:val="BodyText"/>
        <w:spacing w:line="237" w:lineRule="auto"/>
        <w:ind w:right="118"/>
      </w:pPr>
      <w:r>
        <w:rPr>
          <w:color w:val="231F20"/>
        </w:rPr>
        <w:t>Tenants also often think about the bonus in part as a post-payment for services previously consumed during the year. As the tenant quoted earlier who feels that the burden to provide a living wage should not rest on him says:</w:t>
      </w:r>
    </w:p>
    <w:p>
      <w:pPr>
        <w:pStyle w:val="BodyText"/>
        <w:spacing w:before="33"/>
        <w:ind w:left="0"/>
        <w:jc w:val="left"/>
      </w:pPr>
    </w:p>
    <w:p>
      <w:pPr>
        <w:pStyle w:val="BodyText"/>
        <w:spacing w:line="237" w:lineRule="auto" w:before="1"/>
        <w:ind w:left="719" w:right="117"/>
      </w:pPr>
      <w:r>
        <w:rPr>
          <w:color w:val="231F20"/>
        </w:rPr>
        <w:t>It's a conflict. It means a nice gift and I like giving gifts, but for them it's not a gift, it's a chunk of their salary, so it's not extra, it's</w:t>
      </w:r>
      <w:r>
        <w:rPr>
          <w:color w:val="231F20"/>
          <w:spacing w:val="-2"/>
        </w:rPr>
        <w:t> </w:t>
      </w:r>
      <w:r>
        <w:rPr>
          <w:color w:val="231F20"/>
        </w:rPr>
        <w:t>integrated</w:t>
      </w:r>
      <w:r>
        <w:rPr>
          <w:color w:val="231F20"/>
          <w:spacing w:val="-2"/>
        </w:rPr>
        <w:t> </w:t>
      </w:r>
      <w:r>
        <w:rPr>
          <w:color w:val="231F20"/>
        </w:rPr>
        <w:t>into</w:t>
      </w:r>
      <w:r>
        <w:rPr>
          <w:color w:val="231F20"/>
          <w:spacing w:val="-2"/>
        </w:rPr>
        <w:t> </w:t>
      </w:r>
      <w:r>
        <w:rPr>
          <w:color w:val="231F20"/>
        </w:rPr>
        <w:t>their</w:t>
      </w:r>
      <w:r>
        <w:rPr>
          <w:color w:val="231F20"/>
          <w:spacing w:val="-2"/>
        </w:rPr>
        <w:t> </w:t>
      </w:r>
      <w:r>
        <w:rPr>
          <w:color w:val="231F20"/>
        </w:rPr>
        <w:t>wage,</w:t>
      </w:r>
      <w:r>
        <w:rPr>
          <w:color w:val="231F20"/>
          <w:spacing w:val="-2"/>
        </w:rPr>
        <w:t> </w:t>
      </w:r>
      <w:r>
        <w:rPr>
          <w:color w:val="231F20"/>
        </w:rPr>
        <w:t>their</w:t>
      </w:r>
      <w:r>
        <w:rPr>
          <w:color w:val="231F20"/>
          <w:spacing w:val="-2"/>
        </w:rPr>
        <w:t> </w:t>
      </w:r>
      <w:r>
        <w:rPr>
          <w:color w:val="231F20"/>
        </w:rPr>
        <w:t>expenses.</w:t>
      </w:r>
      <w:r>
        <w:rPr>
          <w:color w:val="231F20"/>
          <w:spacing w:val="-2"/>
        </w:rPr>
        <w:t> </w:t>
      </w:r>
      <w:r>
        <w:rPr>
          <w:color w:val="231F20"/>
        </w:rPr>
        <w:t>At</w:t>
      </w:r>
      <w:r>
        <w:rPr>
          <w:color w:val="231F20"/>
          <w:spacing w:val="-2"/>
        </w:rPr>
        <w:t> </w:t>
      </w:r>
      <w:r>
        <w:rPr>
          <w:color w:val="231F20"/>
        </w:rPr>
        <w:t>the</w:t>
      </w:r>
      <w:r>
        <w:rPr>
          <w:color w:val="231F20"/>
          <w:spacing w:val="-2"/>
        </w:rPr>
        <w:t> </w:t>
      </w:r>
      <w:r>
        <w:rPr>
          <w:color w:val="231F20"/>
        </w:rPr>
        <w:t>same</w:t>
      </w:r>
      <w:r>
        <w:rPr>
          <w:color w:val="231F20"/>
          <w:spacing w:val="-2"/>
        </w:rPr>
        <w:t> </w:t>
      </w:r>
      <w:r>
        <w:rPr>
          <w:color w:val="231F20"/>
        </w:rPr>
        <w:t>time, it's</w:t>
      </w:r>
      <w:r>
        <w:rPr>
          <w:color w:val="231F20"/>
          <w:spacing w:val="-24"/>
        </w:rPr>
        <w:t> </w:t>
      </w:r>
      <w:r>
        <w:rPr>
          <w:color w:val="231F20"/>
        </w:rPr>
        <w:t>fun</w:t>
      </w:r>
      <w:r>
        <w:rPr>
          <w:color w:val="231F20"/>
          <w:spacing w:val="-10"/>
        </w:rPr>
        <w:t> </w:t>
      </w:r>
      <w:r>
        <w:rPr>
          <w:color w:val="231F20"/>
        </w:rPr>
        <w:t>to get a bonus </w:t>
      </w:r>
      <w:r>
        <w:rPr>
          <w:color w:val="231F20"/>
          <w:w w:val="220"/>
        </w:rPr>
        <w:t>-</w:t>
      </w:r>
      <w:r>
        <w:rPr>
          <w:color w:val="231F20"/>
          <w:spacing w:val="-52"/>
          <w:w w:val="220"/>
        </w:rPr>
        <w:t> </w:t>
      </w:r>
      <w:r>
        <w:rPr>
          <w:color w:val="231F20"/>
        </w:rPr>
        <w:t>it's potent psychologically. It's less fun to have that money evened out.</w:t>
      </w:r>
    </w:p>
    <w:p>
      <w:pPr>
        <w:pStyle w:val="BodyText"/>
        <w:spacing w:before="35"/>
        <w:ind w:left="0"/>
        <w:jc w:val="left"/>
      </w:pPr>
    </w:p>
    <w:p>
      <w:pPr>
        <w:pStyle w:val="BodyText"/>
        <w:spacing w:line="237" w:lineRule="auto"/>
        <w:ind w:right="117" w:firstLine="300"/>
      </w:pPr>
      <w:r>
        <w:rPr>
          <w:color w:val="231F20"/>
        </w:rPr>
        <w:t>One might think that if the bonus were simply the summary of not-given past tips, that individuals would not experience so much anxiety about the size of their gift. Those who could anticipate such anxiety could easily record the number of times each specific doorman</w:t>
      </w:r>
      <w:r>
        <w:rPr>
          <w:color w:val="231F20"/>
          <w:spacing w:val="43"/>
        </w:rPr>
        <w:t> </w:t>
      </w:r>
      <w:r>
        <w:rPr>
          <w:color w:val="231F20"/>
        </w:rPr>
        <w:t>helped</w:t>
      </w:r>
      <w:r>
        <w:rPr>
          <w:color w:val="231F20"/>
          <w:spacing w:val="44"/>
        </w:rPr>
        <w:t> </w:t>
      </w:r>
      <w:r>
        <w:rPr>
          <w:color w:val="231F20"/>
        </w:rPr>
        <w:t>with</w:t>
      </w:r>
      <w:r>
        <w:rPr>
          <w:color w:val="231F20"/>
          <w:spacing w:val="45"/>
        </w:rPr>
        <w:t> </w:t>
      </w:r>
      <w:r>
        <w:rPr>
          <w:color w:val="231F20"/>
        </w:rPr>
        <w:t>packages,</w:t>
      </w:r>
      <w:r>
        <w:rPr>
          <w:color w:val="231F20"/>
          <w:spacing w:val="45"/>
        </w:rPr>
        <w:t> </w:t>
      </w:r>
      <w:r>
        <w:rPr>
          <w:color w:val="231F20"/>
        </w:rPr>
        <w:t>delivered</w:t>
      </w:r>
      <w:r>
        <w:rPr>
          <w:color w:val="231F20"/>
          <w:spacing w:val="45"/>
        </w:rPr>
        <w:t> </w:t>
      </w:r>
      <w:r>
        <w:rPr>
          <w:color w:val="231F20"/>
        </w:rPr>
        <w:t>dry-cleaning,</w:t>
      </w:r>
      <w:r>
        <w:rPr>
          <w:color w:val="231F20"/>
          <w:spacing w:val="45"/>
        </w:rPr>
        <w:t> </w:t>
      </w:r>
      <w:r>
        <w:rPr>
          <w:color w:val="231F20"/>
        </w:rPr>
        <w:t>or</w:t>
      </w:r>
      <w:r>
        <w:rPr>
          <w:color w:val="231F20"/>
          <w:spacing w:val="45"/>
        </w:rPr>
        <w:t> </w:t>
      </w:r>
      <w:r>
        <w:rPr>
          <w:color w:val="231F20"/>
        </w:rPr>
        <w:t>called</w:t>
      </w:r>
      <w:r>
        <w:rPr>
          <w:color w:val="231F20"/>
          <w:spacing w:val="42"/>
        </w:rPr>
        <w:t> </w:t>
      </w:r>
      <w:r>
        <w:rPr>
          <w:color w:val="231F20"/>
          <w:spacing w:val="-10"/>
        </w:rPr>
        <w:t>a</w:t>
      </w:r>
    </w:p>
    <w:p>
      <w:pPr>
        <w:spacing w:after="0" w:line="237" w:lineRule="auto"/>
        <w:sectPr>
          <w:pgSz w:w="12240" w:h="15840"/>
          <w:pgMar w:top="1360" w:bottom="280" w:left="1420" w:right="1420"/>
        </w:sectPr>
      </w:pPr>
    </w:p>
    <w:p>
      <w:pPr>
        <w:pStyle w:val="BodyText"/>
        <w:spacing w:line="237" w:lineRule="auto" w:before="82"/>
        <w:ind w:right="117"/>
      </w:pPr>
      <w:r>
        <w:rPr>
          <w:color w:val="231F20"/>
        </w:rPr>
        <w:t>taxi; decide what the appropriate tip for each service would be; and pass that sum, or some fraction of it, along at Christmas. But it isn't so easy. Breaking the whole into its component parts is difficult practically. What would the appropriate tip be? And what are the "tippable" activities? More problematic, decomposing the summary bonus into a whole array of heterogeneous micro-services is psychologically as difficult as breaking down the minimum payment required on a credit card into the constituent purchases that compose it. Facing this, the post-payment model is often reported to be no more than a generic "thanks" </w:t>
      </w:r>
      <w:r>
        <w:rPr>
          <w:color w:val="231F20"/>
          <w:w w:val="220"/>
        </w:rPr>
        <w:t>-</w:t>
      </w:r>
      <w:r>
        <w:rPr>
          <w:color w:val="231F20"/>
          <w:spacing w:val="-46"/>
          <w:w w:val="220"/>
        </w:rPr>
        <w:t> </w:t>
      </w:r>
      <w:r>
        <w:rPr>
          <w:color w:val="231F20"/>
        </w:rPr>
        <w:t>a bonus not tied to tied specific services </w:t>
      </w:r>
      <w:r>
        <w:rPr>
          <w:color w:val="231F20"/>
          <w:w w:val="220"/>
        </w:rPr>
        <w:t>-</w:t>
      </w:r>
      <w:r>
        <w:rPr>
          <w:color w:val="231F20"/>
          <w:spacing w:val="-52"/>
          <w:w w:val="220"/>
        </w:rPr>
        <w:t> </w:t>
      </w:r>
      <w:r>
        <w:rPr>
          <w:color w:val="231F20"/>
        </w:rPr>
        <w:t>even if tenants often give different amounts of money to different doormen.</w:t>
      </w:r>
    </w:p>
    <w:p>
      <w:pPr>
        <w:pStyle w:val="BodyText"/>
        <w:spacing w:line="237" w:lineRule="auto" w:before="318"/>
        <w:ind w:right="117" w:firstLine="300"/>
      </w:pPr>
      <w:r>
        <w:rPr>
          <w:color w:val="231F20"/>
        </w:rPr>
        <w:t>On the other hand, the Christmas bonus is often represented as a prepayment or down payment for the next year, an advance on the services to be received. Here the bonus is simultaneously a pure gift</w:t>
      </w:r>
    </w:p>
    <w:p>
      <w:pPr>
        <w:pStyle w:val="BodyText"/>
        <w:spacing w:line="237" w:lineRule="auto" w:before="5"/>
        <w:ind w:right="116"/>
      </w:pPr>
      <w:r>
        <w:rPr>
          <w:color w:val="231F20"/>
          <w:w w:val="150"/>
        </w:rPr>
        <w:t>-</w:t>
      </w:r>
      <w:r>
        <w:rPr>
          <w:color w:val="231F20"/>
          <w:w w:val="105"/>
        </w:rPr>
        <w:t>for</w:t>
      </w:r>
      <w:r>
        <w:rPr>
          <w:color w:val="231F20"/>
          <w:spacing w:val="-25"/>
          <w:w w:val="105"/>
        </w:rPr>
        <w:t> </w:t>
      </w:r>
      <w:r>
        <w:rPr>
          <w:color w:val="231F20"/>
          <w:w w:val="105"/>
        </w:rPr>
        <w:t>it</w:t>
      </w:r>
      <w:r>
        <w:rPr>
          <w:color w:val="231F20"/>
          <w:spacing w:val="-17"/>
          <w:w w:val="105"/>
        </w:rPr>
        <w:t> </w:t>
      </w:r>
      <w:r>
        <w:rPr>
          <w:color w:val="231F20"/>
          <w:w w:val="105"/>
        </w:rPr>
        <w:t>is given in advance of service </w:t>
      </w:r>
      <w:r>
        <w:rPr>
          <w:color w:val="231F20"/>
          <w:w w:val="220"/>
        </w:rPr>
        <w:t>-</w:t>
      </w:r>
      <w:r>
        <w:rPr>
          <w:color w:val="231F20"/>
          <w:spacing w:val="-52"/>
          <w:w w:val="220"/>
        </w:rPr>
        <w:t> </w:t>
      </w:r>
      <w:r>
        <w:rPr>
          <w:color w:val="231F20"/>
          <w:w w:val="105"/>
        </w:rPr>
        <w:t>and a hedge for service in the coming year. On the one hand, if this was the model, tenants could</w:t>
      </w:r>
      <w:r>
        <w:rPr>
          <w:color w:val="231F20"/>
          <w:w w:val="105"/>
        </w:rPr>
        <w:t> easily</w:t>
      </w:r>
      <w:r>
        <w:rPr>
          <w:color w:val="231F20"/>
          <w:w w:val="105"/>
        </w:rPr>
        <w:t> reduce</w:t>
      </w:r>
      <w:r>
        <w:rPr>
          <w:color w:val="231F20"/>
          <w:w w:val="105"/>
        </w:rPr>
        <w:t> anxiety</w:t>
      </w:r>
      <w:r>
        <w:rPr>
          <w:color w:val="231F20"/>
          <w:w w:val="105"/>
        </w:rPr>
        <w:t> by</w:t>
      </w:r>
      <w:r>
        <w:rPr>
          <w:color w:val="231F20"/>
          <w:w w:val="105"/>
        </w:rPr>
        <w:t> doing</w:t>
      </w:r>
      <w:r>
        <w:rPr>
          <w:color w:val="231F20"/>
          <w:w w:val="105"/>
        </w:rPr>
        <w:t> what</w:t>
      </w:r>
      <w:r>
        <w:rPr>
          <w:color w:val="231F20"/>
          <w:w w:val="105"/>
        </w:rPr>
        <w:t> the</w:t>
      </w:r>
      <w:r>
        <w:rPr>
          <w:color w:val="231F20"/>
          <w:w w:val="105"/>
        </w:rPr>
        <w:t> gas</w:t>
      </w:r>
      <w:r>
        <w:rPr>
          <w:color w:val="231F20"/>
          <w:w w:val="105"/>
        </w:rPr>
        <w:t> company</w:t>
      </w:r>
      <w:r>
        <w:rPr>
          <w:color w:val="231F20"/>
          <w:w w:val="105"/>
        </w:rPr>
        <w:t> does when</w:t>
      </w:r>
      <w:r>
        <w:rPr>
          <w:color w:val="231F20"/>
          <w:spacing w:val="-3"/>
          <w:w w:val="105"/>
        </w:rPr>
        <w:t> </w:t>
      </w:r>
      <w:r>
        <w:rPr>
          <w:color w:val="231F20"/>
          <w:w w:val="105"/>
        </w:rPr>
        <w:t>it</w:t>
      </w:r>
      <w:r>
        <w:rPr>
          <w:color w:val="231F20"/>
          <w:spacing w:val="-3"/>
          <w:w w:val="105"/>
        </w:rPr>
        <w:t> </w:t>
      </w:r>
      <w:r>
        <w:rPr>
          <w:color w:val="231F20"/>
          <w:w w:val="105"/>
        </w:rPr>
        <w:t>calculates</w:t>
      </w:r>
      <w:r>
        <w:rPr>
          <w:color w:val="231F20"/>
          <w:spacing w:val="-3"/>
          <w:w w:val="105"/>
        </w:rPr>
        <w:t> </w:t>
      </w:r>
      <w:r>
        <w:rPr>
          <w:color w:val="231F20"/>
          <w:w w:val="105"/>
        </w:rPr>
        <w:t>your</w:t>
      </w:r>
      <w:r>
        <w:rPr>
          <w:color w:val="231F20"/>
          <w:spacing w:val="-3"/>
          <w:w w:val="105"/>
        </w:rPr>
        <w:t> </w:t>
      </w:r>
      <w:r>
        <w:rPr>
          <w:color w:val="231F20"/>
          <w:w w:val="105"/>
        </w:rPr>
        <w:t>monthly</w:t>
      </w:r>
      <w:r>
        <w:rPr>
          <w:color w:val="231F20"/>
          <w:spacing w:val="-3"/>
          <w:w w:val="105"/>
        </w:rPr>
        <w:t> </w:t>
      </w:r>
      <w:r>
        <w:rPr>
          <w:color w:val="231F20"/>
          <w:w w:val="105"/>
        </w:rPr>
        <w:t>gas</w:t>
      </w:r>
      <w:r>
        <w:rPr>
          <w:color w:val="231F20"/>
          <w:spacing w:val="-3"/>
          <w:w w:val="105"/>
        </w:rPr>
        <w:t> </w:t>
      </w:r>
      <w:r>
        <w:rPr>
          <w:color w:val="231F20"/>
          <w:w w:val="105"/>
        </w:rPr>
        <w:t>bill</w:t>
      </w:r>
      <w:r>
        <w:rPr>
          <w:color w:val="231F20"/>
          <w:spacing w:val="-3"/>
          <w:w w:val="105"/>
        </w:rPr>
        <w:t> </w:t>
      </w:r>
      <w:r>
        <w:rPr>
          <w:color w:val="231F20"/>
          <w:w w:val="105"/>
        </w:rPr>
        <w:t>for</w:t>
      </w:r>
      <w:r>
        <w:rPr>
          <w:color w:val="231F20"/>
          <w:spacing w:val="-3"/>
          <w:w w:val="105"/>
        </w:rPr>
        <w:t> </w:t>
      </w:r>
      <w:r>
        <w:rPr>
          <w:color w:val="231F20"/>
          <w:w w:val="105"/>
        </w:rPr>
        <w:t>those</w:t>
      </w:r>
      <w:r>
        <w:rPr>
          <w:color w:val="231F20"/>
          <w:spacing w:val="-3"/>
          <w:w w:val="105"/>
        </w:rPr>
        <w:t> </w:t>
      </w:r>
      <w:r>
        <w:rPr>
          <w:color w:val="231F20"/>
          <w:w w:val="105"/>
        </w:rPr>
        <w:t>months</w:t>
      </w:r>
      <w:r>
        <w:rPr>
          <w:color w:val="231F20"/>
          <w:spacing w:val="-3"/>
          <w:w w:val="105"/>
        </w:rPr>
        <w:t> </w:t>
      </w:r>
      <w:r>
        <w:rPr>
          <w:color w:val="231F20"/>
          <w:w w:val="105"/>
        </w:rPr>
        <w:t>that</w:t>
      </w:r>
      <w:r>
        <w:rPr>
          <w:color w:val="231F20"/>
          <w:spacing w:val="-2"/>
          <w:w w:val="105"/>
        </w:rPr>
        <w:t> </w:t>
      </w:r>
      <w:r>
        <w:rPr>
          <w:color w:val="231F20"/>
          <w:w w:val="105"/>
        </w:rPr>
        <w:t>the meter</w:t>
      </w:r>
      <w:r>
        <w:rPr>
          <w:color w:val="231F20"/>
          <w:w w:val="105"/>
        </w:rPr>
        <w:t> reader</w:t>
      </w:r>
      <w:r>
        <w:rPr>
          <w:color w:val="231F20"/>
          <w:w w:val="105"/>
        </w:rPr>
        <w:t> cannot</w:t>
      </w:r>
      <w:r>
        <w:rPr>
          <w:color w:val="231F20"/>
          <w:w w:val="105"/>
        </w:rPr>
        <w:t> gain</w:t>
      </w:r>
      <w:r>
        <w:rPr>
          <w:color w:val="231F20"/>
          <w:w w:val="105"/>
        </w:rPr>
        <w:t> access</w:t>
      </w:r>
      <w:r>
        <w:rPr>
          <w:color w:val="231F20"/>
          <w:w w:val="105"/>
        </w:rPr>
        <w:t> to</w:t>
      </w:r>
      <w:r>
        <w:rPr>
          <w:color w:val="231F20"/>
          <w:w w:val="105"/>
        </w:rPr>
        <w:t> the</w:t>
      </w:r>
      <w:r>
        <w:rPr>
          <w:color w:val="231F20"/>
          <w:w w:val="105"/>
        </w:rPr>
        <w:t> meter</w:t>
      </w:r>
      <w:r>
        <w:rPr>
          <w:color w:val="231F20"/>
          <w:w w:val="105"/>
        </w:rPr>
        <w:t> </w:t>
      </w:r>
      <w:r>
        <w:rPr>
          <w:color w:val="231F20"/>
          <w:w w:val="220"/>
        </w:rPr>
        <w:t>-</w:t>
      </w:r>
      <w:r>
        <w:rPr>
          <w:color w:val="231F20"/>
          <w:spacing w:val="-49"/>
          <w:w w:val="220"/>
        </w:rPr>
        <w:t> </w:t>
      </w:r>
      <w:r>
        <w:rPr>
          <w:color w:val="231F20"/>
          <w:w w:val="105"/>
        </w:rPr>
        <w:t>estimate</w:t>
      </w:r>
      <w:r>
        <w:rPr>
          <w:color w:val="231F20"/>
          <w:w w:val="105"/>
        </w:rPr>
        <w:t> the number</w:t>
      </w:r>
      <w:r>
        <w:rPr>
          <w:color w:val="231F20"/>
          <w:spacing w:val="-23"/>
          <w:w w:val="105"/>
        </w:rPr>
        <w:t> </w:t>
      </w:r>
      <w:r>
        <w:rPr>
          <w:color w:val="231F20"/>
          <w:w w:val="105"/>
        </w:rPr>
        <w:t>of</w:t>
      </w:r>
      <w:r>
        <w:rPr>
          <w:color w:val="231F20"/>
          <w:spacing w:val="-23"/>
          <w:w w:val="105"/>
        </w:rPr>
        <w:t> </w:t>
      </w:r>
      <w:r>
        <w:rPr>
          <w:color w:val="231F20"/>
          <w:w w:val="105"/>
        </w:rPr>
        <w:t>favors</w:t>
      </w:r>
      <w:r>
        <w:rPr>
          <w:color w:val="231F20"/>
          <w:spacing w:val="-23"/>
          <w:w w:val="105"/>
        </w:rPr>
        <w:t> </w:t>
      </w:r>
      <w:r>
        <w:rPr>
          <w:color w:val="231F20"/>
          <w:w w:val="105"/>
        </w:rPr>
        <w:t>in</w:t>
      </w:r>
      <w:r>
        <w:rPr>
          <w:color w:val="231F20"/>
          <w:spacing w:val="-23"/>
          <w:w w:val="105"/>
        </w:rPr>
        <w:t> </w:t>
      </w:r>
      <w:r>
        <w:rPr>
          <w:color w:val="231F20"/>
          <w:w w:val="105"/>
        </w:rPr>
        <w:t>the</w:t>
      </w:r>
      <w:r>
        <w:rPr>
          <w:color w:val="231F20"/>
          <w:spacing w:val="-23"/>
          <w:w w:val="105"/>
        </w:rPr>
        <w:t> </w:t>
      </w:r>
      <w:r>
        <w:rPr>
          <w:color w:val="231F20"/>
          <w:w w:val="105"/>
        </w:rPr>
        <w:t>upcoming</w:t>
      </w:r>
      <w:r>
        <w:rPr>
          <w:color w:val="231F20"/>
          <w:spacing w:val="-23"/>
          <w:w w:val="105"/>
        </w:rPr>
        <w:t> </w:t>
      </w:r>
      <w:r>
        <w:rPr>
          <w:color w:val="231F20"/>
          <w:w w:val="105"/>
        </w:rPr>
        <w:t>year</w:t>
      </w:r>
      <w:r>
        <w:rPr>
          <w:color w:val="231F20"/>
          <w:spacing w:val="-23"/>
          <w:w w:val="105"/>
        </w:rPr>
        <w:t> </w:t>
      </w:r>
      <w:r>
        <w:rPr>
          <w:color w:val="231F20"/>
          <w:w w:val="105"/>
        </w:rPr>
        <w:t>as</w:t>
      </w:r>
      <w:r>
        <w:rPr>
          <w:color w:val="231F20"/>
          <w:spacing w:val="-23"/>
          <w:w w:val="105"/>
        </w:rPr>
        <w:t> </w:t>
      </w:r>
      <w:r>
        <w:rPr>
          <w:color w:val="231F20"/>
          <w:w w:val="105"/>
        </w:rPr>
        <w:t>a</w:t>
      </w:r>
      <w:r>
        <w:rPr>
          <w:color w:val="231F20"/>
          <w:spacing w:val="-23"/>
          <w:w w:val="105"/>
        </w:rPr>
        <w:t> </w:t>
      </w:r>
      <w:r>
        <w:rPr>
          <w:color w:val="231F20"/>
          <w:w w:val="105"/>
        </w:rPr>
        <w:t>function</w:t>
      </w:r>
      <w:r>
        <w:rPr>
          <w:color w:val="231F20"/>
          <w:spacing w:val="-23"/>
          <w:w w:val="105"/>
        </w:rPr>
        <w:t> </w:t>
      </w:r>
      <w:r>
        <w:rPr>
          <w:color w:val="231F20"/>
          <w:w w:val="105"/>
        </w:rPr>
        <w:t>of</w:t>
      </w:r>
      <w:r>
        <w:rPr>
          <w:color w:val="231F20"/>
          <w:spacing w:val="-23"/>
          <w:w w:val="105"/>
        </w:rPr>
        <w:t> </w:t>
      </w:r>
      <w:r>
        <w:rPr>
          <w:color w:val="231F20"/>
          <w:w w:val="105"/>
        </w:rPr>
        <w:t>the</w:t>
      </w:r>
      <w:r>
        <w:rPr>
          <w:color w:val="231F20"/>
          <w:spacing w:val="-23"/>
          <w:w w:val="105"/>
        </w:rPr>
        <w:t> </w:t>
      </w:r>
      <w:r>
        <w:rPr>
          <w:color w:val="231F20"/>
          <w:w w:val="105"/>
        </w:rPr>
        <w:t>number of</w:t>
      </w:r>
      <w:r>
        <w:rPr>
          <w:color w:val="231F20"/>
          <w:spacing w:val="-21"/>
          <w:w w:val="105"/>
        </w:rPr>
        <w:t> </w:t>
      </w:r>
      <w:r>
        <w:rPr>
          <w:color w:val="231F20"/>
          <w:w w:val="105"/>
        </w:rPr>
        <w:t>favors</w:t>
      </w:r>
      <w:r>
        <w:rPr>
          <w:color w:val="231F20"/>
          <w:spacing w:val="-21"/>
          <w:w w:val="105"/>
        </w:rPr>
        <w:t> </w:t>
      </w:r>
      <w:r>
        <w:rPr>
          <w:color w:val="231F20"/>
          <w:w w:val="105"/>
        </w:rPr>
        <w:t>received</w:t>
      </w:r>
      <w:r>
        <w:rPr>
          <w:color w:val="231F20"/>
          <w:spacing w:val="-21"/>
          <w:w w:val="105"/>
        </w:rPr>
        <w:t> </w:t>
      </w:r>
      <w:r>
        <w:rPr>
          <w:color w:val="231F20"/>
          <w:w w:val="105"/>
        </w:rPr>
        <w:t>previously.</w:t>
      </w:r>
      <w:r>
        <w:rPr>
          <w:color w:val="231F20"/>
          <w:spacing w:val="-21"/>
          <w:w w:val="105"/>
        </w:rPr>
        <w:t> </w:t>
      </w:r>
      <w:r>
        <w:rPr>
          <w:color w:val="231F20"/>
          <w:w w:val="105"/>
        </w:rPr>
        <w:t>Since</w:t>
      </w:r>
      <w:r>
        <w:rPr>
          <w:color w:val="231F20"/>
          <w:spacing w:val="-21"/>
          <w:w w:val="105"/>
        </w:rPr>
        <w:t> </w:t>
      </w:r>
      <w:r>
        <w:rPr>
          <w:color w:val="231F20"/>
          <w:w w:val="105"/>
        </w:rPr>
        <w:t>tenants</w:t>
      </w:r>
      <w:r>
        <w:rPr>
          <w:color w:val="231F20"/>
          <w:spacing w:val="-21"/>
          <w:w w:val="105"/>
        </w:rPr>
        <w:t> </w:t>
      </w:r>
      <w:r>
        <w:rPr>
          <w:color w:val="231F20"/>
          <w:w w:val="105"/>
        </w:rPr>
        <w:t>are</w:t>
      </w:r>
      <w:r>
        <w:rPr>
          <w:color w:val="231F20"/>
          <w:spacing w:val="-21"/>
          <w:w w:val="105"/>
        </w:rPr>
        <w:t> </w:t>
      </w:r>
      <w:r>
        <w:rPr>
          <w:color w:val="231F20"/>
          <w:w w:val="105"/>
        </w:rPr>
        <w:t>in</w:t>
      </w:r>
      <w:r>
        <w:rPr>
          <w:color w:val="231F20"/>
          <w:spacing w:val="-21"/>
          <w:w w:val="105"/>
        </w:rPr>
        <w:t> </w:t>
      </w:r>
      <w:r>
        <w:rPr>
          <w:color w:val="231F20"/>
          <w:w w:val="105"/>
        </w:rPr>
        <w:t>the</w:t>
      </w:r>
      <w:r>
        <w:rPr>
          <w:color w:val="231F20"/>
          <w:spacing w:val="-21"/>
          <w:w w:val="105"/>
        </w:rPr>
        <w:t> </w:t>
      </w:r>
      <w:r>
        <w:rPr>
          <w:color w:val="231F20"/>
          <w:w w:val="105"/>
        </w:rPr>
        <w:t>best</w:t>
      </w:r>
      <w:r>
        <w:rPr>
          <w:color w:val="231F20"/>
          <w:spacing w:val="-21"/>
          <w:w w:val="105"/>
        </w:rPr>
        <w:t> </w:t>
      </w:r>
      <w:r>
        <w:rPr>
          <w:color w:val="231F20"/>
          <w:w w:val="105"/>
        </w:rPr>
        <w:t>position to</w:t>
      </w:r>
      <w:r>
        <w:rPr>
          <w:color w:val="231F20"/>
          <w:w w:val="105"/>
        </w:rPr>
        <w:t> estimate</w:t>
      </w:r>
      <w:r>
        <w:rPr>
          <w:color w:val="231F20"/>
          <w:w w:val="105"/>
        </w:rPr>
        <w:t> needs,</w:t>
      </w:r>
      <w:r>
        <w:rPr>
          <w:color w:val="231F20"/>
          <w:w w:val="105"/>
        </w:rPr>
        <w:t> given</w:t>
      </w:r>
      <w:r>
        <w:rPr>
          <w:color w:val="231F20"/>
          <w:w w:val="105"/>
        </w:rPr>
        <w:t> expected</w:t>
      </w:r>
      <w:r>
        <w:rPr>
          <w:color w:val="231F20"/>
          <w:w w:val="105"/>
        </w:rPr>
        <w:t> changes</w:t>
      </w:r>
      <w:r>
        <w:rPr>
          <w:color w:val="231F20"/>
          <w:w w:val="105"/>
        </w:rPr>
        <w:t> in</w:t>
      </w:r>
      <w:r>
        <w:rPr>
          <w:color w:val="231F20"/>
          <w:w w:val="105"/>
        </w:rPr>
        <w:t> household composition,</w:t>
      </w:r>
      <w:r>
        <w:rPr>
          <w:color w:val="231F20"/>
          <w:spacing w:val="-12"/>
          <w:w w:val="105"/>
        </w:rPr>
        <w:t> </w:t>
      </w:r>
      <w:r>
        <w:rPr>
          <w:color w:val="231F20"/>
          <w:w w:val="105"/>
        </w:rPr>
        <w:t>the</w:t>
      </w:r>
      <w:r>
        <w:rPr>
          <w:color w:val="231F20"/>
          <w:spacing w:val="-12"/>
          <w:w w:val="105"/>
        </w:rPr>
        <w:t> </w:t>
      </w:r>
      <w:r>
        <w:rPr>
          <w:color w:val="231F20"/>
          <w:w w:val="105"/>
        </w:rPr>
        <w:t>only</w:t>
      </w:r>
      <w:r>
        <w:rPr>
          <w:color w:val="231F20"/>
          <w:spacing w:val="-12"/>
          <w:w w:val="105"/>
        </w:rPr>
        <w:t> </w:t>
      </w:r>
      <w:r>
        <w:rPr>
          <w:color w:val="231F20"/>
          <w:w w:val="105"/>
        </w:rPr>
        <w:t>tenants</w:t>
      </w:r>
      <w:r>
        <w:rPr>
          <w:color w:val="231F20"/>
          <w:spacing w:val="-12"/>
          <w:w w:val="105"/>
        </w:rPr>
        <w:t> </w:t>
      </w:r>
      <w:r>
        <w:rPr>
          <w:color w:val="231F20"/>
          <w:w w:val="105"/>
        </w:rPr>
        <w:t>with</w:t>
      </w:r>
      <w:r>
        <w:rPr>
          <w:color w:val="231F20"/>
          <w:spacing w:val="-12"/>
          <w:w w:val="105"/>
        </w:rPr>
        <w:t> </w:t>
      </w:r>
      <w:r>
        <w:rPr>
          <w:color w:val="231F20"/>
          <w:w w:val="105"/>
        </w:rPr>
        <w:t>anxiety</w:t>
      </w:r>
      <w:r>
        <w:rPr>
          <w:color w:val="231F20"/>
          <w:spacing w:val="-12"/>
          <w:w w:val="105"/>
        </w:rPr>
        <w:t> </w:t>
      </w:r>
      <w:r>
        <w:rPr>
          <w:color w:val="231F20"/>
          <w:w w:val="105"/>
        </w:rPr>
        <w:t>should</w:t>
      </w:r>
      <w:r>
        <w:rPr>
          <w:color w:val="231F20"/>
          <w:spacing w:val="-12"/>
          <w:w w:val="105"/>
        </w:rPr>
        <w:t> </w:t>
      </w:r>
      <w:r>
        <w:rPr>
          <w:color w:val="231F20"/>
          <w:w w:val="105"/>
        </w:rPr>
        <w:t>be</w:t>
      </w:r>
      <w:r>
        <w:rPr>
          <w:color w:val="231F20"/>
          <w:spacing w:val="-12"/>
          <w:w w:val="105"/>
        </w:rPr>
        <w:t> </w:t>
      </w:r>
      <w:r>
        <w:rPr>
          <w:color w:val="231F20"/>
          <w:w w:val="105"/>
        </w:rPr>
        <w:t>those</w:t>
      </w:r>
      <w:r>
        <w:rPr>
          <w:color w:val="231F20"/>
          <w:spacing w:val="-12"/>
          <w:w w:val="105"/>
        </w:rPr>
        <w:t> </w:t>
      </w:r>
      <w:r>
        <w:rPr>
          <w:color w:val="231F20"/>
          <w:w w:val="105"/>
        </w:rPr>
        <w:t>new</w:t>
      </w:r>
      <w:r>
        <w:rPr>
          <w:color w:val="231F20"/>
          <w:spacing w:val="-13"/>
          <w:w w:val="105"/>
        </w:rPr>
        <w:t> </w:t>
      </w:r>
      <w:r>
        <w:rPr>
          <w:color w:val="231F20"/>
          <w:w w:val="105"/>
        </w:rPr>
        <w:t>to </w:t>
      </w:r>
      <w:r>
        <w:rPr>
          <w:color w:val="231F20"/>
        </w:rPr>
        <w:t>the system. This prepayment model then appears to be the same as </w:t>
      </w:r>
      <w:r>
        <w:rPr>
          <w:color w:val="231F20"/>
          <w:w w:val="105"/>
        </w:rPr>
        <w:t>the</w:t>
      </w:r>
      <w:r>
        <w:rPr>
          <w:color w:val="231F20"/>
          <w:w w:val="105"/>
        </w:rPr>
        <w:t> post-payment</w:t>
      </w:r>
      <w:r>
        <w:rPr>
          <w:color w:val="231F20"/>
          <w:w w:val="105"/>
        </w:rPr>
        <w:t> model</w:t>
      </w:r>
      <w:r>
        <w:rPr>
          <w:color w:val="231F20"/>
          <w:w w:val="105"/>
        </w:rPr>
        <w:t> with</w:t>
      </w:r>
      <w:r>
        <w:rPr>
          <w:color w:val="231F20"/>
          <w:w w:val="105"/>
        </w:rPr>
        <w:t> a</w:t>
      </w:r>
      <w:r>
        <w:rPr>
          <w:color w:val="231F20"/>
          <w:w w:val="105"/>
        </w:rPr>
        <w:t> year</w:t>
      </w:r>
      <w:r>
        <w:rPr>
          <w:color w:val="231F20"/>
          <w:w w:val="105"/>
        </w:rPr>
        <w:t> lag,</w:t>
      </w:r>
      <w:r>
        <w:rPr>
          <w:color w:val="231F20"/>
          <w:w w:val="105"/>
        </w:rPr>
        <w:t> presuming</w:t>
      </w:r>
      <w:r>
        <w:rPr>
          <w:color w:val="231F20"/>
          <w:w w:val="105"/>
        </w:rPr>
        <w:t> that</w:t>
      </w:r>
      <w:r>
        <w:rPr>
          <w:color w:val="231F20"/>
          <w:w w:val="105"/>
        </w:rPr>
        <w:t> the doormen</w:t>
      </w:r>
      <w:r>
        <w:rPr>
          <w:color w:val="231F20"/>
          <w:spacing w:val="-14"/>
          <w:w w:val="105"/>
        </w:rPr>
        <w:t> </w:t>
      </w:r>
      <w:r>
        <w:rPr>
          <w:color w:val="231F20"/>
          <w:w w:val="105"/>
        </w:rPr>
        <w:t>who</w:t>
      </w:r>
      <w:r>
        <w:rPr>
          <w:color w:val="231F20"/>
          <w:spacing w:val="-14"/>
          <w:w w:val="105"/>
        </w:rPr>
        <w:t> </w:t>
      </w:r>
      <w:r>
        <w:rPr>
          <w:color w:val="231F20"/>
          <w:w w:val="105"/>
        </w:rPr>
        <w:t>work</w:t>
      </w:r>
      <w:r>
        <w:rPr>
          <w:color w:val="231F20"/>
          <w:spacing w:val="-14"/>
          <w:w w:val="105"/>
        </w:rPr>
        <w:t> </w:t>
      </w:r>
      <w:r>
        <w:rPr>
          <w:color w:val="231F20"/>
          <w:w w:val="105"/>
        </w:rPr>
        <w:t>at</w:t>
      </w:r>
      <w:r>
        <w:rPr>
          <w:color w:val="231F20"/>
          <w:spacing w:val="-14"/>
          <w:w w:val="105"/>
        </w:rPr>
        <w:t> </w:t>
      </w:r>
      <w:r>
        <w:rPr>
          <w:color w:val="231F20"/>
          <w:w w:val="105"/>
        </w:rPr>
        <w:t>Christmas</w:t>
      </w:r>
      <w:r>
        <w:rPr>
          <w:color w:val="231F20"/>
          <w:spacing w:val="-14"/>
          <w:w w:val="105"/>
        </w:rPr>
        <w:t> </w:t>
      </w:r>
      <w:r>
        <w:rPr>
          <w:color w:val="231F20"/>
          <w:w w:val="105"/>
        </w:rPr>
        <w:t>are</w:t>
      </w:r>
      <w:r>
        <w:rPr>
          <w:color w:val="231F20"/>
          <w:spacing w:val="-14"/>
          <w:w w:val="105"/>
        </w:rPr>
        <w:t> </w:t>
      </w:r>
      <w:r>
        <w:rPr>
          <w:color w:val="231F20"/>
          <w:w w:val="105"/>
        </w:rPr>
        <w:t>still</w:t>
      </w:r>
      <w:r>
        <w:rPr>
          <w:color w:val="231F20"/>
          <w:spacing w:val="-14"/>
          <w:w w:val="105"/>
        </w:rPr>
        <w:t> </w:t>
      </w:r>
      <w:r>
        <w:rPr>
          <w:color w:val="231F20"/>
          <w:w w:val="105"/>
        </w:rPr>
        <w:t>likely</w:t>
      </w:r>
      <w:r>
        <w:rPr>
          <w:color w:val="231F20"/>
          <w:spacing w:val="-14"/>
          <w:w w:val="105"/>
        </w:rPr>
        <w:t> </w:t>
      </w:r>
      <w:r>
        <w:rPr>
          <w:color w:val="231F20"/>
          <w:w w:val="105"/>
        </w:rPr>
        <w:t>to</w:t>
      </w:r>
      <w:r>
        <w:rPr>
          <w:color w:val="231F20"/>
          <w:spacing w:val="-14"/>
          <w:w w:val="105"/>
        </w:rPr>
        <w:t> </w:t>
      </w:r>
      <w:r>
        <w:rPr>
          <w:color w:val="231F20"/>
          <w:w w:val="105"/>
        </w:rPr>
        <w:t>be</w:t>
      </w:r>
      <w:r>
        <w:rPr>
          <w:color w:val="231F20"/>
          <w:spacing w:val="-14"/>
          <w:w w:val="105"/>
        </w:rPr>
        <w:t> </w:t>
      </w:r>
      <w:r>
        <w:rPr>
          <w:color w:val="231F20"/>
          <w:w w:val="105"/>
        </w:rPr>
        <w:t>serving</w:t>
      </w:r>
      <w:r>
        <w:rPr>
          <w:color w:val="231F20"/>
          <w:spacing w:val="-14"/>
          <w:w w:val="105"/>
        </w:rPr>
        <w:t> </w:t>
      </w:r>
      <w:r>
        <w:rPr>
          <w:color w:val="231F20"/>
          <w:w w:val="105"/>
        </w:rPr>
        <w:t>one</w:t>
      </w:r>
      <w:r>
        <w:rPr>
          <w:color w:val="231F20"/>
          <w:spacing w:val="-14"/>
          <w:w w:val="105"/>
        </w:rPr>
        <w:t> </w:t>
      </w:r>
      <w:r>
        <w:rPr>
          <w:color w:val="231F20"/>
          <w:w w:val="105"/>
        </w:rPr>
        <w:t>in </w:t>
      </w:r>
      <w:r>
        <w:rPr>
          <w:color w:val="231F20"/>
        </w:rPr>
        <w:t>November. But this is a narrow interpretation, for the pre- and post- </w:t>
      </w:r>
      <w:r>
        <w:rPr>
          <w:color w:val="231F20"/>
          <w:w w:val="105"/>
        </w:rPr>
        <w:t>payment models involve completely different psychological orientations</w:t>
      </w:r>
      <w:r>
        <w:rPr>
          <w:color w:val="231F20"/>
          <w:spacing w:val="-24"/>
          <w:w w:val="105"/>
        </w:rPr>
        <w:t> </w:t>
      </w:r>
      <w:r>
        <w:rPr>
          <w:color w:val="231F20"/>
          <w:w w:val="105"/>
        </w:rPr>
        <w:t>and</w:t>
      </w:r>
      <w:r>
        <w:rPr>
          <w:color w:val="231F20"/>
          <w:spacing w:val="-24"/>
          <w:w w:val="105"/>
        </w:rPr>
        <w:t> </w:t>
      </w:r>
      <w:r>
        <w:rPr>
          <w:color w:val="231F20"/>
          <w:w w:val="105"/>
        </w:rPr>
        <w:t>temporal</w:t>
      </w:r>
      <w:r>
        <w:rPr>
          <w:color w:val="231F20"/>
          <w:spacing w:val="-24"/>
          <w:w w:val="105"/>
        </w:rPr>
        <w:t> </w:t>
      </w:r>
      <w:r>
        <w:rPr>
          <w:color w:val="231F20"/>
          <w:w w:val="105"/>
        </w:rPr>
        <w:t>foci.</w:t>
      </w:r>
      <w:r>
        <w:rPr>
          <w:color w:val="231F20"/>
          <w:spacing w:val="-24"/>
          <w:w w:val="105"/>
        </w:rPr>
        <w:t> </w:t>
      </w:r>
      <w:r>
        <w:rPr>
          <w:color w:val="231F20"/>
          <w:w w:val="105"/>
        </w:rPr>
        <w:t>In</w:t>
      </w:r>
      <w:r>
        <w:rPr>
          <w:color w:val="231F20"/>
          <w:spacing w:val="-24"/>
          <w:w w:val="105"/>
        </w:rPr>
        <w:t> </w:t>
      </w:r>
      <w:r>
        <w:rPr>
          <w:color w:val="231F20"/>
          <w:w w:val="105"/>
        </w:rPr>
        <w:t>fact,</w:t>
      </w:r>
      <w:r>
        <w:rPr>
          <w:color w:val="231F20"/>
          <w:spacing w:val="-24"/>
          <w:w w:val="105"/>
        </w:rPr>
        <w:t> </w:t>
      </w:r>
      <w:r>
        <w:rPr>
          <w:color w:val="231F20"/>
          <w:w w:val="105"/>
        </w:rPr>
        <w:t>the</w:t>
      </w:r>
      <w:r>
        <w:rPr>
          <w:color w:val="231F20"/>
          <w:spacing w:val="-24"/>
          <w:w w:val="105"/>
        </w:rPr>
        <w:t> </w:t>
      </w:r>
      <w:r>
        <w:rPr>
          <w:color w:val="231F20"/>
          <w:w w:val="105"/>
        </w:rPr>
        <w:t>trick</w:t>
      </w:r>
      <w:r>
        <w:rPr>
          <w:color w:val="231F20"/>
          <w:spacing w:val="-24"/>
          <w:w w:val="105"/>
        </w:rPr>
        <w:t> </w:t>
      </w:r>
      <w:r>
        <w:rPr>
          <w:color w:val="231F20"/>
          <w:w w:val="105"/>
        </w:rPr>
        <w:t>of</w:t>
      </w:r>
      <w:r>
        <w:rPr>
          <w:color w:val="231F20"/>
          <w:spacing w:val="-24"/>
          <w:w w:val="105"/>
        </w:rPr>
        <w:t> </w:t>
      </w:r>
      <w:r>
        <w:rPr>
          <w:color w:val="231F20"/>
          <w:w w:val="105"/>
        </w:rPr>
        <w:t>the</w:t>
      </w:r>
      <w:r>
        <w:rPr>
          <w:color w:val="231F20"/>
          <w:spacing w:val="-24"/>
          <w:w w:val="105"/>
        </w:rPr>
        <w:t> </w:t>
      </w:r>
      <w:r>
        <w:rPr>
          <w:color w:val="231F20"/>
          <w:w w:val="105"/>
        </w:rPr>
        <w:t>bonus</w:t>
      </w:r>
      <w:r>
        <w:rPr>
          <w:color w:val="231F20"/>
          <w:spacing w:val="-24"/>
          <w:w w:val="105"/>
        </w:rPr>
        <w:t> </w:t>
      </w:r>
      <w:r>
        <w:rPr>
          <w:color w:val="231F20"/>
          <w:w w:val="105"/>
        </w:rPr>
        <w:t>is</w:t>
      </w:r>
      <w:r>
        <w:rPr>
          <w:color w:val="231F20"/>
          <w:spacing w:val="-24"/>
          <w:w w:val="105"/>
        </w:rPr>
        <w:t> </w:t>
      </w:r>
      <w:r>
        <w:rPr>
          <w:color w:val="231F20"/>
          <w:w w:val="105"/>
        </w:rPr>
        <w:t>that it</w:t>
      </w:r>
      <w:r>
        <w:rPr>
          <w:color w:val="231F20"/>
          <w:spacing w:val="-25"/>
          <w:w w:val="105"/>
        </w:rPr>
        <w:t> </w:t>
      </w:r>
      <w:r>
        <w:rPr>
          <w:color w:val="231F20"/>
          <w:w w:val="105"/>
        </w:rPr>
        <w:t>is</w:t>
      </w:r>
      <w:r>
        <w:rPr>
          <w:color w:val="231F20"/>
          <w:spacing w:val="-25"/>
          <w:w w:val="105"/>
        </w:rPr>
        <w:t> </w:t>
      </w:r>
      <w:r>
        <w:rPr>
          <w:color w:val="231F20"/>
          <w:w w:val="105"/>
        </w:rPr>
        <w:t>both</w:t>
      </w:r>
      <w:r>
        <w:rPr>
          <w:color w:val="231F20"/>
          <w:spacing w:val="-24"/>
          <w:w w:val="105"/>
        </w:rPr>
        <w:t> </w:t>
      </w:r>
      <w:r>
        <w:rPr>
          <w:color w:val="231F20"/>
          <w:w w:val="105"/>
        </w:rPr>
        <w:t>a</w:t>
      </w:r>
      <w:r>
        <w:rPr>
          <w:color w:val="231F20"/>
          <w:spacing w:val="-25"/>
          <w:w w:val="105"/>
        </w:rPr>
        <w:t> </w:t>
      </w:r>
      <w:r>
        <w:rPr>
          <w:color w:val="231F20"/>
          <w:w w:val="105"/>
        </w:rPr>
        <w:t>pre-</w:t>
      </w:r>
      <w:r>
        <w:rPr>
          <w:color w:val="231F20"/>
          <w:spacing w:val="-25"/>
          <w:w w:val="105"/>
        </w:rPr>
        <w:t> </w:t>
      </w:r>
      <w:r>
        <w:rPr>
          <w:color w:val="231F20"/>
          <w:w w:val="105"/>
        </w:rPr>
        <w:t>and</w:t>
      </w:r>
      <w:r>
        <w:rPr>
          <w:color w:val="231F20"/>
          <w:spacing w:val="-24"/>
          <w:w w:val="105"/>
        </w:rPr>
        <w:t> </w:t>
      </w:r>
      <w:r>
        <w:rPr>
          <w:color w:val="231F20"/>
          <w:w w:val="105"/>
        </w:rPr>
        <w:t>post-payment.</w:t>
      </w:r>
      <w:r>
        <w:rPr>
          <w:color w:val="231F20"/>
          <w:spacing w:val="-25"/>
          <w:w w:val="105"/>
        </w:rPr>
        <w:t> </w:t>
      </w:r>
      <w:r>
        <w:rPr>
          <w:color w:val="231F20"/>
          <w:w w:val="105"/>
        </w:rPr>
        <w:t>It</w:t>
      </w:r>
      <w:r>
        <w:rPr>
          <w:color w:val="231F20"/>
          <w:spacing w:val="-24"/>
          <w:w w:val="105"/>
        </w:rPr>
        <w:t> </w:t>
      </w:r>
      <w:r>
        <w:rPr>
          <w:color w:val="231F20"/>
          <w:w w:val="105"/>
        </w:rPr>
        <w:t>is</w:t>
      </w:r>
      <w:r>
        <w:rPr>
          <w:color w:val="231F20"/>
          <w:spacing w:val="-25"/>
          <w:w w:val="105"/>
        </w:rPr>
        <w:t> </w:t>
      </w:r>
      <w:r>
        <w:rPr>
          <w:color w:val="231F20"/>
          <w:w w:val="105"/>
        </w:rPr>
        <w:t>easier</w:t>
      </w:r>
      <w:r>
        <w:rPr>
          <w:color w:val="231F20"/>
          <w:spacing w:val="-25"/>
          <w:w w:val="105"/>
        </w:rPr>
        <w:t> </w:t>
      </w:r>
      <w:r>
        <w:rPr>
          <w:color w:val="231F20"/>
          <w:w w:val="105"/>
        </w:rPr>
        <w:t>to</w:t>
      </w:r>
      <w:r>
        <w:rPr>
          <w:color w:val="231F20"/>
          <w:spacing w:val="-24"/>
          <w:w w:val="105"/>
        </w:rPr>
        <w:t> </w:t>
      </w:r>
      <w:r>
        <w:rPr>
          <w:color w:val="231F20"/>
          <w:w w:val="105"/>
        </w:rPr>
        <w:t>see</w:t>
      </w:r>
      <w:r>
        <w:rPr>
          <w:color w:val="231F20"/>
          <w:spacing w:val="-25"/>
          <w:w w:val="105"/>
        </w:rPr>
        <w:t> </w:t>
      </w:r>
      <w:r>
        <w:rPr>
          <w:color w:val="231F20"/>
          <w:w w:val="105"/>
        </w:rPr>
        <w:t>this</w:t>
      </w:r>
      <w:r>
        <w:rPr>
          <w:color w:val="231F20"/>
          <w:spacing w:val="-24"/>
          <w:w w:val="105"/>
        </w:rPr>
        <w:t> </w:t>
      </w:r>
      <w:r>
        <w:rPr>
          <w:color w:val="231F20"/>
          <w:w w:val="105"/>
        </w:rPr>
        <w:t>if</w:t>
      </w:r>
      <w:r>
        <w:rPr>
          <w:color w:val="231F20"/>
          <w:spacing w:val="-25"/>
          <w:w w:val="105"/>
        </w:rPr>
        <w:t> </w:t>
      </w:r>
      <w:r>
        <w:rPr>
          <w:color w:val="231F20"/>
          <w:w w:val="105"/>
        </w:rPr>
        <w:t>we</w:t>
      </w:r>
      <w:r>
        <w:rPr>
          <w:color w:val="231F20"/>
          <w:spacing w:val="-25"/>
          <w:w w:val="105"/>
        </w:rPr>
        <w:t> </w:t>
      </w:r>
      <w:r>
        <w:rPr>
          <w:color w:val="231F20"/>
          <w:w w:val="105"/>
        </w:rPr>
        <w:t>think first</w:t>
      </w:r>
      <w:r>
        <w:rPr>
          <w:color w:val="231F20"/>
          <w:spacing w:val="-24"/>
          <w:w w:val="105"/>
        </w:rPr>
        <w:t> </w:t>
      </w:r>
      <w:r>
        <w:rPr>
          <w:color w:val="231F20"/>
          <w:w w:val="105"/>
        </w:rPr>
        <w:t>of</w:t>
      </w:r>
      <w:r>
        <w:rPr>
          <w:color w:val="231F20"/>
          <w:spacing w:val="-24"/>
          <w:w w:val="105"/>
        </w:rPr>
        <w:t> </w:t>
      </w:r>
      <w:r>
        <w:rPr>
          <w:color w:val="231F20"/>
          <w:w w:val="105"/>
        </w:rPr>
        <w:t>tips</w:t>
      </w:r>
      <w:r>
        <w:rPr>
          <w:color w:val="231F20"/>
          <w:spacing w:val="-24"/>
          <w:w w:val="105"/>
        </w:rPr>
        <w:t> </w:t>
      </w:r>
      <w:r>
        <w:rPr>
          <w:color w:val="231F20"/>
          <w:w w:val="105"/>
        </w:rPr>
        <w:t>and</w:t>
      </w:r>
      <w:r>
        <w:rPr>
          <w:color w:val="231F20"/>
          <w:spacing w:val="-24"/>
          <w:w w:val="105"/>
        </w:rPr>
        <w:t> </w:t>
      </w:r>
      <w:r>
        <w:rPr>
          <w:color w:val="231F20"/>
          <w:w w:val="105"/>
        </w:rPr>
        <w:t>then</w:t>
      </w:r>
      <w:r>
        <w:rPr>
          <w:color w:val="231F20"/>
          <w:spacing w:val="-24"/>
          <w:w w:val="105"/>
        </w:rPr>
        <w:t> </w:t>
      </w:r>
      <w:r>
        <w:rPr>
          <w:color w:val="231F20"/>
          <w:w w:val="105"/>
        </w:rPr>
        <w:t>move</w:t>
      </w:r>
      <w:r>
        <w:rPr>
          <w:color w:val="231F20"/>
          <w:spacing w:val="-24"/>
          <w:w w:val="105"/>
        </w:rPr>
        <w:t> </w:t>
      </w:r>
      <w:r>
        <w:rPr>
          <w:color w:val="231F20"/>
          <w:w w:val="105"/>
        </w:rPr>
        <w:t>to</w:t>
      </w:r>
      <w:r>
        <w:rPr>
          <w:color w:val="231F20"/>
          <w:spacing w:val="-24"/>
          <w:w w:val="105"/>
        </w:rPr>
        <w:t> </w:t>
      </w:r>
      <w:r>
        <w:rPr>
          <w:color w:val="231F20"/>
          <w:w w:val="105"/>
        </w:rPr>
        <w:t>their</w:t>
      </w:r>
      <w:r>
        <w:rPr>
          <w:color w:val="231F20"/>
          <w:spacing w:val="-24"/>
          <w:w w:val="105"/>
        </w:rPr>
        <w:t> </w:t>
      </w:r>
      <w:r>
        <w:rPr>
          <w:color w:val="231F20"/>
          <w:w w:val="105"/>
        </w:rPr>
        <w:t>cousins,</w:t>
      </w:r>
      <w:r>
        <w:rPr>
          <w:color w:val="231F20"/>
          <w:spacing w:val="-24"/>
          <w:w w:val="105"/>
        </w:rPr>
        <w:t> </w:t>
      </w:r>
      <w:r>
        <w:rPr>
          <w:color w:val="231F20"/>
          <w:w w:val="105"/>
        </w:rPr>
        <w:t>the</w:t>
      </w:r>
      <w:r>
        <w:rPr>
          <w:color w:val="231F20"/>
          <w:spacing w:val="-24"/>
          <w:w w:val="105"/>
        </w:rPr>
        <w:t> </w:t>
      </w:r>
      <w:r>
        <w:rPr>
          <w:color w:val="231F20"/>
          <w:w w:val="105"/>
        </w:rPr>
        <w:t>bonuses.</w:t>
      </w:r>
    </w:p>
    <w:p>
      <w:pPr>
        <w:spacing w:after="0" w:line="237" w:lineRule="auto"/>
        <w:sectPr>
          <w:pgSz w:w="12240" w:h="15840"/>
          <w:pgMar w:top="1360" w:bottom="280" w:left="1420" w:right="1420"/>
        </w:sectPr>
      </w:pPr>
    </w:p>
    <w:p>
      <w:pPr>
        <w:spacing w:before="79"/>
        <w:ind w:left="119" w:right="0" w:firstLine="0"/>
        <w:jc w:val="both"/>
        <w:rPr>
          <w:sz w:val="22"/>
        </w:rPr>
      </w:pPr>
      <w:r>
        <w:rPr>
          <w:color w:val="231F20"/>
          <w:sz w:val="22"/>
        </w:rPr>
        <w:t>THE</w:t>
      </w:r>
      <w:r>
        <w:rPr>
          <w:color w:val="231F20"/>
          <w:spacing w:val="11"/>
          <w:sz w:val="22"/>
        </w:rPr>
        <w:t> </w:t>
      </w:r>
      <w:r>
        <w:rPr>
          <w:color w:val="231F20"/>
          <w:sz w:val="22"/>
        </w:rPr>
        <w:t>BONUS</w:t>
      </w:r>
      <w:r>
        <w:rPr>
          <w:color w:val="231F20"/>
          <w:spacing w:val="11"/>
          <w:sz w:val="22"/>
        </w:rPr>
        <w:t> </w:t>
      </w:r>
      <w:r>
        <w:rPr>
          <w:color w:val="231F20"/>
          <w:sz w:val="22"/>
        </w:rPr>
        <w:t>AS</w:t>
      </w:r>
      <w:r>
        <w:rPr>
          <w:color w:val="231F20"/>
          <w:spacing w:val="11"/>
          <w:sz w:val="22"/>
        </w:rPr>
        <w:t> </w:t>
      </w:r>
      <w:r>
        <w:rPr>
          <w:color w:val="231F20"/>
          <w:sz w:val="22"/>
        </w:rPr>
        <w:t>A</w:t>
      </w:r>
      <w:r>
        <w:rPr>
          <w:color w:val="231F20"/>
          <w:spacing w:val="12"/>
          <w:sz w:val="22"/>
        </w:rPr>
        <w:t> </w:t>
      </w:r>
      <w:r>
        <w:rPr>
          <w:color w:val="231F20"/>
          <w:sz w:val="22"/>
        </w:rPr>
        <w:t>TEMPORAL</w:t>
      </w:r>
      <w:r>
        <w:rPr>
          <w:color w:val="231F20"/>
          <w:spacing w:val="11"/>
          <w:sz w:val="22"/>
        </w:rPr>
        <w:t> </w:t>
      </w:r>
      <w:r>
        <w:rPr>
          <w:color w:val="231F20"/>
          <w:spacing w:val="-2"/>
          <w:sz w:val="22"/>
        </w:rPr>
        <w:t>PRISM</w:t>
      </w:r>
    </w:p>
    <w:p>
      <w:pPr>
        <w:pStyle w:val="BodyText"/>
        <w:spacing w:before="127"/>
        <w:ind w:left="0"/>
        <w:jc w:val="left"/>
        <w:rPr>
          <w:sz w:val="22"/>
        </w:rPr>
      </w:pPr>
    </w:p>
    <w:p>
      <w:pPr>
        <w:pStyle w:val="BodyText"/>
        <w:spacing w:line="237" w:lineRule="auto"/>
        <w:ind w:right="114"/>
      </w:pPr>
      <w:r>
        <w:rPr>
          <w:color w:val="231F20"/>
          <w:w w:val="105"/>
        </w:rPr>
        <w:t>Tips</w:t>
      </w:r>
      <w:r>
        <w:rPr>
          <w:color w:val="231F20"/>
          <w:spacing w:val="-17"/>
          <w:w w:val="105"/>
        </w:rPr>
        <w:t> </w:t>
      </w:r>
      <w:r>
        <w:rPr>
          <w:color w:val="231F20"/>
          <w:w w:val="105"/>
        </w:rPr>
        <w:t>are</w:t>
      </w:r>
      <w:r>
        <w:rPr>
          <w:color w:val="231F20"/>
          <w:spacing w:val="-17"/>
          <w:w w:val="105"/>
        </w:rPr>
        <w:t> </w:t>
      </w:r>
      <w:r>
        <w:rPr>
          <w:color w:val="231F20"/>
          <w:w w:val="105"/>
        </w:rPr>
        <w:t>given</w:t>
      </w:r>
      <w:r>
        <w:rPr>
          <w:color w:val="231F20"/>
          <w:spacing w:val="-17"/>
          <w:w w:val="105"/>
        </w:rPr>
        <w:t> </w:t>
      </w:r>
      <w:r>
        <w:rPr>
          <w:color w:val="231F20"/>
          <w:w w:val="105"/>
        </w:rPr>
        <w:t>for</w:t>
      </w:r>
      <w:r>
        <w:rPr>
          <w:color w:val="231F20"/>
          <w:spacing w:val="-17"/>
          <w:w w:val="105"/>
        </w:rPr>
        <w:t> </w:t>
      </w:r>
      <w:r>
        <w:rPr>
          <w:color w:val="231F20"/>
          <w:w w:val="105"/>
        </w:rPr>
        <w:t>services</w:t>
      </w:r>
      <w:r>
        <w:rPr>
          <w:color w:val="231F20"/>
          <w:spacing w:val="-17"/>
          <w:w w:val="105"/>
        </w:rPr>
        <w:t> </w:t>
      </w:r>
      <w:r>
        <w:rPr>
          <w:color w:val="231F20"/>
          <w:w w:val="105"/>
        </w:rPr>
        <w:t>received</w:t>
      </w:r>
      <w:r>
        <w:rPr>
          <w:color w:val="231F20"/>
          <w:spacing w:val="-17"/>
          <w:w w:val="105"/>
        </w:rPr>
        <w:t> </w:t>
      </w:r>
      <w:r>
        <w:rPr>
          <w:color w:val="231F20"/>
          <w:w w:val="105"/>
        </w:rPr>
        <w:t>in</w:t>
      </w:r>
      <w:r>
        <w:rPr>
          <w:color w:val="231F20"/>
          <w:spacing w:val="-17"/>
          <w:w w:val="105"/>
        </w:rPr>
        <w:t> </w:t>
      </w:r>
      <w:r>
        <w:rPr>
          <w:color w:val="231F20"/>
          <w:w w:val="105"/>
        </w:rPr>
        <w:t>theory.</w:t>
      </w:r>
      <w:r>
        <w:rPr>
          <w:color w:val="231F20"/>
          <w:spacing w:val="-17"/>
          <w:w w:val="105"/>
        </w:rPr>
        <w:t> </w:t>
      </w:r>
      <w:r>
        <w:rPr>
          <w:color w:val="231F20"/>
          <w:w w:val="105"/>
        </w:rPr>
        <w:t>I</w:t>
      </w:r>
      <w:r>
        <w:rPr>
          <w:color w:val="231F20"/>
          <w:spacing w:val="-17"/>
          <w:w w:val="105"/>
        </w:rPr>
        <w:t> </w:t>
      </w:r>
      <w:r>
        <w:rPr>
          <w:color w:val="231F20"/>
          <w:w w:val="105"/>
        </w:rPr>
        <w:t>eat</w:t>
      </w:r>
      <w:r>
        <w:rPr>
          <w:color w:val="231F20"/>
          <w:spacing w:val="-17"/>
          <w:w w:val="105"/>
        </w:rPr>
        <w:t> </w:t>
      </w:r>
      <w:r>
        <w:rPr>
          <w:color w:val="231F20"/>
          <w:w w:val="105"/>
        </w:rPr>
        <w:t>at</w:t>
      </w:r>
      <w:r>
        <w:rPr>
          <w:color w:val="231F20"/>
          <w:spacing w:val="-17"/>
          <w:w w:val="105"/>
        </w:rPr>
        <w:t> </w:t>
      </w:r>
      <w:r>
        <w:rPr>
          <w:color w:val="231F20"/>
          <w:w w:val="105"/>
        </w:rPr>
        <w:t>a</w:t>
      </w:r>
      <w:r>
        <w:rPr>
          <w:color w:val="231F20"/>
          <w:spacing w:val="-17"/>
          <w:w w:val="105"/>
        </w:rPr>
        <w:t> </w:t>
      </w:r>
      <w:r>
        <w:rPr>
          <w:color w:val="231F20"/>
          <w:w w:val="105"/>
        </w:rPr>
        <w:t>restaurant, where</w:t>
      </w:r>
      <w:r>
        <w:rPr>
          <w:color w:val="231F20"/>
          <w:w w:val="105"/>
        </w:rPr>
        <w:t> a</w:t>
      </w:r>
      <w:r>
        <w:rPr>
          <w:color w:val="231F20"/>
          <w:w w:val="105"/>
        </w:rPr>
        <w:t> waiter</w:t>
      </w:r>
      <w:r>
        <w:rPr>
          <w:color w:val="231F20"/>
          <w:w w:val="105"/>
        </w:rPr>
        <w:t> serves</w:t>
      </w:r>
      <w:r>
        <w:rPr>
          <w:color w:val="231F20"/>
          <w:w w:val="105"/>
        </w:rPr>
        <w:t> me.</w:t>
      </w:r>
      <w:r>
        <w:rPr>
          <w:color w:val="231F20"/>
          <w:w w:val="105"/>
        </w:rPr>
        <w:t> At</w:t>
      </w:r>
      <w:r>
        <w:rPr>
          <w:color w:val="231F20"/>
          <w:w w:val="105"/>
        </w:rPr>
        <w:t> the</w:t>
      </w:r>
      <w:r>
        <w:rPr>
          <w:color w:val="231F20"/>
          <w:w w:val="105"/>
        </w:rPr>
        <w:t> end</w:t>
      </w:r>
      <w:r>
        <w:rPr>
          <w:color w:val="231F20"/>
          <w:w w:val="105"/>
        </w:rPr>
        <w:t> of</w:t>
      </w:r>
      <w:r>
        <w:rPr>
          <w:color w:val="231F20"/>
          <w:w w:val="105"/>
        </w:rPr>
        <w:t> the</w:t>
      </w:r>
      <w:r>
        <w:rPr>
          <w:color w:val="231F20"/>
          <w:w w:val="105"/>
        </w:rPr>
        <w:t> meal</w:t>
      </w:r>
      <w:r>
        <w:rPr>
          <w:color w:val="231F20"/>
          <w:w w:val="105"/>
        </w:rPr>
        <w:t> </w:t>
      </w:r>
      <w:r>
        <w:rPr>
          <w:color w:val="231F20"/>
          <w:w w:val="220"/>
        </w:rPr>
        <w:t>-</w:t>
      </w:r>
      <w:r>
        <w:rPr>
          <w:color w:val="231F20"/>
          <w:spacing w:val="-51"/>
          <w:w w:val="220"/>
        </w:rPr>
        <w:t> </w:t>
      </w:r>
      <w:r>
        <w:rPr>
          <w:color w:val="231F20"/>
          <w:w w:val="105"/>
        </w:rPr>
        <w:t>if</w:t>
      </w:r>
      <w:r>
        <w:rPr>
          <w:color w:val="231F20"/>
          <w:w w:val="105"/>
        </w:rPr>
        <w:t> social </w:t>
      </w:r>
      <w:r>
        <w:rPr>
          <w:color w:val="231F20"/>
          <w:spacing w:val="-2"/>
          <w:w w:val="105"/>
        </w:rPr>
        <w:t>convention</w:t>
      </w:r>
      <w:r>
        <w:rPr>
          <w:color w:val="231F20"/>
          <w:spacing w:val="-23"/>
          <w:w w:val="105"/>
        </w:rPr>
        <w:t> </w:t>
      </w:r>
      <w:r>
        <w:rPr>
          <w:color w:val="231F20"/>
          <w:spacing w:val="-2"/>
          <w:w w:val="105"/>
        </w:rPr>
        <w:t>dictates</w:t>
      </w:r>
      <w:r>
        <w:rPr>
          <w:color w:val="231F20"/>
          <w:spacing w:val="-23"/>
          <w:w w:val="105"/>
        </w:rPr>
        <w:t> </w:t>
      </w:r>
      <w:r>
        <w:rPr>
          <w:color w:val="231F20"/>
          <w:spacing w:val="-2"/>
          <w:w w:val="130"/>
        </w:rPr>
        <w:t>-</w:t>
      </w:r>
      <w:r>
        <w:rPr>
          <w:color w:val="231F20"/>
          <w:spacing w:val="-28"/>
          <w:w w:val="130"/>
        </w:rPr>
        <w:t> </w:t>
      </w:r>
      <w:r>
        <w:rPr>
          <w:color w:val="231F20"/>
          <w:spacing w:val="-2"/>
          <w:w w:val="105"/>
        </w:rPr>
        <w:t>I</w:t>
      </w:r>
      <w:r>
        <w:rPr>
          <w:color w:val="231F20"/>
          <w:spacing w:val="-23"/>
          <w:w w:val="105"/>
        </w:rPr>
        <w:t> </w:t>
      </w:r>
      <w:r>
        <w:rPr>
          <w:color w:val="231F20"/>
          <w:spacing w:val="-2"/>
          <w:w w:val="105"/>
        </w:rPr>
        <w:t>pay</w:t>
      </w:r>
      <w:r>
        <w:rPr>
          <w:color w:val="231F20"/>
          <w:spacing w:val="-19"/>
          <w:w w:val="105"/>
        </w:rPr>
        <w:t> </w:t>
      </w:r>
      <w:r>
        <w:rPr>
          <w:color w:val="231F20"/>
          <w:spacing w:val="-2"/>
          <w:w w:val="105"/>
        </w:rPr>
        <w:t>my</w:t>
      </w:r>
      <w:r>
        <w:rPr>
          <w:color w:val="231F20"/>
          <w:spacing w:val="-19"/>
          <w:w w:val="105"/>
        </w:rPr>
        <w:t> </w:t>
      </w:r>
      <w:r>
        <w:rPr>
          <w:color w:val="231F20"/>
          <w:spacing w:val="-2"/>
          <w:w w:val="105"/>
        </w:rPr>
        <w:t>check</w:t>
      </w:r>
      <w:r>
        <w:rPr>
          <w:color w:val="231F20"/>
          <w:spacing w:val="-19"/>
          <w:w w:val="105"/>
        </w:rPr>
        <w:t> </w:t>
      </w:r>
      <w:r>
        <w:rPr>
          <w:color w:val="231F20"/>
          <w:spacing w:val="-2"/>
          <w:w w:val="105"/>
        </w:rPr>
        <w:t>and</w:t>
      </w:r>
      <w:r>
        <w:rPr>
          <w:color w:val="231F20"/>
          <w:spacing w:val="-19"/>
          <w:w w:val="105"/>
        </w:rPr>
        <w:t> </w:t>
      </w:r>
      <w:r>
        <w:rPr>
          <w:color w:val="231F20"/>
          <w:spacing w:val="-2"/>
          <w:w w:val="105"/>
        </w:rPr>
        <w:t>leave</w:t>
      </w:r>
      <w:r>
        <w:rPr>
          <w:color w:val="231F20"/>
          <w:spacing w:val="-19"/>
          <w:w w:val="105"/>
        </w:rPr>
        <w:t> </w:t>
      </w:r>
      <w:r>
        <w:rPr>
          <w:color w:val="231F20"/>
          <w:spacing w:val="-2"/>
          <w:w w:val="105"/>
        </w:rPr>
        <w:t>a</w:t>
      </w:r>
      <w:r>
        <w:rPr>
          <w:color w:val="231F20"/>
          <w:spacing w:val="-19"/>
          <w:w w:val="105"/>
        </w:rPr>
        <w:t> </w:t>
      </w:r>
      <w:r>
        <w:rPr>
          <w:color w:val="231F20"/>
          <w:spacing w:val="-2"/>
          <w:w w:val="105"/>
        </w:rPr>
        <w:t>tip</w:t>
      </w:r>
      <w:r>
        <w:rPr>
          <w:color w:val="231F20"/>
          <w:spacing w:val="-19"/>
          <w:w w:val="105"/>
        </w:rPr>
        <w:t> </w:t>
      </w:r>
      <w:r>
        <w:rPr>
          <w:color w:val="231F20"/>
          <w:spacing w:val="-2"/>
          <w:w w:val="105"/>
        </w:rPr>
        <w:t>for</w:t>
      </w:r>
      <w:r>
        <w:rPr>
          <w:color w:val="231F20"/>
          <w:spacing w:val="-19"/>
          <w:w w:val="105"/>
        </w:rPr>
        <w:t> </w:t>
      </w:r>
      <w:r>
        <w:rPr>
          <w:color w:val="231F20"/>
          <w:spacing w:val="-2"/>
          <w:w w:val="105"/>
        </w:rPr>
        <w:t>the</w:t>
      </w:r>
      <w:r>
        <w:rPr>
          <w:color w:val="231F20"/>
          <w:spacing w:val="-19"/>
          <w:w w:val="105"/>
        </w:rPr>
        <w:t> </w:t>
      </w:r>
      <w:r>
        <w:rPr>
          <w:color w:val="231F20"/>
          <w:spacing w:val="-2"/>
          <w:w w:val="105"/>
        </w:rPr>
        <w:t>service. </w:t>
      </w:r>
      <w:r>
        <w:rPr>
          <w:color w:val="231F20"/>
          <w:w w:val="105"/>
        </w:rPr>
        <w:t>At</w:t>
      </w:r>
      <w:r>
        <w:rPr>
          <w:color w:val="231F20"/>
          <w:w w:val="105"/>
        </w:rPr>
        <w:t> the</w:t>
      </w:r>
      <w:r>
        <w:rPr>
          <w:color w:val="231F20"/>
          <w:w w:val="105"/>
        </w:rPr>
        <w:t> hairstylist's</w:t>
      </w:r>
      <w:r>
        <w:rPr>
          <w:color w:val="231F20"/>
          <w:w w:val="105"/>
        </w:rPr>
        <w:t> tips</w:t>
      </w:r>
      <w:r>
        <w:rPr>
          <w:color w:val="231F20"/>
          <w:w w:val="105"/>
        </w:rPr>
        <w:t> are</w:t>
      </w:r>
      <w:r>
        <w:rPr>
          <w:color w:val="231F20"/>
          <w:w w:val="105"/>
        </w:rPr>
        <w:t> expected,</w:t>
      </w:r>
      <w:r>
        <w:rPr>
          <w:color w:val="231F20"/>
          <w:w w:val="105"/>
        </w:rPr>
        <w:t> but</w:t>
      </w:r>
      <w:r>
        <w:rPr>
          <w:color w:val="231F20"/>
          <w:w w:val="105"/>
        </w:rPr>
        <w:t> there</w:t>
      </w:r>
      <w:r>
        <w:rPr>
          <w:color w:val="231F20"/>
          <w:w w:val="105"/>
        </w:rPr>
        <w:t> is</w:t>
      </w:r>
      <w:r>
        <w:rPr>
          <w:color w:val="231F20"/>
          <w:w w:val="105"/>
        </w:rPr>
        <w:t> no</w:t>
      </w:r>
      <w:r>
        <w:rPr>
          <w:color w:val="231F20"/>
          <w:w w:val="105"/>
        </w:rPr>
        <w:t> clear relationship</w:t>
      </w:r>
      <w:r>
        <w:rPr>
          <w:color w:val="231F20"/>
          <w:spacing w:val="-25"/>
          <w:w w:val="105"/>
        </w:rPr>
        <w:t> </w:t>
      </w:r>
      <w:r>
        <w:rPr>
          <w:color w:val="231F20"/>
          <w:w w:val="105"/>
        </w:rPr>
        <w:t>between</w:t>
      </w:r>
      <w:r>
        <w:rPr>
          <w:color w:val="231F20"/>
          <w:spacing w:val="-23"/>
          <w:w w:val="105"/>
        </w:rPr>
        <w:t> </w:t>
      </w:r>
      <w:r>
        <w:rPr>
          <w:color w:val="231F20"/>
          <w:w w:val="105"/>
        </w:rPr>
        <w:t>the value of the tip </w:t>
      </w:r>
      <w:r>
        <w:rPr>
          <w:color w:val="231F20"/>
          <w:w w:val="220"/>
        </w:rPr>
        <w:t>-</w:t>
      </w:r>
      <w:r>
        <w:rPr>
          <w:color w:val="231F20"/>
          <w:spacing w:val="-52"/>
          <w:w w:val="220"/>
        </w:rPr>
        <w:t> </w:t>
      </w:r>
      <w:r>
        <w:rPr>
          <w:color w:val="231F20"/>
          <w:w w:val="105"/>
        </w:rPr>
        <w:t>as a proportion of the total</w:t>
      </w:r>
      <w:r>
        <w:rPr>
          <w:color w:val="231F20"/>
          <w:spacing w:val="-25"/>
          <w:w w:val="105"/>
        </w:rPr>
        <w:t> </w:t>
      </w:r>
      <w:r>
        <w:rPr>
          <w:color w:val="231F20"/>
          <w:w w:val="105"/>
        </w:rPr>
        <w:t>bill</w:t>
      </w:r>
      <w:r>
        <w:rPr>
          <w:color w:val="231F20"/>
          <w:spacing w:val="-16"/>
          <w:w w:val="105"/>
        </w:rPr>
        <w:t> </w:t>
      </w:r>
      <w:r>
        <w:rPr>
          <w:color w:val="231F20"/>
          <w:w w:val="220"/>
        </w:rPr>
        <w:t>-</w:t>
      </w:r>
      <w:r>
        <w:rPr>
          <w:color w:val="231F20"/>
          <w:spacing w:val="-52"/>
          <w:w w:val="220"/>
        </w:rPr>
        <w:t> </w:t>
      </w:r>
      <w:r>
        <w:rPr>
          <w:color w:val="231F20"/>
          <w:w w:val="105"/>
        </w:rPr>
        <w:t>and the perceived quality of the haircut. I may need a taxi</w:t>
      </w:r>
      <w:r>
        <w:rPr>
          <w:color w:val="231F20"/>
          <w:w w:val="105"/>
        </w:rPr>
        <w:t> at</w:t>
      </w:r>
      <w:r>
        <w:rPr>
          <w:color w:val="231F20"/>
          <w:w w:val="105"/>
        </w:rPr>
        <w:t> the</w:t>
      </w:r>
      <w:r>
        <w:rPr>
          <w:color w:val="231F20"/>
          <w:w w:val="105"/>
        </w:rPr>
        <w:t> hotel.</w:t>
      </w:r>
      <w:r>
        <w:rPr>
          <w:color w:val="231F20"/>
          <w:w w:val="105"/>
        </w:rPr>
        <w:t> The</w:t>
      </w:r>
      <w:r>
        <w:rPr>
          <w:color w:val="231F20"/>
          <w:w w:val="105"/>
        </w:rPr>
        <w:t> doorman</w:t>
      </w:r>
      <w:r>
        <w:rPr>
          <w:color w:val="231F20"/>
          <w:w w:val="105"/>
        </w:rPr>
        <w:t> may</w:t>
      </w:r>
      <w:r>
        <w:rPr>
          <w:color w:val="231F20"/>
          <w:w w:val="105"/>
        </w:rPr>
        <w:t> signal</w:t>
      </w:r>
      <w:r>
        <w:rPr>
          <w:color w:val="231F20"/>
          <w:w w:val="105"/>
        </w:rPr>
        <w:t> to</w:t>
      </w:r>
      <w:r>
        <w:rPr>
          <w:color w:val="231F20"/>
          <w:w w:val="105"/>
        </w:rPr>
        <w:t> the</w:t>
      </w:r>
      <w:r>
        <w:rPr>
          <w:color w:val="231F20"/>
          <w:w w:val="105"/>
        </w:rPr>
        <w:t> waiting</w:t>
      </w:r>
      <w:r>
        <w:rPr>
          <w:color w:val="231F20"/>
          <w:w w:val="105"/>
        </w:rPr>
        <w:t> cab</w:t>
      </w:r>
      <w:r>
        <w:rPr>
          <w:color w:val="231F20"/>
          <w:w w:val="105"/>
        </w:rPr>
        <w:t> to come</w:t>
      </w:r>
      <w:r>
        <w:rPr>
          <w:color w:val="231F20"/>
          <w:spacing w:val="-2"/>
          <w:w w:val="105"/>
        </w:rPr>
        <w:t> </w:t>
      </w:r>
      <w:r>
        <w:rPr>
          <w:color w:val="231F20"/>
          <w:w w:val="105"/>
        </w:rPr>
        <w:t>and</w:t>
      </w:r>
      <w:r>
        <w:rPr>
          <w:color w:val="231F20"/>
          <w:spacing w:val="-2"/>
          <w:w w:val="105"/>
        </w:rPr>
        <w:t> </w:t>
      </w:r>
      <w:r>
        <w:rPr>
          <w:color w:val="231F20"/>
          <w:w w:val="105"/>
        </w:rPr>
        <w:t>get</w:t>
      </w:r>
      <w:r>
        <w:rPr>
          <w:color w:val="231F20"/>
          <w:spacing w:val="-2"/>
          <w:w w:val="105"/>
        </w:rPr>
        <w:t> </w:t>
      </w:r>
      <w:r>
        <w:rPr>
          <w:color w:val="231F20"/>
          <w:w w:val="105"/>
        </w:rPr>
        <w:t>me.</w:t>
      </w:r>
      <w:r>
        <w:rPr>
          <w:color w:val="231F20"/>
          <w:spacing w:val="-2"/>
          <w:w w:val="105"/>
        </w:rPr>
        <w:t> </w:t>
      </w:r>
      <w:r>
        <w:rPr>
          <w:color w:val="231F20"/>
          <w:w w:val="105"/>
        </w:rPr>
        <w:t>This</w:t>
      </w:r>
      <w:r>
        <w:rPr>
          <w:color w:val="231F20"/>
          <w:spacing w:val="-2"/>
          <w:w w:val="105"/>
        </w:rPr>
        <w:t> </w:t>
      </w:r>
      <w:r>
        <w:rPr>
          <w:color w:val="231F20"/>
          <w:w w:val="105"/>
        </w:rPr>
        <w:t>service</w:t>
      </w:r>
      <w:r>
        <w:rPr>
          <w:color w:val="231F20"/>
          <w:spacing w:val="-2"/>
          <w:w w:val="105"/>
        </w:rPr>
        <w:t> </w:t>
      </w:r>
      <w:r>
        <w:rPr>
          <w:color w:val="231F20"/>
          <w:w w:val="105"/>
        </w:rPr>
        <w:t>benefits</w:t>
      </w:r>
      <w:r>
        <w:rPr>
          <w:color w:val="231F20"/>
          <w:spacing w:val="-2"/>
          <w:w w:val="105"/>
        </w:rPr>
        <w:t> </w:t>
      </w:r>
      <w:r>
        <w:rPr>
          <w:color w:val="231F20"/>
          <w:w w:val="105"/>
        </w:rPr>
        <w:t>the</w:t>
      </w:r>
      <w:r>
        <w:rPr>
          <w:color w:val="231F20"/>
          <w:spacing w:val="-2"/>
          <w:w w:val="105"/>
        </w:rPr>
        <w:t> </w:t>
      </w:r>
      <w:r>
        <w:rPr>
          <w:color w:val="231F20"/>
          <w:w w:val="105"/>
        </w:rPr>
        <w:t>hotel</w:t>
      </w:r>
      <w:r>
        <w:rPr>
          <w:color w:val="231F20"/>
          <w:spacing w:val="-1"/>
          <w:w w:val="105"/>
        </w:rPr>
        <w:t> </w:t>
      </w:r>
      <w:r>
        <w:rPr>
          <w:color w:val="231F20"/>
          <w:w w:val="105"/>
        </w:rPr>
        <w:t>by</w:t>
      </w:r>
      <w:r>
        <w:rPr>
          <w:color w:val="231F20"/>
          <w:spacing w:val="-2"/>
          <w:w w:val="105"/>
        </w:rPr>
        <w:t> </w:t>
      </w:r>
      <w:r>
        <w:rPr>
          <w:color w:val="231F20"/>
          <w:w w:val="105"/>
        </w:rPr>
        <w:t>keeping</w:t>
      </w:r>
      <w:r>
        <w:rPr>
          <w:color w:val="231F20"/>
          <w:spacing w:val="-2"/>
          <w:w w:val="105"/>
        </w:rPr>
        <w:t> </w:t>
      </w:r>
      <w:r>
        <w:rPr>
          <w:color w:val="231F20"/>
          <w:w w:val="105"/>
        </w:rPr>
        <w:t>taxis from</w:t>
      </w:r>
      <w:r>
        <w:rPr>
          <w:color w:val="231F20"/>
          <w:spacing w:val="-17"/>
          <w:w w:val="105"/>
        </w:rPr>
        <w:t> </w:t>
      </w:r>
      <w:r>
        <w:rPr>
          <w:color w:val="231F20"/>
          <w:w w:val="105"/>
        </w:rPr>
        <w:t>clogging</w:t>
      </w:r>
      <w:r>
        <w:rPr>
          <w:color w:val="231F20"/>
          <w:spacing w:val="-17"/>
          <w:w w:val="105"/>
        </w:rPr>
        <w:t> </w:t>
      </w:r>
      <w:r>
        <w:rPr>
          <w:color w:val="231F20"/>
          <w:w w:val="105"/>
        </w:rPr>
        <w:t>the</w:t>
      </w:r>
      <w:r>
        <w:rPr>
          <w:color w:val="231F20"/>
          <w:spacing w:val="-17"/>
          <w:w w:val="105"/>
        </w:rPr>
        <w:t> </w:t>
      </w:r>
      <w:r>
        <w:rPr>
          <w:color w:val="231F20"/>
          <w:w w:val="105"/>
        </w:rPr>
        <w:t>entryway,</w:t>
      </w:r>
      <w:r>
        <w:rPr>
          <w:color w:val="231F20"/>
          <w:spacing w:val="-17"/>
          <w:w w:val="105"/>
        </w:rPr>
        <w:t> </w:t>
      </w:r>
      <w:r>
        <w:rPr>
          <w:color w:val="231F20"/>
          <w:w w:val="105"/>
        </w:rPr>
        <w:t>yet</w:t>
      </w:r>
      <w:r>
        <w:rPr>
          <w:color w:val="231F20"/>
          <w:spacing w:val="-17"/>
          <w:w w:val="105"/>
        </w:rPr>
        <w:t> </w:t>
      </w:r>
      <w:r>
        <w:rPr>
          <w:color w:val="231F20"/>
          <w:w w:val="105"/>
        </w:rPr>
        <w:t>I</w:t>
      </w:r>
      <w:r>
        <w:rPr>
          <w:color w:val="231F20"/>
          <w:spacing w:val="-17"/>
          <w:w w:val="105"/>
        </w:rPr>
        <w:t> </w:t>
      </w:r>
      <w:r>
        <w:rPr>
          <w:color w:val="231F20"/>
          <w:w w:val="105"/>
        </w:rPr>
        <w:t>may</w:t>
      </w:r>
      <w:r>
        <w:rPr>
          <w:color w:val="231F20"/>
          <w:spacing w:val="-17"/>
          <w:w w:val="105"/>
        </w:rPr>
        <w:t> </w:t>
      </w:r>
      <w:r>
        <w:rPr>
          <w:color w:val="231F20"/>
          <w:w w:val="105"/>
        </w:rPr>
        <w:t>still</w:t>
      </w:r>
      <w:r>
        <w:rPr>
          <w:color w:val="231F20"/>
          <w:spacing w:val="-17"/>
          <w:w w:val="105"/>
        </w:rPr>
        <w:t> </w:t>
      </w:r>
      <w:r>
        <w:rPr>
          <w:color w:val="231F20"/>
          <w:w w:val="105"/>
        </w:rPr>
        <w:t>feel</w:t>
      </w:r>
      <w:r>
        <w:rPr>
          <w:color w:val="231F20"/>
          <w:spacing w:val="-17"/>
          <w:w w:val="105"/>
        </w:rPr>
        <w:t> </w:t>
      </w:r>
      <w:r>
        <w:rPr>
          <w:color w:val="231F20"/>
          <w:w w:val="105"/>
        </w:rPr>
        <w:t>obliged</w:t>
      </w:r>
      <w:r>
        <w:rPr>
          <w:color w:val="231F20"/>
          <w:spacing w:val="-17"/>
          <w:w w:val="105"/>
        </w:rPr>
        <w:t> </w:t>
      </w:r>
      <w:r>
        <w:rPr>
          <w:color w:val="231F20"/>
          <w:w w:val="105"/>
        </w:rPr>
        <w:t>to</w:t>
      </w:r>
      <w:r>
        <w:rPr>
          <w:color w:val="231F20"/>
          <w:spacing w:val="-17"/>
          <w:w w:val="105"/>
        </w:rPr>
        <w:t> </w:t>
      </w:r>
      <w:r>
        <w:rPr>
          <w:color w:val="231F20"/>
          <w:w w:val="105"/>
        </w:rPr>
        <w:t>hand</w:t>
      </w:r>
      <w:r>
        <w:rPr>
          <w:color w:val="231F20"/>
          <w:spacing w:val="-17"/>
          <w:w w:val="105"/>
        </w:rPr>
        <w:t> </w:t>
      </w:r>
      <w:r>
        <w:rPr>
          <w:color w:val="231F20"/>
          <w:w w:val="105"/>
        </w:rPr>
        <w:t>the </w:t>
      </w:r>
      <w:r>
        <w:rPr>
          <w:color w:val="231F20"/>
        </w:rPr>
        <w:t>doorman a dollar or two. Good service is theoretically rewarded with </w:t>
      </w:r>
      <w:r>
        <w:rPr>
          <w:color w:val="231F20"/>
          <w:w w:val="105"/>
        </w:rPr>
        <w:t>a</w:t>
      </w:r>
      <w:r>
        <w:rPr>
          <w:color w:val="231F20"/>
          <w:w w:val="105"/>
        </w:rPr>
        <w:t> higher</w:t>
      </w:r>
      <w:r>
        <w:rPr>
          <w:color w:val="231F20"/>
          <w:w w:val="105"/>
        </w:rPr>
        <w:t> tip,</w:t>
      </w:r>
      <w:r>
        <w:rPr>
          <w:color w:val="231F20"/>
          <w:w w:val="105"/>
        </w:rPr>
        <w:t> poor</w:t>
      </w:r>
      <w:r>
        <w:rPr>
          <w:color w:val="231F20"/>
          <w:w w:val="105"/>
        </w:rPr>
        <w:t> service</w:t>
      </w:r>
      <w:r>
        <w:rPr>
          <w:color w:val="231F20"/>
          <w:w w:val="105"/>
        </w:rPr>
        <w:t> with</w:t>
      </w:r>
      <w:r>
        <w:rPr>
          <w:color w:val="231F20"/>
          <w:w w:val="105"/>
        </w:rPr>
        <w:t> a</w:t>
      </w:r>
      <w:r>
        <w:rPr>
          <w:color w:val="231F20"/>
          <w:w w:val="105"/>
        </w:rPr>
        <w:t> lower</w:t>
      </w:r>
      <w:r>
        <w:rPr>
          <w:color w:val="231F20"/>
          <w:w w:val="105"/>
        </w:rPr>
        <w:t> tip,</w:t>
      </w:r>
      <w:r>
        <w:rPr>
          <w:color w:val="231F20"/>
          <w:w w:val="105"/>
        </w:rPr>
        <w:t> but</w:t>
      </w:r>
      <w:r>
        <w:rPr>
          <w:color w:val="231F20"/>
          <w:w w:val="105"/>
        </w:rPr>
        <w:t> as</w:t>
      </w:r>
      <w:r>
        <w:rPr>
          <w:color w:val="231F20"/>
          <w:w w:val="105"/>
        </w:rPr>
        <w:t> the</w:t>
      </w:r>
      <w:r>
        <w:rPr>
          <w:color w:val="231F20"/>
          <w:w w:val="105"/>
        </w:rPr>
        <w:t> latter</w:t>
      </w:r>
      <w:r>
        <w:rPr>
          <w:color w:val="231F20"/>
          <w:w w:val="105"/>
        </w:rPr>
        <w:t> case </w:t>
      </w:r>
      <w:r>
        <w:rPr>
          <w:color w:val="231F20"/>
        </w:rPr>
        <w:t>indicates,</w:t>
      </w:r>
      <w:r>
        <w:rPr>
          <w:color w:val="231F20"/>
          <w:spacing w:val="3"/>
        </w:rPr>
        <w:t> </w:t>
      </w:r>
      <w:r>
        <w:rPr>
          <w:color w:val="231F20"/>
        </w:rPr>
        <w:t>in</w:t>
      </w:r>
      <w:r>
        <w:rPr>
          <w:color w:val="231F20"/>
          <w:spacing w:val="5"/>
        </w:rPr>
        <w:t> </w:t>
      </w:r>
      <w:r>
        <w:rPr>
          <w:color w:val="231F20"/>
        </w:rPr>
        <w:t>many</w:t>
      </w:r>
      <w:r>
        <w:rPr>
          <w:color w:val="231F20"/>
          <w:spacing w:val="6"/>
        </w:rPr>
        <w:t> </w:t>
      </w:r>
      <w:r>
        <w:rPr>
          <w:color w:val="231F20"/>
        </w:rPr>
        <w:t>instances</w:t>
      </w:r>
      <w:r>
        <w:rPr>
          <w:color w:val="231F20"/>
          <w:spacing w:val="5"/>
        </w:rPr>
        <w:t> </w:t>
      </w:r>
      <w:r>
        <w:rPr>
          <w:color w:val="231F20"/>
        </w:rPr>
        <w:t>the</w:t>
      </w:r>
      <w:r>
        <w:rPr>
          <w:color w:val="231F20"/>
          <w:spacing w:val="6"/>
        </w:rPr>
        <w:t> </w:t>
      </w:r>
      <w:r>
        <w:rPr>
          <w:color w:val="231F20"/>
        </w:rPr>
        <w:t>client</w:t>
      </w:r>
      <w:r>
        <w:rPr>
          <w:color w:val="231F20"/>
          <w:spacing w:val="5"/>
        </w:rPr>
        <w:t> </w:t>
      </w:r>
      <w:r>
        <w:rPr>
          <w:color w:val="231F20"/>
        </w:rPr>
        <w:t>has</w:t>
      </w:r>
      <w:r>
        <w:rPr>
          <w:color w:val="231F20"/>
          <w:spacing w:val="6"/>
        </w:rPr>
        <w:t> </w:t>
      </w:r>
      <w:r>
        <w:rPr>
          <w:color w:val="231F20"/>
        </w:rPr>
        <w:t>no</w:t>
      </w:r>
      <w:r>
        <w:rPr>
          <w:color w:val="231F20"/>
          <w:spacing w:val="5"/>
        </w:rPr>
        <w:t> </w:t>
      </w:r>
      <w:r>
        <w:rPr>
          <w:color w:val="231F20"/>
        </w:rPr>
        <w:t>foundation</w:t>
      </w:r>
      <w:r>
        <w:rPr>
          <w:color w:val="231F20"/>
          <w:spacing w:val="6"/>
        </w:rPr>
        <w:t> </w:t>
      </w:r>
      <w:r>
        <w:rPr>
          <w:color w:val="231F20"/>
        </w:rPr>
        <w:t>from</w:t>
      </w:r>
      <w:r>
        <w:rPr>
          <w:color w:val="231F20"/>
          <w:spacing w:val="3"/>
        </w:rPr>
        <w:t> </w:t>
      </w:r>
      <w:r>
        <w:rPr>
          <w:color w:val="231F20"/>
          <w:spacing w:val="-2"/>
        </w:rPr>
        <w:t>which</w:t>
      </w:r>
    </w:p>
    <w:p>
      <w:pPr>
        <w:pStyle w:val="BodyText"/>
        <w:spacing w:before="55"/>
        <w:rPr>
          <w:sz w:val="12"/>
        </w:rPr>
      </w:pPr>
      <w:r>
        <w:rPr/>
        <mc:AlternateContent>
          <mc:Choice Requires="wps">
            <w:drawing>
              <wp:anchor distT="0" distB="0" distL="0" distR="0" allowOverlap="1" layoutInCell="1" locked="0" behindDoc="1" simplePos="0" relativeHeight="485845504">
                <wp:simplePos x="0" y="0"/>
                <wp:positionH relativeFrom="page">
                  <wp:posOffset>4304715</wp:posOffset>
                </wp:positionH>
                <wp:positionV relativeFrom="paragraph">
                  <wp:posOffset>162411</wp:posOffset>
                </wp:positionV>
                <wp:extent cx="43815" cy="9525"/>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38.95401pt;margin-top:12.788322pt;width:3.422pt;height:.75pt;mso-position-horizontal-relative:page;mso-position-vertical-relative:paragraph;z-index:-17470976" id="docshape75" filled="true" fillcolor="#214ca0" stroked="false">
                <v:fill type="solid"/>
                <w10:wrap type="none"/>
              </v:rect>
            </w:pict>
          </mc:Fallback>
        </mc:AlternateContent>
      </w:r>
      <w:r>
        <w:rPr>
          <w:color w:val="231F20"/>
        </w:rPr>
        <w:t>to</w:t>
      </w:r>
      <w:r>
        <w:rPr>
          <w:color w:val="231F20"/>
          <w:spacing w:val="-7"/>
        </w:rPr>
        <w:t> </w:t>
      </w:r>
      <w:r>
        <w:rPr>
          <w:color w:val="231F20"/>
        </w:rPr>
        <w:t>base</w:t>
      </w:r>
      <w:r>
        <w:rPr>
          <w:color w:val="231F20"/>
          <w:spacing w:val="-5"/>
        </w:rPr>
        <w:t> </w:t>
      </w:r>
      <w:r>
        <w:rPr>
          <w:color w:val="231F20"/>
        </w:rPr>
        <w:t>assessment</w:t>
      </w:r>
      <w:r>
        <w:rPr>
          <w:color w:val="231F20"/>
          <w:spacing w:val="-5"/>
        </w:rPr>
        <w:t> </w:t>
      </w:r>
      <w:r>
        <w:rPr>
          <w:color w:val="231F20"/>
        </w:rPr>
        <w:t>of</w:t>
      </w:r>
      <w:r>
        <w:rPr>
          <w:color w:val="231F20"/>
          <w:spacing w:val="-4"/>
        </w:rPr>
        <w:t> </w:t>
      </w:r>
      <w:r>
        <w:rPr>
          <w:color w:val="231F20"/>
        </w:rPr>
        <w:t>service</w:t>
      </w:r>
      <w:r>
        <w:rPr>
          <w:color w:val="231F20"/>
          <w:spacing w:val="-5"/>
        </w:rPr>
        <w:t> </w:t>
      </w:r>
      <w:r>
        <w:rPr>
          <w:color w:val="231F20"/>
          <w:spacing w:val="-2"/>
        </w:rPr>
        <w:t>received.</w:t>
      </w:r>
      <w:r>
        <w:rPr>
          <w:color w:val="214CA0"/>
          <w:spacing w:val="-2"/>
          <w:position w:val="11"/>
          <w:sz w:val="12"/>
        </w:rPr>
        <w:t>1</w:t>
      </w:r>
    </w:p>
    <w:p>
      <w:pPr>
        <w:pStyle w:val="BodyText"/>
        <w:spacing w:line="237" w:lineRule="auto" w:before="306"/>
        <w:ind w:right="116" w:firstLine="300"/>
      </w:pPr>
      <w:r>
        <w:rPr>
          <w:color w:val="010202"/>
        </w:rPr>
        <w:t>Economists often find that tipping is a challenge to standard economic theory. The paradigmatic challenge is usually posed in the form of a question that appears in its starkest form when repeated visits are not expected, for example, in a roadside diner somewhere that the guest does not intend to ever come back to. Specifically, many economists wonder why consumers leave money for strangers when they are not required to, will not derive material benefit from doing so, and will not return to benefit from their tip. The simple answer</w:t>
      </w:r>
      <w:r>
        <w:rPr>
          <w:color w:val="010202"/>
          <w:spacing w:val="-2"/>
        </w:rPr>
        <w:t> </w:t>
      </w:r>
      <w:r>
        <w:rPr>
          <w:color w:val="010202"/>
        </w:rPr>
        <w:t>that</w:t>
      </w:r>
      <w:r>
        <w:rPr>
          <w:color w:val="010202"/>
          <w:spacing w:val="-2"/>
        </w:rPr>
        <w:t> </w:t>
      </w:r>
      <w:r>
        <w:rPr>
          <w:color w:val="010202"/>
        </w:rPr>
        <w:t>most</w:t>
      </w:r>
      <w:r>
        <w:rPr>
          <w:color w:val="010202"/>
          <w:spacing w:val="-2"/>
        </w:rPr>
        <w:t> </w:t>
      </w:r>
      <w:r>
        <w:rPr>
          <w:color w:val="010202"/>
        </w:rPr>
        <w:t>people</w:t>
      </w:r>
      <w:r>
        <w:rPr>
          <w:color w:val="010202"/>
          <w:spacing w:val="-2"/>
        </w:rPr>
        <w:t> </w:t>
      </w:r>
      <w:r>
        <w:rPr>
          <w:color w:val="010202"/>
        </w:rPr>
        <w:t>have</w:t>
      </w:r>
      <w:r>
        <w:rPr>
          <w:color w:val="010202"/>
          <w:spacing w:val="-2"/>
        </w:rPr>
        <w:t> </w:t>
      </w:r>
      <w:r>
        <w:rPr>
          <w:color w:val="010202"/>
        </w:rPr>
        <w:t>to</w:t>
      </w:r>
      <w:r>
        <w:rPr>
          <w:color w:val="010202"/>
          <w:spacing w:val="-2"/>
        </w:rPr>
        <w:t> </w:t>
      </w:r>
      <w:r>
        <w:rPr>
          <w:color w:val="010202"/>
        </w:rPr>
        <w:t>this</w:t>
      </w:r>
      <w:r>
        <w:rPr>
          <w:color w:val="010202"/>
          <w:spacing w:val="-2"/>
        </w:rPr>
        <w:t> </w:t>
      </w:r>
      <w:r>
        <w:rPr>
          <w:color w:val="010202"/>
        </w:rPr>
        <w:t>question</w:t>
      </w:r>
      <w:r>
        <w:rPr>
          <w:color w:val="010202"/>
          <w:spacing w:val="-2"/>
        </w:rPr>
        <w:t> </w:t>
      </w:r>
      <w:r>
        <w:rPr>
          <w:color w:val="010202"/>
        </w:rPr>
        <w:t>is</w:t>
      </w:r>
      <w:r>
        <w:rPr>
          <w:color w:val="010202"/>
          <w:spacing w:val="-2"/>
        </w:rPr>
        <w:t> </w:t>
      </w:r>
      <w:r>
        <w:rPr>
          <w:color w:val="010202"/>
        </w:rPr>
        <w:t>that</w:t>
      </w:r>
      <w:r>
        <w:rPr>
          <w:color w:val="010202"/>
          <w:spacing w:val="-2"/>
        </w:rPr>
        <w:t> </w:t>
      </w:r>
      <w:r>
        <w:rPr>
          <w:color w:val="010202"/>
        </w:rPr>
        <w:t>tipping</w:t>
      </w:r>
      <w:r>
        <w:rPr>
          <w:color w:val="010202"/>
          <w:spacing w:val="-2"/>
        </w:rPr>
        <w:t> </w:t>
      </w:r>
      <w:r>
        <w:rPr>
          <w:color w:val="010202"/>
        </w:rPr>
        <w:t>is</w:t>
      </w:r>
      <w:r>
        <w:rPr>
          <w:color w:val="010202"/>
          <w:spacing w:val="-2"/>
        </w:rPr>
        <w:t> </w:t>
      </w:r>
      <w:r>
        <w:rPr>
          <w:color w:val="010202"/>
        </w:rPr>
        <w:t>norm governed and that people most often behave in normative ways. This</w:t>
      </w:r>
      <w:r>
        <w:rPr>
          <w:color w:val="010202"/>
          <w:spacing w:val="-1"/>
        </w:rPr>
        <w:t> </w:t>
      </w:r>
      <w:r>
        <w:rPr>
          <w:color w:val="010202"/>
        </w:rPr>
        <w:t>may</w:t>
      </w:r>
      <w:r>
        <w:rPr>
          <w:color w:val="010202"/>
          <w:spacing w:val="-1"/>
        </w:rPr>
        <w:t> </w:t>
      </w:r>
      <w:r>
        <w:rPr>
          <w:color w:val="010202"/>
        </w:rPr>
        <w:t>be</w:t>
      </w:r>
      <w:r>
        <w:rPr>
          <w:color w:val="010202"/>
          <w:spacing w:val="-1"/>
        </w:rPr>
        <w:t> </w:t>
      </w:r>
      <w:r>
        <w:rPr>
          <w:color w:val="010202"/>
        </w:rPr>
        <w:t>because</w:t>
      </w:r>
      <w:r>
        <w:rPr>
          <w:color w:val="010202"/>
          <w:spacing w:val="-1"/>
        </w:rPr>
        <w:t> </w:t>
      </w:r>
      <w:r>
        <w:rPr>
          <w:color w:val="010202"/>
        </w:rPr>
        <w:t>violating</w:t>
      </w:r>
      <w:r>
        <w:rPr>
          <w:color w:val="010202"/>
          <w:spacing w:val="-1"/>
        </w:rPr>
        <w:t> </w:t>
      </w:r>
      <w:r>
        <w:rPr>
          <w:color w:val="010202"/>
        </w:rPr>
        <w:t>normative</w:t>
      </w:r>
      <w:r>
        <w:rPr>
          <w:color w:val="010202"/>
          <w:spacing w:val="-1"/>
        </w:rPr>
        <w:t> </w:t>
      </w:r>
      <w:r>
        <w:rPr>
          <w:color w:val="010202"/>
        </w:rPr>
        <w:t>behavior</w:t>
      </w:r>
      <w:r>
        <w:rPr>
          <w:color w:val="010202"/>
          <w:spacing w:val="-1"/>
        </w:rPr>
        <w:t> </w:t>
      </w:r>
      <w:r>
        <w:rPr>
          <w:color w:val="010202"/>
        </w:rPr>
        <w:t>makes</w:t>
      </w:r>
      <w:r>
        <w:rPr>
          <w:color w:val="010202"/>
          <w:spacing w:val="-1"/>
        </w:rPr>
        <w:t> </w:t>
      </w:r>
      <w:r>
        <w:rPr>
          <w:color w:val="010202"/>
        </w:rPr>
        <w:t>people</w:t>
      </w:r>
      <w:r>
        <w:rPr>
          <w:color w:val="010202"/>
          <w:spacing w:val="-1"/>
        </w:rPr>
        <w:t> </w:t>
      </w:r>
      <w:r>
        <w:rPr>
          <w:color w:val="010202"/>
        </w:rPr>
        <w:t>feel bad or because following norms makes people feel good about themselves, or both. For whatever reason people tip strangers, the fact</w:t>
      </w:r>
      <w:r>
        <w:rPr>
          <w:color w:val="010202"/>
          <w:spacing w:val="25"/>
        </w:rPr>
        <w:t>  </w:t>
      </w:r>
      <w:r>
        <w:rPr>
          <w:color w:val="010202"/>
        </w:rPr>
        <w:t>that</w:t>
      </w:r>
      <w:r>
        <w:rPr>
          <w:color w:val="010202"/>
          <w:spacing w:val="25"/>
        </w:rPr>
        <w:t>  </w:t>
      </w:r>
      <w:r>
        <w:rPr>
          <w:color w:val="010202"/>
        </w:rPr>
        <w:t>they</w:t>
      </w:r>
      <w:r>
        <w:rPr>
          <w:color w:val="010202"/>
          <w:spacing w:val="25"/>
        </w:rPr>
        <w:t>  </w:t>
      </w:r>
      <w:r>
        <w:rPr>
          <w:color w:val="010202"/>
        </w:rPr>
        <w:t>do</w:t>
      </w:r>
      <w:r>
        <w:rPr>
          <w:color w:val="010202"/>
          <w:spacing w:val="25"/>
        </w:rPr>
        <w:t>  </w:t>
      </w:r>
      <w:r>
        <w:rPr>
          <w:color w:val="010202"/>
        </w:rPr>
        <w:t>so</w:t>
      </w:r>
      <w:r>
        <w:rPr>
          <w:color w:val="010202"/>
          <w:spacing w:val="25"/>
        </w:rPr>
        <w:t>  </w:t>
      </w:r>
      <w:r>
        <w:rPr>
          <w:color w:val="010202"/>
        </w:rPr>
        <w:t>simply</w:t>
      </w:r>
      <w:r>
        <w:rPr>
          <w:color w:val="010202"/>
          <w:spacing w:val="25"/>
        </w:rPr>
        <w:t>  </w:t>
      </w:r>
      <w:r>
        <w:rPr>
          <w:color w:val="010202"/>
        </w:rPr>
        <w:t>means</w:t>
      </w:r>
      <w:r>
        <w:rPr>
          <w:color w:val="010202"/>
          <w:spacing w:val="25"/>
        </w:rPr>
        <w:t>  </w:t>
      </w:r>
      <w:r>
        <w:rPr>
          <w:color w:val="010202"/>
        </w:rPr>
        <w:t>that</w:t>
      </w:r>
      <w:r>
        <w:rPr>
          <w:color w:val="010202"/>
          <w:spacing w:val="25"/>
        </w:rPr>
        <w:t>  </w:t>
      </w:r>
      <w:r>
        <w:rPr>
          <w:color w:val="010202"/>
        </w:rPr>
        <w:t>all</w:t>
      </w:r>
      <w:r>
        <w:rPr>
          <w:color w:val="010202"/>
          <w:spacing w:val="26"/>
        </w:rPr>
        <w:t>  </w:t>
      </w:r>
      <w:r>
        <w:rPr>
          <w:color w:val="010202"/>
        </w:rPr>
        <w:t>behavior</w:t>
      </w:r>
      <w:r>
        <w:rPr>
          <w:color w:val="010202"/>
          <w:spacing w:val="25"/>
        </w:rPr>
        <w:t>  </w:t>
      </w:r>
      <w:r>
        <w:rPr>
          <w:color w:val="010202"/>
        </w:rPr>
        <w:t>is</w:t>
      </w:r>
      <w:r>
        <w:rPr>
          <w:color w:val="010202"/>
          <w:spacing w:val="25"/>
        </w:rPr>
        <w:t>  </w:t>
      </w:r>
      <w:r>
        <w:rPr>
          <w:color w:val="010202"/>
          <w:spacing w:val="-5"/>
        </w:rPr>
        <w:t>not</w:t>
      </w:r>
    </w:p>
    <w:p>
      <w:pPr>
        <w:pStyle w:val="BodyText"/>
        <w:spacing w:before="58"/>
        <w:rPr>
          <w:sz w:val="12"/>
        </w:rPr>
      </w:pPr>
      <w:r>
        <w:rPr/>
        <mc:AlternateContent>
          <mc:Choice Requires="wps">
            <w:drawing>
              <wp:anchor distT="0" distB="0" distL="0" distR="0" allowOverlap="1" layoutInCell="1" locked="0" behindDoc="1" simplePos="0" relativeHeight="485846016">
                <wp:simplePos x="0" y="0"/>
                <wp:positionH relativeFrom="page">
                  <wp:posOffset>5630176</wp:posOffset>
                </wp:positionH>
                <wp:positionV relativeFrom="paragraph">
                  <wp:posOffset>164351</wp:posOffset>
                </wp:positionV>
                <wp:extent cx="43815" cy="9525"/>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443.321014pt;margin-top:12.941071pt;width:3.422pt;height:.75pt;mso-position-horizontal-relative:page;mso-position-vertical-relative:paragraph;z-index:-17470464" id="docshape76" filled="true" fillcolor="#214ca0" stroked="false">
                <v:fill type="solid"/>
                <w10:wrap type="none"/>
              </v:rect>
            </w:pict>
          </mc:Fallback>
        </mc:AlternateContent>
      </w:r>
      <w:r>
        <w:rPr>
          <w:color w:val="010202"/>
        </w:rPr>
        <w:t>meaningfully</w:t>
      </w:r>
      <w:r>
        <w:rPr>
          <w:color w:val="010202"/>
          <w:spacing w:val="-7"/>
        </w:rPr>
        <w:t> </w:t>
      </w:r>
      <w:r>
        <w:rPr>
          <w:color w:val="010202"/>
        </w:rPr>
        <w:t>treated</w:t>
      </w:r>
      <w:r>
        <w:rPr>
          <w:color w:val="010202"/>
          <w:spacing w:val="-4"/>
        </w:rPr>
        <w:t> </w:t>
      </w:r>
      <w:r>
        <w:rPr>
          <w:color w:val="010202"/>
        </w:rPr>
        <w:t>as</w:t>
      </w:r>
      <w:r>
        <w:rPr>
          <w:color w:val="010202"/>
          <w:spacing w:val="-5"/>
        </w:rPr>
        <w:t> </w:t>
      </w:r>
      <w:r>
        <w:rPr>
          <w:color w:val="010202"/>
        </w:rPr>
        <w:t>if</w:t>
      </w:r>
      <w:r>
        <w:rPr>
          <w:color w:val="010202"/>
          <w:spacing w:val="-4"/>
        </w:rPr>
        <w:t> </w:t>
      </w:r>
      <w:r>
        <w:rPr>
          <w:color w:val="010202"/>
        </w:rPr>
        <w:t>it</w:t>
      </w:r>
      <w:r>
        <w:rPr>
          <w:color w:val="010202"/>
          <w:spacing w:val="-5"/>
        </w:rPr>
        <w:t> </w:t>
      </w:r>
      <w:r>
        <w:rPr>
          <w:color w:val="010202"/>
        </w:rPr>
        <w:t>were</w:t>
      </w:r>
      <w:r>
        <w:rPr>
          <w:color w:val="010202"/>
          <w:spacing w:val="-4"/>
        </w:rPr>
        <w:t> </w:t>
      </w:r>
      <w:r>
        <w:rPr>
          <w:color w:val="010202"/>
        </w:rPr>
        <w:t>economically</w:t>
      </w:r>
      <w:r>
        <w:rPr>
          <w:color w:val="010202"/>
          <w:spacing w:val="-4"/>
        </w:rPr>
        <w:t> </w:t>
      </w:r>
      <w:r>
        <w:rPr>
          <w:color w:val="010202"/>
          <w:spacing w:val="-2"/>
        </w:rPr>
        <w:t>rational.</w:t>
      </w:r>
      <w:r>
        <w:rPr>
          <w:color w:val="214CA0"/>
          <w:spacing w:val="-2"/>
          <w:position w:val="11"/>
          <w:sz w:val="12"/>
        </w:rPr>
        <w:t>2</w:t>
      </w:r>
    </w:p>
    <w:p>
      <w:pPr>
        <w:pStyle w:val="BodyText"/>
        <w:spacing w:line="237" w:lineRule="auto" w:before="291"/>
        <w:ind w:right="117" w:firstLine="300"/>
      </w:pPr>
      <w:r>
        <w:rPr>
          <w:color w:val="010202"/>
          <w:w w:val="105"/>
        </w:rPr>
        <w:t>But</w:t>
      </w:r>
      <w:r>
        <w:rPr>
          <w:color w:val="010202"/>
          <w:spacing w:val="-25"/>
          <w:w w:val="105"/>
        </w:rPr>
        <w:t> </w:t>
      </w:r>
      <w:r>
        <w:rPr>
          <w:color w:val="010202"/>
          <w:w w:val="105"/>
        </w:rPr>
        <w:t>if</w:t>
      </w:r>
      <w:r>
        <w:rPr>
          <w:color w:val="010202"/>
          <w:spacing w:val="-25"/>
          <w:w w:val="105"/>
        </w:rPr>
        <w:t> </w:t>
      </w:r>
      <w:r>
        <w:rPr>
          <w:color w:val="010202"/>
          <w:w w:val="105"/>
        </w:rPr>
        <w:t>all</w:t>
      </w:r>
      <w:r>
        <w:rPr>
          <w:color w:val="010202"/>
          <w:spacing w:val="-24"/>
          <w:w w:val="105"/>
        </w:rPr>
        <w:t> </w:t>
      </w:r>
      <w:r>
        <w:rPr>
          <w:color w:val="010202"/>
          <w:w w:val="105"/>
        </w:rPr>
        <w:t>tipping</w:t>
      </w:r>
      <w:r>
        <w:rPr>
          <w:color w:val="010202"/>
          <w:spacing w:val="-25"/>
          <w:w w:val="105"/>
        </w:rPr>
        <w:t> </w:t>
      </w:r>
      <w:r>
        <w:rPr>
          <w:color w:val="010202"/>
          <w:w w:val="105"/>
        </w:rPr>
        <w:t>is</w:t>
      </w:r>
      <w:r>
        <w:rPr>
          <w:color w:val="010202"/>
          <w:spacing w:val="-25"/>
          <w:w w:val="105"/>
        </w:rPr>
        <w:t> </w:t>
      </w:r>
      <w:r>
        <w:rPr>
          <w:color w:val="010202"/>
          <w:w w:val="105"/>
        </w:rPr>
        <w:t>not</w:t>
      </w:r>
      <w:r>
        <w:rPr>
          <w:color w:val="010202"/>
          <w:spacing w:val="-24"/>
          <w:w w:val="105"/>
        </w:rPr>
        <w:t> </w:t>
      </w:r>
      <w:r>
        <w:rPr>
          <w:color w:val="010202"/>
          <w:w w:val="105"/>
        </w:rPr>
        <w:t>rational,</w:t>
      </w:r>
      <w:r>
        <w:rPr>
          <w:color w:val="010202"/>
          <w:spacing w:val="-25"/>
          <w:w w:val="105"/>
        </w:rPr>
        <w:t> </w:t>
      </w:r>
      <w:r>
        <w:rPr>
          <w:color w:val="010202"/>
          <w:w w:val="105"/>
        </w:rPr>
        <w:t>some</w:t>
      </w:r>
      <w:r>
        <w:rPr>
          <w:color w:val="010202"/>
          <w:spacing w:val="-24"/>
          <w:w w:val="105"/>
        </w:rPr>
        <w:t> </w:t>
      </w:r>
      <w:r>
        <w:rPr>
          <w:color w:val="010202"/>
          <w:w w:val="105"/>
        </w:rPr>
        <w:t>tipping</w:t>
      </w:r>
      <w:r>
        <w:rPr>
          <w:color w:val="010202"/>
          <w:spacing w:val="-25"/>
          <w:w w:val="105"/>
        </w:rPr>
        <w:t> </w:t>
      </w:r>
      <w:r>
        <w:rPr>
          <w:color w:val="010202"/>
          <w:w w:val="105"/>
        </w:rPr>
        <w:t>may</w:t>
      </w:r>
      <w:r>
        <w:rPr>
          <w:color w:val="010202"/>
          <w:spacing w:val="-25"/>
          <w:w w:val="105"/>
        </w:rPr>
        <w:t> </w:t>
      </w:r>
      <w:r>
        <w:rPr>
          <w:color w:val="010202"/>
          <w:w w:val="105"/>
        </w:rPr>
        <w:t>be</w:t>
      </w:r>
      <w:r>
        <w:rPr>
          <w:color w:val="010202"/>
          <w:spacing w:val="-24"/>
          <w:w w:val="105"/>
        </w:rPr>
        <w:t> </w:t>
      </w:r>
      <w:r>
        <w:rPr>
          <w:color w:val="010202"/>
          <w:w w:val="220"/>
        </w:rPr>
        <w:t>-</w:t>
      </w:r>
      <w:r>
        <w:rPr>
          <w:color w:val="010202"/>
          <w:spacing w:val="-52"/>
          <w:w w:val="220"/>
        </w:rPr>
        <w:t> </w:t>
      </w:r>
      <w:r>
        <w:rPr>
          <w:color w:val="010202"/>
          <w:w w:val="105"/>
        </w:rPr>
        <w:t>especially in</w:t>
      </w:r>
      <w:r>
        <w:rPr>
          <w:color w:val="010202"/>
          <w:w w:val="105"/>
        </w:rPr>
        <w:t> contexts</w:t>
      </w:r>
      <w:r>
        <w:rPr>
          <w:color w:val="010202"/>
          <w:w w:val="105"/>
        </w:rPr>
        <w:t> where</w:t>
      </w:r>
      <w:r>
        <w:rPr>
          <w:color w:val="010202"/>
          <w:w w:val="105"/>
        </w:rPr>
        <w:t> repeat</w:t>
      </w:r>
      <w:r>
        <w:rPr>
          <w:color w:val="010202"/>
          <w:w w:val="105"/>
        </w:rPr>
        <w:t> visits</w:t>
      </w:r>
      <w:r>
        <w:rPr>
          <w:color w:val="010202"/>
          <w:w w:val="105"/>
        </w:rPr>
        <w:t> are</w:t>
      </w:r>
      <w:r>
        <w:rPr>
          <w:color w:val="010202"/>
          <w:w w:val="105"/>
        </w:rPr>
        <w:t> expected.</w:t>
      </w:r>
      <w:r>
        <w:rPr>
          <w:color w:val="010202"/>
          <w:w w:val="105"/>
        </w:rPr>
        <w:t> One</w:t>
      </w:r>
      <w:r>
        <w:rPr>
          <w:color w:val="010202"/>
          <w:w w:val="105"/>
        </w:rPr>
        <w:t> obvious</w:t>
      </w:r>
      <w:r>
        <w:rPr>
          <w:color w:val="010202"/>
          <w:w w:val="105"/>
        </w:rPr>
        <w:t> idea</w:t>
      </w:r>
      <w:r>
        <w:rPr>
          <w:color w:val="010202"/>
          <w:w w:val="105"/>
        </w:rPr>
        <w:t> is </w:t>
      </w:r>
      <w:r>
        <w:rPr>
          <w:color w:val="010202"/>
        </w:rPr>
        <w:t>that people tip today in order to avoid bad service tomorrow. If seen </w:t>
      </w:r>
      <w:r>
        <w:rPr>
          <w:color w:val="010202"/>
          <w:w w:val="105"/>
        </w:rPr>
        <w:t>in</w:t>
      </w:r>
      <w:r>
        <w:rPr>
          <w:color w:val="010202"/>
          <w:spacing w:val="37"/>
          <w:w w:val="105"/>
        </w:rPr>
        <w:t> </w:t>
      </w:r>
      <w:r>
        <w:rPr>
          <w:color w:val="010202"/>
          <w:w w:val="105"/>
        </w:rPr>
        <w:t>this</w:t>
      </w:r>
      <w:r>
        <w:rPr>
          <w:color w:val="010202"/>
          <w:spacing w:val="36"/>
          <w:w w:val="105"/>
        </w:rPr>
        <w:t> </w:t>
      </w:r>
      <w:r>
        <w:rPr>
          <w:color w:val="010202"/>
          <w:w w:val="105"/>
        </w:rPr>
        <w:t>light,</w:t>
      </w:r>
      <w:r>
        <w:rPr>
          <w:color w:val="010202"/>
          <w:spacing w:val="37"/>
          <w:w w:val="105"/>
        </w:rPr>
        <w:t> </w:t>
      </w:r>
      <w:r>
        <w:rPr>
          <w:color w:val="010202"/>
          <w:w w:val="105"/>
        </w:rPr>
        <w:t>the</w:t>
      </w:r>
      <w:r>
        <w:rPr>
          <w:color w:val="010202"/>
          <w:spacing w:val="36"/>
          <w:w w:val="105"/>
        </w:rPr>
        <w:t> </w:t>
      </w:r>
      <w:r>
        <w:rPr>
          <w:color w:val="010202"/>
          <w:w w:val="105"/>
        </w:rPr>
        <w:t>tip</w:t>
      </w:r>
      <w:r>
        <w:rPr>
          <w:color w:val="010202"/>
          <w:spacing w:val="37"/>
          <w:w w:val="105"/>
        </w:rPr>
        <w:t> </w:t>
      </w:r>
      <w:r>
        <w:rPr>
          <w:color w:val="010202"/>
          <w:w w:val="105"/>
        </w:rPr>
        <w:t>is</w:t>
      </w:r>
      <w:r>
        <w:rPr>
          <w:color w:val="010202"/>
          <w:spacing w:val="36"/>
          <w:w w:val="105"/>
        </w:rPr>
        <w:t> </w:t>
      </w:r>
      <w:r>
        <w:rPr>
          <w:color w:val="010202"/>
          <w:w w:val="105"/>
        </w:rPr>
        <w:t>not</w:t>
      </w:r>
      <w:r>
        <w:rPr>
          <w:color w:val="010202"/>
          <w:spacing w:val="36"/>
          <w:w w:val="105"/>
        </w:rPr>
        <w:t> </w:t>
      </w:r>
      <w:r>
        <w:rPr>
          <w:color w:val="010202"/>
          <w:w w:val="105"/>
        </w:rPr>
        <w:t>a</w:t>
      </w:r>
      <w:r>
        <w:rPr>
          <w:color w:val="010202"/>
          <w:spacing w:val="37"/>
          <w:w w:val="105"/>
        </w:rPr>
        <w:t> </w:t>
      </w:r>
      <w:r>
        <w:rPr>
          <w:color w:val="010202"/>
          <w:w w:val="105"/>
        </w:rPr>
        <w:t>payment</w:t>
      </w:r>
      <w:r>
        <w:rPr>
          <w:color w:val="010202"/>
          <w:spacing w:val="36"/>
          <w:w w:val="105"/>
        </w:rPr>
        <w:t> </w:t>
      </w:r>
      <w:r>
        <w:rPr>
          <w:color w:val="010202"/>
          <w:w w:val="105"/>
        </w:rPr>
        <w:t>after</w:t>
      </w:r>
      <w:r>
        <w:rPr>
          <w:color w:val="010202"/>
          <w:spacing w:val="36"/>
          <w:w w:val="105"/>
        </w:rPr>
        <w:t> </w:t>
      </w:r>
      <w:r>
        <w:rPr>
          <w:color w:val="010202"/>
          <w:w w:val="105"/>
        </w:rPr>
        <w:t>the</w:t>
      </w:r>
      <w:r>
        <w:rPr>
          <w:color w:val="010202"/>
          <w:spacing w:val="36"/>
          <w:w w:val="105"/>
        </w:rPr>
        <w:t> </w:t>
      </w:r>
      <w:r>
        <w:rPr>
          <w:color w:val="010202"/>
          <w:w w:val="105"/>
        </w:rPr>
        <w:t>fact</w:t>
      </w:r>
      <w:r>
        <w:rPr>
          <w:color w:val="010202"/>
          <w:spacing w:val="36"/>
          <w:w w:val="105"/>
        </w:rPr>
        <w:t> </w:t>
      </w:r>
      <w:r>
        <w:rPr>
          <w:color w:val="010202"/>
          <w:w w:val="105"/>
        </w:rPr>
        <w:t>for</w:t>
      </w:r>
      <w:r>
        <w:rPr>
          <w:color w:val="010202"/>
          <w:spacing w:val="36"/>
          <w:w w:val="105"/>
        </w:rPr>
        <w:t> </w:t>
      </w:r>
      <w:r>
        <w:rPr>
          <w:color w:val="010202"/>
          <w:w w:val="105"/>
        </w:rPr>
        <w:t>services</w:t>
      </w:r>
    </w:p>
    <w:p>
      <w:pPr>
        <w:spacing w:after="0" w:line="237" w:lineRule="auto"/>
        <w:sectPr>
          <w:pgSz w:w="12240" w:h="15840"/>
          <w:pgMar w:top="1440" w:bottom="280" w:left="1420" w:right="1420"/>
        </w:sectPr>
      </w:pPr>
    </w:p>
    <w:p>
      <w:pPr>
        <w:pStyle w:val="BodyText"/>
        <w:spacing w:line="237" w:lineRule="auto" w:before="82"/>
        <w:ind w:right="117"/>
      </w:pPr>
      <w:r>
        <w:rPr>
          <w:color w:val="231F20"/>
          <w:w w:val="105"/>
        </w:rPr>
        <w:t>received,</w:t>
      </w:r>
      <w:r>
        <w:rPr>
          <w:color w:val="231F20"/>
          <w:spacing w:val="-25"/>
          <w:w w:val="105"/>
        </w:rPr>
        <w:t> </w:t>
      </w:r>
      <w:r>
        <w:rPr>
          <w:color w:val="231F20"/>
          <w:w w:val="105"/>
        </w:rPr>
        <w:t>but</w:t>
      </w:r>
      <w:r>
        <w:rPr>
          <w:color w:val="231F20"/>
          <w:spacing w:val="-25"/>
          <w:w w:val="105"/>
        </w:rPr>
        <w:t> </w:t>
      </w:r>
      <w:r>
        <w:rPr>
          <w:color w:val="231F20"/>
          <w:w w:val="105"/>
        </w:rPr>
        <w:t>a</w:t>
      </w:r>
      <w:r>
        <w:rPr>
          <w:color w:val="231F20"/>
          <w:spacing w:val="-24"/>
          <w:w w:val="105"/>
        </w:rPr>
        <w:t> </w:t>
      </w:r>
      <w:r>
        <w:rPr>
          <w:color w:val="231F20"/>
          <w:w w:val="105"/>
        </w:rPr>
        <w:t>prepayment</w:t>
      </w:r>
      <w:r>
        <w:rPr>
          <w:color w:val="231F20"/>
          <w:spacing w:val="-25"/>
          <w:w w:val="105"/>
        </w:rPr>
        <w:t> </w:t>
      </w:r>
      <w:r>
        <w:rPr>
          <w:color w:val="231F20"/>
          <w:w w:val="105"/>
        </w:rPr>
        <w:t>on</w:t>
      </w:r>
      <w:r>
        <w:rPr>
          <w:color w:val="231F20"/>
          <w:spacing w:val="-25"/>
          <w:w w:val="105"/>
        </w:rPr>
        <w:t> </w:t>
      </w:r>
      <w:r>
        <w:rPr>
          <w:color w:val="231F20"/>
          <w:w w:val="105"/>
        </w:rPr>
        <w:t>services</w:t>
      </w:r>
      <w:r>
        <w:rPr>
          <w:color w:val="231F20"/>
          <w:spacing w:val="-24"/>
          <w:w w:val="105"/>
        </w:rPr>
        <w:t> </w:t>
      </w:r>
      <w:r>
        <w:rPr>
          <w:color w:val="231F20"/>
          <w:w w:val="105"/>
        </w:rPr>
        <w:t>to</w:t>
      </w:r>
      <w:r>
        <w:rPr>
          <w:color w:val="231F20"/>
          <w:spacing w:val="-25"/>
          <w:w w:val="105"/>
        </w:rPr>
        <w:t> </w:t>
      </w:r>
      <w:r>
        <w:rPr>
          <w:color w:val="231F20"/>
          <w:w w:val="105"/>
        </w:rPr>
        <w:t>come.</w:t>
      </w:r>
      <w:r>
        <w:rPr>
          <w:color w:val="231F20"/>
          <w:spacing w:val="-24"/>
          <w:w w:val="105"/>
        </w:rPr>
        <w:t> </w:t>
      </w:r>
      <w:r>
        <w:rPr>
          <w:color w:val="231F20"/>
          <w:w w:val="105"/>
        </w:rPr>
        <w:t>In</w:t>
      </w:r>
      <w:r>
        <w:rPr>
          <w:color w:val="231F20"/>
          <w:spacing w:val="-25"/>
          <w:w w:val="105"/>
        </w:rPr>
        <w:t> </w:t>
      </w:r>
      <w:r>
        <w:rPr>
          <w:color w:val="231F20"/>
          <w:w w:val="105"/>
        </w:rPr>
        <w:t>this</w:t>
      </w:r>
      <w:r>
        <w:rPr>
          <w:color w:val="231F20"/>
          <w:spacing w:val="-25"/>
          <w:w w:val="105"/>
        </w:rPr>
        <w:t> </w:t>
      </w:r>
      <w:r>
        <w:rPr>
          <w:color w:val="231F20"/>
          <w:w w:val="105"/>
        </w:rPr>
        <w:t>light,</w:t>
      </w:r>
      <w:r>
        <w:rPr>
          <w:color w:val="231F20"/>
          <w:spacing w:val="-24"/>
          <w:w w:val="105"/>
        </w:rPr>
        <w:t> </w:t>
      </w:r>
      <w:r>
        <w:rPr>
          <w:color w:val="231F20"/>
          <w:w w:val="105"/>
        </w:rPr>
        <w:t>some tips</w:t>
      </w:r>
      <w:r>
        <w:rPr>
          <w:color w:val="231F20"/>
          <w:spacing w:val="-25"/>
          <w:w w:val="105"/>
        </w:rPr>
        <w:t> </w:t>
      </w:r>
      <w:r>
        <w:rPr>
          <w:color w:val="231F20"/>
          <w:w w:val="105"/>
        </w:rPr>
        <w:t>are rational -those that are hedges for future services </w:t>
      </w:r>
      <w:r>
        <w:rPr>
          <w:color w:val="231F20"/>
          <w:w w:val="220"/>
        </w:rPr>
        <w:t>-</w:t>
      </w:r>
      <w:r>
        <w:rPr>
          <w:color w:val="231F20"/>
          <w:spacing w:val="-52"/>
          <w:w w:val="220"/>
        </w:rPr>
        <w:t> </w:t>
      </w:r>
      <w:r>
        <w:rPr>
          <w:color w:val="231F20"/>
          <w:w w:val="105"/>
        </w:rPr>
        <w:t>and </w:t>
      </w:r>
      <w:r>
        <w:rPr>
          <w:color w:val="231F20"/>
          <w:spacing w:val="-2"/>
          <w:w w:val="105"/>
        </w:rPr>
        <w:t>some</w:t>
      </w:r>
      <w:r>
        <w:rPr>
          <w:color w:val="231F20"/>
          <w:spacing w:val="-23"/>
          <w:w w:val="105"/>
        </w:rPr>
        <w:t> </w:t>
      </w:r>
      <w:r>
        <w:rPr>
          <w:color w:val="231F20"/>
          <w:spacing w:val="-2"/>
          <w:w w:val="105"/>
        </w:rPr>
        <w:t>are</w:t>
      </w:r>
      <w:r>
        <w:rPr>
          <w:color w:val="231F20"/>
          <w:spacing w:val="-23"/>
          <w:w w:val="105"/>
        </w:rPr>
        <w:t> </w:t>
      </w:r>
      <w:r>
        <w:rPr>
          <w:color w:val="231F20"/>
          <w:spacing w:val="-2"/>
          <w:w w:val="105"/>
        </w:rPr>
        <w:t>irrational</w:t>
      </w:r>
      <w:r>
        <w:rPr>
          <w:color w:val="231F20"/>
          <w:spacing w:val="-22"/>
          <w:w w:val="105"/>
        </w:rPr>
        <w:t> </w:t>
      </w:r>
      <w:r>
        <w:rPr>
          <w:color w:val="231F20"/>
          <w:spacing w:val="-2"/>
          <w:w w:val="220"/>
        </w:rPr>
        <w:t>-</w:t>
      </w:r>
      <w:r>
        <w:rPr>
          <w:color w:val="231F20"/>
          <w:spacing w:val="-50"/>
          <w:w w:val="220"/>
        </w:rPr>
        <w:t> </w:t>
      </w:r>
      <w:r>
        <w:rPr>
          <w:color w:val="231F20"/>
          <w:spacing w:val="-2"/>
          <w:w w:val="105"/>
        </w:rPr>
        <w:t>those</w:t>
      </w:r>
      <w:r>
        <w:rPr>
          <w:color w:val="231F20"/>
          <w:spacing w:val="-22"/>
          <w:w w:val="105"/>
        </w:rPr>
        <w:t> </w:t>
      </w:r>
      <w:r>
        <w:rPr>
          <w:color w:val="231F20"/>
          <w:spacing w:val="-2"/>
          <w:w w:val="105"/>
        </w:rPr>
        <w:t>that</w:t>
      </w:r>
      <w:r>
        <w:rPr>
          <w:color w:val="231F20"/>
          <w:spacing w:val="-22"/>
          <w:w w:val="105"/>
        </w:rPr>
        <w:t> </w:t>
      </w:r>
      <w:r>
        <w:rPr>
          <w:color w:val="231F20"/>
          <w:spacing w:val="-2"/>
          <w:w w:val="105"/>
        </w:rPr>
        <w:t>are</w:t>
      </w:r>
      <w:r>
        <w:rPr>
          <w:color w:val="231F20"/>
          <w:spacing w:val="-9"/>
          <w:w w:val="105"/>
        </w:rPr>
        <w:t> </w:t>
      </w:r>
      <w:r>
        <w:rPr>
          <w:color w:val="231F20"/>
          <w:spacing w:val="-2"/>
          <w:w w:val="105"/>
        </w:rPr>
        <w:t>simply</w:t>
      </w:r>
      <w:r>
        <w:rPr>
          <w:color w:val="231F20"/>
          <w:spacing w:val="-9"/>
          <w:w w:val="105"/>
        </w:rPr>
        <w:t> </w:t>
      </w:r>
      <w:r>
        <w:rPr>
          <w:color w:val="231F20"/>
          <w:spacing w:val="-2"/>
          <w:w w:val="105"/>
        </w:rPr>
        <w:t>normative</w:t>
      </w:r>
      <w:r>
        <w:rPr>
          <w:color w:val="231F20"/>
          <w:spacing w:val="-9"/>
          <w:w w:val="105"/>
        </w:rPr>
        <w:t> </w:t>
      </w:r>
      <w:r>
        <w:rPr>
          <w:color w:val="231F20"/>
          <w:spacing w:val="-2"/>
          <w:w w:val="105"/>
        </w:rPr>
        <w:t>responses</w:t>
      </w:r>
      <w:r>
        <w:rPr>
          <w:color w:val="231F20"/>
          <w:spacing w:val="-9"/>
          <w:w w:val="105"/>
        </w:rPr>
        <w:t> </w:t>
      </w:r>
      <w:r>
        <w:rPr>
          <w:color w:val="231F20"/>
          <w:spacing w:val="-2"/>
          <w:w w:val="105"/>
        </w:rPr>
        <w:t>to </w:t>
      </w:r>
      <w:r>
        <w:rPr>
          <w:color w:val="231F20"/>
          <w:w w:val="105"/>
        </w:rPr>
        <w:t>the</w:t>
      </w:r>
      <w:r>
        <w:rPr>
          <w:color w:val="231F20"/>
          <w:spacing w:val="-20"/>
          <w:w w:val="105"/>
        </w:rPr>
        <w:t> </w:t>
      </w:r>
      <w:r>
        <w:rPr>
          <w:color w:val="231F20"/>
          <w:w w:val="105"/>
        </w:rPr>
        <w:t>provision</w:t>
      </w:r>
      <w:r>
        <w:rPr>
          <w:color w:val="231F20"/>
          <w:spacing w:val="-20"/>
          <w:w w:val="105"/>
        </w:rPr>
        <w:t> </w:t>
      </w:r>
      <w:r>
        <w:rPr>
          <w:color w:val="231F20"/>
          <w:w w:val="105"/>
        </w:rPr>
        <w:t>of</w:t>
      </w:r>
      <w:r>
        <w:rPr>
          <w:color w:val="231F20"/>
          <w:spacing w:val="-20"/>
          <w:w w:val="105"/>
        </w:rPr>
        <w:t> </w:t>
      </w:r>
      <w:r>
        <w:rPr>
          <w:color w:val="231F20"/>
          <w:w w:val="105"/>
        </w:rPr>
        <w:t>service.</w:t>
      </w:r>
      <w:r>
        <w:rPr>
          <w:color w:val="231F20"/>
          <w:spacing w:val="-20"/>
          <w:w w:val="105"/>
        </w:rPr>
        <w:t> </w:t>
      </w:r>
      <w:r>
        <w:rPr>
          <w:color w:val="231F20"/>
          <w:w w:val="105"/>
        </w:rPr>
        <w:t>The</w:t>
      </w:r>
      <w:r>
        <w:rPr>
          <w:color w:val="231F20"/>
          <w:spacing w:val="-20"/>
          <w:w w:val="105"/>
        </w:rPr>
        <w:t> </w:t>
      </w:r>
      <w:r>
        <w:rPr>
          <w:color w:val="231F20"/>
          <w:w w:val="105"/>
        </w:rPr>
        <w:t>bonus</w:t>
      </w:r>
      <w:r>
        <w:rPr>
          <w:color w:val="231F20"/>
          <w:spacing w:val="-20"/>
          <w:w w:val="105"/>
        </w:rPr>
        <w:t> </w:t>
      </w:r>
      <w:r>
        <w:rPr>
          <w:color w:val="231F20"/>
          <w:w w:val="105"/>
        </w:rPr>
        <w:t>is</w:t>
      </w:r>
      <w:r>
        <w:rPr>
          <w:color w:val="231F20"/>
          <w:spacing w:val="-20"/>
          <w:w w:val="105"/>
        </w:rPr>
        <w:t> </w:t>
      </w:r>
      <w:r>
        <w:rPr>
          <w:color w:val="231F20"/>
          <w:w w:val="105"/>
        </w:rPr>
        <w:t>a</w:t>
      </w:r>
      <w:r>
        <w:rPr>
          <w:color w:val="231F20"/>
          <w:spacing w:val="-20"/>
          <w:w w:val="105"/>
        </w:rPr>
        <w:t> </w:t>
      </w:r>
      <w:r>
        <w:rPr>
          <w:color w:val="231F20"/>
          <w:w w:val="105"/>
        </w:rPr>
        <w:t>form</w:t>
      </w:r>
      <w:r>
        <w:rPr>
          <w:color w:val="231F20"/>
          <w:spacing w:val="-20"/>
          <w:w w:val="105"/>
        </w:rPr>
        <w:t> </w:t>
      </w:r>
      <w:r>
        <w:rPr>
          <w:color w:val="231F20"/>
          <w:w w:val="105"/>
        </w:rPr>
        <w:t>of</w:t>
      </w:r>
      <w:r>
        <w:rPr>
          <w:color w:val="231F20"/>
          <w:spacing w:val="-20"/>
          <w:w w:val="105"/>
        </w:rPr>
        <w:t> </w:t>
      </w:r>
      <w:r>
        <w:rPr>
          <w:color w:val="231F20"/>
          <w:w w:val="105"/>
        </w:rPr>
        <w:t>tip,</w:t>
      </w:r>
      <w:r>
        <w:rPr>
          <w:color w:val="231F20"/>
          <w:spacing w:val="-20"/>
          <w:w w:val="105"/>
        </w:rPr>
        <w:t> </w:t>
      </w:r>
      <w:r>
        <w:rPr>
          <w:color w:val="231F20"/>
          <w:w w:val="105"/>
        </w:rPr>
        <w:t>but</w:t>
      </w:r>
      <w:r>
        <w:rPr>
          <w:color w:val="231F20"/>
          <w:spacing w:val="-20"/>
          <w:w w:val="105"/>
        </w:rPr>
        <w:t> </w:t>
      </w:r>
      <w:r>
        <w:rPr>
          <w:color w:val="231F20"/>
          <w:w w:val="105"/>
        </w:rPr>
        <w:t>it</w:t>
      </w:r>
      <w:r>
        <w:rPr>
          <w:color w:val="231F20"/>
          <w:spacing w:val="-20"/>
          <w:w w:val="105"/>
        </w:rPr>
        <w:t> </w:t>
      </w:r>
      <w:r>
        <w:rPr>
          <w:color w:val="231F20"/>
          <w:w w:val="105"/>
        </w:rPr>
        <w:t>is</w:t>
      </w:r>
      <w:r>
        <w:rPr>
          <w:color w:val="231F20"/>
          <w:spacing w:val="-20"/>
          <w:w w:val="105"/>
        </w:rPr>
        <w:t> </w:t>
      </w:r>
      <w:r>
        <w:rPr>
          <w:color w:val="231F20"/>
          <w:w w:val="105"/>
        </w:rPr>
        <w:t>not</w:t>
      </w:r>
      <w:r>
        <w:rPr>
          <w:color w:val="231F20"/>
          <w:spacing w:val="-20"/>
          <w:w w:val="105"/>
        </w:rPr>
        <w:t> </w:t>
      </w:r>
      <w:r>
        <w:rPr>
          <w:color w:val="231F20"/>
          <w:w w:val="105"/>
        </w:rPr>
        <w:t>just a tip. It is something better, and it is something better because it serves</w:t>
      </w:r>
      <w:r>
        <w:rPr>
          <w:color w:val="231F20"/>
          <w:w w:val="105"/>
        </w:rPr>
        <w:t> as</w:t>
      </w:r>
      <w:r>
        <w:rPr>
          <w:color w:val="231F20"/>
          <w:w w:val="105"/>
        </w:rPr>
        <w:t> a</w:t>
      </w:r>
      <w:r>
        <w:rPr>
          <w:color w:val="231F20"/>
          <w:w w:val="105"/>
        </w:rPr>
        <w:t> temporal</w:t>
      </w:r>
      <w:r>
        <w:rPr>
          <w:color w:val="231F20"/>
          <w:w w:val="105"/>
        </w:rPr>
        <w:t> prism;</w:t>
      </w:r>
      <w:r>
        <w:rPr>
          <w:color w:val="231F20"/>
          <w:w w:val="105"/>
        </w:rPr>
        <w:t> simultaneously</w:t>
      </w:r>
      <w:r>
        <w:rPr>
          <w:color w:val="231F20"/>
          <w:w w:val="105"/>
        </w:rPr>
        <w:t> a</w:t>
      </w:r>
      <w:r>
        <w:rPr>
          <w:color w:val="231F20"/>
          <w:w w:val="105"/>
        </w:rPr>
        <w:t> post-payment</w:t>
      </w:r>
      <w:r>
        <w:rPr>
          <w:color w:val="231F20"/>
          <w:w w:val="105"/>
        </w:rPr>
        <w:t> for services</w:t>
      </w:r>
      <w:r>
        <w:rPr>
          <w:color w:val="231F20"/>
          <w:spacing w:val="-18"/>
          <w:w w:val="105"/>
        </w:rPr>
        <w:t> </w:t>
      </w:r>
      <w:r>
        <w:rPr>
          <w:color w:val="231F20"/>
          <w:w w:val="105"/>
        </w:rPr>
        <w:t>that</w:t>
      </w:r>
      <w:r>
        <w:rPr>
          <w:color w:val="231F20"/>
          <w:spacing w:val="-18"/>
          <w:w w:val="105"/>
        </w:rPr>
        <w:t> </w:t>
      </w:r>
      <w:r>
        <w:rPr>
          <w:color w:val="231F20"/>
          <w:w w:val="105"/>
        </w:rPr>
        <w:t>were</w:t>
      </w:r>
      <w:r>
        <w:rPr>
          <w:color w:val="231F20"/>
          <w:spacing w:val="-18"/>
          <w:w w:val="105"/>
        </w:rPr>
        <w:t> </w:t>
      </w:r>
      <w:r>
        <w:rPr>
          <w:color w:val="231F20"/>
          <w:w w:val="105"/>
        </w:rPr>
        <w:t>received</w:t>
      </w:r>
      <w:r>
        <w:rPr>
          <w:color w:val="231F20"/>
          <w:spacing w:val="-18"/>
          <w:w w:val="105"/>
        </w:rPr>
        <w:t> </w:t>
      </w:r>
      <w:r>
        <w:rPr>
          <w:color w:val="231F20"/>
          <w:w w:val="105"/>
        </w:rPr>
        <w:t>and</w:t>
      </w:r>
      <w:r>
        <w:rPr>
          <w:color w:val="231F20"/>
          <w:spacing w:val="-18"/>
          <w:w w:val="105"/>
        </w:rPr>
        <w:t> </w:t>
      </w:r>
      <w:r>
        <w:rPr>
          <w:color w:val="231F20"/>
          <w:w w:val="105"/>
        </w:rPr>
        <w:t>a</w:t>
      </w:r>
      <w:r>
        <w:rPr>
          <w:color w:val="231F20"/>
          <w:spacing w:val="-18"/>
          <w:w w:val="105"/>
        </w:rPr>
        <w:t> </w:t>
      </w:r>
      <w:r>
        <w:rPr>
          <w:color w:val="231F20"/>
          <w:w w:val="105"/>
        </w:rPr>
        <w:t>prepayment</w:t>
      </w:r>
      <w:r>
        <w:rPr>
          <w:color w:val="231F20"/>
          <w:spacing w:val="-18"/>
          <w:w w:val="105"/>
        </w:rPr>
        <w:t> </w:t>
      </w:r>
      <w:r>
        <w:rPr>
          <w:color w:val="231F20"/>
          <w:w w:val="105"/>
        </w:rPr>
        <w:t>for</w:t>
      </w:r>
      <w:r>
        <w:rPr>
          <w:color w:val="231F20"/>
          <w:spacing w:val="-18"/>
          <w:w w:val="105"/>
        </w:rPr>
        <w:t> </w:t>
      </w:r>
      <w:r>
        <w:rPr>
          <w:color w:val="231F20"/>
          <w:w w:val="105"/>
        </w:rPr>
        <w:t>services</w:t>
      </w:r>
      <w:r>
        <w:rPr>
          <w:color w:val="231F20"/>
          <w:spacing w:val="-18"/>
          <w:w w:val="105"/>
        </w:rPr>
        <w:t> </w:t>
      </w:r>
      <w:r>
        <w:rPr>
          <w:color w:val="231F20"/>
          <w:w w:val="105"/>
        </w:rPr>
        <w:t>that</w:t>
      </w:r>
      <w:r>
        <w:rPr>
          <w:color w:val="231F20"/>
          <w:spacing w:val="-17"/>
          <w:w w:val="105"/>
        </w:rPr>
        <w:t> </w:t>
      </w:r>
      <w:r>
        <w:rPr>
          <w:color w:val="231F20"/>
          <w:w w:val="105"/>
        </w:rPr>
        <w:t>are to arrive.</w:t>
      </w:r>
    </w:p>
    <w:p>
      <w:pPr>
        <w:pStyle w:val="BodyText"/>
        <w:ind w:left="0"/>
        <w:jc w:val="left"/>
      </w:pPr>
    </w:p>
    <w:p>
      <w:pPr>
        <w:pStyle w:val="BodyText"/>
        <w:spacing w:before="205"/>
        <w:ind w:left="0"/>
        <w:jc w:val="left"/>
      </w:pPr>
    </w:p>
    <w:p>
      <w:pPr>
        <w:spacing w:before="0"/>
        <w:ind w:left="119" w:right="0" w:firstLine="0"/>
        <w:jc w:val="both"/>
        <w:rPr>
          <w:sz w:val="22"/>
        </w:rPr>
      </w:pPr>
      <w:r>
        <w:rPr>
          <w:color w:val="231F20"/>
          <w:sz w:val="22"/>
        </w:rPr>
        <w:t>PRE-</w:t>
      </w:r>
      <w:r>
        <w:rPr>
          <w:color w:val="231F20"/>
          <w:spacing w:val="8"/>
          <w:sz w:val="22"/>
        </w:rPr>
        <w:t> </w:t>
      </w:r>
      <w:r>
        <w:rPr>
          <w:color w:val="231F20"/>
          <w:sz w:val="22"/>
        </w:rPr>
        <w:t>AND</w:t>
      </w:r>
      <w:r>
        <w:rPr>
          <w:color w:val="231F20"/>
          <w:spacing w:val="9"/>
          <w:sz w:val="22"/>
        </w:rPr>
        <w:t> </w:t>
      </w:r>
      <w:r>
        <w:rPr>
          <w:color w:val="231F20"/>
          <w:sz w:val="22"/>
        </w:rPr>
        <w:t>POST</w:t>
      </w:r>
      <w:r>
        <w:rPr>
          <w:color w:val="231F20"/>
          <w:spacing w:val="9"/>
          <w:sz w:val="22"/>
        </w:rPr>
        <w:t> </w:t>
      </w:r>
      <w:r>
        <w:rPr>
          <w:color w:val="231F20"/>
          <w:sz w:val="22"/>
        </w:rPr>
        <w:t>-</w:t>
      </w:r>
      <w:r>
        <w:rPr>
          <w:color w:val="231F20"/>
          <w:spacing w:val="9"/>
          <w:sz w:val="22"/>
        </w:rPr>
        <w:t> </w:t>
      </w:r>
      <w:r>
        <w:rPr>
          <w:color w:val="231F20"/>
          <w:sz w:val="22"/>
        </w:rPr>
        <w:t>PAYMENT</w:t>
      </w:r>
      <w:r>
        <w:rPr>
          <w:color w:val="231F20"/>
          <w:spacing w:val="9"/>
          <w:sz w:val="22"/>
        </w:rPr>
        <w:t> </w:t>
      </w:r>
      <w:r>
        <w:rPr>
          <w:color w:val="231F20"/>
          <w:sz w:val="22"/>
        </w:rPr>
        <w:t>AND</w:t>
      </w:r>
      <w:r>
        <w:rPr>
          <w:color w:val="231F20"/>
          <w:spacing w:val="9"/>
          <w:sz w:val="22"/>
        </w:rPr>
        <w:t> </w:t>
      </w:r>
      <w:r>
        <w:rPr>
          <w:color w:val="231F20"/>
          <w:sz w:val="22"/>
        </w:rPr>
        <w:t>THE</w:t>
      </w:r>
      <w:r>
        <w:rPr>
          <w:color w:val="231F20"/>
          <w:spacing w:val="9"/>
          <w:sz w:val="22"/>
        </w:rPr>
        <w:t> </w:t>
      </w:r>
      <w:r>
        <w:rPr>
          <w:color w:val="231F20"/>
          <w:sz w:val="22"/>
        </w:rPr>
        <w:t>PSYCHOLOGY</w:t>
      </w:r>
      <w:r>
        <w:rPr>
          <w:color w:val="231F20"/>
          <w:spacing w:val="9"/>
          <w:sz w:val="22"/>
        </w:rPr>
        <w:t> </w:t>
      </w:r>
      <w:r>
        <w:rPr>
          <w:color w:val="231F20"/>
          <w:sz w:val="22"/>
        </w:rPr>
        <w:t>OF</w:t>
      </w:r>
      <w:r>
        <w:rPr>
          <w:color w:val="231F20"/>
          <w:spacing w:val="8"/>
          <w:sz w:val="22"/>
        </w:rPr>
        <w:t> </w:t>
      </w:r>
      <w:r>
        <w:rPr>
          <w:color w:val="231F20"/>
          <w:sz w:val="22"/>
        </w:rPr>
        <w:t>THE</w:t>
      </w:r>
      <w:r>
        <w:rPr>
          <w:color w:val="231F20"/>
          <w:spacing w:val="9"/>
          <w:sz w:val="22"/>
        </w:rPr>
        <w:t> </w:t>
      </w:r>
      <w:r>
        <w:rPr>
          <w:color w:val="231F20"/>
          <w:spacing w:val="-5"/>
          <w:sz w:val="22"/>
        </w:rPr>
        <w:t>TIP</w:t>
      </w:r>
    </w:p>
    <w:p>
      <w:pPr>
        <w:pStyle w:val="BodyText"/>
        <w:spacing w:before="124"/>
        <w:ind w:left="0"/>
        <w:jc w:val="left"/>
        <w:rPr>
          <w:sz w:val="22"/>
        </w:rPr>
      </w:pPr>
    </w:p>
    <w:p>
      <w:pPr>
        <w:pStyle w:val="BodyText"/>
        <w:spacing w:line="242" w:lineRule="auto"/>
        <w:ind w:right="116"/>
      </w:pPr>
      <w:r>
        <w:rPr/>
        <mc:AlternateContent>
          <mc:Choice Requires="wps">
            <w:drawing>
              <wp:anchor distT="0" distB="0" distL="0" distR="0" allowOverlap="1" layoutInCell="1" locked="0" behindDoc="1" simplePos="0" relativeHeight="485846528">
                <wp:simplePos x="0" y="0"/>
                <wp:positionH relativeFrom="page">
                  <wp:posOffset>2834436</wp:posOffset>
                </wp:positionH>
                <wp:positionV relativeFrom="paragraph">
                  <wp:posOffset>1752918</wp:posOffset>
                </wp:positionV>
                <wp:extent cx="43815" cy="9525"/>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43815" cy="9525"/>
                        </a:xfrm>
                        <a:custGeom>
                          <a:avLst/>
                          <a:gdLst/>
                          <a:ahLst/>
                          <a:cxnLst/>
                          <a:rect l="l" t="t" r="r" b="b"/>
                          <a:pathLst>
                            <a:path w="43815" h="9525">
                              <a:moveTo>
                                <a:pt x="43446" y="0"/>
                              </a:moveTo>
                              <a:lnTo>
                                <a:pt x="0" y="0"/>
                              </a:lnTo>
                              <a:lnTo>
                                <a:pt x="0" y="9525"/>
                              </a:lnTo>
                              <a:lnTo>
                                <a:pt x="43446" y="9525"/>
                              </a:lnTo>
                              <a:lnTo>
                                <a:pt x="43446"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23.184006pt;margin-top:138.025040pt;width:3.421pt;height:.75pt;mso-position-horizontal-relative:page;mso-position-vertical-relative:paragraph;z-index:-17469952" id="docshape77" filled="true" fillcolor="#214ca0" stroked="false">
                <v:fill type="solid"/>
                <w10:wrap type="none"/>
              </v:rect>
            </w:pict>
          </mc:Fallback>
        </mc:AlternateContent>
      </w:r>
      <w:r>
        <w:rPr>
          <w:color w:val="231F20"/>
        </w:rPr>
        <w:t>People prefer most of the time to prepay for things they want to consume in the future. This preference is not rational. That is, it violates economic rationality. And so it creates problems for economists. The rational consumer should not want to prepay for services in the same way that he or she should not tip servers that they will never see again. In theory, if payments are delayed, the consumer gets a better consumption experience. And the longer the delay, the better it is.</w:t>
      </w:r>
      <w:r>
        <w:rPr>
          <w:color w:val="214CA0"/>
          <w:position w:val="11"/>
          <w:sz w:val="12"/>
        </w:rPr>
        <w:t>3</w:t>
      </w:r>
      <w:r>
        <w:rPr>
          <w:color w:val="214CA0"/>
          <w:spacing w:val="40"/>
          <w:position w:val="11"/>
          <w:sz w:val="12"/>
        </w:rPr>
        <w:t> </w:t>
      </w:r>
      <w:r>
        <w:rPr>
          <w:color w:val="010202"/>
        </w:rPr>
        <w:t>But most people do not follow this rule. The classic case is how people approach their summer holiday. If people are given a choice </w:t>
      </w:r>
      <w:r>
        <w:rPr>
          <w:color w:val="010202"/>
          <w:w w:val="220"/>
        </w:rPr>
        <w:t>-</w:t>
      </w:r>
      <w:r>
        <w:rPr>
          <w:color w:val="010202"/>
          <w:spacing w:val="-102"/>
          <w:w w:val="220"/>
        </w:rPr>
        <w:t> </w:t>
      </w:r>
      <w:r>
        <w:rPr>
          <w:color w:val="010202"/>
        </w:rPr>
        <w:t>to pay for the holiday in six monthly payments</w:t>
      </w:r>
    </w:p>
    <w:p>
      <w:pPr>
        <w:pStyle w:val="BodyText"/>
        <w:spacing w:line="360" w:lineRule="exact"/>
        <w:ind w:right="117"/>
      </w:pPr>
      <w:r>
        <w:rPr>
          <w:color w:val="010202"/>
        </w:rPr>
        <w:t>one for each month </w:t>
      </w:r>
      <w:r>
        <w:rPr>
          <w:i/>
          <w:color w:val="010202"/>
          <w:sz w:val="31"/>
        </w:rPr>
        <w:t>before </w:t>
      </w:r>
      <w:r>
        <w:rPr>
          <w:color w:val="010202"/>
        </w:rPr>
        <w:t>the vacation or pay for the holiday in six monthly</w:t>
      </w:r>
      <w:r>
        <w:rPr>
          <w:color w:val="010202"/>
          <w:spacing w:val="-5"/>
        </w:rPr>
        <w:t> </w:t>
      </w:r>
      <w:r>
        <w:rPr>
          <w:color w:val="010202"/>
        </w:rPr>
        <w:t>payments</w:t>
      </w:r>
      <w:r>
        <w:rPr>
          <w:color w:val="010202"/>
          <w:spacing w:val="-4"/>
        </w:rPr>
        <w:t> </w:t>
      </w:r>
      <w:r>
        <w:rPr>
          <w:i/>
          <w:color w:val="010202"/>
          <w:sz w:val="31"/>
        </w:rPr>
        <w:t>after</w:t>
      </w:r>
      <w:r>
        <w:rPr>
          <w:i/>
          <w:color w:val="010202"/>
          <w:spacing w:val="-7"/>
          <w:sz w:val="31"/>
        </w:rPr>
        <w:t> </w:t>
      </w:r>
      <w:r>
        <w:rPr>
          <w:color w:val="010202"/>
        </w:rPr>
        <w:t>the</w:t>
      </w:r>
      <w:r>
        <w:rPr>
          <w:color w:val="010202"/>
          <w:spacing w:val="-5"/>
        </w:rPr>
        <w:t> </w:t>
      </w:r>
      <w:r>
        <w:rPr>
          <w:color w:val="010202"/>
        </w:rPr>
        <w:t>vacation,</w:t>
      </w:r>
      <w:r>
        <w:rPr>
          <w:color w:val="010202"/>
          <w:spacing w:val="-4"/>
        </w:rPr>
        <w:t> </w:t>
      </w:r>
      <w:r>
        <w:rPr>
          <w:color w:val="010202"/>
        </w:rPr>
        <w:t>people</w:t>
      </w:r>
      <w:r>
        <w:rPr>
          <w:color w:val="010202"/>
          <w:spacing w:val="-5"/>
        </w:rPr>
        <w:t> </w:t>
      </w:r>
      <w:r>
        <w:rPr>
          <w:color w:val="010202"/>
        </w:rPr>
        <w:t>prefer</w:t>
      </w:r>
      <w:r>
        <w:rPr>
          <w:color w:val="010202"/>
          <w:spacing w:val="-5"/>
        </w:rPr>
        <w:t> </w:t>
      </w:r>
      <w:r>
        <w:rPr>
          <w:color w:val="010202"/>
        </w:rPr>
        <w:t>the</w:t>
      </w:r>
      <w:r>
        <w:rPr>
          <w:color w:val="010202"/>
          <w:spacing w:val="-5"/>
        </w:rPr>
        <w:t> </w:t>
      </w:r>
      <w:r>
        <w:rPr>
          <w:color w:val="010202"/>
        </w:rPr>
        <w:t>former,</w:t>
      </w:r>
      <w:r>
        <w:rPr>
          <w:color w:val="010202"/>
          <w:spacing w:val="-5"/>
        </w:rPr>
        <w:t> </w:t>
      </w:r>
      <w:r>
        <w:rPr>
          <w:color w:val="010202"/>
        </w:rPr>
        <w:t>even though it is irrational (it is irrational because they could invest the money they did not prepay and therefore earn interest, reducing the cost of their vacation). Why do they have this preference?</w:t>
      </w:r>
    </w:p>
    <w:p>
      <w:pPr>
        <w:pStyle w:val="BodyText"/>
        <w:spacing w:line="237" w:lineRule="auto" w:before="291"/>
        <w:ind w:right="116" w:firstLine="300"/>
      </w:pPr>
      <w:r>
        <w:rPr>
          <w:color w:val="010202"/>
        </w:rPr>
        <w:t>The general idea from behavioral economists is that people tend</w:t>
      </w:r>
      <w:r>
        <w:rPr>
          <w:color w:val="010202"/>
          <w:spacing w:val="40"/>
        </w:rPr>
        <w:t> </w:t>
      </w:r>
      <w:r>
        <w:rPr>
          <w:color w:val="010202"/>
        </w:rPr>
        <w:t>to</w:t>
      </w:r>
      <w:r>
        <w:rPr>
          <w:color w:val="010202"/>
          <w:spacing w:val="-19"/>
        </w:rPr>
        <w:t> </w:t>
      </w:r>
      <w:r>
        <w:rPr>
          <w:color w:val="010202"/>
        </w:rPr>
        <w:t>evaluate both payment and consumption prospectively </w:t>
      </w:r>
      <w:r>
        <w:rPr>
          <w:color w:val="010202"/>
          <w:w w:val="220"/>
        </w:rPr>
        <w:t>-</w:t>
      </w:r>
      <w:r>
        <w:rPr>
          <w:color w:val="010202"/>
          <w:spacing w:val="-52"/>
          <w:w w:val="220"/>
        </w:rPr>
        <w:t> </w:t>
      </w:r>
      <w:r>
        <w:rPr>
          <w:color w:val="010202"/>
        </w:rPr>
        <w:t>that is, they look to the future, not the past. Consequently, most people would rather prepay first because at the moment they pay, the pain of payment is reduced by the idea of the vacation they are about to have and, second, because while they are on vacation they can enjoy</w:t>
      </w:r>
      <w:r>
        <w:rPr>
          <w:color w:val="010202"/>
          <w:spacing w:val="40"/>
        </w:rPr>
        <w:t> </w:t>
      </w:r>
      <w:r>
        <w:rPr>
          <w:color w:val="010202"/>
        </w:rPr>
        <w:t>it</w:t>
      </w:r>
      <w:r>
        <w:rPr>
          <w:color w:val="010202"/>
          <w:spacing w:val="40"/>
        </w:rPr>
        <w:t> </w:t>
      </w:r>
      <w:r>
        <w:rPr>
          <w:color w:val="010202"/>
        </w:rPr>
        <w:t>without</w:t>
      </w:r>
      <w:r>
        <w:rPr>
          <w:color w:val="010202"/>
          <w:spacing w:val="40"/>
        </w:rPr>
        <w:t> </w:t>
      </w:r>
      <w:r>
        <w:rPr>
          <w:color w:val="010202"/>
        </w:rPr>
        <w:t>thinking</w:t>
      </w:r>
      <w:r>
        <w:rPr>
          <w:color w:val="010202"/>
          <w:spacing w:val="40"/>
        </w:rPr>
        <w:t> </w:t>
      </w:r>
      <w:r>
        <w:rPr>
          <w:color w:val="010202"/>
        </w:rPr>
        <w:t>about</w:t>
      </w:r>
      <w:r>
        <w:rPr>
          <w:color w:val="010202"/>
          <w:spacing w:val="40"/>
        </w:rPr>
        <w:t> </w:t>
      </w:r>
      <w:r>
        <w:rPr>
          <w:color w:val="010202"/>
        </w:rPr>
        <w:t>the</w:t>
      </w:r>
      <w:r>
        <w:rPr>
          <w:color w:val="010202"/>
          <w:spacing w:val="40"/>
        </w:rPr>
        <w:t> </w:t>
      </w:r>
      <w:r>
        <w:rPr>
          <w:color w:val="010202"/>
        </w:rPr>
        <w:t>future</w:t>
      </w:r>
      <w:r>
        <w:rPr>
          <w:color w:val="010202"/>
          <w:spacing w:val="40"/>
        </w:rPr>
        <w:t> </w:t>
      </w:r>
      <w:r>
        <w:rPr>
          <w:color w:val="010202"/>
        </w:rPr>
        <w:t>payments</w:t>
      </w:r>
      <w:r>
        <w:rPr>
          <w:color w:val="010202"/>
          <w:spacing w:val="40"/>
        </w:rPr>
        <w:t> </w:t>
      </w:r>
      <w:r>
        <w:rPr>
          <w:color w:val="010202"/>
        </w:rPr>
        <w:t>that</w:t>
      </w:r>
      <w:r>
        <w:rPr>
          <w:color w:val="010202"/>
          <w:spacing w:val="40"/>
        </w:rPr>
        <w:t> </w:t>
      </w:r>
      <w:r>
        <w:rPr>
          <w:color w:val="010202"/>
        </w:rPr>
        <w:t>they</w:t>
      </w:r>
      <w:r>
        <w:rPr>
          <w:color w:val="010202"/>
          <w:spacing w:val="40"/>
        </w:rPr>
        <w:t> </w:t>
      </w:r>
      <w:r>
        <w:rPr>
          <w:color w:val="010202"/>
        </w:rPr>
        <w:t>will</w:t>
      </w:r>
    </w:p>
    <w:p>
      <w:pPr>
        <w:spacing w:after="0" w:line="237" w:lineRule="auto"/>
        <w:sectPr>
          <w:pgSz w:w="12240" w:h="15840"/>
          <w:pgMar w:top="1360" w:bottom="280" w:left="1420" w:right="1420"/>
        </w:sectPr>
      </w:pPr>
    </w:p>
    <w:p>
      <w:pPr>
        <w:pStyle w:val="BodyText"/>
        <w:spacing w:line="237" w:lineRule="auto" w:before="82"/>
        <w:ind w:right="116"/>
      </w:pPr>
      <w:r>
        <w:rPr>
          <w:color w:val="231F20"/>
        </w:rPr>
        <w:t>have to make. If they already paid, the vacation is experienced as if it were free. Paying after the vacation means that their enjoyment will be reduced by the thought of the unpaid bills waiting for their return.</w:t>
      </w:r>
      <w:r>
        <w:rPr>
          <w:color w:val="231F20"/>
          <w:spacing w:val="-2"/>
        </w:rPr>
        <w:t> </w:t>
      </w:r>
      <w:r>
        <w:rPr>
          <w:color w:val="231F20"/>
        </w:rPr>
        <w:t>Worse,</w:t>
      </w:r>
      <w:r>
        <w:rPr>
          <w:color w:val="231F20"/>
          <w:spacing w:val="-2"/>
        </w:rPr>
        <w:t> </w:t>
      </w:r>
      <w:r>
        <w:rPr>
          <w:color w:val="231F20"/>
        </w:rPr>
        <w:t>when</w:t>
      </w:r>
      <w:r>
        <w:rPr>
          <w:color w:val="231F20"/>
          <w:spacing w:val="-1"/>
        </w:rPr>
        <w:t> </w:t>
      </w:r>
      <w:r>
        <w:rPr>
          <w:color w:val="231F20"/>
        </w:rPr>
        <w:t>they</w:t>
      </w:r>
      <w:r>
        <w:rPr>
          <w:color w:val="231F20"/>
          <w:spacing w:val="-2"/>
        </w:rPr>
        <w:t> </w:t>
      </w:r>
      <w:r>
        <w:rPr>
          <w:color w:val="231F20"/>
        </w:rPr>
        <w:t>do</w:t>
      </w:r>
      <w:r>
        <w:rPr>
          <w:color w:val="231F20"/>
          <w:spacing w:val="-2"/>
        </w:rPr>
        <w:t> </w:t>
      </w:r>
      <w:r>
        <w:rPr>
          <w:color w:val="231F20"/>
        </w:rPr>
        <w:t>pay</w:t>
      </w:r>
      <w:r>
        <w:rPr>
          <w:color w:val="231F20"/>
          <w:spacing w:val="-2"/>
        </w:rPr>
        <w:t> </w:t>
      </w:r>
      <w:r>
        <w:rPr>
          <w:color w:val="231F20"/>
        </w:rPr>
        <w:t>after</w:t>
      </w:r>
      <w:r>
        <w:rPr>
          <w:color w:val="231F20"/>
          <w:spacing w:val="-2"/>
        </w:rPr>
        <w:t> </w:t>
      </w:r>
      <w:r>
        <w:rPr>
          <w:color w:val="231F20"/>
        </w:rPr>
        <w:t>the</w:t>
      </w:r>
      <w:r>
        <w:rPr>
          <w:color w:val="231F20"/>
          <w:spacing w:val="-2"/>
        </w:rPr>
        <w:t> </w:t>
      </w:r>
      <w:r>
        <w:rPr>
          <w:color w:val="231F20"/>
        </w:rPr>
        <w:t>fact,</w:t>
      </w:r>
      <w:r>
        <w:rPr>
          <w:color w:val="231F20"/>
          <w:spacing w:val="-2"/>
        </w:rPr>
        <w:t> </w:t>
      </w:r>
      <w:r>
        <w:rPr>
          <w:color w:val="231F20"/>
        </w:rPr>
        <w:t>they</w:t>
      </w:r>
      <w:r>
        <w:rPr>
          <w:color w:val="231F20"/>
          <w:spacing w:val="-2"/>
        </w:rPr>
        <w:t> </w:t>
      </w:r>
      <w:r>
        <w:rPr>
          <w:color w:val="231F20"/>
        </w:rPr>
        <w:t>have</w:t>
      </w:r>
      <w:r>
        <w:rPr>
          <w:color w:val="231F20"/>
          <w:spacing w:val="-2"/>
        </w:rPr>
        <w:t> </w:t>
      </w:r>
      <w:r>
        <w:rPr>
          <w:color w:val="231F20"/>
        </w:rPr>
        <w:t>nothing</w:t>
      </w:r>
      <w:r>
        <w:rPr>
          <w:color w:val="231F20"/>
          <w:spacing w:val="-1"/>
        </w:rPr>
        <w:t> </w:t>
      </w:r>
      <w:r>
        <w:rPr>
          <w:color w:val="231F20"/>
        </w:rPr>
        <w:t>to look forward to, no future pleasures wait to lessen the pain of payment </w:t>
      </w:r>
      <w:r>
        <w:rPr>
          <w:color w:val="231F20"/>
          <w:w w:val="220"/>
        </w:rPr>
        <w:t>-</w:t>
      </w:r>
      <w:r>
        <w:rPr>
          <w:color w:val="231F20"/>
          <w:spacing w:val="-52"/>
          <w:w w:val="220"/>
        </w:rPr>
        <w:t> </w:t>
      </w:r>
      <w:r>
        <w:rPr>
          <w:color w:val="231F20"/>
        </w:rPr>
        <w:t>and so paying is experienced as if it were paying for nothing, as versus getting something for free.</w:t>
      </w:r>
    </w:p>
    <w:p>
      <w:pPr>
        <w:pStyle w:val="BodyText"/>
        <w:spacing w:line="237" w:lineRule="auto" w:before="311"/>
        <w:ind w:right="113" w:firstLine="300"/>
      </w:pPr>
      <w:r>
        <w:rPr>
          <w:color w:val="231F20"/>
        </w:rPr>
        <w:t>Against this background, consumers thus have a psychological preference for prepayment. Since they have this preference, they may also have a psychological preference to think of some kinds of payments for services as prepayments. The tip for the hairstylist can be seen as a prepayment for the haircut to be received next month; the tip to the pizza deliverer can be seen as a prepayment for more </w:t>
      </w:r>
      <w:r>
        <w:rPr>
          <w:color w:val="231F20"/>
          <w:w w:val="110"/>
        </w:rPr>
        <w:t>rapidly</w:t>
      </w:r>
      <w:r>
        <w:rPr>
          <w:color w:val="231F20"/>
          <w:w w:val="110"/>
        </w:rPr>
        <w:t> delivered</w:t>
      </w:r>
      <w:r>
        <w:rPr>
          <w:color w:val="231F20"/>
          <w:w w:val="110"/>
        </w:rPr>
        <w:t> pizza</w:t>
      </w:r>
      <w:r>
        <w:rPr>
          <w:color w:val="231F20"/>
          <w:w w:val="110"/>
        </w:rPr>
        <w:t> next</w:t>
      </w:r>
      <w:r>
        <w:rPr>
          <w:color w:val="231F20"/>
          <w:w w:val="110"/>
        </w:rPr>
        <w:t> time;</w:t>
      </w:r>
      <w:r>
        <w:rPr>
          <w:color w:val="231F20"/>
          <w:w w:val="110"/>
        </w:rPr>
        <w:t> and</w:t>
      </w:r>
      <w:r>
        <w:rPr>
          <w:color w:val="231F20"/>
          <w:w w:val="110"/>
        </w:rPr>
        <w:t> so</w:t>
      </w:r>
      <w:r>
        <w:rPr>
          <w:color w:val="231F20"/>
          <w:w w:val="110"/>
        </w:rPr>
        <w:t> on.</w:t>
      </w:r>
      <w:r>
        <w:rPr>
          <w:color w:val="231F20"/>
          <w:w w:val="110"/>
        </w:rPr>
        <w:t> Even</w:t>
      </w:r>
      <w:r>
        <w:rPr>
          <w:color w:val="231F20"/>
          <w:w w:val="110"/>
        </w:rPr>
        <w:t> if</w:t>
      </w:r>
      <w:r>
        <w:rPr>
          <w:color w:val="231F20"/>
          <w:w w:val="110"/>
        </w:rPr>
        <w:t> the</w:t>
      </w:r>
      <w:r>
        <w:rPr>
          <w:color w:val="231F20"/>
          <w:w w:val="110"/>
        </w:rPr>
        <w:t> tip</w:t>
      </w:r>
      <w:r>
        <w:rPr>
          <w:color w:val="231F20"/>
          <w:w w:val="110"/>
        </w:rPr>
        <w:t> is </w:t>
      </w:r>
      <w:r>
        <w:rPr>
          <w:color w:val="231F20"/>
        </w:rPr>
        <w:t>rhetorically construed as a post-payment - a payment for a service </w:t>
      </w:r>
      <w:r>
        <w:rPr>
          <w:color w:val="231F20"/>
          <w:spacing w:val="-2"/>
          <w:w w:val="110"/>
        </w:rPr>
        <w:t>already</w:t>
      </w:r>
      <w:r>
        <w:rPr>
          <w:color w:val="231F20"/>
          <w:spacing w:val="-24"/>
          <w:w w:val="110"/>
        </w:rPr>
        <w:t> </w:t>
      </w:r>
      <w:r>
        <w:rPr>
          <w:color w:val="231F20"/>
          <w:spacing w:val="-2"/>
          <w:w w:val="110"/>
        </w:rPr>
        <w:t>consumed</w:t>
      </w:r>
      <w:r>
        <w:rPr>
          <w:color w:val="231F20"/>
          <w:spacing w:val="-22"/>
          <w:w w:val="110"/>
        </w:rPr>
        <w:t> </w:t>
      </w:r>
      <w:r>
        <w:rPr>
          <w:color w:val="231F20"/>
          <w:spacing w:val="-2"/>
          <w:w w:val="125"/>
        </w:rPr>
        <w:t>-</w:t>
      </w:r>
      <w:r>
        <w:rPr>
          <w:color w:val="231F20"/>
          <w:spacing w:val="-28"/>
          <w:w w:val="125"/>
        </w:rPr>
        <w:t> </w:t>
      </w:r>
      <w:r>
        <w:rPr>
          <w:color w:val="231F20"/>
          <w:spacing w:val="-2"/>
          <w:w w:val="110"/>
        </w:rPr>
        <w:t>it</w:t>
      </w:r>
      <w:r>
        <w:rPr>
          <w:color w:val="231F20"/>
          <w:spacing w:val="-19"/>
          <w:w w:val="110"/>
        </w:rPr>
        <w:t> </w:t>
      </w:r>
      <w:r>
        <w:rPr>
          <w:color w:val="231F20"/>
          <w:spacing w:val="-2"/>
          <w:w w:val="110"/>
        </w:rPr>
        <w:t>can</w:t>
      </w:r>
      <w:r>
        <w:rPr>
          <w:color w:val="231F20"/>
          <w:spacing w:val="-20"/>
          <w:w w:val="110"/>
        </w:rPr>
        <w:t> </w:t>
      </w:r>
      <w:r>
        <w:rPr>
          <w:color w:val="231F20"/>
          <w:spacing w:val="-2"/>
          <w:w w:val="110"/>
        </w:rPr>
        <w:t>be</w:t>
      </w:r>
      <w:r>
        <w:rPr>
          <w:color w:val="231F20"/>
          <w:spacing w:val="-20"/>
          <w:w w:val="110"/>
        </w:rPr>
        <w:t> </w:t>
      </w:r>
      <w:r>
        <w:rPr>
          <w:color w:val="231F20"/>
          <w:spacing w:val="-2"/>
          <w:w w:val="110"/>
        </w:rPr>
        <w:t>experienced</w:t>
      </w:r>
      <w:r>
        <w:rPr>
          <w:color w:val="231F20"/>
          <w:spacing w:val="-20"/>
          <w:w w:val="110"/>
        </w:rPr>
        <w:t> </w:t>
      </w:r>
      <w:r>
        <w:rPr>
          <w:color w:val="231F20"/>
          <w:spacing w:val="-2"/>
          <w:w w:val="110"/>
        </w:rPr>
        <w:t>as</w:t>
      </w:r>
      <w:r>
        <w:rPr>
          <w:color w:val="231F20"/>
          <w:spacing w:val="-20"/>
          <w:w w:val="110"/>
        </w:rPr>
        <w:t> </w:t>
      </w:r>
      <w:r>
        <w:rPr>
          <w:color w:val="231F20"/>
          <w:spacing w:val="-2"/>
          <w:w w:val="110"/>
        </w:rPr>
        <w:t>a</w:t>
      </w:r>
      <w:r>
        <w:rPr>
          <w:color w:val="231F20"/>
          <w:spacing w:val="-20"/>
          <w:w w:val="110"/>
        </w:rPr>
        <w:t> </w:t>
      </w:r>
      <w:r>
        <w:rPr>
          <w:color w:val="231F20"/>
          <w:spacing w:val="-2"/>
          <w:w w:val="110"/>
        </w:rPr>
        <w:t>prepayment,</w:t>
      </w:r>
      <w:r>
        <w:rPr>
          <w:color w:val="231F20"/>
          <w:spacing w:val="-20"/>
          <w:w w:val="110"/>
        </w:rPr>
        <w:t> </w:t>
      </w:r>
      <w:r>
        <w:rPr>
          <w:color w:val="231F20"/>
          <w:spacing w:val="-2"/>
          <w:w w:val="110"/>
        </w:rPr>
        <w:t>as</w:t>
      </w:r>
      <w:r>
        <w:rPr>
          <w:color w:val="231F20"/>
          <w:spacing w:val="-20"/>
          <w:w w:val="110"/>
        </w:rPr>
        <w:t> </w:t>
      </w:r>
      <w:r>
        <w:rPr>
          <w:color w:val="231F20"/>
          <w:spacing w:val="-2"/>
          <w:w w:val="110"/>
        </w:rPr>
        <w:t>a </w:t>
      </w:r>
      <w:r>
        <w:rPr>
          <w:color w:val="231F20"/>
        </w:rPr>
        <w:t>hedge against future services if they know they will receive future </w:t>
      </w:r>
      <w:r>
        <w:rPr>
          <w:color w:val="231F20"/>
          <w:w w:val="110"/>
        </w:rPr>
        <w:t>services.</w:t>
      </w:r>
      <w:r>
        <w:rPr>
          <w:color w:val="231F20"/>
          <w:spacing w:val="-26"/>
          <w:w w:val="110"/>
        </w:rPr>
        <w:t> </w:t>
      </w:r>
      <w:r>
        <w:rPr>
          <w:color w:val="231F20"/>
          <w:w w:val="110"/>
        </w:rPr>
        <w:t>The</w:t>
      </w:r>
      <w:r>
        <w:rPr>
          <w:color w:val="231F20"/>
          <w:spacing w:val="-26"/>
          <w:w w:val="110"/>
        </w:rPr>
        <w:t> </w:t>
      </w:r>
      <w:r>
        <w:rPr>
          <w:color w:val="231F20"/>
          <w:w w:val="110"/>
        </w:rPr>
        <w:t>repeat</w:t>
      </w:r>
      <w:r>
        <w:rPr>
          <w:color w:val="231F20"/>
          <w:spacing w:val="-26"/>
          <w:w w:val="110"/>
        </w:rPr>
        <w:t> </w:t>
      </w:r>
      <w:r>
        <w:rPr>
          <w:color w:val="231F20"/>
          <w:w w:val="110"/>
        </w:rPr>
        <w:t>tip</w:t>
      </w:r>
      <w:r>
        <w:rPr>
          <w:color w:val="231F20"/>
          <w:spacing w:val="-26"/>
          <w:w w:val="110"/>
        </w:rPr>
        <w:t> </w:t>
      </w:r>
      <w:r>
        <w:rPr>
          <w:color w:val="231F20"/>
          <w:w w:val="110"/>
        </w:rPr>
        <w:t>-the</w:t>
      </w:r>
      <w:r>
        <w:rPr>
          <w:color w:val="231F20"/>
          <w:spacing w:val="-25"/>
          <w:w w:val="110"/>
        </w:rPr>
        <w:t> </w:t>
      </w:r>
      <w:r>
        <w:rPr>
          <w:color w:val="231F20"/>
          <w:w w:val="110"/>
        </w:rPr>
        <w:t>rational</w:t>
      </w:r>
      <w:r>
        <w:rPr>
          <w:color w:val="231F20"/>
          <w:spacing w:val="-26"/>
          <w:w w:val="110"/>
        </w:rPr>
        <w:t> </w:t>
      </w:r>
      <w:r>
        <w:rPr>
          <w:color w:val="231F20"/>
          <w:w w:val="110"/>
        </w:rPr>
        <w:t>tip</w:t>
      </w:r>
      <w:r>
        <w:rPr>
          <w:color w:val="231F20"/>
          <w:spacing w:val="-26"/>
          <w:w w:val="110"/>
        </w:rPr>
        <w:t> </w:t>
      </w:r>
      <w:r>
        <w:rPr>
          <w:color w:val="231F20"/>
          <w:w w:val="130"/>
        </w:rPr>
        <w:t>-is</w:t>
      </w:r>
      <w:r>
        <w:rPr>
          <w:color w:val="231F20"/>
          <w:spacing w:val="-30"/>
          <w:w w:val="130"/>
        </w:rPr>
        <w:t> </w:t>
      </w:r>
      <w:r>
        <w:rPr>
          <w:color w:val="231F20"/>
          <w:w w:val="110"/>
        </w:rPr>
        <w:t>a</w:t>
      </w:r>
      <w:r>
        <w:rPr>
          <w:color w:val="231F20"/>
          <w:spacing w:val="-26"/>
          <w:w w:val="110"/>
        </w:rPr>
        <w:t> </w:t>
      </w:r>
      <w:r>
        <w:rPr>
          <w:color w:val="231F20"/>
          <w:w w:val="110"/>
        </w:rPr>
        <w:t>prepayment.</w:t>
      </w:r>
      <w:r>
        <w:rPr>
          <w:color w:val="231F20"/>
          <w:spacing w:val="-26"/>
          <w:w w:val="110"/>
        </w:rPr>
        <w:t> </w:t>
      </w:r>
      <w:r>
        <w:rPr>
          <w:color w:val="231F20"/>
          <w:w w:val="110"/>
        </w:rPr>
        <w:t>It</w:t>
      </w:r>
      <w:r>
        <w:rPr>
          <w:color w:val="231F20"/>
          <w:spacing w:val="-26"/>
          <w:w w:val="110"/>
        </w:rPr>
        <w:t> </w:t>
      </w:r>
      <w:r>
        <w:rPr>
          <w:color w:val="231F20"/>
          <w:w w:val="110"/>
        </w:rPr>
        <w:t>is</w:t>
      </w:r>
      <w:r>
        <w:rPr>
          <w:color w:val="231F20"/>
          <w:spacing w:val="-26"/>
          <w:w w:val="110"/>
        </w:rPr>
        <w:t> </w:t>
      </w:r>
      <w:r>
        <w:rPr>
          <w:color w:val="231F20"/>
          <w:w w:val="110"/>
        </w:rPr>
        <w:t>a </w:t>
      </w:r>
      <w:r>
        <w:rPr>
          <w:color w:val="231F20"/>
        </w:rPr>
        <w:t>prepayment because the client considers the tip as a hedge against potential bad service. The bonus is a prepayment par excellence.</w:t>
      </w:r>
    </w:p>
    <w:p>
      <w:pPr>
        <w:pStyle w:val="BodyText"/>
        <w:spacing w:line="237" w:lineRule="auto" w:before="319"/>
        <w:ind w:right="115" w:firstLine="300"/>
      </w:pPr>
      <w:r>
        <w:rPr>
          <w:color w:val="231F20"/>
        </w:rPr>
        <w:t>But prepayment as a preference runs into an awkward fact. Consumers</w:t>
      </w:r>
      <w:r>
        <w:rPr>
          <w:color w:val="231F20"/>
          <w:spacing w:val="-24"/>
        </w:rPr>
        <w:t> </w:t>
      </w:r>
      <w:r>
        <w:rPr>
          <w:color w:val="231F20"/>
        </w:rPr>
        <w:t>would</w:t>
      </w:r>
      <w:r>
        <w:rPr>
          <w:color w:val="231F20"/>
          <w:spacing w:val="-23"/>
        </w:rPr>
        <w:t> </w:t>
      </w:r>
      <w:r>
        <w:rPr>
          <w:color w:val="231F20"/>
        </w:rPr>
        <w:t>prefer</w:t>
      </w:r>
      <w:r>
        <w:rPr>
          <w:color w:val="231F20"/>
          <w:spacing w:val="-24"/>
        </w:rPr>
        <w:t> </w:t>
      </w:r>
      <w:r>
        <w:rPr>
          <w:color w:val="231F20"/>
          <w:w w:val="220"/>
        </w:rPr>
        <w:t>-</w:t>
      </w:r>
      <w:r>
        <w:rPr>
          <w:color w:val="231F20"/>
          <w:spacing w:val="-51"/>
          <w:w w:val="220"/>
        </w:rPr>
        <w:t> </w:t>
      </w:r>
      <w:r>
        <w:rPr>
          <w:color w:val="231F20"/>
        </w:rPr>
        <w:t>all</w:t>
      </w:r>
      <w:r>
        <w:rPr>
          <w:color w:val="231F20"/>
          <w:spacing w:val="-4"/>
        </w:rPr>
        <w:t> </w:t>
      </w:r>
      <w:r>
        <w:rPr>
          <w:color w:val="231F20"/>
        </w:rPr>
        <w:t>things being equal </w:t>
      </w:r>
      <w:r>
        <w:rPr>
          <w:color w:val="231F20"/>
          <w:w w:val="220"/>
        </w:rPr>
        <w:t>-</w:t>
      </w:r>
      <w:r>
        <w:rPr>
          <w:color w:val="231F20"/>
          <w:spacing w:val="-52"/>
          <w:w w:val="220"/>
        </w:rPr>
        <w:t> </w:t>
      </w:r>
      <w:r>
        <w:rPr>
          <w:color w:val="231F20"/>
        </w:rPr>
        <w:t>to never pay for items that they consume, or to delay payment for as long as they can, so that they can enjoy the consumption of the item without having</w:t>
      </w:r>
      <w:r>
        <w:rPr>
          <w:color w:val="231F20"/>
          <w:spacing w:val="-3"/>
        </w:rPr>
        <w:t> </w:t>
      </w:r>
      <w:r>
        <w:rPr>
          <w:color w:val="231F20"/>
        </w:rPr>
        <w:t>to</w:t>
      </w:r>
      <w:r>
        <w:rPr>
          <w:color w:val="231F20"/>
          <w:spacing w:val="-3"/>
        </w:rPr>
        <w:t> </w:t>
      </w:r>
      <w:r>
        <w:rPr>
          <w:color w:val="231F20"/>
        </w:rPr>
        <w:t>pay</w:t>
      </w:r>
      <w:r>
        <w:rPr>
          <w:color w:val="231F20"/>
          <w:spacing w:val="-3"/>
        </w:rPr>
        <w:t> </w:t>
      </w:r>
      <w:r>
        <w:rPr>
          <w:color w:val="231F20"/>
        </w:rPr>
        <w:t>for</w:t>
      </w:r>
      <w:r>
        <w:rPr>
          <w:color w:val="231F20"/>
          <w:spacing w:val="-3"/>
        </w:rPr>
        <w:t> </w:t>
      </w:r>
      <w:r>
        <w:rPr>
          <w:color w:val="231F20"/>
        </w:rPr>
        <w:t>it.</w:t>
      </w:r>
      <w:r>
        <w:rPr>
          <w:color w:val="231F20"/>
          <w:spacing w:val="-3"/>
        </w:rPr>
        <w:t> </w:t>
      </w:r>
      <w:r>
        <w:rPr>
          <w:color w:val="231F20"/>
        </w:rPr>
        <w:t>Put</w:t>
      </w:r>
      <w:r>
        <w:rPr>
          <w:color w:val="231F20"/>
          <w:spacing w:val="-3"/>
        </w:rPr>
        <w:t> </w:t>
      </w:r>
      <w:r>
        <w:rPr>
          <w:color w:val="231F20"/>
        </w:rPr>
        <w:t>more</w:t>
      </w:r>
      <w:r>
        <w:rPr>
          <w:color w:val="231F20"/>
          <w:spacing w:val="-3"/>
        </w:rPr>
        <w:t> </w:t>
      </w:r>
      <w:r>
        <w:rPr>
          <w:color w:val="231F20"/>
        </w:rPr>
        <w:t>starkly,</w:t>
      </w:r>
      <w:r>
        <w:rPr>
          <w:color w:val="231F20"/>
          <w:spacing w:val="-3"/>
        </w:rPr>
        <w:t> </w:t>
      </w:r>
      <w:r>
        <w:rPr>
          <w:color w:val="231F20"/>
        </w:rPr>
        <w:t>if</w:t>
      </w:r>
      <w:r>
        <w:rPr>
          <w:color w:val="231F20"/>
          <w:spacing w:val="-3"/>
        </w:rPr>
        <w:t> </w:t>
      </w:r>
      <w:r>
        <w:rPr>
          <w:color w:val="231F20"/>
        </w:rPr>
        <w:t>people</w:t>
      </w:r>
      <w:r>
        <w:rPr>
          <w:color w:val="231F20"/>
          <w:spacing w:val="-3"/>
        </w:rPr>
        <w:t> </w:t>
      </w:r>
      <w:r>
        <w:rPr>
          <w:color w:val="231F20"/>
        </w:rPr>
        <w:t>prefer</w:t>
      </w:r>
      <w:r>
        <w:rPr>
          <w:color w:val="231F20"/>
          <w:spacing w:val="-3"/>
        </w:rPr>
        <w:t> </w:t>
      </w:r>
      <w:r>
        <w:rPr>
          <w:color w:val="231F20"/>
        </w:rPr>
        <w:t>to</w:t>
      </w:r>
      <w:r>
        <w:rPr>
          <w:color w:val="231F20"/>
          <w:spacing w:val="-3"/>
        </w:rPr>
        <w:t> </w:t>
      </w:r>
      <w:r>
        <w:rPr>
          <w:color w:val="231F20"/>
        </w:rPr>
        <w:t>prepay,</w:t>
      </w:r>
      <w:r>
        <w:rPr>
          <w:color w:val="231F20"/>
          <w:spacing w:val="-3"/>
        </w:rPr>
        <w:t> </w:t>
      </w:r>
      <w:r>
        <w:rPr>
          <w:color w:val="231F20"/>
        </w:rPr>
        <w:t>why do people use credit cards and prefer to use credit cards and buy more stuff when they use credit cards since credit cards are all</w:t>
      </w:r>
      <w:r>
        <w:rPr>
          <w:color w:val="231F20"/>
          <w:spacing w:val="40"/>
        </w:rPr>
        <w:t> </w:t>
      </w:r>
      <w:r>
        <w:rPr>
          <w:color w:val="231F20"/>
        </w:rPr>
        <w:t>about post-payment? How can consumers prefer prepayment and yet simultaneously buy more stuff when they can pay for it later? The behavioral economics literature has a good answer here too. Credit cards decouple the pain of purchasing something from the enjoyment of consuming it. Imagine buying something. No matter what it is, thinking about the future payments that one has to make for</w:t>
      </w:r>
      <w:r>
        <w:rPr>
          <w:color w:val="231F20"/>
          <w:spacing w:val="12"/>
        </w:rPr>
        <w:t> </w:t>
      </w:r>
      <w:r>
        <w:rPr>
          <w:color w:val="231F20"/>
        </w:rPr>
        <w:t>the</w:t>
      </w:r>
      <w:r>
        <w:rPr>
          <w:color w:val="231F20"/>
          <w:spacing w:val="15"/>
        </w:rPr>
        <w:t> </w:t>
      </w:r>
      <w:r>
        <w:rPr>
          <w:color w:val="231F20"/>
        </w:rPr>
        <w:t>thing</w:t>
      </w:r>
      <w:r>
        <w:rPr>
          <w:color w:val="231F20"/>
          <w:spacing w:val="14"/>
        </w:rPr>
        <w:t> </w:t>
      </w:r>
      <w:r>
        <w:rPr>
          <w:color w:val="231F20"/>
        </w:rPr>
        <w:t>that</w:t>
      </w:r>
      <w:r>
        <w:rPr>
          <w:color w:val="231F20"/>
          <w:spacing w:val="15"/>
        </w:rPr>
        <w:t> </w:t>
      </w:r>
      <w:r>
        <w:rPr>
          <w:color w:val="231F20"/>
        </w:rPr>
        <w:t>is</w:t>
      </w:r>
      <w:r>
        <w:rPr>
          <w:color w:val="231F20"/>
          <w:spacing w:val="15"/>
        </w:rPr>
        <w:t> </w:t>
      </w:r>
      <w:r>
        <w:rPr>
          <w:color w:val="231F20"/>
        </w:rPr>
        <w:t>bought</w:t>
      </w:r>
      <w:r>
        <w:rPr>
          <w:color w:val="231F20"/>
          <w:spacing w:val="14"/>
        </w:rPr>
        <w:t> </w:t>
      </w:r>
      <w:r>
        <w:rPr>
          <w:color w:val="231F20"/>
        </w:rPr>
        <w:t>will</w:t>
      </w:r>
      <w:r>
        <w:rPr>
          <w:color w:val="231F20"/>
          <w:spacing w:val="15"/>
        </w:rPr>
        <w:t> </w:t>
      </w:r>
      <w:r>
        <w:rPr>
          <w:color w:val="231F20"/>
        </w:rPr>
        <w:t>lessen</w:t>
      </w:r>
      <w:r>
        <w:rPr>
          <w:color w:val="231F20"/>
          <w:spacing w:val="15"/>
        </w:rPr>
        <w:t> </w:t>
      </w:r>
      <w:r>
        <w:rPr>
          <w:color w:val="231F20"/>
        </w:rPr>
        <w:t>the</w:t>
      </w:r>
      <w:r>
        <w:rPr>
          <w:color w:val="231F20"/>
          <w:spacing w:val="14"/>
        </w:rPr>
        <w:t> </w:t>
      </w:r>
      <w:r>
        <w:rPr>
          <w:color w:val="231F20"/>
        </w:rPr>
        <w:t>pleasure</w:t>
      </w:r>
      <w:r>
        <w:rPr>
          <w:color w:val="231F20"/>
          <w:spacing w:val="15"/>
        </w:rPr>
        <w:t> </w:t>
      </w:r>
      <w:r>
        <w:rPr>
          <w:color w:val="231F20"/>
        </w:rPr>
        <w:t>of</w:t>
      </w:r>
      <w:r>
        <w:rPr>
          <w:color w:val="231F20"/>
          <w:spacing w:val="15"/>
        </w:rPr>
        <w:t> </w:t>
      </w:r>
      <w:r>
        <w:rPr>
          <w:color w:val="231F20"/>
          <w:spacing w:val="-2"/>
        </w:rPr>
        <w:t>consumption.</w:t>
      </w:r>
    </w:p>
    <w:p>
      <w:pPr>
        <w:spacing w:after="0" w:line="237" w:lineRule="auto"/>
        <w:sectPr>
          <w:pgSz w:w="12240" w:h="15840"/>
          <w:pgMar w:top="1360" w:bottom="280" w:left="1420" w:right="1420"/>
        </w:sectPr>
      </w:pPr>
    </w:p>
    <w:p>
      <w:pPr>
        <w:pStyle w:val="BodyText"/>
        <w:spacing w:line="237" w:lineRule="auto" w:before="82"/>
        <w:ind w:right="116"/>
      </w:pPr>
      <w:r>
        <w:rPr>
          <w:color w:val="231F20"/>
        </w:rPr>
        <w:t>But if payment is psychologically separated from consumption, the attenuation of pleasure caused by having to pay is reduced. Credit cards are the magicians of decoupling. They achieve this both by increasing the time period between purchase and payment (no interest or payment for twelve months) and by combining many purchases into a single payment (the minimum payment).</w:t>
      </w:r>
    </w:p>
    <w:p>
      <w:pPr>
        <w:pStyle w:val="BodyText"/>
        <w:spacing w:line="237" w:lineRule="auto" w:before="309"/>
        <w:ind w:right="117" w:firstLine="300"/>
      </w:pPr>
      <w:r>
        <w:rPr>
          <w:color w:val="231F20"/>
        </w:rPr>
        <w:t>The credit card bill itemizes the items purchased. But the bill is for the total amount or the minimum payment. Because individual items are combined into the total (or minimum) amount due, the moment of payment is completely decoupled from the specific consumption act. As magical, the fact the one can pay for anything by credit card means that the typical credit card bill covers a wide spectrum of commodities. The more diverse the specific things consumed are </w:t>
      </w:r>
      <w:r>
        <w:rPr>
          <w:color w:val="231F20"/>
          <w:w w:val="220"/>
        </w:rPr>
        <w:t>- </w:t>
      </w:r>
      <w:r>
        <w:rPr>
          <w:color w:val="231F20"/>
        </w:rPr>
        <w:t>a dinner, a ticket, a new printer, some books, a visit to the cash machine, the hairdresser, and so on </w:t>
      </w:r>
      <w:r>
        <w:rPr>
          <w:color w:val="231F20"/>
          <w:w w:val="220"/>
        </w:rPr>
        <w:t>-</w:t>
      </w:r>
      <w:r>
        <w:rPr>
          <w:color w:val="231F20"/>
          <w:spacing w:val="-52"/>
          <w:w w:val="220"/>
        </w:rPr>
        <w:t> </w:t>
      </w:r>
      <w:r>
        <w:rPr>
          <w:color w:val="231F20"/>
        </w:rPr>
        <w:t>the greater the decoupling, for the heterogeneity of items makes it impossible for the consumer to associate a specific item purchased with the specific payment that they are making. Thus, decoupling takes the pain away from buying</w:t>
      </w:r>
    </w:p>
    <w:p>
      <w:pPr>
        <w:pStyle w:val="BodyText"/>
        <w:spacing w:before="55"/>
        <w:ind w:right="117"/>
      </w:pPr>
      <w:r>
        <w:rPr/>
        <mc:AlternateContent>
          <mc:Choice Requires="wps">
            <w:drawing>
              <wp:anchor distT="0" distB="0" distL="0" distR="0" allowOverlap="1" layoutInCell="1" locked="0" behindDoc="1" simplePos="0" relativeHeight="485847040">
                <wp:simplePos x="0" y="0"/>
                <wp:positionH relativeFrom="page">
                  <wp:posOffset>6751155</wp:posOffset>
                </wp:positionH>
                <wp:positionV relativeFrom="paragraph">
                  <wp:posOffset>162515</wp:posOffset>
                </wp:positionV>
                <wp:extent cx="43815" cy="952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531.587036pt;margin-top:12.79653pt;width:3.422pt;height:.75pt;mso-position-horizontal-relative:page;mso-position-vertical-relative:paragraph;z-index:-17469440" id="docshape78" filled="true" fillcolor="#214ca0" stroked="false">
                <v:fill type="solid"/>
                <w10:wrap type="none"/>
              </v:rect>
            </w:pict>
          </mc:Fallback>
        </mc:AlternateContent>
      </w:r>
      <w:r>
        <w:rPr>
          <w:color w:val="231F20"/>
        </w:rPr>
        <w:t>and leads people to buy more than they would if they used cash.</w:t>
      </w:r>
      <w:r>
        <w:rPr>
          <w:color w:val="214CA0"/>
          <w:position w:val="11"/>
          <w:sz w:val="12"/>
        </w:rPr>
        <w:t>4</w:t>
      </w:r>
      <w:r>
        <w:rPr>
          <w:color w:val="214CA0"/>
          <w:spacing w:val="40"/>
          <w:position w:val="11"/>
          <w:sz w:val="12"/>
        </w:rPr>
        <w:t> </w:t>
      </w:r>
      <w:r>
        <w:rPr>
          <w:color w:val="010202"/>
        </w:rPr>
        <w:t>With credit cards, consumers get the pleasure of consumption without the pain of paying.</w:t>
      </w:r>
    </w:p>
    <w:p>
      <w:pPr>
        <w:pStyle w:val="BodyText"/>
        <w:spacing w:line="237" w:lineRule="auto" w:before="302"/>
        <w:ind w:right="115" w:firstLine="300"/>
      </w:pPr>
      <w:r>
        <w:rPr>
          <w:color w:val="010202"/>
        </w:rPr>
        <w:t>If tenants construe the bonus as a summary of the heterogeneous </w:t>
      </w:r>
      <w:r>
        <w:rPr>
          <w:color w:val="010202"/>
          <w:w w:val="105"/>
        </w:rPr>
        <w:t>services</w:t>
      </w:r>
      <w:r>
        <w:rPr>
          <w:color w:val="010202"/>
          <w:spacing w:val="-25"/>
          <w:w w:val="105"/>
        </w:rPr>
        <w:t> </w:t>
      </w:r>
      <w:r>
        <w:rPr>
          <w:color w:val="010202"/>
          <w:w w:val="105"/>
        </w:rPr>
        <w:t>that</w:t>
      </w:r>
      <w:r>
        <w:rPr>
          <w:color w:val="010202"/>
          <w:spacing w:val="-25"/>
          <w:w w:val="105"/>
        </w:rPr>
        <w:t> </w:t>
      </w:r>
      <w:r>
        <w:rPr>
          <w:color w:val="010202"/>
          <w:w w:val="105"/>
        </w:rPr>
        <w:t>they</w:t>
      </w:r>
      <w:r>
        <w:rPr>
          <w:color w:val="010202"/>
          <w:spacing w:val="-24"/>
          <w:w w:val="105"/>
        </w:rPr>
        <w:t> </w:t>
      </w:r>
      <w:r>
        <w:rPr>
          <w:color w:val="010202"/>
          <w:w w:val="105"/>
        </w:rPr>
        <w:t>have</w:t>
      </w:r>
      <w:r>
        <w:rPr>
          <w:color w:val="010202"/>
          <w:spacing w:val="-25"/>
          <w:w w:val="105"/>
        </w:rPr>
        <w:t> </w:t>
      </w:r>
      <w:r>
        <w:rPr>
          <w:color w:val="010202"/>
          <w:w w:val="105"/>
        </w:rPr>
        <w:t>received</w:t>
      </w:r>
      <w:r>
        <w:rPr>
          <w:color w:val="010202"/>
          <w:spacing w:val="-25"/>
          <w:w w:val="105"/>
        </w:rPr>
        <w:t> </w:t>
      </w:r>
      <w:r>
        <w:rPr>
          <w:color w:val="010202"/>
          <w:w w:val="105"/>
        </w:rPr>
        <w:t>over</w:t>
      </w:r>
      <w:r>
        <w:rPr>
          <w:color w:val="010202"/>
          <w:spacing w:val="-24"/>
          <w:w w:val="105"/>
        </w:rPr>
        <w:t> </w:t>
      </w:r>
      <w:r>
        <w:rPr>
          <w:color w:val="010202"/>
          <w:w w:val="105"/>
        </w:rPr>
        <w:t>the</w:t>
      </w:r>
      <w:r>
        <w:rPr>
          <w:color w:val="010202"/>
          <w:spacing w:val="-25"/>
          <w:w w:val="105"/>
        </w:rPr>
        <w:t> </w:t>
      </w:r>
      <w:r>
        <w:rPr>
          <w:color w:val="010202"/>
          <w:w w:val="105"/>
        </w:rPr>
        <w:t>past</w:t>
      </w:r>
      <w:r>
        <w:rPr>
          <w:color w:val="010202"/>
          <w:spacing w:val="-24"/>
          <w:w w:val="105"/>
        </w:rPr>
        <w:t> </w:t>
      </w:r>
      <w:r>
        <w:rPr>
          <w:color w:val="010202"/>
          <w:w w:val="105"/>
        </w:rPr>
        <w:t>year,</w:t>
      </w:r>
      <w:r>
        <w:rPr>
          <w:color w:val="010202"/>
          <w:spacing w:val="-25"/>
          <w:w w:val="105"/>
        </w:rPr>
        <w:t> </w:t>
      </w:r>
      <w:r>
        <w:rPr>
          <w:color w:val="010202"/>
          <w:w w:val="105"/>
        </w:rPr>
        <w:t>then</w:t>
      </w:r>
      <w:r>
        <w:rPr>
          <w:color w:val="010202"/>
          <w:spacing w:val="-25"/>
          <w:w w:val="105"/>
        </w:rPr>
        <w:t> </w:t>
      </w:r>
      <w:r>
        <w:rPr>
          <w:color w:val="010202"/>
          <w:w w:val="105"/>
        </w:rPr>
        <w:t>the</w:t>
      </w:r>
      <w:r>
        <w:rPr>
          <w:color w:val="010202"/>
          <w:spacing w:val="-24"/>
          <w:w w:val="105"/>
        </w:rPr>
        <w:t> </w:t>
      </w:r>
      <w:r>
        <w:rPr>
          <w:color w:val="010202"/>
          <w:w w:val="105"/>
        </w:rPr>
        <w:t>bonus is</w:t>
      </w:r>
      <w:r>
        <w:rPr>
          <w:color w:val="010202"/>
          <w:spacing w:val="-2"/>
          <w:w w:val="105"/>
        </w:rPr>
        <w:t> </w:t>
      </w:r>
      <w:r>
        <w:rPr>
          <w:color w:val="010202"/>
          <w:w w:val="105"/>
        </w:rPr>
        <w:t>a</w:t>
      </w:r>
      <w:r>
        <w:rPr>
          <w:color w:val="010202"/>
          <w:spacing w:val="-2"/>
          <w:w w:val="105"/>
        </w:rPr>
        <w:t> </w:t>
      </w:r>
      <w:r>
        <w:rPr>
          <w:color w:val="010202"/>
          <w:w w:val="105"/>
        </w:rPr>
        <w:t>decoupled</w:t>
      </w:r>
      <w:r>
        <w:rPr>
          <w:color w:val="010202"/>
          <w:spacing w:val="-2"/>
          <w:w w:val="105"/>
        </w:rPr>
        <w:t> </w:t>
      </w:r>
      <w:r>
        <w:rPr>
          <w:color w:val="010202"/>
          <w:w w:val="105"/>
        </w:rPr>
        <w:t>post-payment.</w:t>
      </w:r>
      <w:r>
        <w:rPr>
          <w:color w:val="010202"/>
          <w:spacing w:val="-2"/>
          <w:w w:val="105"/>
        </w:rPr>
        <w:t> </w:t>
      </w:r>
      <w:r>
        <w:rPr>
          <w:color w:val="010202"/>
          <w:w w:val="105"/>
        </w:rPr>
        <w:t>The</w:t>
      </w:r>
      <w:r>
        <w:rPr>
          <w:color w:val="010202"/>
          <w:spacing w:val="-2"/>
          <w:w w:val="105"/>
        </w:rPr>
        <w:t> </w:t>
      </w:r>
      <w:r>
        <w:rPr>
          <w:color w:val="010202"/>
          <w:w w:val="105"/>
        </w:rPr>
        <w:t>specific</w:t>
      </w:r>
      <w:r>
        <w:rPr>
          <w:color w:val="010202"/>
          <w:spacing w:val="-2"/>
          <w:w w:val="105"/>
        </w:rPr>
        <w:t> </w:t>
      </w:r>
      <w:r>
        <w:rPr>
          <w:color w:val="010202"/>
          <w:w w:val="105"/>
        </w:rPr>
        <w:t>elements</w:t>
      </w:r>
      <w:r>
        <w:rPr>
          <w:color w:val="010202"/>
          <w:spacing w:val="-2"/>
          <w:w w:val="105"/>
        </w:rPr>
        <w:t> </w:t>
      </w:r>
      <w:r>
        <w:rPr>
          <w:color w:val="010202"/>
          <w:w w:val="105"/>
        </w:rPr>
        <w:t>that</w:t>
      </w:r>
      <w:r>
        <w:rPr>
          <w:color w:val="010202"/>
          <w:spacing w:val="-2"/>
          <w:w w:val="105"/>
        </w:rPr>
        <w:t> </w:t>
      </w:r>
      <w:r>
        <w:rPr>
          <w:color w:val="010202"/>
          <w:w w:val="105"/>
        </w:rPr>
        <w:t>make</w:t>
      </w:r>
      <w:r>
        <w:rPr>
          <w:color w:val="010202"/>
          <w:spacing w:val="-2"/>
          <w:w w:val="105"/>
        </w:rPr>
        <w:t> </w:t>
      </w:r>
      <w:r>
        <w:rPr>
          <w:color w:val="010202"/>
          <w:w w:val="105"/>
        </w:rPr>
        <w:t>up the</w:t>
      </w:r>
      <w:r>
        <w:rPr>
          <w:color w:val="010202"/>
          <w:w w:val="105"/>
        </w:rPr>
        <w:t> value</w:t>
      </w:r>
      <w:r>
        <w:rPr>
          <w:color w:val="010202"/>
          <w:w w:val="105"/>
        </w:rPr>
        <w:t> of</w:t>
      </w:r>
      <w:r>
        <w:rPr>
          <w:color w:val="010202"/>
          <w:w w:val="105"/>
        </w:rPr>
        <w:t> the</w:t>
      </w:r>
      <w:r>
        <w:rPr>
          <w:color w:val="010202"/>
          <w:w w:val="105"/>
        </w:rPr>
        <w:t> bonus</w:t>
      </w:r>
      <w:r>
        <w:rPr>
          <w:color w:val="010202"/>
          <w:w w:val="105"/>
        </w:rPr>
        <w:t> are</w:t>
      </w:r>
      <w:r>
        <w:rPr>
          <w:color w:val="010202"/>
          <w:w w:val="105"/>
        </w:rPr>
        <w:t> decoupled</w:t>
      </w:r>
      <w:r>
        <w:rPr>
          <w:color w:val="010202"/>
          <w:w w:val="105"/>
        </w:rPr>
        <w:t> from</w:t>
      </w:r>
      <w:r>
        <w:rPr>
          <w:color w:val="010202"/>
          <w:w w:val="105"/>
        </w:rPr>
        <w:t> the</w:t>
      </w:r>
      <w:r>
        <w:rPr>
          <w:color w:val="010202"/>
          <w:w w:val="105"/>
        </w:rPr>
        <w:t> total</w:t>
      </w:r>
      <w:r>
        <w:rPr>
          <w:color w:val="010202"/>
          <w:w w:val="105"/>
        </w:rPr>
        <w:t> paid.</w:t>
      </w:r>
      <w:r>
        <w:rPr>
          <w:color w:val="010202"/>
          <w:w w:val="105"/>
        </w:rPr>
        <w:t> The heterogeneous</w:t>
      </w:r>
      <w:r>
        <w:rPr>
          <w:color w:val="010202"/>
          <w:spacing w:val="-25"/>
          <w:w w:val="105"/>
        </w:rPr>
        <w:t> </w:t>
      </w:r>
      <w:r>
        <w:rPr>
          <w:color w:val="010202"/>
          <w:w w:val="105"/>
        </w:rPr>
        <w:t>services</w:t>
      </w:r>
      <w:r>
        <w:rPr>
          <w:color w:val="010202"/>
          <w:spacing w:val="-25"/>
          <w:w w:val="105"/>
        </w:rPr>
        <w:t> </w:t>
      </w:r>
      <w:r>
        <w:rPr>
          <w:color w:val="010202"/>
          <w:w w:val="220"/>
        </w:rPr>
        <w:t>-</w:t>
      </w:r>
      <w:r>
        <w:rPr>
          <w:color w:val="010202"/>
          <w:spacing w:val="-51"/>
          <w:w w:val="220"/>
        </w:rPr>
        <w:t> </w:t>
      </w:r>
      <w:r>
        <w:rPr>
          <w:color w:val="010202"/>
          <w:w w:val="105"/>
        </w:rPr>
        <w:t>packages</w:t>
      </w:r>
      <w:r>
        <w:rPr>
          <w:color w:val="010202"/>
          <w:spacing w:val="-25"/>
          <w:w w:val="105"/>
        </w:rPr>
        <w:t> </w:t>
      </w:r>
      <w:r>
        <w:rPr>
          <w:color w:val="010202"/>
          <w:w w:val="105"/>
        </w:rPr>
        <w:t>delivered,</w:t>
      </w:r>
      <w:r>
        <w:rPr>
          <w:color w:val="010202"/>
          <w:spacing w:val="-17"/>
          <w:w w:val="105"/>
        </w:rPr>
        <w:t> </w:t>
      </w:r>
      <w:r>
        <w:rPr>
          <w:color w:val="010202"/>
          <w:w w:val="105"/>
        </w:rPr>
        <w:t>doors</w:t>
      </w:r>
      <w:r>
        <w:rPr>
          <w:color w:val="010202"/>
          <w:spacing w:val="-6"/>
          <w:w w:val="105"/>
        </w:rPr>
        <w:t> </w:t>
      </w:r>
      <w:r>
        <w:rPr>
          <w:color w:val="010202"/>
          <w:w w:val="105"/>
        </w:rPr>
        <w:t>opened,</w:t>
      </w:r>
      <w:r>
        <w:rPr>
          <w:color w:val="010202"/>
          <w:spacing w:val="-7"/>
          <w:w w:val="105"/>
        </w:rPr>
        <w:t> </w:t>
      </w:r>
      <w:r>
        <w:rPr>
          <w:color w:val="010202"/>
          <w:w w:val="105"/>
        </w:rPr>
        <w:t>kids </w:t>
      </w:r>
      <w:r>
        <w:rPr>
          <w:color w:val="010202"/>
          <w:spacing w:val="-2"/>
          <w:w w:val="105"/>
        </w:rPr>
        <w:t>watched,</w:t>
      </w:r>
      <w:r>
        <w:rPr>
          <w:color w:val="010202"/>
          <w:spacing w:val="-23"/>
          <w:w w:val="105"/>
        </w:rPr>
        <w:t> </w:t>
      </w:r>
      <w:r>
        <w:rPr>
          <w:color w:val="010202"/>
          <w:spacing w:val="-2"/>
          <w:w w:val="105"/>
        </w:rPr>
        <w:t>taxis</w:t>
      </w:r>
      <w:r>
        <w:rPr>
          <w:color w:val="010202"/>
          <w:spacing w:val="-23"/>
          <w:w w:val="105"/>
        </w:rPr>
        <w:t> </w:t>
      </w:r>
      <w:r>
        <w:rPr>
          <w:color w:val="010202"/>
          <w:spacing w:val="-2"/>
          <w:w w:val="105"/>
        </w:rPr>
        <w:t>called,</w:t>
      </w:r>
      <w:r>
        <w:rPr>
          <w:color w:val="010202"/>
          <w:spacing w:val="-22"/>
          <w:w w:val="105"/>
        </w:rPr>
        <w:t> </w:t>
      </w:r>
      <w:r>
        <w:rPr>
          <w:color w:val="010202"/>
          <w:spacing w:val="-2"/>
          <w:w w:val="105"/>
        </w:rPr>
        <w:t>bags</w:t>
      </w:r>
      <w:r>
        <w:rPr>
          <w:color w:val="010202"/>
          <w:spacing w:val="-23"/>
          <w:w w:val="105"/>
        </w:rPr>
        <w:t> </w:t>
      </w:r>
      <w:r>
        <w:rPr>
          <w:color w:val="010202"/>
          <w:spacing w:val="-2"/>
          <w:w w:val="105"/>
        </w:rPr>
        <w:t>brought</w:t>
      </w:r>
      <w:r>
        <w:rPr>
          <w:color w:val="010202"/>
          <w:spacing w:val="-23"/>
          <w:w w:val="105"/>
        </w:rPr>
        <w:t> </w:t>
      </w:r>
      <w:r>
        <w:rPr>
          <w:color w:val="010202"/>
          <w:spacing w:val="-2"/>
          <w:w w:val="105"/>
        </w:rPr>
        <w:t>out,</w:t>
      </w:r>
      <w:r>
        <w:rPr>
          <w:color w:val="010202"/>
          <w:spacing w:val="-21"/>
          <w:w w:val="105"/>
        </w:rPr>
        <w:t> </w:t>
      </w:r>
      <w:r>
        <w:rPr>
          <w:color w:val="010202"/>
          <w:spacing w:val="-2"/>
          <w:w w:val="105"/>
        </w:rPr>
        <w:t>groceries</w:t>
      </w:r>
      <w:r>
        <w:rPr>
          <w:color w:val="010202"/>
          <w:spacing w:val="-10"/>
          <w:w w:val="105"/>
        </w:rPr>
        <w:t> </w:t>
      </w:r>
      <w:r>
        <w:rPr>
          <w:color w:val="010202"/>
          <w:spacing w:val="-2"/>
          <w:w w:val="105"/>
        </w:rPr>
        <w:t>brought</w:t>
      </w:r>
      <w:r>
        <w:rPr>
          <w:color w:val="010202"/>
          <w:spacing w:val="-12"/>
          <w:w w:val="105"/>
        </w:rPr>
        <w:t> </w:t>
      </w:r>
      <w:r>
        <w:rPr>
          <w:color w:val="010202"/>
          <w:spacing w:val="-2"/>
          <w:w w:val="105"/>
        </w:rPr>
        <w:t>in</w:t>
      </w:r>
      <w:r>
        <w:rPr>
          <w:color w:val="010202"/>
          <w:spacing w:val="-11"/>
          <w:w w:val="105"/>
        </w:rPr>
        <w:t> </w:t>
      </w:r>
      <w:r>
        <w:rPr>
          <w:color w:val="010202"/>
          <w:spacing w:val="-2"/>
          <w:w w:val="220"/>
        </w:rPr>
        <w:t>-</w:t>
      </w:r>
      <w:r>
        <w:rPr>
          <w:color w:val="010202"/>
          <w:spacing w:val="-50"/>
          <w:w w:val="220"/>
        </w:rPr>
        <w:t> </w:t>
      </w:r>
      <w:r>
        <w:rPr>
          <w:color w:val="010202"/>
          <w:spacing w:val="-2"/>
          <w:w w:val="105"/>
        </w:rPr>
        <w:t>are </w:t>
      </w:r>
      <w:r>
        <w:rPr>
          <w:color w:val="010202"/>
          <w:w w:val="105"/>
        </w:rPr>
        <w:t>bundled</w:t>
      </w:r>
      <w:r>
        <w:rPr>
          <w:color w:val="010202"/>
          <w:spacing w:val="-21"/>
          <w:w w:val="105"/>
        </w:rPr>
        <w:t> </w:t>
      </w:r>
      <w:r>
        <w:rPr>
          <w:color w:val="010202"/>
          <w:w w:val="105"/>
        </w:rPr>
        <w:t>together</w:t>
      </w:r>
      <w:r>
        <w:rPr>
          <w:color w:val="010202"/>
          <w:spacing w:val="-21"/>
          <w:w w:val="105"/>
        </w:rPr>
        <w:t> </w:t>
      </w:r>
      <w:r>
        <w:rPr>
          <w:color w:val="010202"/>
          <w:w w:val="105"/>
        </w:rPr>
        <w:t>so</w:t>
      </w:r>
      <w:r>
        <w:rPr>
          <w:color w:val="010202"/>
          <w:spacing w:val="-21"/>
          <w:w w:val="105"/>
        </w:rPr>
        <w:t> </w:t>
      </w:r>
      <w:r>
        <w:rPr>
          <w:color w:val="010202"/>
          <w:w w:val="105"/>
        </w:rPr>
        <w:t>that</w:t>
      </w:r>
      <w:r>
        <w:rPr>
          <w:color w:val="010202"/>
          <w:spacing w:val="-21"/>
          <w:w w:val="105"/>
        </w:rPr>
        <w:t> </w:t>
      </w:r>
      <w:r>
        <w:rPr>
          <w:color w:val="010202"/>
          <w:w w:val="105"/>
        </w:rPr>
        <w:t>it</w:t>
      </w:r>
      <w:r>
        <w:rPr>
          <w:color w:val="010202"/>
          <w:spacing w:val="-21"/>
          <w:w w:val="105"/>
        </w:rPr>
        <w:t> </w:t>
      </w:r>
      <w:r>
        <w:rPr>
          <w:color w:val="010202"/>
          <w:w w:val="105"/>
        </w:rPr>
        <w:t>is</w:t>
      </w:r>
      <w:r>
        <w:rPr>
          <w:color w:val="010202"/>
          <w:spacing w:val="-21"/>
          <w:w w:val="105"/>
        </w:rPr>
        <w:t> </w:t>
      </w:r>
      <w:r>
        <w:rPr>
          <w:color w:val="010202"/>
          <w:w w:val="105"/>
        </w:rPr>
        <w:t>impossible</w:t>
      </w:r>
      <w:r>
        <w:rPr>
          <w:color w:val="010202"/>
          <w:spacing w:val="-21"/>
          <w:w w:val="105"/>
        </w:rPr>
        <w:t> </w:t>
      </w:r>
      <w:r>
        <w:rPr>
          <w:color w:val="010202"/>
          <w:w w:val="105"/>
        </w:rPr>
        <w:t>to</w:t>
      </w:r>
      <w:r>
        <w:rPr>
          <w:color w:val="010202"/>
          <w:spacing w:val="-21"/>
          <w:w w:val="105"/>
        </w:rPr>
        <w:t> </w:t>
      </w:r>
      <w:r>
        <w:rPr>
          <w:color w:val="010202"/>
          <w:w w:val="105"/>
        </w:rPr>
        <w:t>account</w:t>
      </w:r>
      <w:r>
        <w:rPr>
          <w:color w:val="010202"/>
          <w:spacing w:val="-21"/>
          <w:w w:val="105"/>
        </w:rPr>
        <w:t> </w:t>
      </w:r>
      <w:r>
        <w:rPr>
          <w:color w:val="010202"/>
          <w:w w:val="105"/>
        </w:rPr>
        <w:t>for</w:t>
      </w:r>
      <w:r>
        <w:rPr>
          <w:color w:val="010202"/>
          <w:spacing w:val="-21"/>
          <w:w w:val="105"/>
        </w:rPr>
        <w:t> </w:t>
      </w:r>
      <w:r>
        <w:rPr>
          <w:color w:val="010202"/>
          <w:w w:val="105"/>
        </w:rPr>
        <w:t>the</w:t>
      </w:r>
      <w:r>
        <w:rPr>
          <w:color w:val="010202"/>
          <w:spacing w:val="-21"/>
          <w:w w:val="105"/>
        </w:rPr>
        <w:t> </w:t>
      </w:r>
      <w:r>
        <w:rPr>
          <w:color w:val="010202"/>
          <w:w w:val="105"/>
        </w:rPr>
        <w:t>value</w:t>
      </w:r>
      <w:r>
        <w:rPr>
          <w:color w:val="010202"/>
          <w:spacing w:val="-21"/>
          <w:w w:val="105"/>
        </w:rPr>
        <w:t> </w:t>
      </w:r>
      <w:r>
        <w:rPr>
          <w:color w:val="010202"/>
          <w:w w:val="105"/>
        </w:rPr>
        <w:t>of </w:t>
      </w:r>
      <w:r>
        <w:rPr>
          <w:color w:val="010202"/>
        </w:rPr>
        <w:t>any</w:t>
      </w:r>
      <w:r>
        <w:rPr>
          <w:color w:val="010202"/>
          <w:spacing w:val="-3"/>
        </w:rPr>
        <w:t> </w:t>
      </w:r>
      <w:r>
        <w:rPr>
          <w:color w:val="010202"/>
        </w:rPr>
        <w:t>specific</w:t>
      </w:r>
      <w:r>
        <w:rPr>
          <w:color w:val="010202"/>
          <w:spacing w:val="-3"/>
        </w:rPr>
        <w:t> </w:t>
      </w:r>
      <w:r>
        <w:rPr>
          <w:color w:val="010202"/>
        </w:rPr>
        <w:t>service.</w:t>
      </w:r>
      <w:r>
        <w:rPr>
          <w:color w:val="010202"/>
          <w:spacing w:val="-3"/>
        </w:rPr>
        <w:t> </w:t>
      </w:r>
      <w:r>
        <w:rPr>
          <w:color w:val="010202"/>
        </w:rPr>
        <w:t>As</w:t>
      </w:r>
      <w:r>
        <w:rPr>
          <w:color w:val="010202"/>
          <w:spacing w:val="-3"/>
        </w:rPr>
        <w:t> </w:t>
      </w:r>
      <w:r>
        <w:rPr>
          <w:color w:val="010202"/>
        </w:rPr>
        <w:t>one</w:t>
      </w:r>
      <w:r>
        <w:rPr>
          <w:color w:val="010202"/>
          <w:spacing w:val="-3"/>
        </w:rPr>
        <w:t> </w:t>
      </w:r>
      <w:r>
        <w:rPr>
          <w:color w:val="010202"/>
        </w:rPr>
        <w:t>young</w:t>
      </w:r>
      <w:r>
        <w:rPr>
          <w:color w:val="010202"/>
          <w:spacing w:val="-2"/>
        </w:rPr>
        <w:t> </w:t>
      </w:r>
      <w:r>
        <w:rPr>
          <w:color w:val="010202"/>
        </w:rPr>
        <w:t>mother</w:t>
      </w:r>
      <w:r>
        <w:rPr>
          <w:color w:val="010202"/>
          <w:spacing w:val="-3"/>
        </w:rPr>
        <w:t> </w:t>
      </w:r>
      <w:r>
        <w:rPr>
          <w:color w:val="010202"/>
        </w:rPr>
        <w:t>of</w:t>
      </w:r>
      <w:r>
        <w:rPr>
          <w:color w:val="010202"/>
          <w:spacing w:val="-3"/>
        </w:rPr>
        <w:t> </w:t>
      </w:r>
      <w:r>
        <w:rPr>
          <w:color w:val="010202"/>
        </w:rPr>
        <w:t>two</w:t>
      </w:r>
      <w:r>
        <w:rPr>
          <w:color w:val="010202"/>
          <w:spacing w:val="-3"/>
        </w:rPr>
        <w:t> </w:t>
      </w:r>
      <w:r>
        <w:rPr>
          <w:color w:val="010202"/>
        </w:rPr>
        <w:t>children</w:t>
      </w:r>
      <w:r>
        <w:rPr>
          <w:color w:val="010202"/>
          <w:spacing w:val="-3"/>
        </w:rPr>
        <w:t> </w:t>
      </w:r>
      <w:r>
        <w:rPr>
          <w:color w:val="010202"/>
        </w:rPr>
        <w:t>says</w:t>
      </w:r>
      <w:r>
        <w:rPr>
          <w:color w:val="010202"/>
          <w:spacing w:val="-3"/>
        </w:rPr>
        <w:t> </w:t>
      </w:r>
      <w:r>
        <w:rPr>
          <w:color w:val="010202"/>
        </w:rPr>
        <w:t>about </w:t>
      </w:r>
      <w:r>
        <w:rPr>
          <w:color w:val="010202"/>
          <w:w w:val="105"/>
        </w:rPr>
        <w:t>the bonus:</w:t>
      </w:r>
    </w:p>
    <w:p>
      <w:pPr>
        <w:pStyle w:val="BodyText"/>
        <w:spacing w:before="41"/>
        <w:ind w:left="0"/>
        <w:jc w:val="left"/>
      </w:pPr>
    </w:p>
    <w:p>
      <w:pPr>
        <w:pStyle w:val="BodyText"/>
        <w:spacing w:line="237" w:lineRule="auto" w:before="1"/>
        <w:ind w:left="719" w:right="114"/>
      </w:pPr>
      <w:r>
        <w:rPr>
          <w:color w:val="010202"/>
        </w:rPr>
        <w:t>We make a decision about how much we can give, which is pretty much based on how much we can afford, how much we can</w:t>
      </w:r>
      <w:r>
        <w:rPr>
          <w:color w:val="010202"/>
          <w:spacing w:val="35"/>
        </w:rPr>
        <w:t> </w:t>
      </w:r>
      <w:r>
        <w:rPr>
          <w:color w:val="010202"/>
        </w:rPr>
        <w:t>give,</w:t>
      </w:r>
      <w:r>
        <w:rPr>
          <w:color w:val="010202"/>
          <w:spacing w:val="38"/>
        </w:rPr>
        <w:t> </w:t>
      </w:r>
      <w:r>
        <w:rPr>
          <w:color w:val="010202"/>
        </w:rPr>
        <w:t>and</w:t>
      </w:r>
      <w:r>
        <w:rPr>
          <w:color w:val="010202"/>
          <w:spacing w:val="37"/>
        </w:rPr>
        <w:t> </w:t>
      </w:r>
      <w:r>
        <w:rPr>
          <w:color w:val="010202"/>
        </w:rPr>
        <w:t>not</w:t>
      </w:r>
      <w:r>
        <w:rPr>
          <w:color w:val="010202"/>
          <w:spacing w:val="38"/>
        </w:rPr>
        <w:t> </w:t>
      </w:r>
      <w:r>
        <w:rPr>
          <w:color w:val="010202"/>
        </w:rPr>
        <w:t>what</w:t>
      </w:r>
      <w:r>
        <w:rPr>
          <w:color w:val="010202"/>
          <w:spacing w:val="37"/>
        </w:rPr>
        <w:t> </w:t>
      </w:r>
      <w:r>
        <w:rPr>
          <w:color w:val="010202"/>
        </w:rPr>
        <w:t>they</w:t>
      </w:r>
      <w:r>
        <w:rPr>
          <w:color w:val="010202"/>
          <w:spacing w:val="38"/>
        </w:rPr>
        <w:t> </w:t>
      </w:r>
      <w:r>
        <w:rPr>
          <w:color w:val="010202"/>
        </w:rPr>
        <w:t>have</w:t>
      </w:r>
      <w:r>
        <w:rPr>
          <w:color w:val="010202"/>
          <w:spacing w:val="37"/>
        </w:rPr>
        <w:t> </w:t>
      </w:r>
      <w:r>
        <w:rPr>
          <w:color w:val="010202"/>
        </w:rPr>
        <w:t>done</w:t>
      </w:r>
      <w:r>
        <w:rPr>
          <w:color w:val="010202"/>
          <w:spacing w:val="38"/>
        </w:rPr>
        <w:t> </w:t>
      </w:r>
      <w:r>
        <w:rPr>
          <w:color w:val="010202"/>
        </w:rPr>
        <w:t>for</w:t>
      </w:r>
      <w:r>
        <w:rPr>
          <w:color w:val="010202"/>
          <w:spacing w:val="37"/>
        </w:rPr>
        <w:t> </w:t>
      </w:r>
      <w:r>
        <w:rPr>
          <w:color w:val="010202"/>
        </w:rPr>
        <w:t>the</w:t>
      </w:r>
      <w:r>
        <w:rPr>
          <w:color w:val="010202"/>
          <w:spacing w:val="38"/>
        </w:rPr>
        <w:t> </w:t>
      </w:r>
      <w:r>
        <w:rPr>
          <w:color w:val="010202"/>
        </w:rPr>
        <w:t>past</w:t>
      </w:r>
      <w:r>
        <w:rPr>
          <w:color w:val="010202"/>
          <w:spacing w:val="37"/>
        </w:rPr>
        <w:t> </w:t>
      </w:r>
      <w:r>
        <w:rPr>
          <w:color w:val="010202"/>
        </w:rPr>
        <w:t>year.</w:t>
      </w:r>
      <w:r>
        <w:rPr>
          <w:color w:val="010202"/>
          <w:spacing w:val="38"/>
        </w:rPr>
        <w:t> </w:t>
      </w:r>
      <w:r>
        <w:rPr>
          <w:color w:val="010202"/>
          <w:spacing w:val="-5"/>
        </w:rPr>
        <w:t>We</w:t>
      </w:r>
    </w:p>
    <w:p>
      <w:pPr>
        <w:spacing w:after="0" w:line="237" w:lineRule="auto"/>
        <w:sectPr>
          <w:pgSz w:w="12240" w:h="15840"/>
          <w:pgMar w:top="1360" w:bottom="280" w:left="1420" w:right="1420"/>
        </w:sectPr>
      </w:pPr>
    </w:p>
    <w:p>
      <w:pPr>
        <w:pStyle w:val="BodyText"/>
        <w:spacing w:line="237" w:lineRule="auto" w:before="82"/>
        <w:ind w:left="719" w:right="117"/>
      </w:pPr>
      <w:r>
        <w:rPr>
          <w:color w:val="231F20"/>
        </w:rPr>
        <w:t>don't tip during the year, so it's a thank you for everything you have been doing for the year. I don't give different amounts. Everyone gets the same amount, except the super.</w:t>
      </w:r>
    </w:p>
    <w:p>
      <w:pPr>
        <w:pStyle w:val="BodyText"/>
        <w:spacing w:before="32"/>
        <w:ind w:left="0"/>
        <w:jc w:val="left"/>
      </w:pPr>
    </w:p>
    <w:p>
      <w:pPr>
        <w:pStyle w:val="BodyText"/>
        <w:spacing w:line="237" w:lineRule="auto" w:before="1"/>
        <w:ind w:right="115" w:firstLine="300"/>
      </w:pPr>
      <w:r>
        <w:rPr>
          <w:color w:val="231F20"/>
        </w:rPr>
        <w:t>As important, the payment is temporally decoupled from the receipt of the service. Thus, the bonus is a decoupled prepayment, or put another way, simultaneously both a post-payment and a prepayment. It is a prepayment because it can be construed as a hedge, as a prepayment for services to be received; it is decoupled because it can be construed as a post-payment for heterogeneous services already consumed long ago. The temporal decoupling provides a vehicle for distinguishing the bonus from a tip, that is, from a routine expenditure. The bonus may be routine, but by temporal decoupling, it enters the world of social, rather than economic exchange, and can thus be construed as a gift.</w:t>
      </w:r>
    </w:p>
    <w:p>
      <w:pPr>
        <w:pStyle w:val="BodyText"/>
        <w:spacing w:line="237" w:lineRule="auto" w:before="316"/>
        <w:ind w:right="117" w:firstLine="300"/>
      </w:pPr>
      <w:r>
        <w:rPr>
          <w:color w:val="231F20"/>
        </w:rPr>
        <w:t>The bonus rests discursively on the seams of two contradictory temporalities</w:t>
      </w:r>
      <w:r>
        <w:rPr>
          <w:color w:val="231F20"/>
          <w:spacing w:val="-24"/>
        </w:rPr>
        <w:t> </w:t>
      </w:r>
      <w:r>
        <w:rPr>
          <w:color w:val="231F20"/>
          <w:w w:val="220"/>
        </w:rPr>
        <w:t>-</w:t>
      </w:r>
      <w:r>
        <w:rPr>
          <w:color w:val="231F20"/>
          <w:spacing w:val="-51"/>
          <w:w w:val="220"/>
        </w:rPr>
        <w:t> </w:t>
      </w:r>
      <w:r>
        <w:rPr>
          <w:color w:val="231F20"/>
        </w:rPr>
        <w:t>the</w:t>
      </w:r>
      <w:r>
        <w:rPr>
          <w:color w:val="231F20"/>
          <w:spacing w:val="-9"/>
        </w:rPr>
        <w:t> </w:t>
      </w:r>
      <w:r>
        <w:rPr>
          <w:color w:val="231F20"/>
        </w:rPr>
        <w:t>past and the future. How is this remarkable feat accomplished interactively? The interactive trick rests on the fact</w:t>
      </w:r>
      <w:r>
        <w:rPr>
          <w:color w:val="231F20"/>
          <w:spacing w:val="40"/>
        </w:rPr>
        <w:t> </w:t>
      </w:r>
      <w:r>
        <w:rPr>
          <w:color w:val="231F20"/>
        </w:rPr>
        <w:t>that the bonus is rarely acknowledged explicitly. Even if it is given at Christmas, it does not happen at Christmas. The bonus is the tip without time. As the tenant quoted previously who is torn between seeing the bonus as a gift or as moral obligation to rectify inequality says, his contribution is never acknowledged.</w:t>
      </w:r>
    </w:p>
    <w:p>
      <w:pPr>
        <w:pStyle w:val="BodyText"/>
        <w:spacing w:before="40"/>
        <w:ind w:left="0"/>
        <w:jc w:val="left"/>
      </w:pPr>
    </w:p>
    <w:p>
      <w:pPr>
        <w:pStyle w:val="BodyText"/>
        <w:spacing w:line="237" w:lineRule="auto"/>
        <w:ind w:left="719" w:right="115"/>
      </w:pPr>
      <w:r>
        <w:rPr>
          <w:color w:val="231F20"/>
        </w:rPr>
        <w:t>Around</w:t>
      </w:r>
      <w:r>
        <w:rPr>
          <w:color w:val="231F20"/>
          <w:spacing w:val="-5"/>
        </w:rPr>
        <w:t> </w:t>
      </w:r>
      <w:r>
        <w:rPr>
          <w:color w:val="231F20"/>
        </w:rPr>
        <w:t>that</w:t>
      </w:r>
      <w:r>
        <w:rPr>
          <w:color w:val="231F20"/>
          <w:spacing w:val="-5"/>
        </w:rPr>
        <w:t> </w:t>
      </w:r>
      <w:r>
        <w:rPr>
          <w:color w:val="231F20"/>
        </w:rPr>
        <w:t>time</w:t>
      </w:r>
      <w:r>
        <w:rPr>
          <w:color w:val="231F20"/>
          <w:spacing w:val="-5"/>
        </w:rPr>
        <w:t> </w:t>
      </w:r>
      <w:r>
        <w:rPr>
          <w:color w:val="231F20"/>
        </w:rPr>
        <w:t>it</w:t>
      </w:r>
      <w:r>
        <w:rPr>
          <w:color w:val="231F20"/>
          <w:spacing w:val="-5"/>
        </w:rPr>
        <w:t> </w:t>
      </w:r>
      <w:r>
        <w:rPr>
          <w:color w:val="231F20"/>
        </w:rPr>
        <w:t>seems</w:t>
      </w:r>
      <w:r>
        <w:rPr>
          <w:color w:val="231F20"/>
          <w:spacing w:val="-3"/>
        </w:rPr>
        <w:t> </w:t>
      </w:r>
      <w:r>
        <w:rPr>
          <w:color w:val="231F20"/>
        </w:rPr>
        <w:t>they</w:t>
      </w:r>
      <w:r>
        <w:rPr>
          <w:color w:val="231F20"/>
          <w:spacing w:val="-5"/>
        </w:rPr>
        <w:t> </w:t>
      </w:r>
      <w:r>
        <w:rPr>
          <w:color w:val="231F20"/>
        </w:rPr>
        <w:t>must</w:t>
      </w:r>
      <w:r>
        <w:rPr>
          <w:color w:val="231F20"/>
          <w:spacing w:val="-5"/>
        </w:rPr>
        <w:t> </w:t>
      </w:r>
      <w:r>
        <w:rPr>
          <w:color w:val="231F20"/>
        </w:rPr>
        <w:t>have</w:t>
      </w:r>
      <w:r>
        <w:rPr>
          <w:color w:val="231F20"/>
          <w:spacing w:val="-5"/>
        </w:rPr>
        <w:t> </w:t>
      </w:r>
      <w:r>
        <w:rPr>
          <w:color w:val="231F20"/>
        </w:rPr>
        <w:t>gotten</w:t>
      </w:r>
      <w:r>
        <w:rPr>
          <w:color w:val="231F20"/>
          <w:spacing w:val="-3"/>
        </w:rPr>
        <w:t> </w:t>
      </w:r>
      <w:r>
        <w:rPr>
          <w:color w:val="231F20"/>
        </w:rPr>
        <w:t>it.</w:t>
      </w:r>
      <w:r>
        <w:rPr>
          <w:color w:val="231F20"/>
          <w:spacing w:val="-5"/>
        </w:rPr>
        <w:t> </w:t>
      </w:r>
      <w:r>
        <w:rPr>
          <w:color w:val="231F20"/>
        </w:rPr>
        <w:t>You</w:t>
      </w:r>
      <w:r>
        <w:rPr>
          <w:color w:val="231F20"/>
          <w:spacing w:val="-5"/>
        </w:rPr>
        <w:t> </w:t>
      </w:r>
      <w:r>
        <w:rPr>
          <w:color w:val="231F20"/>
        </w:rPr>
        <w:t>look</w:t>
      </w:r>
      <w:r>
        <w:rPr>
          <w:color w:val="231F20"/>
          <w:spacing w:val="-5"/>
        </w:rPr>
        <w:t> </w:t>
      </w:r>
      <w:r>
        <w:rPr>
          <w:color w:val="231F20"/>
        </w:rPr>
        <w:t>for signs</w:t>
      </w:r>
      <w:r>
        <w:rPr>
          <w:color w:val="231F20"/>
          <w:spacing w:val="-5"/>
        </w:rPr>
        <w:t> </w:t>
      </w:r>
      <w:r>
        <w:rPr>
          <w:color w:val="231F20"/>
        </w:rPr>
        <w:t>of</w:t>
      </w:r>
      <w:r>
        <w:rPr>
          <w:color w:val="231F20"/>
          <w:spacing w:val="-5"/>
        </w:rPr>
        <w:t> </w:t>
      </w:r>
      <w:r>
        <w:rPr>
          <w:color w:val="231F20"/>
        </w:rPr>
        <w:t>people</w:t>
      </w:r>
      <w:r>
        <w:rPr>
          <w:color w:val="231F20"/>
          <w:spacing w:val="-5"/>
        </w:rPr>
        <w:t> </w:t>
      </w:r>
      <w:r>
        <w:rPr>
          <w:color w:val="231F20"/>
        </w:rPr>
        <w:t>looking</w:t>
      </w:r>
      <w:r>
        <w:rPr>
          <w:color w:val="231F20"/>
          <w:spacing w:val="-5"/>
        </w:rPr>
        <w:t> </w:t>
      </w:r>
      <w:r>
        <w:rPr>
          <w:color w:val="231F20"/>
        </w:rPr>
        <w:t>a</w:t>
      </w:r>
      <w:r>
        <w:rPr>
          <w:color w:val="231F20"/>
          <w:spacing w:val="-5"/>
        </w:rPr>
        <w:t> </w:t>
      </w:r>
      <w:r>
        <w:rPr>
          <w:color w:val="231F20"/>
        </w:rPr>
        <w:t>little</w:t>
      </w:r>
      <w:r>
        <w:rPr>
          <w:color w:val="231F20"/>
          <w:spacing w:val="-5"/>
        </w:rPr>
        <w:t> </w:t>
      </w:r>
      <w:r>
        <w:rPr>
          <w:color w:val="231F20"/>
        </w:rPr>
        <w:t>more</w:t>
      </w:r>
      <w:r>
        <w:rPr>
          <w:color w:val="231F20"/>
          <w:spacing w:val="-5"/>
        </w:rPr>
        <w:t> </w:t>
      </w:r>
      <w:r>
        <w:rPr>
          <w:color w:val="231F20"/>
        </w:rPr>
        <w:t>flush.</w:t>
      </w:r>
      <w:r>
        <w:rPr>
          <w:color w:val="231F20"/>
          <w:spacing w:val="-5"/>
        </w:rPr>
        <w:t> </w:t>
      </w:r>
      <w:r>
        <w:rPr>
          <w:color w:val="231F20"/>
        </w:rPr>
        <w:t>You</w:t>
      </w:r>
      <w:r>
        <w:rPr>
          <w:color w:val="231F20"/>
          <w:spacing w:val="-5"/>
        </w:rPr>
        <w:t> </w:t>
      </w:r>
      <w:r>
        <w:rPr>
          <w:color w:val="231F20"/>
        </w:rPr>
        <w:t>can</w:t>
      </w:r>
      <w:r>
        <w:rPr>
          <w:color w:val="231F20"/>
          <w:spacing w:val="-5"/>
        </w:rPr>
        <w:t> </w:t>
      </w:r>
      <w:r>
        <w:rPr>
          <w:color w:val="231F20"/>
        </w:rPr>
        <w:t>detect</w:t>
      </w:r>
      <w:r>
        <w:rPr>
          <w:color w:val="231F20"/>
          <w:spacing w:val="-5"/>
        </w:rPr>
        <w:t> </w:t>
      </w:r>
      <w:r>
        <w:rPr>
          <w:color w:val="231F20"/>
        </w:rPr>
        <w:t>people acting cheated or misused. I don't see this. There is an extra friendliness that lasts several weeks past the holidays. It's never acknowledged explicitly, no; but I take that extra friendliness as an acknowledgment. But it could be, now that you have me thinking about this, just that this extra friendliness or extra pleasure</w:t>
      </w:r>
      <w:r>
        <w:rPr>
          <w:color w:val="231F20"/>
          <w:spacing w:val="40"/>
        </w:rPr>
        <w:t> </w:t>
      </w:r>
      <w:r>
        <w:rPr>
          <w:color w:val="231F20"/>
        </w:rPr>
        <w:t>or</w:t>
      </w:r>
      <w:r>
        <w:rPr>
          <w:color w:val="231F20"/>
          <w:spacing w:val="40"/>
        </w:rPr>
        <w:t> </w:t>
      </w:r>
      <w:r>
        <w:rPr>
          <w:color w:val="231F20"/>
        </w:rPr>
        <w:t>happiness</w:t>
      </w:r>
      <w:r>
        <w:rPr>
          <w:color w:val="231F20"/>
          <w:spacing w:val="40"/>
        </w:rPr>
        <w:t> </w:t>
      </w:r>
      <w:r>
        <w:rPr>
          <w:color w:val="231F20"/>
        </w:rPr>
        <w:t>has</w:t>
      </w:r>
      <w:r>
        <w:rPr>
          <w:color w:val="231F20"/>
          <w:spacing w:val="40"/>
        </w:rPr>
        <w:t> </w:t>
      </w:r>
      <w:r>
        <w:rPr>
          <w:color w:val="231F20"/>
        </w:rPr>
        <w:t>nothing</w:t>
      </w:r>
      <w:r>
        <w:rPr>
          <w:color w:val="231F20"/>
          <w:spacing w:val="40"/>
        </w:rPr>
        <w:t> </w:t>
      </w:r>
      <w:r>
        <w:rPr>
          <w:color w:val="231F20"/>
        </w:rPr>
        <w:t>to</w:t>
      </w:r>
      <w:r>
        <w:rPr>
          <w:color w:val="231F20"/>
          <w:spacing w:val="40"/>
        </w:rPr>
        <w:t> </w:t>
      </w:r>
      <w:r>
        <w:rPr>
          <w:color w:val="231F20"/>
        </w:rPr>
        <w:t>do</w:t>
      </w:r>
      <w:r>
        <w:rPr>
          <w:color w:val="231F20"/>
          <w:spacing w:val="40"/>
        </w:rPr>
        <w:t> </w:t>
      </w:r>
      <w:r>
        <w:rPr>
          <w:color w:val="231F20"/>
        </w:rPr>
        <w:t>with</w:t>
      </w:r>
      <w:r>
        <w:rPr>
          <w:color w:val="231F20"/>
          <w:spacing w:val="40"/>
        </w:rPr>
        <w:t> </w:t>
      </w:r>
      <w:r>
        <w:rPr>
          <w:color w:val="231F20"/>
        </w:rPr>
        <w:t>the</w:t>
      </w:r>
      <w:r>
        <w:rPr>
          <w:color w:val="231F20"/>
          <w:spacing w:val="40"/>
        </w:rPr>
        <w:t> </w:t>
      </w:r>
      <w:r>
        <w:rPr>
          <w:color w:val="231F20"/>
        </w:rPr>
        <w:t>tip</w:t>
      </w:r>
      <w:r>
        <w:rPr>
          <w:color w:val="231F20"/>
          <w:spacing w:val="40"/>
        </w:rPr>
        <w:t> </w:t>
      </w:r>
      <w:r>
        <w:rPr>
          <w:color w:val="231F20"/>
        </w:rPr>
        <w:t>-they need to reflect people coming in. So if people are acting happy in holiday time, they have to also.</w:t>
      </w:r>
    </w:p>
    <w:p>
      <w:pPr>
        <w:spacing w:after="0" w:line="237" w:lineRule="auto"/>
        <w:sectPr>
          <w:pgSz w:w="12240" w:h="15840"/>
          <w:pgMar w:top="1360" w:bottom="280" w:left="1420" w:right="1420"/>
        </w:sectPr>
      </w:pPr>
    </w:p>
    <w:p>
      <w:pPr>
        <w:pStyle w:val="BodyText"/>
        <w:spacing w:line="237" w:lineRule="auto" w:before="82"/>
        <w:ind w:right="114" w:firstLine="300"/>
      </w:pPr>
      <w:r>
        <w:rPr>
          <w:color w:val="231F20"/>
        </w:rPr>
        <w:t>His experience is not uncommon. Most tenants report that their cards are not acknowledged </w:t>
      </w:r>
      <w:r>
        <w:rPr>
          <w:color w:val="231F20"/>
          <w:w w:val="220"/>
        </w:rPr>
        <w:t>-</w:t>
      </w:r>
      <w:r>
        <w:rPr>
          <w:color w:val="231F20"/>
          <w:spacing w:val="-52"/>
          <w:w w:val="220"/>
        </w:rPr>
        <w:t> </w:t>
      </w:r>
      <w:r>
        <w:rPr>
          <w:color w:val="231F20"/>
        </w:rPr>
        <w:t>or more precisely, that while their cards may be sometimes acknowledged, the money is not. Tenants are not unhappy about this, necessarily. The explicit acknowledgment of the money is awkward. It is awkward because the quantification of a qualitative relationship is too naked to sustain the ambiguity necessary to make the lobby "work." If individual acknowledgment is rare, generalized acknowledgment is more common. Thus, in many buildings, especially on the East Side, tenants</w:t>
      </w:r>
      <w:r>
        <w:rPr>
          <w:color w:val="231F20"/>
          <w:spacing w:val="-1"/>
        </w:rPr>
        <w:t> </w:t>
      </w:r>
      <w:r>
        <w:rPr>
          <w:color w:val="231F20"/>
        </w:rPr>
        <w:t>are</w:t>
      </w:r>
      <w:r>
        <w:rPr>
          <w:color w:val="231F20"/>
          <w:spacing w:val="-1"/>
        </w:rPr>
        <w:t> </w:t>
      </w:r>
      <w:r>
        <w:rPr>
          <w:color w:val="231F20"/>
        </w:rPr>
        <w:t>greeted</w:t>
      </w:r>
      <w:r>
        <w:rPr>
          <w:color w:val="231F20"/>
          <w:spacing w:val="-1"/>
        </w:rPr>
        <w:t> </w:t>
      </w:r>
      <w:r>
        <w:rPr>
          <w:color w:val="231F20"/>
        </w:rPr>
        <w:t>after</w:t>
      </w:r>
      <w:r>
        <w:rPr>
          <w:color w:val="231F20"/>
          <w:spacing w:val="-1"/>
        </w:rPr>
        <w:t> </w:t>
      </w:r>
      <w:r>
        <w:rPr>
          <w:color w:val="231F20"/>
        </w:rPr>
        <w:t>the</w:t>
      </w:r>
      <w:r>
        <w:rPr>
          <w:color w:val="231F20"/>
          <w:spacing w:val="-1"/>
        </w:rPr>
        <w:t> </w:t>
      </w:r>
      <w:r>
        <w:rPr>
          <w:color w:val="231F20"/>
        </w:rPr>
        <w:t>Christmas</w:t>
      </w:r>
      <w:r>
        <w:rPr>
          <w:color w:val="231F20"/>
          <w:spacing w:val="-1"/>
        </w:rPr>
        <w:t> </w:t>
      </w:r>
      <w:r>
        <w:rPr>
          <w:color w:val="231F20"/>
        </w:rPr>
        <w:t>holiday</w:t>
      </w:r>
      <w:r>
        <w:rPr>
          <w:color w:val="231F20"/>
          <w:spacing w:val="-1"/>
        </w:rPr>
        <w:t> </w:t>
      </w:r>
      <w:r>
        <w:rPr>
          <w:color w:val="231F20"/>
        </w:rPr>
        <w:t>with a</w:t>
      </w:r>
      <w:r>
        <w:rPr>
          <w:color w:val="231F20"/>
          <w:spacing w:val="-1"/>
        </w:rPr>
        <w:t> </w:t>
      </w:r>
      <w:r>
        <w:rPr>
          <w:color w:val="231F20"/>
        </w:rPr>
        <w:t>public</w:t>
      </w:r>
      <w:r>
        <w:rPr>
          <w:color w:val="231F20"/>
          <w:spacing w:val="-1"/>
        </w:rPr>
        <w:t> </w:t>
      </w:r>
      <w:r>
        <w:rPr>
          <w:color w:val="231F20"/>
        </w:rPr>
        <w:t>note</w:t>
      </w:r>
      <w:r>
        <w:rPr>
          <w:color w:val="231F20"/>
          <w:spacing w:val="-1"/>
        </w:rPr>
        <w:t> </w:t>
      </w:r>
      <w:r>
        <w:rPr>
          <w:color w:val="231F20"/>
        </w:rPr>
        <w:t>by the elevator thanking them for their generosity. In one building, tenants give cards to doormen indirectly and are thanked en masse by such a public posting.</w:t>
      </w:r>
    </w:p>
    <w:p>
      <w:pPr>
        <w:pStyle w:val="BodyText"/>
        <w:spacing w:before="48"/>
        <w:ind w:left="0"/>
        <w:jc w:val="left"/>
      </w:pPr>
    </w:p>
    <w:p>
      <w:pPr>
        <w:pStyle w:val="BodyText"/>
        <w:spacing w:line="237" w:lineRule="auto"/>
        <w:ind w:left="719" w:right="116"/>
      </w:pPr>
      <w:r>
        <w:rPr>
          <w:color w:val="231F20"/>
        </w:rPr>
        <w:t>We put cards in a big box in the lobby, separate cards for each person. We get a "thank you" posted to all tenants by the </w:t>
      </w:r>
      <w:r>
        <w:rPr>
          <w:color w:val="231F20"/>
          <w:spacing w:val="-2"/>
        </w:rPr>
        <w:t>elevator.</w:t>
      </w:r>
    </w:p>
    <w:p>
      <w:pPr>
        <w:pStyle w:val="BodyText"/>
        <w:spacing w:before="32"/>
        <w:ind w:left="0"/>
        <w:jc w:val="left"/>
      </w:pPr>
    </w:p>
    <w:p>
      <w:pPr>
        <w:pStyle w:val="BodyText"/>
        <w:spacing w:line="237" w:lineRule="auto"/>
        <w:ind w:right="114" w:firstLine="300"/>
      </w:pPr>
      <w:r>
        <w:rPr>
          <w:color w:val="231F20"/>
        </w:rPr>
        <w:t>A box is not uncommon. On the one hand, it solves the practical problem tenants have of trying to find doormen to give money to, allows</w:t>
      </w:r>
      <w:r>
        <w:rPr>
          <w:color w:val="231F20"/>
          <w:spacing w:val="-2"/>
        </w:rPr>
        <w:t> </w:t>
      </w:r>
      <w:r>
        <w:rPr>
          <w:color w:val="231F20"/>
        </w:rPr>
        <w:t>tenants</w:t>
      </w:r>
      <w:r>
        <w:rPr>
          <w:color w:val="231F20"/>
          <w:spacing w:val="-2"/>
        </w:rPr>
        <w:t> </w:t>
      </w:r>
      <w:r>
        <w:rPr>
          <w:color w:val="231F20"/>
        </w:rPr>
        <w:t>to</w:t>
      </w:r>
      <w:r>
        <w:rPr>
          <w:color w:val="231F20"/>
          <w:spacing w:val="-2"/>
        </w:rPr>
        <w:t> </w:t>
      </w:r>
      <w:r>
        <w:rPr>
          <w:color w:val="231F20"/>
        </w:rPr>
        <w:t>give</w:t>
      </w:r>
      <w:r>
        <w:rPr>
          <w:color w:val="231F20"/>
          <w:spacing w:val="-2"/>
        </w:rPr>
        <w:t> </w:t>
      </w:r>
      <w:r>
        <w:rPr>
          <w:color w:val="231F20"/>
        </w:rPr>
        <w:t>money</w:t>
      </w:r>
      <w:r>
        <w:rPr>
          <w:color w:val="231F20"/>
          <w:spacing w:val="-2"/>
        </w:rPr>
        <w:t> </w:t>
      </w:r>
      <w:r>
        <w:rPr>
          <w:color w:val="231F20"/>
        </w:rPr>
        <w:t>to</w:t>
      </w:r>
      <w:r>
        <w:rPr>
          <w:color w:val="231F20"/>
          <w:spacing w:val="-2"/>
        </w:rPr>
        <w:t> </w:t>
      </w:r>
      <w:r>
        <w:rPr>
          <w:color w:val="231F20"/>
        </w:rPr>
        <w:t>unseen</w:t>
      </w:r>
      <w:r>
        <w:rPr>
          <w:color w:val="231F20"/>
          <w:spacing w:val="-2"/>
        </w:rPr>
        <w:t> </w:t>
      </w:r>
      <w:r>
        <w:rPr>
          <w:color w:val="231F20"/>
        </w:rPr>
        <w:t>workers,</w:t>
      </w:r>
      <w:r>
        <w:rPr>
          <w:color w:val="231F20"/>
          <w:spacing w:val="-2"/>
        </w:rPr>
        <w:t> </w:t>
      </w:r>
      <w:r>
        <w:rPr>
          <w:color w:val="231F20"/>
        </w:rPr>
        <w:t>the</w:t>
      </w:r>
      <w:r>
        <w:rPr>
          <w:color w:val="231F20"/>
          <w:spacing w:val="-2"/>
        </w:rPr>
        <w:t> </w:t>
      </w:r>
      <w:r>
        <w:rPr>
          <w:color w:val="231F20"/>
        </w:rPr>
        <w:t>night</w:t>
      </w:r>
      <w:r>
        <w:rPr>
          <w:color w:val="231F20"/>
          <w:spacing w:val="-2"/>
        </w:rPr>
        <w:t> </w:t>
      </w:r>
      <w:r>
        <w:rPr>
          <w:color w:val="231F20"/>
        </w:rPr>
        <w:t>doorman, as well as porters and cleaners who may work odd hours. And it solves the interactive tension of encoding the relationship through quantitative exchange right at that specific moment. The box (or other system for giving without interacting) allows the bonus to slip through time. The box facilitates a specific kind of timelessness </w:t>
      </w:r>
      <w:r>
        <w:rPr>
          <w:color w:val="231F20"/>
          <w:w w:val="220"/>
        </w:rPr>
        <w:t>- </w:t>
      </w:r>
      <w:r>
        <w:rPr>
          <w:color w:val="231F20"/>
        </w:rPr>
        <w:t>drawing the bonus into the social world. Equally so, the envelope and</w:t>
      </w:r>
      <w:r>
        <w:rPr>
          <w:color w:val="231F20"/>
          <w:spacing w:val="-2"/>
        </w:rPr>
        <w:t> </w:t>
      </w:r>
      <w:r>
        <w:rPr>
          <w:color w:val="231F20"/>
        </w:rPr>
        <w:t>the</w:t>
      </w:r>
      <w:r>
        <w:rPr>
          <w:color w:val="231F20"/>
          <w:spacing w:val="-3"/>
        </w:rPr>
        <w:t> </w:t>
      </w:r>
      <w:r>
        <w:rPr>
          <w:color w:val="231F20"/>
        </w:rPr>
        <w:t>card</w:t>
      </w:r>
      <w:r>
        <w:rPr>
          <w:color w:val="231F20"/>
          <w:spacing w:val="-2"/>
        </w:rPr>
        <w:t> </w:t>
      </w:r>
      <w:r>
        <w:rPr>
          <w:color w:val="231F20"/>
        </w:rPr>
        <w:t>insulate</w:t>
      </w:r>
      <w:r>
        <w:rPr>
          <w:color w:val="231F20"/>
          <w:spacing w:val="-3"/>
        </w:rPr>
        <w:t> </w:t>
      </w:r>
      <w:r>
        <w:rPr>
          <w:color w:val="231F20"/>
        </w:rPr>
        <w:t>the</w:t>
      </w:r>
      <w:r>
        <w:rPr>
          <w:color w:val="231F20"/>
          <w:spacing w:val="-3"/>
        </w:rPr>
        <w:t> </w:t>
      </w:r>
      <w:r>
        <w:rPr>
          <w:color w:val="231F20"/>
        </w:rPr>
        <w:t>money</w:t>
      </w:r>
      <w:r>
        <w:rPr>
          <w:color w:val="231F20"/>
          <w:spacing w:val="-2"/>
        </w:rPr>
        <w:t> </w:t>
      </w:r>
      <w:r>
        <w:rPr>
          <w:color w:val="231F20"/>
        </w:rPr>
        <w:t>from</w:t>
      </w:r>
      <w:r>
        <w:rPr>
          <w:color w:val="231F20"/>
          <w:spacing w:val="-2"/>
        </w:rPr>
        <w:t> </w:t>
      </w:r>
      <w:r>
        <w:rPr>
          <w:color w:val="231F20"/>
        </w:rPr>
        <w:t>the</w:t>
      </w:r>
      <w:r>
        <w:rPr>
          <w:color w:val="231F20"/>
          <w:spacing w:val="-3"/>
        </w:rPr>
        <w:t> </w:t>
      </w:r>
      <w:r>
        <w:rPr>
          <w:color w:val="231F20"/>
        </w:rPr>
        <w:t>profane</w:t>
      </w:r>
      <w:r>
        <w:rPr>
          <w:color w:val="231F20"/>
          <w:spacing w:val="-3"/>
        </w:rPr>
        <w:t> </w:t>
      </w:r>
      <w:r>
        <w:rPr>
          <w:color w:val="231F20"/>
        </w:rPr>
        <w:t>world</w:t>
      </w:r>
      <w:r>
        <w:rPr>
          <w:color w:val="231F20"/>
          <w:spacing w:val="-2"/>
        </w:rPr>
        <w:t> </w:t>
      </w:r>
      <w:r>
        <w:rPr>
          <w:color w:val="231F20"/>
        </w:rPr>
        <w:t>of</w:t>
      </w:r>
      <w:r>
        <w:rPr>
          <w:color w:val="231F20"/>
          <w:spacing w:val="-2"/>
        </w:rPr>
        <w:t> </w:t>
      </w:r>
      <w:r>
        <w:rPr>
          <w:color w:val="231F20"/>
        </w:rPr>
        <w:t>economic exchange, helping to transform the cash into a gift, into something demarcated from ordinary exchange. And crisp new large bills unsullied by prior exchange help as well to distinguish the money in the</w:t>
      </w:r>
      <w:r>
        <w:rPr>
          <w:color w:val="231F20"/>
          <w:spacing w:val="-24"/>
        </w:rPr>
        <w:t> </w:t>
      </w:r>
      <w:r>
        <w:rPr>
          <w:color w:val="231F20"/>
        </w:rPr>
        <w:t>bonus</w:t>
      </w:r>
      <w:r>
        <w:rPr>
          <w:color w:val="231F20"/>
          <w:spacing w:val="-15"/>
        </w:rPr>
        <w:t> </w:t>
      </w:r>
      <w:r>
        <w:rPr>
          <w:color w:val="231F20"/>
        </w:rPr>
        <w:t>from regular money </w:t>
      </w:r>
      <w:r>
        <w:rPr>
          <w:color w:val="231F20"/>
          <w:w w:val="220"/>
        </w:rPr>
        <w:t>-</w:t>
      </w:r>
      <w:r>
        <w:rPr>
          <w:color w:val="231F20"/>
          <w:spacing w:val="-52"/>
          <w:w w:val="220"/>
        </w:rPr>
        <w:t> </w:t>
      </w:r>
      <w:r>
        <w:rPr>
          <w:color w:val="231F20"/>
        </w:rPr>
        <w:t>and thus declare that this bonus is a gift, independent of instrumentality.</w:t>
      </w:r>
    </w:p>
    <w:p>
      <w:pPr>
        <w:pStyle w:val="BodyText"/>
        <w:spacing w:line="237" w:lineRule="auto" w:before="323"/>
        <w:ind w:right="117" w:firstLine="300"/>
      </w:pPr>
      <w:r>
        <w:rPr>
          <w:color w:val="231F20"/>
        </w:rPr>
        <w:t>While the rhetoric of the bonus is that it is either a pure gift or is in</w:t>
      </w:r>
      <w:r>
        <w:rPr>
          <w:color w:val="231F20"/>
          <w:spacing w:val="34"/>
        </w:rPr>
        <w:t> </w:t>
      </w:r>
      <w:r>
        <w:rPr>
          <w:color w:val="231F20"/>
        </w:rPr>
        <w:t>some</w:t>
      </w:r>
      <w:r>
        <w:rPr>
          <w:color w:val="231F20"/>
          <w:spacing w:val="36"/>
        </w:rPr>
        <w:t> </w:t>
      </w:r>
      <w:r>
        <w:rPr>
          <w:color w:val="231F20"/>
        </w:rPr>
        <w:t>way</w:t>
      </w:r>
      <w:r>
        <w:rPr>
          <w:color w:val="231F20"/>
          <w:spacing w:val="35"/>
        </w:rPr>
        <w:t> </w:t>
      </w:r>
      <w:r>
        <w:rPr>
          <w:color w:val="231F20"/>
        </w:rPr>
        <w:t>keyed</w:t>
      </w:r>
      <w:r>
        <w:rPr>
          <w:color w:val="231F20"/>
          <w:spacing w:val="36"/>
        </w:rPr>
        <w:t> </w:t>
      </w:r>
      <w:r>
        <w:rPr>
          <w:color w:val="231F20"/>
        </w:rPr>
        <w:t>to</w:t>
      </w:r>
      <w:r>
        <w:rPr>
          <w:color w:val="231F20"/>
          <w:spacing w:val="36"/>
        </w:rPr>
        <w:t> </w:t>
      </w:r>
      <w:r>
        <w:rPr>
          <w:color w:val="231F20"/>
        </w:rPr>
        <w:t>service,</w:t>
      </w:r>
      <w:r>
        <w:rPr>
          <w:color w:val="231F20"/>
          <w:spacing w:val="35"/>
        </w:rPr>
        <w:t> </w:t>
      </w:r>
      <w:r>
        <w:rPr>
          <w:color w:val="231F20"/>
        </w:rPr>
        <w:t>either</w:t>
      </w:r>
      <w:r>
        <w:rPr>
          <w:color w:val="231F20"/>
          <w:spacing w:val="36"/>
        </w:rPr>
        <w:t> </w:t>
      </w:r>
      <w:r>
        <w:rPr>
          <w:color w:val="231F20"/>
        </w:rPr>
        <w:t>from</w:t>
      </w:r>
      <w:r>
        <w:rPr>
          <w:color w:val="231F20"/>
          <w:spacing w:val="36"/>
        </w:rPr>
        <w:t> </w:t>
      </w:r>
      <w:r>
        <w:rPr>
          <w:color w:val="231F20"/>
        </w:rPr>
        <w:t>the</w:t>
      </w:r>
      <w:r>
        <w:rPr>
          <w:color w:val="231F20"/>
          <w:spacing w:val="35"/>
        </w:rPr>
        <w:t> </w:t>
      </w:r>
      <w:r>
        <w:rPr>
          <w:color w:val="231F20"/>
        </w:rPr>
        <w:t>past</w:t>
      </w:r>
      <w:r>
        <w:rPr>
          <w:color w:val="231F20"/>
          <w:spacing w:val="36"/>
        </w:rPr>
        <w:t> </w:t>
      </w:r>
      <w:r>
        <w:rPr>
          <w:color w:val="231F20"/>
        </w:rPr>
        <w:t>or</w:t>
      </w:r>
      <w:r>
        <w:rPr>
          <w:color w:val="231F20"/>
          <w:spacing w:val="36"/>
        </w:rPr>
        <w:t> </w:t>
      </w:r>
      <w:r>
        <w:rPr>
          <w:color w:val="231F20"/>
        </w:rPr>
        <w:t>expected</w:t>
      </w:r>
      <w:r>
        <w:rPr>
          <w:color w:val="231F20"/>
          <w:spacing w:val="34"/>
        </w:rPr>
        <w:t> </w:t>
      </w:r>
      <w:r>
        <w:rPr>
          <w:color w:val="231F20"/>
          <w:spacing w:val="-5"/>
        </w:rPr>
        <w:t>in</w:t>
      </w:r>
    </w:p>
    <w:p>
      <w:pPr>
        <w:spacing w:after="0" w:line="237" w:lineRule="auto"/>
        <w:sectPr>
          <w:pgSz w:w="12240" w:h="15840"/>
          <w:pgMar w:top="1360" w:bottom="280" w:left="1420" w:right="1420"/>
        </w:sectPr>
      </w:pPr>
    </w:p>
    <w:p>
      <w:pPr>
        <w:pStyle w:val="BodyText"/>
        <w:spacing w:line="237" w:lineRule="auto" w:before="82"/>
        <w:ind w:right="117"/>
      </w:pPr>
      <w:r>
        <w:rPr>
          <w:color w:val="231F20"/>
        </w:rPr>
        <w:t>the future, it is possible that the bonus has little to do with either. One idea is that the bonus is a signaling mechanism and that</w:t>
      </w:r>
      <w:r>
        <w:rPr>
          <w:color w:val="231F20"/>
          <w:spacing w:val="40"/>
        </w:rPr>
        <w:t> </w:t>
      </w:r>
      <w:r>
        <w:rPr>
          <w:color w:val="231F20"/>
        </w:rPr>
        <w:t>tenants and doormen use the bonus to signal and negotiate status. Consider the idea that tenants, concerned about their status in the building, fear making the kind of error that would lower their perceived position with the staff. Giving too little is obviously potentially damaging. Oddly, so is giving too much. The signaling takes place in a context where doormen know that tenants have</w:t>
      </w:r>
      <w:r>
        <w:rPr>
          <w:color w:val="231F20"/>
          <w:spacing w:val="40"/>
        </w:rPr>
        <w:t> </w:t>
      </w:r>
      <w:r>
        <w:rPr>
          <w:color w:val="231F20"/>
        </w:rPr>
        <w:t>only a vague idea of their annual salary and tenants know that doormen are aware of the relative value of the apartments they occupy. At the same time, the doormen believe that they have an accurate read on the incomes their tenants bring in, extrapolating first from the rent or sale price of the unit and secondly from the "lifestyle" they observe. Their read is generally biased upward. Since they most often observe the public side of everyday life, there is a tendency to read the public (arriving in taxis, dressing up to go to dinner</w:t>
      </w:r>
      <w:r>
        <w:rPr>
          <w:color w:val="231F20"/>
          <w:spacing w:val="36"/>
        </w:rPr>
        <w:t> </w:t>
      </w:r>
      <w:r>
        <w:rPr>
          <w:color w:val="231F20"/>
        </w:rPr>
        <w:t>or</w:t>
      </w:r>
      <w:r>
        <w:rPr>
          <w:color w:val="231F20"/>
          <w:spacing w:val="37"/>
        </w:rPr>
        <w:t> </w:t>
      </w:r>
      <w:r>
        <w:rPr>
          <w:color w:val="231F20"/>
        </w:rPr>
        <w:t>work,</w:t>
      </w:r>
      <w:r>
        <w:rPr>
          <w:color w:val="231F20"/>
          <w:spacing w:val="37"/>
        </w:rPr>
        <w:t> </w:t>
      </w:r>
      <w:r>
        <w:rPr>
          <w:color w:val="231F20"/>
        </w:rPr>
        <w:t>packages</w:t>
      </w:r>
      <w:r>
        <w:rPr>
          <w:color w:val="231F20"/>
          <w:spacing w:val="36"/>
        </w:rPr>
        <w:t> </w:t>
      </w:r>
      <w:r>
        <w:rPr>
          <w:color w:val="231F20"/>
        </w:rPr>
        <w:t>delivered,</w:t>
      </w:r>
      <w:r>
        <w:rPr>
          <w:color w:val="231F20"/>
          <w:spacing w:val="37"/>
        </w:rPr>
        <w:t> </w:t>
      </w:r>
      <w:r>
        <w:rPr>
          <w:color w:val="231F20"/>
        </w:rPr>
        <w:t>dry</w:t>
      </w:r>
      <w:r>
        <w:rPr>
          <w:color w:val="231F20"/>
          <w:spacing w:val="37"/>
        </w:rPr>
        <w:t> </w:t>
      </w:r>
      <w:r>
        <w:rPr>
          <w:color w:val="231F20"/>
        </w:rPr>
        <w:t>cleaning</w:t>
      </w:r>
      <w:r>
        <w:rPr>
          <w:color w:val="231F20"/>
          <w:spacing w:val="36"/>
        </w:rPr>
        <w:t> </w:t>
      </w:r>
      <w:r>
        <w:rPr>
          <w:color w:val="231F20"/>
        </w:rPr>
        <w:t>received,</w:t>
      </w:r>
      <w:r>
        <w:rPr>
          <w:color w:val="231F20"/>
          <w:spacing w:val="37"/>
        </w:rPr>
        <w:t> </w:t>
      </w:r>
      <w:r>
        <w:rPr>
          <w:color w:val="231F20"/>
        </w:rPr>
        <w:t>etc.)</w:t>
      </w:r>
      <w:r>
        <w:rPr>
          <w:color w:val="231F20"/>
          <w:spacing w:val="37"/>
        </w:rPr>
        <w:t> </w:t>
      </w:r>
      <w:r>
        <w:rPr>
          <w:color w:val="231F20"/>
          <w:spacing w:val="-5"/>
        </w:rPr>
        <w:t>as</w:t>
      </w:r>
    </w:p>
    <w:p>
      <w:pPr>
        <w:pStyle w:val="BodyText"/>
        <w:spacing w:before="63"/>
        <w:ind w:right="116" w:hanging="1"/>
      </w:pPr>
      <w:r>
        <w:rPr/>
        <mc:AlternateContent>
          <mc:Choice Requires="wps">
            <w:drawing>
              <wp:anchor distT="0" distB="0" distL="0" distR="0" allowOverlap="1" layoutInCell="1" locked="0" behindDoc="1" simplePos="0" relativeHeight="485847552">
                <wp:simplePos x="0" y="0"/>
                <wp:positionH relativeFrom="page">
                  <wp:posOffset>4197261</wp:posOffset>
                </wp:positionH>
                <wp:positionV relativeFrom="paragraph">
                  <wp:posOffset>167270</wp:posOffset>
                </wp:positionV>
                <wp:extent cx="43815" cy="9525"/>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30.493011pt;margin-top:13.170942pt;width:3.422pt;height:.75pt;mso-position-horizontal-relative:page;mso-position-vertical-relative:paragraph;z-index:-17468928" id="docshape79" filled="true" fillcolor="#214ca0" stroked="false">
                <v:fill type="solid"/>
                <w10:wrap type="none"/>
              </v:rect>
            </w:pict>
          </mc:Fallback>
        </mc:AlternateContent>
      </w:r>
      <w:r>
        <w:rPr>
          <w:color w:val="231F20"/>
        </w:rPr>
        <w:t>accurately reflecting the private side.</w:t>
      </w:r>
      <w:r>
        <w:rPr>
          <w:color w:val="214CA0"/>
          <w:position w:val="11"/>
          <w:sz w:val="12"/>
        </w:rPr>
        <w:t>5</w:t>
      </w:r>
      <w:r>
        <w:rPr>
          <w:color w:val="214CA0"/>
          <w:spacing w:val="40"/>
          <w:position w:val="11"/>
          <w:sz w:val="12"/>
        </w:rPr>
        <w:t> </w:t>
      </w:r>
      <w:r>
        <w:rPr>
          <w:color w:val="010202"/>
        </w:rPr>
        <w:t>Tenants, on the other hand, tend to estimate doorman income as a function of their own income. Consequently,</w:t>
      </w:r>
      <w:r>
        <w:rPr>
          <w:color w:val="010202"/>
          <w:spacing w:val="-5"/>
        </w:rPr>
        <w:t> </w:t>
      </w:r>
      <w:r>
        <w:rPr>
          <w:color w:val="010202"/>
        </w:rPr>
        <w:t>wealthier</w:t>
      </w:r>
      <w:r>
        <w:rPr>
          <w:color w:val="010202"/>
          <w:spacing w:val="-5"/>
        </w:rPr>
        <w:t> </w:t>
      </w:r>
      <w:r>
        <w:rPr>
          <w:color w:val="010202"/>
        </w:rPr>
        <w:t>tenants'</w:t>
      </w:r>
      <w:r>
        <w:rPr>
          <w:color w:val="010202"/>
          <w:spacing w:val="-5"/>
        </w:rPr>
        <w:t> </w:t>
      </w:r>
      <w:r>
        <w:rPr>
          <w:color w:val="010202"/>
        </w:rPr>
        <w:t>estimations</w:t>
      </w:r>
      <w:r>
        <w:rPr>
          <w:color w:val="010202"/>
          <w:spacing w:val="-5"/>
        </w:rPr>
        <w:t> </w:t>
      </w:r>
      <w:r>
        <w:rPr>
          <w:color w:val="010202"/>
        </w:rPr>
        <w:t>are</w:t>
      </w:r>
      <w:r>
        <w:rPr>
          <w:color w:val="010202"/>
          <w:spacing w:val="-5"/>
        </w:rPr>
        <w:t> </w:t>
      </w:r>
      <w:r>
        <w:rPr>
          <w:color w:val="010202"/>
        </w:rPr>
        <w:t>significantly</w:t>
      </w:r>
      <w:r>
        <w:rPr>
          <w:color w:val="010202"/>
          <w:spacing w:val="-4"/>
        </w:rPr>
        <w:t> </w:t>
      </w:r>
      <w:r>
        <w:rPr>
          <w:color w:val="010202"/>
        </w:rPr>
        <w:t>upward biased, whereas middle-class tenants tend to underestimate doorman wages. Further complicating matters is the general tendency that doormen have to elevate the status of their tenants, if only to subtly elevate the often inchoate sense that their job is in some ways more important than it might be if the tenants were just completely ordinary. At the end of the day, however insulated from the profane world of exchange, the bonus is a number </w:t>
      </w:r>
      <w:r>
        <w:rPr>
          <w:color w:val="010202"/>
          <w:w w:val="220"/>
        </w:rPr>
        <w:t>-</w:t>
      </w:r>
      <w:r>
        <w:rPr>
          <w:color w:val="010202"/>
          <w:spacing w:val="-24"/>
          <w:w w:val="220"/>
        </w:rPr>
        <w:t> </w:t>
      </w:r>
      <w:r>
        <w:rPr>
          <w:color w:val="010202"/>
        </w:rPr>
        <w:t>and something happens to relationships when money is exchanged.</w:t>
      </w:r>
    </w:p>
    <w:p>
      <w:pPr>
        <w:pStyle w:val="BodyText"/>
        <w:ind w:left="0"/>
        <w:jc w:val="left"/>
      </w:pPr>
    </w:p>
    <w:p>
      <w:pPr>
        <w:pStyle w:val="BodyText"/>
        <w:spacing w:before="177"/>
        <w:ind w:left="0"/>
        <w:jc w:val="left"/>
      </w:pPr>
    </w:p>
    <w:p>
      <w:pPr>
        <w:spacing w:before="1"/>
        <w:ind w:left="119" w:right="0" w:firstLine="0"/>
        <w:jc w:val="both"/>
        <w:rPr>
          <w:sz w:val="22"/>
        </w:rPr>
      </w:pPr>
      <w:r>
        <w:rPr>
          <w:color w:val="010202"/>
          <w:sz w:val="22"/>
        </w:rPr>
        <w:t>POSITIONAL</w:t>
      </w:r>
      <w:r>
        <w:rPr>
          <w:color w:val="010202"/>
          <w:spacing w:val="25"/>
          <w:sz w:val="22"/>
        </w:rPr>
        <w:t> </w:t>
      </w:r>
      <w:r>
        <w:rPr>
          <w:color w:val="010202"/>
          <w:spacing w:val="-2"/>
          <w:sz w:val="22"/>
        </w:rPr>
        <w:t>PREFERENCES</w:t>
      </w:r>
    </w:p>
    <w:p>
      <w:pPr>
        <w:pStyle w:val="BodyText"/>
        <w:spacing w:before="126"/>
        <w:ind w:left="0"/>
        <w:jc w:val="left"/>
        <w:rPr>
          <w:sz w:val="22"/>
        </w:rPr>
      </w:pPr>
    </w:p>
    <w:p>
      <w:pPr>
        <w:pStyle w:val="BodyText"/>
        <w:spacing w:line="237" w:lineRule="auto"/>
        <w:ind w:right="116"/>
      </w:pPr>
      <w:r>
        <w:rPr>
          <w:color w:val="010202"/>
        </w:rPr>
        <w:t>Doormen of course prefer large bonuses. Tenants would prefer to give bonuses that are significant enough to make sure that the doormen</w:t>
      </w:r>
      <w:r>
        <w:rPr>
          <w:color w:val="010202"/>
          <w:spacing w:val="13"/>
        </w:rPr>
        <w:t> </w:t>
      </w:r>
      <w:r>
        <w:rPr>
          <w:color w:val="010202"/>
        </w:rPr>
        <w:t>and</w:t>
      </w:r>
      <w:r>
        <w:rPr>
          <w:color w:val="010202"/>
          <w:spacing w:val="13"/>
        </w:rPr>
        <w:t> </w:t>
      </w:r>
      <w:r>
        <w:rPr>
          <w:color w:val="010202"/>
        </w:rPr>
        <w:t>the</w:t>
      </w:r>
      <w:r>
        <w:rPr>
          <w:color w:val="010202"/>
          <w:spacing w:val="14"/>
        </w:rPr>
        <w:t> </w:t>
      </w:r>
      <w:r>
        <w:rPr>
          <w:color w:val="010202"/>
        </w:rPr>
        <w:t>super</w:t>
      </w:r>
      <w:r>
        <w:rPr>
          <w:color w:val="010202"/>
          <w:spacing w:val="13"/>
        </w:rPr>
        <w:t> </w:t>
      </w:r>
      <w:r>
        <w:rPr>
          <w:color w:val="010202"/>
        </w:rPr>
        <w:t>don't</w:t>
      </w:r>
      <w:r>
        <w:rPr>
          <w:color w:val="010202"/>
          <w:spacing w:val="14"/>
        </w:rPr>
        <w:t> </w:t>
      </w:r>
      <w:r>
        <w:rPr>
          <w:color w:val="010202"/>
        </w:rPr>
        <w:t>consider</w:t>
      </w:r>
      <w:r>
        <w:rPr>
          <w:color w:val="010202"/>
          <w:spacing w:val="13"/>
        </w:rPr>
        <w:t> </w:t>
      </w:r>
      <w:r>
        <w:rPr>
          <w:color w:val="010202"/>
        </w:rPr>
        <w:t>them</w:t>
      </w:r>
      <w:r>
        <w:rPr>
          <w:color w:val="010202"/>
          <w:spacing w:val="14"/>
        </w:rPr>
        <w:t> </w:t>
      </w:r>
      <w:r>
        <w:rPr>
          <w:color w:val="010202"/>
        </w:rPr>
        <w:t>cheap,</w:t>
      </w:r>
      <w:r>
        <w:rPr>
          <w:color w:val="010202"/>
          <w:spacing w:val="13"/>
        </w:rPr>
        <w:t> </w:t>
      </w:r>
      <w:r>
        <w:rPr>
          <w:color w:val="010202"/>
        </w:rPr>
        <w:t>but</w:t>
      </w:r>
      <w:r>
        <w:rPr>
          <w:color w:val="010202"/>
          <w:spacing w:val="14"/>
        </w:rPr>
        <w:t> </w:t>
      </w:r>
      <w:r>
        <w:rPr>
          <w:color w:val="010202"/>
        </w:rPr>
        <w:t>not</w:t>
      </w:r>
      <w:r>
        <w:rPr>
          <w:color w:val="010202"/>
          <w:spacing w:val="13"/>
        </w:rPr>
        <w:t> </w:t>
      </w:r>
      <w:r>
        <w:rPr>
          <w:color w:val="010202"/>
        </w:rPr>
        <w:t>so</w:t>
      </w:r>
      <w:r>
        <w:rPr>
          <w:color w:val="010202"/>
          <w:spacing w:val="14"/>
        </w:rPr>
        <w:t> </w:t>
      </w:r>
      <w:r>
        <w:rPr>
          <w:color w:val="010202"/>
          <w:spacing w:val="-2"/>
        </w:rPr>
        <w:t>large</w:t>
      </w:r>
    </w:p>
    <w:p>
      <w:pPr>
        <w:spacing w:after="0" w:line="237" w:lineRule="auto"/>
        <w:sectPr>
          <w:pgSz w:w="12240" w:h="15840"/>
          <w:pgMar w:top="1360" w:bottom="280" w:left="1420" w:right="1420"/>
        </w:sectPr>
      </w:pPr>
    </w:p>
    <w:p>
      <w:pPr>
        <w:pStyle w:val="BodyText"/>
        <w:spacing w:line="237" w:lineRule="auto" w:before="82"/>
        <w:ind w:right="115"/>
      </w:pPr>
      <w:r>
        <w:rPr>
          <w:color w:val="231F20"/>
        </w:rPr>
        <w:t>as to be wasteful or to appear tacky. Even if there were not a direct relationship between the size of the bonus and service provided (there is, but it is weak), and therefore tenants did not have to fear service withholding, most tenants would prefer not to occupy the lowest position in the bonus sweepstakes, all things being equal. This is also the case in numerous other contexts where rationality gives way to status concerns. Here, for example, tenants would prefer to give $50 and be in the middle of the bonus distribution than give $50 and be at the bottom of the distribution, even though the actual value of the gift remains the same. This preference, and the obvious mathematical fact that someone has to occupy the lowest position </w:t>
      </w:r>
      <w:r>
        <w:rPr>
          <w:color w:val="231F20"/>
          <w:w w:val="135"/>
        </w:rPr>
        <w:t>-it</w:t>
      </w:r>
      <w:r>
        <w:rPr>
          <w:color w:val="231F20"/>
          <w:w w:val="135"/>
        </w:rPr>
        <w:t> </w:t>
      </w:r>
      <w:r>
        <w:rPr>
          <w:color w:val="231F20"/>
        </w:rPr>
        <w:t>would be better if it were someone else </w:t>
      </w:r>
      <w:r>
        <w:rPr>
          <w:color w:val="231F20"/>
          <w:w w:val="220"/>
        </w:rPr>
        <w:t>- </w:t>
      </w:r>
      <w:r>
        <w:rPr>
          <w:color w:val="231F20"/>
        </w:rPr>
        <w:t>creates upward pressure on the bonus, pressure that is conditioned at the upper levels only by the fact that giving too much also carries risk. At</w:t>
      </w:r>
      <w:r>
        <w:rPr>
          <w:color w:val="231F20"/>
          <w:spacing w:val="-1"/>
        </w:rPr>
        <w:t> </w:t>
      </w:r>
      <w:r>
        <w:rPr>
          <w:color w:val="231F20"/>
        </w:rPr>
        <w:t>the</w:t>
      </w:r>
      <w:r>
        <w:rPr>
          <w:color w:val="231F20"/>
          <w:spacing w:val="-1"/>
        </w:rPr>
        <w:t> </w:t>
      </w:r>
      <w:r>
        <w:rPr>
          <w:color w:val="231F20"/>
        </w:rPr>
        <w:t>same</w:t>
      </w:r>
      <w:r>
        <w:rPr>
          <w:color w:val="231F20"/>
          <w:spacing w:val="-1"/>
        </w:rPr>
        <w:t> </w:t>
      </w:r>
      <w:r>
        <w:rPr>
          <w:color w:val="231F20"/>
        </w:rPr>
        <w:t>time, tenants</w:t>
      </w:r>
      <w:r>
        <w:rPr>
          <w:color w:val="231F20"/>
          <w:spacing w:val="-1"/>
        </w:rPr>
        <w:t> </w:t>
      </w:r>
      <w:r>
        <w:rPr>
          <w:color w:val="231F20"/>
        </w:rPr>
        <w:t>do</w:t>
      </w:r>
      <w:r>
        <w:rPr>
          <w:color w:val="231F20"/>
          <w:spacing w:val="1"/>
        </w:rPr>
        <w:t> </w:t>
      </w:r>
      <w:r>
        <w:rPr>
          <w:color w:val="231F20"/>
        </w:rPr>
        <w:t>not</w:t>
      </w:r>
      <w:r>
        <w:rPr>
          <w:color w:val="231F20"/>
          <w:spacing w:val="-1"/>
        </w:rPr>
        <w:t> </w:t>
      </w:r>
      <w:r>
        <w:rPr>
          <w:color w:val="231F20"/>
        </w:rPr>
        <w:t>want</w:t>
      </w:r>
      <w:r>
        <w:rPr>
          <w:color w:val="231F20"/>
          <w:spacing w:val="-1"/>
        </w:rPr>
        <w:t> </w:t>
      </w:r>
      <w:r>
        <w:rPr>
          <w:color w:val="231F20"/>
        </w:rPr>
        <w:t>to give</w:t>
      </w:r>
      <w:r>
        <w:rPr>
          <w:color w:val="231F20"/>
          <w:spacing w:val="-1"/>
        </w:rPr>
        <w:t> </w:t>
      </w:r>
      <w:r>
        <w:rPr>
          <w:color w:val="231F20"/>
        </w:rPr>
        <w:t>$50 and find</w:t>
      </w:r>
      <w:r>
        <w:rPr>
          <w:color w:val="231F20"/>
          <w:spacing w:val="1"/>
        </w:rPr>
        <w:t> </w:t>
      </w:r>
      <w:r>
        <w:rPr>
          <w:color w:val="231F20"/>
          <w:spacing w:val="-4"/>
        </w:rPr>
        <w:t>that</w:t>
      </w:r>
    </w:p>
    <w:p>
      <w:pPr>
        <w:pStyle w:val="BodyText"/>
        <w:spacing w:line="242" w:lineRule="auto" w:before="60"/>
        <w:ind w:right="117"/>
      </w:pPr>
      <w:r>
        <w:rPr/>
        <mc:AlternateContent>
          <mc:Choice Requires="wps">
            <w:drawing>
              <wp:anchor distT="0" distB="0" distL="0" distR="0" allowOverlap="1" layoutInCell="1" locked="0" behindDoc="1" simplePos="0" relativeHeight="485848064">
                <wp:simplePos x="0" y="0"/>
                <wp:positionH relativeFrom="page">
                  <wp:posOffset>4259922</wp:posOffset>
                </wp:positionH>
                <wp:positionV relativeFrom="paragraph">
                  <wp:posOffset>165351</wp:posOffset>
                </wp:positionV>
                <wp:extent cx="43815" cy="9525"/>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35.427002pt;margin-top:13.019769pt;width:3.422pt;height:.75pt;mso-position-horizontal-relative:page;mso-position-vertical-relative:paragraph;z-index:-17468416" id="docshape80" filled="true" fillcolor="#214ca0" stroked="false">
                <v:fill type="solid"/>
                <w10:wrap type="none"/>
              </v:rect>
            </w:pict>
          </mc:Fallback>
        </mc:AlternateContent>
      </w:r>
      <w:r>
        <w:rPr>
          <w:color w:val="231F20"/>
        </w:rPr>
        <w:t>they are on the top of the distribution.</w:t>
      </w:r>
      <w:r>
        <w:rPr>
          <w:color w:val="214CA0"/>
          <w:position w:val="11"/>
          <w:sz w:val="12"/>
        </w:rPr>
        <w:t>6</w:t>
      </w:r>
      <w:r>
        <w:rPr>
          <w:color w:val="214CA0"/>
          <w:spacing w:val="40"/>
          <w:position w:val="11"/>
          <w:sz w:val="12"/>
        </w:rPr>
        <w:t> </w:t>
      </w:r>
      <w:r>
        <w:rPr>
          <w:color w:val="010202"/>
        </w:rPr>
        <w:t>And this balancing act keeps things from spiraling out of control.</w:t>
      </w:r>
    </w:p>
    <w:p>
      <w:pPr>
        <w:pStyle w:val="BodyText"/>
        <w:spacing w:line="237" w:lineRule="auto" w:before="296"/>
        <w:ind w:right="116" w:firstLine="300"/>
      </w:pPr>
      <w:r>
        <w:rPr>
          <w:color w:val="010202"/>
        </w:rPr>
        <w:t>The closeness of the relationship means that excessive giving is easily interpreted as an attempt to transform an employer-employee relationship into a master-servant relationship. While one garners status from giving, for the bonus, as in love, too much giving can lower the giver's status and delegitimize the intended meaning of</w:t>
      </w:r>
      <w:r>
        <w:rPr>
          <w:color w:val="010202"/>
          <w:spacing w:val="40"/>
        </w:rPr>
        <w:t> </w:t>
      </w:r>
      <w:r>
        <w:rPr>
          <w:color w:val="010202"/>
        </w:rPr>
        <w:t>the gift. Too large of a bonus carries an uncomfortable odor, so somewhere a balance has to be struck. The balance between too much and too little is derived from the distribution of other bonuses in the building, since the meaning of the gift is conditional on its position</w:t>
      </w:r>
      <w:r>
        <w:rPr>
          <w:color w:val="010202"/>
          <w:spacing w:val="-24"/>
        </w:rPr>
        <w:t> </w:t>
      </w:r>
      <w:r>
        <w:rPr>
          <w:color w:val="010202"/>
        </w:rPr>
        <w:t>in the whole population of gifts </w:t>
      </w:r>
      <w:r>
        <w:rPr>
          <w:color w:val="010202"/>
          <w:w w:val="220"/>
        </w:rPr>
        <w:t>-</w:t>
      </w:r>
      <w:r>
        <w:rPr>
          <w:color w:val="010202"/>
          <w:spacing w:val="-52"/>
          <w:w w:val="220"/>
        </w:rPr>
        <w:t> </w:t>
      </w:r>
      <w:r>
        <w:rPr>
          <w:color w:val="010202"/>
        </w:rPr>
        <w:t>$500 means one thing in a building of other $500 gifts and quite another when the next largest bonus is $50. Tenants know this, although they rarely articulate it; preferring instead to rhetorically key the bonus to service. But this keying is a device, little more. It is a signal that is essentially local </w:t>
      </w:r>
      <w:r>
        <w:rPr>
          <w:color w:val="010202"/>
          <w:w w:val="115"/>
        </w:rPr>
        <w:t>-</w:t>
      </w:r>
      <w:r>
        <w:rPr>
          <w:color w:val="010202"/>
        </w:rPr>
        <w:t>having little currency beyond the building.</w:t>
      </w:r>
    </w:p>
    <w:p>
      <w:pPr>
        <w:pStyle w:val="BodyText"/>
        <w:spacing w:line="237" w:lineRule="auto" w:before="323"/>
        <w:ind w:right="117" w:firstLine="300"/>
      </w:pPr>
      <w:r>
        <w:rPr>
          <w:color w:val="010202"/>
        </w:rPr>
        <w:t>The optimal position for each tenant in the bonus sweepstakes is right</w:t>
      </w:r>
      <w:r>
        <w:rPr>
          <w:color w:val="010202"/>
          <w:spacing w:val="48"/>
        </w:rPr>
        <w:t> </w:t>
      </w:r>
      <w:r>
        <w:rPr>
          <w:color w:val="010202"/>
        </w:rPr>
        <w:t>at</w:t>
      </w:r>
      <w:r>
        <w:rPr>
          <w:color w:val="010202"/>
          <w:spacing w:val="51"/>
        </w:rPr>
        <w:t> </w:t>
      </w:r>
      <w:r>
        <w:rPr>
          <w:color w:val="010202"/>
        </w:rPr>
        <w:t>the</w:t>
      </w:r>
      <w:r>
        <w:rPr>
          <w:color w:val="010202"/>
          <w:spacing w:val="51"/>
        </w:rPr>
        <w:t> </w:t>
      </w:r>
      <w:r>
        <w:rPr>
          <w:color w:val="010202"/>
        </w:rPr>
        <w:t>top</w:t>
      </w:r>
      <w:r>
        <w:rPr>
          <w:color w:val="010202"/>
          <w:spacing w:val="51"/>
        </w:rPr>
        <w:t> </w:t>
      </w:r>
      <w:r>
        <w:rPr>
          <w:color w:val="010202"/>
        </w:rPr>
        <w:t>of</w:t>
      </w:r>
      <w:r>
        <w:rPr>
          <w:color w:val="010202"/>
          <w:spacing w:val="51"/>
        </w:rPr>
        <w:t> </w:t>
      </w:r>
      <w:r>
        <w:rPr>
          <w:color w:val="010202"/>
        </w:rPr>
        <w:t>the</w:t>
      </w:r>
      <w:r>
        <w:rPr>
          <w:color w:val="010202"/>
          <w:spacing w:val="51"/>
        </w:rPr>
        <w:t> </w:t>
      </w:r>
      <w:r>
        <w:rPr>
          <w:color w:val="010202"/>
        </w:rPr>
        <w:t>pile,</w:t>
      </w:r>
      <w:r>
        <w:rPr>
          <w:color w:val="010202"/>
          <w:spacing w:val="50"/>
        </w:rPr>
        <w:t> </w:t>
      </w:r>
      <w:r>
        <w:rPr>
          <w:color w:val="010202"/>
        </w:rPr>
        <w:t>but</w:t>
      </w:r>
      <w:r>
        <w:rPr>
          <w:color w:val="010202"/>
          <w:spacing w:val="51"/>
        </w:rPr>
        <w:t> </w:t>
      </w:r>
      <w:r>
        <w:rPr>
          <w:color w:val="010202"/>
        </w:rPr>
        <w:t>within</w:t>
      </w:r>
      <w:r>
        <w:rPr>
          <w:color w:val="010202"/>
          <w:spacing w:val="51"/>
        </w:rPr>
        <w:t> </w:t>
      </w:r>
      <w:r>
        <w:rPr>
          <w:color w:val="010202"/>
        </w:rPr>
        <w:t>close</w:t>
      </w:r>
      <w:r>
        <w:rPr>
          <w:color w:val="010202"/>
          <w:spacing w:val="51"/>
        </w:rPr>
        <w:t> </w:t>
      </w:r>
      <w:r>
        <w:rPr>
          <w:color w:val="010202"/>
        </w:rPr>
        <w:t>range</w:t>
      </w:r>
      <w:r>
        <w:rPr>
          <w:color w:val="010202"/>
          <w:spacing w:val="51"/>
        </w:rPr>
        <w:t> </w:t>
      </w:r>
      <w:r>
        <w:rPr>
          <w:color w:val="010202"/>
        </w:rPr>
        <w:t>of</w:t>
      </w:r>
      <w:r>
        <w:rPr>
          <w:color w:val="010202"/>
          <w:spacing w:val="51"/>
        </w:rPr>
        <w:t> </w:t>
      </w:r>
      <w:r>
        <w:rPr>
          <w:color w:val="010202"/>
        </w:rPr>
        <w:t>the</w:t>
      </w:r>
      <w:r>
        <w:rPr>
          <w:color w:val="010202"/>
          <w:spacing w:val="51"/>
        </w:rPr>
        <w:t> </w:t>
      </w:r>
      <w:r>
        <w:rPr>
          <w:color w:val="010202"/>
          <w:spacing w:val="-2"/>
        </w:rPr>
        <w:t>others'.</w:t>
      </w:r>
    </w:p>
    <w:p>
      <w:pPr>
        <w:spacing w:after="0" w:line="237" w:lineRule="auto"/>
        <w:sectPr>
          <w:pgSz w:w="12240" w:h="15840"/>
          <w:pgMar w:top="1360" w:bottom="280" w:left="1420" w:right="1420"/>
        </w:sectPr>
      </w:pPr>
    </w:p>
    <w:p>
      <w:pPr>
        <w:pStyle w:val="BodyText"/>
        <w:spacing w:line="237" w:lineRule="auto" w:before="82"/>
        <w:ind w:right="117"/>
      </w:pPr>
      <w:r>
        <w:rPr>
          <w:color w:val="231F20"/>
        </w:rPr>
        <w:t>Little</w:t>
      </w:r>
      <w:r>
        <w:rPr>
          <w:color w:val="231F20"/>
          <w:spacing w:val="-3"/>
        </w:rPr>
        <w:t> </w:t>
      </w:r>
      <w:r>
        <w:rPr>
          <w:color w:val="231F20"/>
        </w:rPr>
        <w:t>is</w:t>
      </w:r>
      <w:r>
        <w:rPr>
          <w:color w:val="231F20"/>
          <w:spacing w:val="-3"/>
        </w:rPr>
        <w:t> </w:t>
      </w:r>
      <w:r>
        <w:rPr>
          <w:color w:val="231F20"/>
        </w:rPr>
        <w:t>gained</w:t>
      </w:r>
      <w:r>
        <w:rPr>
          <w:color w:val="231F20"/>
          <w:spacing w:val="-3"/>
        </w:rPr>
        <w:t> </w:t>
      </w:r>
      <w:r>
        <w:rPr>
          <w:color w:val="231F20"/>
        </w:rPr>
        <w:t>from</w:t>
      </w:r>
      <w:r>
        <w:rPr>
          <w:color w:val="231F20"/>
          <w:spacing w:val="-3"/>
        </w:rPr>
        <w:t> </w:t>
      </w:r>
      <w:r>
        <w:rPr>
          <w:color w:val="231F20"/>
        </w:rPr>
        <w:t>being</w:t>
      </w:r>
      <w:r>
        <w:rPr>
          <w:color w:val="231F20"/>
          <w:spacing w:val="-3"/>
        </w:rPr>
        <w:t> </w:t>
      </w:r>
      <w:r>
        <w:rPr>
          <w:color w:val="231F20"/>
        </w:rPr>
        <w:t>in</w:t>
      </w:r>
      <w:r>
        <w:rPr>
          <w:color w:val="231F20"/>
          <w:spacing w:val="-3"/>
        </w:rPr>
        <w:t> </w:t>
      </w:r>
      <w:r>
        <w:rPr>
          <w:color w:val="231F20"/>
        </w:rPr>
        <w:t>the</w:t>
      </w:r>
      <w:r>
        <w:rPr>
          <w:color w:val="231F20"/>
          <w:spacing w:val="-3"/>
        </w:rPr>
        <w:t> </w:t>
      </w:r>
      <w:r>
        <w:rPr>
          <w:color w:val="231F20"/>
        </w:rPr>
        <w:t>middle;</w:t>
      </w:r>
      <w:r>
        <w:rPr>
          <w:color w:val="231F20"/>
          <w:spacing w:val="-3"/>
        </w:rPr>
        <w:t> </w:t>
      </w:r>
      <w:r>
        <w:rPr>
          <w:color w:val="231F20"/>
        </w:rPr>
        <w:t>aside</w:t>
      </w:r>
      <w:r>
        <w:rPr>
          <w:color w:val="231F20"/>
          <w:spacing w:val="-3"/>
        </w:rPr>
        <w:t> </w:t>
      </w:r>
      <w:r>
        <w:rPr>
          <w:color w:val="231F20"/>
        </w:rPr>
        <w:t>from</w:t>
      </w:r>
      <w:r>
        <w:rPr>
          <w:color w:val="231F20"/>
          <w:spacing w:val="-3"/>
        </w:rPr>
        <w:t> </w:t>
      </w:r>
      <w:r>
        <w:rPr>
          <w:color w:val="231F20"/>
        </w:rPr>
        <w:t>avoidance</w:t>
      </w:r>
      <w:r>
        <w:rPr>
          <w:color w:val="231F20"/>
          <w:spacing w:val="-4"/>
        </w:rPr>
        <w:t> </w:t>
      </w:r>
      <w:r>
        <w:rPr>
          <w:color w:val="231F20"/>
        </w:rPr>
        <w:t>of</w:t>
      </w:r>
      <w:r>
        <w:rPr>
          <w:color w:val="231F20"/>
          <w:spacing w:val="-3"/>
        </w:rPr>
        <w:t> </w:t>
      </w:r>
      <w:r>
        <w:rPr>
          <w:color w:val="231F20"/>
        </w:rPr>
        <w:t>the bottom. The bottom quartile of the distribution is obviously exactly where tenants do not want to find themselves. The dilemma is that</w:t>
      </w:r>
      <w:r>
        <w:rPr>
          <w:color w:val="231F20"/>
          <w:spacing w:val="40"/>
        </w:rPr>
        <w:t> </w:t>
      </w:r>
      <w:r>
        <w:rPr>
          <w:color w:val="231F20"/>
        </w:rPr>
        <w:t>it is impossible to know how to position oneself without learning about the expected behavior of the other tenants. And this is why, around Thanksgiving, tenants start to position themselves to learn what their fellow tenants are intending to do. Eventually, they will have</w:t>
      </w:r>
      <w:r>
        <w:rPr>
          <w:color w:val="231F20"/>
          <w:spacing w:val="-3"/>
        </w:rPr>
        <w:t> </w:t>
      </w:r>
      <w:r>
        <w:rPr>
          <w:color w:val="231F20"/>
        </w:rPr>
        <w:t>to</w:t>
      </w:r>
      <w:r>
        <w:rPr>
          <w:color w:val="231F20"/>
          <w:spacing w:val="-3"/>
        </w:rPr>
        <w:t> </w:t>
      </w:r>
      <w:r>
        <w:rPr>
          <w:color w:val="231F20"/>
        </w:rPr>
        <w:t>start</w:t>
      </w:r>
      <w:r>
        <w:rPr>
          <w:color w:val="231F20"/>
          <w:spacing w:val="-3"/>
        </w:rPr>
        <w:t> </w:t>
      </w:r>
      <w:r>
        <w:rPr>
          <w:color w:val="231F20"/>
        </w:rPr>
        <w:t>talking.</w:t>
      </w:r>
      <w:r>
        <w:rPr>
          <w:color w:val="231F20"/>
          <w:spacing w:val="-3"/>
        </w:rPr>
        <w:t> </w:t>
      </w:r>
      <w:r>
        <w:rPr>
          <w:color w:val="231F20"/>
        </w:rPr>
        <w:t>The</w:t>
      </w:r>
      <w:r>
        <w:rPr>
          <w:color w:val="231F20"/>
          <w:spacing w:val="-3"/>
        </w:rPr>
        <w:t> </w:t>
      </w:r>
      <w:r>
        <w:rPr>
          <w:color w:val="231F20"/>
        </w:rPr>
        <w:t>staff</w:t>
      </w:r>
      <w:r>
        <w:rPr>
          <w:color w:val="231F20"/>
          <w:spacing w:val="-3"/>
        </w:rPr>
        <w:t> </w:t>
      </w:r>
      <w:r>
        <w:rPr>
          <w:color w:val="231F20"/>
        </w:rPr>
        <w:t>often</w:t>
      </w:r>
      <w:r>
        <w:rPr>
          <w:color w:val="231F20"/>
          <w:spacing w:val="-3"/>
        </w:rPr>
        <w:t> </w:t>
      </w:r>
      <w:r>
        <w:rPr>
          <w:color w:val="231F20"/>
        </w:rPr>
        <w:t>facilitates</w:t>
      </w:r>
      <w:r>
        <w:rPr>
          <w:color w:val="231F20"/>
          <w:spacing w:val="-3"/>
        </w:rPr>
        <w:t> </w:t>
      </w:r>
      <w:r>
        <w:rPr>
          <w:color w:val="231F20"/>
        </w:rPr>
        <w:t>the</w:t>
      </w:r>
      <w:r>
        <w:rPr>
          <w:color w:val="231F20"/>
          <w:spacing w:val="-3"/>
        </w:rPr>
        <w:t> </w:t>
      </w:r>
      <w:r>
        <w:rPr>
          <w:color w:val="231F20"/>
        </w:rPr>
        <w:t>talking</w:t>
      </w:r>
      <w:r>
        <w:rPr>
          <w:color w:val="231F20"/>
          <w:spacing w:val="-2"/>
        </w:rPr>
        <w:t> </w:t>
      </w:r>
      <w:r>
        <w:rPr>
          <w:color w:val="231F20"/>
        </w:rPr>
        <w:t>by</w:t>
      </w:r>
      <w:r>
        <w:rPr>
          <w:color w:val="231F20"/>
          <w:spacing w:val="-3"/>
        </w:rPr>
        <w:t> </w:t>
      </w:r>
      <w:r>
        <w:rPr>
          <w:color w:val="231F20"/>
        </w:rPr>
        <w:t>sending a little card around the building, wishing the tenants a happy</w:t>
      </w:r>
      <w:r>
        <w:rPr>
          <w:color w:val="231F20"/>
          <w:spacing w:val="-2"/>
        </w:rPr>
        <w:t> </w:t>
      </w:r>
      <w:r>
        <w:rPr>
          <w:color w:val="231F20"/>
        </w:rPr>
        <w:t>holiday season. The card often lists the names of the staff, their positions in the building, and not infrequently, their tenure. Tenants may use these cards as an invitation to strike up conversation with others, often indirectly and often focused on whether or not they (their new "friend" in the building) know one or more of the staff listed. This trick</w:t>
      </w:r>
      <w:r>
        <w:rPr>
          <w:color w:val="231F20"/>
          <w:spacing w:val="-7"/>
        </w:rPr>
        <w:t> </w:t>
      </w:r>
      <w:r>
        <w:rPr>
          <w:color w:val="231F20"/>
          <w:w w:val="220"/>
        </w:rPr>
        <w:t>-</w:t>
      </w:r>
      <w:r>
        <w:rPr>
          <w:color w:val="231F20"/>
          <w:spacing w:val="-52"/>
          <w:w w:val="220"/>
        </w:rPr>
        <w:t> </w:t>
      </w:r>
      <w:r>
        <w:rPr>
          <w:color w:val="231F20"/>
        </w:rPr>
        <w:t>asking if the neighbor knows one of the doormen </w:t>
      </w:r>
      <w:r>
        <w:rPr>
          <w:color w:val="231F20"/>
          <w:w w:val="130"/>
        </w:rPr>
        <w:t>-is</w:t>
      </w:r>
      <w:r>
        <w:rPr>
          <w:color w:val="231F20"/>
          <w:spacing w:val="-1"/>
          <w:w w:val="130"/>
        </w:rPr>
        <w:t> </w:t>
      </w:r>
      <w:r>
        <w:rPr>
          <w:color w:val="231F20"/>
        </w:rPr>
        <w:t>more than a simple entree to the conversation, since knowledge of doormen is a particularly valuable currency in the building, and not to be taken lightly.</w:t>
      </w:r>
    </w:p>
    <w:p>
      <w:pPr>
        <w:pStyle w:val="BodyText"/>
        <w:ind w:left="0"/>
        <w:jc w:val="left"/>
      </w:pPr>
    </w:p>
    <w:p>
      <w:pPr>
        <w:pStyle w:val="BodyText"/>
        <w:spacing w:before="140"/>
        <w:ind w:left="0"/>
        <w:jc w:val="left"/>
      </w:pPr>
    </w:p>
    <w:p>
      <w:pPr>
        <w:spacing w:before="0"/>
        <w:ind w:left="119" w:right="0" w:firstLine="0"/>
        <w:jc w:val="both"/>
        <w:rPr>
          <w:sz w:val="22"/>
        </w:rPr>
      </w:pPr>
      <w:r>
        <w:rPr>
          <w:color w:val="231F20"/>
          <w:sz w:val="30"/>
        </w:rPr>
        <w:t>(</w:t>
      </w:r>
      <w:r>
        <w:rPr>
          <w:color w:val="231F20"/>
          <w:sz w:val="22"/>
        </w:rPr>
        <w:t>SO</w:t>
      </w:r>
      <w:r>
        <w:rPr>
          <w:color w:val="231F20"/>
          <w:spacing w:val="9"/>
          <w:sz w:val="22"/>
        </w:rPr>
        <w:t> </w:t>
      </w:r>
      <w:r>
        <w:rPr>
          <w:color w:val="231F20"/>
          <w:sz w:val="22"/>
        </w:rPr>
        <w:t>-</w:t>
      </w:r>
      <w:r>
        <w:rPr>
          <w:color w:val="231F20"/>
          <w:spacing w:val="10"/>
          <w:sz w:val="22"/>
        </w:rPr>
        <w:t> </w:t>
      </w:r>
      <w:r>
        <w:rPr>
          <w:color w:val="231F20"/>
          <w:sz w:val="22"/>
        </w:rPr>
        <w:t>CALLED</w:t>
      </w:r>
      <w:r>
        <w:rPr>
          <w:color w:val="231F20"/>
          <w:sz w:val="30"/>
        </w:rPr>
        <w:t>)</w:t>
      </w:r>
      <w:r>
        <w:rPr>
          <w:color w:val="231F20"/>
          <w:spacing w:val="11"/>
          <w:sz w:val="30"/>
        </w:rPr>
        <w:t> </w:t>
      </w:r>
      <w:r>
        <w:rPr>
          <w:color w:val="231F20"/>
          <w:sz w:val="22"/>
        </w:rPr>
        <w:t>OBJECTIVE</w:t>
      </w:r>
      <w:r>
        <w:rPr>
          <w:color w:val="231F20"/>
          <w:spacing w:val="10"/>
          <w:sz w:val="22"/>
        </w:rPr>
        <w:t> </w:t>
      </w:r>
      <w:r>
        <w:rPr>
          <w:color w:val="231F20"/>
          <w:spacing w:val="-2"/>
          <w:sz w:val="22"/>
        </w:rPr>
        <w:t>ADVICE</w:t>
      </w:r>
    </w:p>
    <w:p>
      <w:pPr>
        <w:pStyle w:val="BodyText"/>
        <w:spacing w:before="104"/>
        <w:ind w:left="0"/>
        <w:jc w:val="left"/>
        <w:rPr>
          <w:sz w:val="22"/>
        </w:rPr>
      </w:pPr>
    </w:p>
    <w:p>
      <w:pPr>
        <w:pStyle w:val="BodyText"/>
        <w:spacing w:line="235" w:lineRule="auto"/>
        <w:ind w:right="117"/>
      </w:pPr>
      <w:r>
        <w:rPr>
          <w:color w:val="231F20"/>
        </w:rPr>
        <w:t>Before conversation starts, tenants can always consult the </w:t>
      </w:r>
      <w:r>
        <w:rPr>
          <w:i/>
          <w:color w:val="231F20"/>
          <w:sz w:val="31"/>
        </w:rPr>
        <w:t>New</w:t>
      </w:r>
      <w:r>
        <w:rPr>
          <w:i/>
          <w:color w:val="231F20"/>
          <w:spacing w:val="-3"/>
          <w:sz w:val="31"/>
        </w:rPr>
        <w:t> </w:t>
      </w:r>
      <w:r>
        <w:rPr>
          <w:i/>
          <w:color w:val="231F20"/>
          <w:sz w:val="31"/>
        </w:rPr>
        <w:t>York Times </w:t>
      </w:r>
      <w:r>
        <w:rPr>
          <w:color w:val="231F20"/>
        </w:rPr>
        <w:t>or other newspapers for advice. They do so at their own risk, though, as the messages are not always clear. In 1965 the </w:t>
      </w:r>
      <w:r>
        <w:rPr>
          <w:i/>
          <w:color w:val="231F20"/>
          <w:sz w:val="31"/>
        </w:rPr>
        <w:t>Times </w:t>
      </w:r>
      <w:r>
        <w:rPr>
          <w:color w:val="231F20"/>
        </w:rPr>
        <w:t>reported, "The tipping custom is the most confused thing that ever was," quoting Ralph Guild, then vice president of Brett, Wycoff, Potter, Hamilton, specialists in apartment management. A paragraph later, they confuse the reader even more, writing:</w:t>
      </w:r>
    </w:p>
    <w:p>
      <w:pPr>
        <w:pStyle w:val="BodyText"/>
        <w:spacing w:before="35"/>
        <w:ind w:left="0"/>
        <w:jc w:val="left"/>
      </w:pPr>
    </w:p>
    <w:p>
      <w:pPr>
        <w:pStyle w:val="BodyText"/>
        <w:spacing w:line="237" w:lineRule="auto"/>
        <w:ind w:left="719" w:right="118"/>
      </w:pPr>
      <w:r>
        <w:rPr>
          <w:color w:val="231F20"/>
        </w:rPr>
        <w:t>In Manhattan's luxury apartment houses it is not unusual for a tenant to give $100 to the superintendent and at least $20 to members</w:t>
      </w:r>
      <w:r>
        <w:rPr>
          <w:color w:val="231F20"/>
          <w:spacing w:val="-4"/>
        </w:rPr>
        <w:t> </w:t>
      </w:r>
      <w:r>
        <w:rPr>
          <w:color w:val="231F20"/>
        </w:rPr>
        <w:t>of</w:t>
      </w:r>
      <w:r>
        <w:rPr>
          <w:color w:val="231F20"/>
          <w:spacing w:val="-4"/>
        </w:rPr>
        <w:t> </w:t>
      </w:r>
      <w:r>
        <w:rPr>
          <w:color w:val="231F20"/>
        </w:rPr>
        <w:t>his</w:t>
      </w:r>
      <w:r>
        <w:rPr>
          <w:color w:val="231F20"/>
          <w:spacing w:val="-4"/>
        </w:rPr>
        <w:t> </w:t>
      </w:r>
      <w:r>
        <w:rPr>
          <w:color w:val="231F20"/>
        </w:rPr>
        <w:t>staff,</w:t>
      </w:r>
      <w:r>
        <w:rPr>
          <w:color w:val="231F20"/>
          <w:spacing w:val="-3"/>
        </w:rPr>
        <w:t> </w:t>
      </w:r>
      <w:r>
        <w:rPr>
          <w:color w:val="231F20"/>
        </w:rPr>
        <w:t>which</w:t>
      </w:r>
      <w:r>
        <w:rPr>
          <w:color w:val="231F20"/>
          <w:spacing w:val="-3"/>
        </w:rPr>
        <w:t> </w:t>
      </w:r>
      <w:r>
        <w:rPr>
          <w:color w:val="231F20"/>
        </w:rPr>
        <w:t>consist</w:t>
      </w:r>
      <w:r>
        <w:rPr>
          <w:color w:val="231F20"/>
          <w:spacing w:val="-4"/>
        </w:rPr>
        <w:t> </w:t>
      </w:r>
      <w:r>
        <w:rPr>
          <w:color w:val="231F20"/>
        </w:rPr>
        <w:t>of</w:t>
      </w:r>
      <w:r>
        <w:rPr>
          <w:color w:val="231F20"/>
          <w:spacing w:val="-4"/>
        </w:rPr>
        <w:t> </w:t>
      </w:r>
      <w:r>
        <w:rPr>
          <w:color w:val="231F20"/>
        </w:rPr>
        <w:t>round-the-clock</w:t>
      </w:r>
      <w:r>
        <w:rPr>
          <w:color w:val="231F20"/>
          <w:spacing w:val="-4"/>
        </w:rPr>
        <w:t> </w:t>
      </w:r>
      <w:r>
        <w:rPr>
          <w:color w:val="231F20"/>
        </w:rPr>
        <w:t>doormen, elevator men, handymen, and porters.</w:t>
      </w:r>
    </w:p>
    <w:p>
      <w:pPr>
        <w:spacing w:after="0" w:line="237" w:lineRule="auto"/>
        <w:sectPr>
          <w:pgSz w:w="12240" w:h="15840"/>
          <w:pgMar w:top="1360" w:bottom="280" w:left="1420" w:right="1420"/>
        </w:sectPr>
      </w:pPr>
    </w:p>
    <w:p>
      <w:pPr>
        <w:pStyle w:val="BodyText"/>
        <w:spacing w:before="79"/>
        <w:jc w:val="left"/>
      </w:pPr>
      <w:r>
        <w:rPr>
          <w:color w:val="231F20"/>
        </w:rPr>
        <w:t>But</w:t>
      </w:r>
      <w:r>
        <w:rPr>
          <w:color w:val="231F20"/>
          <w:spacing w:val="-9"/>
        </w:rPr>
        <w:t> </w:t>
      </w:r>
      <w:r>
        <w:rPr>
          <w:color w:val="231F20"/>
        </w:rPr>
        <w:t>then,</w:t>
      </w:r>
      <w:r>
        <w:rPr>
          <w:color w:val="231F20"/>
          <w:spacing w:val="-9"/>
        </w:rPr>
        <w:t> </w:t>
      </w:r>
      <w:r>
        <w:rPr>
          <w:color w:val="231F20"/>
        </w:rPr>
        <w:t>a</w:t>
      </w:r>
      <w:r>
        <w:rPr>
          <w:color w:val="231F20"/>
          <w:spacing w:val="-9"/>
        </w:rPr>
        <w:t> </w:t>
      </w:r>
      <w:r>
        <w:rPr>
          <w:color w:val="231F20"/>
        </w:rPr>
        <w:t>sentence</w:t>
      </w:r>
      <w:r>
        <w:rPr>
          <w:color w:val="231F20"/>
          <w:spacing w:val="-9"/>
        </w:rPr>
        <w:t> </w:t>
      </w:r>
      <w:r>
        <w:rPr>
          <w:color w:val="231F20"/>
        </w:rPr>
        <w:t>later,</w:t>
      </w:r>
      <w:r>
        <w:rPr>
          <w:color w:val="231F20"/>
          <w:spacing w:val="-9"/>
        </w:rPr>
        <w:t> </w:t>
      </w:r>
      <w:r>
        <w:rPr>
          <w:color w:val="231F20"/>
        </w:rPr>
        <w:t>they</w:t>
      </w:r>
      <w:r>
        <w:rPr>
          <w:color w:val="231F20"/>
          <w:spacing w:val="-9"/>
        </w:rPr>
        <w:t> </w:t>
      </w:r>
      <w:r>
        <w:rPr>
          <w:color w:val="231F20"/>
          <w:spacing w:val="-2"/>
        </w:rPr>
        <w:t>write:</w:t>
      </w:r>
    </w:p>
    <w:p>
      <w:pPr>
        <w:pStyle w:val="BodyText"/>
        <w:spacing w:before="29"/>
        <w:ind w:left="0"/>
        <w:jc w:val="left"/>
      </w:pPr>
    </w:p>
    <w:p>
      <w:pPr>
        <w:pStyle w:val="BodyText"/>
        <w:spacing w:line="237" w:lineRule="auto"/>
        <w:ind w:left="719" w:right="116"/>
      </w:pPr>
      <w:r>
        <w:rPr>
          <w:color w:val="231F20"/>
        </w:rPr>
        <w:t>[A] superintendent of a 150-apartment luxury-class building could receive $700 to $800 in tips at Christmas time, while the doormen</w:t>
      </w:r>
      <w:r>
        <w:rPr>
          <w:color w:val="231F20"/>
          <w:spacing w:val="-3"/>
        </w:rPr>
        <w:t> </w:t>
      </w:r>
      <w:r>
        <w:rPr>
          <w:color w:val="231F20"/>
        </w:rPr>
        <w:t>could</w:t>
      </w:r>
      <w:r>
        <w:rPr>
          <w:color w:val="231F20"/>
          <w:spacing w:val="-3"/>
        </w:rPr>
        <w:t> </w:t>
      </w:r>
      <w:r>
        <w:rPr>
          <w:color w:val="231F20"/>
        </w:rPr>
        <w:t>get</w:t>
      </w:r>
      <w:r>
        <w:rPr>
          <w:color w:val="231F20"/>
          <w:spacing w:val="-3"/>
        </w:rPr>
        <w:t> </w:t>
      </w:r>
      <w:r>
        <w:rPr>
          <w:color w:val="231F20"/>
        </w:rPr>
        <w:t>$300</w:t>
      </w:r>
      <w:r>
        <w:rPr>
          <w:color w:val="231F20"/>
          <w:spacing w:val="-3"/>
        </w:rPr>
        <w:t> </w:t>
      </w:r>
      <w:r>
        <w:rPr>
          <w:color w:val="231F20"/>
        </w:rPr>
        <w:t>to</w:t>
      </w:r>
      <w:r>
        <w:rPr>
          <w:color w:val="231F20"/>
          <w:spacing w:val="-3"/>
        </w:rPr>
        <w:t> </w:t>
      </w:r>
      <w:r>
        <w:rPr>
          <w:color w:val="231F20"/>
        </w:rPr>
        <w:t>$350,</w:t>
      </w:r>
      <w:r>
        <w:rPr>
          <w:color w:val="231F20"/>
          <w:spacing w:val="-3"/>
        </w:rPr>
        <w:t> </w:t>
      </w:r>
      <w:r>
        <w:rPr>
          <w:color w:val="231F20"/>
        </w:rPr>
        <w:t>in</w:t>
      </w:r>
      <w:r>
        <w:rPr>
          <w:color w:val="231F20"/>
          <w:spacing w:val="-3"/>
        </w:rPr>
        <w:t> </w:t>
      </w:r>
      <w:r>
        <w:rPr>
          <w:color w:val="231F20"/>
        </w:rPr>
        <w:t>addition</w:t>
      </w:r>
      <w:r>
        <w:rPr>
          <w:color w:val="231F20"/>
          <w:spacing w:val="-3"/>
        </w:rPr>
        <w:t> </w:t>
      </w:r>
      <w:r>
        <w:rPr>
          <w:color w:val="231F20"/>
        </w:rPr>
        <w:t>to</w:t>
      </w:r>
      <w:r>
        <w:rPr>
          <w:color w:val="231F20"/>
          <w:spacing w:val="-3"/>
        </w:rPr>
        <w:t> </w:t>
      </w:r>
      <w:r>
        <w:rPr>
          <w:color w:val="231F20"/>
        </w:rPr>
        <w:t>tips</w:t>
      </w:r>
      <w:r>
        <w:rPr>
          <w:color w:val="231F20"/>
          <w:spacing w:val="-3"/>
        </w:rPr>
        <w:t> </w:t>
      </w:r>
      <w:r>
        <w:rPr>
          <w:color w:val="231F20"/>
        </w:rPr>
        <w:t>received</w:t>
      </w:r>
      <w:r>
        <w:rPr>
          <w:color w:val="231F20"/>
          <w:spacing w:val="-3"/>
        </w:rPr>
        <w:t> </w:t>
      </w:r>
      <w:r>
        <w:rPr>
          <w:color w:val="231F20"/>
        </w:rPr>
        <w:t>the year-round for getting taxes and doing other favor[s] for </w:t>
      </w:r>
      <w:r>
        <w:rPr>
          <w:color w:val="231F20"/>
          <w:spacing w:val="-2"/>
        </w:rPr>
        <w:t>tenants.</w:t>
      </w:r>
    </w:p>
    <w:p>
      <w:pPr>
        <w:pStyle w:val="BodyText"/>
        <w:spacing w:before="35"/>
        <w:ind w:left="0"/>
        <w:jc w:val="left"/>
      </w:pPr>
    </w:p>
    <w:p>
      <w:pPr>
        <w:pStyle w:val="BodyText"/>
        <w:spacing w:line="237" w:lineRule="auto"/>
        <w:ind w:right="115"/>
      </w:pPr>
      <w:r>
        <w:rPr>
          <w:color w:val="231F20"/>
        </w:rPr>
        <w:t>So, somewhere the math got very mixed up, unless one imagines multiple supers and a staff of more than fifty. Simple math from the first sentence suggests that the super should receive $15,000 in bonuses,</w:t>
      </w:r>
      <w:r>
        <w:rPr>
          <w:color w:val="231F20"/>
          <w:spacing w:val="-1"/>
        </w:rPr>
        <w:t> </w:t>
      </w:r>
      <w:r>
        <w:rPr>
          <w:color w:val="231F20"/>
        </w:rPr>
        <w:t>and</w:t>
      </w:r>
      <w:r>
        <w:rPr>
          <w:color w:val="231F20"/>
          <w:spacing w:val="-1"/>
        </w:rPr>
        <w:t> </w:t>
      </w:r>
      <w:r>
        <w:rPr>
          <w:color w:val="231F20"/>
        </w:rPr>
        <w:t>the</w:t>
      </w:r>
      <w:r>
        <w:rPr>
          <w:color w:val="231F20"/>
          <w:spacing w:val="-1"/>
        </w:rPr>
        <w:t> </w:t>
      </w:r>
      <w:r>
        <w:rPr>
          <w:color w:val="231F20"/>
        </w:rPr>
        <w:t>doormen</w:t>
      </w:r>
      <w:r>
        <w:rPr>
          <w:color w:val="231F20"/>
          <w:spacing w:val="-1"/>
        </w:rPr>
        <w:t> </w:t>
      </w:r>
      <w:r>
        <w:rPr>
          <w:color w:val="231F20"/>
        </w:rPr>
        <w:t>$3,000</w:t>
      </w:r>
      <w:r>
        <w:rPr>
          <w:color w:val="231F20"/>
          <w:spacing w:val="-1"/>
        </w:rPr>
        <w:t> </w:t>
      </w:r>
      <w:r>
        <w:rPr>
          <w:color w:val="231F20"/>
        </w:rPr>
        <w:t>to</w:t>
      </w:r>
      <w:r>
        <w:rPr>
          <w:color w:val="231F20"/>
          <w:spacing w:val="-1"/>
        </w:rPr>
        <w:t> </w:t>
      </w:r>
      <w:r>
        <w:rPr>
          <w:color w:val="231F20"/>
        </w:rPr>
        <w:t>$5,000.</w:t>
      </w:r>
      <w:r>
        <w:rPr>
          <w:color w:val="231F20"/>
          <w:spacing w:val="-1"/>
        </w:rPr>
        <w:t> </w:t>
      </w:r>
      <w:r>
        <w:rPr>
          <w:color w:val="231F20"/>
        </w:rPr>
        <w:t>Working</w:t>
      </w:r>
      <w:r>
        <w:rPr>
          <w:color w:val="231F20"/>
          <w:spacing w:val="-1"/>
        </w:rPr>
        <w:t> </w:t>
      </w:r>
      <w:r>
        <w:rPr>
          <w:color w:val="231F20"/>
        </w:rPr>
        <w:t>back</w:t>
      </w:r>
      <w:r>
        <w:rPr>
          <w:color w:val="231F20"/>
          <w:spacing w:val="-1"/>
        </w:rPr>
        <w:t> </w:t>
      </w:r>
      <w:r>
        <w:rPr>
          <w:color w:val="231F20"/>
        </w:rPr>
        <w:t>from</w:t>
      </w:r>
      <w:r>
        <w:rPr>
          <w:color w:val="231F20"/>
          <w:spacing w:val="-1"/>
        </w:rPr>
        <w:t> </w:t>
      </w:r>
      <w:r>
        <w:rPr>
          <w:color w:val="231F20"/>
        </w:rPr>
        <w:t>the second sentence yields a different recommendation; assuming the same 150-unit building, each household should give the super $5 and the doormen $2 to $5 for the year. A typical family we discover, just a bit further on, living in a moderately expensive building on the East Side could expect to set aside $80 to $100 for Christmas tipping. In 2002 dollars, this would be roughly $400 to $500. With guidance like this, it is no wonder why people feel especially helpless,</w:t>
      </w:r>
      <w:r>
        <w:rPr>
          <w:color w:val="231F20"/>
          <w:spacing w:val="46"/>
        </w:rPr>
        <w:t>  </w:t>
      </w:r>
      <w:r>
        <w:rPr>
          <w:color w:val="231F20"/>
        </w:rPr>
        <w:t>and</w:t>
      </w:r>
      <w:r>
        <w:rPr>
          <w:color w:val="231F20"/>
          <w:spacing w:val="47"/>
        </w:rPr>
        <w:t>  </w:t>
      </w:r>
      <w:r>
        <w:rPr>
          <w:color w:val="231F20"/>
        </w:rPr>
        <w:t>even</w:t>
      </w:r>
      <w:r>
        <w:rPr>
          <w:color w:val="231F20"/>
          <w:spacing w:val="47"/>
        </w:rPr>
        <w:t>  </w:t>
      </w:r>
      <w:r>
        <w:rPr>
          <w:color w:val="231F20"/>
        </w:rPr>
        <w:t>experts</w:t>
      </w:r>
      <w:r>
        <w:rPr>
          <w:color w:val="231F20"/>
          <w:spacing w:val="47"/>
        </w:rPr>
        <w:t>  </w:t>
      </w:r>
      <w:r>
        <w:rPr>
          <w:color w:val="231F20"/>
        </w:rPr>
        <w:t>admit</w:t>
      </w:r>
      <w:r>
        <w:rPr>
          <w:color w:val="231F20"/>
          <w:spacing w:val="46"/>
        </w:rPr>
        <w:t>  </w:t>
      </w:r>
      <w:r>
        <w:rPr>
          <w:color w:val="231F20"/>
        </w:rPr>
        <w:t>that</w:t>
      </w:r>
      <w:r>
        <w:rPr>
          <w:color w:val="231F20"/>
          <w:spacing w:val="47"/>
        </w:rPr>
        <w:t>  </w:t>
      </w:r>
      <w:r>
        <w:rPr>
          <w:color w:val="231F20"/>
        </w:rPr>
        <w:t>the</w:t>
      </w:r>
      <w:r>
        <w:rPr>
          <w:color w:val="231F20"/>
          <w:spacing w:val="47"/>
        </w:rPr>
        <w:t>  </w:t>
      </w:r>
      <w:r>
        <w:rPr>
          <w:color w:val="231F20"/>
        </w:rPr>
        <w:t>whole</w:t>
      </w:r>
      <w:r>
        <w:rPr>
          <w:color w:val="231F20"/>
          <w:spacing w:val="47"/>
        </w:rPr>
        <w:t>  </w:t>
      </w:r>
      <w:r>
        <w:rPr>
          <w:color w:val="231F20"/>
        </w:rPr>
        <w:t>affair</w:t>
      </w:r>
      <w:r>
        <w:rPr>
          <w:color w:val="231F20"/>
          <w:spacing w:val="47"/>
        </w:rPr>
        <w:t>  </w:t>
      </w:r>
      <w:r>
        <w:rPr>
          <w:color w:val="231F20"/>
          <w:spacing w:val="-5"/>
        </w:rPr>
        <w:t>is</w:t>
      </w:r>
    </w:p>
    <w:p>
      <w:pPr>
        <w:pStyle w:val="BodyText"/>
        <w:spacing w:before="55"/>
        <w:jc w:val="left"/>
        <w:rPr>
          <w:sz w:val="12"/>
        </w:rPr>
      </w:pPr>
      <w:r>
        <w:rPr/>
        <mc:AlternateContent>
          <mc:Choice Requires="wps">
            <w:drawing>
              <wp:anchor distT="0" distB="0" distL="0" distR="0" allowOverlap="1" layoutInCell="1" locked="0" behindDoc="1" simplePos="0" relativeHeight="485848576">
                <wp:simplePos x="0" y="0"/>
                <wp:positionH relativeFrom="page">
                  <wp:posOffset>1972424</wp:posOffset>
                </wp:positionH>
                <wp:positionV relativeFrom="paragraph">
                  <wp:posOffset>162617</wp:posOffset>
                </wp:positionV>
                <wp:extent cx="43815" cy="9525"/>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43815" cy="9525"/>
                        </a:xfrm>
                        <a:custGeom>
                          <a:avLst/>
                          <a:gdLst/>
                          <a:ahLst/>
                          <a:cxnLst/>
                          <a:rect l="l" t="t" r="r" b="b"/>
                          <a:pathLst>
                            <a:path w="43815" h="9525">
                              <a:moveTo>
                                <a:pt x="43446" y="0"/>
                              </a:moveTo>
                              <a:lnTo>
                                <a:pt x="0" y="0"/>
                              </a:lnTo>
                              <a:lnTo>
                                <a:pt x="0" y="9525"/>
                              </a:lnTo>
                              <a:lnTo>
                                <a:pt x="43446" y="9525"/>
                              </a:lnTo>
                              <a:lnTo>
                                <a:pt x="43446"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155.309006pt;margin-top:12.804539pt;width:3.421pt;height:.75pt;mso-position-horizontal-relative:page;mso-position-vertical-relative:paragraph;z-index:-17467904" id="docshape81" filled="true" fillcolor="#214ca0" stroked="false">
                <v:fill type="solid"/>
                <w10:wrap type="none"/>
              </v:rect>
            </w:pict>
          </mc:Fallback>
        </mc:AlternateContent>
      </w:r>
      <w:r>
        <w:rPr>
          <w:color w:val="231F20"/>
          <w:spacing w:val="-2"/>
        </w:rPr>
        <w:t>"confusing."</w:t>
      </w:r>
      <w:r>
        <w:rPr>
          <w:color w:val="214CA0"/>
          <w:spacing w:val="-2"/>
          <w:position w:val="11"/>
          <w:sz w:val="12"/>
        </w:rPr>
        <w:t>7</w:t>
      </w:r>
    </w:p>
    <w:p>
      <w:pPr>
        <w:pStyle w:val="BodyText"/>
        <w:spacing w:line="237" w:lineRule="auto" w:before="297"/>
        <w:ind w:right="117" w:firstLine="300"/>
      </w:pPr>
      <w:r>
        <w:rPr>
          <w:color w:val="010202"/>
        </w:rPr>
        <w:t>In</w:t>
      </w:r>
      <w:r>
        <w:rPr>
          <w:color w:val="010202"/>
          <w:spacing w:val="-6"/>
        </w:rPr>
        <w:t> </w:t>
      </w:r>
      <w:r>
        <w:rPr>
          <w:color w:val="010202"/>
        </w:rPr>
        <w:t>1972</w:t>
      </w:r>
      <w:r>
        <w:rPr>
          <w:color w:val="010202"/>
          <w:spacing w:val="-6"/>
        </w:rPr>
        <w:t> </w:t>
      </w:r>
      <w:r>
        <w:rPr>
          <w:color w:val="010202"/>
        </w:rPr>
        <w:t>the</w:t>
      </w:r>
      <w:r>
        <w:rPr>
          <w:color w:val="010202"/>
          <w:spacing w:val="-7"/>
        </w:rPr>
        <w:t> </w:t>
      </w:r>
      <w:r>
        <w:rPr>
          <w:i/>
          <w:color w:val="010202"/>
          <w:sz w:val="31"/>
        </w:rPr>
        <w:t>New</w:t>
      </w:r>
      <w:r>
        <w:rPr>
          <w:i/>
          <w:color w:val="010202"/>
          <w:spacing w:val="-9"/>
          <w:sz w:val="31"/>
        </w:rPr>
        <w:t> </w:t>
      </w:r>
      <w:r>
        <w:rPr>
          <w:i/>
          <w:color w:val="010202"/>
          <w:sz w:val="31"/>
        </w:rPr>
        <w:t>York</w:t>
      </w:r>
      <w:r>
        <w:rPr>
          <w:i/>
          <w:color w:val="010202"/>
          <w:spacing w:val="-9"/>
          <w:sz w:val="31"/>
        </w:rPr>
        <w:t> </w:t>
      </w:r>
      <w:r>
        <w:rPr>
          <w:i/>
          <w:color w:val="010202"/>
          <w:sz w:val="31"/>
        </w:rPr>
        <w:t>Times</w:t>
      </w:r>
      <w:r>
        <w:rPr>
          <w:i/>
          <w:color w:val="010202"/>
          <w:spacing w:val="-9"/>
          <w:sz w:val="31"/>
        </w:rPr>
        <w:t> </w:t>
      </w:r>
      <w:r>
        <w:rPr>
          <w:color w:val="010202"/>
        </w:rPr>
        <w:t>couldn't</w:t>
      </w:r>
      <w:r>
        <w:rPr>
          <w:color w:val="010202"/>
          <w:spacing w:val="-6"/>
        </w:rPr>
        <w:t> </w:t>
      </w:r>
      <w:r>
        <w:rPr>
          <w:color w:val="010202"/>
        </w:rPr>
        <w:t>help</w:t>
      </w:r>
      <w:r>
        <w:rPr>
          <w:color w:val="010202"/>
          <w:spacing w:val="-6"/>
        </w:rPr>
        <w:t> </w:t>
      </w:r>
      <w:r>
        <w:rPr>
          <w:color w:val="010202"/>
        </w:rPr>
        <w:t>but</w:t>
      </w:r>
      <w:r>
        <w:rPr>
          <w:color w:val="010202"/>
          <w:spacing w:val="-6"/>
        </w:rPr>
        <w:t> </w:t>
      </w:r>
      <w:r>
        <w:rPr>
          <w:color w:val="010202"/>
        </w:rPr>
        <w:t>notice</w:t>
      </w:r>
      <w:r>
        <w:rPr>
          <w:color w:val="010202"/>
          <w:spacing w:val="-6"/>
        </w:rPr>
        <w:t> </w:t>
      </w:r>
      <w:r>
        <w:rPr>
          <w:color w:val="010202"/>
        </w:rPr>
        <w:t>that</w:t>
      </w:r>
      <w:r>
        <w:rPr>
          <w:color w:val="010202"/>
          <w:spacing w:val="-6"/>
        </w:rPr>
        <w:t> </w:t>
      </w:r>
      <w:r>
        <w:rPr>
          <w:color w:val="010202"/>
        </w:rPr>
        <w:t>"a</w:t>
      </w:r>
      <w:r>
        <w:rPr>
          <w:color w:val="010202"/>
          <w:spacing w:val="-6"/>
        </w:rPr>
        <w:t> </w:t>
      </w:r>
      <w:r>
        <w:rPr>
          <w:color w:val="010202"/>
        </w:rPr>
        <w:t>sense of status, a sense of guilt, and a sense of uncertainty enter uncomfortably into the annual tipping problem." In a year when the economy was slowing down, and at the start of the recession, the general advice was to hold back. Sonia Kamsky, who lived at the Imperial house on Sixty-eighth and Lexington, was planning to do just that; cutting back from $380 for the eighteen employees of the building in 1970, to $220. Or maybe she just didn't tell the truth.</w:t>
      </w:r>
      <w:r>
        <w:rPr>
          <w:color w:val="010202"/>
          <w:spacing w:val="40"/>
        </w:rPr>
        <w:t> </w:t>
      </w:r>
      <w:r>
        <w:rPr>
          <w:color w:val="010202"/>
        </w:rPr>
        <w:t>The article hints that Sonia is not alone; and in any case, if others would</w:t>
      </w:r>
      <w:r>
        <w:rPr>
          <w:color w:val="010202"/>
          <w:spacing w:val="9"/>
        </w:rPr>
        <w:t> </w:t>
      </w:r>
      <w:r>
        <w:rPr>
          <w:color w:val="010202"/>
        </w:rPr>
        <w:t>follow</w:t>
      </w:r>
      <w:r>
        <w:rPr>
          <w:color w:val="010202"/>
          <w:spacing w:val="9"/>
        </w:rPr>
        <w:t> </w:t>
      </w:r>
      <w:r>
        <w:rPr>
          <w:color w:val="010202"/>
        </w:rPr>
        <w:t>her</w:t>
      </w:r>
      <w:r>
        <w:rPr>
          <w:color w:val="010202"/>
          <w:spacing w:val="8"/>
        </w:rPr>
        <w:t> </w:t>
      </w:r>
      <w:r>
        <w:rPr>
          <w:color w:val="010202"/>
        </w:rPr>
        <w:t>(and</w:t>
      </w:r>
      <w:r>
        <w:rPr>
          <w:color w:val="010202"/>
          <w:spacing w:val="10"/>
        </w:rPr>
        <w:t> </w:t>
      </w:r>
      <w:r>
        <w:rPr>
          <w:color w:val="010202"/>
        </w:rPr>
        <w:t>their</w:t>
      </w:r>
      <w:r>
        <w:rPr>
          <w:color w:val="010202"/>
          <w:spacing w:val="9"/>
        </w:rPr>
        <w:t> </w:t>
      </w:r>
      <w:r>
        <w:rPr>
          <w:color w:val="010202"/>
        </w:rPr>
        <w:t>suggested)</w:t>
      </w:r>
      <w:r>
        <w:rPr>
          <w:color w:val="010202"/>
          <w:spacing w:val="9"/>
        </w:rPr>
        <w:t> </w:t>
      </w:r>
      <w:r>
        <w:rPr>
          <w:color w:val="010202"/>
        </w:rPr>
        <w:t>lead,</w:t>
      </w:r>
      <w:r>
        <w:rPr>
          <w:color w:val="010202"/>
          <w:spacing w:val="10"/>
        </w:rPr>
        <w:t> </w:t>
      </w:r>
      <w:r>
        <w:rPr>
          <w:color w:val="010202"/>
        </w:rPr>
        <w:t>she</w:t>
      </w:r>
      <w:r>
        <w:rPr>
          <w:color w:val="010202"/>
          <w:spacing w:val="8"/>
        </w:rPr>
        <w:t> </w:t>
      </w:r>
      <w:r>
        <w:rPr>
          <w:color w:val="010202"/>
        </w:rPr>
        <w:t>certainly</w:t>
      </w:r>
      <w:r>
        <w:rPr>
          <w:color w:val="010202"/>
          <w:spacing w:val="9"/>
        </w:rPr>
        <w:t> </w:t>
      </w:r>
      <w:r>
        <w:rPr>
          <w:color w:val="010202"/>
        </w:rPr>
        <w:t>would</w:t>
      </w:r>
      <w:r>
        <w:rPr>
          <w:color w:val="010202"/>
          <w:spacing w:val="10"/>
        </w:rPr>
        <w:t> </w:t>
      </w:r>
      <w:r>
        <w:rPr>
          <w:color w:val="010202"/>
          <w:spacing w:val="-5"/>
        </w:rPr>
        <w:t>not</w:t>
      </w:r>
    </w:p>
    <w:p>
      <w:pPr>
        <w:pStyle w:val="BodyText"/>
        <w:spacing w:line="235" w:lineRule="auto" w:before="55"/>
        <w:ind w:right="117"/>
      </w:pPr>
      <w:r>
        <w:rPr/>
        <mc:AlternateContent>
          <mc:Choice Requires="wps">
            <w:drawing>
              <wp:anchor distT="0" distB="0" distL="0" distR="0" allowOverlap="1" layoutInCell="1" locked="0" behindDoc="1" simplePos="0" relativeHeight="485849088">
                <wp:simplePos x="0" y="0"/>
                <wp:positionH relativeFrom="page">
                  <wp:posOffset>1762417</wp:posOffset>
                </wp:positionH>
                <wp:positionV relativeFrom="paragraph">
                  <wp:posOffset>158844</wp:posOffset>
                </wp:positionV>
                <wp:extent cx="43815" cy="9525"/>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138.77301pt;margin-top:12.507459pt;width:3.422pt;height:.75pt;mso-position-horizontal-relative:page;mso-position-vertical-relative:paragraph;z-index:-17467392" id="docshape82" filled="true" fillcolor="#214ca0" stroked="false">
                <v:fill type="solid"/>
                <w10:wrap type="none"/>
              </v:rect>
            </w:pict>
          </mc:Fallback>
        </mc:AlternateContent>
      </w:r>
      <w:r>
        <w:rPr>
          <w:color w:val="010202"/>
        </w:rPr>
        <w:t>be alone.</w:t>
      </w:r>
      <w:r>
        <w:rPr>
          <w:color w:val="214CA0"/>
          <w:position w:val="11"/>
          <w:sz w:val="12"/>
        </w:rPr>
        <w:t>8</w:t>
      </w:r>
      <w:r>
        <w:rPr>
          <w:color w:val="214CA0"/>
          <w:spacing w:val="40"/>
          <w:position w:val="11"/>
          <w:sz w:val="12"/>
        </w:rPr>
        <w:t> </w:t>
      </w:r>
      <w:r>
        <w:rPr>
          <w:color w:val="010202"/>
        </w:rPr>
        <w:t>But one has to wonder if, even back in 1972, Sonia might not</w:t>
      </w:r>
      <w:r>
        <w:rPr>
          <w:color w:val="010202"/>
          <w:spacing w:val="-3"/>
        </w:rPr>
        <w:t> </w:t>
      </w:r>
      <w:r>
        <w:rPr>
          <w:color w:val="010202"/>
        </w:rPr>
        <w:t>have</w:t>
      </w:r>
      <w:r>
        <w:rPr>
          <w:color w:val="010202"/>
          <w:spacing w:val="-3"/>
        </w:rPr>
        <w:t> </w:t>
      </w:r>
      <w:r>
        <w:rPr>
          <w:color w:val="010202"/>
        </w:rPr>
        <w:t>been</w:t>
      </w:r>
      <w:r>
        <w:rPr>
          <w:color w:val="010202"/>
          <w:spacing w:val="-3"/>
        </w:rPr>
        <w:t> </w:t>
      </w:r>
      <w:r>
        <w:rPr>
          <w:color w:val="010202"/>
        </w:rPr>
        <w:t>telling</w:t>
      </w:r>
      <w:r>
        <w:rPr>
          <w:color w:val="010202"/>
          <w:spacing w:val="-3"/>
        </w:rPr>
        <w:t> </w:t>
      </w:r>
      <w:r>
        <w:rPr>
          <w:color w:val="010202"/>
        </w:rPr>
        <w:t>the</w:t>
      </w:r>
      <w:r>
        <w:rPr>
          <w:color w:val="010202"/>
          <w:spacing w:val="-3"/>
        </w:rPr>
        <w:t> </w:t>
      </w:r>
      <w:r>
        <w:rPr>
          <w:color w:val="010202"/>
        </w:rPr>
        <w:t>truth.</w:t>
      </w:r>
      <w:r>
        <w:rPr>
          <w:color w:val="010202"/>
          <w:spacing w:val="-3"/>
        </w:rPr>
        <w:t> </w:t>
      </w:r>
      <w:r>
        <w:rPr>
          <w:color w:val="010202"/>
        </w:rPr>
        <w:t>There</w:t>
      </w:r>
      <w:r>
        <w:rPr>
          <w:color w:val="010202"/>
          <w:spacing w:val="-3"/>
        </w:rPr>
        <w:t> </w:t>
      </w:r>
      <w:r>
        <w:rPr>
          <w:color w:val="010202"/>
        </w:rPr>
        <w:t>would</w:t>
      </w:r>
      <w:r>
        <w:rPr>
          <w:color w:val="010202"/>
          <w:spacing w:val="-3"/>
        </w:rPr>
        <w:t> </w:t>
      </w:r>
      <w:r>
        <w:rPr>
          <w:color w:val="010202"/>
        </w:rPr>
        <w:t>be</w:t>
      </w:r>
      <w:r>
        <w:rPr>
          <w:color w:val="010202"/>
          <w:spacing w:val="-3"/>
        </w:rPr>
        <w:t> </w:t>
      </w:r>
      <w:r>
        <w:rPr>
          <w:color w:val="010202"/>
        </w:rPr>
        <w:t>good</w:t>
      </w:r>
      <w:r>
        <w:rPr>
          <w:color w:val="010202"/>
          <w:spacing w:val="-3"/>
        </w:rPr>
        <w:t> </w:t>
      </w:r>
      <w:r>
        <w:rPr>
          <w:color w:val="010202"/>
        </w:rPr>
        <w:t>reasons</w:t>
      </w:r>
      <w:r>
        <w:rPr>
          <w:color w:val="010202"/>
          <w:spacing w:val="-3"/>
        </w:rPr>
        <w:t> </w:t>
      </w:r>
      <w:r>
        <w:rPr>
          <w:color w:val="010202"/>
        </w:rPr>
        <w:t>for</w:t>
      </w:r>
      <w:r>
        <w:rPr>
          <w:color w:val="010202"/>
          <w:spacing w:val="-3"/>
        </w:rPr>
        <w:t> </w:t>
      </w:r>
      <w:r>
        <w:rPr>
          <w:color w:val="010202"/>
        </w:rPr>
        <w:t>her to lie, as we will see.</w:t>
      </w:r>
    </w:p>
    <w:p>
      <w:pPr>
        <w:spacing w:after="0" w:line="235" w:lineRule="auto"/>
        <w:sectPr>
          <w:pgSz w:w="12240" w:h="15840"/>
          <w:pgMar w:top="1360" w:bottom="280" w:left="1420" w:right="1420"/>
        </w:sectPr>
      </w:pPr>
    </w:p>
    <w:p>
      <w:pPr>
        <w:pStyle w:val="BodyText"/>
        <w:spacing w:line="235" w:lineRule="auto" w:before="75"/>
        <w:ind w:right="117" w:firstLine="300"/>
        <w:rPr>
          <w:i/>
          <w:sz w:val="31"/>
        </w:rPr>
      </w:pPr>
      <w:r>
        <w:rPr>
          <w:color w:val="231F20"/>
        </w:rPr>
        <w:t>In</w:t>
      </w:r>
      <w:r>
        <w:rPr>
          <w:color w:val="231F20"/>
          <w:spacing w:val="-3"/>
        </w:rPr>
        <w:t> </w:t>
      </w:r>
      <w:r>
        <w:rPr>
          <w:color w:val="231F20"/>
        </w:rPr>
        <w:t>1975</w:t>
      </w:r>
      <w:r>
        <w:rPr>
          <w:color w:val="231F20"/>
          <w:spacing w:val="-3"/>
        </w:rPr>
        <w:t> </w:t>
      </w:r>
      <w:r>
        <w:rPr>
          <w:color w:val="231F20"/>
        </w:rPr>
        <w:t>the</w:t>
      </w:r>
      <w:r>
        <w:rPr>
          <w:color w:val="231F20"/>
          <w:spacing w:val="-4"/>
        </w:rPr>
        <w:t> </w:t>
      </w:r>
      <w:r>
        <w:rPr>
          <w:i/>
          <w:color w:val="231F20"/>
          <w:sz w:val="31"/>
        </w:rPr>
        <w:t>Times</w:t>
      </w:r>
      <w:r>
        <w:rPr>
          <w:i/>
          <w:color w:val="231F20"/>
          <w:spacing w:val="-6"/>
          <w:sz w:val="31"/>
        </w:rPr>
        <w:t> </w:t>
      </w:r>
      <w:r>
        <w:rPr>
          <w:color w:val="231F20"/>
        </w:rPr>
        <w:t>was</w:t>
      </w:r>
      <w:r>
        <w:rPr>
          <w:color w:val="231F20"/>
          <w:spacing w:val="-3"/>
        </w:rPr>
        <w:t> </w:t>
      </w:r>
      <w:r>
        <w:rPr>
          <w:color w:val="231F20"/>
        </w:rPr>
        <w:t>more</w:t>
      </w:r>
      <w:r>
        <w:rPr>
          <w:color w:val="231F20"/>
          <w:spacing w:val="-3"/>
        </w:rPr>
        <w:t> </w:t>
      </w:r>
      <w:r>
        <w:rPr>
          <w:color w:val="231F20"/>
        </w:rPr>
        <w:t>helpful;</w:t>
      </w:r>
      <w:r>
        <w:rPr>
          <w:color w:val="231F20"/>
          <w:spacing w:val="-3"/>
        </w:rPr>
        <w:t> </w:t>
      </w:r>
      <w:r>
        <w:rPr>
          <w:color w:val="231F20"/>
        </w:rPr>
        <w:t>they</w:t>
      </w:r>
      <w:r>
        <w:rPr>
          <w:color w:val="231F20"/>
          <w:spacing w:val="-3"/>
        </w:rPr>
        <w:t> </w:t>
      </w:r>
      <w:r>
        <w:rPr>
          <w:color w:val="231F20"/>
        </w:rPr>
        <w:t>clearly</w:t>
      </w:r>
      <w:r>
        <w:rPr>
          <w:color w:val="231F20"/>
          <w:spacing w:val="-3"/>
        </w:rPr>
        <w:t> </w:t>
      </w:r>
      <w:r>
        <w:rPr>
          <w:color w:val="231F20"/>
        </w:rPr>
        <w:t>tell</w:t>
      </w:r>
      <w:r>
        <w:rPr>
          <w:color w:val="231F20"/>
          <w:spacing w:val="-3"/>
        </w:rPr>
        <w:t> </w:t>
      </w:r>
      <w:r>
        <w:rPr>
          <w:color w:val="231F20"/>
        </w:rPr>
        <w:t>tenants</w:t>
      </w:r>
      <w:r>
        <w:rPr>
          <w:color w:val="231F20"/>
          <w:spacing w:val="-3"/>
        </w:rPr>
        <w:t> </w:t>
      </w:r>
      <w:r>
        <w:rPr>
          <w:color w:val="231F20"/>
        </w:rPr>
        <w:t>what not to do and why. First rule: Don't ask the doormen. If you do, a more generous bonus will certainly result. According to the </w:t>
      </w:r>
      <w:r>
        <w:rPr>
          <w:i/>
          <w:color w:val="231F20"/>
          <w:sz w:val="31"/>
        </w:rPr>
        <w:t>Times:</w:t>
      </w:r>
    </w:p>
    <w:p>
      <w:pPr>
        <w:pStyle w:val="BodyText"/>
        <w:spacing w:before="14"/>
        <w:ind w:left="0"/>
        <w:jc w:val="left"/>
        <w:rPr>
          <w:i/>
        </w:rPr>
      </w:pPr>
    </w:p>
    <w:p>
      <w:pPr>
        <w:pStyle w:val="BodyText"/>
        <w:spacing w:line="242" w:lineRule="auto"/>
        <w:ind w:left="719" w:right="115" w:hanging="1"/>
        <w:rPr>
          <w:sz w:val="12"/>
        </w:rPr>
      </w:pPr>
      <w:r>
        <w:rPr/>
        <mc:AlternateContent>
          <mc:Choice Requires="wps">
            <w:drawing>
              <wp:anchor distT="0" distB="0" distL="0" distR="0" allowOverlap="1" layoutInCell="1" locked="0" behindDoc="1" simplePos="0" relativeHeight="485849600">
                <wp:simplePos x="0" y="0"/>
                <wp:positionH relativeFrom="page">
                  <wp:posOffset>3964787</wp:posOffset>
                </wp:positionH>
                <wp:positionV relativeFrom="paragraph">
                  <wp:posOffset>2216372</wp:posOffset>
                </wp:positionV>
                <wp:extent cx="43815" cy="9525"/>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12.188019pt;margin-top:174.517548pt;width:3.422pt;height:.75pt;mso-position-horizontal-relative:page;mso-position-vertical-relative:paragraph;z-index:-17466880" id="docshape83" filled="true" fillcolor="#214ca0" stroked="false">
                <v:fill type="solid"/>
                <w10:wrap type="none"/>
              </v:rect>
            </w:pict>
          </mc:Fallback>
        </mc:AlternateContent>
      </w:r>
      <w:r>
        <w:rPr>
          <w:i/>
          <w:color w:val="231F20"/>
          <w:w w:val="105"/>
          <w:sz w:val="31"/>
        </w:rPr>
        <w:t>.</w:t>
      </w:r>
      <w:r>
        <w:rPr>
          <w:i/>
          <w:color w:val="231F20"/>
          <w:spacing w:val="-6"/>
          <w:w w:val="105"/>
          <w:sz w:val="31"/>
        </w:rPr>
        <w:t> </w:t>
      </w:r>
      <w:r>
        <w:rPr>
          <w:i/>
          <w:color w:val="231F20"/>
          <w:w w:val="105"/>
          <w:sz w:val="31"/>
        </w:rPr>
        <w:t>.</w:t>
      </w:r>
      <w:r>
        <w:rPr>
          <w:i/>
          <w:color w:val="231F20"/>
          <w:spacing w:val="-6"/>
          <w:w w:val="105"/>
          <w:sz w:val="31"/>
        </w:rPr>
        <w:t> </w:t>
      </w:r>
      <w:r>
        <w:rPr>
          <w:i/>
          <w:color w:val="231F20"/>
          <w:w w:val="105"/>
          <w:sz w:val="31"/>
        </w:rPr>
        <w:t>.</w:t>
      </w:r>
      <w:r>
        <w:rPr>
          <w:i/>
          <w:color w:val="231F20"/>
          <w:spacing w:val="-7"/>
          <w:w w:val="105"/>
          <w:sz w:val="31"/>
        </w:rPr>
        <w:t> </w:t>
      </w:r>
      <w:r>
        <w:rPr>
          <w:color w:val="231F20"/>
          <w:w w:val="105"/>
        </w:rPr>
        <w:t>An</w:t>
      </w:r>
      <w:r>
        <w:rPr>
          <w:color w:val="231F20"/>
          <w:spacing w:val="-3"/>
          <w:w w:val="105"/>
        </w:rPr>
        <w:t> </w:t>
      </w:r>
      <w:r>
        <w:rPr>
          <w:color w:val="231F20"/>
          <w:w w:val="105"/>
        </w:rPr>
        <w:t>employee's</w:t>
      </w:r>
      <w:r>
        <w:rPr>
          <w:color w:val="231F20"/>
          <w:spacing w:val="-3"/>
          <w:w w:val="105"/>
        </w:rPr>
        <w:t> </w:t>
      </w:r>
      <w:r>
        <w:rPr>
          <w:color w:val="231F20"/>
          <w:w w:val="105"/>
        </w:rPr>
        <w:t>psychological</w:t>
      </w:r>
      <w:r>
        <w:rPr>
          <w:color w:val="231F20"/>
          <w:spacing w:val="-3"/>
          <w:w w:val="105"/>
        </w:rPr>
        <w:t> </w:t>
      </w:r>
      <w:r>
        <w:rPr>
          <w:color w:val="231F20"/>
          <w:w w:val="105"/>
        </w:rPr>
        <w:t>attack</w:t>
      </w:r>
      <w:r>
        <w:rPr>
          <w:color w:val="231F20"/>
          <w:spacing w:val="-3"/>
          <w:w w:val="105"/>
        </w:rPr>
        <w:t> </w:t>
      </w:r>
      <w:r>
        <w:rPr>
          <w:color w:val="231F20"/>
          <w:w w:val="105"/>
        </w:rPr>
        <w:t>goes</w:t>
      </w:r>
      <w:r>
        <w:rPr>
          <w:color w:val="231F20"/>
          <w:spacing w:val="-3"/>
          <w:w w:val="105"/>
        </w:rPr>
        <w:t> </w:t>
      </w:r>
      <w:r>
        <w:rPr>
          <w:color w:val="231F20"/>
          <w:w w:val="105"/>
        </w:rPr>
        <w:t>like</w:t>
      </w:r>
      <w:r>
        <w:rPr>
          <w:color w:val="231F20"/>
          <w:spacing w:val="-3"/>
          <w:w w:val="105"/>
        </w:rPr>
        <w:t> </w:t>
      </w:r>
      <w:r>
        <w:rPr>
          <w:color w:val="231F20"/>
          <w:w w:val="105"/>
        </w:rPr>
        <w:t>this:</w:t>
      </w:r>
      <w:r>
        <w:rPr>
          <w:color w:val="231F20"/>
          <w:spacing w:val="-3"/>
          <w:w w:val="105"/>
        </w:rPr>
        <w:t> </w:t>
      </w:r>
      <w:r>
        <w:rPr>
          <w:color w:val="231F20"/>
          <w:w w:val="105"/>
        </w:rPr>
        <w:t>To</w:t>
      </w:r>
      <w:r>
        <w:rPr>
          <w:color w:val="231F20"/>
          <w:spacing w:val="-3"/>
          <w:w w:val="105"/>
        </w:rPr>
        <w:t> </w:t>
      </w:r>
      <w:r>
        <w:rPr>
          <w:color w:val="231F20"/>
          <w:w w:val="105"/>
        </w:rPr>
        <w:t>one group</w:t>
      </w:r>
      <w:r>
        <w:rPr>
          <w:color w:val="231F20"/>
          <w:spacing w:val="-25"/>
          <w:w w:val="105"/>
        </w:rPr>
        <w:t> </w:t>
      </w:r>
      <w:r>
        <w:rPr>
          <w:color w:val="231F20"/>
          <w:w w:val="105"/>
        </w:rPr>
        <w:t>of</w:t>
      </w:r>
      <w:r>
        <w:rPr>
          <w:color w:val="231F20"/>
          <w:spacing w:val="-25"/>
          <w:w w:val="105"/>
        </w:rPr>
        <w:t> </w:t>
      </w:r>
      <w:r>
        <w:rPr>
          <w:color w:val="231F20"/>
          <w:w w:val="105"/>
        </w:rPr>
        <w:t>tenants</w:t>
      </w:r>
      <w:r>
        <w:rPr>
          <w:color w:val="231F20"/>
          <w:spacing w:val="-24"/>
          <w:w w:val="105"/>
        </w:rPr>
        <w:t> </w:t>
      </w:r>
      <w:r>
        <w:rPr>
          <w:color w:val="231F20"/>
          <w:w w:val="220"/>
        </w:rPr>
        <w:t>-</w:t>
      </w:r>
      <w:r>
        <w:rPr>
          <w:color w:val="231F20"/>
          <w:spacing w:val="-52"/>
          <w:w w:val="220"/>
        </w:rPr>
        <w:t> </w:t>
      </w:r>
      <w:r>
        <w:rPr>
          <w:color w:val="231F20"/>
          <w:w w:val="105"/>
        </w:rPr>
        <w:t>and</w:t>
      </w:r>
      <w:r>
        <w:rPr>
          <w:color w:val="231F20"/>
          <w:spacing w:val="-24"/>
          <w:w w:val="105"/>
        </w:rPr>
        <w:t> </w:t>
      </w:r>
      <w:r>
        <w:rPr>
          <w:color w:val="231F20"/>
          <w:w w:val="105"/>
        </w:rPr>
        <w:t>he</w:t>
      </w:r>
      <w:r>
        <w:rPr>
          <w:color w:val="231F20"/>
          <w:spacing w:val="-25"/>
          <w:w w:val="105"/>
        </w:rPr>
        <w:t> </w:t>
      </w:r>
      <w:r>
        <w:rPr>
          <w:color w:val="231F20"/>
          <w:w w:val="105"/>
        </w:rPr>
        <w:t>knows</w:t>
      </w:r>
      <w:r>
        <w:rPr>
          <w:color w:val="231F20"/>
          <w:spacing w:val="-25"/>
          <w:w w:val="105"/>
        </w:rPr>
        <w:t> </w:t>
      </w:r>
      <w:r>
        <w:rPr>
          <w:color w:val="231F20"/>
          <w:w w:val="105"/>
        </w:rPr>
        <w:t>which</w:t>
      </w:r>
      <w:r>
        <w:rPr>
          <w:color w:val="231F20"/>
          <w:spacing w:val="-24"/>
          <w:w w:val="105"/>
        </w:rPr>
        <w:t> </w:t>
      </w:r>
      <w:r>
        <w:rPr>
          <w:color w:val="231F20"/>
          <w:w w:val="105"/>
        </w:rPr>
        <w:t>one</w:t>
      </w:r>
      <w:r>
        <w:rPr>
          <w:color w:val="231F20"/>
          <w:spacing w:val="-25"/>
          <w:w w:val="105"/>
        </w:rPr>
        <w:t> </w:t>
      </w:r>
      <w:r>
        <w:rPr>
          <w:color w:val="231F20"/>
          <w:w w:val="220"/>
        </w:rPr>
        <w:t>-</w:t>
      </w:r>
      <w:r>
        <w:rPr>
          <w:color w:val="231F20"/>
          <w:spacing w:val="-51"/>
          <w:w w:val="220"/>
        </w:rPr>
        <w:t> </w:t>
      </w:r>
      <w:r>
        <w:rPr>
          <w:color w:val="231F20"/>
          <w:w w:val="105"/>
        </w:rPr>
        <w:t>a</w:t>
      </w:r>
      <w:r>
        <w:rPr>
          <w:color w:val="231F20"/>
          <w:spacing w:val="-25"/>
          <w:w w:val="105"/>
        </w:rPr>
        <w:t> </w:t>
      </w:r>
      <w:r>
        <w:rPr>
          <w:color w:val="231F20"/>
          <w:w w:val="105"/>
        </w:rPr>
        <w:t>doorman</w:t>
      </w:r>
      <w:r>
        <w:rPr>
          <w:color w:val="231F20"/>
          <w:spacing w:val="-25"/>
          <w:w w:val="105"/>
        </w:rPr>
        <w:t> </w:t>
      </w:r>
      <w:r>
        <w:rPr>
          <w:color w:val="231F20"/>
          <w:w w:val="105"/>
        </w:rPr>
        <w:t>will lament</w:t>
      </w:r>
      <w:r>
        <w:rPr>
          <w:color w:val="231F20"/>
          <w:spacing w:val="-24"/>
          <w:w w:val="105"/>
        </w:rPr>
        <w:t> </w:t>
      </w:r>
      <w:r>
        <w:rPr>
          <w:color w:val="231F20"/>
          <w:w w:val="105"/>
        </w:rPr>
        <w:t>about</w:t>
      </w:r>
      <w:r>
        <w:rPr>
          <w:color w:val="231F20"/>
          <w:spacing w:val="-24"/>
          <w:w w:val="105"/>
        </w:rPr>
        <w:t> </w:t>
      </w:r>
      <w:r>
        <w:rPr>
          <w:color w:val="231F20"/>
          <w:w w:val="105"/>
        </w:rPr>
        <w:t>how</w:t>
      </w:r>
      <w:r>
        <w:rPr>
          <w:color w:val="231F20"/>
          <w:spacing w:val="-24"/>
          <w:w w:val="105"/>
        </w:rPr>
        <w:t> </w:t>
      </w:r>
      <w:r>
        <w:rPr>
          <w:color w:val="231F20"/>
          <w:w w:val="105"/>
        </w:rPr>
        <w:t>many</w:t>
      </w:r>
      <w:r>
        <w:rPr>
          <w:color w:val="231F20"/>
          <w:spacing w:val="-24"/>
          <w:w w:val="105"/>
        </w:rPr>
        <w:t> </w:t>
      </w:r>
      <w:r>
        <w:rPr>
          <w:color w:val="231F20"/>
          <w:w w:val="105"/>
        </w:rPr>
        <w:t>people</w:t>
      </w:r>
      <w:r>
        <w:rPr>
          <w:color w:val="231F20"/>
          <w:spacing w:val="-24"/>
          <w:w w:val="105"/>
        </w:rPr>
        <w:t> </w:t>
      </w:r>
      <w:r>
        <w:rPr>
          <w:color w:val="231F20"/>
          <w:w w:val="105"/>
        </w:rPr>
        <w:t>forgot</w:t>
      </w:r>
      <w:r>
        <w:rPr>
          <w:color w:val="231F20"/>
          <w:spacing w:val="-24"/>
          <w:w w:val="105"/>
        </w:rPr>
        <w:t> </w:t>
      </w:r>
      <w:r>
        <w:rPr>
          <w:color w:val="231F20"/>
          <w:w w:val="105"/>
        </w:rPr>
        <w:t>him</w:t>
      </w:r>
      <w:r>
        <w:rPr>
          <w:color w:val="231F20"/>
          <w:spacing w:val="-24"/>
          <w:w w:val="105"/>
        </w:rPr>
        <w:t> </w:t>
      </w:r>
      <w:r>
        <w:rPr>
          <w:color w:val="231F20"/>
          <w:w w:val="105"/>
        </w:rPr>
        <w:t>and</w:t>
      </w:r>
      <w:r>
        <w:rPr>
          <w:color w:val="231F20"/>
          <w:spacing w:val="-24"/>
          <w:w w:val="105"/>
        </w:rPr>
        <w:t> </w:t>
      </w:r>
      <w:r>
        <w:rPr>
          <w:color w:val="231F20"/>
          <w:w w:val="105"/>
        </w:rPr>
        <w:t>how</w:t>
      </w:r>
      <w:r>
        <w:rPr>
          <w:color w:val="231F20"/>
          <w:spacing w:val="-24"/>
          <w:w w:val="105"/>
        </w:rPr>
        <w:t> </w:t>
      </w:r>
      <w:r>
        <w:rPr>
          <w:color w:val="231F20"/>
          <w:w w:val="105"/>
        </w:rPr>
        <w:t>terrible</w:t>
      </w:r>
      <w:r>
        <w:rPr>
          <w:color w:val="231F20"/>
          <w:spacing w:val="-24"/>
          <w:w w:val="105"/>
        </w:rPr>
        <w:t> </w:t>
      </w:r>
      <w:r>
        <w:rPr>
          <w:color w:val="231F20"/>
          <w:w w:val="105"/>
        </w:rPr>
        <w:t>he feels</w:t>
      </w:r>
      <w:r>
        <w:rPr>
          <w:color w:val="231F20"/>
          <w:w w:val="105"/>
        </w:rPr>
        <w:t> to</w:t>
      </w:r>
      <w:r>
        <w:rPr>
          <w:color w:val="231F20"/>
          <w:w w:val="105"/>
        </w:rPr>
        <w:t> find</w:t>
      </w:r>
      <w:r>
        <w:rPr>
          <w:color w:val="231F20"/>
          <w:w w:val="105"/>
        </w:rPr>
        <w:t> his</w:t>
      </w:r>
      <w:r>
        <w:rPr>
          <w:color w:val="231F20"/>
          <w:w w:val="105"/>
        </w:rPr>
        <w:t> work</w:t>
      </w:r>
      <w:r>
        <w:rPr>
          <w:color w:val="231F20"/>
          <w:w w:val="105"/>
        </w:rPr>
        <w:t> unappreciated.</w:t>
      </w:r>
      <w:r>
        <w:rPr>
          <w:color w:val="231F20"/>
          <w:w w:val="105"/>
        </w:rPr>
        <w:t> This</w:t>
      </w:r>
      <w:r>
        <w:rPr>
          <w:color w:val="231F20"/>
          <w:w w:val="105"/>
        </w:rPr>
        <w:t> heart-wringing</w:t>
      </w:r>
      <w:r>
        <w:rPr>
          <w:color w:val="231F20"/>
          <w:w w:val="105"/>
        </w:rPr>
        <w:t> tale </w:t>
      </w:r>
      <w:r>
        <w:rPr>
          <w:color w:val="231F20"/>
          <w:spacing w:val="-2"/>
          <w:w w:val="105"/>
        </w:rPr>
        <w:t>will</w:t>
      </w:r>
      <w:r>
        <w:rPr>
          <w:color w:val="231F20"/>
          <w:spacing w:val="-22"/>
          <w:w w:val="105"/>
        </w:rPr>
        <w:t> </w:t>
      </w:r>
      <w:r>
        <w:rPr>
          <w:color w:val="231F20"/>
          <w:spacing w:val="-2"/>
          <w:w w:val="105"/>
        </w:rPr>
        <w:t>make</w:t>
      </w:r>
      <w:r>
        <w:rPr>
          <w:color w:val="231F20"/>
          <w:spacing w:val="-22"/>
          <w:w w:val="105"/>
        </w:rPr>
        <w:t> </w:t>
      </w:r>
      <w:r>
        <w:rPr>
          <w:color w:val="231F20"/>
          <w:spacing w:val="-2"/>
          <w:w w:val="105"/>
        </w:rPr>
        <w:t>the</w:t>
      </w:r>
      <w:r>
        <w:rPr>
          <w:color w:val="231F20"/>
          <w:spacing w:val="-22"/>
          <w:w w:val="105"/>
        </w:rPr>
        <w:t> </w:t>
      </w:r>
      <w:r>
        <w:rPr>
          <w:color w:val="231F20"/>
          <w:spacing w:val="-2"/>
          <w:w w:val="105"/>
        </w:rPr>
        <w:t>questioner</w:t>
      </w:r>
      <w:r>
        <w:rPr>
          <w:color w:val="231F20"/>
          <w:spacing w:val="-22"/>
          <w:w w:val="105"/>
        </w:rPr>
        <w:t> </w:t>
      </w:r>
      <w:r>
        <w:rPr>
          <w:color w:val="231F20"/>
          <w:spacing w:val="-2"/>
          <w:w w:val="105"/>
        </w:rPr>
        <w:t>feel</w:t>
      </w:r>
      <w:r>
        <w:rPr>
          <w:color w:val="231F20"/>
          <w:spacing w:val="-22"/>
          <w:w w:val="105"/>
        </w:rPr>
        <w:t> </w:t>
      </w:r>
      <w:r>
        <w:rPr>
          <w:color w:val="231F20"/>
          <w:spacing w:val="-2"/>
          <w:w w:val="105"/>
        </w:rPr>
        <w:t>that</w:t>
      </w:r>
      <w:r>
        <w:rPr>
          <w:color w:val="231F20"/>
          <w:spacing w:val="-22"/>
          <w:w w:val="105"/>
        </w:rPr>
        <w:t> </w:t>
      </w:r>
      <w:r>
        <w:rPr>
          <w:color w:val="231F20"/>
          <w:spacing w:val="-2"/>
          <w:w w:val="105"/>
        </w:rPr>
        <w:t>at</w:t>
      </w:r>
      <w:r>
        <w:rPr>
          <w:color w:val="231F20"/>
          <w:spacing w:val="-22"/>
          <w:w w:val="105"/>
        </w:rPr>
        <w:t> </w:t>
      </w:r>
      <w:r>
        <w:rPr>
          <w:color w:val="231F20"/>
          <w:spacing w:val="-2"/>
          <w:w w:val="105"/>
        </w:rPr>
        <w:t>least</w:t>
      </w:r>
      <w:r>
        <w:rPr>
          <w:color w:val="231F20"/>
          <w:spacing w:val="-22"/>
          <w:w w:val="105"/>
        </w:rPr>
        <w:t> </w:t>
      </w:r>
      <w:r>
        <w:rPr>
          <w:color w:val="231F20"/>
          <w:spacing w:val="-2"/>
          <w:w w:val="105"/>
        </w:rPr>
        <w:t>he</w:t>
      </w:r>
      <w:r>
        <w:rPr>
          <w:color w:val="231F20"/>
          <w:spacing w:val="-22"/>
          <w:w w:val="105"/>
        </w:rPr>
        <w:t> </w:t>
      </w:r>
      <w:r>
        <w:rPr>
          <w:color w:val="231F20"/>
          <w:spacing w:val="-2"/>
          <w:w w:val="105"/>
        </w:rPr>
        <w:t>or</w:t>
      </w:r>
      <w:r>
        <w:rPr>
          <w:color w:val="231F20"/>
          <w:spacing w:val="-22"/>
          <w:w w:val="105"/>
        </w:rPr>
        <w:t> </w:t>
      </w:r>
      <w:r>
        <w:rPr>
          <w:color w:val="231F20"/>
          <w:spacing w:val="-2"/>
          <w:w w:val="105"/>
        </w:rPr>
        <w:t>she</w:t>
      </w:r>
      <w:r>
        <w:rPr>
          <w:color w:val="231F20"/>
          <w:spacing w:val="-22"/>
          <w:w w:val="105"/>
        </w:rPr>
        <w:t> </w:t>
      </w:r>
      <w:r>
        <w:rPr>
          <w:color w:val="231F20"/>
          <w:spacing w:val="-2"/>
          <w:w w:val="105"/>
        </w:rPr>
        <w:t>will</w:t>
      </w:r>
      <w:r>
        <w:rPr>
          <w:color w:val="231F20"/>
          <w:spacing w:val="-22"/>
          <w:w w:val="105"/>
        </w:rPr>
        <w:t> </w:t>
      </w:r>
      <w:r>
        <w:rPr>
          <w:color w:val="231F20"/>
          <w:spacing w:val="-2"/>
          <w:w w:val="105"/>
        </w:rPr>
        <w:t>do</w:t>
      </w:r>
      <w:r>
        <w:rPr>
          <w:color w:val="231F20"/>
          <w:spacing w:val="-22"/>
          <w:w w:val="105"/>
        </w:rPr>
        <w:t> </w:t>
      </w:r>
      <w:r>
        <w:rPr>
          <w:color w:val="231F20"/>
          <w:spacing w:val="-2"/>
          <w:w w:val="105"/>
        </w:rPr>
        <w:t>right </w:t>
      </w:r>
      <w:r>
        <w:rPr>
          <w:color w:val="231F20"/>
        </w:rPr>
        <w:t>by</w:t>
      </w:r>
      <w:r>
        <w:rPr>
          <w:color w:val="231F20"/>
          <w:spacing w:val="-3"/>
        </w:rPr>
        <w:t> </w:t>
      </w:r>
      <w:r>
        <w:rPr>
          <w:color w:val="231F20"/>
        </w:rPr>
        <w:t>the</w:t>
      </w:r>
      <w:r>
        <w:rPr>
          <w:color w:val="231F20"/>
          <w:spacing w:val="-3"/>
        </w:rPr>
        <w:t> </w:t>
      </w:r>
      <w:r>
        <w:rPr>
          <w:color w:val="231F20"/>
        </w:rPr>
        <w:t>poor</w:t>
      </w:r>
      <w:r>
        <w:rPr>
          <w:color w:val="231F20"/>
          <w:spacing w:val="-3"/>
        </w:rPr>
        <w:t> </w:t>
      </w:r>
      <w:r>
        <w:rPr>
          <w:color w:val="231F20"/>
        </w:rPr>
        <w:t>soul.</w:t>
      </w:r>
      <w:r>
        <w:rPr>
          <w:color w:val="231F20"/>
          <w:spacing w:val="-3"/>
        </w:rPr>
        <w:t> </w:t>
      </w:r>
      <w:r>
        <w:rPr>
          <w:color w:val="231F20"/>
        </w:rPr>
        <w:t>Result:</w:t>
      </w:r>
      <w:r>
        <w:rPr>
          <w:color w:val="231F20"/>
          <w:spacing w:val="-3"/>
        </w:rPr>
        <w:t> </w:t>
      </w:r>
      <w:r>
        <w:rPr>
          <w:color w:val="231F20"/>
        </w:rPr>
        <w:t>A</w:t>
      </w:r>
      <w:r>
        <w:rPr>
          <w:color w:val="231F20"/>
          <w:spacing w:val="-3"/>
        </w:rPr>
        <w:t> </w:t>
      </w:r>
      <w:r>
        <w:rPr>
          <w:color w:val="231F20"/>
        </w:rPr>
        <w:t>more</w:t>
      </w:r>
      <w:r>
        <w:rPr>
          <w:color w:val="231F20"/>
          <w:spacing w:val="-3"/>
        </w:rPr>
        <w:t> </w:t>
      </w:r>
      <w:r>
        <w:rPr>
          <w:color w:val="231F20"/>
        </w:rPr>
        <w:t>generous</w:t>
      </w:r>
      <w:r>
        <w:rPr>
          <w:color w:val="231F20"/>
          <w:spacing w:val="-3"/>
        </w:rPr>
        <w:t> </w:t>
      </w:r>
      <w:r>
        <w:rPr>
          <w:color w:val="231F20"/>
        </w:rPr>
        <w:t>tip.</w:t>
      </w:r>
      <w:r>
        <w:rPr>
          <w:color w:val="231F20"/>
          <w:spacing w:val="-3"/>
        </w:rPr>
        <w:t> </w:t>
      </w:r>
      <w:r>
        <w:rPr>
          <w:color w:val="231F20"/>
        </w:rPr>
        <w:t>To</w:t>
      </w:r>
      <w:r>
        <w:rPr>
          <w:color w:val="231F20"/>
          <w:spacing w:val="-3"/>
        </w:rPr>
        <w:t> </w:t>
      </w:r>
      <w:r>
        <w:rPr>
          <w:color w:val="231F20"/>
        </w:rPr>
        <w:t>the</w:t>
      </w:r>
      <w:r>
        <w:rPr>
          <w:color w:val="231F20"/>
          <w:spacing w:val="-3"/>
        </w:rPr>
        <w:t> </w:t>
      </w:r>
      <w:r>
        <w:rPr>
          <w:color w:val="231F20"/>
        </w:rPr>
        <w:t>other</w:t>
      </w:r>
      <w:r>
        <w:rPr>
          <w:color w:val="231F20"/>
          <w:spacing w:val="-3"/>
        </w:rPr>
        <w:t> </w:t>
      </w:r>
      <w:r>
        <w:rPr>
          <w:color w:val="231F20"/>
        </w:rPr>
        <w:t>type the</w:t>
      </w:r>
      <w:r>
        <w:rPr>
          <w:color w:val="231F20"/>
          <w:spacing w:val="-2"/>
        </w:rPr>
        <w:t> </w:t>
      </w:r>
      <w:r>
        <w:rPr>
          <w:color w:val="231F20"/>
        </w:rPr>
        <w:t>doorman</w:t>
      </w:r>
      <w:r>
        <w:rPr>
          <w:color w:val="231F20"/>
          <w:spacing w:val="-2"/>
        </w:rPr>
        <w:t> </w:t>
      </w:r>
      <w:r>
        <w:rPr>
          <w:color w:val="231F20"/>
        </w:rPr>
        <w:t>will,</w:t>
      </w:r>
      <w:r>
        <w:rPr>
          <w:color w:val="231F20"/>
          <w:spacing w:val="-2"/>
        </w:rPr>
        <w:t> </w:t>
      </w:r>
      <w:r>
        <w:rPr>
          <w:color w:val="231F20"/>
        </w:rPr>
        <w:t>with</w:t>
      </w:r>
      <w:r>
        <w:rPr>
          <w:color w:val="231F20"/>
          <w:spacing w:val="-2"/>
        </w:rPr>
        <w:t> </w:t>
      </w:r>
      <w:r>
        <w:rPr>
          <w:color w:val="231F20"/>
        </w:rPr>
        <w:t>equal</w:t>
      </w:r>
      <w:r>
        <w:rPr>
          <w:color w:val="231F20"/>
          <w:spacing w:val="-2"/>
        </w:rPr>
        <w:t> </w:t>
      </w:r>
      <w:r>
        <w:rPr>
          <w:color w:val="231F20"/>
        </w:rPr>
        <w:t>cunning,</w:t>
      </w:r>
      <w:r>
        <w:rPr>
          <w:color w:val="231F20"/>
          <w:spacing w:val="-2"/>
        </w:rPr>
        <w:t> </w:t>
      </w:r>
      <w:r>
        <w:rPr>
          <w:color w:val="231F20"/>
        </w:rPr>
        <w:t>confide</w:t>
      </w:r>
      <w:r>
        <w:rPr>
          <w:color w:val="231F20"/>
          <w:spacing w:val="-2"/>
        </w:rPr>
        <w:t> </w:t>
      </w:r>
      <w:r>
        <w:rPr>
          <w:color w:val="231F20"/>
        </w:rPr>
        <w:t>that</w:t>
      </w:r>
      <w:r>
        <w:rPr>
          <w:color w:val="231F20"/>
          <w:spacing w:val="-2"/>
        </w:rPr>
        <w:t> </w:t>
      </w:r>
      <w:r>
        <w:rPr>
          <w:color w:val="231F20"/>
        </w:rPr>
        <w:t>he</w:t>
      </w:r>
      <w:r>
        <w:rPr>
          <w:color w:val="231F20"/>
          <w:spacing w:val="-2"/>
        </w:rPr>
        <w:t> </w:t>
      </w:r>
      <w:r>
        <w:rPr>
          <w:color w:val="231F20"/>
        </w:rPr>
        <w:t>is</w:t>
      </w:r>
      <w:r>
        <w:rPr>
          <w:color w:val="231F20"/>
          <w:spacing w:val="-2"/>
        </w:rPr>
        <w:t> </w:t>
      </w:r>
      <w:r>
        <w:rPr>
          <w:color w:val="231F20"/>
        </w:rPr>
        <w:t>so</w:t>
      </w:r>
      <w:r>
        <w:rPr>
          <w:color w:val="231F20"/>
          <w:spacing w:val="-2"/>
        </w:rPr>
        <w:t> </w:t>
      </w:r>
      <w:r>
        <w:rPr>
          <w:color w:val="231F20"/>
        </w:rPr>
        <w:t>lucky </w:t>
      </w:r>
      <w:r>
        <w:rPr>
          <w:color w:val="231F20"/>
          <w:w w:val="105"/>
        </w:rPr>
        <w:t>to</w:t>
      </w:r>
      <w:r>
        <w:rPr>
          <w:color w:val="231F20"/>
          <w:spacing w:val="-25"/>
          <w:w w:val="105"/>
        </w:rPr>
        <w:t> </w:t>
      </w:r>
      <w:r>
        <w:rPr>
          <w:color w:val="231F20"/>
          <w:w w:val="105"/>
        </w:rPr>
        <w:t>be</w:t>
      </w:r>
      <w:r>
        <w:rPr>
          <w:color w:val="231F20"/>
          <w:spacing w:val="-25"/>
          <w:w w:val="105"/>
        </w:rPr>
        <w:t> </w:t>
      </w:r>
      <w:r>
        <w:rPr>
          <w:color w:val="231F20"/>
          <w:w w:val="105"/>
        </w:rPr>
        <w:t>in</w:t>
      </w:r>
      <w:r>
        <w:rPr>
          <w:color w:val="231F20"/>
          <w:spacing w:val="-24"/>
          <w:w w:val="105"/>
        </w:rPr>
        <w:t> </w:t>
      </w:r>
      <w:r>
        <w:rPr>
          <w:color w:val="231F20"/>
          <w:w w:val="105"/>
        </w:rPr>
        <w:t>a</w:t>
      </w:r>
      <w:r>
        <w:rPr>
          <w:color w:val="231F20"/>
          <w:spacing w:val="-25"/>
          <w:w w:val="105"/>
        </w:rPr>
        <w:t> </w:t>
      </w:r>
      <w:r>
        <w:rPr>
          <w:color w:val="231F20"/>
          <w:w w:val="105"/>
        </w:rPr>
        <w:t>building</w:t>
      </w:r>
      <w:r>
        <w:rPr>
          <w:color w:val="231F20"/>
          <w:spacing w:val="-25"/>
          <w:w w:val="105"/>
        </w:rPr>
        <w:t> </w:t>
      </w:r>
      <w:r>
        <w:rPr>
          <w:color w:val="231F20"/>
          <w:w w:val="105"/>
        </w:rPr>
        <w:t>where</w:t>
      </w:r>
      <w:r>
        <w:rPr>
          <w:color w:val="231F20"/>
          <w:spacing w:val="-24"/>
          <w:w w:val="105"/>
        </w:rPr>
        <w:t> </w:t>
      </w:r>
      <w:r>
        <w:rPr>
          <w:color w:val="231F20"/>
          <w:w w:val="105"/>
        </w:rPr>
        <w:t>the</w:t>
      </w:r>
      <w:r>
        <w:rPr>
          <w:color w:val="231F20"/>
          <w:spacing w:val="-25"/>
          <w:w w:val="105"/>
        </w:rPr>
        <w:t> </w:t>
      </w:r>
      <w:r>
        <w:rPr>
          <w:color w:val="231F20"/>
          <w:w w:val="105"/>
        </w:rPr>
        <w:t>residents</w:t>
      </w:r>
      <w:r>
        <w:rPr>
          <w:color w:val="231F20"/>
          <w:spacing w:val="-24"/>
          <w:w w:val="105"/>
        </w:rPr>
        <w:t> </w:t>
      </w:r>
      <w:r>
        <w:rPr>
          <w:color w:val="231F20"/>
          <w:w w:val="105"/>
        </w:rPr>
        <w:t>appreciate</w:t>
      </w:r>
      <w:r>
        <w:rPr>
          <w:color w:val="231F20"/>
          <w:spacing w:val="-25"/>
          <w:w w:val="105"/>
        </w:rPr>
        <w:t> </w:t>
      </w:r>
      <w:r>
        <w:rPr>
          <w:color w:val="231F20"/>
          <w:w w:val="105"/>
        </w:rPr>
        <w:t>him</w:t>
      </w:r>
      <w:r>
        <w:rPr>
          <w:color w:val="231F20"/>
          <w:spacing w:val="-25"/>
          <w:w w:val="105"/>
        </w:rPr>
        <w:t> </w:t>
      </w:r>
      <w:r>
        <w:rPr>
          <w:color w:val="231F20"/>
          <w:w w:val="105"/>
        </w:rPr>
        <w:t>and</w:t>
      </w:r>
      <w:r>
        <w:rPr>
          <w:color w:val="231F20"/>
          <w:spacing w:val="-24"/>
          <w:w w:val="105"/>
        </w:rPr>
        <w:t> </w:t>
      </w:r>
      <w:r>
        <w:rPr>
          <w:color w:val="231F20"/>
          <w:w w:val="105"/>
        </w:rPr>
        <w:t>with </w:t>
      </w:r>
      <w:r>
        <w:rPr>
          <w:color w:val="231F20"/>
          <w:spacing w:val="-2"/>
          <w:w w:val="105"/>
        </w:rPr>
        <w:t>surprising</w:t>
      </w:r>
      <w:r>
        <w:rPr>
          <w:color w:val="231F20"/>
          <w:spacing w:val="-15"/>
          <w:w w:val="105"/>
        </w:rPr>
        <w:t> </w:t>
      </w:r>
      <w:r>
        <w:rPr>
          <w:color w:val="231F20"/>
          <w:spacing w:val="-2"/>
          <w:w w:val="105"/>
        </w:rPr>
        <w:t>generosity</w:t>
      </w:r>
      <w:r>
        <w:rPr>
          <w:color w:val="231F20"/>
          <w:spacing w:val="-15"/>
          <w:w w:val="105"/>
        </w:rPr>
        <w:t> </w:t>
      </w:r>
      <w:r>
        <w:rPr>
          <w:color w:val="231F20"/>
          <w:spacing w:val="-2"/>
          <w:w w:val="105"/>
        </w:rPr>
        <w:t>too.</w:t>
      </w:r>
      <w:r>
        <w:rPr>
          <w:color w:val="231F20"/>
          <w:spacing w:val="-15"/>
          <w:w w:val="105"/>
        </w:rPr>
        <w:t> </w:t>
      </w:r>
      <w:r>
        <w:rPr>
          <w:color w:val="231F20"/>
          <w:spacing w:val="-2"/>
          <w:w w:val="105"/>
        </w:rPr>
        <w:t>Result:</w:t>
      </w:r>
      <w:r>
        <w:rPr>
          <w:color w:val="231F20"/>
          <w:spacing w:val="-15"/>
          <w:w w:val="105"/>
        </w:rPr>
        <w:t> </w:t>
      </w:r>
      <w:r>
        <w:rPr>
          <w:color w:val="231F20"/>
          <w:spacing w:val="-2"/>
          <w:w w:val="105"/>
        </w:rPr>
        <w:t>A</w:t>
      </w:r>
      <w:r>
        <w:rPr>
          <w:color w:val="231F20"/>
          <w:spacing w:val="-15"/>
          <w:w w:val="105"/>
        </w:rPr>
        <w:t> </w:t>
      </w:r>
      <w:r>
        <w:rPr>
          <w:color w:val="231F20"/>
          <w:spacing w:val="-2"/>
          <w:w w:val="105"/>
        </w:rPr>
        <w:t>competitive</w:t>
      </w:r>
      <w:r>
        <w:rPr>
          <w:color w:val="231F20"/>
          <w:spacing w:val="-15"/>
          <w:w w:val="105"/>
        </w:rPr>
        <w:t> </w:t>
      </w:r>
      <w:r>
        <w:rPr>
          <w:color w:val="231F20"/>
          <w:spacing w:val="-2"/>
          <w:w w:val="105"/>
        </w:rPr>
        <w:t>spirit</w:t>
      </w:r>
      <w:r>
        <w:rPr>
          <w:color w:val="231F20"/>
          <w:spacing w:val="-15"/>
          <w:w w:val="105"/>
        </w:rPr>
        <w:t> </w:t>
      </w:r>
      <w:r>
        <w:rPr>
          <w:color w:val="231F20"/>
          <w:spacing w:val="-2"/>
          <w:w w:val="105"/>
        </w:rPr>
        <w:t>emerges, </w:t>
      </w:r>
      <w:r>
        <w:rPr>
          <w:color w:val="231F20"/>
          <w:w w:val="105"/>
        </w:rPr>
        <w:t>a</w:t>
      </w:r>
      <w:r>
        <w:rPr>
          <w:color w:val="231F20"/>
          <w:spacing w:val="-13"/>
          <w:w w:val="105"/>
        </w:rPr>
        <w:t> </w:t>
      </w:r>
      <w:r>
        <w:rPr>
          <w:color w:val="231F20"/>
          <w:w w:val="105"/>
        </w:rPr>
        <w:t>desire</w:t>
      </w:r>
      <w:r>
        <w:rPr>
          <w:color w:val="231F20"/>
          <w:spacing w:val="-14"/>
          <w:w w:val="105"/>
        </w:rPr>
        <w:t> </w:t>
      </w:r>
      <w:r>
        <w:rPr>
          <w:color w:val="231F20"/>
          <w:w w:val="105"/>
        </w:rPr>
        <w:t>to</w:t>
      </w:r>
      <w:r>
        <w:rPr>
          <w:color w:val="231F20"/>
          <w:spacing w:val="-13"/>
          <w:w w:val="105"/>
        </w:rPr>
        <w:t> </w:t>
      </w:r>
      <w:r>
        <w:rPr>
          <w:color w:val="231F20"/>
          <w:w w:val="105"/>
        </w:rPr>
        <w:t>out-tip</w:t>
      </w:r>
      <w:r>
        <w:rPr>
          <w:color w:val="231F20"/>
          <w:spacing w:val="-13"/>
          <w:w w:val="105"/>
        </w:rPr>
        <w:t> </w:t>
      </w:r>
      <w:r>
        <w:rPr>
          <w:color w:val="231F20"/>
          <w:w w:val="105"/>
        </w:rPr>
        <w:t>the</w:t>
      </w:r>
      <w:r>
        <w:rPr>
          <w:color w:val="231F20"/>
          <w:spacing w:val="-14"/>
          <w:w w:val="105"/>
        </w:rPr>
        <w:t> </w:t>
      </w:r>
      <w:r>
        <w:rPr>
          <w:color w:val="231F20"/>
          <w:w w:val="105"/>
        </w:rPr>
        <w:t>Joneses.</w:t>
      </w:r>
      <w:r>
        <w:rPr>
          <w:color w:val="214CA0"/>
          <w:w w:val="105"/>
          <w:position w:val="11"/>
          <w:sz w:val="12"/>
        </w:rPr>
        <w:t>9</w:t>
      </w:r>
    </w:p>
    <w:p>
      <w:pPr>
        <w:pStyle w:val="BodyText"/>
        <w:spacing w:before="6"/>
        <w:ind w:left="0"/>
        <w:jc w:val="left"/>
      </w:pPr>
    </w:p>
    <w:p>
      <w:pPr>
        <w:pStyle w:val="BodyText"/>
        <w:spacing w:line="237" w:lineRule="auto"/>
        <w:ind w:right="117"/>
      </w:pPr>
      <w:r>
        <w:rPr>
          <w:color w:val="010202"/>
        </w:rPr>
        <w:t>Note that the </w:t>
      </w:r>
      <w:r>
        <w:rPr>
          <w:i/>
          <w:color w:val="010202"/>
          <w:sz w:val="31"/>
        </w:rPr>
        <w:t>Times </w:t>
      </w:r>
      <w:r>
        <w:rPr>
          <w:color w:val="010202"/>
        </w:rPr>
        <w:t>presumes that doormen know what kinds of claims will work with which tenants, which is a good insight, since doormen can read their tenants' psychological orientations well. The </w:t>
      </w:r>
      <w:r>
        <w:rPr>
          <w:i/>
          <w:color w:val="010202"/>
          <w:sz w:val="31"/>
        </w:rPr>
        <w:t>Times </w:t>
      </w:r>
      <w:r>
        <w:rPr>
          <w:color w:val="010202"/>
        </w:rPr>
        <w:t>introduces some ambiguity, though. Are tenants concerned with what other tenants will think or with what the doormen will think of them, relative to other tenants? Here it is important to fix one idea: while it sounds clever to say that doormen will induce a competitive spirit among tenants, the tenants are not so interested</w:t>
      </w:r>
      <w:r>
        <w:rPr>
          <w:color w:val="010202"/>
          <w:spacing w:val="40"/>
        </w:rPr>
        <w:t> </w:t>
      </w:r>
      <w:r>
        <w:rPr>
          <w:color w:val="010202"/>
        </w:rPr>
        <w:t>in what the Joneses think about them. They are interested in what the doormen think about them instead. The competition is in this sense asymmetric.</w:t>
      </w:r>
    </w:p>
    <w:p>
      <w:pPr>
        <w:pStyle w:val="BodyText"/>
        <w:spacing w:line="237" w:lineRule="auto" w:before="293"/>
        <w:ind w:right="114" w:firstLine="300"/>
      </w:pPr>
      <w:r>
        <w:rPr>
          <w:color w:val="010202"/>
        </w:rPr>
        <w:t>In 1975 the </w:t>
      </w:r>
      <w:r>
        <w:rPr>
          <w:i/>
          <w:color w:val="010202"/>
          <w:sz w:val="31"/>
        </w:rPr>
        <w:t>Times </w:t>
      </w:r>
      <w:r>
        <w:rPr>
          <w:color w:val="010202"/>
        </w:rPr>
        <w:t>tried a new tack beyond considering doormen strategies. Consulting the etiquette expert Elizabeth Post, the </w:t>
      </w:r>
      <w:r>
        <w:rPr>
          <w:i/>
          <w:color w:val="010202"/>
          <w:sz w:val="31"/>
        </w:rPr>
        <w:t>Times </w:t>
      </w:r>
      <w:r>
        <w:rPr>
          <w:color w:val="010202"/>
        </w:rPr>
        <w:t>reported that the fiscally challenged tenant can try gifts of "warm gloves, a bottle of wine, etc." But this is not really recommended, since "what most building employees really want in an otherwise warmhearted season is cold hard cash." So how much to give: here, the numbers are few and far between. The president of J.J. Sopher, a</w:t>
      </w:r>
      <w:r>
        <w:rPr>
          <w:color w:val="010202"/>
          <w:spacing w:val="52"/>
        </w:rPr>
        <w:t> </w:t>
      </w:r>
      <w:r>
        <w:rPr>
          <w:color w:val="010202"/>
        </w:rPr>
        <w:t>building</w:t>
      </w:r>
      <w:r>
        <w:rPr>
          <w:color w:val="010202"/>
          <w:spacing w:val="53"/>
        </w:rPr>
        <w:t> </w:t>
      </w:r>
      <w:r>
        <w:rPr>
          <w:color w:val="010202"/>
        </w:rPr>
        <w:t>management</w:t>
      </w:r>
      <w:r>
        <w:rPr>
          <w:color w:val="010202"/>
          <w:spacing w:val="53"/>
        </w:rPr>
        <w:t> </w:t>
      </w:r>
      <w:r>
        <w:rPr>
          <w:color w:val="010202"/>
        </w:rPr>
        <w:t>firm,</w:t>
      </w:r>
      <w:r>
        <w:rPr>
          <w:color w:val="010202"/>
          <w:spacing w:val="53"/>
        </w:rPr>
        <w:t> </w:t>
      </w:r>
      <w:r>
        <w:rPr>
          <w:color w:val="010202"/>
        </w:rPr>
        <w:t>suggests</w:t>
      </w:r>
      <w:r>
        <w:rPr>
          <w:color w:val="010202"/>
          <w:spacing w:val="52"/>
        </w:rPr>
        <w:t> </w:t>
      </w:r>
      <w:r>
        <w:rPr>
          <w:color w:val="010202"/>
        </w:rPr>
        <w:t>$20</w:t>
      </w:r>
      <w:r>
        <w:rPr>
          <w:color w:val="010202"/>
          <w:spacing w:val="53"/>
        </w:rPr>
        <w:t> </w:t>
      </w:r>
      <w:r>
        <w:rPr>
          <w:color w:val="010202"/>
        </w:rPr>
        <w:t>to</w:t>
      </w:r>
      <w:r>
        <w:rPr>
          <w:color w:val="010202"/>
          <w:spacing w:val="53"/>
        </w:rPr>
        <w:t> </w:t>
      </w:r>
      <w:r>
        <w:rPr>
          <w:color w:val="010202"/>
        </w:rPr>
        <w:t>the</w:t>
      </w:r>
      <w:r>
        <w:rPr>
          <w:color w:val="010202"/>
          <w:spacing w:val="53"/>
        </w:rPr>
        <w:t> </w:t>
      </w:r>
      <w:r>
        <w:rPr>
          <w:color w:val="010202"/>
          <w:spacing w:val="-2"/>
        </w:rPr>
        <w:t>superintendent,</w:t>
      </w:r>
    </w:p>
    <w:p>
      <w:pPr>
        <w:spacing w:after="0" w:line="237" w:lineRule="auto"/>
        <w:sectPr>
          <w:pgSz w:w="12240" w:h="15840"/>
          <w:pgMar w:top="1360" w:bottom="280" w:left="1420" w:right="1420"/>
        </w:sectPr>
      </w:pPr>
    </w:p>
    <w:p>
      <w:pPr>
        <w:pStyle w:val="BodyText"/>
        <w:spacing w:line="242" w:lineRule="auto" w:before="79"/>
        <w:ind w:right="114"/>
      </w:pPr>
      <w:r>
        <w:rPr>
          <w:color w:val="231F20"/>
        </w:rPr>
        <w:t>$10 to the doormen, and $15 to the porters. An unidentified tenant suggests somewhat higher bonuses: $35 for the super and $25 for the doormen/elevator operators.</w:t>
      </w:r>
      <w:r>
        <w:rPr>
          <w:color w:val="214CA0"/>
          <w:position w:val="11"/>
          <w:sz w:val="12"/>
          <w:u w:val="single" w:color="214CA0"/>
        </w:rPr>
        <w:t>10</w:t>
      </w:r>
      <w:r>
        <w:rPr>
          <w:color w:val="214CA0"/>
          <w:spacing w:val="40"/>
          <w:position w:val="11"/>
          <w:sz w:val="12"/>
          <w:u w:val="none"/>
        </w:rPr>
        <w:t> </w:t>
      </w:r>
      <w:r>
        <w:rPr>
          <w:color w:val="010202"/>
          <w:u w:val="none"/>
        </w:rPr>
        <w:t>In 2002 dollars, this would be around $60 to $100 for supers, and $30 to $75 for doormen and other staff. Strangely, these figures suggest little change from the first set of figures recommended in the mid-1960s, despite relatively constant (albeit low) inflation.</w:t>
      </w:r>
    </w:p>
    <w:p>
      <w:pPr>
        <w:pStyle w:val="BodyText"/>
        <w:spacing w:line="237" w:lineRule="auto" w:before="308"/>
        <w:ind w:right="116" w:firstLine="300"/>
      </w:pPr>
      <w:r>
        <w:rPr>
          <w:color w:val="010202"/>
        </w:rPr>
        <w:t>The children of the tenants in 1965 to 1975 are now tenants themselves. Like their parents, they could turn to the print media for assistance. In 2000, a quarter century after the last article considered here, the advice is more specific but equally unhelpful:</w:t>
      </w:r>
    </w:p>
    <w:p>
      <w:pPr>
        <w:pStyle w:val="BodyText"/>
        <w:spacing w:before="34"/>
        <w:ind w:left="0"/>
        <w:jc w:val="left"/>
      </w:pPr>
    </w:p>
    <w:p>
      <w:pPr>
        <w:pStyle w:val="BodyText"/>
        <w:spacing w:line="237" w:lineRule="auto"/>
        <w:ind w:left="719" w:right="112"/>
      </w:pPr>
      <w:r>
        <w:rPr>
          <w:color w:val="010202"/>
        </w:rPr>
        <w:t>There are two things to consider when you're determining how much to give. The first is building size </w:t>
      </w:r>
      <w:r>
        <w:rPr>
          <w:color w:val="010202"/>
          <w:w w:val="220"/>
        </w:rPr>
        <w:t>-</w:t>
      </w:r>
      <w:r>
        <w:rPr>
          <w:color w:val="010202"/>
          <w:spacing w:val="-13"/>
          <w:w w:val="220"/>
        </w:rPr>
        <w:t> </w:t>
      </w:r>
      <w:r>
        <w:rPr>
          <w:color w:val="010202"/>
        </w:rPr>
        <w:t>the smaller the building, the larger your bonus should be. The second is the level of luxury. Lawrence Vitelli of Insignia Residential Group, which manages some of the highest-priced properties in the</w:t>
      </w:r>
      <w:r>
        <w:rPr>
          <w:color w:val="010202"/>
          <w:spacing w:val="40"/>
        </w:rPr>
        <w:t> </w:t>
      </w:r>
      <w:r>
        <w:rPr>
          <w:color w:val="010202"/>
        </w:rPr>
        <w:t>city, says supers at its big buildings routinely get between $100 and</w:t>
      </w:r>
      <w:r>
        <w:rPr>
          <w:color w:val="010202"/>
          <w:spacing w:val="67"/>
        </w:rPr>
        <w:t> </w:t>
      </w:r>
      <w:r>
        <w:rPr>
          <w:color w:val="010202"/>
        </w:rPr>
        <w:t>$300</w:t>
      </w:r>
      <w:r>
        <w:rPr>
          <w:color w:val="010202"/>
          <w:spacing w:val="68"/>
        </w:rPr>
        <w:t> </w:t>
      </w:r>
      <w:r>
        <w:rPr>
          <w:color w:val="010202"/>
        </w:rPr>
        <w:t>from</w:t>
      </w:r>
      <w:r>
        <w:rPr>
          <w:color w:val="010202"/>
          <w:spacing w:val="68"/>
        </w:rPr>
        <w:t> </w:t>
      </w:r>
      <w:r>
        <w:rPr>
          <w:color w:val="010202"/>
        </w:rPr>
        <w:t>each</w:t>
      </w:r>
      <w:r>
        <w:rPr>
          <w:color w:val="010202"/>
          <w:spacing w:val="68"/>
        </w:rPr>
        <w:t> </w:t>
      </w:r>
      <w:r>
        <w:rPr>
          <w:color w:val="010202"/>
        </w:rPr>
        <w:t>tenant,</w:t>
      </w:r>
      <w:r>
        <w:rPr>
          <w:color w:val="010202"/>
          <w:spacing w:val="68"/>
        </w:rPr>
        <w:t> </w:t>
      </w:r>
      <w:r>
        <w:rPr>
          <w:color w:val="010202"/>
        </w:rPr>
        <w:t>and</w:t>
      </w:r>
      <w:r>
        <w:rPr>
          <w:color w:val="010202"/>
          <w:spacing w:val="68"/>
        </w:rPr>
        <w:t> </w:t>
      </w:r>
      <w:r>
        <w:rPr>
          <w:color w:val="010202"/>
        </w:rPr>
        <w:t>at</w:t>
      </w:r>
      <w:r>
        <w:rPr>
          <w:color w:val="010202"/>
          <w:spacing w:val="68"/>
        </w:rPr>
        <w:t> </w:t>
      </w:r>
      <w:r>
        <w:rPr>
          <w:color w:val="010202"/>
        </w:rPr>
        <w:t>small</w:t>
      </w:r>
      <w:r>
        <w:rPr>
          <w:color w:val="010202"/>
          <w:spacing w:val="68"/>
        </w:rPr>
        <w:t> </w:t>
      </w:r>
      <w:r>
        <w:rPr>
          <w:color w:val="010202"/>
        </w:rPr>
        <w:t>buildings,</w:t>
      </w:r>
      <w:r>
        <w:rPr>
          <w:color w:val="010202"/>
          <w:spacing w:val="68"/>
        </w:rPr>
        <w:t> </w:t>
      </w:r>
      <w:r>
        <w:rPr>
          <w:color w:val="010202"/>
        </w:rPr>
        <w:t>$500</w:t>
      </w:r>
      <w:r>
        <w:rPr>
          <w:color w:val="010202"/>
          <w:spacing w:val="68"/>
        </w:rPr>
        <w:t> </w:t>
      </w:r>
      <w:r>
        <w:rPr>
          <w:color w:val="010202"/>
          <w:spacing w:val="-5"/>
        </w:rPr>
        <w:t>to</w:t>
      </w:r>
    </w:p>
    <w:p>
      <w:pPr>
        <w:pStyle w:val="BodyText"/>
        <w:spacing w:line="242" w:lineRule="auto" w:before="8"/>
        <w:ind w:left="719" w:right="116"/>
        <w:rPr>
          <w:sz w:val="12"/>
        </w:rPr>
      </w:pPr>
      <w:r>
        <w:rPr>
          <w:color w:val="010202"/>
        </w:rPr>
        <w:t>$1,000 is not unheard of. But chances are you won't have to shell out that much. For most buildings, $30 to $50 is appropriate for doormen, $50 to $100 for supers. Support staff like handymen and elevator operators are in the $20-to-$30 range. Adjustments should always be made according to seniority, and if you're planning on doing any kind of renovation in the upcoming year, it's in your best interest to give the super more than usual.</w:t>
      </w:r>
      <w:r>
        <w:rPr>
          <w:color w:val="214CA0"/>
          <w:position w:val="11"/>
          <w:sz w:val="12"/>
          <w:u w:val="single" w:color="214CA0"/>
        </w:rPr>
        <w:t>11</w:t>
      </w:r>
    </w:p>
    <w:p>
      <w:pPr>
        <w:pStyle w:val="BodyText"/>
        <w:spacing w:before="15"/>
        <w:ind w:left="0"/>
        <w:jc w:val="left"/>
      </w:pPr>
    </w:p>
    <w:p>
      <w:pPr>
        <w:pStyle w:val="BodyText"/>
        <w:spacing w:line="237" w:lineRule="auto"/>
        <w:ind w:right="117"/>
      </w:pPr>
      <w:r>
        <w:rPr>
          <w:color w:val="010202"/>
        </w:rPr>
        <w:t>Adjustment for seniority does not mean that tenants who have been in the building a long time should give more or less. It does mean that staff with long tenures should be given more, independent of service, than staff with short tenures; though why this is the case, when</w:t>
      </w:r>
      <w:r>
        <w:rPr>
          <w:color w:val="010202"/>
          <w:spacing w:val="58"/>
        </w:rPr>
        <w:t> </w:t>
      </w:r>
      <w:r>
        <w:rPr>
          <w:color w:val="010202"/>
        </w:rPr>
        <w:t>the</w:t>
      </w:r>
      <w:r>
        <w:rPr>
          <w:color w:val="010202"/>
          <w:spacing w:val="58"/>
        </w:rPr>
        <w:t> </w:t>
      </w:r>
      <w:r>
        <w:rPr>
          <w:color w:val="010202"/>
        </w:rPr>
        <w:t>underlying</w:t>
      </w:r>
      <w:r>
        <w:rPr>
          <w:color w:val="010202"/>
          <w:spacing w:val="59"/>
        </w:rPr>
        <w:t> </w:t>
      </w:r>
      <w:r>
        <w:rPr>
          <w:color w:val="010202"/>
        </w:rPr>
        <w:t>argument</w:t>
      </w:r>
      <w:r>
        <w:rPr>
          <w:color w:val="010202"/>
          <w:spacing w:val="58"/>
        </w:rPr>
        <w:t> </w:t>
      </w:r>
      <w:r>
        <w:rPr>
          <w:color w:val="010202"/>
        </w:rPr>
        <w:t>for</w:t>
      </w:r>
      <w:r>
        <w:rPr>
          <w:color w:val="010202"/>
          <w:spacing w:val="59"/>
        </w:rPr>
        <w:t> </w:t>
      </w:r>
      <w:r>
        <w:rPr>
          <w:color w:val="010202"/>
        </w:rPr>
        <w:t>the</w:t>
      </w:r>
      <w:r>
        <w:rPr>
          <w:color w:val="010202"/>
          <w:spacing w:val="58"/>
        </w:rPr>
        <w:t> </w:t>
      </w:r>
      <w:r>
        <w:rPr>
          <w:color w:val="010202"/>
        </w:rPr>
        <w:t>bonus</w:t>
      </w:r>
      <w:r>
        <w:rPr>
          <w:color w:val="010202"/>
          <w:spacing w:val="58"/>
        </w:rPr>
        <w:t> </w:t>
      </w:r>
      <w:r>
        <w:rPr>
          <w:color w:val="010202"/>
        </w:rPr>
        <w:t>rests</w:t>
      </w:r>
      <w:r>
        <w:rPr>
          <w:color w:val="010202"/>
          <w:spacing w:val="59"/>
        </w:rPr>
        <w:t> </w:t>
      </w:r>
      <w:r>
        <w:rPr>
          <w:color w:val="010202"/>
        </w:rPr>
        <w:t>on</w:t>
      </w:r>
      <w:r>
        <w:rPr>
          <w:color w:val="010202"/>
          <w:spacing w:val="58"/>
        </w:rPr>
        <w:t> </w:t>
      </w:r>
      <w:r>
        <w:rPr>
          <w:color w:val="010202"/>
        </w:rPr>
        <w:t>the</w:t>
      </w:r>
      <w:r>
        <w:rPr>
          <w:color w:val="010202"/>
          <w:spacing w:val="59"/>
        </w:rPr>
        <w:t> </w:t>
      </w:r>
      <w:r>
        <w:rPr>
          <w:color w:val="010202"/>
          <w:spacing w:val="-2"/>
        </w:rPr>
        <w:t>down-</w:t>
      </w:r>
    </w:p>
    <w:p>
      <w:pPr>
        <w:spacing w:after="0" w:line="237" w:lineRule="auto"/>
        <w:sectPr>
          <w:pgSz w:w="12240" w:h="15840"/>
          <w:pgMar w:top="1360" w:bottom="280" w:left="1420" w:right="1420"/>
        </w:sectPr>
      </w:pPr>
    </w:p>
    <w:p>
      <w:pPr>
        <w:pStyle w:val="BodyText"/>
        <w:spacing w:line="237" w:lineRule="auto" w:before="82"/>
        <w:ind w:right="117"/>
      </w:pPr>
      <w:r>
        <w:rPr>
          <w:color w:val="231F20"/>
        </w:rPr>
        <w:t>payment model (Planning to do renovation? Maybe give a bit more), is unclear.</w:t>
      </w:r>
    </w:p>
    <w:p>
      <w:pPr>
        <w:pStyle w:val="BodyText"/>
        <w:spacing w:line="237" w:lineRule="auto" w:before="303"/>
        <w:ind w:right="114" w:firstLine="300"/>
      </w:pPr>
      <w:r>
        <w:rPr>
          <w:color w:val="231F20"/>
        </w:rPr>
        <w:t>If the general advice is consistently unclear, the historical pattern is very clear. First, there is significant change in the value of the recommended bonus. In constant 2002 dollars, the average recommended bonus declined significantly over time. Second, the advice is increasingly less helpful. The spread of the recommended values, even though the absolute value has decreased, has</w:t>
      </w:r>
      <w:r>
        <w:rPr>
          <w:color w:val="231F20"/>
          <w:spacing w:val="40"/>
        </w:rPr>
        <w:t> </w:t>
      </w:r>
      <w:r>
        <w:rPr>
          <w:color w:val="231F20"/>
        </w:rPr>
        <w:t>increased significantly. One would expect that the spread would decline as the absolute value declined. Third, there is remarkable stability in the language used to talk about the meaning of the bonus. Is it a reward for service well done, or is it an inducement for services to be provided? The </w:t>
      </w:r>
      <w:r>
        <w:rPr>
          <w:i/>
          <w:color w:val="231F20"/>
          <w:sz w:val="31"/>
        </w:rPr>
        <w:t>Times </w:t>
      </w:r>
      <w:r>
        <w:rPr>
          <w:color w:val="231F20"/>
        </w:rPr>
        <w:t>waffles throughout. The last sentence of the 2000 recommendations is clear: for those planning renovations,</w:t>
      </w:r>
      <w:r>
        <w:rPr>
          <w:color w:val="231F20"/>
          <w:spacing w:val="-6"/>
        </w:rPr>
        <w:t> </w:t>
      </w:r>
      <w:r>
        <w:rPr>
          <w:color w:val="231F20"/>
        </w:rPr>
        <w:t>a</w:t>
      </w:r>
      <w:r>
        <w:rPr>
          <w:color w:val="231F20"/>
          <w:spacing w:val="-6"/>
        </w:rPr>
        <w:t> </w:t>
      </w:r>
      <w:r>
        <w:rPr>
          <w:color w:val="231F20"/>
        </w:rPr>
        <w:t>bribe</w:t>
      </w:r>
      <w:r>
        <w:rPr>
          <w:color w:val="231F20"/>
          <w:spacing w:val="-6"/>
        </w:rPr>
        <w:t> </w:t>
      </w:r>
      <w:r>
        <w:rPr>
          <w:color w:val="231F20"/>
        </w:rPr>
        <w:t>is</w:t>
      </w:r>
      <w:r>
        <w:rPr>
          <w:color w:val="231F20"/>
          <w:spacing w:val="-6"/>
        </w:rPr>
        <w:t> </w:t>
      </w:r>
      <w:r>
        <w:rPr>
          <w:color w:val="231F20"/>
        </w:rPr>
        <w:t>necessary.</w:t>
      </w:r>
      <w:r>
        <w:rPr>
          <w:color w:val="231F20"/>
          <w:spacing w:val="-6"/>
        </w:rPr>
        <w:t> </w:t>
      </w:r>
      <w:r>
        <w:rPr>
          <w:color w:val="231F20"/>
        </w:rPr>
        <w:t>Likewise,</w:t>
      </w:r>
      <w:r>
        <w:rPr>
          <w:color w:val="231F20"/>
          <w:spacing w:val="-6"/>
        </w:rPr>
        <w:t> </w:t>
      </w:r>
      <w:r>
        <w:rPr>
          <w:color w:val="231F20"/>
        </w:rPr>
        <w:t>in</w:t>
      </w:r>
      <w:r>
        <w:rPr>
          <w:color w:val="231F20"/>
          <w:spacing w:val="-6"/>
        </w:rPr>
        <w:t> </w:t>
      </w:r>
      <w:r>
        <w:rPr>
          <w:color w:val="231F20"/>
        </w:rPr>
        <w:t>a</w:t>
      </w:r>
      <w:r>
        <w:rPr>
          <w:color w:val="231F20"/>
          <w:spacing w:val="-6"/>
        </w:rPr>
        <w:t> </w:t>
      </w:r>
      <w:r>
        <w:rPr>
          <w:color w:val="231F20"/>
        </w:rPr>
        <w:t>perverse</w:t>
      </w:r>
      <w:r>
        <w:rPr>
          <w:color w:val="231F20"/>
          <w:spacing w:val="-6"/>
        </w:rPr>
        <w:t> </w:t>
      </w:r>
      <w:r>
        <w:rPr>
          <w:color w:val="231F20"/>
        </w:rPr>
        <w:t>twist</w:t>
      </w:r>
      <w:r>
        <w:rPr>
          <w:color w:val="231F20"/>
          <w:spacing w:val="-6"/>
        </w:rPr>
        <w:t> </w:t>
      </w:r>
      <w:r>
        <w:rPr>
          <w:color w:val="231F20"/>
        </w:rPr>
        <w:t>on</w:t>
      </w:r>
      <w:r>
        <w:rPr>
          <w:color w:val="231F20"/>
          <w:spacing w:val="-6"/>
        </w:rPr>
        <w:t> </w:t>
      </w:r>
      <w:r>
        <w:rPr>
          <w:color w:val="231F20"/>
        </w:rPr>
        <w:t>the traditional down-payment model, Jodi Wilgoren, writing for the </w:t>
      </w:r>
      <w:r>
        <w:rPr>
          <w:i/>
          <w:color w:val="231F20"/>
          <w:sz w:val="31"/>
        </w:rPr>
        <w:t>Times </w:t>
      </w:r>
      <w:r>
        <w:rPr>
          <w:color w:val="231F20"/>
        </w:rPr>
        <w:t>in 1998, makes the case for seeing the bonus as a special kind of down payment, not for service, but to avoid negative outcomes. Here the bonus is presented as an anticipatory hedge against a shakedown; in Wilgoren's world, the doormen are a cross between</w:t>
      </w:r>
      <w:r>
        <w:rPr>
          <w:color w:val="231F20"/>
          <w:spacing w:val="53"/>
        </w:rPr>
        <w:t> </w:t>
      </w:r>
      <w:r>
        <w:rPr>
          <w:color w:val="231F20"/>
        </w:rPr>
        <w:t>the</w:t>
      </w:r>
      <w:r>
        <w:rPr>
          <w:color w:val="231F20"/>
          <w:spacing w:val="54"/>
        </w:rPr>
        <w:t> </w:t>
      </w:r>
      <w:r>
        <w:rPr>
          <w:color w:val="231F20"/>
        </w:rPr>
        <w:t>Sopranos</w:t>
      </w:r>
      <w:r>
        <w:rPr>
          <w:color w:val="231F20"/>
          <w:spacing w:val="54"/>
        </w:rPr>
        <w:t> </w:t>
      </w:r>
      <w:r>
        <w:rPr>
          <w:color w:val="231F20"/>
        </w:rPr>
        <w:t>and</w:t>
      </w:r>
      <w:r>
        <w:rPr>
          <w:color w:val="231F20"/>
          <w:spacing w:val="54"/>
        </w:rPr>
        <w:t> </w:t>
      </w:r>
      <w:r>
        <w:rPr>
          <w:color w:val="231F20"/>
        </w:rPr>
        <w:t>the</w:t>
      </w:r>
      <w:r>
        <w:rPr>
          <w:color w:val="231F20"/>
          <w:spacing w:val="54"/>
        </w:rPr>
        <w:t> </w:t>
      </w:r>
      <w:r>
        <w:rPr>
          <w:color w:val="231F20"/>
        </w:rPr>
        <w:t>squeegee</w:t>
      </w:r>
      <w:r>
        <w:rPr>
          <w:color w:val="231F20"/>
          <w:spacing w:val="53"/>
        </w:rPr>
        <w:t> </w:t>
      </w:r>
      <w:r>
        <w:rPr>
          <w:color w:val="231F20"/>
        </w:rPr>
        <w:t>men</w:t>
      </w:r>
      <w:r>
        <w:rPr>
          <w:color w:val="231F20"/>
          <w:spacing w:val="54"/>
        </w:rPr>
        <w:t> </w:t>
      </w:r>
      <w:r>
        <w:rPr>
          <w:color w:val="231F20"/>
        </w:rPr>
        <w:t>who</w:t>
      </w:r>
      <w:r>
        <w:rPr>
          <w:color w:val="231F20"/>
          <w:spacing w:val="54"/>
        </w:rPr>
        <w:t> </w:t>
      </w:r>
      <w:r>
        <w:rPr>
          <w:color w:val="231F20"/>
        </w:rPr>
        <w:t>offer</w:t>
      </w:r>
      <w:r>
        <w:rPr>
          <w:color w:val="231F20"/>
          <w:spacing w:val="54"/>
        </w:rPr>
        <w:t> </w:t>
      </w:r>
      <w:r>
        <w:rPr>
          <w:color w:val="231F20"/>
        </w:rPr>
        <w:t>to</w:t>
      </w:r>
      <w:r>
        <w:rPr>
          <w:color w:val="231F20"/>
          <w:spacing w:val="54"/>
        </w:rPr>
        <w:t> </w:t>
      </w:r>
      <w:r>
        <w:rPr>
          <w:color w:val="231F20"/>
          <w:spacing w:val="-4"/>
        </w:rPr>
        <w:t>wash</w:t>
      </w:r>
    </w:p>
    <w:p>
      <w:pPr>
        <w:pStyle w:val="BodyText"/>
        <w:spacing w:before="42"/>
        <w:ind w:right="117" w:hanging="1"/>
      </w:pPr>
      <w:r>
        <w:rPr>
          <w:color w:val="231F20"/>
        </w:rPr>
        <w:t>your car windows.</w:t>
      </w:r>
      <w:r>
        <w:rPr>
          <w:color w:val="214CA0"/>
          <w:position w:val="11"/>
          <w:sz w:val="12"/>
          <w:u w:val="single" w:color="214CA0"/>
        </w:rPr>
        <w:t>12</w:t>
      </w:r>
      <w:r>
        <w:rPr>
          <w:color w:val="214CA0"/>
          <w:spacing w:val="40"/>
          <w:position w:val="11"/>
          <w:sz w:val="12"/>
          <w:u w:val="none"/>
        </w:rPr>
        <w:t> </w:t>
      </w:r>
      <w:r>
        <w:rPr>
          <w:color w:val="010202"/>
          <w:u w:val="none"/>
        </w:rPr>
        <w:t>No one really wants them around; the bonus makes sure that they do no harm, forgetting completely about the promise of service. It's like the old days of Halloween when "trick or treat"</w:t>
      </w:r>
      <w:r>
        <w:rPr>
          <w:color w:val="010202"/>
          <w:spacing w:val="-2"/>
          <w:u w:val="none"/>
        </w:rPr>
        <w:t> </w:t>
      </w:r>
      <w:r>
        <w:rPr>
          <w:color w:val="010202"/>
          <w:u w:val="none"/>
        </w:rPr>
        <w:t>carried</w:t>
      </w:r>
      <w:r>
        <w:rPr>
          <w:color w:val="010202"/>
          <w:spacing w:val="-2"/>
          <w:u w:val="none"/>
        </w:rPr>
        <w:t> </w:t>
      </w:r>
      <w:r>
        <w:rPr>
          <w:color w:val="010202"/>
          <w:u w:val="none"/>
        </w:rPr>
        <w:t>an</w:t>
      </w:r>
      <w:r>
        <w:rPr>
          <w:color w:val="010202"/>
          <w:spacing w:val="-2"/>
          <w:u w:val="none"/>
        </w:rPr>
        <w:t> </w:t>
      </w:r>
      <w:r>
        <w:rPr>
          <w:color w:val="010202"/>
          <w:u w:val="none"/>
        </w:rPr>
        <w:t>implicit</w:t>
      </w:r>
      <w:r>
        <w:rPr>
          <w:color w:val="010202"/>
          <w:spacing w:val="-2"/>
          <w:u w:val="none"/>
        </w:rPr>
        <w:t> </w:t>
      </w:r>
      <w:r>
        <w:rPr>
          <w:color w:val="010202"/>
          <w:u w:val="none"/>
        </w:rPr>
        <w:t>threat:</w:t>
      </w:r>
      <w:r>
        <w:rPr>
          <w:color w:val="010202"/>
          <w:spacing w:val="-2"/>
          <w:u w:val="none"/>
        </w:rPr>
        <w:t> </w:t>
      </w:r>
      <w:r>
        <w:rPr>
          <w:color w:val="010202"/>
          <w:u w:val="none"/>
        </w:rPr>
        <w:t>no</w:t>
      </w:r>
      <w:r>
        <w:rPr>
          <w:color w:val="010202"/>
          <w:spacing w:val="-2"/>
          <w:u w:val="none"/>
        </w:rPr>
        <w:t> </w:t>
      </w:r>
      <w:r>
        <w:rPr>
          <w:color w:val="010202"/>
          <w:u w:val="none"/>
        </w:rPr>
        <w:t>candy</w:t>
      </w:r>
      <w:r>
        <w:rPr>
          <w:color w:val="010202"/>
          <w:spacing w:val="-2"/>
          <w:u w:val="none"/>
        </w:rPr>
        <w:t> </w:t>
      </w:r>
      <w:r>
        <w:rPr>
          <w:color w:val="010202"/>
          <w:u w:val="none"/>
        </w:rPr>
        <w:t>and</w:t>
      </w:r>
      <w:r>
        <w:rPr>
          <w:color w:val="010202"/>
          <w:spacing w:val="-2"/>
          <w:u w:val="none"/>
        </w:rPr>
        <w:t> </w:t>
      </w:r>
      <w:r>
        <w:rPr>
          <w:color w:val="010202"/>
          <w:u w:val="none"/>
        </w:rPr>
        <w:t>we</w:t>
      </w:r>
      <w:r>
        <w:rPr>
          <w:color w:val="010202"/>
          <w:spacing w:val="-2"/>
          <w:u w:val="none"/>
        </w:rPr>
        <w:t> </w:t>
      </w:r>
      <w:r>
        <w:rPr>
          <w:color w:val="010202"/>
          <w:u w:val="none"/>
        </w:rPr>
        <w:t>egg</w:t>
      </w:r>
      <w:r>
        <w:rPr>
          <w:color w:val="010202"/>
          <w:spacing w:val="-2"/>
          <w:u w:val="none"/>
        </w:rPr>
        <w:t> </w:t>
      </w:r>
      <w:r>
        <w:rPr>
          <w:color w:val="010202"/>
          <w:u w:val="none"/>
        </w:rPr>
        <w:t>your</w:t>
      </w:r>
      <w:r>
        <w:rPr>
          <w:color w:val="010202"/>
          <w:spacing w:val="-2"/>
          <w:u w:val="none"/>
        </w:rPr>
        <w:t> </w:t>
      </w:r>
      <w:r>
        <w:rPr>
          <w:color w:val="010202"/>
          <w:u w:val="none"/>
        </w:rPr>
        <w:t>house.</w:t>
      </w:r>
      <w:r>
        <w:rPr>
          <w:color w:val="010202"/>
          <w:spacing w:val="-2"/>
          <w:u w:val="none"/>
        </w:rPr>
        <w:t> </w:t>
      </w:r>
      <w:r>
        <w:rPr>
          <w:color w:val="010202"/>
          <w:u w:val="none"/>
        </w:rPr>
        <w:t>In this context, Wilgoren notes that</w:t>
      </w:r>
    </w:p>
    <w:p>
      <w:pPr>
        <w:pStyle w:val="BodyText"/>
        <w:spacing w:before="25"/>
        <w:ind w:left="0"/>
        <w:jc w:val="left"/>
      </w:pPr>
    </w:p>
    <w:p>
      <w:pPr>
        <w:pStyle w:val="BodyText"/>
        <w:spacing w:line="237" w:lineRule="auto"/>
        <w:ind w:left="719" w:right="116"/>
      </w:pPr>
      <w:r>
        <w:rPr>
          <w:color w:val="010202"/>
        </w:rPr>
        <w:t>while most people interviewed in Chicago, Seattle and Nevada said they tipped out of guilt or habit, many New Yorkers were motivated</w:t>
      </w:r>
      <w:r>
        <w:rPr>
          <w:color w:val="010202"/>
          <w:spacing w:val="-10"/>
        </w:rPr>
        <w:t> </w:t>
      </w:r>
      <w:r>
        <w:rPr>
          <w:color w:val="010202"/>
        </w:rPr>
        <w:t>by</w:t>
      </w:r>
      <w:r>
        <w:rPr>
          <w:color w:val="010202"/>
          <w:spacing w:val="-10"/>
        </w:rPr>
        <w:t> </w:t>
      </w:r>
      <w:r>
        <w:rPr>
          <w:color w:val="010202"/>
        </w:rPr>
        <w:t>fear.</w:t>
      </w:r>
      <w:r>
        <w:rPr>
          <w:color w:val="010202"/>
          <w:spacing w:val="-10"/>
        </w:rPr>
        <w:t> </w:t>
      </w:r>
      <w:r>
        <w:rPr>
          <w:color w:val="010202"/>
        </w:rPr>
        <w:t>At</w:t>
      </w:r>
      <w:r>
        <w:rPr>
          <w:color w:val="010202"/>
          <w:spacing w:val="-10"/>
        </w:rPr>
        <w:t> </w:t>
      </w:r>
      <w:r>
        <w:rPr>
          <w:color w:val="010202"/>
        </w:rPr>
        <w:t>one</w:t>
      </w:r>
      <w:r>
        <w:rPr>
          <w:color w:val="010202"/>
          <w:spacing w:val="-9"/>
        </w:rPr>
        <w:t> </w:t>
      </w:r>
      <w:r>
        <w:rPr>
          <w:color w:val="010202"/>
        </w:rPr>
        <w:t>Manhattan</w:t>
      </w:r>
      <w:r>
        <w:rPr>
          <w:color w:val="010202"/>
          <w:spacing w:val="-10"/>
        </w:rPr>
        <w:t> </w:t>
      </w:r>
      <w:r>
        <w:rPr>
          <w:color w:val="010202"/>
        </w:rPr>
        <w:t>parking</w:t>
      </w:r>
      <w:r>
        <w:rPr>
          <w:color w:val="010202"/>
          <w:spacing w:val="-10"/>
        </w:rPr>
        <w:t> </w:t>
      </w:r>
      <w:r>
        <w:rPr>
          <w:color w:val="010202"/>
        </w:rPr>
        <w:t>garage,</w:t>
      </w:r>
      <w:r>
        <w:rPr>
          <w:color w:val="010202"/>
          <w:spacing w:val="-10"/>
        </w:rPr>
        <w:t> </w:t>
      </w:r>
      <w:r>
        <w:rPr>
          <w:color w:val="010202"/>
        </w:rPr>
        <w:t>the</w:t>
      </w:r>
      <w:r>
        <w:rPr>
          <w:color w:val="010202"/>
          <w:spacing w:val="-10"/>
        </w:rPr>
        <w:t> </w:t>
      </w:r>
      <w:r>
        <w:rPr>
          <w:color w:val="010202"/>
        </w:rPr>
        <w:t>holiday tote board shows that the guy in space 41 gave $450; other regulars might well wonder what could happen to their cars if they</w:t>
      </w:r>
      <w:r>
        <w:rPr>
          <w:color w:val="010202"/>
          <w:spacing w:val="67"/>
        </w:rPr>
        <w:t> </w:t>
      </w:r>
      <w:r>
        <w:rPr>
          <w:color w:val="010202"/>
        </w:rPr>
        <w:t>failed</w:t>
      </w:r>
      <w:r>
        <w:rPr>
          <w:color w:val="010202"/>
          <w:spacing w:val="68"/>
        </w:rPr>
        <w:t> </w:t>
      </w:r>
      <w:r>
        <w:rPr>
          <w:color w:val="010202"/>
        </w:rPr>
        <w:t>to</w:t>
      </w:r>
      <w:r>
        <w:rPr>
          <w:color w:val="010202"/>
          <w:spacing w:val="68"/>
        </w:rPr>
        <w:t> </w:t>
      </w:r>
      <w:r>
        <w:rPr>
          <w:color w:val="010202"/>
        </w:rPr>
        <w:t>return</w:t>
      </w:r>
      <w:r>
        <w:rPr>
          <w:color w:val="010202"/>
          <w:spacing w:val="69"/>
        </w:rPr>
        <w:t> </w:t>
      </w:r>
      <w:r>
        <w:rPr>
          <w:color w:val="010202"/>
        </w:rPr>
        <w:t>the</w:t>
      </w:r>
      <w:r>
        <w:rPr>
          <w:color w:val="010202"/>
          <w:spacing w:val="68"/>
        </w:rPr>
        <w:t> </w:t>
      </w:r>
      <w:r>
        <w:rPr>
          <w:color w:val="010202"/>
        </w:rPr>
        <w:t>envelopes</w:t>
      </w:r>
      <w:r>
        <w:rPr>
          <w:color w:val="010202"/>
          <w:spacing w:val="68"/>
        </w:rPr>
        <w:t> </w:t>
      </w:r>
      <w:r>
        <w:rPr>
          <w:color w:val="010202"/>
        </w:rPr>
        <w:t>left</w:t>
      </w:r>
      <w:r>
        <w:rPr>
          <w:color w:val="010202"/>
          <w:spacing w:val="68"/>
        </w:rPr>
        <w:t> </w:t>
      </w:r>
      <w:r>
        <w:rPr>
          <w:color w:val="010202"/>
        </w:rPr>
        <w:t>on</w:t>
      </w:r>
      <w:r>
        <w:rPr>
          <w:color w:val="010202"/>
          <w:spacing w:val="69"/>
        </w:rPr>
        <w:t> </w:t>
      </w:r>
      <w:r>
        <w:rPr>
          <w:color w:val="010202"/>
        </w:rPr>
        <w:t>their</w:t>
      </w:r>
      <w:r>
        <w:rPr>
          <w:color w:val="010202"/>
          <w:spacing w:val="68"/>
        </w:rPr>
        <w:t> </w:t>
      </w:r>
      <w:r>
        <w:rPr>
          <w:color w:val="010202"/>
          <w:spacing w:val="-2"/>
        </w:rPr>
        <w:t>windshields.</w:t>
      </w:r>
    </w:p>
    <w:p>
      <w:pPr>
        <w:spacing w:after="0" w:line="237" w:lineRule="auto"/>
        <w:sectPr>
          <w:pgSz w:w="12240" w:h="15840"/>
          <w:pgMar w:top="1360" w:bottom="280" w:left="1420" w:right="1420"/>
        </w:sectPr>
      </w:pPr>
    </w:p>
    <w:p>
      <w:pPr>
        <w:pStyle w:val="BodyText"/>
        <w:spacing w:line="264" w:lineRule="auto" w:before="79"/>
        <w:ind w:left="719" w:right="74"/>
        <w:jc w:val="left"/>
        <w:rPr>
          <w:sz w:val="12"/>
        </w:rPr>
      </w:pPr>
      <w:r>
        <w:rPr>
          <w:color w:val="231F20"/>
        </w:rPr>
        <w:t>Likewise, some veteran city dwellers say, ignore the Christmas card from your building's superintendent at your peril.</w:t>
      </w:r>
      <w:r>
        <w:rPr>
          <w:color w:val="214CA0"/>
          <w:position w:val="11"/>
          <w:sz w:val="12"/>
          <w:u w:val="single" w:color="214CA0"/>
        </w:rPr>
        <w:t>13</w:t>
      </w:r>
    </w:p>
    <w:p>
      <w:pPr>
        <w:pStyle w:val="BodyText"/>
        <w:spacing w:line="237" w:lineRule="auto" w:before="362"/>
        <w:ind w:right="114" w:firstLine="300"/>
      </w:pPr>
      <w:r>
        <w:rPr>
          <w:color w:val="010202"/>
        </w:rPr>
        <w:t>The reality is that nothing written about the bonus escapes the same rhetoric, even if the advice jumps around. From seeing the bonus as compensation for past or future service, or avoidance of a shakedown, columnists and pundits seemed trapped in an interpretive frame that encodes the bonus as an economic transaction. It is really a social transaction, in which ambiguity over valuation and ambiguity over timing and value of the return gift are the central elements. We may be able to make some progress if we rethink the frame and focus on the sociological significance of the bonus. Shifting frames should, at the least, make sense of the fact that the value of the recommended bonus has declined over time. It will also help us to understand why many people lie when they report how much they give, often reporting less rather than more.</w:t>
      </w:r>
    </w:p>
    <w:p>
      <w:pPr>
        <w:pStyle w:val="BodyText"/>
        <w:ind w:left="0"/>
        <w:jc w:val="left"/>
      </w:pPr>
    </w:p>
    <w:p>
      <w:pPr>
        <w:pStyle w:val="BodyText"/>
        <w:spacing w:before="212"/>
        <w:ind w:left="0"/>
        <w:jc w:val="left"/>
      </w:pPr>
    </w:p>
    <w:p>
      <w:pPr>
        <w:spacing w:before="0"/>
        <w:ind w:left="119" w:right="0" w:firstLine="0"/>
        <w:jc w:val="both"/>
        <w:rPr>
          <w:sz w:val="22"/>
        </w:rPr>
      </w:pPr>
      <w:r>
        <w:rPr>
          <w:color w:val="010202"/>
          <w:sz w:val="22"/>
        </w:rPr>
        <w:t>THE</w:t>
      </w:r>
      <w:r>
        <w:rPr>
          <w:color w:val="010202"/>
          <w:spacing w:val="12"/>
          <w:sz w:val="22"/>
        </w:rPr>
        <w:t> </w:t>
      </w:r>
      <w:r>
        <w:rPr>
          <w:color w:val="010202"/>
          <w:sz w:val="22"/>
        </w:rPr>
        <w:t>BONUS</w:t>
      </w:r>
      <w:r>
        <w:rPr>
          <w:color w:val="010202"/>
          <w:spacing w:val="12"/>
          <w:sz w:val="22"/>
        </w:rPr>
        <w:t> </w:t>
      </w:r>
      <w:r>
        <w:rPr>
          <w:color w:val="010202"/>
          <w:sz w:val="22"/>
        </w:rPr>
        <w:t>AS</w:t>
      </w:r>
      <w:r>
        <w:rPr>
          <w:color w:val="010202"/>
          <w:spacing w:val="12"/>
          <w:sz w:val="22"/>
        </w:rPr>
        <w:t> </w:t>
      </w:r>
      <w:r>
        <w:rPr>
          <w:color w:val="010202"/>
          <w:sz w:val="22"/>
        </w:rPr>
        <w:t>A</w:t>
      </w:r>
      <w:r>
        <w:rPr>
          <w:color w:val="010202"/>
          <w:spacing w:val="12"/>
          <w:sz w:val="22"/>
        </w:rPr>
        <w:t> </w:t>
      </w:r>
      <w:r>
        <w:rPr>
          <w:color w:val="010202"/>
          <w:sz w:val="22"/>
        </w:rPr>
        <w:t>MECHANISM</w:t>
      </w:r>
      <w:r>
        <w:rPr>
          <w:color w:val="010202"/>
          <w:spacing w:val="12"/>
          <w:sz w:val="22"/>
        </w:rPr>
        <w:t> </w:t>
      </w:r>
      <w:r>
        <w:rPr>
          <w:color w:val="010202"/>
          <w:sz w:val="22"/>
        </w:rPr>
        <w:t>FOR,</w:t>
      </w:r>
      <w:r>
        <w:rPr>
          <w:color w:val="010202"/>
          <w:spacing w:val="13"/>
          <w:sz w:val="22"/>
        </w:rPr>
        <w:t> </w:t>
      </w:r>
      <w:r>
        <w:rPr>
          <w:color w:val="010202"/>
          <w:sz w:val="22"/>
        </w:rPr>
        <w:t>ENCODING</w:t>
      </w:r>
      <w:r>
        <w:rPr>
          <w:color w:val="010202"/>
          <w:spacing w:val="12"/>
          <w:sz w:val="22"/>
        </w:rPr>
        <w:t> </w:t>
      </w:r>
      <w:r>
        <w:rPr>
          <w:color w:val="010202"/>
          <w:spacing w:val="-2"/>
          <w:sz w:val="22"/>
        </w:rPr>
        <w:t>DISTINCTIONS</w:t>
      </w:r>
    </w:p>
    <w:p>
      <w:pPr>
        <w:pStyle w:val="BodyText"/>
        <w:spacing w:before="124"/>
        <w:ind w:left="0"/>
        <w:jc w:val="left"/>
        <w:rPr>
          <w:sz w:val="22"/>
        </w:rPr>
      </w:pPr>
    </w:p>
    <w:p>
      <w:pPr>
        <w:pStyle w:val="BodyText"/>
        <w:ind w:right="113"/>
      </w:pPr>
      <w:r>
        <w:rPr>
          <w:color w:val="010202"/>
        </w:rPr>
        <w:t>Let's ignore the economic "meaning" of the bonus, forgetting for the moment whether it is a pre- or post-payment. Sociologically, the bonus is a simple mechanism to define two relationships.</w:t>
      </w:r>
      <w:r>
        <w:rPr>
          <w:color w:val="214CA0"/>
          <w:position w:val="11"/>
          <w:sz w:val="12"/>
          <w:u w:val="single" w:color="214CA0"/>
        </w:rPr>
        <w:t>14</w:t>
      </w:r>
      <w:r>
        <w:rPr>
          <w:color w:val="214CA0"/>
          <w:spacing w:val="80"/>
          <w:position w:val="11"/>
          <w:sz w:val="12"/>
          <w:u w:val="none"/>
        </w:rPr>
        <w:t> </w:t>
      </w:r>
      <w:r>
        <w:rPr>
          <w:color w:val="010202"/>
          <w:u w:val="none"/>
        </w:rPr>
        <w:t>The first</w:t>
      </w:r>
      <w:r>
        <w:rPr>
          <w:color w:val="010202"/>
          <w:spacing w:val="40"/>
          <w:u w:val="none"/>
        </w:rPr>
        <w:t> </w:t>
      </w:r>
      <w:r>
        <w:rPr>
          <w:color w:val="010202"/>
          <w:u w:val="none"/>
        </w:rPr>
        <w:t>is the relationship between tenants and doormen. The bonus encodes the status distinction between doormen and tenants. The second is the relationship between tenants and tenants. With</w:t>
      </w:r>
      <w:r>
        <w:rPr>
          <w:color w:val="010202"/>
          <w:spacing w:val="40"/>
          <w:u w:val="none"/>
        </w:rPr>
        <w:t> </w:t>
      </w:r>
      <w:r>
        <w:rPr>
          <w:color w:val="010202"/>
          <w:u w:val="none"/>
        </w:rPr>
        <w:t>respect to tenant relationships, there are two frames of reference, first the frame for tenants thinking about their neighbors, and then for</w:t>
      </w:r>
      <w:r>
        <w:rPr>
          <w:color w:val="010202"/>
          <w:spacing w:val="60"/>
          <w:u w:val="none"/>
        </w:rPr>
        <w:t> </w:t>
      </w:r>
      <w:r>
        <w:rPr>
          <w:color w:val="010202"/>
          <w:u w:val="none"/>
        </w:rPr>
        <w:t>doormen</w:t>
      </w:r>
      <w:r>
        <w:rPr>
          <w:color w:val="010202"/>
          <w:spacing w:val="62"/>
          <w:u w:val="none"/>
        </w:rPr>
        <w:t> </w:t>
      </w:r>
      <w:r>
        <w:rPr>
          <w:color w:val="010202"/>
          <w:u w:val="none"/>
        </w:rPr>
        <w:t>thinking</w:t>
      </w:r>
      <w:r>
        <w:rPr>
          <w:color w:val="010202"/>
          <w:spacing w:val="62"/>
          <w:u w:val="none"/>
        </w:rPr>
        <w:t> </w:t>
      </w:r>
      <w:r>
        <w:rPr>
          <w:color w:val="010202"/>
          <w:u w:val="none"/>
        </w:rPr>
        <w:t>about</w:t>
      </w:r>
      <w:r>
        <w:rPr>
          <w:color w:val="010202"/>
          <w:spacing w:val="63"/>
          <w:u w:val="none"/>
        </w:rPr>
        <w:t> </w:t>
      </w:r>
      <w:r>
        <w:rPr>
          <w:color w:val="010202"/>
          <w:u w:val="none"/>
        </w:rPr>
        <w:t>their</w:t>
      </w:r>
      <w:r>
        <w:rPr>
          <w:color w:val="010202"/>
          <w:spacing w:val="62"/>
          <w:u w:val="none"/>
        </w:rPr>
        <w:t> </w:t>
      </w:r>
      <w:r>
        <w:rPr>
          <w:color w:val="010202"/>
          <w:u w:val="none"/>
        </w:rPr>
        <w:t>tenants.</w:t>
      </w:r>
      <w:r>
        <w:rPr>
          <w:color w:val="010202"/>
          <w:spacing w:val="62"/>
          <w:u w:val="none"/>
        </w:rPr>
        <w:t> </w:t>
      </w:r>
      <w:r>
        <w:rPr>
          <w:color w:val="010202"/>
          <w:u w:val="none"/>
        </w:rPr>
        <w:t>The</w:t>
      </w:r>
      <w:r>
        <w:rPr>
          <w:color w:val="010202"/>
          <w:spacing w:val="63"/>
          <w:u w:val="none"/>
        </w:rPr>
        <w:t> </w:t>
      </w:r>
      <w:r>
        <w:rPr>
          <w:color w:val="010202"/>
          <w:u w:val="none"/>
        </w:rPr>
        <w:t>first</w:t>
      </w:r>
      <w:r>
        <w:rPr>
          <w:color w:val="010202"/>
          <w:spacing w:val="62"/>
          <w:u w:val="none"/>
        </w:rPr>
        <w:t> </w:t>
      </w:r>
      <w:r>
        <w:rPr>
          <w:color w:val="010202"/>
          <w:u w:val="none"/>
        </w:rPr>
        <w:t>is</w:t>
      </w:r>
      <w:r>
        <w:rPr>
          <w:color w:val="010202"/>
          <w:spacing w:val="62"/>
          <w:u w:val="none"/>
        </w:rPr>
        <w:t> </w:t>
      </w:r>
      <w:r>
        <w:rPr>
          <w:color w:val="010202"/>
          <w:u w:val="none"/>
        </w:rPr>
        <w:t>simpler.</w:t>
      </w:r>
      <w:r>
        <w:rPr>
          <w:color w:val="010202"/>
          <w:spacing w:val="63"/>
          <w:u w:val="none"/>
        </w:rPr>
        <w:t> </w:t>
      </w:r>
      <w:r>
        <w:rPr>
          <w:color w:val="010202"/>
          <w:spacing w:val="-5"/>
          <w:u w:val="none"/>
        </w:rPr>
        <w:t>In</w:t>
      </w:r>
    </w:p>
    <w:p>
      <w:pPr>
        <w:pStyle w:val="BodyText"/>
        <w:spacing w:line="237" w:lineRule="auto" w:before="14"/>
        <w:ind w:right="117"/>
      </w:pPr>
      <w:r>
        <w:rPr>
          <w:color w:val="010202"/>
          <w:w w:val="105"/>
        </w:rPr>
        <w:t>talking</w:t>
      </w:r>
      <w:r>
        <w:rPr>
          <w:color w:val="010202"/>
          <w:w w:val="105"/>
        </w:rPr>
        <w:t> with</w:t>
      </w:r>
      <w:r>
        <w:rPr>
          <w:color w:val="010202"/>
          <w:w w:val="105"/>
        </w:rPr>
        <w:t> other</w:t>
      </w:r>
      <w:r>
        <w:rPr>
          <w:color w:val="010202"/>
          <w:w w:val="105"/>
        </w:rPr>
        <w:t> tenants</w:t>
      </w:r>
      <w:r>
        <w:rPr>
          <w:color w:val="010202"/>
          <w:w w:val="105"/>
        </w:rPr>
        <w:t> about</w:t>
      </w:r>
      <w:r>
        <w:rPr>
          <w:color w:val="010202"/>
          <w:w w:val="105"/>
        </w:rPr>
        <w:t> how</w:t>
      </w:r>
      <w:r>
        <w:rPr>
          <w:color w:val="010202"/>
          <w:w w:val="105"/>
        </w:rPr>
        <w:t> much</w:t>
      </w:r>
      <w:r>
        <w:rPr>
          <w:color w:val="010202"/>
          <w:w w:val="105"/>
        </w:rPr>
        <w:t> they</w:t>
      </w:r>
      <w:r>
        <w:rPr>
          <w:color w:val="010202"/>
          <w:w w:val="105"/>
        </w:rPr>
        <w:t> give,</w:t>
      </w:r>
      <w:r>
        <w:rPr>
          <w:color w:val="010202"/>
          <w:w w:val="105"/>
        </w:rPr>
        <w:t> tenants </w:t>
      </w:r>
      <w:r>
        <w:rPr>
          <w:color w:val="010202"/>
          <w:spacing w:val="-2"/>
          <w:w w:val="105"/>
        </w:rPr>
        <w:t>navigate</w:t>
      </w:r>
      <w:r>
        <w:rPr>
          <w:color w:val="010202"/>
          <w:spacing w:val="-23"/>
          <w:w w:val="105"/>
        </w:rPr>
        <w:t> </w:t>
      </w:r>
      <w:r>
        <w:rPr>
          <w:color w:val="010202"/>
          <w:spacing w:val="-2"/>
          <w:w w:val="105"/>
        </w:rPr>
        <w:t>between</w:t>
      </w:r>
      <w:r>
        <w:rPr>
          <w:color w:val="010202"/>
          <w:spacing w:val="-23"/>
          <w:w w:val="105"/>
        </w:rPr>
        <w:t> </w:t>
      </w:r>
      <w:r>
        <w:rPr>
          <w:color w:val="010202"/>
          <w:spacing w:val="-2"/>
          <w:w w:val="105"/>
        </w:rPr>
        <w:t>two</w:t>
      </w:r>
      <w:r>
        <w:rPr>
          <w:color w:val="010202"/>
          <w:spacing w:val="-22"/>
          <w:w w:val="105"/>
        </w:rPr>
        <w:t> </w:t>
      </w:r>
      <w:r>
        <w:rPr>
          <w:color w:val="010202"/>
          <w:spacing w:val="-2"/>
          <w:w w:val="105"/>
        </w:rPr>
        <w:t>sources</w:t>
      </w:r>
      <w:r>
        <w:rPr>
          <w:color w:val="010202"/>
          <w:spacing w:val="-19"/>
          <w:w w:val="105"/>
        </w:rPr>
        <w:t> </w:t>
      </w:r>
      <w:r>
        <w:rPr>
          <w:color w:val="010202"/>
          <w:spacing w:val="-2"/>
          <w:w w:val="105"/>
        </w:rPr>
        <w:t>of</w:t>
      </w:r>
      <w:r>
        <w:rPr>
          <w:color w:val="010202"/>
          <w:spacing w:val="-15"/>
          <w:w w:val="105"/>
        </w:rPr>
        <w:t> </w:t>
      </w:r>
      <w:r>
        <w:rPr>
          <w:color w:val="010202"/>
          <w:spacing w:val="-2"/>
          <w:w w:val="105"/>
        </w:rPr>
        <w:t>potential</w:t>
      </w:r>
      <w:r>
        <w:rPr>
          <w:color w:val="010202"/>
          <w:spacing w:val="-14"/>
          <w:w w:val="105"/>
        </w:rPr>
        <w:t> </w:t>
      </w:r>
      <w:r>
        <w:rPr>
          <w:color w:val="010202"/>
          <w:spacing w:val="-2"/>
          <w:w w:val="105"/>
        </w:rPr>
        <w:t>embarrassment</w:t>
      </w:r>
      <w:r>
        <w:rPr>
          <w:color w:val="010202"/>
          <w:spacing w:val="-15"/>
          <w:w w:val="105"/>
        </w:rPr>
        <w:t> </w:t>
      </w:r>
      <w:r>
        <w:rPr>
          <w:color w:val="010202"/>
          <w:spacing w:val="-2"/>
          <w:w w:val="160"/>
        </w:rPr>
        <w:t>-</w:t>
      </w:r>
      <w:r>
        <w:rPr>
          <w:color w:val="010202"/>
          <w:spacing w:val="-36"/>
          <w:w w:val="160"/>
        </w:rPr>
        <w:t> </w:t>
      </w:r>
      <w:r>
        <w:rPr>
          <w:color w:val="010202"/>
          <w:spacing w:val="-2"/>
          <w:w w:val="105"/>
        </w:rPr>
        <w:t>giving </w:t>
      </w:r>
      <w:r>
        <w:rPr>
          <w:color w:val="010202"/>
          <w:w w:val="105"/>
        </w:rPr>
        <w:t>too</w:t>
      </w:r>
      <w:r>
        <w:rPr>
          <w:color w:val="010202"/>
          <w:w w:val="105"/>
        </w:rPr>
        <w:t> much</w:t>
      </w:r>
      <w:r>
        <w:rPr>
          <w:color w:val="010202"/>
          <w:w w:val="105"/>
        </w:rPr>
        <w:t> and</w:t>
      </w:r>
      <w:r>
        <w:rPr>
          <w:color w:val="010202"/>
          <w:w w:val="105"/>
        </w:rPr>
        <w:t> giving</w:t>
      </w:r>
      <w:r>
        <w:rPr>
          <w:color w:val="010202"/>
          <w:w w:val="105"/>
        </w:rPr>
        <w:t> too</w:t>
      </w:r>
      <w:r>
        <w:rPr>
          <w:color w:val="010202"/>
          <w:w w:val="105"/>
        </w:rPr>
        <w:t> little.</w:t>
      </w:r>
      <w:r>
        <w:rPr>
          <w:color w:val="010202"/>
          <w:w w:val="105"/>
        </w:rPr>
        <w:t> Giving</w:t>
      </w:r>
      <w:r>
        <w:rPr>
          <w:color w:val="010202"/>
          <w:w w:val="105"/>
        </w:rPr>
        <w:t> too</w:t>
      </w:r>
      <w:r>
        <w:rPr>
          <w:color w:val="010202"/>
          <w:w w:val="105"/>
        </w:rPr>
        <w:t> little</w:t>
      </w:r>
      <w:r>
        <w:rPr>
          <w:color w:val="010202"/>
          <w:w w:val="105"/>
        </w:rPr>
        <w:t> is</w:t>
      </w:r>
      <w:r>
        <w:rPr>
          <w:color w:val="010202"/>
          <w:w w:val="105"/>
        </w:rPr>
        <w:t> just</w:t>
      </w:r>
      <w:r>
        <w:rPr>
          <w:color w:val="010202"/>
          <w:w w:val="105"/>
        </w:rPr>
        <w:t> potentially </w:t>
      </w:r>
      <w:r>
        <w:rPr>
          <w:color w:val="010202"/>
          <w:spacing w:val="-2"/>
          <w:w w:val="105"/>
        </w:rPr>
        <w:t>embarrassing.</w:t>
      </w:r>
      <w:r>
        <w:rPr>
          <w:color w:val="010202"/>
          <w:spacing w:val="-23"/>
          <w:w w:val="105"/>
        </w:rPr>
        <w:t> </w:t>
      </w:r>
      <w:r>
        <w:rPr>
          <w:color w:val="010202"/>
          <w:spacing w:val="-2"/>
          <w:w w:val="105"/>
        </w:rPr>
        <w:t>Many</w:t>
      </w:r>
      <w:r>
        <w:rPr>
          <w:color w:val="010202"/>
          <w:spacing w:val="-23"/>
          <w:w w:val="105"/>
        </w:rPr>
        <w:t> </w:t>
      </w:r>
      <w:r>
        <w:rPr>
          <w:color w:val="010202"/>
          <w:spacing w:val="-2"/>
          <w:w w:val="105"/>
        </w:rPr>
        <w:t>tenants</w:t>
      </w:r>
      <w:r>
        <w:rPr>
          <w:color w:val="010202"/>
          <w:spacing w:val="-22"/>
          <w:w w:val="105"/>
        </w:rPr>
        <w:t> </w:t>
      </w:r>
      <w:r>
        <w:rPr>
          <w:color w:val="010202"/>
          <w:spacing w:val="-2"/>
          <w:w w:val="105"/>
        </w:rPr>
        <w:t>feel</w:t>
      </w:r>
      <w:r>
        <w:rPr>
          <w:color w:val="010202"/>
          <w:spacing w:val="-23"/>
          <w:w w:val="105"/>
        </w:rPr>
        <w:t> </w:t>
      </w:r>
      <w:r>
        <w:rPr>
          <w:color w:val="010202"/>
          <w:spacing w:val="-2"/>
          <w:w w:val="105"/>
        </w:rPr>
        <w:t>conflicted</w:t>
      </w:r>
      <w:r>
        <w:rPr>
          <w:color w:val="010202"/>
          <w:spacing w:val="-23"/>
          <w:w w:val="105"/>
        </w:rPr>
        <w:t> </w:t>
      </w:r>
      <w:r>
        <w:rPr>
          <w:color w:val="010202"/>
          <w:spacing w:val="-2"/>
          <w:w w:val="105"/>
        </w:rPr>
        <w:t>about</w:t>
      </w:r>
      <w:r>
        <w:rPr>
          <w:color w:val="010202"/>
          <w:spacing w:val="-18"/>
          <w:w w:val="105"/>
        </w:rPr>
        <w:t> </w:t>
      </w:r>
      <w:r>
        <w:rPr>
          <w:color w:val="010202"/>
          <w:spacing w:val="-2"/>
          <w:w w:val="105"/>
        </w:rPr>
        <w:t>the</w:t>
      </w:r>
      <w:r>
        <w:rPr>
          <w:color w:val="010202"/>
          <w:spacing w:val="-13"/>
          <w:w w:val="105"/>
        </w:rPr>
        <w:t> </w:t>
      </w:r>
      <w:r>
        <w:rPr>
          <w:color w:val="010202"/>
          <w:spacing w:val="-2"/>
          <w:w w:val="105"/>
        </w:rPr>
        <w:t>bonus</w:t>
      </w:r>
      <w:r>
        <w:rPr>
          <w:color w:val="010202"/>
          <w:spacing w:val="-13"/>
          <w:w w:val="105"/>
        </w:rPr>
        <w:t> </w:t>
      </w:r>
      <w:r>
        <w:rPr>
          <w:color w:val="010202"/>
          <w:spacing w:val="-2"/>
          <w:w w:val="200"/>
        </w:rPr>
        <w:t>-</w:t>
      </w:r>
      <w:r>
        <w:rPr>
          <w:color w:val="010202"/>
          <w:spacing w:val="-45"/>
          <w:w w:val="200"/>
        </w:rPr>
        <w:t> </w:t>
      </w:r>
      <w:r>
        <w:rPr>
          <w:color w:val="010202"/>
          <w:spacing w:val="-2"/>
          <w:w w:val="105"/>
        </w:rPr>
        <w:t>they </w:t>
      </w:r>
      <w:r>
        <w:rPr>
          <w:color w:val="010202"/>
        </w:rPr>
        <w:t>know</w:t>
      </w:r>
      <w:r>
        <w:rPr>
          <w:color w:val="010202"/>
          <w:spacing w:val="-1"/>
        </w:rPr>
        <w:t> </w:t>
      </w:r>
      <w:r>
        <w:rPr>
          <w:color w:val="010202"/>
        </w:rPr>
        <w:t>that</w:t>
      </w:r>
      <w:r>
        <w:rPr>
          <w:color w:val="010202"/>
          <w:spacing w:val="-1"/>
        </w:rPr>
        <w:t> </w:t>
      </w:r>
      <w:r>
        <w:rPr>
          <w:color w:val="010202"/>
        </w:rPr>
        <w:t>they</w:t>
      </w:r>
      <w:r>
        <w:rPr>
          <w:color w:val="010202"/>
          <w:spacing w:val="-1"/>
        </w:rPr>
        <w:t> </w:t>
      </w:r>
      <w:r>
        <w:rPr>
          <w:color w:val="010202"/>
        </w:rPr>
        <w:t>should</w:t>
      </w:r>
      <w:r>
        <w:rPr>
          <w:color w:val="010202"/>
          <w:spacing w:val="-1"/>
        </w:rPr>
        <w:t> </w:t>
      </w:r>
      <w:r>
        <w:rPr>
          <w:color w:val="010202"/>
        </w:rPr>
        <w:t>give</w:t>
      </w:r>
      <w:r>
        <w:rPr>
          <w:color w:val="010202"/>
          <w:spacing w:val="-1"/>
        </w:rPr>
        <w:t> </w:t>
      </w:r>
      <w:r>
        <w:rPr>
          <w:color w:val="010202"/>
        </w:rPr>
        <w:t>and</w:t>
      </w:r>
      <w:r>
        <w:rPr>
          <w:color w:val="010202"/>
          <w:spacing w:val="-1"/>
        </w:rPr>
        <w:t> </w:t>
      </w:r>
      <w:r>
        <w:rPr>
          <w:color w:val="010202"/>
        </w:rPr>
        <w:t>that</w:t>
      </w:r>
      <w:r>
        <w:rPr>
          <w:color w:val="010202"/>
          <w:spacing w:val="-1"/>
        </w:rPr>
        <w:t> </w:t>
      </w:r>
      <w:r>
        <w:rPr>
          <w:color w:val="010202"/>
        </w:rPr>
        <w:t>it</w:t>
      </w:r>
      <w:r>
        <w:rPr>
          <w:color w:val="010202"/>
          <w:spacing w:val="-1"/>
        </w:rPr>
        <w:t> </w:t>
      </w:r>
      <w:r>
        <w:rPr>
          <w:color w:val="010202"/>
        </w:rPr>
        <w:t>is</w:t>
      </w:r>
      <w:r>
        <w:rPr>
          <w:color w:val="010202"/>
          <w:spacing w:val="-1"/>
        </w:rPr>
        <w:t> </w:t>
      </w:r>
      <w:r>
        <w:rPr>
          <w:color w:val="010202"/>
        </w:rPr>
        <w:t>right</w:t>
      </w:r>
      <w:r>
        <w:rPr>
          <w:color w:val="010202"/>
          <w:spacing w:val="-1"/>
        </w:rPr>
        <w:t> </w:t>
      </w:r>
      <w:r>
        <w:rPr>
          <w:color w:val="010202"/>
        </w:rPr>
        <w:t>to</w:t>
      </w:r>
      <w:r>
        <w:rPr>
          <w:color w:val="010202"/>
          <w:spacing w:val="-1"/>
        </w:rPr>
        <w:t> </w:t>
      </w:r>
      <w:r>
        <w:rPr>
          <w:color w:val="010202"/>
        </w:rPr>
        <w:t>give</w:t>
      </w:r>
      <w:r>
        <w:rPr>
          <w:color w:val="010202"/>
          <w:spacing w:val="-1"/>
        </w:rPr>
        <w:t> </w:t>
      </w:r>
      <w:r>
        <w:rPr>
          <w:color w:val="010202"/>
        </w:rPr>
        <w:t>and</w:t>
      </w:r>
      <w:r>
        <w:rPr>
          <w:color w:val="010202"/>
          <w:spacing w:val="-1"/>
        </w:rPr>
        <w:t> </w:t>
      </w:r>
      <w:r>
        <w:rPr>
          <w:color w:val="010202"/>
        </w:rPr>
        <w:t>that</w:t>
      </w:r>
      <w:r>
        <w:rPr>
          <w:color w:val="010202"/>
          <w:spacing w:val="-1"/>
        </w:rPr>
        <w:t> </w:t>
      </w:r>
      <w:r>
        <w:rPr>
          <w:color w:val="010202"/>
        </w:rPr>
        <w:t>giving </w:t>
      </w:r>
      <w:r>
        <w:rPr>
          <w:color w:val="010202"/>
          <w:w w:val="105"/>
        </w:rPr>
        <w:t>should</w:t>
      </w:r>
      <w:r>
        <w:rPr>
          <w:color w:val="010202"/>
          <w:spacing w:val="-2"/>
          <w:w w:val="105"/>
        </w:rPr>
        <w:t> </w:t>
      </w:r>
      <w:r>
        <w:rPr>
          <w:color w:val="010202"/>
          <w:w w:val="105"/>
        </w:rPr>
        <w:t>make</w:t>
      </w:r>
      <w:r>
        <w:rPr>
          <w:color w:val="010202"/>
          <w:spacing w:val="-1"/>
          <w:w w:val="105"/>
        </w:rPr>
        <w:t> </w:t>
      </w:r>
      <w:r>
        <w:rPr>
          <w:color w:val="010202"/>
          <w:w w:val="105"/>
        </w:rPr>
        <w:t>them</w:t>
      </w:r>
      <w:r>
        <w:rPr>
          <w:color w:val="010202"/>
          <w:spacing w:val="-2"/>
          <w:w w:val="105"/>
        </w:rPr>
        <w:t> </w:t>
      </w:r>
      <w:r>
        <w:rPr>
          <w:color w:val="010202"/>
          <w:w w:val="105"/>
        </w:rPr>
        <w:t>feel</w:t>
      </w:r>
      <w:r>
        <w:rPr>
          <w:color w:val="010202"/>
          <w:spacing w:val="-1"/>
          <w:w w:val="105"/>
        </w:rPr>
        <w:t> </w:t>
      </w:r>
      <w:r>
        <w:rPr>
          <w:color w:val="010202"/>
          <w:w w:val="105"/>
        </w:rPr>
        <w:t>good,</w:t>
      </w:r>
      <w:r>
        <w:rPr>
          <w:color w:val="010202"/>
          <w:spacing w:val="-1"/>
          <w:w w:val="105"/>
        </w:rPr>
        <w:t> </w:t>
      </w:r>
      <w:r>
        <w:rPr>
          <w:color w:val="010202"/>
          <w:w w:val="105"/>
        </w:rPr>
        <w:t>but</w:t>
      </w:r>
      <w:r>
        <w:rPr>
          <w:color w:val="010202"/>
          <w:spacing w:val="-2"/>
          <w:w w:val="105"/>
        </w:rPr>
        <w:t> </w:t>
      </w:r>
      <w:r>
        <w:rPr>
          <w:color w:val="010202"/>
          <w:w w:val="105"/>
        </w:rPr>
        <w:t>at</w:t>
      </w:r>
      <w:r>
        <w:rPr>
          <w:color w:val="010202"/>
          <w:spacing w:val="-1"/>
          <w:w w:val="105"/>
        </w:rPr>
        <w:t> </w:t>
      </w:r>
      <w:r>
        <w:rPr>
          <w:color w:val="010202"/>
          <w:w w:val="105"/>
        </w:rPr>
        <w:t>the</w:t>
      </w:r>
      <w:r>
        <w:rPr>
          <w:color w:val="010202"/>
          <w:spacing w:val="-1"/>
          <w:w w:val="105"/>
        </w:rPr>
        <w:t> </w:t>
      </w:r>
      <w:r>
        <w:rPr>
          <w:color w:val="010202"/>
          <w:w w:val="105"/>
        </w:rPr>
        <w:t>same</w:t>
      </w:r>
      <w:r>
        <w:rPr>
          <w:color w:val="010202"/>
          <w:spacing w:val="-2"/>
          <w:w w:val="105"/>
        </w:rPr>
        <w:t> </w:t>
      </w:r>
      <w:r>
        <w:rPr>
          <w:color w:val="010202"/>
          <w:w w:val="105"/>
        </w:rPr>
        <w:t>time</w:t>
      </w:r>
      <w:r>
        <w:rPr>
          <w:color w:val="010202"/>
          <w:spacing w:val="-1"/>
          <w:w w:val="105"/>
        </w:rPr>
        <w:t> </w:t>
      </w:r>
      <w:r>
        <w:rPr>
          <w:color w:val="010202"/>
          <w:w w:val="105"/>
        </w:rPr>
        <w:t>they</w:t>
      </w:r>
      <w:r>
        <w:rPr>
          <w:color w:val="010202"/>
          <w:spacing w:val="-2"/>
          <w:w w:val="105"/>
        </w:rPr>
        <w:t> </w:t>
      </w:r>
      <w:r>
        <w:rPr>
          <w:color w:val="010202"/>
          <w:w w:val="105"/>
        </w:rPr>
        <w:t>often</w:t>
      </w:r>
      <w:r>
        <w:rPr>
          <w:color w:val="010202"/>
          <w:spacing w:val="-1"/>
          <w:w w:val="105"/>
        </w:rPr>
        <w:t> </w:t>
      </w:r>
      <w:r>
        <w:rPr>
          <w:color w:val="010202"/>
          <w:spacing w:val="-5"/>
          <w:w w:val="105"/>
        </w:rPr>
        <w:t>feel</w:t>
      </w:r>
    </w:p>
    <w:p>
      <w:pPr>
        <w:spacing w:after="0" w:line="237" w:lineRule="auto"/>
        <w:sectPr>
          <w:pgSz w:w="12240" w:h="15840"/>
          <w:pgMar w:top="1360" w:bottom="280" w:left="1420" w:right="1420"/>
        </w:sectPr>
      </w:pPr>
    </w:p>
    <w:p>
      <w:pPr>
        <w:pStyle w:val="BodyText"/>
        <w:spacing w:line="237" w:lineRule="auto" w:before="82"/>
        <w:ind w:right="117"/>
      </w:pPr>
      <w:r>
        <w:rPr>
          <w:color w:val="231F20"/>
        </w:rPr>
        <w:t>that things are tight all around and especially at Christmas, when they have numerous competing obligations. Still, as one tenant on the Lower West Side told me about her neighbors:</w:t>
      </w:r>
    </w:p>
    <w:p>
      <w:pPr>
        <w:pStyle w:val="BodyText"/>
        <w:spacing w:before="32"/>
        <w:ind w:left="0"/>
        <w:jc w:val="left"/>
      </w:pPr>
    </w:p>
    <w:p>
      <w:pPr>
        <w:pStyle w:val="BodyText"/>
        <w:spacing w:line="237" w:lineRule="auto" w:before="1"/>
        <w:ind w:left="719" w:right="114"/>
      </w:pPr>
      <w:r>
        <w:rPr>
          <w:color w:val="231F20"/>
        </w:rPr>
        <w:t>I would be embarrassed, I guess, if I didn't give the right amount. Some of this is just me, because I am obsessive, you know.</w:t>
      </w:r>
      <w:r>
        <w:rPr>
          <w:color w:val="231F20"/>
          <w:spacing w:val="-21"/>
        </w:rPr>
        <w:t> </w:t>
      </w:r>
      <w:r>
        <w:rPr>
          <w:color w:val="231F20"/>
        </w:rPr>
        <w:t>I wasn't </w:t>
      </w:r>
      <w:r>
        <w:rPr>
          <w:color w:val="231F20"/>
          <w:w w:val="220"/>
        </w:rPr>
        <w:t>-</w:t>
      </w:r>
      <w:r>
        <w:rPr>
          <w:color w:val="231F20"/>
          <w:spacing w:val="-52"/>
          <w:w w:val="220"/>
        </w:rPr>
        <w:t> </w:t>
      </w:r>
      <w:r>
        <w:rPr>
          <w:color w:val="231F20"/>
        </w:rPr>
        <w:t>I was brought up to do the right thing. But I also don't want them to think I'm really cheap, even though they don't really have any idea how tight things are right now.</w:t>
      </w:r>
    </w:p>
    <w:p>
      <w:pPr>
        <w:pStyle w:val="BodyText"/>
        <w:spacing w:before="35"/>
        <w:ind w:left="0"/>
        <w:jc w:val="left"/>
      </w:pPr>
    </w:p>
    <w:p>
      <w:pPr>
        <w:pStyle w:val="BodyText"/>
        <w:spacing w:line="237" w:lineRule="auto"/>
        <w:ind w:right="115" w:firstLine="300"/>
      </w:pPr>
      <w:r>
        <w:rPr>
          <w:color w:val="231F20"/>
          <w:w w:val="105"/>
        </w:rPr>
        <w:t>Nobody</w:t>
      </w:r>
      <w:r>
        <w:rPr>
          <w:color w:val="231F20"/>
          <w:w w:val="105"/>
        </w:rPr>
        <w:t> wants</w:t>
      </w:r>
      <w:r>
        <w:rPr>
          <w:color w:val="231F20"/>
          <w:w w:val="105"/>
        </w:rPr>
        <w:t> to</w:t>
      </w:r>
      <w:r>
        <w:rPr>
          <w:color w:val="231F20"/>
          <w:w w:val="105"/>
        </w:rPr>
        <w:t> be</w:t>
      </w:r>
      <w:r>
        <w:rPr>
          <w:color w:val="231F20"/>
          <w:w w:val="105"/>
        </w:rPr>
        <w:t> embarrassed,</w:t>
      </w:r>
      <w:r>
        <w:rPr>
          <w:color w:val="231F20"/>
          <w:w w:val="105"/>
        </w:rPr>
        <w:t> and</w:t>
      </w:r>
      <w:r>
        <w:rPr>
          <w:color w:val="231F20"/>
          <w:w w:val="105"/>
        </w:rPr>
        <w:t> giving</w:t>
      </w:r>
      <w:r>
        <w:rPr>
          <w:color w:val="231F20"/>
          <w:w w:val="105"/>
        </w:rPr>
        <w:t> too</w:t>
      </w:r>
      <w:r>
        <w:rPr>
          <w:color w:val="231F20"/>
          <w:w w:val="105"/>
        </w:rPr>
        <w:t> little</w:t>
      </w:r>
      <w:r>
        <w:rPr>
          <w:color w:val="231F20"/>
          <w:w w:val="105"/>
        </w:rPr>
        <w:t> is potentially</w:t>
      </w:r>
      <w:r>
        <w:rPr>
          <w:color w:val="231F20"/>
          <w:w w:val="105"/>
        </w:rPr>
        <w:t> embarrassing.</w:t>
      </w:r>
      <w:r>
        <w:rPr>
          <w:color w:val="231F20"/>
          <w:w w:val="105"/>
        </w:rPr>
        <w:t> So</w:t>
      </w:r>
      <w:r>
        <w:rPr>
          <w:color w:val="231F20"/>
          <w:w w:val="105"/>
        </w:rPr>
        <w:t> is</w:t>
      </w:r>
      <w:r>
        <w:rPr>
          <w:color w:val="231F20"/>
          <w:w w:val="105"/>
        </w:rPr>
        <w:t> giving</w:t>
      </w:r>
      <w:r>
        <w:rPr>
          <w:color w:val="231F20"/>
          <w:w w:val="105"/>
        </w:rPr>
        <w:t> too</w:t>
      </w:r>
      <w:r>
        <w:rPr>
          <w:color w:val="231F20"/>
          <w:w w:val="105"/>
        </w:rPr>
        <w:t> much.</w:t>
      </w:r>
      <w:r>
        <w:rPr>
          <w:color w:val="231F20"/>
          <w:w w:val="105"/>
        </w:rPr>
        <w:t> The</w:t>
      </w:r>
      <w:r>
        <w:rPr>
          <w:color w:val="231F20"/>
          <w:w w:val="105"/>
        </w:rPr>
        <w:t> mental </w:t>
      </w:r>
      <w:r>
        <w:rPr>
          <w:color w:val="231F20"/>
        </w:rPr>
        <w:t>gymnastics can be quite complex. Tenants who rhetorically construe </w:t>
      </w:r>
      <w:r>
        <w:rPr>
          <w:color w:val="231F20"/>
          <w:w w:val="105"/>
        </w:rPr>
        <w:t>their</w:t>
      </w:r>
      <w:r>
        <w:rPr>
          <w:color w:val="231F20"/>
          <w:spacing w:val="-6"/>
          <w:w w:val="105"/>
        </w:rPr>
        <w:t> </w:t>
      </w:r>
      <w:r>
        <w:rPr>
          <w:color w:val="231F20"/>
          <w:w w:val="105"/>
        </w:rPr>
        <w:t>gift as a gift -that is, as "thanks" </w:t>
      </w:r>
      <w:r>
        <w:rPr>
          <w:color w:val="231F20"/>
          <w:w w:val="220"/>
        </w:rPr>
        <w:t>-</w:t>
      </w:r>
      <w:r>
        <w:rPr>
          <w:color w:val="231F20"/>
          <w:spacing w:val="-52"/>
          <w:w w:val="220"/>
        </w:rPr>
        <w:t> </w:t>
      </w:r>
      <w:r>
        <w:rPr>
          <w:color w:val="231F20"/>
          <w:w w:val="105"/>
        </w:rPr>
        <w:t>express concern about their</w:t>
      </w:r>
      <w:r>
        <w:rPr>
          <w:color w:val="231F20"/>
          <w:spacing w:val="-23"/>
          <w:w w:val="105"/>
        </w:rPr>
        <w:t> </w:t>
      </w:r>
      <w:r>
        <w:rPr>
          <w:color w:val="231F20"/>
          <w:w w:val="105"/>
        </w:rPr>
        <w:t>neighbors;</w:t>
      </w:r>
      <w:r>
        <w:rPr>
          <w:color w:val="231F20"/>
          <w:spacing w:val="-23"/>
          <w:w w:val="105"/>
        </w:rPr>
        <w:t> </w:t>
      </w:r>
      <w:r>
        <w:rPr>
          <w:color w:val="231F20"/>
          <w:w w:val="105"/>
        </w:rPr>
        <w:t>they</w:t>
      </w:r>
      <w:r>
        <w:rPr>
          <w:color w:val="231F20"/>
          <w:spacing w:val="-23"/>
          <w:w w:val="105"/>
        </w:rPr>
        <w:t> </w:t>
      </w:r>
      <w:r>
        <w:rPr>
          <w:color w:val="231F20"/>
          <w:w w:val="105"/>
        </w:rPr>
        <w:t>tend</w:t>
      </w:r>
      <w:r>
        <w:rPr>
          <w:color w:val="231F20"/>
          <w:spacing w:val="-23"/>
          <w:w w:val="105"/>
        </w:rPr>
        <w:t> </w:t>
      </w:r>
      <w:r>
        <w:rPr>
          <w:color w:val="231F20"/>
          <w:w w:val="105"/>
        </w:rPr>
        <w:t>to</w:t>
      </w:r>
      <w:r>
        <w:rPr>
          <w:color w:val="231F20"/>
          <w:spacing w:val="-23"/>
          <w:w w:val="105"/>
        </w:rPr>
        <w:t> </w:t>
      </w:r>
      <w:r>
        <w:rPr>
          <w:color w:val="231F20"/>
          <w:w w:val="105"/>
        </w:rPr>
        <w:t>describe</w:t>
      </w:r>
      <w:r>
        <w:rPr>
          <w:color w:val="231F20"/>
          <w:spacing w:val="-23"/>
          <w:w w:val="105"/>
        </w:rPr>
        <w:t> </w:t>
      </w:r>
      <w:r>
        <w:rPr>
          <w:color w:val="231F20"/>
          <w:w w:val="105"/>
        </w:rPr>
        <w:t>their</w:t>
      </w:r>
      <w:r>
        <w:rPr>
          <w:color w:val="231F20"/>
          <w:spacing w:val="-23"/>
          <w:w w:val="105"/>
        </w:rPr>
        <w:t> </w:t>
      </w:r>
      <w:r>
        <w:rPr>
          <w:color w:val="231F20"/>
          <w:w w:val="105"/>
        </w:rPr>
        <w:t>neighbors</w:t>
      </w:r>
      <w:r>
        <w:rPr>
          <w:color w:val="231F20"/>
          <w:spacing w:val="-23"/>
          <w:w w:val="105"/>
        </w:rPr>
        <w:t> </w:t>
      </w:r>
      <w:r>
        <w:rPr>
          <w:color w:val="231F20"/>
          <w:w w:val="105"/>
        </w:rPr>
        <w:t>as</w:t>
      </w:r>
      <w:r>
        <w:rPr>
          <w:color w:val="231F20"/>
          <w:spacing w:val="-23"/>
          <w:w w:val="105"/>
        </w:rPr>
        <w:t> </w:t>
      </w:r>
      <w:r>
        <w:rPr>
          <w:color w:val="231F20"/>
          <w:w w:val="105"/>
        </w:rPr>
        <w:t>motivated by</w:t>
      </w:r>
      <w:r>
        <w:rPr>
          <w:color w:val="231F20"/>
          <w:spacing w:val="-17"/>
          <w:w w:val="105"/>
        </w:rPr>
        <w:t> </w:t>
      </w:r>
      <w:r>
        <w:rPr>
          <w:color w:val="231F20"/>
          <w:w w:val="105"/>
        </w:rPr>
        <w:t>anything</w:t>
      </w:r>
      <w:r>
        <w:rPr>
          <w:color w:val="231F20"/>
          <w:spacing w:val="-17"/>
          <w:w w:val="105"/>
        </w:rPr>
        <w:t> </w:t>
      </w:r>
      <w:r>
        <w:rPr>
          <w:color w:val="231F20"/>
          <w:w w:val="105"/>
        </w:rPr>
        <w:t>but</w:t>
      </w:r>
      <w:r>
        <w:rPr>
          <w:color w:val="231F20"/>
          <w:spacing w:val="-17"/>
          <w:w w:val="105"/>
        </w:rPr>
        <w:t> </w:t>
      </w:r>
      <w:r>
        <w:rPr>
          <w:color w:val="231F20"/>
          <w:w w:val="105"/>
        </w:rPr>
        <w:t>altruism.</w:t>
      </w:r>
      <w:r>
        <w:rPr>
          <w:color w:val="231F20"/>
          <w:spacing w:val="-17"/>
          <w:w w:val="105"/>
        </w:rPr>
        <w:t> </w:t>
      </w:r>
      <w:r>
        <w:rPr>
          <w:color w:val="231F20"/>
          <w:w w:val="105"/>
        </w:rPr>
        <w:t>These</w:t>
      </w:r>
      <w:r>
        <w:rPr>
          <w:color w:val="231F20"/>
          <w:spacing w:val="-17"/>
          <w:w w:val="105"/>
        </w:rPr>
        <w:t> </w:t>
      </w:r>
      <w:r>
        <w:rPr>
          <w:color w:val="231F20"/>
          <w:w w:val="105"/>
        </w:rPr>
        <w:t>tenants</w:t>
      </w:r>
      <w:r>
        <w:rPr>
          <w:color w:val="231F20"/>
          <w:spacing w:val="-17"/>
          <w:w w:val="105"/>
        </w:rPr>
        <w:t> </w:t>
      </w:r>
      <w:r>
        <w:rPr>
          <w:color w:val="231F20"/>
          <w:w w:val="105"/>
        </w:rPr>
        <w:t>worry</w:t>
      </w:r>
      <w:r>
        <w:rPr>
          <w:color w:val="231F20"/>
          <w:spacing w:val="-17"/>
          <w:w w:val="105"/>
        </w:rPr>
        <w:t> </w:t>
      </w:r>
      <w:r>
        <w:rPr>
          <w:color w:val="231F20"/>
          <w:w w:val="105"/>
        </w:rPr>
        <w:t>that</w:t>
      </w:r>
      <w:r>
        <w:rPr>
          <w:color w:val="231F20"/>
          <w:spacing w:val="-17"/>
          <w:w w:val="105"/>
        </w:rPr>
        <w:t> </w:t>
      </w:r>
      <w:r>
        <w:rPr>
          <w:color w:val="231F20"/>
          <w:w w:val="105"/>
        </w:rPr>
        <w:t>their</w:t>
      </w:r>
      <w:r>
        <w:rPr>
          <w:color w:val="231F20"/>
          <w:spacing w:val="-17"/>
          <w:w w:val="105"/>
        </w:rPr>
        <w:t> </w:t>
      </w:r>
      <w:r>
        <w:rPr>
          <w:color w:val="231F20"/>
          <w:w w:val="105"/>
        </w:rPr>
        <w:t>neighbors will</w:t>
      </w:r>
      <w:r>
        <w:rPr>
          <w:color w:val="231F20"/>
          <w:w w:val="105"/>
        </w:rPr>
        <w:t> think</w:t>
      </w:r>
      <w:r>
        <w:rPr>
          <w:color w:val="231F20"/>
          <w:w w:val="105"/>
        </w:rPr>
        <w:t> they</w:t>
      </w:r>
      <w:r>
        <w:rPr>
          <w:color w:val="231F20"/>
          <w:w w:val="105"/>
        </w:rPr>
        <w:t> give</w:t>
      </w:r>
      <w:r>
        <w:rPr>
          <w:color w:val="231F20"/>
          <w:w w:val="105"/>
        </w:rPr>
        <w:t> too</w:t>
      </w:r>
      <w:r>
        <w:rPr>
          <w:color w:val="231F20"/>
          <w:w w:val="105"/>
        </w:rPr>
        <w:t> much;</w:t>
      </w:r>
      <w:r>
        <w:rPr>
          <w:color w:val="231F20"/>
          <w:w w:val="105"/>
        </w:rPr>
        <w:t> it</w:t>
      </w:r>
      <w:r>
        <w:rPr>
          <w:color w:val="231F20"/>
          <w:w w:val="105"/>
        </w:rPr>
        <w:t> is</w:t>
      </w:r>
      <w:r>
        <w:rPr>
          <w:color w:val="231F20"/>
          <w:w w:val="105"/>
        </w:rPr>
        <w:t> because</w:t>
      </w:r>
      <w:r>
        <w:rPr>
          <w:color w:val="231F20"/>
          <w:w w:val="105"/>
        </w:rPr>
        <w:t> they</w:t>
      </w:r>
      <w:r>
        <w:rPr>
          <w:color w:val="231F20"/>
          <w:w w:val="105"/>
        </w:rPr>
        <w:t> construe</w:t>
      </w:r>
      <w:r>
        <w:rPr>
          <w:color w:val="231F20"/>
          <w:w w:val="105"/>
        </w:rPr>
        <w:t> their </w:t>
      </w:r>
      <w:r>
        <w:rPr>
          <w:color w:val="231F20"/>
          <w:spacing w:val="-2"/>
          <w:w w:val="105"/>
        </w:rPr>
        <w:t>neighbors</w:t>
      </w:r>
      <w:r>
        <w:rPr>
          <w:color w:val="231F20"/>
          <w:spacing w:val="-23"/>
          <w:w w:val="105"/>
        </w:rPr>
        <w:t> </w:t>
      </w:r>
      <w:r>
        <w:rPr>
          <w:color w:val="231F20"/>
          <w:spacing w:val="-2"/>
          <w:w w:val="105"/>
        </w:rPr>
        <w:t>as</w:t>
      </w:r>
      <w:r>
        <w:rPr>
          <w:color w:val="231F20"/>
          <w:spacing w:val="-23"/>
          <w:w w:val="105"/>
        </w:rPr>
        <w:t> </w:t>
      </w:r>
      <w:r>
        <w:rPr>
          <w:color w:val="231F20"/>
          <w:spacing w:val="-2"/>
          <w:w w:val="105"/>
        </w:rPr>
        <w:t>instrumental</w:t>
      </w:r>
      <w:r>
        <w:rPr>
          <w:color w:val="231F20"/>
          <w:spacing w:val="-22"/>
          <w:w w:val="105"/>
        </w:rPr>
        <w:t> </w:t>
      </w:r>
      <w:r>
        <w:rPr>
          <w:color w:val="231F20"/>
          <w:spacing w:val="-2"/>
          <w:w w:val="190"/>
        </w:rPr>
        <w:t>-</w:t>
      </w:r>
      <w:r>
        <w:rPr>
          <w:color w:val="231F20"/>
          <w:spacing w:val="-43"/>
          <w:w w:val="190"/>
        </w:rPr>
        <w:t> </w:t>
      </w:r>
      <w:r>
        <w:rPr>
          <w:color w:val="231F20"/>
          <w:spacing w:val="-2"/>
          <w:w w:val="105"/>
        </w:rPr>
        <w:t>as</w:t>
      </w:r>
      <w:r>
        <w:rPr>
          <w:color w:val="231F20"/>
          <w:spacing w:val="-22"/>
          <w:w w:val="105"/>
        </w:rPr>
        <w:t> </w:t>
      </w:r>
      <w:r>
        <w:rPr>
          <w:color w:val="231F20"/>
          <w:spacing w:val="-2"/>
          <w:w w:val="105"/>
        </w:rPr>
        <w:t>people</w:t>
      </w:r>
      <w:r>
        <w:rPr>
          <w:color w:val="231F20"/>
          <w:spacing w:val="-23"/>
          <w:w w:val="105"/>
        </w:rPr>
        <w:t> </w:t>
      </w:r>
      <w:r>
        <w:rPr>
          <w:color w:val="231F20"/>
          <w:spacing w:val="-2"/>
          <w:w w:val="105"/>
        </w:rPr>
        <w:t>who</w:t>
      </w:r>
      <w:r>
        <w:rPr>
          <w:color w:val="231F20"/>
          <w:spacing w:val="-23"/>
          <w:w w:val="105"/>
        </w:rPr>
        <w:t> </w:t>
      </w:r>
      <w:r>
        <w:rPr>
          <w:color w:val="231F20"/>
          <w:spacing w:val="-2"/>
          <w:w w:val="105"/>
        </w:rPr>
        <w:t>give</w:t>
      </w:r>
      <w:r>
        <w:rPr>
          <w:color w:val="231F20"/>
          <w:spacing w:val="-22"/>
          <w:w w:val="105"/>
        </w:rPr>
        <w:t> </w:t>
      </w:r>
      <w:r>
        <w:rPr>
          <w:color w:val="231F20"/>
          <w:spacing w:val="-2"/>
          <w:w w:val="105"/>
        </w:rPr>
        <w:t>bonuses</w:t>
      </w:r>
      <w:r>
        <w:rPr>
          <w:color w:val="231F20"/>
          <w:spacing w:val="-17"/>
          <w:w w:val="105"/>
        </w:rPr>
        <w:t> </w:t>
      </w:r>
      <w:r>
        <w:rPr>
          <w:color w:val="231F20"/>
          <w:spacing w:val="-2"/>
          <w:w w:val="105"/>
        </w:rPr>
        <w:t>not</w:t>
      </w:r>
      <w:r>
        <w:rPr>
          <w:color w:val="231F20"/>
          <w:spacing w:val="-16"/>
          <w:w w:val="105"/>
        </w:rPr>
        <w:t> </w:t>
      </w:r>
      <w:r>
        <w:rPr>
          <w:color w:val="231F20"/>
          <w:spacing w:val="-2"/>
          <w:w w:val="105"/>
        </w:rPr>
        <w:t>to</w:t>
      </w:r>
      <w:r>
        <w:rPr>
          <w:color w:val="231F20"/>
          <w:spacing w:val="-16"/>
          <w:w w:val="105"/>
        </w:rPr>
        <w:t> </w:t>
      </w:r>
      <w:r>
        <w:rPr>
          <w:color w:val="231F20"/>
          <w:spacing w:val="-2"/>
          <w:w w:val="105"/>
        </w:rPr>
        <w:t>say </w:t>
      </w:r>
      <w:r>
        <w:rPr>
          <w:color w:val="231F20"/>
          <w:w w:val="105"/>
        </w:rPr>
        <w:t>thanks,</w:t>
      </w:r>
      <w:r>
        <w:rPr>
          <w:color w:val="231F20"/>
          <w:spacing w:val="-25"/>
          <w:w w:val="105"/>
        </w:rPr>
        <w:t> </w:t>
      </w:r>
      <w:r>
        <w:rPr>
          <w:color w:val="231F20"/>
          <w:w w:val="105"/>
        </w:rPr>
        <w:t>but</w:t>
      </w:r>
      <w:r>
        <w:rPr>
          <w:color w:val="231F20"/>
          <w:spacing w:val="-25"/>
          <w:w w:val="105"/>
        </w:rPr>
        <w:t> </w:t>
      </w:r>
      <w:r>
        <w:rPr>
          <w:color w:val="231F20"/>
          <w:w w:val="105"/>
        </w:rPr>
        <w:t>to</w:t>
      </w:r>
      <w:r>
        <w:rPr>
          <w:color w:val="231F20"/>
          <w:spacing w:val="-24"/>
          <w:w w:val="105"/>
        </w:rPr>
        <w:t> </w:t>
      </w:r>
      <w:r>
        <w:rPr>
          <w:color w:val="231F20"/>
          <w:w w:val="105"/>
        </w:rPr>
        <w:t>get</w:t>
      </w:r>
      <w:r>
        <w:rPr>
          <w:color w:val="231F20"/>
          <w:spacing w:val="-25"/>
          <w:w w:val="105"/>
        </w:rPr>
        <w:t> </w:t>
      </w:r>
      <w:r>
        <w:rPr>
          <w:color w:val="231F20"/>
          <w:w w:val="105"/>
        </w:rPr>
        <w:t>better</w:t>
      </w:r>
      <w:r>
        <w:rPr>
          <w:color w:val="231F20"/>
          <w:spacing w:val="-25"/>
          <w:w w:val="105"/>
        </w:rPr>
        <w:t> </w:t>
      </w:r>
      <w:r>
        <w:rPr>
          <w:color w:val="231F20"/>
          <w:w w:val="105"/>
        </w:rPr>
        <w:t>service</w:t>
      </w:r>
      <w:r>
        <w:rPr>
          <w:color w:val="231F20"/>
          <w:spacing w:val="-24"/>
          <w:w w:val="105"/>
        </w:rPr>
        <w:t> </w:t>
      </w:r>
      <w:r>
        <w:rPr>
          <w:color w:val="231F20"/>
          <w:w w:val="105"/>
        </w:rPr>
        <w:t>or</w:t>
      </w:r>
      <w:r>
        <w:rPr>
          <w:color w:val="231F20"/>
          <w:spacing w:val="-25"/>
          <w:w w:val="105"/>
        </w:rPr>
        <w:t> </w:t>
      </w:r>
      <w:r>
        <w:rPr>
          <w:color w:val="231F20"/>
          <w:w w:val="105"/>
        </w:rPr>
        <w:t>garner</w:t>
      </w:r>
      <w:r>
        <w:rPr>
          <w:color w:val="231F20"/>
          <w:spacing w:val="-24"/>
          <w:w w:val="105"/>
        </w:rPr>
        <w:t> </w:t>
      </w:r>
      <w:r>
        <w:rPr>
          <w:color w:val="231F20"/>
          <w:w w:val="105"/>
        </w:rPr>
        <w:t>status.</w:t>
      </w:r>
      <w:r>
        <w:rPr>
          <w:color w:val="231F20"/>
          <w:spacing w:val="-25"/>
          <w:w w:val="105"/>
        </w:rPr>
        <w:t> </w:t>
      </w:r>
      <w:r>
        <w:rPr>
          <w:color w:val="231F20"/>
          <w:w w:val="105"/>
        </w:rPr>
        <w:t>If</w:t>
      </w:r>
      <w:r>
        <w:rPr>
          <w:color w:val="231F20"/>
          <w:spacing w:val="-25"/>
          <w:w w:val="105"/>
        </w:rPr>
        <w:t> </w:t>
      </w:r>
      <w:r>
        <w:rPr>
          <w:color w:val="231F20"/>
          <w:w w:val="105"/>
        </w:rPr>
        <w:t>their</w:t>
      </w:r>
      <w:r>
        <w:rPr>
          <w:color w:val="231F20"/>
          <w:spacing w:val="-24"/>
          <w:w w:val="105"/>
        </w:rPr>
        <w:t> </w:t>
      </w:r>
      <w:r>
        <w:rPr>
          <w:color w:val="231F20"/>
          <w:w w:val="105"/>
        </w:rPr>
        <w:t>neighbors </w:t>
      </w:r>
      <w:r>
        <w:rPr>
          <w:color w:val="231F20"/>
          <w:spacing w:val="-2"/>
          <w:w w:val="105"/>
        </w:rPr>
        <w:t>think</w:t>
      </w:r>
      <w:r>
        <w:rPr>
          <w:color w:val="231F20"/>
          <w:spacing w:val="-19"/>
          <w:w w:val="105"/>
        </w:rPr>
        <w:t> </w:t>
      </w:r>
      <w:r>
        <w:rPr>
          <w:color w:val="231F20"/>
          <w:spacing w:val="-2"/>
          <w:w w:val="105"/>
        </w:rPr>
        <w:t>this,</w:t>
      </w:r>
      <w:r>
        <w:rPr>
          <w:color w:val="231F20"/>
          <w:spacing w:val="-19"/>
          <w:w w:val="105"/>
        </w:rPr>
        <w:t> </w:t>
      </w:r>
      <w:r>
        <w:rPr>
          <w:color w:val="231F20"/>
          <w:spacing w:val="-2"/>
          <w:w w:val="105"/>
        </w:rPr>
        <w:t>then</w:t>
      </w:r>
      <w:r>
        <w:rPr>
          <w:color w:val="231F20"/>
          <w:spacing w:val="-19"/>
          <w:w w:val="105"/>
        </w:rPr>
        <w:t> </w:t>
      </w:r>
      <w:r>
        <w:rPr>
          <w:color w:val="231F20"/>
          <w:spacing w:val="-2"/>
          <w:w w:val="105"/>
        </w:rPr>
        <w:t>they</w:t>
      </w:r>
      <w:r>
        <w:rPr>
          <w:color w:val="231F20"/>
          <w:spacing w:val="-19"/>
          <w:w w:val="105"/>
        </w:rPr>
        <w:t> </w:t>
      </w:r>
      <w:r>
        <w:rPr>
          <w:color w:val="231F20"/>
          <w:spacing w:val="-2"/>
          <w:w w:val="105"/>
        </w:rPr>
        <w:t>are</w:t>
      </w:r>
      <w:r>
        <w:rPr>
          <w:color w:val="231F20"/>
          <w:spacing w:val="-20"/>
          <w:w w:val="105"/>
        </w:rPr>
        <w:t> </w:t>
      </w:r>
      <w:r>
        <w:rPr>
          <w:color w:val="231F20"/>
          <w:spacing w:val="-2"/>
          <w:w w:val="105"/>
        </w:rPr>
        <w:t>likely</w:t>
      </w:r>
      <w:r>
        <w:rPr>
          <w:color w:val="231F20"/>
          <w:spacing w:val="-19"/>
          <w:w w:val="105"/>
        </w:rPr>
        <w:t> </w:t>
      </w:r>
      <w:r>
        <w:rPr>
          <w:color w:val="231F20"/>
          <w:spacing w:val="-2"/>
          <w:w w:val="105"/>
        </w:rPr>
        <w:t>to</w:t>
      </w:r>
      <w:r>
        <w:rPr>
          <w:color w:val="231F20"/>
          <w:spacing w:val="-19"/>
          <w:w w:val="105"/>
        </w:rPr>
        <w:t> </w:t>
      </w:r>
      <w:r>
        <w:rPr>
          <w:color w:val="231F20"/>
          <w:spacing w:val="-2"/>
          <w:w w:val="105"/>
        </w:rPr>
        <w:t>interpret</w:t>
      </w:r>
      <w:r>
        <w:rPr>
          <w:color w:val="231F20"/>
          <w:spacing w:val="-20"/>
          <w:w w:val="105"/>
        </w:rPr>
        <w:t> </w:t>
      </w:r>
      <w:r>
        <w:rPr>
          <w:color w:val="231F20"/>
          <w:spacing w:val="-2"/>
          <w:w w:val="105"/>
        </w:rPr>
        <w:t>their</w:t>
      </w:r>
      <w:r>
        <w:rPr>
          <w:color w:val="231F20"/>
          <w:spacing w:val="-20"/>
          <w:w w:val="105"/>
        </w:rPr>
        <w:t> </w:t>
      </w:r>
      <w:r>
        <w:rPr>
          <w:color w:val="231F20"/>
          <w:spacing w:val="-2"/>
          <w:w w:val="105"/>
        </w:rPr>
        <w:t>gift</w:t>
      </w:r>
      <w:r>
        <w:rPr>
          <w:color w:val="231F20"/>
          <w:spacing w:val="-20"/>
          <w:w w:val="105"/>
        </w:rPr>
        <w:t> </w:t>
      </w:r>
      <w:r>
        <w:rPr>
          <w:color w:val="231F20"/>
          <w:spacing w:val="-2"/>
          <w:w w:val="105"/>
        </w:rPr>
        <w:t>as</w:t>
      </w:r>
      <w:r>
        <w:rPr>
          <w:color w:val="231F20"/>
          <w:spacing w:val="-19"/>
          <w:w w:val="105"/>
        </w:rPr>
        <w:t> </w:t>
      </w:r>
      <w:r>
        <w:rPr>
          <w:color w:val="231F20"/>
          <w:spacing w:val="-2"/>
          <w:w w:val="105"/>
        </w:rPr>
        <w:t>instrumental.</w:t>
      </w:r>
    </w:p>
    <w:p>
      <w:pPr>
        <w:pStyle w:val="BodyText"/>
        <w:spacing w:before="43"/>
        <w:ind w:left="0"/>
        <w:jc w:val="left"/>
      </w:pPr>
    </w:p>
    <w:p>
      <w:pPr>
        <w:pStyle w:val="BodyText"/>
        <w:spacing w:line="237" w:lineRule="auto"/>
        <w:ind w:left="719" w:right="115"/>
      </w:pPr>
      <w:r>
        <w:rPr>
          <w:color w:val="231F20"/>
        </w:rPr>
        <w:t>I want to give them a good tip. They do a good job. I want to thank them for that. And they thank you, too, you know, they appreciate it, so they thank you. It's little things like a nicer "good morning"</w:t>
      </w:r>
      <w:r>
        <w:rPr>
          <w:color w:val="231F20"/>
          <w:spacing w:val="-1"/>
        </w:rPr>
        <w:t> </w:t>
      </w:r>
      <w:r>
        <w:rPr>
          <w:color w:val="231F20"/>
        </w:rPr>
        <w:t>or</w:t>
      </w:r>
      <w:r>
        <w:rPr>
          <w:color w:val="231F20"/>
          <w:spacing w:val="-1"/>
        </w:rPr>
        <w:t> </w:t>
      </w:r>
      <w:r>
        <w:rPr>
          <w:color w:val="231F20"/>
        </w:rPr>
        <w:t>just</w:t>
      </w:r>
      <w:r>
        <w:rPr>
          <w:color w:val="231F20"/>
          <w:spacing w:val="-1"/>
        </w:rPr>
        <w:t> </w:t>
      </w:r>
      <w:r>
        <w:rPr>
          <w:color w:val="231F20"/>
        </w:rPr>
        <w:t>unusual things. But</w:t>
      </w:r>
      <w:r>
        <w:rPr>
          <w:color w:val="231F20"/>
          <w:spacing w:val="-1"/>
        </w:rPr>
        <w:t> </w:t>
      </w:r>
      <w:r>
        <w:rPr>
          <w:color w:val="231F20"/>
        </w:rPr>
        <w:t>others think that</w:t>
      </w:r>
      <w:r>
        <w:rPr>
          <w:color w:val="231F20"/>
          <w:spacing w:val="-1"/>
        </w:rPr>
        <w:t> </w:t>
      </w:r>
      <w:r>
        <w:rPr>
          <w:color w:val="231F20"/>
        </w:rPr>
        <w:t>it is a putdown of them, of the doormen, if I give more than the suggested amount. Like, "What are you trying to do?" They don't want to give, so they think that if we give it is because we want something back. But that's different. So you don't want them to think you think that you are superior to them.</w:t>
      </w:r>
    </w:p>
    <w:p>
      <w:pPr>
        <w:pStyle w:val="BodyText"/>
        <w:spacing w:before="41"/>
        <w:ind w:left="0"/>
        <w:jc w:val="left"/>
      </w:pPr>
    </w:p>
    <w:p>
      <w:pPr>
        <w:pStyle w:val="BodyText"/>
        <w:spacing w:line="237" w:lineRule="auto" w:before="1"/>
        <w:ind w:right="117" w:firstLine="300"/>
      </w:pPr>
      <w:r>
        <w:rPr>
          <w:color w:val="231F20"/>
        </w:rPr>
        <w:t>If one's neighbors are not altruists, it is better to underreport than to be exactly accurate, especially if one imagines that they are on the high end of the distribution, which is where altruists end up and instrumental</w:t>
      </w:r>
      <w:r>
        <w:rPr>
          <w:color w:val="231F20"/>
          <w:spacing w:val="8"/>
        </w:rPr>
        <w:t> </w:t>
      </w:r>
      <w:r>
        <w:rPr>
          <w:color w:val="231F20"/>
        </w:rPr>
        <w:t>givers</w:t>
      </w:r>
      <w:r>
        <w:rPr>
          <w:color w:val="231F20"/>
          <w:spacing w:val="11"/>
        </w:rPr>
        <w:t> </w:t>
      </w:r>
      <w:r>
        <w:rPr>
          <w:color w:val="231F20"/>
        </w:rPr>
        <w:t>want</w:t>
      </w:r>
      <w:r>
        <w:rPr>
          <w:color w:val="231F20"/>
          <w:spacing w:val="10"/>
        </w:rPr>
        <w:t> </w:t>
      </w:r>
      <w:r>
        <w:rPr>
          <w:color w:val="231F20"/>
        </w:rPr>
        <w:t>to</w:t>
      </w:r>
      <w:r>
        <w:rPr>
          <w:color w:val="231F20"/>
          <w:spacing w:val="11"/>
        </w:rPr>
        <w:t> </w:t>
      </w:r>
      <w:r>
        <w:rPr>
          <w:color w:val="231F20"/>
        </w:rPr>
        <w:t>be.</w:t>
      </w:r>
      <w:r>
        <w:rPr>
          <w:color w:val="231F20"/>
          <w:spacing w:val="10"/>
        </w:rPr>
        <w:t> </w:t>
      </w:r>
      <w:r>
        <w:rPr>
          <w:color w:val="231F20"/>
        </w:rPr>
        <w:t>But</w:t>
      </w:r>
      <w:r>
        <w:rPr>
          <w:color w:val="231F20"/>
          <w:spacing w:val="11"/>
        </w:rPr>
        <w:t> </w:t>
      </w:r>
      <w:r>
        <w:rPr>
          <w:color w:val="231F20"/>
        </w:rPr>
        <w:t>not</w:t>
      </w:r>
      <w:r>
        <w:rPr>
          <w:color w:val="231F20"/>
          <w:spacing w:val="10"/>
        </w:rPr>
        <w:t> </w:t>
      </w:r>
      <w:r>
        <w:rPr>
          <w:color w:val="231F20"/>
        </w:rPr>
        <w:t>all</w:t>
      </w:r>
      <w:r>
        <w:rPr>
          <w:color w:val="231F20"/>
          <w:spacing w:val="11"/>
        </w:rPr>
        <w:t> </w:t>
      </w:r>
      <w:r>
        <w:rPr>
          <w:color w:val="231F20"/>
        </w:rPr>
        <w:t>tenants</w:t>
      </w:r>
      <w:r>
        <w:rPr>
          <w:color w:val="231F20"/>
          <w:spacing w:val="10"/>
        </w:rPr>
        <w:t> </w:t>
      </w:r>
      <w:r>
        <w:rPr>
          <w:color w:val="231F20"/>
        </w:rPr>
        <w:t>are</w:t>
      </w:r>
      <w:r>
        <w:rPr>
          <w:color w:val="231F20"/>
          <w:spacing w:val="11"/>
        </w:rPr>
        <w:t> </w:t>
      </w:r>
      <w:r>
        <w:rPr>
          <w:color w:val="231F20"/>
        </w:rPr>
        <w:t>altruists.</w:t>
      </w:r>
      <w:r>
        <w:rPr>
          <w:color w:val="231F20"/>
          <w:spacing w:val="10"/>
        </w:rPr>
        <w:t> </w:t>
      </w:r>
      <w:r>
        <w:rPr>
          <w:color w:val="231F20"/>
        </w:rPr>
        <w:t>It</w:t>
      </w:r>
      <w:r>
        <w:rPr>
          <w:color w:val="231F20"/>
          <w:spacing w:val="11"/>
        </w:rPr>
        <w:t> </w:t>
      </w:r>
      <w:r>
        <w:rPr>
          <w:color w:val="231F20"/>
          <w:spacing w:val="-5"/>
        </w:rPr>
        <w:t>is</w:t>
      </w:r>
    </w:p>
    <w:p>
      <w:pPr>
        <w:spacing w:after="0" w:line="237" w:lineRule="auto"/>
        <w:sectPr>
          <w:pgSz w:w="12240" w:h="15840"/>
          <w:pgMar w:top="1360" w:bottom="280" w:left="1420" w:right="1420"/>
        </w:sectPr>
      </w:pPr>
    </w:p>
    <w:p>
      <w:pPr>
        <w:pStyle w:val="BodyText"/>
        <w:spacing w:line="237" w:lineRule="auto" w:before="82"/>
        <w:ind w:right="115"/>
      </w:pPr>
      <w:r>
        <w:rPr>
          <w:color w:val="231F20"/>
        </w:rPr>
        <w:t>not accidental that many tenants question the motives of their neighbors. If we focus on the bonus as a mechanism for encoding status distinctions among tenants (in the eyes of the doormen), we can understand better why when tenants tell their friends and neighbors how much they give, they may often underreport rather than overreport the value of their gift. Why would tenants, concerned about their image in the eyes of doormen, underreport their gifts, risking the approbation of their neighbors? One possibility mentioned above is that tenants do not want to be seen as instrumental by their neighbors. The second idea is that they are trying to influence their neighbors' contribution, for instrumental </w:t>
      </w:r>
      <w:r>
        <w:rPr>
          <w:color w:val="231F20"/>
          <w:spacing w:val="-2"/>
        </w:rPr>
        <w:t>reasons.</w:t>
      </w:r>
    </w:p>
    <w:p>
      <w:pPr>
        <w:pStyle w:val="BodyText"/>
        <w:spacing w:line="237" w:lineRule="auto" w:before="318"/>
        <w:ind w:right="117" w:firstLine="300"/>
      </w:pPr>
      <w:r>
        <w:rPr>
          <w:color w:val="231F20"/>
        </w:rPr>
        <w:t>It is clear that purely instrumental tenants perceive that it is in their</w:t>
      </w:r>
      <w:r>
        <w:rPr>
          <w:color w:val="231F20"/>
          <w:spacing w:val="-5"/>
        </w:rPr>
        <w:t> </w:t>
      </w:r>
      <w:r>
        <w:rPr>
          <w:color w:val="231F20"/>
        </w:rPr>
        <w:t>interest</w:t>
      </w:r>
      <w:r>
        <w:rPr>
          <w:color w:val="231F20"/>
          <w:spacing w:val="-5"/>
        </w:rPr>
        <w:t> </w:t>
      </w:r>
      <w:r>
        <w:rPr>
          <w:color w:val="231F20"/>
        </w:rPr>
        <w:t>to</w:t>
      </w:r>
      <w:r>
        <w:rPr>
          <w:color w:val="231F20"/>
          <w:spacing w:val="-5"/>
        </w:rPr>
        <w:t> </w:t>
      </w:r>
      <w:r>
        <w:rPr>
          <w:color w:val="231F20"/>
        </w:rPr>
        <w:t>maneuver</w:t>
      </w:r>
      <w:r>
        <w:rPr>
          <w:color w:val="231F20"/>
          <w:spacing w:val="-5"/>
        </w:rPr>
        <w:t> </w:t>
      </w:r>
      <w:r>
        <w:rPr>
          <w:color w:val="231F20"/>
        </w:rPr>
        <w:t>for</w:t>
      </w:r>
      <w:r>
        <w:rPr>
          <w:color w:val="231F20"/>
          <w:spacing w:val="-5"/>
        </w:rPr>
        <w:t> </w:t>
      </w:r>
      <w:r>
        <w:rPr>
          <w:color w:val="231F20"/>
        </w:rPr>
        <w:t>local</w:t>
      </w:r>
      <w:r>
        <w:rPr>
          <w:color w:val="231F20"/>
          <w:spacing w:val="-5"/>
        </w:rPr>
        <w:t> </w:t>
      </w:r>
      <w:r>
        <w:rPr>
          <w:color w:val="231F20"/>
        </w:rPr>
        <w:t>advantage</w:t>
      </w:r>
      <w:r>
        <w:rPr>
          <w:color w:val="231F20"/>
          <w:spacing w:val="-5"/>
        </w:rPr>
        <w:t> </w:t>
      </w:r>
      <w:r>
        <w:rPr>
          <w:color w:val="231F20"/>
        </w:rPr>
        <w:t>over</w:t>
      </w:r>
      <w:r>
        <w:rPr>
          <w:color w:val="231F20"/>
          <w:spacing w:val="-5"/>
        </w:rPr>
        <w:t> </w:t>
      </w:r>
      <w:r>
        <w:rPr>
          <w:color w:val="231F20"/>
        </w:rPr>
        <w:t>their</w:t>
      </w:r>
      <w:r>
        <w:rPr>
          <w:color w:val="231F20"/>
          <w:spacing w:val="-5"/>
        </w:rPr>
        <w:t> </w:t>
      </w:r>
      <w:r>
        <w:rPr>
          <w:color w:val="231F20"/>
        </w:rPr>
        <w:t>neighbors</w:t>
      </w:r>
      <w:r>
        <w:rPr>
          <w:color w:val="231F20"/>
          <w:spacing w:val="-5"/>
        </w:rPr>
        <w:t> </w:t>
      </w:r>
      <w:r>
        <w:rPr>
          <w:color w:val="231F20"/>
        </w:rPr>
        <w:t>in order to reap status benefits from the doormen. To be in a position to obtain this advantage, though, they need to figure out how much money</w:t>
      </w:r>
      <w:r>
        <w:rPr>
          <w:color w:val="231F20"/>
          <w:spacing w:val="-1"/>
        </w:rPr>
        <w:t> </w:t>
      </w:r>
      <w:r>
        <w:rPr>
          <w:color w:val="231F20"/>
        </w:rPr>
        <w:t>their</w:t>
      </w:r>
      <w:r>
        <w:rPr>
          <w:color w:val="231F20"/>
          <w:spacing w:val="-1"/>
        </w:rPr>
        <w:t> </w:t>
      </w:r>
      <w:r>
        <w:rPr>
          <w:color w:val="231F20"/>
        </w:rPr>
        <w:t>neighbors</w:t>
      </w:r>
      <w:r>
        <w:rPr>
          <w:color w:val="231F20"/>
          <w:spacing w:val="-1"/>
        </w:rPr>
        <w:t> </w:t>
      </w:r>
      <w:r>
        <w:rPr>
          <w:color w:val="231F20"/>
        </w:rPr>
        <w:t>are</w:t>
      </w:r>
      <w:r>
        <w:rPr>
          <w:color w:val="231F20"/>
          <w:spacing w:val="-1"/>
        </w:rPr>
        <w:t> </w:t>
      </w:r>
      <w:r>
        <w:rPr>
          <w:color w:val="231F20"/>
        </w:rPr>
        <w:t>giving.</w:t>
      </w:r>
      <w:r>
        <w:rPr>
          <w:color w:val="231F20"/>
          <w:spacing w:val="-1"/>
        </w:rPr>
        <w:t> </w:t>
      </w:r>
      <w:r>
        <w:rPr>
          <w:color w:val="231F20"/>
        </w:rPr>
        <w:t>This</w:t>
      </w:r>
      <w:r>
        <w:rPr>
          <w:color w:val="231F20"/>
          <w:spacing w:val="-1"/>
        </w:rPr>
        <w:t> </w:t>
      </w:r>
      <w:r>
        <w:rPr>
          <w:color w:val="231F20"/>
        </w:rPr>
        <w:t>is</w:t>
      </w:r>
      <w:r>
        <w:rPr>
          <w:color w:val="231F20"/>
          <w:spacing w:val="-1"/>
        </w:rPr>
        <w:t> </w:t>
      </w:r>
      <w:r>
        <w:rPr>
          <w:color w:val="231F20"/>
        </w:rPr>
        <w:t>why</w:t>
      </w:r>
      <w:r>
        <w:rPr>
          <w:color w:val="231F20"/>
          <w:spacing w:val="-1"/>
        </w:rPr>
        <w:t> </w:t>
      </w:r>
      <w:r>
        <w:rPr>
          <w:color w:val="231F20"/>
        </w:rPr>
        <w:t>they</w:t>
      </w:r>
      <w:r>
        <w:rPr>
          <w:color w:val="231F20"/>
          <w:spacing w:val="-1"/>
        </w:rPr>
        <w:t> </w:t>
      </w:r>
      <w:r>
        <w:rPr>
          <w:color w:val="231F20"/>
        </w:rPr>
        <w:t>talk</w:t>
      </w:r>
      <w:r>
        <w:rPr>
          <w:color w:val="231F20"/>
          <w:spacing w:val="-1"/>
        </w:rPr>
        <w:t> </w:t>
      </w:r>
      <w:r>
        <w:rPr>
          <w:color w:val="231F20"/>
        </w:rPr>
        <w:t>to</w:t>
      </w:r>
      <w:r>
        <w:rPr>
          <w:color w:val="231F20"/>
          <w:spacing w:val="-1"/>
        </w:rPr>
        <w:t> </w:t>
      </w:r>
      <w:r>
        <w:rPr>
          <w:color w:val="231F20"/>
        </w:rPr>
        <w:t>each</w:t>
      </w:r>
      <w:r>
        <w:rPr>
          <w:color w:val="231F20"/>
          <w:spacing w:val="-1"/>
        </w:rPr>
        <w:t> </w:t>
      </w:r>
      <w:r>
        <w:rPr>
          <w:color w:val="231F20"/>
        </w:rPr>
        <w:t>other or, rather, establishing what others give is the ostensible reason tenants report talking to other tenants about the bonus. Strangely, if they thought about it more carefully, they would realize that they talk</w:t>
      </w:r>
      <w:r>
        <w:rPr>
          <w:color w:val="231F20"/>
          <w:spacing w:val="-24"/>
        </w:rPr>
        <w:t> </w:t>
      </w:r>
      <w:r>
        <w:rPr>
          <w:color w:val="231F20"/>
        </w:rPr>
        <w:t>to</w:t>
      </w:r>
      <w:r>
        <w:rPr>
          <w:color w:val="231F20"/>
          <w:spacing w:val="-11"/>
        </w:rPr>
        <w:t> </w:t>
      </w:r>
      <w:r>
        <w:rPr>
          <w:color w:val="231F20"/>
        </w:rPr>
        <w:t>each other not to get information, but to give it </w:t>
      </w:r>
      <w:r>
        <w:rPr>
          <w:color w:val="231F20"/>
          <w:w w:val="220"/>
        </w:rPr>
        <w:t>-</w:t>
      </w:r>
      <w:r>
        <w:rPr>
          <w:color w:val="231F20"/>
          <w:spacing w:val="-52"/>
          <w:w w:val="220"/>
        </w:rPr>
        <w:t> </w:t>
      </w:r>
      <w:r>
        <w:rPr>
          <w:color w:val="231F20"/>
        </w:rPr>
        <w:t>and often, to give bad information. What they often miss is the fact that, like them, everyone has an incentive to provide bad information.</w:t>
      </w:r>
    </w:p>
    <w:p>
      <w:pPr>
        <w:pStyle w:val="BodyText"/>
        <w:spacing w:line="237" w:lineRule="auto" w:before="317"/>
        <w:ind w:right="116" w:firstLine="300"/>
      </w:pPr>
      <w:r>
        <w:rPr>
          <w:color w:val="231F20"/>
        </w:rPr>
        <w:t>Consider the problem as it unfolds. Each tenant is trying to decide how much to give. They want to give as little as possible. They want to avoid the bottom quartile of the distribution, they would prefer to be at the top, and they recognize that they gain proportionally little from</w:t>
      </w:r>
      <w:r>
        <w:rPr>
          <w:color w:val="231F20"/>
          <w:spacing w:val="-24"/>
        </w:rPr>
        <w:t> </w:t>
      </w:r>
      <w:r>
        <w:rPr>
          <w:color w:val="231F20"/>
        </w:rPr>
        <w:t>being in the middle </w:t>
      </w:r>
      <w:r>
        <w:rPr>
          <w:color w:val="231F20"/>
          <w:w w:val="220"/>
        </w:rPr>
        <w:t>-</w:t>
      </w:r>
      <w:r>
        <w:rPr>
          <w:color w:val="231F20"/>
          <w:spacing w:val="-52"/>
          <w:w w:val="220"/>
        </w:rPr>
        <w:t> </w:t>
      </w:r>
      <w:r>
        <w:rPr>
          <w:color w:val="231F20"/>
        </w:rPr>
        <w:t>but all things being equal, it is better to be</w:t>
      </w:r>
      <w:r>
        <w:rPr>
          <w:color w:val="231F20"/>
          <w:spacing w:val="-3"/>
        </w:rPr>
        <w:t> </w:t>
      </w:r>
      <w:r>
        <w:rPr>
          <w:color w:val="231F20"/>
        </w:rPr>
        <w:t>at</w:t>
      </w:r>
      <w:r>
        <w:rPr>
          <w:color w:val="231F20"/>
          <w:spacing w:val="-3"/>
        </w:rPr>
        <w:t> </w:t>
      </w:r>
      <w:r>
        <w:rPr>
          <w:color w:val="231F20"/>
        </w:rPr>
        <w:t>the</w:t>
      </w:r>
      <w:r>
        <w:rPr>
          <w:color w:val="231F20"/>
          <w:spacing w:val="-3"/>
        </w:rPr>
        <w:t> </w:t>
      </w:r>
      <w:r>
        <w:rPr>
          <w:color w:val="231F20"/>
        </w:rPr>
        <w:t>top</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middle</w:t>
      </w:r>
      <w:r>
        <w:rPr>
          <w:color w:val="231F20"/>
          <w:spacing w:val="-3"/>
        </w:rPr>
        <w:t> </w:t>
      </w:r>
      <w:r>
        <w:rPr>
          <w:color w:val="231F20"/>
        </w:rPr>
        <w:t>than</w:t>
      </w:r>
      <w:r>
        <w:rPr>
          <w:color w:val="231F20"/>
          <w:spacing w:val="-3"/>
        </w:rPr>
        <w:t> </w:t>
      </w:r>
      <w:r>
        <w:rPr>
          <w:color w:val="231F20"/>
        </w:rPr>
        <w:t>at</w:t>
      </w:r>
      <w:r>
        <w:rPr>
          <w:color w:val="231F20"/>
          <w:spacing w:val="-3"/>
        </w:rPr>
        <w:t> </w:t>
      </w:r>
      <w:r>
        <w:rPr>
          <w:color w:val="231F20"/>
        </w:rPr>
        <w:t>the</w:t>
      </w:r>
      <w:r>
        <w:rPr>
          <w:color w:val="231F20"/>
          <w:spacing w:val="-3"/>
        </w:rPr>
        <w:t> </w:t>
      </w:r>
      <w:r>
        <w:rPr>
          <w:color w:val="231F20"/>
        </w:rPr>
        <w:t>bottom</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middle.</w:t>
      </w:r>
      <w:r>
        <w:rPr>
          <w:color w:val="231F20"/>
          <w:spacing w:val="-3"/>
        </w:rPr>
        <w:t> </w:t>
      </w:r>
      <w:r>
        <w:rPr>
          <w:color w:val="231F20"/>
        </w:rPr>
        <w:t>Against this background, and looking forward to the upcoming year, tenants will find it in their self-interest to </w:t>
      </w:r>
      <w:r>
        <w:rPr>
          <w:i/>
          <w:color w:val="231F20"/>
          <w:sz w:val="31"/>
        </w:rPr>
        <w:t>understate, </w:t>
      </w:r>
      <w:r>
        <w:rPr>
          <w:color w:val="231F20"/>
        </w:rPr>
        <w:t>when asked by others, the size of their bonus in the previous year. Consider the problem that</w:t>
      </w:r>
      <w:r>
        <w:rPr>
          <w:color w:val="231F20"/>
          <w:spacing w:val="4"/>
        </w:rPr>
        <w:t> </w:t>
      </w:r>
      <w:r>
        <w:rPr>
          <w:color w:val="231F20"/>
        </w:rPr>
        <w:t>tenants</w:t>
      </w:r>
      <w:r>
        <w:rPr>
          <w:color w:val="231F20"/>
          <w:spacing w:val="7"/>
        </w:rPr>
        <w:t> </w:t>
      </w:r>
      <w:r>
        <w:rPr>
          <w:color w:val="231F20"/>
        </w:rPr>
        <w:t>have</w:t>
      </w:r>
      <w:r>
        <w:rPr>
          <w:color w:val="231F20"/>
          <w:spacing w:val="6"/>
        </w:rPr>
        <w:t> </w:t>
      </w:r>
      <w:r>
        <w:rPr>
          <w:color w:val="231F20"/>
        </w:rPr>
        <w:t>when</w:t>
      </w:r>
      <w:r>
        <w:rPr>
          <w:color w:val="231F20"/>
          <w:spacing w:val="7"/>
        </w:rPr>
        <w:t> </w:t>
      </w:r>
      <w:r>
        <w:rPr>
          <w:color w:val="231F20"/>
        </w:rPr>
        <w:t>they</w:t>
      </w:r>
      <w:r>
        <w:rPr>
          <w:color w:val="231F20"/>
          <w:spacing w:val="6"/>
        </w:rPr>
        <w:t> </w:t>
      </w:r>
      <w:r>
        <w:rPr>
          <w:color w:val="231F20"/>
        </w:rPr>
        <w:t>try</w:t>
      </w:r>
      <w:r>
        <w:rPr>
          <w:color w:val="231F20"/>
          <w:spacing w:val="7"/>
        </w:rPr>
        <w:t> </w:t>
      </w:r>
      <w:r>
        <w:rPr>
          <w:color w:val="231F20"/>
        </w:rPr>
        <w:t>to</w:t>
      </w:r>
      <w:r>
        <w:rPr>
          <w:color w:val="231F20"/>
          <w:spacing w:val="6"/>
        </w:rPr>
        <w:t> </w:t>
      </w:r>
      <w:r>
        <w:rPr>
          <w:color w:val="231F20"/>
        </w:rPr>
        <w:t>ascertain,</w:t>
      </w:r>
      <w:r>
        <w:rPr>
          <w:color w:val="231F20"/>
          <w:spacing w:val="7"/>
        </w:rPr>
        <w:t> </w:t>
      </w:r>
      <w:r>
        <w:rPr>
          <w:color w:val="231F20"/>
        </w:rPr>
        <w:t>or</w:t>
      </w:r>
      <w:r>
        <w:rPr>
          <w:color w:val="231F20"/>
          <w:spacing w:val="6"/>
        </w:rPr>
        <w:t> </w:t>
      </w:r>
      <w:r>
        <w:rPr>
          <w:color w:val="231F20"/>
        </w:rPr>
        <w:t>when</w:t>
      </w:r>
      <w:r>
        <w:rPr>
          <w:color w:val="231F20"/>
          <w:spacing w:val="7"/>
        </w:rPr>
        <w:t> </w:t>
      </w:r>
      <w:r>
        <w:rPr>
          <w:color w:val="231F20"/>
        </w:rPr>
        <w:t>someone</w:t>
      </w:r>
      <w:r>
        <w:rPr>
          <w:color w:val="231F20"/>
          <w:spacing w:val="7"/>
        </w:rPr>
        <w:t> </w:t>
      </w:r>
      <w:r>
        <w:rPr>
          <w:color w:val="231F20"/>
          <w:spacing w:val="-4"/>
        </w:rPr>
        <w:t>else</w:t>
      </w:r>
    </w:p>
    <w:p>
      <w:pPr>
        <w:spacing w:after="0" w:line="237" w:lineRule="auto"/>
        <w:sectPr>
          <w:pgSz w:w="12240" w:h="15840"/>
          <w:pgMar w:top="1360" w:bottom="280" w:left="1420" w:right="1420"/>
        </w:sectPr>
      </w:pPr>
    </w:p>
    <w:p>
      <w:pPr>
        <w:pStyle w:val="BodyText"/>
        <w:spacing w:line="237" w:lineRule="auto" w:before="82"/>
        <w:ind w:right="118"/>
      </w:pPr>
      <w:r>
        <w:rPr>
          <w:color w:val="231F20"/>
        </w:rPr>
        <w:t>tries to ascertain, how much money they give to their building staff. Here is what one tenant says:</w:t>
      </w:r>
    </w:p>
    <w:p>
      <w:pPr>
        <w:pStyle w:val="BodyText"/>
        <w:spacing w:before="31"/>
        <w:ind w:left="0"/>
        <w:jc w:val="left"/>
      </w:pPr>
    </w:p>
    <w:p>
      <w:pPr>
        <w:pStyle w:val="BodyText"/>
        <w:spacing w:line="237" w:lineRule="auto"/>
        <w:ind w:left="719" w:right="114"/>
      </w:pPr>
      <w:r>
        <w:rPr>
          <w:color w:val="231F20"/>
        </w:rPr>
        <w:t>I don't really tell the truth about this. If someone in my building asks me how much I give to the doormen, I try to find out how much they gave the year before and match that amount. If they say $50, then I tell them I gave $50 too. If they say $25, I say I gave $25 as well. If they are new, I tell them I gave a little less than I really did. If I don't really like them, I tell them even less. This is because if I tell them how much I give, then they will give more than that and then instead of being one of the better tippers, I become one of the cheaper ones. No matter what I</w:t>
      </w:r>
      <w:r>
        <w:rPr>
          <w:color w:val="231F20"/>
          <w:spacing w:val="40"/>
        </w:rPr>
        <w:t> </w:t>
      </w:r>
      <w:r>
        <w:rPr>
          <w:color w:val="231F20"/>
        </w:rPr>
        <w:t>tell them, they are going to give more than me, because that is what</w:t>
      </w:r>
      <w:r>
        <w:rPr>
          <w:color w:val="231F20"/>
          <w:spacing w:val="-4"/>
        </w:rPr>
        <w:t> </w:t>
      </w:r>
      <w:r>
        <w:rPr>
          <w:color w:val="231F20"/>
        </w:rPr>
        <w:t>they</w:t>
      </w:r>
      <w:r>
        <w:rPr>
          <w:color w:val="231F20"/>
          <w:spacing w:val="-4"/>
        </w:rPr>
        <w:t> </w:t>
      </w:r>
      <w:r>
        <w:rPr>
          <w:color w:val="231F20"/>
        </w:rPr>
        <w:t>are</w:t>
      </w:r>
      <w:r>
        <w:rPr>
          <w:color w:val="231F20"/>
          <w:spacing w:val="-4"/>
        </w:rPr>
        <w:t> </w:t>
      </w:r>
      <w:r>
        <w:rPr>
          <w:color w:val="231F20"/>
        </w:rPr>
        <w:t>trying</w:t>
      </w:r>
      <w:r>
        <w:rPr>
          <w:color w:val="231F20"/>
          <w:spacing w:val="-4"/>
        </w:rPr>
        <w:t> </w:t>
      </w:r>
      <w:r>
        <w:rPr>
          <w:color w:val="231F20"/>
        </w:rPr>
        <w:t>to</w:t>
      </w:r>
      <w:r>
        <w:rPr>
          <w:color w:val="231F20"/>
          <w:spacing w:val="-4"/>
        </w:rPr>
        <w:t> </w:t>
      </w:r>
      <w:r>
        <w:rPr>
          <w:color w:val="231F20"/>
        </w:rPr>
        <w:t>find</w:t>
      </w:r>
      <w:r>
        <w:rPr>
          <w:color w:val="231F20"/>
          <w:spacing w:val="-4"/>
        </w:rPr>
        <w:t> </w:t>
      </w:r>
      <w:r>
        <w:rPr>
          <w:color w:val="231F20"/>
        </w:rPr>
        <w:t>out</w:t>
      </w:r>
      <w:r>
        <w:rPr>
          <w:color w:val="231F20"/>
          <w:spacing w:val="-4"/>
        </w:rPr>
        <w:t> </w:t>
      </w:r>
      <w:r>
        <w:rPr>
          <w:color w:val="231F20"/>
        </w:rPr>
        <w:t>anyway.</w:t>
      </w:r>
      <w:r>
        <w:rPr>
          <w:color w:val="231F20"/>
          <w:spacing w:val="-4"/>
        </w:rPr>
        <w:t> </w:t>
      </w:r>
      <w:r>
        <w:rPr>
          <w:color w:val="231F20"/>
        </w:rPr>
        <w:t>They</w:t>
      </w:r>
      <w:r>
        <w:rPr>
          <w:color w:val="231F20"/>
          <w:spacing w:val="-4"/>
        </w:rPr>
        <w:t> </w:t>
      </w:r>
      <w:r>
        <w:rPr>
          <w:color w:val="231F20"/>
        </w:rPr>
        <w:t>just</w:t>
      </w:r>
      <w:r>
        <w:rPr>
          <w:color w:val="231F20"/>
          <w:spacing w:val="-4"/>
        </w:rPr>
        <w:t> </w:t>
      </w:r>
      <w:r>
        <w:rPr>
          <w:color w:val="231F20"/>
        </w:rPr>
        <w:t>want</w:t>
      </w:r>
      <w:r>
        <w:rPr>
          <w:color w:val="231F20"/>
          <w:spacing w:val="-4"/>
        </w:rPr>
        <w:t> </w:t>
      </w:r>
      <w:r>
        <w:rPr>
          <w:color w:val="231F20"/>
        </w:rPr>
        <w:t>to</w:t>
      </w:r>
      <w:r>
        <w:rPr>
          <w:color w:val="231F20"/>
          <w:spacing w:val="-4"/>
        </w:rPr>
        <w:t> </w:t>
      </w:r>
      <w:r>
        <w:rPr>
          <w:color w:val="231F20"/>
        </w:rPr>
        <w:t>know how much they should give to make them look good, and no </w:t>
      </w:r>
      <w:r>
        <w:rPr>
          <w:color w:val="231F20"/>
          <w:spacing w:val="-2"/>
        </w:rPr>
        <w:t>more.</w:t>
      </w:r>
    </w:p>
    <w:p>
      <w:pPr>
        <w:pStyle w:val="BodyText"/>
        <w:spacing w:before="48"/>
        <w:ind w:left="0"/>
        <w:jc w:val="left"/>
      </w:pPr>
    </w:p>
    <w:p>
      <w:pPr>
        <w:pStyle w:val="BodyText"/>
        <w:spacing w:line="237" w:lineRule="auto"/>
        <w:ind w:right="117" w:firstLine="300"/>
      </w:pPr>
      <w:r>
        <w:rPr>
          <w:color w:val="231F20"/>
        </w:rPr>
        <w:t>The logic is simple: if all tenants give around $20, much is to be gained by $25 (and the marginal gain for $50 is minimal, and $100</w:t>
      </w:r>
      <w:r>
        <w:rPr>
          <w:color w:val="231F20"/>
          <w:spacing w:val="40"/>
        </w:rPr>
        <w:t> </w:t>
      </w:r>
      <w:r>
        <w:rPr>
          <w:color w:val="231F20"/>
        </w:rPr>
        <w:t>is so out of line that it looks like an attempt to purchase favor, or in any case accomplishes nothing since one can get to the top of the distribution at a significantly lower cost). If I want to give $25, it is</w:t>
      </w:r>
      <w:r>
        <w:rPr>
          <w:color w:val="231F20"/>
          <w:spacing w:val="40"/>
        </w:rPr>
        <w:t> </w:t>
      </w:r>
      <w:r>
        <w:rPr>
          <w:color w:val="231F20"/>
        </w:rPr>
        <w:t>in my interest to tell others I give $10 or $20, so that if they follow my advice, I will look good at minimal cost. But if we assume that everyone pursues the same general strategy, then it is obvious that the advice seekers will also try to gain advantage by slight overpayment. Consequently, the tenant who stated she gave $20 should</w:t>
      </w:r>
      <w:r>
        <w:rPr>
          <w:color w:val="231F20"/>
          <w:spacing w:val="40"/>
        </w:rPr>
        <w:t> </w:t>
      </w:r>
      <w:r>
        <w:rPr>
          <w:color w:val="231F20"/>
        </w:rPr>
        <w:t>assume</w:t>
      </w:r>
      <w:r>
        <w:rPr>
          <w:color w:val="231F20"/>
          <w:spacing w:val="40"/>
        </w:rPr>
        <w:t> </w:t>
      </w:r>
      <w:r>
        <w:rPr>
          <w:color w:val="231F20"/>
        </w:rPr>
        <w:t>her</w:t>
      </w:r>
      <w:r>
        <w:rPr>
          <w:color w:val="231F20"/>
          <w:spacing w:val="40"/>
        </w:rPr>
        <w:t> </w:t>
      </w:r>
      <w:r>
        <w:rPr>
          <w:color w:val="231F20"/>
        </w:rPr>
        <w:t>neighbor</w:t>
      </w:r>
      <w:r>
        <w:rPr>
          <w:color w:val="231F20"/>
          <w:spacing w:val="41"/>
        </w:rPr>
        <w:t> </w:t>
      </w:r>
      <w:r>
        <w:rPr>
          <w:color w:val="231F20"/>
        </w:rPr>
        <w:t>will</w:t>
      </w:r>
      <w:r>
        <w:rPr>
          <w:color w:val="231F20"/>
          <w:spacing w:val="40"/>
        </w:rPr>
        <w:t> </w:t>
      </w:r>
      <w:r>
        <w:rPr>
          <w:color w:val="231F20"/>
        </w:rPr>
        <w:t>give</w:t>
      </w:r>
      <w:r>
        <w:rPr>
          <w:color w:val="231F20"/>
          <w:spacing w:val="40"/>
        </w:rPr>
        <w:t> </w:t>
      </w:r>
      <w:r>
        <w:rPr>
          <w:color w:val="231F20"/>
        </w:rPr>
        <w:t>$25,</w:t>
      </w:r>
      <w:r>
        <w:rPr>
          <w:color w:val="231F20"/>
          <w:spacing w:val="40"/>
        </w:rPr>
        <w:t> </w:t>
      </w:r>
      <w:r>
        <w:rPr>
          <w:color w:val="231F20"/>
        </w:rPr>
        <w:t>and</w:t>
      </w:r>
      <w:r>
        <w:rPr>
          <w:color w:val="231F20"/>
          <w:spacing w:val="41"/>
        </w:rPr>
        <w:t> </w:t>
      </w:r>
      <w:r>
        <w:rPr>
          <w:color w:val="231F20"/>
        </w:rPr>
        <w:t>so</w:t>
      </w:r>
      <w:r>
        <w:rPr>
          <w:color w:val="231F20"/>
          <w:spacing w:val="40"/>
        </w:rPr>
        <w:t> </w:t>
      </w:r>
      <w:r>
        <w:rPr>
          <w:color w:val="231F20"/>
        </w:rPr>
        <w:t>she</w:t>
      </w:r>
      <w:r>
        <w:rPr>
          <w:color w:val="231F20"/>
          <w:spacing w:val="40"/>
        </w:rPr>
        <w:t> </w:t>
      </w:r>
      <w:r>
        <w:rPr>
          <w:color w:val="231F20"/>
        </w:rPr>
        <w:t>should</w:t>
      </w:r>
      <w:r>
        <w:rPr>
          <w:color w:val="231F20"/>
          <w:spacing w:val="41"/>
        </w:rPr>
        <w:t> </w:t>
      </w:r>
      <w:r>
        <w:rPr>
          <w:color w:val="231F20"/>
          <w:spacing w:val="-4"/>
        </w:rPr>
        <w:t>give</w:t>
      </w:r>
    </w:p>
    <w:p>
      <w:pPr>
        <w:pStyle w:val="BodyText"/>
        <w:spacing w:line="237" w:lineRule="auto" w:before="16"/>
        <w:ind w:right="113"/>
      </w:pPr>
      <w:r>
        <w:rPr>
          <w:color w:val="231F20"/>
        </w:rPr>
        <w:t>$30. If there were a constant relationship between the amount actually given and the amount stated as given, one would quickly observe a rapid escalation of bonuses. But if the stated amount remains relatively constant over time, this pattern has the unintended consequence of slowing down the natural escalation dynamics that govern such bidding systems, although increasing (slowly)</w:t>
      </w:r>
      <w:r>
        <w:rPr>
          <w:color w:val="231F20"/>
          <w:spacing w:val="36"/>
          <w:w w:val="150"/>
        </w:rPr>
        <w:t> </w:t>
      </w:r>
      <w:r>
        <w:rPr>
          <w:color w:val="231F20"/>
        </w:rPr>
        <w:t>the</w:t>
      </w:r>
      <w:r>
        <w:rPr>
          <w:color w:val="231F20"/>
          <w:spacing w:val="37"/>
          <w:w w:val="150"/>
        </w:rPr>
        <w:t> </w:t>
      </w:r>
      <w:r>
        <w:rPr>
          <w:color w:val="231F20"/>
        </w:rPr>
        <w:t>gap</w:t>
      </w:r>
      <w:r>
        <w:rPr>
          <w:color w:val="231F20"/>
          <w:spacing w:val="36"/>
          <w:w w:val="150"/>
        </w:rPr>
        <w:t> </w:t>
      </w:r>
      <w:r>
        <w:rPr>
          <w:color w:val="231F20"/>
        </w:rPr>
        <w:t>between</w:t>
      </w:r>
      <w:r>
        <w:rPr>
          <w:color w:val="231F20"/>
          <w:spacing w:val="37"/>
          <w:w w:val="150"/>
        </w:rPr>
        <w:t> </w:t>
      </w:r>
      <w:r>
        <w:rPr>
          <w:color w:val="231F20"/>
        </w:rPr>
        <w:t>the</w:t>
      </w:r>
      <w:r>
        <w:rPr>
          <w:color w:val="231F20"/>
          <w:spacing w:val="36"/>
          <w:w w:val="150"/>
        </w:rPr>
        <w:t> </w:t>
      </w:r>
      <w:r>
        <w:rPr>
          <w:color w:val="231F20"/>
        </w:rPr>
        <w:t>real</w:t>
      </w:r>
      <w:r>
        <w:rPr>
          <w:color w:val="231F20"/>
          <w:spacing w:val="37"/>
          <w:w w:val="150"/>
        </w:rPr>
        <w:t> </w:t>
      </w:r>
      <w:r>
        <w:rPr>
          <w:color w:val="231F20"/>
        </w:rPr>
        <w:t>and</w:t>
      </w:r>
      <w:r>
        <w:rPr>
          <w:color w:val="231F20"/>
          <w:spacing w:val="36"/>
          <w:w w:val="150"/>
        </w:rPr>
        <w:t> </w:t>
      </w:r>
      <w:r>
        <w:rPr>
          <w:color w:val="231F20"/>
        </w:rPr>
        <w:t>the</w:t>
      </w:r>
      <w:r>
        <w:rPr>
          <w:color w:val="231F20"/>
          <w:spacing w:val="37"/>
          <w:w w:val="150"/>
        </w:rPr>
        <w:t> </w:t>
      </w:r>
      <w:r>
        <w:rPr>
          <w:color w:val="231F20"/>
        </w:rPr>
        <w:t>claimed</w:t>
      </w:r>
      <w:r>
        <w:rPr>
          <w:color w:val="231F20"/>
          <w:spacing w:val="36"/>
          <w:w w:val="150"/>
        </w:rPr>
        <w:t> </w:t>
      </w:r>
      <w:r>
        <w:rPr>
          <w:color w:val="231F20"/>
        </w:rPr>
        <w:t>bonus.</w:t>
      </w:r>
      <w:r>
        <w:rPr>
          <w:color w:val="231F20"/>
          <w:spacing w:val="37"/>
          <w:w w:val="150"/>
        </w:rPr>
        <w:t> </w:t>
      </w:r>
      <w:r>
        <w:rPr>
          <w:color w:val="231F20"/>
          <w:spacing w:val="-4"/>
        </w:rPr>
        <w:t>Real</w:t>
      </w:r>
    </w:p>
    <w:p>
      <w:pPr>
        <w:spacing w:after="0" w:line="237" w:lineRule="auto"/>
        <w:sectPr>
          <w:pgSz w:w="12240" w:h="15840"/>
          <w:pgMar w:top="1360" w:bottom="280" w:left="1420" w:right="1420"/>
        </w:sectPr>
      </w:pPr>
    </w:p>
    <w:p>
      <w:pPr>
        <w:pStyle w:val="BodyText"/>
        <w:spacing w:line="237" w:lineRule="auto" w:before="82"/>
        <w:ind w:right="116"/>
      </w:pPr>
      <w:r>
        <w:rPr>
          <w:color w:val="231F20"/>
        </w:rPr>
        <w:t>bonuses will increase slowly over time, whereas the stated bonuses will remain relatively steady. Consequently, the misrepresentation gap will increase, all things being equal. And here, as it turns out, lies the explanation for the historical patterns we observed in newspaper advice columns.</w:t>
      </w:r>
    </w:p>
    <w:p>
      <w:pPr>
        <w:pStyle w:val="BodyText"/>
        <w:spacing w:line="237" w:lineRule="auto" w:before="308"/>
        <w:ind w:right="115" w:firstLine="300"/>
      </w:pPr>
      <w:r>
        <w:rPr>
          <w:color w:val="231F20"/>
        </w:rPr>
        <w:t>Recall that the key findings are that in absolute terms the bonus has declined and yet (even considering the smaller absolute base, which ought to lower variance) variance has increased. The decline</w:t>
      </w:r>
      <w:r>
        <w:rPr>
          <w:color w:val="231F20"/>
          <w:spacing w:val="40"/>
        </w:rPr>
        <w:t> </w:t>
      </w:r>
      <w:r>
        <w:rPr>
          <w:color w:val="231F20"/>
        </w:rPr>
        <w:t>is associated with the steadiness of the claims (after all, newspapers can only learn what people give if they tell them), and variance is associated with the increased gap between claims and reality. The micro-mechanism at work then is simple. Tenants may say, and some</w:t>
      </w:r>
      <w:r>
        <w:rPr>
          <w:color w:val="231F20"/>
          <w:spacing w:val="-2"/>
        </w:rPr>
        <w:t> </w:t>
      </w:r>
      <w:r>
        <w:rPr>
          <w:color w:val="231F20"/>
        </w:rPr>
        <w:t>may</w:t>
      </w:r>
      <w:r>
        <w:rPr>
          <w:color w:val="231F20"/>
          <w:spacing w:val="-2"/>
        </w:rPr>
        <w:t> </w:t>
      </w:r>
      <w:r>
        <w:rPr>
          <w:color w:val="231F20"/>
        </w:rPr>
        <w:t>believe,</w:t>
      </w:r>
      <w:r>
        <w:rPr>
          <w:color w:val="231F20"/>
          <w:spacing w:val="-2"/>
        </w:rPr>
        <w:t> </w:t>
      </w:r>
      <w:r>
        <w:rPr>
          <w:color w:val="231F20"/>
        </w:rPr>
        <w:t>they</w:t>
      </w:r>
      <w:r>
        <w:rPr>
          <w:color w:val="231F20"/>
          <w:spacing w:val="-2"/>
        </w:rPr>
        <w:t> </w:t>
      </w:r>
      <w:r>
        <w:rPr>
          <w:color w:val="231F20"/>
        </w:rPr>
        <w:t>are</w:t>
      </w:r>
      <w:r>
        <w:rPr>
          <w:color w:val="231F20"/>
          <w:spacing w:val="-2"/>
        </w:rPr>
        <w:t> </w:t>
      </w:r>
      <w:r>
        <w:rPr>
          <w:color w:val="231F20"/>
        </w:rPr>
        <w:t>asking</w:t>
      </w:r>
      <w:r>
        <w:rPr>
          <w:color w:val="231F20"/>
          <w:spacing w:val="-2"/>
        </w:rPr>
        <w:t> </w:t>
      </w:r>
      <w:r>
        <w:rPr>
          <w:color w:val="231F20"/>
        </w:rPr>
        <w:t>for</w:t>
      </w:r>
      <w:r>
        <w:rPr>
          <w:color w:val="231F20"/>
          <w:spacing w:val="-2"/>
        </w:rPr>
        <w:t> </w:t>
      </w:r>
      <w:r>
        <w:rPr>
          <w:color w:val="231F20"/>
        </w:rPr>
        <w:t>information</w:t>
      </w:r>
      <w:r>
        <w:rPr>
          <w:color w:val="231F20"/>
          <w:spacing w:val="-2"/>
        </w:rPr>
        <w:t> </w:t>
      </w:r>
      <w:r>
        <w:rPr>
          <w:color w:val="231F20"/>
        </w:rPr>
        <w:t>when</w:t>
      </w:r>
      <w:r>
        <w:rPr>
          <w:color w:val="231F20"/>
          <w:spacing w:val="-2"/>
        </w:rPr>
        <w:t> </w:t>
      </w:r>
      <w:r>
        <w:rPr>
          <w:color w:val="231F20"/>
        </w:rPr>
        <w:t>they</w:t>
      </w:r>
      <w:r>
        <w:rPr>
          <w:color w:val="231F20"/>
          <w:spacing w:val="-2"/>
        </w:rPr>
        <w:t> </w:t>
      </w:r>
      <w:r>
        <w:rPr>
          <w:color w:val="231F20"/>
        </w:rPr>
        <w:t>set</w:t>
      </w:r>
      <w:r>
        <w:rPr>
          <w:color w:val="231F20"/>
          <w:spacing w:val="-3"/>
        </w:rPr>
        <w:t> </w:t>
      </w:r>
      <w:r>
        <w:rPr>
          <w:color w:val="231F20"/>
        </w:rPr>
        <w:t>out to ascertain what their fellow tenants are contemplating as their bonus, but really they are engaged in providing bad information. Each</w:t>
      </w:r>
      <w:r>
        <w:rPr>
          <w:color w:val="231F20"/>
          <w:spacing w:val="-3"/>
        </w:rPr>
        <w:t> </w:t>
      </w:r>
      <w:r>
        <w:rPr>
          <w:color w:val="231F20"/>
        </w:rPr>
        <w:t>tenant</w:t>
      </w:r>
      <w:r>
        <w:rPr>
          <w:color w:val="231F20"/>
          <w:spacing w:val="-3"/>
        </w:rPr>
        <w:t> </w:t>
      </w:r>
      <w:r>
        <w:rPr>
          <w:color w:val="231F20"/>
        </w:rPr>
        <w:t>risks</w:t>
      </w:r>
      <w:r>
        <w:rPr>
          <w:color w:val="231F20"/>
          <w:spacing w:val="-3"/>
        </w:rPr>
        <w:t> </w:t>
      </w:r>
      <w:r>
        <w:rPr>
          <w:color w:val="231F20"/>
        </w:rPr>
        <w:t>being</w:t>
      </w:r>
      <w:r>
        <w:rPr>
          <w:color w:val="231F20"/>
          <w:spacing w:val="-3"/>
        </w:rPr>
        <w:t> </w:t>
      </w:r>
      <w:r>
        <w:rPr>
          <w:color w:val="231F20"/>
        </w:rPr>
        <w:t>considered</w:t>
      </w:r>
      <w:r>
        <w:rPr>
          <w:color w:val="231F20"/>
          <w:spacing w:val="-3"/>
        </w:rPr>
        <w:t> </w:t>
      </w:r>
      <w:r>
        <w:rPr>
          <w:color w:val="231F20"/>
        </w:rPr>
        <w:t>cheap</w:t>
      </w:r>
      <w:r>
        <w:rPr>
          <w:color w:val="231F20"/>
          <w:spacing w:val="-3"/>
        </w:rPr>
        <w:t> </w:t>
      </w:r>
      <w:r>
        <w:rPr>
          <w:color w:val="231F20"/>
        </w:rPr>
        <w:t>by</w:t>
      </w:r>
      <w:r>
        <w:rPr>
          <w:color w:val="231F20"/>
          <w:spacing w:val="-3"/>
        </w:rPr>
        <w:t> </w:t>
      </w:r>
      <w:r>
        <w:rPr>
          <w:color w:val="231F20"/>
        </w:rPr>
        <w:t>the</w:t>
      </w:r>
      <w:r>
        <w:rPr>
          <w:color w:val="231F20"/>
          <w:spacing w:val="-3"/>
        </w:rPr>
        <w:t> </w:t>
      </w:r>
      <w:r>
        <w:rPr>
          <w:color w:val="231F20"/>
        </w:rPr>
        <w:t>other</w:t>
      </w:r>
      <w:r>
        <w:rPr>
          <w:color w:val="231F20"/>
          <w:spacing w:val="-3"/>
        </w:rPr>
        <w:t> </w:t>
      </w:r>
      <w:r>
        <w:rPr>
          <w:color w:val="231F20"/>
        </w:rPr>
        <w:t>tenants,</w:t>
      </w:r>
      <w:r>
        <w:rPr>
          <w:color w:val="231F20"/>
          <w:spacing w:val="-4"/>
        </w:rPr>
        <w:t> </w:t>
      </w:r>
      <w:r>
        <w:rPr>
          <w:color w:val="231F20"/>
        </w:rPr>
        <w:t>but</w:t>
      </w:r>
      <w:r>
        <w:rPr>
          <w:color w:val="231F20"/>
          <w:spacing w:val="-3"/>
        </w:rPr>
        <w:t> </w:t>
      </w:r>
      <w:r>
        <w:rPr>
          <w:color w:val="231F20"/>
        </w:rPr>
        <w:t>if all engage in the same general model (which is to understate their bonus from the previous year), they jointly construct a world in which everyone is cheaper than they really are. Hoping against hope that they convinced their neighbors to hold the line in the bonus game, each tenant adds a little more to the kitty. Because they cannot subsequently find out if their neighbors did the same thing, they then try to read the behavior of the building staff to ascertain if they</w:t>
      </w:r>
      <w:r>
        <w:rPr>
          <w:color w:val="231F20"/>
          <w:spacing w:val="-4"/>
        </w:rPr>
        <w:t> </w:t>
      </w:r>
      <w:r>
        <w:rPr>
          <w:color w:val="231F20"/>
        </w:rPr>
        <w:t>got</w:t>
      </w:r>
      <w:r>
        <w:rPr>
          <w:color w:val="231F20"/>
          <w:spacing w:val="-4"/>
        </w:rPr>
        <w:t> </w:t>
      </w:r>
      <w:r>
        <w:rPr>
          <w:color w:val="231F20"/>
        </w:rPr>
        <w:t>it</w:t>
      </w:r>
      <w:r>
        <w:rPr>
          <w:color w:val="231F20"/>
          <w:spacing w:val="-4"/>
        </w:rPr>
        <w:t> </w:t>
      </w:r>
      <w:r>
        <w:rPr>
          <w:color w:val="231F20"/>
        </w:rPr>
        <w:t>right</w:t>
      </w:r>
      <w:r>
        <w:rPr>
          <w:color w:val="231F20"/>
          <w:spacing w:val="-4"/>
        </w:rPr>
        <w:t> </w:t>
      </w:r>
      <w:r>
        <w:rPr>
          <w:color w:val="231F20"/>
        </w:rPr>
        <w:t>for</w:t>
      </w:r>
      <w:r>
        <w:rPr>
          <w:color w:val="231F20"/>
          <w:spacing w:val="-4"/>
        </w:rPr>
        <w:t> </w:t>
      </w:r>
      <w:r>
        <w:rPr>
          <w:color w:val="231F20"/>
        </w:rPr>
        <w:t>the</w:t>
      </w:r>
      <w:r>
        <w:rPr>
          <w:color w:val="231F20"/>
          <w:spacing w:val="-4"/>
        </w:rPr>
        <w:t> </w:t>
      </w:r>
      <w:r>
        <w:rPr>
          <w:color w:val="231F20"/>
        </w:rPr>
        <w:t>year.</w:t>
      </w:r>
      <w:r>
        <w:rPr>
          <w:color w:val="231F20"/>
          <w:spacing w:val="-4"/>
        </w:rPr>
        <w:t> </w:t>
      </w:r>
      <w:r>
        <w:rPr>
          <w:color w:val="231F20"/>
        </w:rPr>
        <w:t>One</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key</w:t>
      </w:r>
      <w:r>
        <w:rPr>
          <w:color w:val="231F20"/>
          <w:spacing w:val="-4"/>
        </w:rPr>
        <w:t> </w:t>
      </w:r>
      <w:r>
        <w:rPr>
          <w:color w:val="231F20"/>
        </w:rPr>
        <w:t>ways</w:t>
      </w:r>
      <w:r>
        <w:rPr>
          <w:color w:val="231F20"/>
          <w:spacing w:val="-4"/>
        </w:rPr>
        <w:t> </w:t>
      </w:r>
      <w:r>
        <w:rPr>
          <w:color w:val="231F20"/>
        </w:rPr>
        <w:t>they</w:t>
      </w:r>
      <w:r>
        <w:rPr>
          <w:color w:val="231F20"/>
          <w:spacing w:val="-4"/>
        </w:rPr>
        <w:t> </w:t>
      </w:r>
      <w:r>
        <w:rPr>
          <w:color w:val="231F20"/>
        </w:rPr>
        <w:t>read</w:t>
      </w:r>
      <w:r>
        <w:rPr>
          <w:color w:val="231F20"/>
          <w:spacing w:val="-4"/>
        </w:rPr>
        <w:t> </w:t>
      </w:r>
      <w:r>
        <w:rPr>
          <w:color w:val="231F20"/>
        </w:rPr>
        <w:t>this</w:t>
      </w:r>
      <w:r>
        <w:rPr>
          <w:color w:val="231F20"/>
          <w:spacing w:val="-4"/>
        </w:rPr>
        <w:t> </w:t>
      </w:r>
      <w:r>
        <w:rPr>
          <w:color w:val="231F20"/>
        </w:rPr>
        <w:t>is</w:t>
      </w:r>
      <w:r>
        <w:rPr>
          <w:color w:val="231F20"/>
          <w:spacing w:val="-4"/>
        </w:rPr>
        <w:t> </w:t>
      </w:r>
      <w:r>
        <w:rPr>
          <w:color w:val="231F20"/>
        </w:rPr>
        <w:t>to ask their neighbors if they know specific staff, since they presume that such knowledge arises in part from special attention on the part of the staff. Tenants know that this is a relatively weak proxy, if cheap to exercise. Still, the little cards distributed each year make it easy to start conversations with other tenants about the bonus.</w:t>
      </w:r>
    </w:p>
    <w:p>
      <w:pPr>
        <w:pStyle w:val="BodyText"/>
        <w:spacing w:line="237" w:lineRule="auto" w:before="336"/>
        <w:ind w:right="116" w:firstLine="300"/>
      </w:pPr>
      <w:r>
        <w:rPr>
          <w:color w:val="231F20"/>
        </w:rPr>
        <w:t>The best information comes from watching the doormen. But watching creates a whole set of new problems. The bonus encodes distinctions between tenants for doormen, but doormen are also savvy enough to create ambiguity so that reading their behavior is difficult</w:t>
      </w:r>
      <w:r>
        <w:rPr>
          <w:color w:val="231F20"/>
          <w:spacing w:val="39"/>
        </w:rPr>
        <w:t> </w:t>
      </w:r>
      <w:r>
        <w:rPr>
          <w:color w:val="231F20"/>
        </w:rPr>
        <w:t>and</w:t>
      </w:r>
      <w:r>
        <w:rPr>
          <w:color w:val="231F20"/>
          <w:spacing w:val="39"/>
        </w:rPr>
        <w:t> </w:t>
      </w:r>
      <w:r>
        <w:rPr>
          <w:color w:val="231F20"/>
        </w:rPr>
        <w:t>designed</w:t>
      </w:r>
      <w:r>
        <w:rPr>
          <w:color w:val="231F20"/>
          <w:spacing w:val="39"/>
        </w:rPr>
        <w:t> </w:t>
      </w:r>
      <w:r>
        <w:rPr>
          <w:color w:val="231F20"/>
        </w:rPr>
        <w:t>to</w:t>
      </w:r>
      <w:r>
        <w:rPr>
          <w:color w:val="231F20"/>
          <w:spacing w:val="39"/>
        </w:rPr>
        <w:t> </w:t>
      </w:r>
      <w:r>
        <w:rPr>
          <w:color w:val="231F20"/>
        </w:rPr>
        <w:t>be</w:t>
      </w:r>
      <w:r>
        <w:rPr>
          <w:color w:val="231F20"/>
          <w:spacing w:val="39"/>
        </w:rPr>
        <w:t> </w:t>
      </w:r>
      <w:r>
        <w:rPr>
          <w:color w:val="231F20"/>
        </w:rPr>
        <w:t>hard</w:t>
      </w:r>
      <w:r>
        <w:rPr>
          <w:color w:val="231F20"/>
          <w:spacing w:val="39"/>
        </w:rPr>
        <w:t> </w:t>
      </w:r>
      <w:r>
        <w:rPr>
          <w:color w:val="231F20"/>
        </w:rPr>
        <w:t>to</w:t>
      </w:r>
      <w:r>
        <w:rPr>
          <w:color w:val="231F20"/>
          <w:spacing w:val="39"/>
        </w:rPr>
        <w:t> </w:t>
      </w:r>
      <w:r>
        <w:rPr>
          <w:color w:val="231F20"/>
        </w:rPr>
        <w:t>interpret</w:t>
      </w:r>
      <w:r>
        <w:rPr>
          <w:color w:val="231F20"/>
          <w:spacing w:val="39"/>
        </w:rPr>
        <w:t> </w:t>
      </w:r>
      <w:r>
        <w:rPr>
          <w:color w:val="231F20"/>
        </w:rPr>
        <w:t>for</w:t>
      </w:r>
      <w:r>
        <w:rPr>
          <w:color w:val="231F20"/>
          <w:spacing w:val="39"/>
        </w:rPr>
        <w:t> </w:t>
      </w:r>
      <w:r>
        <w:rPr>
          <w:color w:val="231F20"/>
        </w:rPr>
        <w:t>tenants</w:t>
      </w:r>
      <w:r>
        <w:rPr>
          <w:color w:val="231F20"/>
          <w:spacing w:val="39"/>
        </w:rPr>
        <w:t> </w:t>
      </w:r>
      <w:r>
        <w:rPr>
          <w:color w:val="231F20"/>
        </w:rPr>
        <w:t>on</w:t>
      </w:r>
      <w:r>
        <w:rPr>
          <w:color w:val="231F20"/>
          <w:spacing w:val="40"/>
        </w:rPr>
        <w:t> </w:t>
      </w:r>
      <w:r>
        <w:rPr>
          <w:color w:val="231F20"/>
          <w:spacing w:val="-2"/>
        </w:rPr>
        <w:t>either</w:t>
      </w:r>
    </w:p>
    <w:p>
      <w:pPr>
        <w:spacing w:after="0" w:line="237" w:lineRule="auto"/>
        <w:sectPr>
          <w:pgSz w:w="12240" w:h="15840"/>
          <w:pgMar w:top="1360" w:bottom="280" w:left="1420" w:right="1420"/>
        </w:sectPr>
      </w:pPr>
    </w:p>
    <w:p>
      <w:pPr>
        <w:pStyle w:val="BodyText"/>
        <w:spacing w:line="237" w:lineRule="auto" w:before="82"/>
        <w:ind w:right="116"/>
      </w:pPr>
      <w:r>
        <w:rPr>
          <w:color w:val="231F20"/>
        </w:rPr>
        <w:t>end of the giving spectrum. Before we consider the doormen, we need to consider one interesting innovation that tenants created in the unrealistic hope that it would solve the bonus problem once and for all. Like most simple fixes that rely on commitment to collective goods to succeed, this fix -the introduction of pool systems - also fails in most instances. The reason for the failure of pool systems is </w:t>
      </w:r>
      <w:r>
        <w:rPr>
          <w:color w:val="231F20"/>
          <w:w w:val="110"/>
        </w:rPr>
        <w:t>relatively</w:t>
      </w:r>
      <w:r>
        <w:rPr>
          <w:color w:val="231F20"/>
          <w:w w:val="110"/>
        </w:rPr>
        <w:t> simple:</w:t>
      </w:r>
      <w:r>
        <w:rPr>
          <w:color w:val="231F20"/>
          <w:w w:val="110"/>
        </w:rPr>
        <w:t> given</w:t>
      </w:r>
      <w:r>
        <w:rPr>
          <w:color w:val="231F20"/>
          <w:w w:val="110"/>
        </w:rPr>
        <w:t> an</w:t>
      </w:r>
      <w:r>
        <w:rPr>
          <w:color w:val="231F20"/>
          <w:w w:val="110"/>
        </w:rPr>
        <w:t> opportunity,</w:t>
      </w:r>
      <w:r>
        <w:rPr>
          <w:color w:val="231F20"/>
          <w:w w:val="110"/>
        </w:rPr>
        <w:t> tenants</w:t>
      </w:r>
      <w:r>
        <w:rPr>
          <w:color w:val="231F20"/>
          <w:w w:val="110"/>
        </w:rPr>
        <w:t> will</w:t>
      </w:r>
      <w:r>
        <w:rPr>
          <w:color w:val="231F20"/>
          <w:w w:val="110"/>
        </w:rPr>
        <w:t> free</w:t>
      </w:r>
      <w:r>
        <w:rPr>
          <w:color w:val="231F20"/>
          <w:w w:val="110"/>
        </w:rPr>
        <w:t> ride. Perhaps</w:t>
      </w:r>
      <w:r>
        <w:rPr>
          <w:color w:val="231F20"/>
          <w:w w:val="110"/>
        </w:rPr>
        <w:t> oddly,</w:t>
      </w:r>
      <w:r>
        <w:rPr>
          <w:color w:val="231F20"/>
          <w:w w:val="110"/>
        </w:rPr>
        <w:t> the</w:t>
      </w:r>
      <w:r>
        <w:rPr>
          <w:color w:val="231F20"/>
          <w:w w:val="110"/>
        </w:rPr>
        <w:t> free</w:t>
      </w:r>
      <w:r>
        <w:rPr>
          <w:color w:val="231F20"/>
          <w:w w:val="110"/>
        </w:rPr>
        <w:t> ride</w:t>
      </w:r>
      <w:r>
        <w:rPr>
          <w:color w:val="231F20"/>
          <w:w w:val="110"/>
        </w:rPr>
        <w:t> does</w:t>
      </w:r>
      <w:r>
        <w:rPr>
          <w:color w:val="231F20"/>
          <w:w w:val="110"/>
        </w:rPr>
        <w:t> not</w:t>
      </w:r>
      <w:r>
        <w:rPr>
          <w:color w:val="231F20"/>
          <w:w w:val="110"/>
        </w:rPr>
        <w:t> involve</w:t>
      </w:r>
      <w:r>
        <w:rPr>
          <w:color w:val="231F20"/>
          <w:w w:val="110"/>
        </w:rPr>
        <w:t> withholding</w:t>
      </w:r>
      <w:r>
        <w:rPr>
          <w:color w:val="231F20"/>
          <w:w w:val="110"/>
        </w:rPr>
        <w:t> pool contributions,</w:t>
      </w:r>
      <w:r>
        <w:rPr>
          <w:color w:val="231F20"/>
          <w:w w:val="110"/>
        </w:rPr>
        <w:t> but</w:t>
      </w:r>
      <w:r>
        <w:rPr>
          <w:color w:val="231F20"/>
          <w:w w:val="110"/>
        </w:rPr>
        <w:t> in</w:t>
      </w:r>
      <w:r>
        <w:rPr>
          <w:color w:val="231F20"/>
          <w:w w:val="110"/>
        </w:rPr>
        <w:t> giving</w:t>
      </w:r>
      <w:r>
        <w:rPr>
          <w:color w:val="231F20"/>
          <w:w w:val="110"/>
        </w:rPr>
        <w:t> more</w:t>
      </w:r>
      <w:r>
        <w:rPr>
          <w:color w:val="231F20"/>
          <w:w w:val="110"/>
        </w:rPr>
        <w:t> money</w:t>
      </w:r>
      <w:r>
        <w:rPr>
          <w:color w:val="231F20"/>
          <w:w w:val="110"/>
        </w:rPr>
        <w:t> to</w:t>
      </w:r>
      <w:r>
        <w:rPr>
          <w:color w:val="231F20"/>
          <w:w w:val="110"/>
        </w:rPr>
        <w:t> the</w:t>
      </w:r>
      <w:r>
        <w:rPr>
          <w:color w:val="231F20"/>
          <w:w w:val="110"/>
        </w:rPr>
        <w:t> doormen</w:t>
      </w:r>
      <w:r>
        <w:rPr>
          <w:color w:val="231F20"/>
          <w:w w:val="110"/>
        </w:rPr>
        <w:t> -just </w:t>
      </w:r>
      <w:r>
        <w:rPr>
          <w:color w:val="231F20"/>
        </w:rPr>
        <w:t>outside the confines of the pool.</w:t>
      </w:r>
    </w:p>
    <w:p>
      <w:pPr>
        <w:pStyle w:val="BodyText"/>
        <w:ind w:left="0"/>
        <w:jc w:val="left"/>
      </w:pPr>
    </w:p>
    <w:p>
      <w:pPr>
        <w:pStyle w:val="BodyText"/>
        <w:spacing w:before="208"/>
        <w:ind w:left="0"/>
        <w:jc w:val="left"/>
      </w:pPr>
    </w:p>
    <w:p>
      <w:pPr>
        <w:spacing w:before="0"/>
        <w:ind w:left="119" w:right="0" w:firstLine="0"/>
        <w:jc w:val="both"/>
        <w:rPr>
          <w:sz w:val="22"/>
        </w:rPr>
      </w:pPr>
      <w:r>
        <w:rPr>
          <w:color w:val="231F20"/>
          <w:sz w:val="22"/>
        </w:rPr>
        <w:t>POOL</w:t>
      </w:r>
      <w:r>
        <w:rPr>
          <w:color w:val="231F20"/>
          <w:spacing w:val="11"/>
          <w:sz w:val="22"/>
        </w:rPr>
        <w:t> </w:t>
      </w:r>
      <w:r>
        <w:rPr>
          <w:color w:val="231F20"/>
          <w:spacing w:val="-2"/>
          <w:sz w:val="22"/>
        </w:rPr>
        <w:t>SYSTEMS</w:t>
      </w:r>
    </w:p>
    <w:p>
      <w:pPr>
        <w:pStyle w:val="BodyText"/>
        <w:spacing w:before="127"/>
        <w:ind w:left="0"/>
        <w:jc w:val="left"/>
        <w:rPr>
          <w:sz w:val="22"/>
        </w:rPr>
      </w:pPr>
    </w:p>
    <w:p>
      <w:pPr>
        <w:pStyle w:val="BodyText"/>
        <w:spacing w:line="237" w:lineRule="auto"/>
        <w:ind w:right="115"/>
      </w:pPr>
      <w:r>
        <w:rPr>
          <w:color w:val="231F20"/>
        </w:rPr>
        <w:t>The tenants who live in the same building tend to be similar in social status. This similarity, whether at the high end of the wealth/income distribution or the low(er) end, leads some tenants to try to tackle the local status game head on by devising a cooperative tipping strategy. Consequently, in some buildings, especially cooperatives, tenants agree in advance to collect money into a pool and then divide the total under an agreed-upon formula for distribution to the building staff. Managers of rental units may also seek to put into place a cooperative pool bonus system, in order to buttress formal bonuses</w:t>
      </w:r>
      <w:r>
        <w:rPr>
          <w:color w:val="231F20"/>
          <w:spacing w:val="-1"/>
        </w:rPr>
        <w:t> </w:t>
      </w:r>
      <w:r>
        <w:rPr>
          <w:color w:val="231F20"/>
        </w:rPr>
        <w:t>that</w:t>
      </w:r>
      <w:r>
        <w:rPr>
          <w:color w:val="231F20"/>
          <w:spacing w:val="-1"/>
        </w:rPr>
        <w:t> </w:t>
      </w:r>
      <w:r>
        <w:rPr>
          <w:color w:val="231F20"/>
        </w:rPr>
        <w:t>they</w:t>
      </w:r>
      <w:r>
        <w:rPr>
          <w:color w:val="231F20"/>
          <w:spacing w:val="-1"/>
        </w:rPr>
        <w:t> </w:t>
      </w:r>
      <w:r>
        <w:rPr>
          <w:color w:val="231F20"/>
        </w:rPr>
        <w:t>may</w:t>
      </w:r>
      <w:r>
        <w:rPr>
          <w:color w:val="231F20"/>
          <w:spacing w:val="-1"/>
        </w:rPr>
        <w:t> </w:t>
      </w:r>
      <w:r>
        <w:rPr>
          <w:color w:val="231F20"/>
        </w:rPr>
        <w:t>routinely</w:t>
      </w:r>
      <w:r>
        <w:rPr>
          <w:color w:val="231F20"/>
          <w:spacing w:val="-1"/>
        </w:rPr>
        <w:t> </w:t>
      </w:r>
      <w:r>
        <w:rPr>
          <w:color w:val="231F20"/>
        </w:rPr>
        <w:t>allocate</w:t>
      </w:r>
      <w:r>
        <w:rPr>
          <w:color w:val="231F20"/>
          <w:spacing w:val="-1"/>
        </w:rPr>
        <w:t> </w:t>
      </w:r>
      <w:r>
        <w:rPr>
          <w:color w:val="231F20"/>
        </w:rPr>
        <w:t>to</w:t>
      </w:r>
      <w:r>
        <w:rPr>
          <w:color w:val="231F20"/>
          <w:spacing w:val="-1"/>
        </w:rPr>
        <w:t> </w:t>
      </w:r>
      <w:r>
        <w:rPr>
          <w:color w:val="231F20"/>
        </w:rPr>
        <w:t>staff.</w:t>
      </w:r>
      <w:r>
        <w:rPr>
          <w:color w:val="231F20"/>
          <w:spacing w:val="-1"/>
        </w:rPr>
        <w:t> </w:t>
      </w:r>
      <w:r>
        <w:rPr>
          <w:color w:val="231F20"/>
        </w:rPr>
        <w:t>Some</w:t>
      </w:r>
      <w:r>
        <w:rPr>
          <w:color w:val="231F20"/>
          <w:spacing w:val="-1"/>
        </w:rPr>
        <w:t> </w:t>
      </w:r>
      <w:r>
        <w:rPr>
          <w:color w:val="231F20"/>
        </w:rPr>
        <w:t>doormen will report not liking this system, stating that it reduces the overall value of their bonus. This is not actually the case. Generally, cooperative bonus systems increase the total amount of the bonus by raising the floor. The reason the pooled bonus plan is not preferred by some doormen is because some component of the bonus must subsequently be reported as taxable income since it is officially organized by the building cooperative, thereby reducing the real value of the bonus by roughly 25%.</w:t>
      </w:r>
    </w:p>
    <w:p>
      <w:pPr>
        <w:pStyle w:val="BodyText"/>
        <w:spacing w:line="237" w:lineRule="auto" w:before="327"/>
        <w:ind w:firstLine="300"/>
        <w:jc w:val="left"/>
      </w:pPr>
      <w:r>
        <w:rPr>
          <w:color w:val="231F20"/>
        </w:rPr>
        <w:t>Pool</w:t>
      </w:r>
      <w:r>
        <w:rPr>
          <w:color w:val="231F20"/>
          <w:spacing w:val="-2"/>
        </w:rPr>
        <w:t> </w:t>
      </w:r>
      <w:r>
        <w:rPr>
          <w:color w:val="231F20"/>
        </w:rPr>
        <w:t>systems</w:t>
      </w:r>
      <w:r>
        <w:rPr>
          <w:color w:val="231F20"/>
          <w:spacing w:val="-3"/>
        </w:rPr>
        <w:t> </w:t>
      </w:r>
      <w:r>
        <w:rPr>
          <w:color w:val="231F20"/>
        </w:rPr>
        <w:t>are</w:t>
      </w:r>
      <w:r>
        <w:rPr>
          <w:color w:val="231F20"/>
          <w:spacing w:val="-3"/>
        </w:rPr>
        <w:t> </w:t>
      </w:r>
      <w:r>
        <w:rPr>
          <w:color w:val="231F20"/>
        </w:rPr>
        <w:t>designed</w:t>
      </w:r>
      <w:r>
        <w:rPr>
          <w:color w:val="231F20"/>
          <w:spacing w:val="-2"/>
        </w:rPr>
        <w:t> </w:t>
      </w:r>
      <w:r>
        <w:rPr>
          <w:color w:val="231F20"/>
        </w:rPr>
        <w:t>to</w:t>
      </w:r>
      <w:r>
        <w:rPr>
          <w:color w:val="231F20"/>
          <w:spacing w:val="-2"/>
        </w:rPr>
        <w:t> </w:t>
      </w:r>
      <w:r>
        <w:rPr>
          <w:color w:val="231F20"/>
        </w:rPr>
        <w:t>rationalize</w:t>
      </w:r>
      <w:r>
        <w:rPr>
          <w:color w:val="231F20"/>
          <w:spacing w:val="-3"/>
        </w:rPr>
        <w:t> </w:t>
      </w:r>
      <w:r>
        <w:rPr>
          <w:color w:val="231F20"/>
        </w:rPr>
        <w:t>the</w:t>
      </w:r>
      <w:r>
        <w:rPr>
          <w:color w:val="231F20"/>
          <w:spacing w:val="-3"/>
        </w:rPr>
        <w:t> </w:t>
      </w:r>
      <w:r>
        <w:rPr>
          <w:color w:val="231F20"/>
        </w:rPr>
        <w:t>bonus,</w:t>
      </w:r>
      <w:r>
        <w:rPr>
          <w:color w:val="231F20"/>
          <w:spacing w:val="-2"/>
        </w:rPr>
        <w:t> </w:t>
      </w:r>
      <w:r>
        <w:rPr>
          <w:color w:val="231F20"/>
        </w:rPr>
        <w:t>reduce</w:t>
      </w:r>
      <w:r>
        <w:rPr>
          <w:color w:val="231F20"/>
          <w:spacing w:val="-3"/>
        </w:rPr>
        <w:t> </w:t>
      </w:r>
      <w:r>
        <w:rPr>
          <w:color w:val="231F20"/>
        </w:rPr>
        <w:t>anxiety for</w:t>
      </w:r>
      <w:r>
        <w:rPr>
          <w:color w:val="231F20"/>
          <w:spacing w:val="12"/>
        </w:rPr>
        <w:t> </w:t>
      </w:r>
      <w:r>
        <w:rPr>
          <w:color w:val="231F20"/>
        </w:rPr>
        <w:t>tenants,</w:t>
      </w:r>
      <w:r>
        <w:rPr>
          <w:color w:val="231F20"/>
          <w:spacing w:val="15"/>
        </w:rPr>
        <w:t> </w:t>
      </w:r>
      <w:r>
        <w:rPr>
          <w:color w:val="231F20"/>
        </w:rPr>
        <w:t>and</w:t>
      </w:r>
      <w:r>
        <w:rPr>
          <w:color w:val="231F20"/>
          <w:spacing w:val="14"/>
        </w:rPr>
        <w:t> </w:t>
      </w:r>
      <w:r>
        <w:rPr>
          <w:color w:val="231F20"/>
        </w:rPr>
        <w:t>more</w:t>
      </w:r>
      <w:r>
        <w:rPr>
          <w:color w:val="231F20"/>
          <w:spacing w:val="15"/>
        </w:rPr>
        <w:t> </w:t>
      </w:r>
      <w:r>
        <w:rPr>
          <w:color w:val="231F20"/>
        </w:rPr>
        <w:t>explicitly</w:t>
      </w:r>
      <w:r>
        <w:rPr>
          <w:color w:val="231F20"/>
          <w:spacing w:val="14"/>
        </w:rPr>
        <w:t> </w:t>
      </w:r>
      <w:r>
        <w:rPr>
          <w:color w:val="231F20"/>
        </w:rPr>
        <w:t>link</w:t>
      </w:r>
      <w:r>
        <w:rPr>
          <w:color w:val="231F20"/>
          <w:spacing w:val="15"/>
        </w:rPr>
        <w:t> </w:t>
      </w:r>
      <w:r>
        <w:rPr>
          <w:color w:val="231F20"/>
        </w:rPr>
        <w:t>doorman</w:t>
      </w:r>
      <w:r>
        <w:rPr>
          <w:color w:val="231F20"/>
          <w:spacing w:val="14"/>
        </w:rPr>
        <w:t> </w:t>
      </w:r>
      <w:r>
        <w:rPr>
          <w:color w:val="231F20"/>
        </w:rPr>
        <w:t>service</w:t>
      </w:r>
      <w:r>
        <w:rPr>
          <w:color w:val="231F20"/>
          <w:spacing w:val="15"/>
        </w:rPr>
        <w:t> </w:t>
      </w:r>
      <w:r>
        <w:rPr>
          <w:color w:val="231F20"/>
        </w:rPr>
        <w:t>to</w:t>
      </w:r>
      <w:r>
        <w:rPr>
          <w:color w:val="231F20"/>
          <w:spacing w:val="14"/>
        </w:rPr>
        <w:t> </w:t>
      </w:r>
      <w:r>
        <w:rPr>
          <w:color w:val="231F20"/>
        </w:rPr>
        <w:t>the</w:t>
      </w:r>
      <w:r>
        <w:rPr>
          <w:color w:val="231F20"/>
          <w:spacing w:val="15"/>
        </w:rPr>
        <w:t> </w:t>
      </w:r>
      <w:r>
        <w:rPr>
          <w:color w:val="231F20"/>
        </w:rPr>
        <w:t>value</w:t>
      </w:r>
      <w:r>
        <w:rPr>
          <w:color w:val="231F20"/>
          <w:spacing w:val="15"/>
        </w:rPr>
        <w:t> </w:t>
      </w:r>
      <w:r>
        <w:rPr>
          <w:color w:val="231F20"/>
          <w:spacing w:val="-5"/>
        </w:rPr>
        <w:t>of</w:t>
      </w:r>
    </w:p>
    <w:p>
      <w:pPr>
        <w:spacing w:after="0" w:line="237" w:lineRule="auto"/>
        <w:jc w:val="left"/>
        <w:sectPr>
          <w:pgSz w:w="12240" w:h="15840"/>
          <w:pgMar w:top="1360" w:bottom="280" w:left="1420" w:right="1420"/>
        </w:sectPr>
      </w:pPr>
    </w:p>
    <w:p>
      <w:pPr>
        <w:pStyle w:val="BodyText"/>
        <w:spacing w:before="79"/>
        <w:ind w:right="116"/>
      </w:pPr>
      <w:r>
        <w:rPr>
          <w:color w:val="231F20"/>
        </w:rPr>
        <w:t>the</w:t>
      </w:r>
      <w:r>
        <w:rPr>
          <w:color w:val="231F20"/>
          <w:spacing w:val="-3"/>
        </w:rPr>
        <w:t> </w:t>
      </w:r>
      <w:r>
        <w:rPr>
          <w:color w:val="231F20"/>
        </w:rPr>
        <w:t>bonus,</w:t>
      </w:r>
      <w:r>
        <w:rPr>
          <w:color w:val="231F20"/>
          <w:spacing w:val="-3"/>
        </w:rPr>
        <w:t> </w:t>
      </w:r>
      <w:r>
        <w:rPr>
          <w:color w:val="231F20"/>
        </w:rPr>
        <w:t>at</w:t>
      </w:r>
      <w:r>
        <w:rPr>
          <w:color w:val="231F20"/>
          <w:spacing w:val="-3"/>
        </w:rPr>
        <w:t> </w:t>
      </w:r>
      <w:r>
        <w:rPr>
          <w:color w:val="231F20"/>
        </w:rPr>
        <w:t>least</w:t>
      </w:r>
      <w:r>
        <w:rPr>
          <w:color w:val="231F20"/>
          <w:spacing w:val="-3"/>
        </w:rPr>
        <w:t> </w:t>
      </w:r>
      <w:r>
        <w:rPr>
          <w:color w:val="231F20"/>
        </w:rPr>
        <w:t>in</w:t>
      </w:r>
      <w:r>
        <w:rPr>
          <w:color w:val="231F20"/>
          <w:spacing w:val="-3"/>
        </w:rPr>
        <w:t> </w:t>
      </w:r>
      <w:r>
        <w:rPr>
          <w:color w:val="231F20"/>
        </w:rPr>
        <w:t>aggregate,</w:t>
      </w:r>
      <w:r>
        <w:rPr>
          <w:color w:val="231F20"/>
          <w:spacing w:val="-3"/>
        </w:rPr>
        <w:t> </w:t>
      </w:r>
      <w:r>
        <w:rPr>
          <w:color w:val="231F20"/>
        </w:rPr>
        <w:t>pooling</w:t>
      </w:r>
      <w:r>
        <w:rPr>
          <w:color w:val="231F20"/>
          <w:spacing w:val="-3"/>
        </w:rPr>
        <w:t> </w:t>
      </w:r>
      <w:r>
        <w:rPr>
          <w:color w:val="231F20"/>
        </w:rPr>
        <w:t>both</w:t>
      </w:r>
      <w:r>
        <w:rPr>
          <w:color w:val="231F20"/>
          <w:spacing w:val="-3"/>
        </w:rPr>
        <w:t> </w:t>
      </w:r>
      <w:r>
        <w:rPr>
          <w:color w:val="231F20"/>
        </w:rPr>
        <w:t>time</w:t>
      </w:r>
      <w:r>
        <w:rPr>
          <w:color w:val="231F20"/>
          <w:spacing w:val="-3"/>
        </w:rPr>
        <w:t> </w:t>
      </w:r>
      <w:r>
        <w:rPr>
          <w:color w:val="231F20"/>
        </w:rPr>
        <w:t>(here</w:t>
      </w:r>
      <w:r>
        <w:rPr>
          <w:color w:val="231F20"/>
          <w:spacing w:val="-3"/>
        </w:rPr>
        <w:t> </w:t>
      </w:r>
      <w:r>
        <w:rPr>
          <w:color w:val="231F20"/>
        </w:rPr>
        <w:t>a</w:t>
      </w:r>
      <w:r>
        <w:rPr>
          <w:color w:val="231F20"/>
          <w:spacing w:val="-3"/>
        </w:rPr>
        <w:t> </w:t>
      </w:r>
      <w:r>
        <w:rPr>
          <w:color w:val="231F20"/>
        </w:rPr>
        <w:t>year)</w:t>
      </w:r>
      <w:r>
        <w:rPr>
          <w:color w:val="231F20"/>
          <w:spacing w:val="-3"/>
        </w:rPr>
        <w:t> </w:t>
      </w:r>
      <w:r>
        <w:rPr>
          <w:color w:val="231F20"/>
        </w:rPr>
        <w:t>and staff. Typically pool values are allocated as shares by seniority (like wages on a whaling ship), but in some instances, if organized by a management group, merit-based bonuses are put into place.</w:t>
      </w:r>
      <w:r>
        <w:rPr>
          <w:color w:val="214CA0"/>
          <w:position w:val="11"/>
          <w:sz w:val="12"/>
          <w:u w:val="single" w:color="214CA0"/>
        </w:rPr>
        <w:t>15</w:t>
      </w:r>
      <w:r>
        <w:rPr>
          <w:color w:val="214CA0"/>
          <w:spacing w:val="40"/>
          <w:position w:val="11"/>
          <w:sz w:val="12"/>
          <w:u w:val="none"/>
        </w:rPr>
        <w:t> </w:t>
      </w:r>
      <w:r>
        <w:rPr>
          <w:color w:val="010202"/>
          <w:u w:val="none"/>
        </w:rPr>
        <w:t>But pool systems typically fail to work the way that idealists imagine. They certainly fail to reduce anxiety. In fact, tenants in pool-system buildings appear to be the most anxious.</w:t>
      </w:r>
      <w:r>
        <w:rPr>
          <w:color w:val="214CA0"/>
          <w:position w:val="11"/>
          <w:sz w:val="12"/>
          <w:u w:val="single" w:color="214CA0"/>
        </w:rPr>
        <w:t>16</w:t>
      </w:r>
      <w:r>
        <w:rPr>
          <w:color w:val="214CA0"/>
          <w:spacing w:val="40"/>
          <w:position w:val="11"/>
          <w:sz w:val="12"/>
          <w:u w:val="none"/>
        </w:rPr>
        <w:t> </w:t>
      </w:r>
      <w:r>
        <w:rPr>
          <w:color w:val="010202"/>
          <w:u w:val="none"/>
        </w:rPr>
        <w:t>First, if the value of the pool contribution is left up to them, tenants have an incentive to provide the minimum to the pool. This minimum is essentially what they think they can give without the residents or managers responsible for collecting the money thinking they are too cheap. Since they can only establish what this amount would be through conversation, they have to go through the same process as if there were not a common pool. If the pool amount is defined for them as a range, which is often the case, tenants contribute the stated amount, but this amount is most often a lowest common denominator. The pool sets the minimum contribution; it provides just the baseline. After the baseline contribution, tenants have the same incentive to try to distinguish themselves from others, to raise their</w:t>
      </w:r>
      <w:r>
        <w:rPr>
          <w:color w:val="010202"/>
          <w:spacing w:val="-4"/>
          <w:u w:val="none"/>
        </w:rPr>
        <w:t> </w:t>
      </w:r>
      <w:r>
        <w:rPr>
          <w:color w:val="010202"/>
          <w:u w:val="none"/>
        </w:rPr>
        <w:t>status</w:t>
      </w:r>
      <w:r>
        <w:rPr>
          <w:color w:val="010202"/>
          <w:spacing w:val="-4"/>
          <w:u w:val="none"/>
        </w:rPr>
        <w:t> </w:t>
      </w:r>
      <w:r>
        <w:rPr>
          <w:color w:val="010202"/>
          <w:u w:val="none"/>
        </w:rPr>
        <w:t>in</w:t>
      </w:r>
      <w:r>
        <w:rPr>
          <w:color w:val="010202"/>
          <w:spacing w:val="-4"/>
          <w:u w:val="none"/>
        </w:rPr>
        <w:t> </w:t>
      </w:r>
      <w:r>
        <w:rPr>
          <w:color w:val="010202"/>
          <w:u w:val="none"/>
        </w:rPr>
        <w:t>the</w:t>
      </w:r>
      <w:r>
        <w:rPr>
          <w:color w:val="010202"/>
          <w:spacing w:val="-4"/>
          <w:u w:val="none"/>
        </w:rPr>
        <w:t> </w:t>
      </w:r>
      <w:r>
        <w:rPr>
          <w:color w:val="010202"/>
          <w:u w:val="none"/>
        </w:rPr>
        <w:t>doormen's</w:t>
      </w:r>
      <w:r>
        <w:rPr>
          <w:color w:val="010202"/>
          <w:spacing w:val="-4"/>
          <w:u w:val="none"/>
        </w:rPr>
        <w:t> </w:t>
      </w:r>
      <w:r>
        <w:rPr>
          <w:color w:val="010202"/>
          <w:u w:val="none"/>
        </w:rPr>
        <w:t>eyes,</w:t>
      </w:r>
      <w:r>
        <w:rPr>
          <w:color w:val="010202"/>
          <w:spacing w:val="-4"/>
          <w:u w:val="none"/>
        </w:rPr>
        <w:t> </w:t>
      </w:r>
      <w:r>
        <w:rPr>
          <w:color w:val="010202"/>
          <w:u w:val="none"/>
        </w:rPr>
        <w:t>and</w:t>
      </w:r>
      <w:r>
        <w:rPr>
          <w:color w:val="010202"/>
          <w:spacing w:val="-4"/>
          <w:u w:val="none"/>
        </w:rPr>
        <w:t> </w:t>
      </w:r>
      <w:r>
        <w:rPr>
          <w:color w:val="010202"/>
          <w:u w:val="none"/>
        </w:rPr>
        <w:t>possibly</w:t>
      </w:r>
      <w:r>
        <w:rPr>
          <w:color w:val="010202"/>
          <w:spacing w:val="-4"/>
          <w:u w:val="none"/>
        </w:rPr>
        <w:t> </w:t>
      </w:r>
      <w:r>
        <w:rPr>
          <w:color w:val="010202"/>
          <w:u w:val="none"/>
        </w:rPr>
        <w:t>to</w:t>
      </w:r>
      <w:r>
        <w:rPr>
          <w:color w:val="010202"/>
          <w:spacing w:val="-4"/>
          <w:u w:val="none"/>
        </w:rPr>
        <w:t> </w:t>
      </w:r>
      <w:r>
        <w:rPr>
          <w:color w:val="010202"/>
          <w:u w:val="none"/>
        </w:rPr>
        <w:t>thank</w:t>
      </w:r>
      <w:r>
        <w:rPr>
          <w:color w:val="010202"/>
          <w:spacing w:val="-4"/>
          <w:u w:val="none"/>
        </w:rPr>
        <w:t> </w:t>
      </w:r>
      <w:r>
        <w:rPr>
          <w:color w:val="010202"/>
          <w:u w:val="none"/>
        </w:rPr>
        <w:t>the</w:t>
      </w:r>
      <w:r>
        <w:rPr>
          <w:color w:val="010202"/>
          <w:spacing w:val="-4"/>
          <w:u w:val="none"/>
        </w:rPr>
        <w:t> </w:t>
      </w:r>
      <w:r>
        <w:rPr>
          <w:color w:val="010202"/>
          <w:u w:val="none"/>
        </w:rPr>
        <w:t>building staff and ensure service for the next year.</w:t>
      </w:r>
    </w:p>
    <w:p>
      <w:pPr>
        <w:pStyle w:val="BodyText"/>
        <w:spacing w:line="237" w:lineRule="auto" w:before="334"/>
        <w:ind w:right="116" w:firstLine="300"/>
      </w:pPr>
      <w:r>
        <w:rPr>
          <w:color w:val="010202"/>
          <w:w w:val="105"/>
        </w:rPr>
        <w:t>But</w:t>
      </w:r>
      <w:r>
        <w:rPr>
          <w:color w:val="010202"/>
          <w:spacing w:val="-14"/>
          <w:w w:val="105"/>
        </w:rPr>
        <w:t> </w:t>
      </w:r>
      <w:r>
        <w:rPr>
          <w:color w:val="010202"/>
          <w:w w:val="105"/>
        </w:rPr>
        <w:t>the</w:t>
      </w:r>
      <w:r>
        <w:rPr>
          <w:color w:val="010202"/>
          <w:spacing w:val="-14"/>
          <w:w w:val="105"/>
        </w:rPr>
        <w:t> </w:t>
      </w:r>
      <w:r>
        <w:rPr>
          <w:color w:val="010202"/>
          <w:w w:val="105"/>
        </w:rPr>
        <w:t>psychology</w:t>
      </w:r>
      <w:r>
        <w:rPr>
          <w:color w:val="010202"/>
          <w:spacing w:val="-14"/>
          <w:w w:val="105"/>
        </w:rPr>
        <w:t> </w:t>
      </w:r>
      <w:r>
        <w:rPr>
          <w:color w:val="010202"/>
          <w:w w:val="105"/>
        </w:rPr>
        <w:t>of</w:t>
      </w:r>
      <w:r>
        <w:rPr>
          <w:color w:val="010202"/>
          <w:spacing w:val="-14"/>
          <w:w w:val="105"/>
        </w:rPr>
        <w:t> </w:t>
      </w:r>
      <w:r>
        <w:rPr>
          <w:color w:val="010202"/>
          <w:w w:val="105"/>
        </w:rPr>
        <w:t>the</w:t>
      </w:r>
      <w:r>
        <w:rPr>
          <w:color w:val="010202"/>
          <w:spacing w:val="-14"/>
          <w:w w:val="105"/>
        </w:rPr>
        <w:t> </w:t>
      </w:r>
      <w:r>
        <w:rPr>
          <w:color w:val="010202"/>
          <w:w w:val="105"/>
        </w:rPr>
        <w:t>pool</w:t>
      </w:r>
      <w:r>
        <w:rPr>
          <w:color w:val="010202"/>
          <w:spacing w:val="-14"/>
          <w:w w:val="105"/>
        </w:rPr>
        <w:t> </w:t>
      </w:r>
      <w:r>
        <w:rPr>
          <w:color w:val="010202"/>
          <w:w w:val="105"/>
        </w:rPr>
        <w:t>is</w:t>
      </w:r>
      <w:r>
        <w:rPr>
          <w:color w:val="010202"/>
          <w:spacing w:val="-14"/>
          <w:w w:val="105"/>
        </w:rPr>
        <w:t> </w:t>
      </w:r>
      <w:r>
        <w:rPr>
          <w:color w:val="010202"/>
          <w:w w:val="105"/>
        </w:rPr>
        <w:t>complicated.</w:t>
      </w:r>
      <w:r>
        <w:rPr>
          <w:color w:val="010202"/>
          <w:spacing w:val="-14"/>
          <w:w w:val="105"/>
        </w:rPr>
        <w:t> </w:t>
      </w:r>
      <w:r>
        <w:rPr>
          <w:color w:val="010202"/>
          <w:w w:val="105"/>
        </w:rPr>
        <w:t>First,</w:t>
      </w:r>
      <w:r>
        <w:rPr>
          <w:color w:val="010202"/>
          <w:spacing w:val="-14"/>
          <w:w w:val="105"/>
        </w:rPr>
        <w:t> </w:t>
      </w:r>
      <w:r>
        <w:rPr>
          <w:color w:val="010202"/>
          <w:w w:val="105"/>
        </w:rPr>
        <w:t>formally</w:t>
      </w:r>
      <w:r>
        <w:rPr>
          <w:color w:val="010202"/>
          <w:spacing w:val="-14"/>
          <w:w w:val="105"/>
        </w:rPr>
        <w:t> </w:t>
      </w:r>
      <w:r>
        <w:rPr>
          <w:color w:val="010202"/>
          <w:w w:val="105"/>
        </w:rPr>
        <w:t>the pool</w:t>
      </w:r>
      <w:r>
        <w:rPr>
          <w:color w:val="010202"/>
          <w:w w:val="105"/>
        </w:rPr>
        <w:t> does</w:t>
      </w:r>
      <w:r>
        <w:rPr>
          <w:color w:val="010202"/>
          <w:w w:val="105"/>
        </w:rPr>
        <w:t> tend</w:t>
      </w:r>
      <w:r>
        <w:rPr>
          <w:color w:val="010202"/>
          <w:w w:val="105"/>
        </w:rPr>
        <w:t> to</w:t>
      </w:r>
      <w:r>
        <w:rPr>
          <w:color w:val="010202"/>
          <w:w w:val="105"/>
        </w:rPr>
        <w:t> lower</w:t>
      </w:r>
      <w:r>
        <w:rPr>
          <w:color w:val="010202"/>
          <w:w w:val="105"/>
        </w:rPr>
        <w:t> the</w:t>
      </w:r>
      <w:r>
        <w:rPr>
          <w:color w:val="010202"/>
          <w:w w:val="105"/>
        </w:rPr>
        <w:t> value</w:t>
      </w:r>
      <w:r>
        <w:rPr>
          <w:color w:val="010202"/>
          <w:w w:val="105"/>
        </w:rPr>
        <w:t> of</w:t>
      </w:r>
      <w:r>
        <w:rPr>
          <w:color w:val="010202"/>
          <w:w w:val="105"/>
        </w:rPr>
        <w:t> the</w:t>
      </w:r>
      <w:r>
        <w:rPr>
          <w:color w:val="010202"/>
          <w:w w:val="105"/>
        </w:rPr>
        <w:t> bonus</w:t>
      </w:r>
      <w:r>
        <w:rPr>
          <w:color w:val="010202"/>
          <w:w w:val="105"/>
        </w:rPr>
        <w:t> </w:t>
      </w:r>
      <w:r>
        <w:rPr>
          <w:color w:val="010202"/>
          <w:w w:val="220"/>
        </w:rPr>
        <w:t>-</w:t>
      </w:r>
      <w:r>
        <w:rPr>
          <w:color w:val="010202"/>
          <w:spacing w:val="-52"/>
          <w:w w:val="220"/>
        </w:rPr>
        <w:t> </w:t>
      </w:r>
      <w:r>
        <w:rPr>
          <w:color w:val="010202"/>
          <w:w w:val="105"/>
        </w:rPr>
        <w:t>as</w:t>
      </w:r>
      <w:r>
        <w:rPr>
          <w:color w:val="010202"/>
          <w:w w:val="105"/>
        </w:rPr>
        <w:t> declared income</w:t>
      </w:r>
      <w:r>
        <w:rPr>
          <w:color w:val="010202"/>
          <w:w w:val="105"/>
        </w:rPr>
        <w:t> for</w:t>
      </w:r>
      <w:r>
        <w:rPr>
          <w:color w:val="010202"/>
          <w:w w:val="105"/>
        </w:rPr>
        <w:t> doormen.</w:t>
      </w:r>
      <w:r>
        <w:rPr>
          <w:color w:val="010202"/>
          <w:w w:val="105"/>
        </w:rPr>
        <w:t> Looking</w:t>
      </w:r>
      <w:r>
        <w:rPr>
          <w:color w:val="010202"/>
          <w:w w:val="105"/>
        </w:rPr>
        <w:t> on</w:t>
      </w:r>
      <w:r>
        <w:rPr>
          <w:color w:val="010202"/>
          <w:w w:val="105"/>
        </w:rPr>
        <w:t> the</w:t>
      </w:r>
      <w:r>
        <w:rPr>
          <w:color w:val="010202"/>
          <w:w w:val="105"/>
        </w:rPr>
        <w:t> formal</w:t>
      </w:r>
      <w:r>
        <w:rPr>
          <w:color w:val="010202"/>
          <w:w w:val="105"/>
        </w:rPr>
        <w:t> side,</w:t>
      </w:r>
      <w:r>
        <w:rPr>
          <w:color w:val="010202"/>
          <w:w w:val="105"/>
        </w:rPr>
        <w:t> consider</w:t>
      </w:r>
      <w:r>
        <w:rPr>
          <w:color w:val="010202"/>
          <w:w w:val="105"/>
        </w:rPr>
        <w:t> the following</w:t>
      </w:r>
      <w:r>
        <w:rPr>
          <w:color w:val="010202"/>
          <w:spacing w:val="-25"/>
          <w:w w:val="105"/>
        </w:rPr>
        <w:t> </w:t>
      </w:r>
      <w:r>
        <w:rPr>
          <w:color w:val="010202"/>
          <w:w w:val="105"/>
        </w:rPr>
        <w:t>tenant,</w:t>
      </w:r>
      <w:r>
        <w:rPr>
          <w:color w:val="010202"/>
          <w:spacing w:val="-25"/>
          <w:w w:val="105"/>
        </w:rPr>
        <w:t> </w:t>
      </w:r>
      <w:r>
        <w:rPr>
          <w:color w:val="010202"/>
          <w:w w:val="105"/>
        </w:rPr>
        <w:t>whose</w:t>
      </w:r>
      <w:r>
        <w:rPr>
          <w:color w:val="010202"/>
          <w:spacing w:val="-24"/>
          <w:w w:val="105"/>
        </w:rPr>
        <w:t> </w:t>
      </w:r>
      <w:r>
        <w:rPr>
          <w:color w:val="010202"/>
          <w:w w:val="105"/>
        </w:rPr>
        <w:t>friend</w:t>
      </w:r>
      <w:r>
        <w:rPr>
          <w:color w:val="010202"/>
          <w:spacing w:val="-25"/>
          <w:w w:val="105"/>
        </w:rPr>
        <w:t> </w:t>
      </w:r>
      <w:r>
        <w:rPr>
          <w:color w:val="010202"/>
          <w:w w:val="105"/>
        </w:rPr>
        <w:t>lives</w:t>
      </w:r>
      <w:r>
        <w:rPr>
          <w:color w:val="010202"/>
          <w:spacing w:val="-25"/>
          <w:w w:val="105"/>
        </w:rPr>
        <w:t> </w:t>
      </w:r>
      <w:r>
        <w:rPr>
          <w:color w:val="010202"/>
          <w:w w:val="105"/>
        </w:rPr>
        <w:t>in</w:t>
      </w:r>
      <w:r>
        <w:rPr>
          <w:color w:val="010202"/>
          <w:spacing w:val="-24"/>
          <w:w w:val="105"/>
        </w:rPr>
        <w:t> </w:t>
      </w:r>
      <w:r>
        <w:rPr>
          <w:color w:val="010202"/>
          <w:w w:val="105"/>
        </w:rPr>
        <w:t>a</w:t>
      </w:r>
      <w:r>
        <w:rPr>
          <w:color w:val="010202"/>
          <w:spacing w:val="-25"/>
          <w:w w:val="105"/>
        </w:rPr>
        <w:t> </w:t>
      </w:r>
      <w:r>
        <w:rPr>
          <w:color w:val="010202"/>
          <w:w w:val="105"/>
        </w:rPr>
        <w:t>pool</w:t>
      </w:r>
      <w:r>
        <w:rPr>
          <w:color w:val="010202"/>
          <w:spacing w:val="-24"/>
          <w:w w:val="105"/>
        </w:rPr>
        <w:t> </w:t>
      </w:r>
      <w:r>
        <w:rPr>
          <w:color w:val="010202"/>
          <w:w w:val="105"/>
        </w:rPr>
        <w:t>building:</w:t>
      </w:r>
    </w:p>
    <w:p>
      <w:pPr>
        <w:pStyle w:val="BodyText"/>
        <w:spacing w:before="34"/>
        <w:ind w:left="0"/>
        <w:jc w:val="left"/>
      </w:pPr>
    </w:p>
    <w:p>
      <w:pPr>
        <w:pStyle w:val="BodyText"/>
        <w:spacing w:line="237" w:lineRule="auto"/>
        <w:ind w:left="719" w:right="115"/>
      </w:pPr>
      <w:r>
        <w:rPr>
          <w:color w:val="010202"/>
        </w:rPr>
        <w:t>My closest friend lives in another doorman building, but she gives one check into a pool and it is divided up across the doormen. I like that system because there is not a specific amount attached to my family and me. [If your building had a pool, would you give the same amount?] I would give less. I guess I would give about 30% less. It's a strain for us.</w:t>
      </w:r>
    </w:p>
    <w:p>
      <w:pPr>
        <w:spacing w:after="0" w:line="237" w:lineRule="auto"/>
        <w:sectPr>
          <w:pgSz w:w="12240" w:h="15840"/>
          <w:pgMar w:top="1360" w:bottom="280" w:left="1420" w:right="1420"/>
        </w:sectPr>
      </w:pPr>
    </w:p>
    <w:p>
      <w:pPr>
        <w:pStyle w:val="BodyText"/>
        <w:spacing w:line="237" w:lineRule="auto" w:before="82"/>
        <w:ind w:right="117"/>
      </w:pPr>
      <w:r>
        <w:rPr>
          <w:color w:val="231F20"/>
          <w:w w:val="105"/>
        </w:rPr>
        <w:t>The anonymity of the pool would result in a 30% decrease in the value</w:t>
      </w:r>
      <w:r>
        <w:rPr>
          <w:color w:val="231F20"/>
          <w:spacing w:val="-14"/>
          <w:w w:val="105"/>
        </w:rPr>
        <w:t> </w:t>
      </w:r>
      <w:r>
        <w:rPr>
          <w:color w:val="231F20"/>
          <w:w w:val="105"/>
        </w:rPr>
        <w:t>of</w:t>
      </w:r>
      <w:r>
        <w:rPr>
          <w:color w:val="231F20"/>
          <w:spacing w:val="-14"/>
          <w:w w:val="105"/>
        </w:rPr>
        <w:t> </w:t>
      </w:r>
      <w:r>
        <w:rPr>
          <w:color w:val="231F20"/>
          <w:w w:val="105"/>
        </w:rPr>
        <w:t>the</w:t>
      </w:r>
      <w:r>
        <w:rPr>
          <w:color w:val="231F20"/>
          <w:spacing w:val="-13"/>
          <w:w w:val="105"/>
        </w:rPr>
        <w:t> </w:t>
      </w:r>
      <w:r>
        <w:rPr>
          <w:color w:val="231F20"/>
          <w:w w:val="105"/>
        </w:rPr>
        <w:t>bonus.</w:t>
      </w:r>
      <w:r>
        <w:rPr>
          <w:color w:val="231F20"/>
          <w:spacing w:val="-14"/>
          <w:w w:val="105"/>
        </w:rPr>
        <w:t> </w:t>
      </w:r>
      <w:r>
        <w:rPr>
          <w:color w:val="231F20"/>
          <w:w w:val="105"/>
        </w:rPr>
        <w:t>Logically,</w:t>
      </w:r>
      <w:r>
        <w:rPr>
          <w:color w:val="231F20"/>
          <w:spacing w:val="-13"/>
          <w:w w:val="105"/>
        </w:rPr>
        <w:t> </w:t>
      </w:r>
      <w:r>
        <w:rPr>
          <w:color w:val="231F20"/>
          <w:w w:val="105"/>
        </w:rPr>
        <w:t>then,</w:t>
      </w:r>
      <w:r>
        <w:rPr>
          <w:color w:val="231F20"/>
          <w:spacing w:val="-14"/>
          <w:w w:val="105"/>
        </w:rPr>
        <w:t> </w:t>
      </w:r>
      <w:r>
        <w:rPr>
          <w:color w:val="231F20"/>
          <w:w w:val="105"/>
        </w:rPr>
        <w:t>30%</w:t>
      </w:r>
      <w:r>
        <w:rPr>
          <w:color w:val="231F20"/>
          <w:spacing w:val="-13"/>
          <w:w w:val="105"/>
        </w:rPr>
        <w:t> </w:t>
      </w:r>
      <w:r>
        <w:rPr>
          <w:color w:val="231F20"/>
          <w:w w:val="105"/>
        </w:rPr>
        <w:t>of</w:t>
      </w:r>
      <w:r>
        <w:rPr>
          <w:color w:val="231F20"/>
          <w:spacing w:val="-14"/>
          <w:w w:val="105"/>
        </w:rPr>
        <w:t> </w:t>
      </w:r>
      <w:r>
        <w:rPr>
          <w:color w:val="231F20"/>
          <w:w w:val="105"/>
        </w:rPr>
        <w:t>the</w:t>
      </w:r>
      <w:r>
        <w:rPr>
          <w:color w:val="231F20"/>
          <w:spacing w:val="-14"/>
          <w:w w:val="105"/>
        </w:rPr>
        <w:t> </w:t>
      </w:r>
      <w:r>
        <w:rPr>
          <w:color w:val="231F20"/>
          <w:w w:val="105"/>
        </w:rPr>
        <w:t>bonus</w:t>
      </w:r>
      <w:r>
        <w:rPr>
          <w:color w:val="231F20"/>
          <w:spacing w:val="-13"/>
          <w:w w:val="105"/>
        </w:rPr>
        <w:t> </w:t>
      </w:r>
      <w:r>
        <w:rPr>
          <w:color w:val="231F20"/>
          <w:w w:val="120"/>
        </w:rPr>
        <w:t>-in</w:t>
      </w:r>
      <w:r>
        <w:rPr>
          <w:color w:val="231F20"/>
          <w:spacing w:val="-28"/>
          <w:w w:val="120"/>
        </w:rPr>
        <w:t> </w:t>
      </w:r>
      <w:r>
        <w:rPr>
          <w:color w:val="231F20"/>
          <w:w w:val="105"/>
        </w:rPr>
        <w:t>her</w:t>
      </w:r>
      <w:r>
        <w:rPr>
          <w:color w:val="231F20"/>
          <w:spacing w:val="-13"/>
          <w:w w:val="105"/>
        </w:rPr>
        <w:t> </w:t>
      </w:r>
      <w:r>
        <w:rPr>
          <w:color w:val="231F20"/>
          <w:spacing w:val="-4"/>
        </w:rPr>
        <w:t>mind</w:t>
      </w:r>
    </w:p>
    <w:p>
      <w:pPr>
        <w:pStyle w:val="BodyText"/>
        <w:spacing w:line="237" w:lineRule="auto" w:before="3"/>
        <w:ind w:right="114"/>
      </w:pPr>
      <w:r>
        <w:rPr>
          <w:color w:val="231F20"/>
          <w:spacing w:val="-2"/>
          <w:w w:val="120"/>
        </w:rPr>
        <w:t>-is</w:t>
      </w:r>
      <w:r>
        <w:rPr>
          <w:color w:val="231F20"/>
          <w:spacing w:val="-27"/>
          <w:w w:val="120"/>
        </w:rPr>
        <w:t> </w:t>
      </w:r>
      <w:r>
        <w:rPr>
          <w:color w:val="231F20"/>
          <w:spacing w:val="-2"/>
          <w:w w:val="105"/>
        </w:rPr>
        <w:t>associated</w:t>
      </w:r>
      <w:r>
        <w:rPr>
          <w:color w:val="231F20"/>
          <w:spacing w:val="-21"/>
          <w:w w:val="105"/>
        </w:rPr>
        <w:t> </w:t>
      </w:r>
      <w:r>
        <w:rPr>
          <w:color w:val="231F20"/>
          <w:spacing w:val="-2"/>
          <w:w w:val="105"/>
        </w:rPr>
        <w:t>with</w:t>
      </w:r>
      <w:r>
        <w:rPr>
          <w:color w:val="231F20"/>
          <w:spacing w:val="-16"/>
          <w:w w:val="105"/>
        </w:rPr>
        <w:t> </w:t>
      </w:r>
      <w:r>
        <w:rPr>
          <w:color w:val="231F20"/>
          <w:spacing w:val="-2"/>
          <w:w w:val="105"/>
        </w:rPr>
        <w:t>the</w:t>
      </w:r>
      <w:r>
        <w:rPr>
          <w:color w:val="231F20"/>
          <w:spacing w:val="-17"/>
          <w:w w:val="105"/>
        </w:rPr>
        <w:t> </w:t>
      </w:r>
      <w:r>
        <w:rPr>
          <w:color w:val="231F20"/>
          <w:spacing w:val="-2"/>
          <w:w w:val="105"/>
        </w:rPr>
        <w:t>social</w:t>
      </w:r>
      <w:r>
        <w:rPr>
          <w:color w:val="231F20"/>
          <w:spacing w:val="-17"/>
          <w:w w:val="105"/>
        </w:rPr>
        <w:t> </w:t>
      </w:r>
      <w:r>
        <w:rPr>
          <w:color w:val="231F20"/>
          <w:spacing w:val="-2"/>
          <w:w w:val="105"/>
        </w:rPr>
        <w:t>pressure</w:t>
      </w:r>
      <w:r>
        <w:rPr>
          <w:color w:val="231F20"/>
          <w:spacing w:val="-17"/>
          <w:w w:val="105"/>
        </w:rPr>
        <w:t> </w:t>
      </w:r>
      <w:r>
        <w:rPr>
          <w:color w:val="231F20"/>
          <w:spacing w:val="-2"/>
          <w:w w:val="105"/>
        </w:rPr>
        <w:t>of</w:t>
      </w:r>
      <w:r>
        <w:rPr>
          <w:color w:val="231F20"/>
          <w:spacing w:val="-17"/>
          <w:w w:val="105"/>
        </w:rPr>
        <w:t> </w:t>
      </w:r>
      <w:r>
        <w:rPr>
          <w:color w:val="231F20"/>
          <w:spacing w:val="-2"/>
          <w:w w:val="105"/>
        </w:rPr>
        <w:t>having</w:t>
      </w:r>
      <w:r>
        <w:rPr>
          <w:color w:val="231F20"/>
          <w:spacing w:val="-17"/>
          <w:w w:val="105"/>
        </w:rPr>
        <w:t> </w:t>
      </w:r>
      <w:r>
        <w:rPr>
          <w:color w:val="231F20"/>
          <w:spacing w:val="-2"/>
          <w:w w:val="105"/>
        </w:rPr>
        <w:t>the</w:t>
      </w:r>
      <w:r>
        <w:rPr>
          <w:color w:val="231F20"/>
          <w:spacing w:val="-17"/>
          <w:w w:val="105"/>
        </w:rPr>
        <w:t> </w:t>
      </w:r>
      <w:r>
        <w:rPr>
          <w:color w:val="231F20"/>
          <w:spacing w:val="-2"/>
          <w:w w:val="105"/>
        </w:rPr>
        <w:t>doormen</w:t>
      </w:r>
      <w:r>
        <w:rPr>
          <w:color w:val="231F20"/>
          <w:spacing w:val="-17"/>
          <w:w w:val="105"/>
        </w:rPr>
        <w:t> </w:t>
      </w:r>
      <w:r>
        <w:rPr>
          <w:color w:val="231F20"/>
          <w:spacing w:val="-2"/>
          <w:w w:val="105"/>
        </w:rPr>
        <w:t>know </w:t>
      </w:r>
      <w:r>
        <w:rPr>
          <w:color w:val="231F20"/>
          <w:w w:val="105"/>
        </w:rPr>
        <w:t>that</w:t>
      </w:r>
      <w:r>
        <w:rPr>
          <w:color w:val="231F20"/>
          <w:spacing w:val="-19"/>
          <w:w w:val="105"/>
        </w:rPr>
        <w:t> </w:t>
      </w:r>
      <w:r>
        <w:rPr>
          <w:color w:val="231F20"/>
          <w:w w:val="105"/>
        </w:rPr>
        <w:t>she</w:t>
      </w:r>
      <w:r>
        <w:rPr>
          <w:color w:val="231F20"/>
          <w:spacing w:val="-19"/>
          <w:w w:val="105"/>
        </w:rPr>
        <w:t> </w:t>
      </w:r>
      <w:r>
        <w:rPr>
          <w:color w:val="231F20"/>
          <w:w w:val="105"/>
        </w:rPr>
        <w:t>specifically</w:t>
      </w:r>
      <w:r>
        <w:rPr>
          <w:color w:val="231F20"/>
          <w:spacing w:val="-19"/>
          <w:w w:val="105"/>
        </w:rPr>
        <w:t> </w:t>
      </w:r>
      <w:r>
        <w:rPr>
          <w:color w:val="231F20"/>
          <w:w w:val="105"/>
        </w:rPr>
        <w:t>gave</w:t>
      </w:r>
      <w:r>
        <w:rPr>
          <w:color w:val="231F20"/>
          <w:spacing w:val="-19"/>
          <w:w w:val="105"/>
        </w:rPr>
        <w:t> </w:t>
      </w:r>
      <w:r>
        <w:rPr>
          <w:color w:val="231F20"/>
          <w:w w:val="105"/>
        </w:rPr>
        <w:t>a</w:t>
      </w:r>
      <w:r>
        <w:rPr>
          <w:color w:val="231F20"/>
          <w:spacing w:val="-19"/>
          <w:w w:val="105"/>
        </w:rPr>
        <w:t> </w:t>
      </w:r>
      <w:r>
        <w:rPr>
          <w:color w:val="231F20"/>
          <w:w w:val="105"/>
        </w:rPr>
        <w:t>bonus.</w:t>
      </w:r>
      <w:r>
        <w:rPr>
          <w:color w:val="231F20"/>
          <w:spacing w:val="-19"/>
          <w:w w:val="105"/>
        </w:rPr>
        <w:t> </w:t>
      </w:r>
      <w:r>
        <w:rPr>
          <w:color w:val="231F20"/>
          <w:w w:val="105"/>
        </w:rPr>
        <w:t>While</w:t>
      </w:r>
      <w:r>
        <w:rPr>
          <w:color w:val="231F20"/>
          <w:spacing w:val="-19"/>
          <w:w w:val="105"/>
        </w:rPr>
        <w:t> </w:t>
      </w:r>
      <w:r>
        <w:rPr>
          <w:color w:val="231F20"/>
          <w:w w:val="105"/>
        </w:rPr>
        <w:t>Louisa</w:t>
      </w:r>
      <w:r>
        <w:rPr>
          <w:color w:val="231F20"/>
          <w:spacing w:val="-19"/>
          <w:w w:val="105"/>
        </w:rPr>
        <w:t> </w:t>
      </w:r>
      <w:r>
        <w:rPr>
          <w:color w:val="231F20"/>
          <w:w w:val="105"/>
        </w:rPr>
        <w:t>would</w:t>
      </w:r>
      <w:r>
        <w:rPr>
          <w:color w:val="231F20"/>
          <w:spacing w:val="-19"/>
          <w:w w:val="105"/>
        </w:rPr>
        <w:t> </w:t>
      </w:r>
      <w:r>
        <w:rPr>
          <w:color w:val="231F20"/>
          <w:w w:val="105"/>
        </w:rPr>
        <w:t>not</w:t>
      </w:r>
      <w:r>
        <w:rPr>
          <w:color w:val="231F20"/>
          <w:spacing w:val="-19"/>
          <w:w w:val="105"/>
        </w:rPr>
        <w:t> </w:t>
      </w:r>
      <w:r>
        <w:rPr>
          <w:color w:val="231F20"/>
          <w:w w:val="105"/>
        </w:rPr>
        <w:t>(if</w:t>
      </w:r>
      <w:r>
        <w:rPr>
          <w:color w:val="231F20"/>
          <w:spacing w:val="-18"/>
          <w:w w:val="105"/>
        </w:rPr>
        <w:t> </w:t>
      </w:r>
      <w:r>
        <w:rPr>
          <w:color w:val="231F20"/>
          <w:w w:val="105"/>
        </w:rPr>
        <w:t>faced with</w:t>
      </w:r>
      <w:r>
        <w:rPr>
          <w:color w:val="231F20"/>
          <w:w w:val="105"/>
        </w:rPr>
        <w:t> the</w:t>
      </w:r>
      <w:r>
        <w:rPr>
          <w:color w:val="231F20"/>
          <w:w w:val="105"/>
        </w:rPr>
        <w:t> choice)</w:t>
      </w:r>
      <w:r>
        <w:rPr>
          <w:color w:val="231F20"/>
          <w:w w:val="105"/>
        </w:rPr>
        <w:t> give</w:t>
      </w:r>
      <w:r>
        <w:rPr>
          <w:color w:val="231F20"/>
          <w:w w:val="105"/>
        </w:rPr>
        <w:t> extra</w:t>
      </w:r>
      <w:r>
        <w:rPr>
          <w:color w:val="231F20"/>
          <w:w w:val="105"/>
        </w:rPr>
        <w:t> to</w:t>
      </w:r>
      <w:r>
        <w:rPr>
          <w:color w:val="231F20"/>
          <w:w w:val="105"/>
        </w:rPr>
        <w:t> doormen</w:t>
      </w:r>
      <w:r>
        <w:rPr>
          <w:color w:val="231F20"/>
          <w:w w:val="105"/>
        </w:rPr>
        <w:t> </w:t>
      </w:r>
      <w:r>
        <w:rPr>
          <w:color w:val="231F20"/>
          <w:w w:val="220"/>
        </w:rPr>
        <w:t>-</w:t>
      </w:r>
      <w:r>
        <w:rPr>
          <w:color w:val="231F20"/>
          <w:spacing w:val="-52"/>
          <w:w w:val="220"/>
        </w:rPr>
        <w:t> </w:t>
      </w:r>
      <w:r>
        <w:rPr>
          <w:color w:val="231F20"/>
          <w:w w:val="105"/>
        </w:rPr>
        <w:t>"not</w:t>
      </w:r>
      <w:r>
        <w:rPr>
          <w:color w:val="231F20"/>
          <w:w w:val="105"/>
        </w:rPr>
        <w:t> in</w:t>
      </w:r>
      <w:r>
        <w:rPr>
          <w:color w:val="231F20"/>
          <w:w w:val="105"/>
        </w:rPr>
        <w:t> my</w:t>
      </w:r>
      <w:r>
        <w:rPr>
          <w:color w:val="231F20"/>
          <w:w w:val="105"/>
        </w:rPr>
        <w:t> building</w:t>
      </w:r>
      <w:r>
        <w:rPr>
          <w:color w:val="231F20"/>
          <w:w w:val="105"/>
        </w:rPr>
        <w:t> I wouldn't"</w:t>
      </w:r>
      <w:r>
        <w:rPr>
          <w:color w:val="231F20"/>
          <w:spacing w:val="-25"/>
          <w:w w:val="105"/>
        </w:rPr>
        <w:t> </w:t>
      </w:r>
      <w:r>
        <w:rPr>
          <w:color w:val="231F20"/>
          <w:w w:val="220"/>
        </w:rPr>
        <w:t>-</w:t>
      </w:r>
      <w:r>
        <w:rPr>
          <w:color w:val="231F20"/>
          <w:spacing w:val="-52"/>
          <w:w w:val="220"/>
        </w:rPr>
        <w:t> </w:t>
      </w:r>
      <w:r>
        <w:rPr>
          <w:color w:val="231F20"/>
          <w:w w:val="105"/>
        </w:rPr>
        <w:t>others</w:t>
      </w:r>
      <w:r>
        <w:rPr>
          <w:color w:val="231F20"/>
          <w:spacing w:val="-24"/>
          <w:w w:val="105"/>
        </w:rPr>
        <w:t> </w:t>
      </w:r>
      <w:r>
        <w:rPr>
          <w:color w:val="231F20"/>
          <w:w w:val="105"/>
        </w:rPr>
        <w:t>are less constrained. In fact they want to give more,</w:t>
      </w:r>
      <w:r>
        <w:rPr>
          <w:color w:val="231F20"/>
          <w:spacing w:val="-20"/>
          <w:w w:val="105"/>
        </w:rPr>
        <w:t> </w:t>
      </w:r>
      <w:r>
        <w:rPr>
          <w:color w:val="231F20"/>
          <w:w w:val="105"/>
        </w:rPr>
        <w:t>so</w:t>
      </w:r>
      <w:r>
        <w:rPr>
          <w:color w:val="231F20"/>
          <w:spacing w:val="-20"/>
          <w:w w:val="105"/>
        </w:rPr>
        <w:t> </w:t>
      </w:r>
      <w:r>
        <w:rPr>
          <w:color w:val="231F20"/>
          <w:w w:val="105"/>
        </w:rPr>
        <w:t>that</w:t>
      </w:r>
      <w:r>
        <w:rPr>
          <w:color w:val="231F20"/>
          <w:spacing w:val="-20"/>
          <w:w w:val="105"/>
        </w:rPr>
        <w:t> </w:t>
      </w:r>
      <w:r>
        <w:rPr>
          <w:color w:val="231F20"/>
          <w:w w:val="105"/>
        </w:rPr>
        <w:t>they</w:t>
      </w:r>
      <w:r>
        <w:rPr>
          <w:color w:val="231F20"/>
          <w:spacing w:val="-20"/>
          <w:w w:val="105"/>
        </w:rPr>
        <w:t> </w:t>
      </w:r>
      <w:r>
        <w:rPr>
          <w:color w:val="231F20"/>
          <w:w w:val="105"/>
        </w:rPr>
        <w:t>are</w:t>
      </w:r>
      <w:r>
        <w:rPr>
          <w:color w:val="231F20"/>
          <w:spacing w:val="-20"/>
          <w:w w:val="105"/>
        </w:rPr>
        <w:t> </w:t>
      </w:r>
      <w:r>
        <w:rPr>
          <w:color w:val="231F20"/>
          <w:w w:val="105"/>
        </w:rPr>
        <w:t>recognized.</w:t>
      </w:r>
    </w:p>
    <w:p>
      <w:pPr>
        <w:pStyle w:val="BodyText"/>
        <w:spacing w:line="237" w:lineRule="auto" w:before="308"/>
        <w:ind w:right="117" w:firstLine="300"/>
      </w:pPr>
      <w:r>
        <w:rPr>
          <w:color w:val="231F20"/>
        </w:rPr>
        <w:t>The trick of the pool is that many people give twice, less to the pool, and then more on top. The pool fails to solve the problem it sets</w:t>
      </w:r>
      <w:r>
        <w:rPr>
          <w:color w:val="231F20"/>
          <w:spacing w:val="-2"/>
        </w:rPr>
        <w:t> </w:t>
      </w:r>
      <w:r>
        <w:rPr>
          <w:color w:val="231F20"/>
        </w:rPr>
        <w:t>out</w:t>
      </w:r>
      <w:r>
        <w:rPr>
          <w:color w:val="231F20"/>
          <w:spacing w:val="-2"/>
        </w:rPr>
        <w:t> </w:t>
      </w:r>
      <w:r>
        <w:rPr>
          <w:color w:val="231F20"/>
        </w:rPr>
        <w:t>to</w:t>
      </w:r>
      <w:r>
        <w:rPr>
          <w:color w:val="231F20"/>
          <w:spacing w:val="-1"/>
        </w:rPr>
        <w:t> </w:t>
      </w:r>
      <w:r>
        <w:rPr>
          <w:color w:val="231F20"/>
        </w:rPr>
        <w:t>solve;</w:t>
      </w:r>
      <w:r>
        <w:rPr>
          <w:color w:val="231F20"/>
          <w:spacing w:val="-1"/>
        </w:rPr>
        <w:t> </w:t>
      </w:r>
      <w:r>
        <w:rPr>
          <w:color w:val="231F20"/>
        </w:rPr>
        <w:t>instead</w:t>
      </w:r>
      <w:r>
        <w:rPr>
          <w:color w:val="231F20"/>
          <w:spacing w:val="-1"/>
        </w:rPr>
        <w:t> </w:t>
      </w:r>
      <w:r>
        <w:rPr>
          <w:color w:val="231F20"/>
        </w:rPr>
        <w:t>it</w:t>
      </w:r>
      <w:r>
        <w:rPr>
          <w:color w:val="231F20"/>
          <w:spacing w:val="-2"/>
        </w:rPr>
        <w:t> </w:t>
      </w:r>
      <w:r>
        <w:rPr>
          <w:color w:val="231F20"/>
        </w:rPr>
        <w:t>may</w:t>
      </w:r>
      <w:r>
        <w:rPr>
          <w:color w:val="231F20"/>
          <w:spacing w:val="-2"/>
        </w:rPr>
        <w:t> </w:t>
      </w:r>
      <w:r>
        <w:rPr>
          <w:color w:val="231F20"/>
        </w:rPr>
        <w:t>enhance</w:t>
      </w:r>
      <w:r>
        <w:rPr>
          <w:color w:val="231F20"/>
          <w:spacing w:val="-2"/>
        </w:rPr>
        <w:t> </w:t>
      </w:r>
      <w:r>
        <w:rPr>
          <w:color w:val="231F20"/>
        </w:rPr>
        <w:t>it,</w:t>
      </w:r>
      <w:r>
        <w:rPr>
          <w:color w:val="231F20"/>
          <w:spacing w:val="-1"/>
        </w:rPr>
        <w:t> </w:t>
      </w:r>
      <w:r>
        <w:rPr>
          <w:color w:val="231F20"/>
        </w:rPr>
        <w:t>which</w:t>
      </w:r>
      <w:r>
        <w:rPr>
          <w:color w:val="231F20"/>
          <w:spacing w:val="-1"/>
        </w:rPr>
        <w:t> </w:t>
      </w:r>
      <w:r>
        <w:rPr>
          <w:color w:val="231F20"/>
        </w:rPr>
        <w:t>is</w:t>
      </w:r>
      <w:r>
        <w:rPr>
          <w:color w:val="231F20"/>
          <w:spacing w:val="-2"/>
        </w:rPr>
        <w:t> </w:t>
      </w:r>
      <w:r>
        <w:rPr>
          <w:color w:val="231F20"/>
        </w:rPr>
        <w:t>why</w:t>
      </w:r>
      <w:r>
        <w:rPr>
          <w:color w:val="231F20"/>
          <w:spacing w:val="-1"/>
        </w:rPr>
        <w:t> </w:t>
      </w:r>
      <w:r>
        <w:rPr>
          <w:color w:val="231F20"/>
        </w:rPr>
        <w:t>pool-based buildings yield on average higher bonuses than buildings without a pool. The problem takes the form of a distorted expression of the free-rider problem. Tenants have an incentive to break the deal that they established as a device for protecting themselves against each other (or that management created to induce cooperative work among employees) by engaging in side deals (individual tips) with </w:t>
      </w:r>
      <w:r>
        <w:rPr>
          <w:color w:val="231F20"/>
          <w:spacing w:val="-2"/>
        </w:rPr>
        <w:t>doormen.</w:t>
      </w:r>
    </w:p>
    <w:p>
      <w:pPr>
        <w:pStyle w:val="BodyText"/>
        <w:spacing w:before="312"/>
        <w:ind w:left="419"/>
        <w:jc w:val="left"/>
      </w:pPr>
      <w:r>
        <w:rPr>
          <w:color w:val="231F20"/>
        </w:rPr>
        <w:t>Consider</w:t>
      </w:r>
      <w:r>
        <w:rPr>
          <w:color w:val="231F20"/>
          <w:spacing w:val="-5"/>
        </w:rPr>
        <w:t> </w:t>
      </w:r>
      <w:r>
        <w:rPr>
          <w:color w:val="231F20"/>
        </w:rPr>
        <w:t>Jane,</w:t>
      </w:r>
      <w:r>
        <w:rPr>
          <w:color w:val="231F20"/>
          <w:spacing w:val="-2"/>
        </w:rPr>
        <w:t> </w:t>
      </w:r>
      <w:r>
        <w:rPr>
          <w:color w:val="231F20"/>
        </w:rPr>
        <w:t>who</w:t>
      </w:r>
      <w:r>
        <w:rPr>
          <w:color w:val="231F20"/>
          <w:spacing w:val="-2"/>
        </w:rPr>
        <w:t> </w:t>
      </w:r>
      <w:r>
        <w:rPr>
          <w:color w:val="231F20"/>
        </w:rPr>
        <w:t>lives</w:t>
      </w:r>
      <w:r>
        <w:rPr>
          <w:color w:val="231F20"/>
          <w:spacing w:val="-2"/>
        </w:rPr>
        <w:t> </w:t>
      </w:r>
      <w:r>
        <w:rPr>
          <w:color w:val="231F20"/>
        </w:rPr>
        <w:t>in</w:t>
      </w:r>
      <w:r>
        <w:rPr>
          <w:color w:val="231F20"/>
          <w:spacing w:val="-2"/>
        </w:rPr>
        <w:t> </w:t>
      </w:r>
      <w:r>
        <w:rPr>
          <w:color w:val="231F20"/>
        </w:rPr>
        <w:t>the</w:t>
      </w:r>
      <w:r>
        <w:rPr>
          <w:color w:val="231F20"/>
          <w:spacing w:val="-2"/>
        </w:rPr>
        <w:t> Village:</w:t>
      </w:r>
    </w:p>
    <w:p>
      <w:pPr>
        <w:pStyle w:val="BodyText"/>
        <w:spacing w:before="29"/>
        <w:ind w:left="0"/>
        <w:jc w:val="left"/>
      </w:pPr>
    </w:p>
    <w:p>
      <w:pPr>
        <w:pStyle w:val="BodyText"/>
        <w:spacing w:line="237" w:lineRule="auto"/>
        <w:ind w:left="719" w:right="115"/>
      </w:pPr>
      <w:r>
        <w:rPr>
          <w:color w:val="231F20"/>
        </w:rPr>
        <w:t>I try to be fair and you know I'm always thanked. I do give people their tip and it is certainly not anonymous, it's in a card with my name on it and you know a little wish for happy holidays. When in another building it was an anonymous pool, I always gave the guy on Saturday extra.</w:t>
      </w:r>
    </w:p>
    <w:p>
      <w:pPr>
        <w:pStyle w:val="BodyText"/>
        <w:spacing w:before="32"/>
        <w:ind w:left="0"/>
        <w:jc w:val="left"/>
      </w:pPr>
    </w:p>
    <w:p>
      <w:pPr>
        <w:pStyle w:val="BodyText"/>
      </w:pPr>
      <w:r>
        <w:rPr>
          <w:color w:val="231F20"/>
        </w:rPr>
        <w:t>Lori,</w:t>
      </w:r>
      <w:r>
        <w:rPr>
          <w:color w:val="231F20"/>
          <w:spacing w:val="-5"/>
        </w:rPr>
        <w:t> </w:t>
      </w:r>
      <w:r>
        <w:rPr>
          <w:color w:val="231F20"/>
        </w:rPr>
        <w:t>who</w:t>
      </w:r>
      <w:r>
        <w:rPr>
          <w:color w:val="231F20"/>
          <w:spacing w:val="-3"/>
        </w:rPr>
        <w:t> </w:t>
      </w:r>
      <w:r>
        <w:rPr>
          <w:color w:val="231F20"/>
        </w:rPr>
        <w:t>lives</w:t>
      </w:r>
      <w:r>
        <w:rPr>
          <w:color w:val="231F20"/>
          <w:spacing w:val="-3"/>
        </w:rPr>
        <w:t> </w:t>
      </w:r>
      <w:r>
        <w:rPr>
          <w:color w:val="231F20"/>
        </w:rPr>
        <w:t>in</w:t>
      </w:r>
      <w:r>
        <w:rPr>
          <w:color w:val="231F20"/>
          <w:spacing w:val="-2"/>
        </w:rPr>
        <w:t> </w:t>
      </w:r>
      <w:r>
        <w:rPr>
          <w:color w:val="231F20"/>
        </w:rPr>
        <w:t>a</w:t>
      </w:r>
      <w:r>
        <w:rPr>
          <w:color w:val="231F20"/>
          <w:spacing w:val="-3"/>
        </w:rPr>
        <w:t> </w:t>
      </w:r>
      <w:r>
        <w:rPr>
          <w:color w:val="231F20"/>
        </w:rPr>
        <w:t>large</w:t>
      </w:r>
      <w:r>
        <w:rPr>
          <w:color w:val="231F20"/>
          <w:spacing w:val="-4"/>
        </w:rPr>
        <w:t> </w:t>
      </w:r>
      <w:r>
        <w:rPr>
          <w:color w:val="231F20"/>
        </w:rPr>
        <w:t>co-op</w:t>
      </w:r>
      <w:r>
        <w:rPr>
          <w:color w:val="231F20"/>
          <w:spacing w:val="-2"/>
        </w:rPr>
        <w:t> </w:t>
      </w:r>
      <w:r>
        <w:rPr>
          <w:color w:val="231F20"/>
        </w:rPr>
        <w:t>on</w:t>
      </w:r>
      <w:r>
        <w:rPr>
          <w:color w:val="231F20"/>
          <w:spacing w:val="-3"/>
        </w:rPr>
        <w:t> </w:t>
      </w:r>
      <w:r>
        <w:rPr>
          <w:color w:val="231F20"/>
        </w:rPr>
        <w:t>the</w:t>
      </w:r>
      <w:r>
        <w:rPr>
          <w:color w:val="231F20"/>
          <w:spacing w:val="-4"/>
        </w:rPr>
        <w:t> </w:t>
      </w:r>
      <w:r>
        <w:rPr>
          <w:color w:val="231F20"/>
        </w:rPr>
        <w:t>Upper</w:t>
      </w:r>
      <w:r>
        <w:rPr>
          <w:color w:val="231F20"/>
          <w:spacing w:val="-3"/>
        </w:rPr>
        <w:t> </w:t>
      </w:r>
      <w:r>
        <w:rPr>
          <w:color w:val="231F20"/>
        </w:rPr>
        <w:t>West</w:t>
      </w:r>
      <w:r>
        <w:rPr>
          <w:color w:val="231F20"/>
          <w:spacing w:val="-4"/>
        </w:rPr>
        <w:t> </w:t>
      </w:r>
      <w:r>
        <w:rPr>
          <w:color w:val="231F20"/>
        </w:rPr>
        <w:t>Side,</w:t>
      </w:r>
      <w:r>
        <w:rPr>
          <w:color w:val="231F20"/>
          <w:spacing w:val="-2"/>
        </w:rPr>
        <w:t> reports:</w:t>
      </w:r>
    </w:p>
    <w:p>
      <w:pPr>
        <w:pStyle w:val="BodyText"/>
        <w:spacing w:before="29"/>
        <w:ind w:left="0"/>
        <w:jc w:val="left"/>
      </w:pPr>
    </w:p>
    <w:p>
      <w:pPr>
        <w:pStyle w:val="BodyText"/>
        <w:spacing w:line="237" w:lineRule="auto"/>
        <w:ind w:left="719" w:right="113"/>
      </w:pPr>
      <w:r>
        <w:rPr>
          <w:color w:val="231F20"/>
        </w:rPr>
        <w:t>The other building that I lived in, in Philadelphia had a pool where you put in a box. I didn't actually like that because I felt like I was paying money and they didn't know who it came</w:t>
      </w:r>
      <w:r>
        <w:rPr>
          <w:color w:val="231F20"/>
          <w:spacing w:val="40"/>
        </w:rPr>
        <w:t> </w:t>
      </w:r>
      <w:r>
        <w:rPr>
          <w:color w:val="231F20"/>
        </w:rPr>
        <w:t>from, and I wanted to hand it to them so they saw my face and knew it was from me; it is kind of like you are just throwing</w:t>
      </w:r>
      <w:r>
        <w:rPr>
          <w:color w:val="231F20"/>
          <w:spacing w:val="40"/>
        </w:rPr>
        <w:t> </w:t>
      </w:r>
      <w:r>
        <w:rPr>
          <w:color w:val="231F20"/>
        </w:rPr>
        <w:t>your</w:t>
      </w:r>
      <w:r>
        <w:rPr>
          <w:color w:val="231F20"/>
          <w:spacing w:val="-1"/>
        </w:rPr>
        <w:t> </w:t>
      </w:r>
      <w:r>
        <w:rPr>
          <w:color w:val="231F20"/>
        </w:rPr>
        <w:t>money</w:t>
      </w:r>
      <w:r>
        <w:rPr>
          <w:color w:val="231F20"/>
          <w:spacing w:val="-1"/>
        </w:rPr>
        <w:t> </w:t>
      </w:r>
      <w:r>
        <w:rPr>
          <w:color w:val="231F20"/>
        </w:rPr>
        <w:t>away with the</w:t>
      </w:r>
      <w:r>
        <w:rPr>
          <w:color w:val="231F20"/>
          <w:spacing w:val="-1"/>
        </w:rPr>
        <w:t> </w:t>
      </w:r>
      <w:r>
        <w:rPr>
          <w:color w:val="231F20"/>
        </w:rPr>
        <w:t>pool. I</w:t>
      </w:r>
      <w:r>
        <w:rPr>
          <w:color w:val="231F20"/>
          <w:spacing w:val="-1"/>
        </w:rPr>
        <w:t> </w:t>
      </w:r>
      <w:r>
        <w:rPr>
          <w:color w:val="231F20"/>
        </w:rPr>
        <w:t>would put</w:t>
      </w:r>
      <w:r>
        <w:rPr>
          <w:color w:val="231F20"/>
          <w:spacing w:val="-1"/>
        </w:rPr>
        <w:t> </w:t>
      </w:r>
      <w:r>
        <w:rPr>
          <w:color w:val="231F20"/>
        </w:rPr>
        <w:t>in a</w:t>
      </w:r>
      <w:r>
        <w:rPr>
          <w:color w:val="231F20"/>
          <w:spacing w:val="-1"/>
        </w:rPr>
        <w:t> </w:t>
      </w:r>
      <w:r>
        <w:rPr>
          <w:color w:val="231F20"/>
        </w:rPr>
        <w:t>hundred to</w:t>
      </w:r>
      <w:r>
        <w:rPr>
          <w:color w:val="231F20"/>
          <w:spacing w:val="-1"/>
        </w:rPr>
        <w:t> </w:t>
      </w:r>
      <w:r>
        <w:rPr>
          <w:color w:val="231F20"/>
        </w:rPr>
        <w:t>the pool,</w:t>
      </w:r>
      <w:r>
        <w:rPr>
          <w:color w:val="231F20"/>
          <w:spacing w:val="10"/>
        </w:rPr>
        <w:t> </w:t>
      </w:r>
      <w:r>
        <w:rPr>
          <w:color w:val="231F20"/>
        </w:rPr>
        <w:t>which</w:t>
      </w:r>
      <w:r>
        <w:rPr>
          <w:color w:val="231F20"/>
          <w:spacing w:val="10"/>
        </w:rPr>
        <w:t> </w:t>
      </w:r>
      <w:r>
        <w:rPr>
          <w:color w:val="231F20"/>
        </w:rPr>
        <w:t>is</w:t>
      </w:r>
      <w:r>
        <w:rPr>
          <w:color w:val="231F20"/>
          <w:spacing w:val="10"/>
        </w:rPr>
        <w:t> </w:t>
      </w:r>
      <w:r>
        <w:rPr>
          <w:color w:val="231F20"/>
        </w:rPr>
        <w:t>not</w:t>
      </w:r>
      <w:r>
        <w:rPr>
          <w:color w:val="231F20"/>
          <w:spacing w:val="10"/>
        </w:rPr>
        <w:t> </w:t>
      </w:r>
      <w:r>
        <w:rPr>
          <w:color w:val="231F20"/>
        </w:rPr>
        <w:t>very</w:t>
      </w:r>
      <w:r>
        <w:rPr>
          <w:color w:val="231F20"/>
          <w:spacing w:val="10"/>
        </w:rPr>
        <w:t> </w:t>
      </w:r>
      <w:r>
        <w:rPr>
          <w:color w:val="231F20"/>
        </w:rPr>
        <w:t>much</w:t>
      </w:r>
      <w:r>
        <w:rPr>
          <w:color w:val="231F20"/>
          <w:spacing w:val="11"/>
        </w:rPr>
        <w:t> </w:t>
      </w:r>
      <w:r>
        <w:rPr>
          <w:color w:val="231F20"/>
        </w:rPr>
        <w:t>if</w:t>
      </w:r>
      <w:r>
        <w:rPr>
          <w:color w:val="231F20"/>
          <w:spacing w:val="10"/>
        </w:rPr>
        <w:t> </w:t>
      </w:r>
      <w:r>
        <w:rPr>
          <w:color w:val="231F20"/>
        </w:rPr>
        <w:t>you</w:t>
      </w:r>
      <w:r>
        <w:rPr>
          <w:color w:val="231F20"/>
          <w:spacing w:val="10"/>
        </w:rPr>
        <w:t> </w:t>
      </w:r>
      <w:r>
        <w:rPr>
          <w:color w:val="231F20"/>
        </w:rPr>
        <w:t>think</w:t>
      </w:r>
      <w:r>
        <w:rPr>
          <w:color w:val="231F20"/>
          <w:spacing w:val="10"/>
        </w:rPr>
        <w:t> </w:t>
      </w:r>
      <w:r>
        <w:rPr>
          <w:color w:val="231F20"/>
        </w:rPr>
        <w:t>about</w:t>
      </w:r>
      <w:r>
        <w:rPr>
          <w:color w:val="231F20"/>
          <w:spacing w:val="10"/>
        </w:rPr>
        <w:t> </w:t>
      </w:r>
      <w:r>
        <w:rPr>
          <w:color w:val="231F20"/>
        </w:rPr>
        <w:t>how</w:t>
      </w:r>
      <w:r>
        <w:rPr>
          <w:color w:val="231F20"/>
          <w:spacing w:val="10"/>
        </w:rPr>
        <w:t> </w:t>
      </w:r>
      <w:r>
        <w:rPr>
          <w:color w:val="231F20"/>
        </w:rPr>
        <w:t>much</w:t>
      </w:r>
      <w:r>
        <w:rPr>
          <w:color w:val="231F20"/>
          <w:spacing w:val="11"/>
        </w:rPr>
        <w:t> </w:t>
      </w:r>
      <w:r>
        <w:rPr>
          <w:color w:val="231F20"/>
          <w:spacing w:val="-4"/>
        </w:rPr>
        <w:t>each</w:t>
      </w:r>
    </w:p>
    <w:p>
      <w:pPr>
        <w:spacing w:after="0" w:line="237" w:lineRule="auto"/>
        <w:sectPr>
          <w:pgSz w:w="12240" w:h="15840"/>
          <w:pgMar w:top="1360" w:bottom="280" w:left="1420" w:right="1420"/>
        </w:sectPr>
      </w:pPr>
    </w:p>
    <w:p>
      <w:pPr>
        <w:pStyle w:val="BodyText"/>
        <w:spacing w:line="237" w:lineRule="auto" w:before="82"/>
        <w:ind w:left="719" w:right="116"/>
      </w:pPr>
      <w:r>
        <w:rPr>
          <w:color w:val="231F20"/>
        </w:rPr>
        <w:t>doorman would get, and then the ones that were always there I gave them a separate envelope. When that time comes, they certainly are a lot more helpful; they start working a little </w:t>
      </w:r>
      <w:r>
        <w:rPr>
          <w:color w:val="231F20"/>
          <w:spacing w:val="-2"/>
        </w:rPr>
        <w:t>harder.</w:t>
      </w:r>
    </w:p>
    <w:p>
      <w:pPr>
        <w:pStyle w:val="BodyText"/>
        <w:spacing w:before="34"/>
        <w:ind w:left="0"/>
        <w:jc w:val="left"/>
      </w:pPr>
    </w:p>
    <w:p>
      <w:pPr>
        <w:pStyle w:val="BodyText"/>
        <w:spacing w:line="237" w:lineRule="auto"/>
        <w:jc w:val="left"/>
      </w:pPr>
      <w:r>
        <w:rPr>
          <w:color w:val="231F20"/>
        </w:rPr>
        <w:t>One</w:t>
      </w:r>
      <w:r>
        <w:rPr>
          <w:color w:val="231F20"/>
          <w:spacing w:val="80"/>
        </w:rPr>
        <w:t> </w:t>
      </w:r>
      <w:r>
        <w:rPr>
          <w:color w:val="231F20"/>
        </w:rPr>
        <w:t>young</w:t>
      </w:r>
      <w:r>
        <w:rPr>
          <w:color w:val="231F20"/>
          <w:spacing w:val="80"/>
        </w:rPr>
        <w:t> </w:t>
      </w:r>
      <w:r>
        <w:rPr>
          <w:color w:val="231F20"/>
        </w:rPr>
        <w:t>tenant</w:t>
      </w:r>
      <w:r>
        <w:rPr>
          <w:color w:val="231F20"/>
          <w:spacing w:val="80"/>
        </w:rPr>
        <w:t> </w:t>
      </w:r>
      <w:r>
        <w:rPr>
          <w:color w:val="231F20"/>
        </w:rPr>
        <w:t>on</w:t>
      </w:r>
      <w:r>
        <w:rPr>
          <w:color w:val="231F20"/>
          <w:spacing w:val="80"/>
        </w:rPr>
        <w:t> </w:t>
      </w:r>
      <w:r>
        <w:rPr>
          <w:color w:val="231F20"/>
        </w:rPr>
        <w:t>the</w:t>
      </w:r>
      <w:r>
        <w:rPr>
          <w:color w:val="231F20"/>
          <w:spacing w:val="80"/>
        </w:rPr>
        <w:t> </w:t>
      </w:r>
      <w:r>
        <w:rPr>
          <w:color w:val="231F20"/>
        </w:rPr>
        <w:t>Lower</w:t>
      </w:r>
      <w:r>
        <w:rPr>
          <w:color w:val="231F20"/>
          <w:spacing w:val="80"/>
        </w:rPr>
        <w:t> </w:t>
      </w:r>
      <w:r>
        <w:rPr>
          <w:color w:val="231F20"/>
        </w:rPr>
        <w:t>East</w:t>
      </w:r>
      <w:r>
        <w:rPr>
          <w:color w:val="231F20"/>
          <w:spacing w:val="80"/>
        </w:rPr>
        <w:t> </w:t>
      </w:r>
      <w:r>
        <w:rPr>
          <w:color w:val="231F20"/>
        </w:rPr>
        <w:t>Side,</w:t>
      </w:r>
      <w:r>
        <w:rPr>
          <w:color w:val="231F20"/>
          <w:spacing w:val="80"/>
        </w:rPr>
        <w:t> </w:t>
      </w:r>
      <w:r>
        <w:rPr>
          <w:color w:val="231F20"/>
        </w:rPr>
        <w:t>Amy,</w:t>
      </w:r>
      <w:r>
        <w:rPr>
          <w:color w:val="231F20"/>
          <w:spacing w:val="80"/>
        </w:rPr>
        <w:t> </w:t>
      </w:r>
      <w:r>
        <w:rPr>
          <w:color w:val="231F20"/>
        </w:rPr>
        <w:t>is</w:t>
      </w:r>
      <w:r>
        <w:rPr>
          <w:color w:val="231F20"/>
          <w:spacing w:val="80"/>
        </w:rPr>
        <w:t> </w:t>
      </w:r>
      <w:r>
        <w:rPr>
          <w:color w:val="231F20"/>
        </w:rPr>
        <w:t>even</w:t>
      </w:r>
      <w:r>
        <w:rPr>
          <w:color w:val="231F20"/>
          <w:spacing w:val="80"/>
        </w:rPr>
        <w:t> </w:t>
      </w:r>
      <w:r>
        <w:rPr>
          <w:color w:val="231F20"/>
        </w:rPr>
        <w:t>more </w:t>
      </w:r>
      <w:r>
        <w:rPr>
          <w:color w:val="231F20"/>
          <w:spacing w:val="-2"/>
        </w:rPr>
        <w:t>explicit:</w:t>
      </w:r>
    </w:p>
    <w:p>
      <w:pPr>
        <w:pStyle w:val="BodyText"/>
        <w:spacing w:before="31"/>
        <w:ind w:left="0"/>
        <w:jc w:val="left"/>
      </w:pPr>
    </w:p>
    <w:p>
      <w:pPr>
        <w:pStyle w:val="BodyText"/>
        <w:spacing w:line="237" w:lineRule="auto"/>
        <w:ind w:left="719" w:right="113"/>
      </w:pPr>
      <w:r>
        <w:rPr>
          <w:color w:val="231F20"/>
        </w:rPr>
        <w:t>We have a pool in our building. We are asked to give $50 for all the staff. Then the total is divided up according to how long a staff member has worked in the building and also his position. I do not know the exact division. Now with five doormen, one porter, and a super, the $50 does not go very far. So I always give</w:t>
      </w:r>
      <w:r>
        <w:rPr>
          <w:color w:val="231F20"/>
          <w:spacing w:val="-2"/>
        </w:rPr>
        <w:t> </w:t>
      </w:r>
      <w:r>
        <w:rPr>
          <w:color w:val="231F20"/>
        </w:rPr>
        <w:t>everyone</w:t>
      </w:r>
      <w:r>
        <w:rPr>
          <w:color w:val="231F20"/>
          <w:spacing w:val="-3"/>
        </w:rPr>
        <w:t> </w:t>
      </w:r>
      <w:r>
        <w:rPr>
          <w:color w:val="231F20"/>
        </w:rPr>
        <w:t>a</w:t>
      </w:r>
      <w:r>
        <w:rPr>
          <w:color w:val="231F20"/>
          <w:spacing w:val="-2"/>
        </w:rPr>
        <w:t> </w:t>
      </w:r>
      <w:r>
        <w:rPr>
          <w:color w:val="231F20"/>
        </w:rPr>
        <w:t>little</w:t>
      </w:r>
      <w:r>
        <w:rPr>
          <w:color w:val="231F20"/>
          <w:spacing w:val="-3"/>
        </w:rPr>
        <w:t> </w:t>
      </w:r>
      <w:r>
        <w:rPr>
          <w:color w:val="231F20"/>
        </w:rPr>
        <w:t>more</w:t>
      </w:r>
      <w:r>
        <w:rPr>
          <w:color w:val="231F20"/>
          <w:spacing w:val="-3"/>
        </w:rPr>
        <w:t> </w:t>
      </w:r>
      <w:r>
        <w:rPr>
          <w:color w:val="231F20"/>
        </w:rPr>
        <w:t>money,</w:t>
      </w:r>
      <w:r>
        <w:rPr>
          <w:color w:val="231F20"/>
          <w:spacing w:val="-2"/>
        </w:rPr>
        <w:t> </w:t>
      </w:r>
      <w:r>
        <w:rPr>
          <w:color w:val="231F20"/>
        </w:rPr>
        <w:t>just</w:t>
      </w:r>
      <w:r>
        <w:rPr>
          <w:color w:val="231F20"/>
          <w:spacing w:val="-3"/>
        </w:rPr>
        <w:t> </w:t>
      </w:r>
      <w:r>
        <w:rPr>
          <w:color w:val="231F20"/>
        </w:rPr>
        <w:t>from</w:t>
      </w:r>
      <w:r>
        <w:rPr>
          <w:color w:val="231F20"/>
          <w:spacing w:val="-2"/>
        </w:rPr>
        <w:t> </w:t>
      </w:r>
      <w:r>
        <w:rPr>
          <w:color w:val="231F20"/>
        </w:rPr>
        <w:t>me,</w:t>
      </w:r>
      <w:r>
        <w:rPr>
          <w:color w:val="231F20"/>
          <w:spacing w:val="-2"/>
        </w:rPr>
        <w:t> </w:t>
      </w:r>
      <w:r>
        <w:rPr>
          <w:color w:val="231F20"/>
        </w:rPr>
        <w:t>so</w:t>
      </w:r>
      <w:r>
        <w:rPr>
          <w:color w:val="231F20"/>
          <w:spacing w:val="-2"/>
        </w:rPr>
        <w:t> </w:t>
      </w:r>
      <w:r>
        <w:rPr>
          <w:color w:val="231F20"/>
        </w:rPr>
        <w:t>they</w:t>
      </w:r>
      <w:r>
        <w:rPr>
          <w:color w:val="231F20"/>
          <w:spacing w:val="-2"/>
        </w:rPr>
        <w:t> </w:t>
      </w:r>
      <w:r>
        <w:rPr>
          <w:color w:val="231F20"/>
        </w:rPr>
        <w:t>know</w:t>
      </w:r>
      <w:r>
        <w:rPr>
          <w:color w:val="231F20"/>
          <w:spacing w:val="-2"/>
        </w:rPr>
        <w:t> </w:t>
      </w:r>
      <w:r>
        <w:rPr>
          <w:color w:val="231F20"/>
        </w:rPr>
        <w:t>I understand how much they mean to me.</w:t>
      </w:r>
    </w:p>
    <w:p>
      <w:pPr>
        <w:pStyle w:val="BodyText"/>
        <w:spacing w:before="38"/>
        <w:ind w:left="0"/>
        <w:jc w:val="left"/>
      </w:pPr>
    </w:p>
    <w:p>
      <w:pPr>
        <w:pStyle w:val="BodyText"/>
        <w:spacing w:line="237" w:lineRule="auto" w:before="1"/>
        <w:ind w:right="116" w:firstLine="300"/>
      </w:pPr>
      <w:r>
        <w:rPr>
          <w:color w:val="231F20"/>
        </w:rPr>
        <w:t>The doormen appreciate the bonuses they receive on top of the formal bonus, of course. Oddly, Amy (and most other tenants who add to the bonus) fails to appreciate the fact that many of the other tenants in the building are doing the exact same thing, just so the staff will be sure to remember </w:t>
      </w:r>
      <w:r>
        <w:rPr>
          <w:i/>
          <w:color w:val="231F20"/>
          <w:sz w:val="31"/>
        </w:rPr>
        <w:t>them </w:t>
      </w:r>
      <w:r>
        <w:rPr>
          <w:color w:val="231F20"/>
        </w:rPr>
        <w:t>when, perhaps, they might</w:t>
      </w:r>
      <w:r>
        <w:rPr>
          <w:color w:val="231F20"/>
          <w:spacing w:val="40"/>
        </w:rPr>
        <w:t> </w:t>
      </w:r>
      <w:r>
        <w:rPr>
          <w:color w:val="231F20"/>
        </w:rPr>
        <w:t>need a special favor, or just to show how much they mean to them. Even the </w:t>
      </w:r>
      <w:r>
        <w:rPr>
          <w:i/>
          <w:color w:val="231F20"/>
          <w:sz w:val="31"/>
        </w:rPr>
        <w:t>New York Times </w:t>
      </w:r>
      <w:r>
        <w:rPr>
          <w:color w:val="231F20"/>
        </w:rPr>
        <w:t>notes that the opportunity to free ride on the pool (after all, unless participation is required by the building management, the staff cannot tell who gave what and have to assume that each tenant contributed the requested amount) is hard to resist, though they at least resist the temptation to actually endorse the practice.</w:t>
      </w:r>
    </w:p>
    <w:p>
      <w:pPr>
        <w:pStyle w:val="BodyText"/>
        <w:spacing w:before="19"/>
        <w:ind w:left="0"/>
        <w:jc w:val="left"/>
      </w:pPr>
    </w:p>
    <w:p>
      <w:pPr>
        <w:pStyle w:val="BodyText"/>
        <w:spacing w:line="247" w:lineRule="auto"/>
        <w:ind w:left="719" w:right="116"/>
        <w:rPr>
          <w:sz w:val="12"/>
        </w:rPr>
      </w:pPr>
      <w:r>
        <w:rPr>
          <w:color w:val="231F20"/>
        </w:rPr>
        <w:t>Some people insist on the personal touch. George Gorham, a doctor who lives in Manhattan House, a block-long building on the Upper East Side, hand-delivers about 25 checks to the staff instead of giving a lump sum to a fund that distributes largess.</w:t>
      </w:r>
      <w:r>
        <w:rPr>
          <w:color w:val="214CA0"/>
          <w:position w:val="11"/>
          <w:sz w:val="12"/>
          <w:u w:val="single" w:color="214CA0"/>
        </w:rPr>
        <w:t>17</w:t>
      </w:r>
    </w:p>
    <w:p>
      <w:pPr>
        <w:spacing w:after="0" w:line="247" w:lineRule="auto"/>
        <w:rPr>
          <w:sz w:val="12"/>
        </w:rPr>
        <w:sectPr>
          <w:pgSz w:w="12240" w:h="15840"/>
          <w:pgMar w:top="1360" w:bottom="280" w:left="1420" w:right="1420"/>
        </w:sectPr>
      </w:pPr>
    </w:p>
    <w:p>
      <w:pPr>
        <w:pStyle w:val="BodyText"/>
        <w:spacing w:line="237" w:lineRule="auto" w:before="82"/>
        <w:ind w:right="114" w:firstLine="300"/>
      </w:pPr>
      <w:r>
        <w:rPr>
          <w:color w:val="231F20"/>
        </w:rPr>
        <w:t>The</w:t>
      </w:r>
      <w:r>
        <w:rPr>
          <w:color w:val="231F20"/>
          <w:spacing w:val="-5"/>
        </w:rPr>
        <w:t> </w:t>
      </w:r>
      <w:r>
        <w:rPr>
          <w:color w:val="231F20"/>
        </w:rPr>
        <w:t>doormen</w:t>
      </w:r>
      <w:r>
        <w:rPr>
          <w:color w:val="231F20"/>
          <w:spacing w:val="-5"/>
        </w:rPr>
        <w:t> </w:t>
      </w:r>
      <w:r>
        <w:rPr>
          <w:color w:val="231F20"/>
        </w:rPr>
        <w:t>in</w:t>
      </w:r>
      <w:r>
        <w:rPr>
          <w:color w:val="231F20"/>
          <w:spacing w:val="-5"/>
        </w:rPr>
        <w:t> </w:t>
      </w:r>
      <w:r>
        <w:rPr>
          <w:color w:val="231F20"/>
        </w:rPr>
        <w:t>this</w:t>
      </w:r>
      <w:r>
        <w:rPr>
          <w:color w:val="231F20"/>
          <w:spacing w:val="-5"/>
        </w:rPr>
        <w:t> </w:t>
      </w:r>
      <w:r>
        <w:rPr>
          <w:color w:val="231F20"/>
        </w:rPr>
        <w:t>case</w:t>
      </w:r>
      <w:r>
        <w:rPr>
          <w:color w:val="231F20"/>
          <w:spacing w:val="-5"/>
        </w:rPr>
        <w:t> </w:t>
      </w:r>
      <w:r>
        <w:rPr>
          <w:color w:val="231F20"/>
        </w:rPr>
        <w:t>are</w:t>
      </w:r>
      <w:r>
        <w:rPr>
          <w:color w:val="231F20"/>
          <w:spacing w:val="-5"/>
        </w:rPr>
        <w:t> </w:t>
      </w:r>
      <w:r>
        <w:rPr>
          <w:color w:val="231F20"/>
        </w:rPr>
        <w:t>not</w:t>
      </w:r>
      <w:r>
        <w:rPr>
          <w:color w:val="231F20"/>
          <w:spacing w:val="-5"/>
        </w:rPr>
        <w:t> </w:t>
      </w:r>
      <w:r>
        <w:rPr>
          <w:color w:val="231F20"/>
        </w:rPr>
        <w:t>too</w:t>
      </w:r>
      <w:r>
        <w:rPr>
          <w:color w:val="231F20"/>
          <w:spacing w:val="-5"/>
        </w:rPr>
        <w:t> </w:t>
      </w:r>
      <w:r>
        <w:rPr>
          <w:color w:val="231F20"/>
        </w:rPr>
        <w:t>different</w:t>
      </w:r>
      <w:r>
        <w:rPr>
          <w:color w:val="231F20"/>
          <w:spacing w:val="-6"/>
        </w:rPr>
        <w:t> </w:t>
      </w:r>
      <w:r>
        <w:rPr>
          <w:color w:val="231F20"/>
        </w:rPr>
        <w:t>from</w:t>
      </w:r>
      <w:r>
        <w:rPr>
          <w:color w:val="231F20"/>
          <w:spacing w:val="-5"/>
        </w:rPr>
        <w:t> </w:t>
      </w:r>
      <w:r>
        <w:rPr>
          <w:color w:val="231F20"/>
        </w:rPr>
        <w:t>wait</w:t>
      </w:r>
      <w:r>
        <w:rPr>
          <w:color w:val="231F20"/>
          <w:spacing w:val="-6"/>
        </w:rPr>
        <w:t> </w:t>
      </w:r>
      <w:r>
        <w:rPr>
          <w:color w:val="231F20"/>
        </w:rPr>
        <w:t>staff,</w:t>
      </w:r>
      <w:r>
        <w:rPr>
          <w:color w:val="231F20"/>
          <w:spacing w:val="-4"/>
        </w:rPr>
        <w:t> </w:t>
      </w:r>
      <w:r>
        <w:rPr>
          <w:color w:val="231F20"/>
        </w:rPr>
        <w:t>who generally prefer to work in restaurants that impose an automatic 15% gratuity for large tables as this guarantees that the bottom doesn't fall out. Doormen with seniority in the building prefer pool systems not because they guarantee the bottom, but because the pool raises the bottom without altering the micro-dynamics that shape bonuses in the building. The only downside is that the pool component is generally reportable as taxable income. Consequently, doormen make money on pools when additional compensation rises roughly 25% above what the baseline without pools would be. It invariably does, because independent of the cost of the pool (which if not voluntary is keyed to mean building income), each tenant has a micro-incentive to add "just a little bit extra" to indicate their appreciation (or to avoid the presumed shakedown).</w:t>
      </w:r>
    </w:p>
    <w:p>
      <w:pPr>
        <w:pStyle w:val="BodyText"/>
        <w:spacing w:before="318"/>
        <w:ind w:left="419"/>
        <w:jc w:val="left"/>
      </w:pPr>
      <w:r>
        <w:rPr>
          <w:color w:val="231F20"/>
        </w:rPr>
        <w:t>As</w:t>
      </w:r>
      <w:r>
        <w:rPr>
          <w:color w:val="231F20"/>
          <w:spacing w:val="-3"/>
        </w:rPr>
        <w:t> </w:t>
      </w:r>
      <w:r>
        <w:rPr>
          <w:color w:val="231F20"/>
        </w:rPr>
        <w:t>John,</w:t>
      </w:r>
      <w:r>
        <w:rPr>
          <w:color w:val="231F20"/>
          <w:spacing w:val="-2"/>
        </w:rPr>
        <w:t> </w:t>
      </w:r>
      <w:r>
        <w:rPr>
          <w:color w:val="231F20"/>
        </w:rPr>
        <w:t>a</w:t>
      </w:r>
      <w:r>
        <w:rPr>
          <w:color w:val="231F20"/>
          <w:spacing w:val="-2"/>
        </w:rPr>
        <w:t> </w:t>
      </w:r>
      <w:r>
        <w:rPr>
          <w:color w:val="231F20"/>
        </w:rPr>
        <w:t>doorman</w:t>
      </w:r>
      <w:r>
        <w:rPr>
          <w:color w:val="231F20"/>
          <w:spacing w:val="-3"/>
        </w:rPr>
        <w:t> </w:t>
      </w:r>
      <w:r>
        <w:rPr>
          <w:color w:val="231F20"/>
        </w:rPr>
        <w:t>on</w:t>
      </w:r>
      <w:r>
        <w:rPr>
          <w:color w:val="231F20"/>
          <w:spacing w:val="-2"/>
        </w:rPr>
        <w:t> </w:t>
      </w:r>
      <w:r>
        <w:rPr>
          <w:color w:val="231F20"/>
        </w:rPr>
        <w:t>the</w:t>
      </w:r>
      <w:r>
        <w:rPr>
          <w:color w:val="231F20"/>
          <w:spacing w:val="-2"/>
        </w:rPr>
        <w:t> </w:t>
      </w:r>
      <w:r>
        <w:rPr>
          <w:color w:val="231F20"/>
        </w:rPr>
        <w:t>Upper</w:t>
      </w:r>
      <w:r>
        <w:rPr>
          <w:color w:val="231F20"/>
          <w:spacing w:val="-3"/>
        </w:rPr>
        <w:t> </w:t>
      </w:r>
      <w:r>
        <w:rPr>
          <w:color w:val="231F20"/>
        </w:rPr>
        <w:t>West</w:t>
      </w:r>
      <w:r>
        <w:rPr>
          <w:color w:val="231F20"/>
          <w:spacing w:val="-2"/>
        </w:rPr>
        <w:t> </w:t>
      </w:r>
      <w:r>
        <w:rPr>
          <w:color w:val="231F20"/>
        </w:rPr>
        <w:t>Side,</w:t>
      </w:r>
      <w:r>
        <w:rPr>
          <w:color w:val="231F20"/>
          <w:spacing w:val="-2"/>
        </w:rPr>
        <w:t> says:</w:t>
      </w:r>
    </w:p>
    <w:p>
      <w:pPr>
        <w:pStyle w:val="BodyText"/>
        <w:spacing w:before="29"/>
        <w:ind w:left="0"/>
        <w:jc w:val="left"/>
      </w:pPr>
    </w:p>
    <w:p>
      <w:pPr>
        <w:pStyle w:val="BodyText"/>
        <w:spacing w:line="237" w:lineRule="auto"/>
        <w:ind w:left="719" w:right="116"/>
      </w:pPr>
      <w:r>
        <w:rPr>
          <w:color w:val="231F20"/>
        </w:rPr>
        <w:t>We have seventy-six families in this building, and they all contribute $100 to a pool for the staff. We each get shares of the total, depending on seniority. So we don't get that much officially. We have to report this to the </w:t>
      </w:r>
      <w:r>
        <w:rPr>
          <w:color w:val="231F20"/>
          <w:sz w:val="22"/>
        </w:rPr>
        <w:t>IRS. </w:t>
      </w:r>
      <w:r>
        <w:rPr>
          <w:color w:val="231F20"/>
        </w:rPr>
        <w:t>But we always get more</w:t>
      </w:r>
      <w:r>
        <w:rPr>
          <w:color w:val="231F20"/>
          <w:spacing w:val="-8"/>
        </w:rPr>
        <w:t> </w:t>
      </w:r>
      <w:r>
        <w:rPr>
          <w:color w:val="231F20"/>
        </w:rPr>
        <w:t>because most apartments give each of us more </w:t>
      </w:r>
      <w:r>
        <w:rPr>
          <w:color w:val="231F20"/>
          <w:w w:val="220"/>
        </w:rPr>
        <w:t>-</w:t>
      </w:r>
      <w:r>
        <w:rPr>
          <w:color w:val="231F20"/>
          <w:spacing w:val="-52"/>
          <w:w w:val="220"/>
        </w:rPr>
        <w:t> </w:t>
      </w:r>
      <w:r>
        <w:rPr>
          <w:color w:val="231F20"/>
        </w:rPr>
        <w:t>under the table. And sure I know who they are and what they gave because I know they want me to remember them.</w:t>
      </w:r>
    </w:p>
    <w:p>
      <w:pPr>
        <w:pStyle w:val="BodyText"/>
        <w:spacing w:before="38"/>
        <w:ind w:left="0"/>
        <w:jc w:val="left"/>
      </w:pPr>
    </w:p>
    <w:p>
      <w:pPr>
        <w:pStyle w:val="BodyText"/>
        <w:spacing w:line="237" w:lineRule="auto" w:before="1"/>
        <w:ind w:right="116"/>
      </w:pPr>
      <w:r>
        <w:rPr>
          <w:color w:val="231F20"/>
        </w:rPr>
        <w:t>Wilson, a doorman on the East Side, echoes the same sentiment.</w:t>
      </w:r>
      <w:r>
        <w:rPr>
          <w:color w:val="231F20"/>
          <w:spacing w:val="40"/>
        </w:rPr>
        <w:t> </w:t>
      </w:r>
      <w:r>
        <w:rPr>
          <w:color w:val="231F20"/>
        </w:rPr>
        <w:t>But there is a twist. The anonymity of the pool makes it difficult to assess who gave what, if anything.</w:t>
      </w:r>
    </w:p>
    <w:p>
      <w:pPr>
        <w:pStyle w:val="BodyText"/>
        <w:spacing w:before="32"/>
        <w:ind w:left="0"/>
        <w:jc w:val="left"/>
      </w:pPr>
    </w:p>
    <w:p>
      <w:pPr>
        <w:pStyle w:val="BodyText"/>
        <w:spacing w:line="237" w:lineRule="auto"/>
        <w:ind w:left="719" w:right="116"/>
      </w:pPr>
      <w:r>
        <w:rPr>
          <w:color w:val="231F20"/>
        </w:rPr>
        <w:t>In</w:t>
      </w:r>
      <w:r>
        <w:rPr>
          <w:color w:val="231F20"/>
          <w:spacing w:val="-2"/>
        </w:rPr>
        <w:t> </w:t>
      </w:r>
      <w:r>
        <w:rPr>
          <w:color w:val="231F20"/>
        </w:rPr>
        <w:t>this</w:t>
      </w:r>
      <w:r>
        <w:rPr>
          <w:color w:val="231F20"/>
          <w:spacing w:val="-2"/>
        </w:rPr>
        <w:t> </w:t>
      </w:r>
      <w:r>
        <w:rPr>
          <w:color w:val="231F20"/>
        </w:rPr>
        <w:t>building,</w:t>
      </w:r>
      <w:r>
        <w:rPr>
          <w:color w:val="231F20"/>
          <w:spacing w:val="-2"/>
        </w:rPr>
        <w:t> </w:t>
      </w:r>
      <w:r>
        <w:rPr>
          <w:color w:val="231F20"/>
        </w:rPr>
        <w:t>management</w:t>
      </w:r>
      <w:r>
        <w:rPr>
          <w:color w:val="231F20"/>
          <w:spacing w:val="-2"/>
        </w:rPr>
        <w:t> </w:t>
      </w:r>
      <w:r>
        <w:rPr>
          <w:color w:val="231F20"/>
        </w:rPr>
        <w:t>gives</w:t>
      </w:r>
      <w:r>
        <w:rPr>
          <w:color w:val="231F20"/>
          <w:spacing w:val="-2"/>
        </w:rPr>
        <w:t> </w:t>
      </w:r>
      <w:r>
        <w:rPr>
          <w:color w:val="231F20"/>
        </w:rPr>
        <w:t>a</w:t>
      </w:r>
      <w:r>
        <w:rPr>
          <w:color w:val="231F20"/>
          <w:spacing w:val="-2"/>
        </w:rPr>
        <w:t> </w:t>
      </w:r>
      <w:r>
        <w:rPr>
          <w:color w:val="231F20"/>
        </w:rPr>
        <w:t>year-end</w:t>
      </w:r>
      <w:r>
        <w:rPr>
          <w:color w:val="231F20"/>
          <w:spacing w:val="-2"/>
        </w:rPr>
        <w:t> </w:t>
      </w:r>
      <w:r>
        <w:rPr>
          <w:color w:val="231F20"/>
        </w:rPr>
        <w:t>bonus.</w:t>
      </w:r>
      <w:r>
        <w:rPr>
          <w:color w:val="231F20"/>
          <w:spacing w:val="-2"/>
        </w:rPr>
        <w:t> </w:t>
      </w:r>
      <w:r>
        <w:rPr>
          <w:color w:val="231F20"/>
        </w:rPr>
        <w:t>It</w:t>
      </w:r>
      <w:r>
        <w:rPr>
          <w:color w:val="231F20"/>
          <w:spacing w:val="-2"/>
        </w:rPr>
        <w:t> </w:t>
      </w:r>
      <w:r>
        <w:rPr>
          <w:color w:val="231F20"/>
        </w:rPr>
        <w:t>is</w:t>
      </w:r>
      <w:r>
        <w:rPr>
          <w:color w:val="231F20"/>
          <w:spacing w:val="-2"/>
        </w:rPr>
        <w:t> </w:t>
      </w:r>
      <w:r>
        <w:rPr>
          <w:color w:val="231F20"/>
        </w:rPr>
        <w:t>not</w:t>
      </w:r>
      <w:r>
        <w:rPr>
          <w:color w:val="231F20"/>
          <w:spacing w:val="-2"/>
        </w:rPr>
        <w:t> </w:t>
      </w:r>
      <w:r>
        <w:rPr>
          <w:color w:val="231F20"/>
        </w:rPr>
        <w:t>a Christmas bonus, but a year-end bonus. They collect money from the tenants for the bonus and then write a special check for you that comes with a card. The tenants don't have to give money to the management and I don't think very many do, but see</w:t>
      </w:r>
      <w:r>
        <w:rPr>
          <w:color w:val="231F20"/>
          <w:spacing w:val="9"/>
        </w:rPr>
        <w:t> </w:t>
      </w:r>
      <w:r>
        <w:rPr>
          <w:color w:val="231F20"/>
        </w:rPr>
        <w:t>I</w:t>
      </w:r>
      <w:r>
        <w:rPr>
          <w:color w:val="231F20"/>
          <w:spacing w:val="9"/>
        </w:rPr>
        <w:t> </w:t>
      </w:r>
      <w:r>
        <w:rPr>
          <w:color w:val="231F20"/>
        </w:rPr>
        <w:t>don't</w:t>
      </w:r>
      <w:r>
        <w:rPr>
          <w:color w:val="231F20"/>
          <w:spacing w:val="10"/>
        </w:rPr>
        <w:t> </w:t>
      </w:r>
      <w:r>
        <w:rPr>
          <w:color w:val="231F20"/>
        </w:rPr>
        <w:t>know</w:t>
      </w:r>
      <w:r>
        <w:rPr>
          <w:color w:val="231F20"/>
          <w:spacing w:val="9"/>
        </w:rPr>
        <w:t> </w:t>
      </w:r>
      <w:r>
        <w:rPr>
          <w:color w:val="231F20"/>
        </w:rPr>
        <w:t>if</w:t>
      </w:r>
      <w:r>
        <w:rPr>
          <w:color w:val="231F20"/>
          <w:spacing w:val="10"/>
        </w:rPr>
        <w:t> </w:t>
      </w:r>
      <w:r>
        <w:rPr>
          <w:color w:val="231F20"/>
        </w:rPr>
        <w:t>they</w:t>
      </w:r>
      <w:r>
        <w:rPr>
          <w:color w:val="231F20"/>
          <w:spacing w:val="9"/>
        </w:rPr>
        <w:t> </w:t>
      </w:r>
      <w:r>
        <w:rPr>
          <w:color w:val="231F20"/>
        </w:rPr>
        <w:t>did.</w:t>
      </w:r>
      <w:r>
        <w:rPr>
          <w:color w:val="231F20"/>
          <w:spacing w:val="9"/>
        </w:rPr>
        <w:t> </w:t>
      </w:r>
      <w:r>
        <w:rPr>
          <w:color w:val="231F20"/>
        </w:rPr>
        <w:t>But</w:t>
      </w:r>
      <w:r>
        <w:rPr>
          <w:color w:val="231F20"/>
          <w:spacing w:val="10"/>
        </w:rPr>
        <w:t> </w:t>
      </w:r>
      <w:r>
        <w:rPr>
          <w:color w:val="231F20"/>
        </w:rPr>
        <w:t>the</w:t>
      </w:r>
      <w:r>
        <w:rPr>
          <w:color w:val="231F20"/>
          <w:spacing w:val="9"/>
        </w:rPr>
        <w:t> </w:t>
      </w:r>
      <w:r>
        <w:rPr>
          <w:color w:val="231F20"/>
        </w:rPr>
        <w:t>tenants</w:t>
      </w:r>
      <w:r>
        <w:rPr>
          <w:color w:val="231F20"/>
          <w:spacing w:val="10"/>
        </w:rPr>
        <w:t> </w:t>
      </w:r>
      <w:r>
        <w:rPr>
          <w:color w:val="231F20"/>
        </w:rPr>
        <w:t>do</w:t>
      </w:r>
      <w:r>
        <w:rPr>
          <w:color w:val="231F20"/>
          <w:spacing w:val="9"/>
        </w:rPr>
        <w:t> </w:t>
      </w:r>
      <w:r>
        <w:rPr>
          <w:color w:val="231F20"/>
        </w:rPr>
        <w:t>sometimes</w:t>
      </w:r>
      <w:r>
        <w:rPr>
          <w:color w:val="231F20"/>
          <w:spacing w:val="10"/>
        </w:rPr>
        <w:t> </w:t>
      </w:r>
      <w:r>
        <w:rPr>
          <w:color w:val="231F20"/>
          <w:spacing w:val="-4"/>
        </w:rPr>
        <w:t>give</w:t>
      </w:r>
    </w:p>
    <w:p>
      <w:pPr>
        <w:spacing w:after="0" w:line="237" w:lineRule="auto"/>
        <w:sectPr>
          <w:pgSz w:w="12240" w:h="15840"/>
          <w:pgMar w:top="1360" w:bottom="280" w:left="1420" w:right="1420"/>
        </w:sectPr>
      </w:pPr>
    </w:p>
    <w:p>
      <w:pPr>
        <w:pStyle w:val="BodyText"/>
        <w:spacing w:line="237" w:lineRule="auto" w:before="82"/>
        <w:ind w:left="719" w:right="117"/>
      </w:pPr>
      <w:r>
        <w:rPr>
          <w:color w:val="231F20"/>
        </w:rPr>
        <w:t>us</w:t>
      </w:r>
      <w:r>
        <w:rPr>
          <w:color w:val="231F20"/>
          <w:spacing w:val="-2"/>
        </w:rPr>
        <w:t> </w:t>
      </w:r>
      <w:r>
        <w:rPr>
          <w:color w:val="231F20"/>
        </w:rPr>
        <w:t>a</w:t>
      </w:r>
      <w:r>
        <w:rPr>
          <w:color w:val="231F20"/>
          <w:spacing w:val="-2"/>
        </w:rPr>
        <w:t> </w:t>
      </w:r>
      <w:r>
        <w:rPr>
          <w:color w:val="231F20"/>
        </w:rPr>
        <w:t>Christmas</w:t>
      </w:r>
      <w:r>
        <w:rPr>
          <w:color w:val="231F20"/>
          <w:spacing w:val="-2"/>
        </w:rPr>
        <w:t> </w:t>
      </w:r>
      <w:r>
        <w:rPr>
          <w:color w:val="231F20"/>
        </w:rPr>
        <w:t>bonus,</w:t>
      </w:r>
      <w:r>
        <w:rPr>
          <w:color w:val="231F20"/>
          <w:spacing w:val="-2"/>
        </w:rPr>
        <w:t> </w:t>
      </w:r>
      <w:r>
        <w:rPr>
          <w:color w:val="231F20"/>
        </w:rPr>
        <w:t>and</w:t>
      </w:r>
      <w:r>
        <w:rPr>
          <w:color w:val="231F20"/>
          <w:spacing w:val="-2"/>
        </w:rPr>
        <w:t> </w:t>
      </w:r>
      <w:r>
        <w:rPr>
          <w:color w:val="231F20"/>
        </w:rPr>
        <w:t>so</w:t>
      </w:r>
      <w:r>
        <w:rPr>
          <w:color w:val="231F20"/>
          <w:spacing w:val="-2"/>
        </w:rPr>
        <w:t> </w:t>
      </w:r>
      <w:r>
        <w:rPr>
          <w:color w:val="231F20"/>
        </w:rPr>
        <w:t>that</w:t>
      </w:r>
      <w:r>
        <w:rPr>
          <w:color w:val="231F20"/>
          <w:spacing w:val="-2"/>
        </w:rPr>
        <w:t> </w:t>
      </w:r>
      <w:r>
        <w:rPr>
          <w:color w:val="231F20"/>
        </w:rPr>
        <w:t>makes</w:t>
      </w:r>
      <w:r>
        <w:rPr>
          <w:color w:val="231F20"/>
          <w:spacing w:val="-2"/>
        </w:rPr>
        <w:t> </w:t>
      </w:r>
      <w:r>
        <w:rPr>
          <w:color w:val="231F20"/>
        </w:rPr>
        <w:t>up</w:t>
      </w:r>
      <w:r>
        <w:rPr>
          <w:color w:val="231F20"/>
          <w:spacing w:val="-2"/>
        </w:rPr>
        <w:t> </w:t>
      </w:r>
      <w:r>
        <w:rPr>
          <w:color w:val="231F20"/>
        </w:rPr>
        <w:t>for</w:t>
      </w:r>
      <w:r>
        <w:rPr>
          <w:color w:val="231F20"/>
          <w:spacing w:val="-2"/>
        </w:rPr>
        <w:t> </w:t>
      </w:r>
      <w:r>
        <w:rPr>
          <w:color w:val="231F20"/>
        </w:rPr>
        <w:t>the</w:t>
      </w:r>
      <w:r>
        <w:rPr>
          <w:color w:val="231F20"/>
          <w:spacing w:val="-2"/>
        </w:rPr>
        <w:t> </w:t>
      </w:r>
      <w:r>
        <w:rPr>
          <w:color w:val="231F20"/>
        </w:rPr>
        <w:t>small</w:t>
      </w:r>
      <w:r>
        <w:rPr>
          <w:color w:val="231F20"/>
          <w:spacing w:val="-2"/>
        </w:rPr>
        <w:t> </w:t>
      </w:r>
      <w:r>
        <w:rPr>
          <w:color w:val="231F20"/>
        </w:rPr>
        <w:t>bonus we get from the management. I know those that gave a bonus then, but maybe others are giving money to the management bonus and I can't see it. So we have to thank everybody, see.</w:t>
      </w:r>
    </w:p>
    <w:p>
      <w:pPr>
        <w:pStyle w:val="BodyText"/>
        <w:spacing w:before="34"/>
        <w:ind w:left="0"/>
        <w:jc w:val="left"/>
      </w:pPr>
    </w:p>
    <w:p>
      <w:pPr>
        <w:pStyle w:val="BodyText"/>
        <w:spacing w:line="237" w:lineRule="auto"/>
        <w:ind w:right="116"/>
      </w:pPr>
      <w:r>
        <w:rPr>
          <w:color w:val="231F20"/>
        </w:rPr>
        <w:t>Actually the ambiguity is not so problematic. Though Wilson and others cannot see through the management pool to ascertain who gave or not, they know enough already since those who do not contribute on their own, in addition, need not get special attention.</w:t>
      </w:r>
    </w:p>
    <w:p>
      <w:pPr>
        <w:pStyle w:val="BodyText"/>
        <w:ind w:left="0"/>
        <w:jc w:val="left"/>
      </w:pPr>
    </w:p>
    <w:p>
      <w:pPr>
        <w:pStyle w:val="BodyText"/>
        <w:spacing w:before="199"/>
        <w:ind w:left="0"/>
        <w:jc w:val="left"/>
      </w:pPr>
    </w:p>
    <w:p>
      <w:pPr>
        <w:spacing w:before="0"/>
        <w:ind w:left="119" w:right="0" w:firstLine="0"/>
        <w:jc w:val="both"/>
        <w:rPr>
          <w:sz w:val="22"/>
        </w:rPr>
      </w:pPr>
      <w:r>
        <w:rPr>
          <w:color w:val="231F20"/>
          <w:sz w:val="22"/>
        </w:rPr>
        <w:t>PEAK</w:t>
      </w:r>
      <w:r>
        <w:rPr>
          <w:color w:val="231F20"/>
          <w:spacing w:val="11"/>
          <w:sz w:val="22"/>
        </w:rPr>
        <w:t> </w:t>
      </w:r>
      <w:r>
        <w:rPr>
          <w:color w:val="231F20"/>
          <w:spacing w:val="-2"/>
          <w:sz w:val="22"/>
        </w:rPr>
        <w:t>SERVICE</w:t>
      </w:r>
    </w:p>
    <w:p>
      <w:pPr>
        <w:pStyle w:val="BodyText"/>
        <w:spacing w:before="127"/>
        <w:ind w:left="0"/>
        <w:jc w:val="left"/>
        <w:rPr>
          <w:sz w:val="22"/>
        </w:rPr>
      </w:pPr>
    </w:p>
    <w:p>
      <w:pPr>
        <w:pStyle w:val="BodyText"/>
        <w:spacing w:line="237" w:lineRule="auto"/>
        <w:ind w:right="114"/>
      </w:pPr>
      <w:r>
        <w:rPr>
          <w:color w:val="231F20"/>
        </w:rPr>
        <w:t>Tenants</w:t>
      </w:r>
      <w:r>
        <w:rPr>
          <w:color w:val="231F20"/>
          <w:spacing w:val="-2"/>
        </w:rPr>
        <w:t> </w:t>
      </w:r>
      <w:r>
        <w:rPr>
          <w:color w:val="231F20"/>
        </w:rPr>
        <w:t>give</w:t>
      </w:r>
      <w:r>
        <w:rPr>
          <w:color w:val="231F20"/>
          <w:spacing w:val="-2"/>
        </w:rPr>
        <w:t> </w:t>
      </w:r>
      <w:r>
        <w:rPr>
          <w:color w:val="231F20"/>
        </w:rPr>
        <w:t>bonuses</w:t>
      </w:r>
      <w:r>
        <w:rPr>
          <w:color w:val="231F20"/>
          <w:spacing w:val="-2"/>
        </w:rPr>
        <w:t> </w:t>
      </w:r>
      <w:r>
        <w:rPr>
          <w:color w:val="231F20"/>
        </w:rPr>
        <w:t>that</w:t>
      </w:r>
      <w:r>
        <w:rPr>
          <w:color w:val="231F20"/>
          <w:spacing w:val="-2"/>
        </w:rPr>
        <w:t> </w:t>
      </w:r>
      <w:r>
        <w:rPr>
          <w:color w:val="231F20"/>
        </w:rPr>
        <w:t>are</w:t>
      </w:r>
      <w:r>
        <w:rPr>
          <w:color w:val="231F20"/>
          <w:spacing w:val="-2"/>
        </w:rPr>
        <w:t> </w:t>
      </w:r>
      <w:r>
        <w:rPr>
          <w:color w:val="231F20"/>
        </w:rPr>
        <w:t>real,</w:t>
      </w:r>
      <w:r>
        <w:rPr>
          <w:color w:val="231F20"/>
          <w:spacing w:val="-1"/>
        </w:rPr>
        <w:t> </w:t>
      </w:r>
      <w:r>
        <w:rPr>
          <w:color w:val="231F20"/>
        </w:rPr>
        <w:t>in</w:t>
      </w:r>
      <w:r>
        <w:rPr>
          <w:color w:val="231F20"/>
          <w:spacing w:val="-1"/>
        </w:rPr>
        <w:t> </w:t>
      </w:r>
      <w:r>
        <w:rPr>
          <w:color w:val="231F20"/>
        </w:rPr>
        <w:t>the</w:t>
      </w:r>
      <w:r>
        <w:rPr>
          <w:color w:val="231F20"/>
          <w:spacing w:val="-2"/>
        </w:rPr>
        <w:t> </w:t>
      </w:r>
      <w:r>
        <w:rPr>
          <w:color w:val="231F20"/>
        </w:rPr>
        <w:t>sense</w:t>
      </w:r>
      <w:r>
        <w:rPr>
          <w:color w:val="231F20"/>
          <w:spacing w:val="-2"/>
        </w:rPr>
        <w:t> </w:t>
      </w:r>
      <w:r>
        <w:rPr>
          <w:color w:val="231F20"/>
        </w:rPr>
        <w:t>that</w:t>
      </w:r>
      <w:r>
        <w:rPr>
          <w:color w:val="231F20"/>
          <w:spacing w:val="-2"/>
        </w:rPr>
        <w:t> </w:t>
      </w:r>
      <w:r>
        <w:rPr>
          <w:color w:val="231F20"/>
        </w:rPr>
        <w:t>the</w:t>
      </w:r>
      <w:r>
        <w:rPr>
          <w:color w:val="231F20"/>
          <w:spacing w:val="-2"/>
        </w:rPr>
        <w:t> </w:t>
      </w:r>
      <w:r>
        <w:rPr>
          <w:color w:val="231F20"/>
        </w:rPr>
        <w:t>dollar</w:t>
      </w:r>
      <w:r>
        <w:rPr>
          <w:color w:val="231F20"/>
          <w:spacing w:val="-2"/>
        </w:rPr>
        <w:t> </w:t>
      </w:r>
      <w:r>
        <w:rPr>
          <w:color w:val="231F20"/>
        </w:rPr>
        <w:t>value is objective and fixed, but the </w:t>
      </w:r>
      <w:r>
        <w:rPr>
          <w:i/>
          <w:color w:val="231F20"/>
          <w:sz w:val="31"/>
        </w:rPr>
        <w:t>real social value </w:t>
      </w:r>
      <w:r>
        <w:rPr>
          <w:color w:val="231F20"/>
        </w:rPr>
        <w:t>of the bonus is unknown to them. Since the information they receive from other tenants</w:t>
      </w:r>
      <w:r>
        <w:rPr>
          <w:color w:val="231F20"/>
          <w:spacing w:val="-1"/>
        </w:rPr>
        <w:t> </w:t>
      </w:r>
      <w:r>
        <w:rPr>
          <w:color w:val="231F20"/>
        </w:rPr>
        <w:t>about</w:t>
      </w:r>
      <w:r>
        <w:rPr>
          <w:color w:val="231F20"/>
          <w:spacing w:val="-1"/>
        </w:rPr>
        <w:t> </w:t>
      </w:r>
      <w:r>
        <w:rPr>
          <w:color w:val="231F20"/>
        </w:rPr>
        <w:t>the</w:t>
      </w:r>
      <w:r>
        <w:rPr>
          <w:color w:val="231F20"/>
          <w:spacing w:val="-1"/>
        </w:rPr>
        <w:t> </w:t>
      </w:r>
      <w:r>
        <w:rPr>
          <w:color w:val="231F20"/>
        </w:rPr>
        <w:t>size</w:t>
      </w:r>
      <w:r>
        <w:rPr>
          <w:color w:val="231F20"/>
          <w:spacing w:val="-1"/>
        </w:rPr>
        <w:t> </w:t>
      </w:r>
      <w:r>
        <w:rPr>
          <w:color w:val="231F20"/>
        </w:rPr>
        <w:t>of</w:t>
      </w:r>
      <w:r>
        <w:rPr>
          <w:color w:val="231F20"/>
          <w:spacing w:val="-1"/>
        </w:rPr>
        <w:t> </w:t>
      </w:r>
      <w:r>
        <w:rPr>
          <w:color w:val="231F20"/>
        </w:rPr>
        <w:t>their</w:t>
      </w:r>
      <w:r>
        <w:rPr>
          <w:color w:val="231F20"/>
          <w:spacing w:val="-1"/>
        </w:rPr>
        <w:t> </w:t>
      </w:r>
      <w:r>
        <w:rPr>
          <w:color w:val="231F20"/>
        </w:rPr>
        <w:t>bonus</w:t>
      </w:r>
      <w:r>
        <w:rPr>
          <w:color w:val="231F20"/>
          <w:spacing w:val="-1"/>
        </w:rPr>
        <w:t> </w:t>
      </w:r>
      <w:r>
        <w:rPr>
          <w:color w:val="231F20"/>
        </w:rPr>
        <w:t>is</w:t>
      </w:r>
      <w:r>
        <w:rPr>
          <w:color w:val="231F20"/>
          <w:spacing w:val="-1"/>
        </w:rPr>
        <w:t> </w:t>
      </w:r>
      <w:r>
        <w:rPr>
          <w:color w:val="231F20"/>
        </w:rPr>
        <w:t>likely</w:t>
      </w:r>
      <w:r>
        <w:rPr>
          <w:color w:val="231F20"/>
          <w:spacing w:val="-1"/>
        </w:rPr>
        <w:t> </w:t>
      </w:r>
      <w:r>
        <w:rPr>
          <w:color w:val="231F20"/>
        </w:rPr>
        <w:t>inaccurate,</w:t>
      </w:r>
      <w:r>
        <w:rPr>
          <w:color w:val="231F20"/>
          <w:spacing w:val="-1"/>
        </w:rPr>
        <w:t> </w:t>
      </w:r>
      <w:r>
        <w:rPr>
          <w:color w:val="231F20"/>
        </w:rPr>
        <w:t>they</w:t>
      </w:r>
      <w:r>
        <w:rPr>
          <w:color w:val="231F20"/>
          <w:spacing w:val="-1"/>
        </w:rPr>
        <w:t> </w:t>
      </w:r>
      <w:r>
        <w:rPr>
          <w:color w:val="231F20"/>
        </w:rPr>
        <w:t>cannot really assess whether they "gave enough" without some feedback from the staff. So tenants watch their doormen for signals about the value of the bonus they gave. The doormen have a number of problems</w:t>
      </w:r>
      <w:r>
        <w:rPr>
          <w:color w:val="231F20"/>
          <w:spacing w:val="-1"/>
        </w:rPr>
        <w:t> </w:t>
      </w:r>
      <w:r>
        <w:rPr>
          <w:color w:val="231F20"/>
        </w:rPr>
        <w:t>with respect</w:t>
      </w:r>
      <w:r>
        <w:rPr>
          <w:color w:val="231F20"/>
          <w:spacing w:val="-1"/>
        </w:rPr>
        <w:t> </w:t>
      </w:r>
      <w:r>
        <w:rPr>
          <w:color w:val="231F20"/>
        </w:rPr>
        <w:t>to feedback. First, they</w:t>
      </w:r>
      <w:r>
        <w:rPr>
          <w:color w:val="231F20"/>
          <w:spacing w:val="-1"/>
        </w:rPr>
        <w:t> </w:t>
      </w:r>
      <w:r>
        <w:rPr>
          <w:color w:val="231F20"/>
        </w:rPr>
        <w:t>do not</w:t>
      </w:r>
      <w:r>
        <w:rPr>
          <w:color w:val="231F20"/>
          <w:spacing w:val="-1"/>
        </w:rPr>
        <w:t> </w:t>
      </w:r>
      <w:r>
        <w:rPr>
          <w:color w:val="231F20"/>
        </w:rPr>
        <w:t>want</w:t>
      </w:r>
      <w:r>
        <w:rPr>
          <w:color w:val="231F20"/>
          <w:spacing w:val="-1"/>
        </w:rPr>
        <w:t> </w:t>
      </w:r>
      <w:r>
        <w:rPr>
          <w:color w:val="231F20"/>
        </w:rPr>
        <w:t>to appear as if the tenants own them; so changing behavior in the face of an unexpectedly large or small bonus is impossible. Second, they don't want the tenants who gave them a smaller-than-expected bonus to draw the wrong conclusion. In this case, the wrong conclusion </w:t>
      </w:r>
      <w:r>
        <w:rPr>
          <w:color w:val="231F20"/>
          <w:w w:val="220"/>
        </w:rPr>
        <w:t>-</w:t>
      </w:r>
      <w:r>
        <w:rPr>
          <w:color w:val="231F20"/>
        </w:rPr>
        <w:t>I gave</w:t>
      </w:r>
      <w:r>
        <w:rPr>
          <w:color w:val="231F20"/>
          <w:spacing w:val="14"/>
        </w:rPr>
        <w:t> </w:t>
      </w:r>
      <w:r>
        <w:rPr>
          <w:color w:val="231F20"/>
        </w:rPr>
        <w:t>the</w:t>
      </w:r>
      <w:r>
        <w:rPr>
          <w:color w:val="231F20"/>
          <w:spacing w:val="15"/>
        </w:rPr>
        <w:t> </w:t>
      </w:r>
      <w:r>
        <w:rPr>
          <w:color w:val="231F20"/>
        </w:rPr>
        <w:t>right</w:t>
      </w:r>
      <w:r>
        <w:rPr>
          <w:color w:val="231F20"/>
          <w:spacing w:val="14"/>
        </w:rPr>
        <w:t> </w:t>
      </w:r>
      <w:r>
        <w:rPr>
          <w:color w:val="231F20"/>
        </w:rPr>
        <w:t>amount</w:t>
      </w:r>
      <w:r>
        <w:rPr>
          <w:color w:val="231F20"/>
          <w:spacing w:val="15"/>
        </w:rPr>
        <w:t> </w:t>
      </w:r>
      <w:r>
        <w:rPr>
          <w:color w:val="231F20"/>
        </w:rPr>
        <w:t>this</w:t>
      </w:r>
      <w:r>
        <w:rPr>
          <w:color w:val="231F20"/>
          <w:spacing w:val="14"/>
        </w:rPr>
        <w:t> </w:t>
      </w:r>
      <w:r>
        <w:rPr>
          <w:color w:val="231F20"/>
        </w:rPr>
        <w:t>year</w:t>
      </w:r>
      <w:r>
        <w:rPr>
          <w:color w:val="231F20"/>
          <w:spacing w:val="15"/>
        </w:rPr>
        <w:t> </w:t>
      </w:r>
      <w:r>
        <w:rPr>
          <w:color w:val="231F20"/>
        </w:rPr>
        <w:t>-could</w:t>
      </w:r>
      <w:r>
        <w:rPr>
          <w:color w:val="231F20"/>
          <w:spacing w:val="14"/>
        </w:rPr>
        <w:t> </w:t>
      </w:r>
      <w:r>
        <w:rPr>
          <w:color w:val="231F20"/>
        </w:rPr>
        <w:t>be</w:t>
      </w:r>
      <w:r>
        <w:rPr>
          <w:color w:val="231F20"/>
          <w:spacing w:val="15"/>
        </w:rPr>
        <w:t> </w:t>
      </w:r>
      <w:r>
        <w:rPr>
          <w:color w:val="231F20"/>
        </w:rPr>
        <w:t>the</w:t>
      </w:r>
      <w:r>
        <w:rPr>
          <w:color w:val="231F20"/>
          <w:spacing w:val="14"/>
        </w:rPr>
        <w:t> </w:t>
      </w:r>
      <w:r>
        <w:rPr>
          <w:color w:val="231F20"/>
        </w:rPr>
        <w:t>product</w:t>
      </w:r>
      <w:r>
        <w:rPr>
          <w:color w:val="231F20"/>
          <w:spacing w:val="15"/>
        </w:rPr>
        <w:t> </w:t>
      </w:r>
      <w:r>
        <w:rPr>
          <w:color w:val="231F20"/>
        </w:rPr>
        <w:t>of</w:t>
      </w:r>
      <w:r>
        <w:rPr>
          <w:color w:val="231F20"/>
          <w:spacing w:val="14"/>
        </w:rPr>
        <w:t> </w:t>
      </w:r>
      <w:r>
        <w:rPr>
          <w:color w:val="231F20"/>
        </w:rPr>
        <w:t>no</w:t>
      </w:r>
      <w:r>
        <w:rPr>
          <w:color w:val="231F20"/>
          <w:spacing w:val="15"/>
        </w:rPr>
        <w:t> </w:t>
      </w:r>
      <w:r>
        <w:rPr>
          <w:color w:val="231F20"/>
          <w:spacing w:val="-2"/>
        </w:rPr>
        <w:t>change</w:t>
      </w:r>
    </w:p>
    <w:p>
      <w:pPr>
        <w:pStyle w:val="BodyText"/>
        <w:spacing w:before="44"/>
        <w:ind w:right="117"/>
      </w:pPr>
      <w:r>
        <w:rPr>
          <w:color w:val="231F20"/>
        </w:rPr>
        <w:t>in service or poor service.</w:t>
      </w:r>
      <w:r>
        <w:rPr>
          <w:color w:val="214CA0"/>
          <w:position w:val="11"/>
          <w:sz w:val="12"/>
          <w:u w:val="single" w:color="214CA0"/>
        </w:rPr>
        <w:t>18</w:t>
      </w:r>
      <w:r>
        <w:rPr>
          <w:color w:val="214CA0"/>
          <w:spacing w:val="40"/>
          <w:position w:val="11"/>
          <w:sz w:val="12"/>
          <w:u w:val="none"/>
        </w:rPr>
        <w:t> </w:t>
      </w:r>
      <w:r>
        <w:rPr>
          <w:color w:val="010202"/>
          <w:u w:val="none"/>
        </w:rPr>
        <w:t>And finally, they don't want the high givers to think that they were somehow too high; but this desire to retain ambiguity has to be balanced by some indication that the</w:t>
      </w:r>
      <w:r>
        <w:rPr>
          <w:color w:val="010202"/>
          <w:spacing w:val="-1"/>
          <w:u w:val="none"/>
        </w:rPr>
        <w:t> </w:t>
      </w:r>
      <w:r>
        <w:rPr>
          <w:color w:val="010202"/>
          <w:u w:val="none"/>
        </w:rPr>
        <w:t>high rollers were "in the right place." This is quite a tightrope to walk. In aggregate,</w:t>
      </w:r>
      <w:r>
        <w:rPr>
          <w:color w:val="010202"/>
          <w:spacing w:val="-24"/>
          <w:u w:val="none"/>
        </w:rPr>
        <w:t> </w:t>
      </w:r>
      <w:r>
        <w:rPr>
          <w:color w:val="010202"/>
          <w:u w:val="none"/>
        </w:rPr>
        <w:t>it</w:t>
      </w:r>
      <w:r>
        <w:rPr>
          <w:color w:val="010202"/>
          <w:spacing w:val="-23"/>
          <w:u w:val="none"/>
        </w:rPr>
        <w:t> </w:t>
      </w:r>
      <w:r>
        <w:rPr>
          <w:color w:val="010202"/>
          <w:u w:val="none"/>
        </w:rPr>
        <w:t>is</w:t>
      </w:r>
      <w:r>
        <w:rPr>
          <w:color w:val="010202"/>
          <w:spacing w:val="-14"/>
          <w:u w:val="none"/>
        </w:rPr>
        <w:t> </w:t>
      </w:r>
      <w:r>
        <w:rPr>
          <w:color w:val="010202"/>
          <w:u w:val="none"/>
        </w:rPr>
        <w:t>best</w:t>
      </w:r>
      <w:r>
        <w:rPr>
          <w:color w:val="010202"/>
          <w:spacing w:val="-1"/>
          <w:u w:val="none"/>
        </w:rPr>
        <w:t> </w:t>
      </w:r>
      <w:r>
        <w:rPr>
          <w:color w:val="010202"/>
          <w:u w:val="none"/>
        </w:rPr>
        <w:t>walked with one's</w:t>
      </w:r>
      <w:r>
        <w:rPr>
          <w:color w:val="010202"/>
          <w:spacing w:val="-1"/>
          <w:u w:val="none"/>
        </w:rPr>
        <w:t> </w:t>
      </w:r>
      <w:r>
        <w:rPr>
          <w:color w:val="010202"/>
          <w:u w:val="none"/>
        </w:rPr>
        <w:t>eyes</w:t>
      </w:r>
      <w:r>
        <w:rPr>
          <w:color w:val="010202"/>
          <w:spacing w:val="-1"/>
          <w:u w:val="none"/>
        </w:rPr>
        <w:t> </w:t>
      </w:r>
      <w:r>
        <w:rPr>
          <w:color w:val="010202"/>
          <w:u w:val="none"/>
        </w:rPr>
        <w:t>closed </w:t>
      </w:r>
      <w:r>
        <w:rPr>
          <w:color w:val="010202"/>
          <w:w w:val="220"/>
          <w:u w:val="none"/>
        </w:rPr>
        <w:t>-</w:t>
      </w:r>
      <w:r>
        <w:rPr>
          <w:color w:val="010202"/>
          <w:spacing w:val="-52"/>
          <w:w w:val="220"/>
          <w:u w:val="none"/>
        </w:rPr>
        <w:t> </w:t>
      </w:r>
      <w:r>
        <w:rPr>
          <w:color w:val="010202"/>
          <w:u w:val="none"/>
        </w:rPr>
        <w:t>that is,</w:t>
      </w:r>
      <w:r>
        <w:rPr>
          <w:color w:val="010202"/>
          <w:spacing w:val="-2"/>
          <w:u w:val="none"/>
        </w:rPr>
        <w:t> </w:t>
      </w:r>
      <w:r>
        <w:rPr>
          <w:color w:val="010202"/>
          <w:u w:val="none"/>
        </w:rPr>
        <w:t>without explicit acknowledgment.</w:t>
      </w:r>
    </w:p>
    <w:p>
      <w:pPr>
        <w:pStyle w:val="BodyText"/>
        <w:spacing w:line="237" w:lineRule="auto" w:before="296"/>
        <w:ind w:right="118" w:firstLine="300"/>
        <w:jc w:val="left"/>
      </w:pPr>
      <w:r>
        <w:rPr>
          <w:color w:val="010202"/>
        </w:rPr>
        <w:t>The tightrope is crossed by playing on the duality of the meaning of</w:t>
      </w:r>
      <w:r>
        <w:rPr>
          <w:color w:val="010202"/>
          <w:spacing w:val="29"/>
        </w:rPr>
        <w:t> </w:t>
      </w:r>
      <w:r>
        <w:rPr>
          <w:color w:val="010202"/>
        </w:rPr>
        <w:t>professional</w:t>
      </w:r>
      <w:r>
        <w:rPr>
          <w:color w:val="010202"/>
          <w:spacing w:val="32"/>
        </w:rPr>
        <w:t> </w:t>
      </w:r>
      <w:r>
        <w:rPr>
          <w:color w:val="010202"/>
        </w:rPr>
        <w:t>service</w:t>
      </w:r>
      <w:r>
        <w:rPr>
          <w:color w:val="010202"/>
          <w:spacing w:val="32"/>
        </w:rPr>
        <w:t> </w:t>
      </w:r>
      <w:r>
        <w:rPr>
          <w:color w:val="010202"/>
        </w:rPr>
        <w:t>for</w:t>
      </w:r>
      <w:r>
        <w:rPr>
          <w:color w:val="010202"/>
          <w:spacing w:val="31"/>
        </w:rPr>
        <w:t> </w:t>
      </w:r>
      <w:r>
        <w:rPr>
          <w:color w:val="010202"/>
        </w:rPr>
        <w:t>doormen.</w:t>
      </w:r>
      <w:r>
        <w:rPr>
          <w:color w:val="010202"/>
          <w:spacing w:val="33"/>
        </w:rPr>
        <w:t> </w:t>
      </w:r>
      <w:r>
        <w:rPr>
          <w:color w:val="010202"/>
        </w:rPr>
        <w:t>On</w:t>
      </w:r>
      <w:r>
        <w:rPr>
          <w:color w:val="010202"/>
          <w:spacing w:val="32"/>
        </w:rPr>
        <w:t> </w:t>
      </w:r>
      <w:r>
        <w:rPr>
          <w:color w:val="010202"/>
        </w:rPr>
        <w:t>the</w:t>
      </w:r>
      <w:r>
        <w:rPr>
          <w:color w:val="010202"/>
          <w:spacing w:val="32"/>
        </w:rPr>
        <w:t> </w:t>
      </w:r>
      <w:r>
        <w:rPr>
          <w:color w:val="010202"/>
        </w:rPr>
        <w:t>one</w:t>
      </w:r>
      <w:r>
        <w:rPr>
          <w:color w:val="010202"/>
          <w:spacing w:val="31"/>
        </w:rPr>
        <w:t> </w:t>
      </w:r>
      <w:r>
        <w:rPr>
          <w:color w:val="010202"/>
        </w:rPr>
        <w:t>hand,</w:t>
      </w:r>
      <w:r>
        <w:rPr>
          <w:color w:val="010202"/>
          <w:spacing w:val="33"/>
        </w:rPr>
        <w:t> </w:t>
      </w:r>
      <w:r>
        <w:rPr>
          <w:color w:val="010202"/>
          <w:spacing w:val="-2"/>
        </w:rPr>
        <w:t>professional</w:t>
      </w:r>
    </w:p>
    <w:p>
      <w:pPr>
        <w:spacing w:after="0" w:line="237" w:lineRule="auto"/>
        <w:jc w:val="left"/>
        <w:sectPr>
          <w:pgSz w:w="12240" w:h="15840"/>
          <w:pgMar w:top="1360" w:bottom="280" w:left="1420" w:right="1420"/>
        </w:sectPr>
      </w:pPr>
    </w:p>
    <w:p>
      <w:pPr>
        <w:pStyle w:val="BodyText"/>
        <w:spacing w:line="242" w:lineRule="auto" w:before="79"/>
        <w:ind w:right="116"/>
      </w:pPr>
      <w:r>
        <w:rPr>
          <w:color w:val="231F20"/>
        </w:rPr>
        <w:t>service is linked to personal service. On the other hand, professional service is linked to the consistent application of uniform policies. Both rhetorical frameworks allow doormen to publicly declare that the bonus has no bearing on the service that they give, day after day, year after year.</w:t>
      </w:r>
      <w:r>
        <w:rPr>
          <w:color w:val="214CA0"/>
          <w:position w:val="11"/>
          <w:sz w:val="12"/>
          <w:u w:val="single" w:color="214CA0"/>
        </w:rPr>
        <w:t>19</w:t>
      </w:r>
      <w:r>
        <w:rPr>
          <w:color w:val="214CA0"/>
          <w:spacing w:val="80"/>
          <w:position w:val="11"/>
          <w:sz w:val="12"/>
          <w:u w:val="none"/>
        </w:rPr>
        <w:t> </w:t>
      </w:r>
      <w:r>
        <w:rPr>
          <w:color w:val="010202"/>
          <w:u w:val="none"/>
        </w:rPr>
        <w:t>By rhetorically rejecting the idea that the bonus is tied to service, doormen hold the line on the relationships that they do have with tenants through the assertion of professional distance. This assertion means that tenants do not "own them," either because the bonus was extraordinarily large or because it was woefully small.</w:t>
      </w:r>
    </w:p>
    <w:p>
      <w:pPr>
        <w:pStyle w:val="BodyText"/>
        <w:spacing w:line="237" w:lineRule="auto" w:before="291"/>
        <w:ind w:right="117" w:firstLine="300"/>
      </w:pPr>
      <w:r>
        <w:rPr>
          <w:color w:val="010202"/>
        </w:rPr>
        <w:t>Perhaps, ironically, the after-holiday claim to professional status is buttressed</w:t>
      </w:r>
      <w:r>
        <w:rPr>
          <w:color w:val="010202"/>
          <w:spacing w:val="-6"/>
        </w:rPr>
        <w:t> </w:t>
      </w:r>
      <w:r>
        <w:rPr>
          <w:color w:val="010202"/>
        </w:rPr>
        <w:t>by</w:t>
      </w:r>
      <w:r>
        <w:rPr>
          <w:color w:val="010202"/>
          <w:spacing w:val="-6"/>
        </w:rPr>
        <w:t> </w:t>
      </w:r>
      <w:r>
        <w:rPr>
          <w:color w:val="010202"/>
        </w:rPr>
        <w:t>shifts</w:t>
      </w:r>
      <w:r>
        <w:rPr>
          <w:color w:val="010202"/>
          <w:spacing w:val="-6"/>
        </w:rPr>
        <w:t> </w:t>
      </w:r>
      <w:r>
        <w:rPr>
          <w:color w:val="010202"/>
        </w:rPr>
        <w:t>in</w:t>
      </w:r>
      <w:r>
        <w:rPr>
          <w:color w:val="010202"/>
          <w:spacing w:val="-6"/>
        </w:rPr>
        <w:t> </w:t>
      </w:r>
      <w:r>
        <w:rPr>
          <w:color w:val="010202"/>
        </w:rPr>
        <w:t>behavior</w:t>
      </w:r>
      <w:r>
        <w:rPr>
          <w:color w:val="010202"/>
          <w:spacing w:val="-6"/>
        </w:rPr>
        <w:t> </w:t>
      </w:r>
      <w:r>
        <w:rPr>
          <w:color w:val="010202"/>
        </w:rPr>
        <w:t>over</w:t>
      </w:r>
      <w:r>
        <w:rPr>
          <w:color w:val="010202"/>
          <w:spacing w:val="-6"/>
        </w:rPr>
        <w:t> </w:t>
      </w:r>
      <w:r>
        <w:rPr>
          <w:color w:val="010202"/>
        </w:rPr>
        <w:t>the</w:t>
      </w:r>
      <w:r>
        <w:rPr>
          <w:color w:val="010202"/>
          <w:spacing w:val="-6"/>
        </w:rPr>
        <w:t> </w:t>
      </w:r>
      <w:r>
        <w:rPr>
          <w:color w:val="010202"/>
        </w:rPr>
        <w:t>course</w:t>
      </w:r>
      <w:r>
        <w:rPr>
          <w:color w:val="010202"/>
          <w:spacing w:val="-6"/>
        </w:rPr>
        <w:t> </w:t>
      </w:r>
      <w:r>
        <w:rPr>
          <w:color w:val="010202"/>
        </w:rPr>
        <w:t>of</w:t>
      </w:r>
      <w:r>
        <w:rPr>
          <w:color w:val="010202"/>
          <w:spacing w:val="-6"/>
        </w:rPr>
        <w:t> </w:t>
      </w:r>
      <w:r>
        <w:rPr>
          <w:color w:val="010202"/>
        </w:rPr>
        <w:t>the</w:t>
      </w:r>
      <w:r>
        <w:rPr>
          <w:color w:val="010202"/>
          <w:spacing w:val="-6"/>
        </w:rPr>
        <w:t> </w:t>
      </w:r>
      <w:r>
        <w:rPr>
          <w:color w:val="010202"/>
        </w:rPr>
        <w:t>year.</w:t>
      </w:r>
      <w:r>
        <w:rPr>
          <w:color w:val="010202"/>
          <w:spacing w:val="-6"/>
        </w:rPr>
        <w:t> </w:t>
      </w:r>
      <w:r>
        <w:rPr>
          <w:color w:val="010202"/>
        </w:rPr>
        <w:t>As</w:t>
      </w:r>
      <w:r>
        <w:rPr>
          <w:color w:val="010202"/>
          <w:spacing w:val="-6"/>
        </w:rPr>
        <w:t> </w:t>
      </w:r>
      <w:r>
        <w:rPr>
          <w:color w:val="010202"/>
        </w:rPr>
        <w:t>noted before, tenants perceive that doormen are more solicitous just before Christmas than at other times of the year. This perception fuels their attitude that the doormen are walking away from the professional claim and signaling that there is a relationship between service and the bonus that everyone knows is "in the air." Bill, a tenant in a medium-sized mid-West Side building, thinks that the shift in behavior is so obvious that it is embarrassing.</w:t>
      </w:r>
    </w:p>
    <w:p>
      <w:pPr>
        <w:pStyle w:val="BodyText"/>
        <w:spacing w:before="41"/>
        <w:ind w:left="0"/>
        <w:jc w:val="left"/>
      </w:pPr>
    </w:p>
    <w:p>
      <w:pPr>
        <w:pStyle w:val="BodyText"/>
        <w:spacing w:line="237" w:lineRule="auto"/>
        <w:ind w:left="719" w:right="116"/>
      </w:pPr>
      <w:r>
        <w:rPr>
          <w:color w:val="010202"/>
        </w:rPr>
        <w:t>After Thanksgiving, the doormen decorate the building, get the lights</w:t>
      </w:r>
      <w:r>
        <w:rPr>
          <w:color w:val="010202"/>
          <w:spacing w:val="-2"/>
        </w:rPr>
        <w:t> </w:t>
      </w:r>
      <w:r>
        <w:rPr>
          <w:color w:val="010202"/>
        </w:rPr>
        <w:t>up.</w:t>
      </w:r>
      <w:r>
        <w:rPr>
          <w:color w:val="010202"/>
          <w:spacing w:val="-2"/>
        </w:rPr>
        <w:t> </w:t>
      </w:r>
      <w:r>
        <w:rPr>
          <w:color w:val="010202"/>
        </w:rPr>
        <w:t>They</w:t>
      </w:r>
      <w:r>
        <w:rPr>
          <w:color w:val="010202"/>
          <w:spacing w:val="-2"/>
        </w:rPr>
        <w:t> </w:t>
      </w:r>
      <w:r>
        <w:rPr>
          <w:color w:val="010202"/>
        </w:rPr>
        <w:t>also</w:t>
      </w:r>
      <w:r>
        <w:rPr>
          <w:color w:val="010202"/>
          <w:spacing w:val="-2"/>
        </w:rPr>
        <w:t> </w:t>
      </w:r>
      <w:r>
        <w:rPr>
          <w:color w:val="010202"/>
        </w:rPr>
        <w:t>change</w:t>
      </w:r>
      <w:r>
        <w:rPr>
          <w:color w:val="010202"/>
          <w:spacing w:val="-2"/>
        </w:rPr>
        <w:t> </w:t>
      </w:r>
      <w:r>
        <w:rPr>
          <w:color w:val="010202"/>
        </w:rPr>
        <w:t>their</w:t>
      </w:r>
      <w:r>
        <w:rPr>
          <w:color w:val="010202"/>
          <w:spacing w:val="-2"/>
        </w:rPr>
        <w:t> </w:t>
      </w:r>
      <w:r>
        <w:rPr>
          <w:color w:val="010202"/>
        </w:rPr>
        <w:t>style</w:t>
      </w:r>
      <w:r>
        <w:rPr>
          <w:color w:val="010202"/>
          <w:spacing w:val="-2"/>
        </w:rPr>
        <w:t> </w:t>
      </w:r>
      <w:r>
        <w:rPr>
          <w:color w:val="010202"/>
        </w:rPr>
        <w:t>a</w:t>
      </w:r>
      <w:r>
        <w:rPr>
          <w:color w:val="010202"/>
          <w:spacing w:val="-2"/>
        </w:rPr>
        <w:t> </w:t>
      </w:r>
      <w:r>
        <w:rPr>
          <w:color w:val="010202"/>
        </w:rPr>
        <w:t>lot.</w:t>
      </w:r>
      <w:r>
        <w:rPr>
          <w:color w:val="010202"/>
          <w:spacing w:val="-2"/>
        </w:rPr>
        <w:t> </w:t>
      </w:r>
      <w:r>
        <w:rPr>
          <w:color w:val="010202"/>
        </w:rPr>
        <w:t>Like</w:t>
      </w:r>
      <w:r>
        <w:rPr>
          <w:color w:val="010202"/>
          <w:spacing w:val="-2"/>
        </w:rPr>
        <w:t> </w:t>
      </w:r>
      <w:r>
        <w:rPr>
          <w:color w:val="010202"/>
        </w:rPr>
        <w:t>before</w:t>
      </w:r>
      <w:r>
        <w:rPr>
          <w:color w:val="010202"/>
          <w:spacing w:val="-2"/>
        </w:rPr>
        <w:t> </w:t>
      </w:r>
      <w:r>
        <w:rPr>
          <w:color w:val="010202"/>
        </w:rPr>
        <w:t>they</w:t>
      </w:r>
      <w:r>
        <w:rPr>
          <w:color w:val="010202"/>
          <w:spacing w:val="-1"/>
        </w:rPr>
        <w:t> </w:t>
      </w:r>
      <w:r>
        <w:rPr>
          <w:color w:val="010202"/>
        </w:rPr>
        <w:t>get a package, they put it on the big table in the lobby, but right before Christmas they start to hand-deliver them to each apartment. It is totally transparent that they want you to give them a bigger bonus. Where are they in the summer? They think we are really stupid, like we have such a short memory.</w:t>
      </w:r>
    </w:p>
    <w:p>
      <w:pPr>
        <w:pStyle w:val="BodyText"/>
        <w:spacing w:before="39"/>
        <w:ind w:left="0"/>
        <w:jc w:val="left"/>
      </w:pPr>
    </w:p>
    <w:p>
      <w:pPr>
        <w:pStyle w:val="BodyText"/>
        <w:spacing w:line="237" w:lineRule="auto"/>
        <w:ind w:right="116"/>
      </w:pPr>
      <w:r>
        <w:rPr>
          <w:color w:val="010202"/>
        </w:rPr>
        <w:t>But the proof might be in the pudding; Bill tries to give a "decent bonus," because no matter what extra they do during the holiday season, "the real thing is that the doormen work hard the whole</w:t>
      </w:r>
      <w:r>
        <w:rPr>
          <w:color w:val="010202"/>
          <w:spacing w:val="40"/>
        </w:rPr>
        <w:t> </w:t>
      </w:r>
      <w:r>
        <w:rPr>
          <w:color w:val="010202"/>
        </w:rPr>
        <w:t>year anyway."</w:t>
      </w:r>
    </w:p>
    <w:p>
      <w:pPr>
        <w:pStyle w:val="BodyText"/>
        <w:spacing w:line="237" w:lineRule="auto" w:before="306"/>
        <w:ind w:right="118" w:firstLine="300"/>
      </w:pPr>
      <w:r>
        <w:rPr>
          <w:color w:val="010202"/>
        </w:rPr>
        <w:t>Equally</w:t>
      </w:r>
      <w:r>
        <w:rPr>
          <w:color w:val="010202"/>
          <w:spacing w:val="-3"/>
        </w:rPr>
        <w:t> </w:t>
      </w:r>
      <w:r>
        <w:rPr>
          <w:color w:val="010202"/>
        </w:rPr>
        <w:t>possible</w:t>
      </w:r>
      <w:r>
        <w:rPr>
          <w:color w:val="010202"/>
          <w:spacing w:val="-3"/>
        </w:rPr>
        <w:t> </w:t>
      </w:r>
      <w:r>
        <w:rPr>
          <w:color w:val="010202"/>
        </w:rPr>
        <w:t>is</w:t>
      </w:r>
      <w:r>
        <w:rPr>
          <w:color w:val="010202"/>
          <w:spacing w:val="-3"/>
        </w:rPr>
        <w:t> </w:t>
      </w:r>
      <w:r>
        <w:rPr>
          <w:color w:val="010202"/>
        </w:rPr>
        <w:t>the</w:t>
      </w:r>
      <w:r>
        <w:rPr>
          <w:color w:val="010202"/>
          <w:spacing w:val="-3"/>
        </w:rPr>
        <w:t> </w:t>
      </w:r>
      <w:r>
        <w:rPr>
          <w:color w:val="010202"/>
        </w:rPr>
        <w:t>competing</w:t>
      </w:r>
      <w:r>
        <w:rPr>
          <w:color w:val="010202"/>
          <w:spacing w:val="-3"/>
        </w:rPr>
        <w:t> </w:t>
      </w:r>
      <w:r>
        <w:rPr>
          <w:color w:val="010202"/>
        </w:rPr>
        <w:t>hypothesis</w:t>
      </w:r>
      <w:r>
        <w:rPr>
          <w:color w:val="010202"/>
          <w:spacing w:val="-3"/>
        </w:rPr>
        <w:t> </w:t>
      </w:r>
      <w:r>
        <w:rPr>
          <w:color w:val="010202"/>
        </w:rPr>
        <w:t>that</w:t>
      </w:r>
      <w:r>
        <w:rPr>
          <w:color w:val="010202"/>
          <w:spacing w:val="-3"/>
        </w:rPr>
        <w:t> </w:t>
      </w:r>
      <w:r>
        <w:rPr>
          <w:color w:val="010202"/>
        </w:rPr>
        <w:t>doormen</w:t>
      </w:r>
      <w:r>
        <w:rPr>
          <w:color w:val="010202"/>
          <w:spacing w:val="-3"/>
        </w:rPr>
        <w:t> </w:t>
      </w:r>
      <w:r>
        <w:rPr>
          <w:color w:val="010202"/>
        </w:rPr>
        <w:t>use</w:t>
      </w:r>
      <w:r>
        <w:rPr>
          <w:color w:val="010202"/>
          <w:spacing w:val="-3"/>
        </w:rPr>
        <w:t> </w:t>
      </w:r>
      <w:r>
        <w:rPr>
          <w:color w:val="010202"/>
        </w:rPr>
        <w:t>the weeks</w:t>
      </w:r>
      <w:r>
        <w:rPr>
          <w:color w:val="010202"/>
          <w:spacing w:val="78"/>
        </w:rPr>
        <w:t> </w:t>
      </w:r>
      <w:r>
        <w:rPr>
          <w:color w:val="010202"/>
        </w:rPr>
        <w:t>before</w:t>
      </w:r>
      <w:r>
        <w:rPr>
          <w:color w:val="010202"/>
          <w:spacing w:val="78"/>
        </w:rPr>
        <w:t> </w:t>
      </w:r>
      <w:r>
        <w:rPr>
          <w:color w:val="010202"/>
        </w:rPr>
        <w:t>Christmas</w:t>
      </w:r>
      <w:r>
        <w:rPr>
          <w:color w:val="010202"/>
          <w:spacing w:val="78"/>
        </w:rPr>
        <w:t> </w:t>
      </w:r>
      <w:r>
        <w:rPr>
          <w:color w:val="010202"/>
        </w:rPr>
        <w:t>to</w:t>
      </w:r>
      <w:r>
        <w:rPr>
          <w:color w:val="010202"/>
          <w:spacing w:val="79"/>
        </w:rPr>
        <w:t> </w:t>
      </w:r>
      <w:r>
        <w:rPr>
          <w:color w:val="010202"/>
        </w:rPr>
        <w:t>signal</w:t>
      </w:r>
      <w:r>
        <w:rPr>
          <w:color w:val="010202"/>
          <w:spacing w:val="78"/>
        </w:rPr>
        <w:t> </w:t>
      </w:r>
      <w:r>
        <w:rPr>
          <w:color w:val="010202"/>
        </w:rPr>
        <w:t>that</w:t>
      </w:r>
      <w:r>
        <w:rPr>
          <w:color w:val="010202"/>
          <w:spacing w:val="78"/>
        </w:rPr>
        <w:t> </w:t>
      </w:r>
      <w:r>
        <w:rPr>
          <w:color w:val="010202"/>
        </w:rPr>
        <w:t>they</w:t>
      </w:r>
      <w:r>
        <w:rPr>
          <w:color w:val="010202"/>
          <w:spacing w:val="78"/>
        </w:rPr>
        <w:t> </w:t>
      </w:r>
      <w:r>
        <w:rPr>
          <w:color w:val="010202"/>
        </w:rPr>
        <w:t>can</w:t>
      </w:r>
      <w:r>
        <w:rPr>
          <w:color w:val="010202"/>
          <w:spacing w:val="79"/>
        </w:rPr>
        <w:t> </w:t>
      </w:r>
      <w:r>
        <w:rPr>
          <w:color w:val="010202"/>
        </w:rPr>
        <w:t>step</w:t>
      </w:r>
      <w:r>
        <w:rPr>
          <w:color w:val="010202"/>
          <w:spacing w:val="78"/>
        </w:rPr>
        <w:t> </w:t>
      </w:r>
      <w:r>
        <w:rPr>
          <w:color w:val="010202"/>
        </w:rPr>
        <w:t>out</w:t>
      </w:r>
      <w:r>
        <w:rPr>
          <w:color w:val="010202"/>
          <w:spacing w:val="78"/>
        </w:rPr>
        <w:t> </w:t>
      </w:r>
      <w:r>
        <w:rPr>
          <w:color w:val="010202"/>
        </w:rPr>
        <w:t>of</w:t>
      </w:r>
      <w:r>
        <w:rPr>
          <w:color w:val="010202"/>
          <w:spacing w:val="79"/>
        </w:rPr>
        <w:t> </w:t>
      </w:r>
      <w:r>
        <w:rPr>
          <w:color w:val="010202"/>
          <w:spacing w:val="-5"/>
        </w:rPr>
        <w:t>the</w:t>
      </w:r>
    </w:p>
    <w:p>
      <w:pPr>
        <w:spacing w:after="0" w:line="237" w:lineRule="auto"/>
        <w:sectPr>
          <w:pgSz w:w="12240" w:h="15840"/>
          <w:pgMar w:top="1360" w:bottom="280" w:left="1420" w:right="1420"/>
        </w:sectPr>
      </w:pPr>
    </w:p>
    <w:p>
      <w:pPr>
        <w:pStyle w:val="BodyText"/>
        <w:spacing w:line="237" w:lineRule="auto" w:before="82"/>
        <w:ind w:right="115"/>
      </w:pPr>
      <w:r>
        <w:rPr>
          <w:color w:val="231F20"/>
        </w:rPr>
        <w:t>professional role because they have a special relationship to their special tenants. The claim to professional role behavior makes anything they do that is slightly unusual "special." The test might be what happens after the holiday. If the operating model is enhanced service just for the bonus, service ought to decline after the holiday season. Doormen who imagine that their tenants really are like chickens (creatures with a two-week memory) should rationally withdraw extra services immediately after the holiday, since it won't yield</w:t>
      </w:r>
      <w:r>
        <w:rPr>
          <w:color w:val="231F20"/>
          <w:spacing w:val="-1"/>
        </w:rPr>
        <w:t> </w:t>
      </w:r>
      <w:r>
        <w:rPr>
          <w:color w:val="231F20"/>
        </w:rPr>
        <w:t>a</w:t>
      </w:r>
      <w:r>
        <w:rPr>
          <w:color w:val="231F20"/>
          <w:spacing w:val="-1"/>
        </w:rPr>
        <w:t> </w:t>
      </w:r>
      <w:r>
        <w:rPr>
          <w:color w:val="231F20"/>
        </w:rPr>
        <w:t>dividend</w:t>
      </w:r>
      <w:r>
        <w:rPr>
          <w:color w:val="231F20"/>
          <w:spacing w:val="-1"/>
        </w:rPr>
        <w:t> </w:t>
      </w:r>
      <w:r>
        <w:rPr>
          <w:color w:val="231F20"/>
        </w:rPr>
        <w:t>in</w:t>
      </w:r>
      <w:r>
        <w:rPr>
          <w:color w:val="231F20"/>
          <w:spacing w:val="-1"/>
        </w:rPr>
        <w:t> </w:t>
      </w:r>
      <w:r>
        <w:rPr>
          <w:color w:val="231F20"/>
        </w:rPr>
        <w:t>terms</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subsequent</w:t>
      </w:r>
      <w:r>
        <w:rPr>
          <w:color w:val="231F20"/>
          <w:spacing w:val="-1"/>
        </w:rPr>
        <w:t> </w:t>
      </w:r>
      <w:r>
        <w:rPr>
          <w:color w:val="231F20"/>
        </w:rPr>
        <w:t>bonus.</w:t>
      </w:r>
      <w:r>
        <w:rPr>
          <w:color w:val="231F20"/>
          <w:spacing w:val="-1"/>
        </w:rPr>
        <w:t> </w:t>
      </w:r>
      <w:r>
        <w:rPr>
          <w:color w:val="231F20"/>
        </w:rPr>
        <w:t>But</w:t>
      </w:r>
      <w:r>
        <w:rPr>
          <w:color w:val="231F20"/>
          <w:spacing w:val="-1"/>
        </w:rPr>
        <w:t> </w:t>
      </w:r>
      <w:r>
        <w:rPr>
          <w:color w:val="231F20"/>
        </w:rPr>
        <w:t>they</w:t>
      </w:r>
      <w:r>
        <w:rPr>
          <w:color w:val="231F20"/>
          <w:spacing w:val="-1"/>
        </w:rPr>
        <w:t> </w:t>
      </w:r>
      <w:r>
        <w:rPr>
          <w:color w:val="231F20"/>
        </w:rPr>
        <w:t>don't.</w:t>
      </w:r>
      <w:r>
        <w:rPr>
          <w:color w:val="231F20"/>
          <w:spacing w:val="-2"/>
        </w:rPr>
        <w:t> </w:t>
      </w:r>
      <w:r>
        <w:rPr>
          <w:color w:val="231F20"/>
        </w:rPr>
        <w:t>In fact, most tenants observe that if anything, doormen step up their service delivery after Christmas, and that they sustain a heightened level of personal attention for some time.</w:t>
      </w:r>
    </w:p>
    <w:p>
      <w:pPr>
        <w:pStyle w:val="BodyText"/>
        <w:spacing w:before="46"/>
        <w:ind w:left="0"/>
        <w:jc w:val="left"/>
      </w:pPr>
    </w:p>
    <w:p>
      <w:pPr>
        <w:pStyle w:val="BodyText"/>
        <w:spacing w:line="237" w:lineRule="auto"/>
        <w:ind w:left="719" w:right="115"/>
      </w:pPr>
      <w:r>
        <w:rPr>
          <w:color w:val="231F20"/>
        </w:rPr>
        <w:t>Okay, the thing is, I know my bonus "works" because I get better service and faster. The other day I asked my super whether he had any wood glue that I could borrow to repair a crack in the floor. The next morning, the carpenters arrived. If I hadn't given him a good bonus, he would have just told me what kind of glue they used.</w:t>
      </w:r>
    </w:p>
    <w:p>
      <w:pPr>
        <w:pStyle w:val="BodyText"/>
        <w:spacing w:before="37"/>
        <w:ind w:left="0"/>
        <w:jc w:val="left"/>
      </w:pPr>
    </w:p>
    <w:p>
      <w:pPr>
        <w:pStyle w:val="BodyText"/>
        <w:spacing w:line="237" w:lineRule="auto"/>
        <w:ind w:right="114" w:firstLine="300"/>
      </w:pPr>
      <w:r>
        <w:rPr>
          <w:color w:val="231F20"/>
        </w:rPr>
        <w:t>The fact that service peaks after the holiday is ascribed by those tenants who give large bonuses as a product of the bonus. It is a self-fulfilling prophecy. Nor can these tenants rest too easily. Doormen will provide observably better service for all of the tenants during this period. For those who gave small bonuses, though, a peak in service provides the foundation for the claim that the apparent transparency of heightened service before Christmas was actually just professional behavior. By not slowing down, doormen get to write the end of the sequence and therefore redefine the pre- Christmas acceleration as simply "doing their job" or "expressing the holiday</w:t>
      </w:r>
      <w:r>
        <w:rPr>
          <w:color w:val="231F20"/>
          <w:spacing w:val="-4"/>
        </w:rPr>
        <w:t> </w:t>
      </w:r>
      <w:r>
        <w:rPr>
          <w:color w:val="231F20"/>
        </w:rPr>
        <w:t>feeling."</w:t>
      </w:r>
      <w:r>
        <w:rPr>
          <w:color w:val="231F20"/>
          <w:spacing w:val="-4"/>
        </w:rPr>
        <w:t> </w:t>
      </w:r>
      <w:r>
        <w:rPr>
          <w:color w:val="231F20"/>
        </w:rPr>
        <w:t>As</w:t>
      </w:r>
      <w:r>
        <w:rPr>
          <w:color w:val="231F20"/>
          <w:spacing w:val="-4"/>
        </w:rPr>
        <w:t> </w:t>
      </w:r>
      <w:r>
        <w:rPr>
          <w:color w:val="231F20"/>
        </w:rPr>
        <w:t>long</w:t>
      </w:r>
      <w:r>
        <w:rPr>
          <w:color w:val="231F20"/>
          <w:spacing w:val="-4"/>
        </w:rPr>
        <w:t> </w:t>
      </w:r>
      <w:r>
        <w:rPr>
          <w:color w:val="231F20"/>
        </w:rPr>
        <w:t>as</w:t>
      </w:r>
      <w:r>
        <w:rPr>
          <w:color w:val="231F20"/>
          <w:spacing w:val="-4"/>
        </w:rPr>
        <w:t> </w:t>
      </w:r>
      <w:r>
        <w:rPr>
          <w:color w:val="231F20"/>
        </w:rPr>
        <w:t>the</w:t>
      </w:r>
      <w:r>
        <w:rPr>
          <w:color w:val="231F20"/>
          <w:spacing w:val="-4"/>
        </w:rPr>
        <w:t> </w:t>
      </w:r>
      <w:r>
        <w:rPr>
          <w:color w:val="231F20"/>
        </w:rPr>
        <w:t>"decay"</w:t>
      </w:r>
      <w:r>
        <w:rPr>
          <w:color w:val="231F20"/>
          <w:spacing w:val="-4"/>
        </w:rPr>
        <w:t> </w:t>
      </w:r>
      <w:r>
        <w:rPr>
          <w:color w:val="231F20"/>
        </w:rPr>
        <w:t>to</w:t>
      </w:r>
      <w:r>
        <w:rPr>
          <w:color w:val="231F20"/>
          <w:spacing w:val="-4"/>
        </w:rPr>
        <w:t> </w:t>
      </w:r>
      <w:r>
        <w:rPr>
          <w:color w:val="231F20"/>
        </w:rPr>
        <w:t>normal</w:t>
      </w:r>
      <w:r>
        <w:rPr>
          <w:color w:val="231F20"/>
          <w:spacing w:val="-4"/>
        </w:rPr>
        <w:t> </w:t>
      </w:r>
      <w:r>
        <w:rPr>
          <w:color w:val="231F20"/>
        </w:rPr>
        <w:t>service</w:t>
      </w:r>
      <w:r>
        <w:rPr>
          <w:color w:val="231F20"/>
          <w:spacing w:val="-4"/>
        </w:rPr>
        <w:t> </w:t>
      </w:r>
      <w:r>
        <w:rPr>
          <w:color w:val="231F20"/>
        </w:rPr>
        <w:t>is</w:t>
      </w:r>
      <w:r>
        <w:rPr>
          <w:color w:val="231F20"/>
          <w:spacing w:val="-4"/>
        </w:rPr>
        <w:t> </w:t>
      </w:r>
      <w:r>
        <w:rPr>
          <w:color w:val="231F20"/>
        </w:rPr>
        <w:t>slow,</w:t>
      </w:r>
      <w:r>
        <w:rPr>
          <w:color w:val="231F20"/>
          <w:spacing w:val="-4"/>
        </w:rPr>
        <w:t> </w:t>
      </w:r>
      <w:r>
        <w:rPr>
          <w:color w:val="231F20"/>
        </w:rPr>
        <w:t>the doormen can preserve the ambiguity over the actual meaning of the bonus. What makes this possible is the unusual content of the claim to professional status.</w:t>
      </w:r>
    </w:p>
    <w:p>
      <w:pPr>
        <w:spacing w:after="0" w:line="237" w:lineRule="auto"/>
        <w:sectPr>
          <w:pgSz w:w="12240" w:h="15840"/>
          <w:pgMar w:top="1360" w:bottom="280" w:left="1420" w:right="1420"/>
        </w:sectPr>
      </w:pPr>
    </w:p>
    <w:p>
      <w:pPr>
        <w:pStyle w:val="BodyText"/>
        <w:spacing w:line="237" w:lineRule="auto" w:before="82"/>
        <w:ind w:right="116" w:firstLine="300"/>
      </w:pPr>
      <w:r>
        <w:rPr>
          <w:color w:val="231F20"/>
        </w:rPr>
        <w:t>When</w:t>
      </w:r>
      <w:r>
        <w:rPr>
          <w:color w:val="231F20"/>
          <w:spacing w:val="-3"/>
        </w:rPr>
        <w:t> </w:t>
      </w:r>
      <w:r>
        <w:rPr>
          <w:color w:val="231F20"/>
        </w:rPr>
        <w:t>other</w:t>
      </w:r>
      <w:r>
        <w:rPr>
          <w:color w:val="231F20"/>
          <w:spacing w:val="-3"/>
        </w:rPr>
        <w:t> </w:t>
      </w:r>
      <w:r>
        <w:rPr>
          <w:color w:val="231F20"/>
        </w:rPr>
        <w:t>groups</w:t>
      </w:r>
      <w:r>
        <w:rPr>
          <w:color w:val="231F20"/>
          <w:spacing w:val="-3"/>
        </w:rPr>
        <w:t> </w:t>
      </w:r>
      <w:r>
        <w:rPr>
          <w:color w:val="231F20"/>
        </w:rPr>
        <w:t>strive</w:t>
      </w:r>
      <w:r>
        <w:rPr>
          <w:color w:val="231F20"/>
          <w:spacing w:val="-3"/>
        </w:rPr>
        <w:t> </w:t>
      </w:r>
      <w:r>
        <w:rPr>
          <w:color w:val="231F20"/>
        </w:rPr>
        <w:t>to</w:t>
      </w:r>
      <w:r>
        <w:rPr>
          <w:color w:val="231F20"/>
          <w:spacing w:val="-3"/>
        </w:rPr>
        <w:t> </w:t>
      </w:r>
      <w:r>
        <w:rPr>
          <w:color w:val="231F20"/>
        </w:rPr>
        <w:t>claim</w:t>
      </w:r>
      <w:r>
        <w:rPr>
          <w:color w:val="231F20"/>
          <w:spacing w:val="-3"/>
        </w:rPr>
        <w:t> </w:t>
      </w:r>
      <w:r>
        <w:rPr>
          <w:color w:val="231F20"/>
        </w:rPr>
        <w:t>professional</w:t>
      </w:r>
      <w:r>
        <w:rPr>
          <w:color w:val="231F20"/>
          <w:spacing w:val="-3"/>
        </w:rPr>
        <w:t> </w:t>
      </w:r>
      <w:r>
        <w:rPr>
          <w:color w:val="231F20"/>
        </w:rPr>
        <w:t>status,</w:t>
      </w:r>
      <w:r>
        <w:rPr>
          <w:color w:val="231F20"/>
          <w:spacing w:val="-3"/>
        </w:rPr>
        <w:t> </w:t>
      </w:r>
      <w:r>
        <w:rPr>
          <w:color w:val="231F20"/>
        </w:rPr>
        <w:t>the</w:t>
      </w:r>
      <w:r>
        <w:rPr>
          <w:color w:val="231F20"/>
          <w:spacing w:val="-3"/>
        </w:rPr>
        <w:t> </w:t>
      </w:r>
      <w:r>
        <w:rPr>
          <w:color w:val="231F20"/>
        </w:rPr>
        <w:t>simplest foundation is to assert a set of norms that give rise to behaviors that are equivalent across all persons. Doctors ascribe to norms that guarantee the facade of equal treatment across social classes. Librarians provide reference assistance to all people, even if their requests seem unusual. Police are supposed to give tickets to all speeders, not just those in jacked-up cars. The idea is that doing medical, library, or police work involves doing work that is uniform across all the clients one encounters. In contrast, doing doorman work means that the content of the work shifts across tenants. The work involves knowing what the tenants like and providing that service. Since the claim to professional status is keyed to the</w:t>
      </w:r>
      <w:r>
        <w:rPr>
          <w:color w:val="231F20"/>
          <w:spacing w:val="40"/>
        </w:rPr>
        <w:t> </w:t>
      </w:r>
      <w:r>
        <w:rPr>
          <w:color w:val="231F20"/>
        </w:rPr>
        <w:t>delivery of a particular service, doormen can simultaneously pursue</w:t>
      </w:r>
      <w:r>
        <w:rPr>
          <w:color w:val="231F20"/>
          <w:spacing w:val="40"/>
        </w:rPr>
        <w:t> </w:t>
      </w:r>
      <w:r>
        <w:rPr>
          <w:color w:val="231F20"/>
        </w:rPr>
        <w:t>a particular reward (the bonus) without risking either loss of professional status or becoming a "creature" of the giver. But they can only do this by denying the significance of the bonus </w:t>
      </w:r>
      <w:r>
        <w:rPr>
          <w:color w:val="231F20"/>
          <w:w w:val="220"/>
        </w:rPr>
        <w:t>-</w:t>
      </w:r>
      <w:r>
        <w:rPr>
          <w:color w:val="231F20"/>
          <w:spacing w:val="-52"/>
          <w:w w:val="220"/>
        </w:rPr>
        <w:t> </w:t>
      </w:r>
      <w:r>
        <w:rPr>
          <w:color w:val="231F20"/>
        </w:rPr>
        <w:t>which they do.</w:t>
      </w:r>
    </w:p>
    <w:p>
      <w:pPr>
        <w:pStyle w:val="BodyText"/>
        <w:spacing w:line="237" w:lineRule="auto" w:before="326"/>
        <w:ind w:right="115" w:firstLine="300"/>
      </w:pPr>
      <w:r>
        <w:rPr>
          <w:color w:val="231F20"/>
        </w:rPr>
        <w:t>In discussing the bonus, Chris, a doorman on the Upper West Side, says:</w:t>
      </w:r>
    </w:p>
    <w:p>
      <w:pPr>
        <w:pStyle w:val="BodyText"/>
        <w:spacing w:before="31"/>
        <w:ind w:left="0"/>
        <w:jc w:val="left"/>
      </w:pPr>
    </w:p>
    <w:p>
      <w:pPr>
        <w:pStyle w:val="BodyText"/>
        <w:spacing w:line="237" w:lineRule="auto"/>
        <w:ind w:left="719" w:right="114"/>
      </w:pPr>
      <w:r>
        <w:rPr>
          <w:color w:val="231F20"/>
        </w:rPr>
        <w:t>Yeah, they get the list. They ask for the list because before they go on their vacations they want to give you your money and stuff like that, your envelope. So that's how they basically do it. I guess they're comfortable with it, the president, they like the idea, that they don't have to tip you all the time. They're really no complaints from anybody, 'cause some people, they make a lot of money. The doormen make a lot of money. Let's talk money, some of them take home at Christmas, four to five thousand dollars. One of the main doormen took home seven thousand dollars. They can't really complain, I mean, people, you know, they do look you out, they give you money. I'm not complaining, you know. I'm there to provide the service; they don't have to give me anything. That's my job; I get paid every week,</w:t>
      </w:r>
      <w:r>
        <w:rPr>
          <w:color w:val="231F20"/>
          <w:spacing w:val="59"/>
          <w:w w:val="150"/>
        </w:rPr>
        <w:t> </w:t>
      </w:r>
      <w:r>
        <w:rPr>
          <w:color w:val="231F20"/>
        </w:rPr>
        <w:t>you</w:t>
      </w:r>
      <w:r>
        <w:rPr>
          <w:color w:val="231F20"/>
          <w:spacing w:val="59"/>
          <w:w w:val="150"/>
        </w:rPr>
        <w:t> </w:t>
      </w:r>
      <w:r>
        <w:rPr>
          <w:color w:val="231F20"/>
        </w:rPr>
        <w:t>know,</w:t>
      </w:r>
      <w:r>
        <w:rPr>
          <w:color w:val="231F20"/>
          <w:spacing w:val="60"/>
          <w:w w:val="150"/>
        </w:rPr>
        <w:t> </w:t>
      </w:r>
      <w:r>
        <w:rPr>
          <w:color w:val="231F20"/>
        </w:rPr>
        <w:t>I'm</w:t>
      </w:r>
      <w:r>
        <w:rPr>
          <w:color w:val="231F20"/>
          <w:spacing w:val="59"/>
          <w:w w:val="150"/>
        </w:rPr>
        <w:t> </w:t>
      </w:r>
      <w:r>
        <w:rPr>
          <w:color w:val="231F20"/>
        </w:rPr>
        <w:t>happy.</w:t>
      </w:r>
      <w:r>
        <w:rPr>
          <w:color w:val="231F20"/>
          <w:spacing w:val="60"/>
          <w:w w:val="150"/>
        </w:rPr>
        <w:t> </w:t>
      </w:r>
      <w:r>
        <w:rPr>
          <w:color w:val="231F20"/>
        </w:rPr>
        <w:t>They</w:t>
      </w:r>
      <w:r>
        <w:rPr>
          <w:color w:val="231F20"/>
          <w:spacing w:val="59"/>
          <w:w w:val="150"/>
        </w:rPr>
        <w:t> </w:t>
      </w:r>
      <w:r>
        <w:rPr>
          <w:color w:val="231F20"/>
        </w:rPr>
        <w:t>don't</w:t>
      </w:r>
      <w:r>
        <w:rPr>
          <w:color w:val="231F20"/>
          <w:spacing w:val="59"/>
          <w:w w:val="150"/>
        </w:rPr>
        <w:t> </w:t>
      </w:r>
      <w:r>
        <w:rPr>
          <w:color w:val="231F20"/>
        </w:rPr>
        <w:t>have</w:t>
      </w:r>
      <w:r>
        <w:rPr>
          <w:color w:val="231F20"/>
          <w:spacing w:val="60"/>
          <w:w w:val="150"/>
        </w:rPr>
        <w:t> </w:t>
      </w:r>
      <w:r>
        <w:rPr>
          <w:color w:val="231F20"/>
        </w:rPr>
        <w:t>to</w:t>
      </w:r>
      <w:r>
        <w:rPr>
          <w:color w:val="231F20"/>
          <w:spacing w:val="59"/>
          <w:w w:val="150"/>
        </w:rPr>
        <w:t> </w:t>
      </w:r>
      <w:r>
        <w:rPr>
          <w:color w:val="231F20"/>
        </w:rPr>
        <w:t>give</w:t>
      </w:r>
      <w:r>
        <w:rPr>
          <w:color w:val="231F20"/>
          <w:spacing w:val="60"/>
          <w:w w:val="150"/>
        </w:rPr>
        <w:t> </w:t>
      </w:r>
      <w:r>
        <w:rPr>
          <w:color w:val="231F20"/>
          <w:spacing w:val="-5"/>
        </w:rPr>
        <w:t>me</w:t>
      </w:r>
    </w:p>
    <w:p>
      <w:pPr>
        <w:spacing w:after="0" w:line="237" w:lineRule="auto"/>
        <w:sectPr>
          <w:pgSz w:w="12240" w:h="15840"/>
          <w:pgMar w:top="1360" w:bottom="280" w:left="1420" w:right="1420"/>
        </w:sectPr>
      </w:pPr>
    </w:p>
    <w:p>
      <w:pPr>
        <w:pStyle w:val="BodyText"/>
        <w:spacing w:line="237" w:lineRule="auto" w:before="82"/>
        <w:ind w:left="719" w:right="117"/>
      </w:pPr>
      <w:r>
        <w:rPr>
          <w:color w:val="231F20"/>
        </w:rPr>
        <w:t>anything,</w:t>
      </w:r>
      <w:r>
        <w:rPr>
          <w:color w:val="231F20"/>
          <w:spacing w:val="-2"/>
        </w:rPr>
        <w:t> </w:t>
      </w:r>
      <w:r>
        <w:rPr>
          <w:color w:val="231F20"/>
        </w:rPr>
        <w:t>you</w:t>
      </w:r>
      <w:r>
        <w:rPr>
          <w:color w:val="231F20"/>
          <w:spacing w:val="-2"/>
        </w:rPr>
        <w:t> </w:t>
      </w:r>
      <w:r>
        <w:rPr>
          <w:color w:val="231F20"/>
        </w:rPr>
        <w:t>know,</w:t>
      </w:r>
      <w:r>
        <w:rPr>
          <w:color w:val="231F20"/>
          <w:spacing w:val="-2"/>
        </w:rPr>
        <w:t> </w:t>
      </w:r>
      <w:r>
        <w:rPr>
          <w:color w:val="231F20"/>
        </w:rPr>
        <w:t>that's</w:t>
      </w:r>
      <w:r>
        <w:rPr>
          <w:color w:val="231F20"/>
          <w:spacing w:val="-2"/>
        </w:rPr>
        <w:t> </w:t>
      </w:r>
      <w:r>
        <w:rPr>
          <w:color w:val="231F20"/>
        </w:rPr>
        <w:t>part</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job,</w:t>
      </w:r>
      <w:r>
        <w:rPr>
          <w:color w:val="231F20"/>
          <w:spacing w:val="-2"/>
        </w:rPr>
        <w:t> </w:t>
      </w:r>
      <w:r>
        <w:rPr>
          <w:color w:val="231F20"/>
        </w:rPr>
        <w:t>providing</w:t>
      </w:r>
      <w:r>
        <w:rPr>
          <w:color w:val="231F20"/>
          <w:spacing w:val="-2"/>
        </w:rPr>
        <w:t> </w:t>
      </w:r>
      <w:r>
        <w:rPr>
          <w:color w:val="231F20"/>
        </w:rPr>
        <w:t>the</w:t>
      </w:r>
      <w:r>
        <w:rPr>
          <w:color w:val="231F20"/>
          <w:spacing w:val="-2"/>
        </w:rPr>
        <w:t> </w:t>
      </w:r>
      <w:r>
        <w:rPr>
          <w:color w:val="231F20"/>
        </w:rPr>
        <w:t>service, you know, that's what I'm there for.</w:t>
      </w:r>
    </w:p>
    <w:p>
      <w:pPr>
        <w:pStyle w:val="BodyText"/>
        <w:spacing w:before="31"/>
        <w:ind w:left="0"/>
        <w:jc w:val="left"/>
      </w:pPr>
    </w:p>
    <w:p>
      <w:pPr>
        <w:pStyle w:val="BodyText"/>
        <w:spacing w:line="237" w:lineRule="auto"/>
        <w:ind w:right="115" w:firstLine="300"/>
      </w:pPr>
      <w:r>
        <w:rPr>
          <w:color w:val="231F20"/>
        </w:rPr>
        <w:t>Nor can doormen reject bonuses, however small. As with customers in restaurants who signify their discontent with the</w:t>
      </w:r>
      <w:r>
        <w:rPr>
          <w:color w:val="231F20"/>
          <w:spacing w:val="40"/>
        </w:rPr>
        <w:t> </w:t>
      </w:r>
      <w:r>
        <w:rPr>
          <w:color w:val="231F20"/>
        </w:rPr>
        <w:t>service by leaving an exceptionally small tip (thereby trying to indicate</w:t>
      </w:r>
      <w:r>
        <w:rPr>
          <w:color w:val="231F20"/>
          <w:spacing w:val="-2"/>
        </w:rPr>
        <w:t> </w:t>
      </w:r>
      <w:r>
        <w:rPr>
          <w:color w:val="231F20"/>
        </w:rPr>
        <w:t>that</w:t>
      </w:r>
      <w:r>
        <w:rPr>
          <w:color w:val="231F20"/>
          <w:spacing w:val="-2"/>
        </w:rPr>
        <w:t> </w:t>
      </w:r>
      <w:r>
        <w:rPr>
          <w:color w:val="231F20"/>
        </w:rPr>
        <w:t>they</w:t>
      </w:r>
      <w:r>
        <w:rPr>
          <w:color w:val="231F20"/>
          <w:spacing w:val="-1"/>
        </w:rPr>
        <w:t> </w:t>
      </w:r>
      <w:r>
        <w:rPr>
          <w:color w:val="231F20"/>
        </w:rPr>
        <w:t>know</w:t>
      </w:r>
      <w:r>
        <w:rPr>
          <w:color w:val="231F20"/>
          <w:spacing w:val="-2"/>
        </w:rPr>
        <w:t> </w:t>
      </w:r>
      <w:r>
        <w:rPr>
          <w:color w:val="231F20"/>
        </w:rPr>
        <w:t>the</w:t>
      </w:r>
      <w:r>
        <w:rPr>
          <w:color w:val="231F20"/>
          <w:spacing w:val="-2"/>
        </w:rPr>
        <w:t> </w:t>
      </w:r>
      <w:r>
        <w:rPr>
          <w:color w:val="231F20"/>
        </w:rPr>
        <w:t>norm</w:t>
      </w:r>
      <w:r>
        <w:rPr>
          <w:color w:val="231F20"/>
          <w:spacing w:val="-1"/>
        </w:rPr>
        <w:t> </w:t>
      </w:r>
      <w:r>
        <w:rPr>
          <w:color w:val="231F20"/>
        </w:rPr>
        <w:t>and</w:t>
      </w:r>
      <w:r>
        <w:rPr>
          <w:color w:val="231F20"/>
          <w:spacing w:val="-1"/>
        </w:rPr>
        <w:t> </w:t>
      </w:r>
      <w:r>
        <w:rPr>
          <w:color w:val="231F20"/>
        </w:rPr>
        <w:t>violate</w:t>
      </w:r>
      <w:r>
        <w:rPr>
          <w:color w:val="231F20"/>
          <w:spacing w:val="-2"/>
        </w:rPr>
        <w:t> </w:t>
      </w:r>
      <w:r>
        <w:rPr>
          <w:color w:val="231F20"/>
        </w:rPr>
        <w:t>it</w:t>
      </w:r>
      <w:r>
        <w:rPr>
          <w:color w:val="231F20"/>
          <w:spacing w:val="-2"/>
        </w:rPr>
        <w:t> </w:t>
      </w:r>
      <w:r>
        <w:rPr>
          <w:color w:val="231F20"/>
        </w:rPr>
        <w:t>by</w:t>
      </w:r>
      <w:r>
        <w:rPr>
          <w:color w:val="231F20"/>
          <w:spacing w:val="-1"/>
        </w:rPr>
        <w:t> </w:t>
      </w:r>
      <w:r>
        <w:rPr>
          <w:color w:val="231F20"/>
        </w:rPr>
        <w:t>leaving</w:t>
      </w:r>
      <w:r>
        <w:rPr>
          <w:color w:val="231F20"/>
          <w:spacing w:val="-1"/>
        </w:rPr>
        <w:t> </w:t>
      </w:r>
      <w:r>
        <w:rPr>
          <w:color w:val="231F20"/>
        </w:rPr>
        <w:t>a</w:t>
      </w:r>
      <w:r>
        <w:rPr>
          <w:color w:val="231F20"/>
          <w:spacing w:val="-1"/>
        </w:rPr>
        <w:t> </w:t>
      </w:r>
      <w:r>
        <w:rPr>
          <w:color w:val="231F20"/>
        </w:rPr>
        <w:t>symbolic amount of money, five cents, a dime, etc.), tenants will also hand doormen</w:t>
      </w:r>
      <w:r>
        <w:rPr>
          <w:color w:val="231F20"/>
          <w:spacing w:val="-1"/>
        </w:rPr>
        <w:t> </w:t>
      </w:r>
      <w:r>
        <w:rPr>
          <w:color w:val="231F20"/>
        </w:rPr>
        <w:t>they</w:t>
      </w:r>
      <w:r>
        <w:rPr>
          <w:color w:val="231F20"/>
          <w:spacing w:val="-1"/>
        </w:rPr>
        <w:t> </w:t>
      </w:r>
      <w:r>
        <w:rPr>
          <w:color w:val="231F20"/>
        </w:rPr>
        <w:t>find</w:t>
      </w:r>
      <w:r>
        <w:rPr>
          <w:color w:val="231F20"/>
          <w:spacing w:val="-1"/>
        </w:rPr>
        <w:t> </w:t>
      </w:r>
      <w:r>
        <w:rPr>
          <w:color w:val="231F20"/>
        </w:rPr>
        <w:t>have</w:t>
      </w:r>
      <w:r>
        <w:rPr>
          <w:color w:val="231F20"/>
          <w:spacing w:val="-1"/>
        </w:rPr>
        <w:t> </w:t>
      </w:r>
      <w:r>
        <w:rPr>
          <w:color w:val="231F20"/>
        </w:rPr>
        <w:t>performed</w:t>
      </w:r>
      <w:r>
        <w:rPr>
          <w:color w:val="231F20"/>
          <w:spacing w:val="-1"/>
        </w:rPr>
        <w:t> </w:t>
      </w:r>
      <w:r>
        <w:rPr>
          <w:color w:val="231F20"/>
        </w:rPr>
        <w:t>poorly</w:t>
      </w:r>
      <w:r>
        <w:rPr>
          <w:color w:val="231F20"/>
          <w:spacing w:val="-1"/>
        </w:rPr>
        <w:t> </w:t>
      </w:r>
      <w:r>
        <w:rPr>
          <w:color w:val="231F20"/>
        </w:rPr>
        <w:t>envelopes</w:t>
      </w:r>
      <w:r>
        <w:rPr>
          <w:color w:val="231F20"/>
          <w:spacing w:val="-1"/>
        </w:rPr>
        <w:t> </w:t>
      </w:r>
      <w:r>
        <w:rPr>
          <w:color w:val="231F20"/>
        </w:rPr>
        <w:t>with</w:t>
      </w:r>
      <w:r>
        <w:rPr>
          <w:color w:val="231F20"/>
          <w:spacing w:val="-1"/>
        </w:rPr>
        <w:t> </w:t>
      </w:r>
      <w:r>
        <w:rPr>
          <w:color w:val="231F20"/>
        </w:rPr>
        <w:t>just</w:t>
      </w:r>
      <w:r>
        <w:rPr>
          <w:color w:val="231F20"/>
          <w:spacing w:val="-1"/>
        </w:rPr>
        <w:t> </w:t>
      </w:r>
      <w:r>
        <w:rPr>
          <w:color w:val="231F20"/>
        </w:rPr>
        <w:t>one</w:t>
      </w:r>
      <w:r>
        <w:rPr>
          <w:color w:val="231F20"/>
          <w:spacing w:val="-2"/>
        </w:rPr>
        <w:t> </w:t>
      </w:r>
      <w:r>
        <w:rPr>
          <w:color w:val="231F20"/>
        </w:rPr>
        <w:t>or two dollars in it. As Frank says, it doesn't matter:</w:t>
      </w:r>
    </w:p>
    <w:p>
      <w:pPr>
        <w:pStyle w:val="BodyText"/>
        <w:spacing w:before="38"/>
        <w:ind w:left="0"/>
        <w:jc w:val="left"/>
      </w:pPr>
    </w:p>
    <w:p>
      <w:pPr>
        <w:pStyle w:val="BodyText"/>
        <w:spacing w:line="237" w:lineRule="auto" w:before="1"/>
        <w:ind w:left="719" w:right="115"/>
      </w:pPr>
      <w:r>
        <w:rPr>
          <w:color w:val="231F20"/>
        </w:rPr>
        <w:t>You were on my list, you didn't give me anything, but if they don't give you anything, there must have been something you did, or something that happened that they don't want to give you</w:t>
      </w:r>
      <w:r>
        <w:rPr>
          <w:color w:val="231F20"/>
          <w:spacing w:val="-2"/>
        </w:rPr>
        <w:t> </w:t>
      </w:r>
      <w:r>
        <w:rPr>
          <w:color w:val="231F20"/>
        </w:rPr>
        <w:t>anything.</w:t>
      </w:r>
      <w:r>
        <w:rPr>
          <w:color w:val="231F20"/>
          <w:spacing w:val="-2"/>
        </w:rPr>
        <w:t> </w:t>
      </w:r>
      <w:r>
        <w:rPr>
          <w:color w:val="231F20"/>
        </w:rPr>
        <w:t>Usually</w:t>
      </w:r>
      <w:r>
        <w:rPr>
          <w:color w:val="231F20"/>
          <w:spacing w:val="-2"/>
        </w:rPr>
        <w:t> </w:t>
      </w:r>
      <w:r>
        <w:rPr>
          <w:color w:val="231F20"/>
        </w:rPr>
        <w:t>people</w:t>
      </w:r>
      <w:r>
        <w:rPr>
          <w:color w:val="231F20"/>
          <w:spacing w:val="-3"/>
        </w:rPr>
        <w:t> </w:t>
      </w:r>
      <w:r>
        <w:rPr>
          <w:color w:val="231F20"/>
        </w:rPr>
        <w:t>give</w:t>
      </w:r>
      <w:r>
        <w:rPr>
          <w:color w:val="231F20"/>
          <w:spacing w:val="-3"/>
        </w:rPr>
        <w:t> </w:t>
      </w:r>
      <w:r>
        <w:rPr>
          <w:color w:val="231F20"/>
        </w:rPr>
        <w:t>you</w:t>
      </w:r>
      <w:r>
        <w:rPr>
          <w:color w:val="231F20"/>
          <w:spacing w:val="-2"/>
        </w:rPr>
        <w:t> </w:t>
      </w:r>
      <w:r>
        <w:rPr>
          <w:color w:val="231F20"/>
        </w:rPr>
        <w:t>something,</w:t>
      </w:r>
      <w:r>
        <w:rPr>
          <w:color w:val="231F20"/>
          <w:spacing w:val="-2"/>
        </w:rPr>
        <w:t> </w:t>
      </w:r>
      <w:r>
        <w:rPr>
          <w:color w:val="231F20"/>
        </w:rPr>
        <w:t>even</w:t>
      </w:r>
      <w:r>
        <w:rPr>
          <w:color w:val="231F20"/>
          <w:spacing w:val="-2"/>
        </w:rPr>
        <w:t> </w:t>
      </w:r>
      <w:r>
        <w:rPr>
          <w:color w:val="231F20"/>
        </w:rPr>
        <w:t>if</w:t>
      </w:r>
      <w:r>
        <w:rPr>
          <w:color w:val="231F20"/>
          <w:spacing w:val="-3"/>
        </w:rPr>
        <w:t> </w:t>
      </w:r>
      <w:r>
        <w:rPr>
          <w:color w:val="231F20"/>
        </w:rPr>
        <w:t>it's</w:t>
      </w:r>
      <w:r>
        <w:rPr>
          <w:color w:val="231F20"/>
          <w:spacing w:val="-2"/>
        </w:rPr>
        <w:t> </w:t>
      </w:r>
      <w:r>
        <w:rPr>
          <w:color w:val="231F20"/>
        </w:rPr>
        <w:t>ten dollars. They fired a couple of guys because when people used to give them stuff like envelopes for the service, they used to send it back upstairs like they didn't want it, so they used to get fired for that stuff. You have to take it regardless. Even if it's a dollar, you have to take it.</w:t>
      </w:r>
    </w:p>
    <w:p>
      <w:pPr>
        <w:pStyle w:val="BodyText"/>
        <w:spacing w:before="38"/>
        <w:ind w:left="0"/>
        <w:jc w:val="left"/>
      </w:pPr>
    </w:p>
    <w:p>
      <w:pPr>
        <w:pStyle w:val="BodyText"/>
        <w:spacing w:line="242" w:lineRule="auto"/>
        <w:ind w:right="117"/>
      </w:pPr>
      <w:r>
        <w:rPr>
          <w:color w:val="231F20"/>
        </w:rPr>
        <w:t>The mistake these doormen made was to not deny the significance of the bonus. The right thing to do would have been to just take it, as Frank said. But just taking it is different from just saying thanks. It is just that </w:t>
      </w:r>
      <w:r>
        <w:rPr>
          <w:color w:val="231F20"/>
          <w:w w:val="220"/>
        </w:rPr>
        <w:t>-</w:t>
      </w:r>
      <w:r>
        <w:rPr>
          <w:color w:val="231F20"/>
          <w:spacing w:val="-52"/>
          <w:w w:val="220"/>
        </w:rPr>
        <w:t> </w:t>
      </w:r>
      <w:r>
        <w:rPr>
          <w:color w:val="231F20"/>
        </w:rPr>
        <w:t>taking it. The dilemma doormen face is that they need to be in a position to deliver personal service, in order to legitimately expect a bonus. So they need to train their tenants into perceiving either that the generic service they provide is personal or to develop preferences of their own. This is perhaps most easily</w:t>
      </w:r>
      <w:r>
        <w:rPr>
          <w:color w:val="231F20"/>
          <w:spacing w:val="40"/>
        </w:rPr>
        <w:t> </w:t>
      </w:r>
      <w:r>
        <w:rPr>
          <w:color w:val="231F20"/>
        </w:rPr>
        <w:t>seen when we consider how newcomers (to the building) have to be trained by doormen in order to have preferences. Until the doormen can train newcomers, they are at a loss.</w:t>
      </w:r>
      <w:r>
        <w:rPr>
          <w:color w:val="214CA0"/>
          <w:position w:val="11"/>
          <w:sz w:val="12"/>
          <w:u w:val="single" w:color="214CA0"/>
        </w:rPr>
        <w:t>20</w:t>
      </w:r>
      <w:r>
        <w:rPr>
          <w:color w:val="214CA0"/>
          <w:spacing w:val="40"/>
          <w:position w:val="11"/>
          <w:sz w:val="12"/>
          <w:u w:val="none"/>
        </w:rPr>
        <w:t> </w:t>
      </w:r>
      <w:r>
        <w:rPr>
          <w:color w:val="010202"/>
          <w:u w:val="none"/>
        </w:rPr>
        <w:t>As Felix says:</w:t>
      </w:r>
    </w:p>
    <w:p>
      <w:pPr>
        <w:pStyle w:val="BodyText"/>
        <w:spacing w:before="13"/>
        <w:ind w:left="0"/>
        <w:jc w:val="left"/>
      </w:pPr>
    </w:p>
    <w:p>
      <w:pPr>
        <w:pStyle w:val="BodyText"/>
        <w:spacing w:line="237" w:lineRule="auto"/>
        <w:ind w:left="719" w:right="118"/>
      </w:pPr>
      <w:r>
        <w:rPr>
          <w:color w:val="010202"/>
        </w:rPr>
        <w:t>When someone new moves in, we have to decide whether they want</w:t>
      </w:r>
      <w:r>
        <w:rPr>
          <w:color w:val="010202"/>
          <w:spacing w:val="3"/>
        </w:rPr>
        <w:t> </w:t>
      </w:r>
      <w:r>
        <w:rPr>
          <w:color w:val="010202"/>
        </w:rPr>
        <w:t>us</w:t>
      </w:r>
      <w:r>
        <w:rPr>
          <w:color w:val="010202"/>
          <w:spacing w:val="4"/>
        </w:rPr>
        <w:t> </w:t>
      </w:r>
      <w:r>
        <w:rPr>
          <w:color w:val="010202"/>
        </w:rPr>
        <w:t>to</w:t>
      </w:r>
      <w:r>
        <w:rPr>
          <w:color w:val="010202"/>
          <w:spacing w:val="4"/>
        </w:rPr>
        <w:t> </w:t>
      </w:r>
      <w:r>
        <w:rPr>
          <w:color w:val="010202"/>
        </w:rPr>
        <w:t>call</w:t>
      </w:r>
      <w:r>
        <w:rPr>
          <w:color w:val="010202"/>
          <w:spacing w:val="4"/>
        </w:rPr>
        <w:t> </w:t>
      </w:r>
      <w:r>
        <w:rPr>
          <w:color w:val="010202"/>
        </w:rPr>
        <w:t>every</w:t>
      </w:r>
      <w:r>
        <w:rPr>
          <w:color w:val="010202"/>
          <w:spacing w:val="4"/>
        </w:rPr>
        <w:t> </w:t>
      </w:r>
      <w:r>
        <w:rPr>
          <w:color w:val="010202"/>
        </w:rPr>
        <w:t>time</w:t>
      </w:r>
      <w:r>
        <w:rPr>
          <w:color w:val="010202"/>
          <w:spacing w:val="4"/>
        </w:rPr>
        <w:t> </w:t>
      </w:r>
      <w:r>
        <w:rPr>
          <w:color w:val="010202"/>
        </w:rPr>
        <w:t>someone</w:t>
      </w:r>
      <w:r>
        <w:rPr>
          <w:color w:val="010202"/>
          <w:spacing w:val="3"/>
        </w:rPr>
        <w:t> </w:t>
      </w:r>
      <w:r>
        <w:rPr>
          <w:color w:val="010202"/>
        </w:rPr>
        <w:t>visits</w:t>
      </w:r>
      <w:r>
        <w:rPr>
          <w:color w:val="010202"/>
          <w:spacing w:val="4"/>
        </w:rPr>
        <w:t> </w:t>
      </w:r>
      <w:r>
        <w:rPr>
          <w:color w:val="010202"/>
        </w:rPr>
        <w:t>them,</w:t>
      </w:r>
      <w:r>
        <w:rPr>
          <w:color w:val="010202"/>
          <w:spacing w:val="4"/>
        </w:rPr>
        <w:t> </w:t>
      </w:r>
      <w:r>
        <w:rPr>
          <w:color w:val="010202"/>
        </w:rPr>
        <w:t>what</w:t>
      </w:r>
      <w:r>
        <w:rPr>
          <w:color w:val="010202"/>
          <w:spacing w:val="4"/>
        </w:rPr>
        <w:t> </w:t>
      </w:r>
      <w:r>
        <w:rPr>
          <w:color w:val="010202"/>
        </w:rPr>
        <w:t>to</w:t>
      </w:r>
      <w:r>
        <w:rPr>
          <w:color w:val="010202"/>
          <w:spacing w:val="4"/>
        </w:rPr>
        <w:t> </w:t>
      </w:r>
      <w:r>
        <w:rPr>
          <w:color w:val="010202"/>
        </w:rPr>
        <w:t>do</w:t>
      </w:r>
      <w:r>
        <w:rPr>
          <w:color w:val="010202"/>
          <w:spacing w:val="4"/>
        </w:rPr>
        <w:t> </w:t>
      </w:r>
      <w:r>
        <w:rPr>
          <w:color w:val="010202"/>
          <w:spacing w:val="-4"/>
        </w:rPr>
        <w:t>with</w:t>
      </w:r>
    </w:p>
    <w:p>
      <w:pPr>
        <w:spacing w:after="0" w:line="237" w:lineRule="auto"/>
        <w:sectPr>
          <w:pgSz w:w="12240" w:h="15840"/>
          <w:pgMar w:top="1360" w:bottom="280" w:left="1420" w:right="1420"/>
        </w:sectPr>
      </w:pPr>
    </w:p>
    <w:p>
      <w:pPr>
        <w:pStyle w:val="BodyText"/>
        <w:spacing w:line="237" w:lineRule="auto" w:before="82"/>
        <w:ind w:left="719" w:right="116"/>
      </w:pPr>
      <w:r>
        <w:rPr>
          <w:color w:val="231F20"/>
        </w:rPr>
        <w:t>their packages, whether they need advice or not, and so on. They don't even know must of the time what we do. A lot of time I have to say we don't do this or that, but I also tell them: you need something different from what we do, just ask.</w:t>
      </w:r>
    </w:p>
    <w:p>
      <w:pPr>
        <w:pStyle w:val="BodyText"/>
        <w:spacing w:before="34"/>
        <w:ind w:left="0"/>
        <w:jc w:val="left"/>
      </w:pPr>
    </w:p>
    <w:p>
      <w:pPr>
        <w:pStyle w:val="BodyText"/>
        <w:spacing w:line="237" w:lineRule="auto"/>
        <w:ind w:right="113" w:firstLine="300"/>
      </w:pPr>
      <w:r>
        <w:rPr>
          <w:color w:val="231F20"/>
          <w:w w:val="105"/>
        </w:rPr>
        <w:t>The</w:t>
      </w:r>
      <w:r>
        <w:rPr>
          <w:color w:val="231F20"/>
          <w:spacing w:val="-15"/>
          <w:w w:val="105"/>
        </w:rPr>
        <w:t> </w:t>
      </w:r>
      <w:r>
        <w:rPr>
          <w:color w:val="231F20"/>
          <w:w w:val="105"/>
        </w:rPr>
        <w:t>problem</w:t>
      </w:r>
      <w:r>
        <w:rPr>
          <w:color w:val="231F20"/>
          <w:spacing w:val="-15"/>
          <w:w w:val="105"/>
        </w:rPr>
        <w:t> </w:t>
      </w:r>
      <w:r>
        <w:rPr>
          <w:color w:val="231F20"/>
          <w:w w:val="105"/>
        </w:rPr>
        <w:t>for</w:t>
      </w:r>
      <w:r>
        <w:rPr>
          <w:color w:val="231F20"/>
          <w:spacing w:val="-15"/>
          <w:w w:val="105"/>
        </w:rPr>
        <w:t> </w:t>
      </w:r>
      <w:r>
        <w:rPr>
          <w:color w:val="231F20"/>
          <w:w w:val="105"/>
        </w:rPr>
        <w:t>Felix,</w:t>
      </w:r>
      <w:r>
        <w:rPr>
          <w:color w:val="231F20"/>
          <w:spacing w:val="-15"/>
          <w:w w:val="105"/>
        </w:rPr>
        <w:t> </w:t>
      </w:r>
      <w:r>
        <w:rPr>
          <w:color w:val="231F20"/>
          <w:w w:val="105"/>
        </w:rPr>
        <w:t>and</w:t>
      </w:r>
      <w:r>
        <w:rPr>
          <w:color w:val="231F20"/>
          <w:spacing w:val="-15"/>
          <w:w w:val="105"/>
        </w:rPr>
        <w:t> </w:t>
      </w:r>
      <w:r>
        <w:rPr>
          <w:color w:val="231F20"/>
          <w:w w:val="105"/>
        </w:rPr>
        <w:t>the</w:t>
      </w:r>
      <w:r>
        <w:rPr>
          <w:color w:val="231F20"/>
          <w:spacing w:val="-15"/>
          <w:w w:val="105"/>
        </w:rPr>
        <w:t> </w:t>
      </w:r>
      <w:r>
        <w:rPr>
          <w:color w:val="231F20"/>
          <w:w w:val="105"/>
        </w:rPr>
        <w:t>other</w:t>
      </w:r>
      <w:r>
        <w:rPr>
          <w:color w:val="231F20"/>
          <w:spacing w:val="-15"/>
          <w:w w:val="105"/>
        </w:rPr>
        <w:t> </w:t>
      </w:r>
      <w:r>
        <w:rPr>
          <w:color w:val="231F20"/>
          <w:w w:val="105"/>
        </w:rPr>
        <w:t>doormen,</w:t>
      </w:r>
      <w:r>
        <w:rPr>
          <w:color w:val="231F20"/>
          <w:spacing w:val="-15"/>
          <w:w w:val="105"/>
        </w:rPr>
        <w:t> </w:t>
      </w:r>
      <w:r>
        <w:rPr>
          <w:color w:val="231F20"/>
          <w:w w:val="105"/>
        </w:rPr>
        <w:t>is</w:t>
      </w:r>
      <w:r>
        <w:rPr>
          <w:color w:val="231F20"/>
          <w:spacing w:val="-15"/>
          <w:w w:val="105"/>
        </w:rPr>
        <w:t> </w:t>
      </w:r>
      <w:r>
        <w:rPr>
          <w:color w:val="231F20"/>
          <w:w w:val="105"/>
        </w:rPr>
        <w:t>that</w:t>
      </w:r>
      <w:r>
        <w:rPr>
          <w:color w:val="231F20"/>
          <w:spacing w:val="-15"/>
          <w:w w:val="105"/>
        </w:rPr>
        <w:t> </w:t>
      </w:r>
      <w:r>
        <w:rPr>
          <w:color w:val="231F20"/>
          <w:w w:val="105"/>
        </w:rPr>
        <w:t>in</w:t>
      </w:r>
      <w:r>
        <w:rPr>
          <w:color w:val="231F20"/>
          <w:spacing w:val="-15"/>
          <w:w w:val="105"/>
        </w:rPr>
        <w:t> </w:t>
      </w:r>
      <w:r>
        <w:rPr>
          <w:color w:val="231F20"/>
          <w:w w:val="105"/>
        </w:rPr>
        <w:t>order</w:t>
      </w:r>
      <w:r>
        <w:rPr>
          <w:color w:val="231F20"/>
          <w:spacing w:val="-16"/>
          <w:w w:val="105"/>
        </w:rPr>
        <w:t> </w:t>
      </w:r>
      <w:r>
        <w:rPr>
          <w:color w:val="231F20"/>
          <w:w w:val="105"/>
        </w:rPr>
        <w:t>to provide</w:t>
      </w:r>
      <w:r>
        <w:rPr>
          <w:color w:val="231F20"/>
          <w:w w:val="105"/>
        </w:rPr>
        <w:t> professional</w:t>
      </w:r>
      <w:r>
        <w:rPr>
          <w:color w:val="231F20"/>
          <w:w w:val="105"/>
        </w:rPr>
        <w:t> service,</w:t>
      </w:r>
      <w:r>
        <w:rPr>
          <w:color w:val="231F20"/>
          <w:w w:val="105"/>
        </w:rPr>
        <w:t> in</w:t>
      </w:r>
      <w:r>
        <w:rPr>
          <w:color w:val="231F20"/>
          <w:w w:val="105"/>
        </w:rPr>
        <w:t> order</w:t>
      </w:r>
      <w:r>
        <w:rPr>
          <w:color w:val="231F20"/>
          <w:w w:val="105"/>
        </w:rPr>
        <w:t> to</w:t>
      </w:r>
      <w:r>
        <w:rPr>
          <w:color w:val="231F20"/>
          <w:w w:val="105"/>
        </w:rPr>
        <w:t> sustain</w:t>
      </w:r>
      <w:r>
        <w:rPr>
          <w:color w:val="231F20"/>
          <w:w w:val="105"/>
        </w:rPr>
        <w:t> the</w:t>
      </w:r>
      <w:r>
        <w:rPr>
          <w:color w:val="231F20"/>
          <w:w w:val="105"/>
        </w:rPr>
        <w:t> claim</w:t>
      </w:r>
      <w:r>
        <w:rPr>
          <w:color w:val="231F20"/>
          <w:w w:val="105"/>
        </w:rPr>
        <w:t> for professional</w:t>
      </w:r>
      <w:r>
        <w:rPr>
          <w:color w:val="231F20"/>
          <w:w w:val="105"/>
        </w:rPr>
        <w:t> status,</w:t>
      </w:r>
      <w:r>
        <w:rPr>
          <w:color w:val="231F20"/>
          <w:w w:val="105"/>
        </w:rPr>
        <w:t> they</w:t>
      </w:r>
      <w:r>
        <w:rPr>
          <w:color w:val="231F20"/>
          <w:w w:val="105"/>
        </w:rPr>
        <w:t> have</w:t>
      </w:r>
      <w:r>
        <w:rPr>
          <w:color w:val="231F20"/>
          <w:w w:val="105"/>
        </w:rPr>
        <w:t> to</w:t>
      </w:r>
      <w:r>
        <w:rPr>
          <w:color w:val="231F20"/>
          <w:w w:val="105"/>
        </w:rPr>
        <w:t> be</w:t>
      </w:r>
      <w:r>
        <w:rPr>
          <w:color w:val="231F20"/>
          <w:w w:val="105"/>
        </w:rPr>
        <w:t> able</w:t>
      </w:r>
      <w:r>
        <w:rPr>
          <w:color w:val="231F20"/>
          <w:w w:val="105"/>
        </w:rPr>
        <w:t> to</w:t>
      </w:r>
      <w:r>
        <w:rPr>
          <w:color w:val="231F20"/>
          <w:w w:val="105"/>
        </w:rPr>
        <w:t> deliver</w:t>
      </w:r>
      <w:r>
        <w:rPr>
          <w:color w:val="231F20"/>
          <w:w w:val="105"/>
        </w:rPr>
        <w:t> personal(ized) service.</w:t>
      </w:r>
      <w:r>
        <w:rPr>
          <w:color w:val="231F20"/>
          <w:spacing w:val="-25"/>
          <w:w w:val="105"/>
        </w:rPr>
        <w:t> </w:t>
      </w:r>
      <w:r>
        <w:rPr>
          <w:color w:val="231F20"/>
          <w:w w:val="105"/>
        </w:rPr>
        <w:t>If</w:t>
      </w:r>
      <w:r>
        <w:rPr>
          <w:color w:val="231F20"/>
          <w:spacing w:val="-20"/>
          <w:w w:val="105"/>
        </w:rPr>
        <w:t> </w:t>
      </w:r>
      <w:r>
        <w:rPr>
          <w:color w:val="231F20"/>
          <w:w w:val="105"/>
        </w:rPr>
        <w:t>tenants fail to develop </w:t>
      </w:r>
      <w:r>
        <w:rPr>
          <w:color w:val="231F20"/>
          <w:w w:val="220"/>
        </w:rPr>
        <w:t>-</w:t>
      </w:r>
      <w:r>
        <w:rPr>
          <w:color w:val="231F20"/>
          <w:spacing w:val="-52"/>
          <w:w w:val="220"/>
        </w:rPr>
        <w:t> </w:t>
      </w:r>
      <w:r>
        <w:rPr>
          <w:color w:val="231F20"/>
          <w:w w:val="105"/>
        </w:rPr>
        <w:t>or perhaps more accurately if doormen</w:t>
      </w:r>
      <w:r>
        <w:rPr>
          <w:color w:val="231F20"/>
          <w:w w:val="105"/>
        </w:rPr>
        <w:t> fail</w:t>
      </w:r>
      <w:r>
        <w:rPr>
          <w:color w:val="231F20"/>
          <w:w w:val="105"/>
        </w:rPr>
        <w:t> to</w:t>
      </w:r>
      <w:r>
        <w:rPr>
          <w:color w:val="231F20"/>
          <w:w w:val="105"/>
        </w:rPr>
        <w:t> develop</w:t>
      </w:r>
      <w:r>
        <w:rPr>
          <w:color w:val="231F20"/>
          <w:w w:val="105"/>
        </w:rPr>
        <w:t> in</w:t>
      </w:r>
      <w:r>
        <w:rPr>
          <w:color w:val="231F20"/>
          <w:w w:val="105"/>
        </w:rPr>
        <w:t> their</w:t>
      </w:r>
      <w:r>
        <w:rPr>
          <w:color w:val="231F20"/>
          <w:w w:val="105"/>
        </w:rPr>
        <w:t> tenants</w:t>
      </w:r>
      <w:r>
        <w:rPr>
          <w:color w:val="231F20"/>
          <w:w w:val="105"/>
        </w:rPr>
        <w:t> -preferences,</w:t>
      </w:r>
      <w:r>
        <w:rPr>
          <w:color w:val="231F20"/>
          <w:w w:val="105"/>
        </w:rPr>
        <w:t> doormen cannot</w:t>
      </w:r>
      <w:r>
        <w:rPr>
          <w:color w:val="231F20"/>
          <w:w w:val="105"/>
        </w:rPr>
        <w:t> deliver</w:t>
      </w:r>
      <w:r>
        <w:rPr>
          <w:color w:val="231F20"/>
          <w:w w:val="105"/>
        </w:rPr>
        <w:t> the</w:t>
      </w:r>
      <w:r>
        <w:rPr>
          <w:color w:val="231F20"/>
          <w:w w:val="105"/>
        </w:rPr>
        <w:t> kind</w:t>
      </w:r>
      <w:r>
        <w:rPr>
          <w:color w:val="231F20"/>
          <w:w w:val="105"/>
        </w:rPr>
        <w:t> of</w:t>
      </w:r>
      <w:r>
        <w:rPr>
          <w:color w:val="231F20"/>
          <w:w w:val="105"/>
        </w:rPr>
        <w:t> service</w:t>
      </w:r>
      <w:r>
        <w:rPr>
          <w:color w:val="231F20"/>
          <w:w w:val="105"/>
        </w:rPr>
        <w:t> they</w:t>
      </w:r>
      <w:r>
        <w:rPr>
          <w:color w:val="231F20"/>
          <w:w w:val="105"/>
        </w:rPr>
        <w:t> want.</w:t>
      </w:r>
      <w:r>
        <w:rPr>
          <w:color w:val="231F20"/>
          <w:w w:val="105"/>
        </w:rPr>
        <w:t> Here,</w:t>
      </w:r>
      <w:r>
        <w:rPr>
          <w:color w:val="231F20"/>
          <w:w w:val="105"/>
        </w:rPr>
        <w:t> the</w:t>
      </w:r>
      <w:r>
        <w:rPr>
          <w:color w:val="231F20"/>
          <w:w w:val="105"/>
        </w:rPr>
        <w:t> rules</w:t>
      </w:r>
      <w:r>
        <w:rPr>
          <w:color w:val="231F20"/>
          <w:w w:val="105"/>
        </w:rPr>
        <w:t> and regulations</w:t>
      </w:r>
      <w:r>
        <w:rPr>
          <w:color w:val="231F20"/>
          <w:spacing w:val="-3"/>
          <w:w w:val="105"/>
        </w:rPr>
        <w:t> </w:t>
      </w:r>
      <w:r>
        <w:rPr>
          <w:color w:val="231F20"/>
          <w:w w:val="105"/>
        </w:rPr>
        <w:t>of</w:t>
      </w:r>
      <w:r>
        <w:rPr>
          <w:color w:val="231F20"/>
          <w:spacing w:val="-3"/>
          <w:w w:val="105"/>
        </w:rPr>
        <w:t> </w:t>
      </w:r>
      <w:r>
        <w:rPr>
          <w:color w:val="231F20"/>
          <w:w w:val="105"/>
        </w:rPr>
        <w:t>each</w:t>
      </w:r>
      <w:r>
        <w:rPr>
          <w:color w:val="231F20"/>
          <w:spacing w:val="-3"/>
          <w:w w:val="105"/>
        </w:rPr>
        <w:t> </w:t>
      </w:r>
      <w:r>
        <w:rPr>
          <w:color w:val="231F20"/>
          <w:w w:val="105"/>
        </w:rPr>
        <w:t>building,</w:t>
      </w:r>
      <w:r>
        <w:rPr>
          <w:color w:val="231F20"/>
          <w:spacing w:val="-3"/>
          <w:w w:val="105"/>
        </w:rPr>
        <w:t> </w:t>
      </w:r>
      <w:r>
        <w:rPr>
          <w:color w:val="231F20"/>
          <w:w w:val="105"/>
        </w:rPr>
        <w:t>when</w:t>
      </w:r>
      <w:r>
        <w:rPr>
          <w:color w:val="231F20"/>
          <w:spacing w:val="-3"/>
          <w:w w:val="105"/>
        </w:rPr>
        <w:t> </w:t>
      </w:r>
      <w:r>
        <w:rPr>
          <w:color w:val="231F20"/>
          <w:w w:val="105"/>
        </w:rPr>
        <w:t>the</w:t>
      </w:r>
      <w:r>
        <w:rPr>
          <w:color w:val="231F20"/>
          <w:spacing w:val="-3"/>
          <w:w w:val="105"/>
        </w:rPr>
        <w:t> </w:t>
      </w:r>
      <w:r>
        <w:rPr>
          <w:color w:val="231F20"/>
          <w:w w:val="105"/>
        </w:rPr>
        <w:t>trash</w:t>
      </w:r>
      <w:r>
        <w:rPr>
          <w:color w:val="231F20"/>
          <w:spacing w:val="-3"/>
          <w:w w:val="105"/>
        </w:rPr>
        <w:t> </w:t>
      </w:r>
      <w:r>
        <w:rPr>
          <w:color w:val="231F20"/>
          <w:w w:val="105"/>
        </w:rPr>
        <w:t>should</w:t>
      </w:r>
      <w:r>
        <w:rPr>
          <w:color w:val="231F20"/>
          <w:spacing w:val="-3"/>
          <w:w w:val="105"/>
        </w:rPr>
        <w:t> </w:t>
      </w:r>
      <w:r>
        <w:rPr>
          <w:color w:val="231F20"/>
          <w:w w:val="105"/>
        </w:rPr>
        <w:t>be</w:t>
      </w:r>
      <w:r>
        <w:rPr>
          <w:color w:val="231F20"/>
          <w:spacing w:val="-3"/>
          <w:w w:val="105"/>
        </w:rPr>
        <w:t> </w:t>
      </w:r>
      <w:r>
        <w:rPr>
          <w:color w:val="231F20"/>
          <w:w w:val="105"/>
        </w:rPr>
        <w:t>put</w:t>
      </w:r>
      <w:r>
        <w:rPr>
          <w:color w:val="231F20"/>
          <w:spacing w:val="-3"/>
          <w:w w:val="105"/>
        </w:rPr>
        <w:t> </w:t>
      </w:r>
      <w:r>
        <w:rPr>
          <w:color w:val="231F20"/>
          <w:w w:val="105"/>
        </w:rPr>
        <w:t>out</w:t>
      </w:r>
      <w:r>
        <w:rPr>
          <w:color w:val="231F20"/>
          <w:spacing w:val="-4"/>
          <w:w w:val="105"/>
        </w:rPr>
        <w:t> </w:t>
      </w:r>
      <w:r>
        <w:rPr>
          <w:color w:val="231F20"/>
          <w:w w:val="105"/>
        </w:rPr>
        <w:t>for collection,</w:t>
      </w:r>
      <w:r>
        <w:rPr>
          <w:color w:val="231F20"/>
          <w:spacing w:val="-17"/>
          <w:w w:val="105"/>
        </w:rPr>
        <w:t> </w:t>
      </w:r>
      <w:r>
        <w:rPr>
          <w:color w:val="231F20"/>
          <w:w w:val="105"/>
        </w:rPr>
        <w:t>whether</w:t>
      </w:r>
      <w:r>
        <w:rPr>
          <w:color w:val="231F20"/>
          <w:spacing w:val="-17"/>
          <w:w w:val="105"/>
        </w:rPr>
        <w:t> </w:t>
      </w:r>
      <w:r>
        <w:rPr>
          <w:color w:val="231F20"/>
          <w:w w:val="105"/>
        </w:rPr>
        <w:t>forms</w:t>
      </w:r>
      <w:r>
        <w:rPr>
          <w:color w:val="231F20"/>
          <w:spacing w:val="-17"/>
          <w:w w:val="105"/>
        </w:rPr>
        <w:t> </w:t>
      </w:r>
      <w:r>
        <w:rPr>
          <w:color w:val="231F20"/>
          <w:w w:val="105"/>
        </w:rPr>
        <w:t>ought</w:t>
      </w:r>
      <w:r>
        <w:rPr>
          <w:color w:val="231F20"/>
          <w:spacing w:val="-17"/>
          <w:w w:val="105"/>
        </w:rPr>
        <w:t> </w:t>
      </w:r>
      <w:r>
        <w:rPr>
          <w:color w:val="231F20"/>
          <w:w w:val="105"/>
        </w:rPr>
        <w:t>to</w:t>
      </w:r>
      <w:r>
        <w:rPr>
          <w:color w:val="231F20"/>
          <w:spacing w:val="-17"/>
          <w:w w:val="105"/>
        </w:rPr>
        <w:t> </w:t>
      </w:r>
      <w:r>
        <w:rPr>
          <w:color w:val="231F20"/>
          <w:w w:val="105"/>
        </w:rPr>
        <w:t>be</w:t>
      </w:r>
      <w:r>
        <w:rPr>
          <w:color w:val="231F20"/>
          <w:spacing w:val="-17"/>
          <w:w w:val="105"/>
        </w:rPr>
        <w:t> </w:t>
      </w:r>
      <w:r>
        <w:rPr>
          <w:color w:val="231F20"/>
          <w:w w:val="105"/>
        </w:rPr>
        <w:t>filled</w:t>
      </w:r>
      <w:r>
        <w:rPr>
          <w:color w:val="231F20"/>
          <w:spacing w:val="-17"/>
          <w:w w:val="105"/>
        </w:rPr>
        <w:t> </w:t>
      </w:r>
      <w:r>
        <w:rPr>
          <w:color w:val="231F20"/>
          <w:w w:val="105"/>
        </w:rPr>
        <w:t>out</w:t>
      </w:r>
      <w:r>
        <w:rPr>
          <w:color w:val="231F20"/>
          <w:spacing w:val="-17"/>
          <w:w w:val="105"/>
        </w:rPr>
        <w:t> </w:t>
      </w:r>
      <w:r>
        <w:rPr>
          <w:color w:val="231F20"/>
          <w:w w:val="105"/>
        </w:rPr>
        <w:t>for</w:t>
      </w:r>
      <w:r>
        <w:rPr>
          <w:color w:val="231F20"/>
          <w:spacing w:val="-17"/>
          <w:w w:val="105"/>
        </w:rPr>
        <w:t> </w:t>
      </w:r>
      <w:r>
        <w:rPr>
          <w:color w:val="231F20"/>
          <w:w w:val="105"/>
        </w:rPr>
        <w:t>repair</w:t>
      </w:r>
      <w:r>
        <w:rPr>
          <w:color w:val="231F20"/>
          <w:spacing w:val="-17"/>
          <w:w w:val="105"/>
        </w:rPr>
        <w:t> </w:t>
      </w:r>
      <w:r>
        <w:rPr>
          <w:color w:val="231F20"/>
          <w:w w:val="105"/>
        </w:rPr>
        <w:t>requests, what</w:t>
      </w:r>
      <w:r>
        <w:rPr>
          <w:color w:val="231F20"/>
          <w:spacing w:val="-20"/>
          <w:w w:val="105"/>
        </w:rPr>
        <w:t> </w:t>
      </w:r>
      <w:r>
        <w:rPr>
          <w:color w:val="231F20"/>
          <w:w w:val="105"/>
        </w:rPr>
        <w:t>to</w:t>
      </w:r>
      <w:r>
        <w:rPr>
          <w:color w:val="231F20"/>
          <w:spacing w:val="-20"/>
          <w:w w:val="105"/>
        </w:rPr>
        <w:t> </w:t>
      </w:r>
      <w:r>
        <w:rPr>
          <w:color w:val="231F20"/>
          <w:w w:val="105"/>
        </w:rPr>
        <w:t>do</w:t>
      </w:r>
      <w:r>
        <w:rPr>
          <w:color w:val="231F20"/>
          <w:spacing w:val="-20"/>
          <w:w w:val="105"/>
        </w:rPr>
        <w:t> </w:t>
      </w:r>
      <w:r>
        <w:rPr>
          <w:color w:val="231F20"/>
          <w:w w:val="105"/>
        </w:rPr>
        <w:t>with</w:t>
      </w:r>
      <w:r>
        <w:rPr>
          <w:color w:val="231F20"/>
          <w:spacing w:val="-20"/>
          <w:w w:val="105"/>
        </w:rPr>
        <w:t> </w:t>
      </w:r>
      <w:r>
        <w:rPr>
          <w:color w:val="231F20"/>
          <w:w w:val="105"/>
        </w:rPr>
        <w:t>guests,</w:t>
      </w:r>
      <w:r>
        <w:rPr>
          <w:color w:val="231F20"/>
          <w:spacing w:val="-20"/>
          <w:w w:val="105"/>
        </w:rPr>
        <w:t> </w:t>
      </w:r>
      <w:r>
        <w:rPr>
          <w:color w:val="231F20"/>
          <w:w w:val="105"/>
        </w:rPr>
        <w:t>and</w:t>
      </w:r>
      <w:r>
        <w:rPr>
          <w:color w:val="231F20"/>
          <w:spacing w:val="-20"/>
          <w:w w:val="105"/>
        </w:rPr>
        <w:t> </w:t>
      </w:r>
      <w:r>
        <w:rPr>
          <w:color w:val="231F20"/>
          <w:w w:val="105"/>
        </w:rPr>
        <w:t>so</w:t>
      </w:r>
      <w:r>
        <w:rPr>
          <w:color w:val="231F20"/>
          <w:spacing w:val="-20"/>
          <w:w w:val="105"/>
        </w:rPr>
        <w:t> </w:t>
      </w:r>
      <w:r>
        <w:rPr>
          <w:color w:val="231F20"/>
          <w:w w:val="105"/>
        </w:rPr>
        <w:t>on,</w:t>
      </w:r>
      <w:r>
        <w:rPr>
          <w:color w:val="231F20"/>
          <w:spacing w:val="-20"/>
          <w:w w:val="105"/>
        </w:rPr>
        <w:t> </w:t>
      </w:r>
      <w:r>
        <w:rPr>
          <w:color w:val="231F20"/>
          <w:w w:val="105"/>
        </w:rPr>
        <w:t>provide</w:t>
      </w:r>
      <w:r>
        <w:rPr>
          <w:color w:val="231F20"/>
          <w:spacing w:val="-20"/>
          <w:w w:val="105"/>
        </w:rPr>
        <w:t> </w:t>
      </w:r>
      <w:r>
        <w:rPr>
          <w:color w:val="231F20"/>
          <w:w w:val="105"/>
        </w:rPr>
        <w:t>the</w:t>
      </w:r>
      <w:r>
        <w:rPr>
          <w:color w:val="231F20"/>
          <w:spacing w:val="-20"/>
          <w:w w:val="105"/>
        </w:rPr>
        <w:t> </w:t>
      </w:r>
      <w:r>
        <w:rPr>
          <w:color w:val="231F20"/>
          <w:w w:val="105"/>
        </w:rPr>
        <w:t>raw</w:t>
      </w:r>
      <w:r>
        <w:rPr>
          <w:color w:val="231F20"/>
          <w:spacing w:val="-20"/>
          <w:w w:val="105"/>
        </w:rPr>
        <w:t> </w:t>
      </w:r>
      <w:r>
        <w:rPr>
          <w:color w:val="231F20"/>
          <w:w w:val="105"/>
        </w:rPr>
        <w:t>material</w:t>
      </w:r>
      <w:r>
        <w:rPr>
          <w:color w:val="231F20"/>
          <w:spacing w:val="-20"/>
          <w:w w:val="105"/>
        </w:rPr>
        <w:t> </w:t>
      </w:r>
      <w:r>
        <w:rPr>
          <w:color w:val="231F20"/>
          <w:w w:val="105"/>
        </w:rPr>
        <w:t>for</w:t>
      </w:r>
      <w:r>
        <w:rPr>
          <w:color w:val="231F20"/>
          <w:spacing w:val="-21"/>
          <w:w w:val="105"/>
        </w:rPr>
        <w:t> </w:t>
      </w:r>
      <w:r>
        <w:rPr>
          <w:color w:val="231F20"/>
          <w:w w:val="105"/>
        </w:rPr>
        <w:t>the </w:t>
      </w:r>
      <w:r>
        <w:rPr>
          <w:color w:val="231F20"/>
        </w:rPr>
        <w:t>generation</w:t>
      </w:r>
      <w:r>
        <w:rPr>
          <w:color w:val="231F20"/>
          <w:spacing w:val="-4"/>
        </w:rPr>
        <w:t> </w:t>
      </w:r>
      <w:r>
        <w:rPr>
          <w:color w:val="231F20"/>
        </w:rPr>
        <w:t>of</w:t>
      </w:r>
      <w:r>
        <w:rPr>
          <w:color w:val="231F20"/>
          <w:spacing w:val="-4"/>
        </w:rPr>
        <w:t> </w:t>
      </w:r>
      <w:r>
        <w:rPr>
          <w:color w:val="231F20"/>
        </w:rPr>
        <w:t>personal</w:t>
      </w:r>
      <w:r>
        <w:rPr>
          <w:color w:val="231F20"/>
          <w:spacing w:val="-4"/>
        </w:rPr>
        <w:t> </w:t>
      </w:r>
      <w:r>
        <w:rPr>
          <w:color w:val="231F20"/>
        </w:rPr>
        <w:t>relationships</w:t>
      </w:r>
      <w:r>
        <w:rPr>
          <w:color w:val="231F20"/>
          <w:spacing w:val="-4"/>
        </w:rPr>
        <w:t> </w:t>
      </w:r>
      <w:r>
        <w:rPr>
          <w:color w:val="231F20"/>
        </w:rPr>
        <w:t>since</w:t>
      </w:r>
      <w:r>
        <w:rPr>
          <w:color w:val="231F20"/>
          <w:spacing w:val="-4"/>
        </w:rPr>
        <w:t> </w:t>
      </w:r>
      <w:r>
        <w:rPr>
          <w:color w:val="231F20"/>
        </w:rPr>
        <w:t>special</w:t>
      </w:r>
      <w:r>
        <w:rPr>
          <w:color w:val="231F20"/>
          <w:spacing w:val="-4"/>
        </w:rPr>
        <w:t> </w:t>
      </w:r>
      <w:r>
        <w:rPr>
          <w:color w:val="231F20"/>
        </w:rPr>
        <w:t>service</w:t>
      </w:r>
      <w:r>
        <w:rPr>
          <w:color w:val="231F20"/>
          <w:spacing w:val="-4"/>
        </w:rPr>
        <w:t> </w:t>
      </w:r>
      <w:r>
        <w:rPr>
          <w:color w:val="231F20"/>
        </w:rPr>
        <w:t>delivery</w:t>
      </w:r>
      <w:r>
        <w:rPr>
          <w:color w:val="231F20"/>
          <w:spacing w:val="-4"/>
        </w:rPr>
        <w:t> </w:t>
      </w:r>
      <w:r>
        <w:rPr>
          <w:color w:val="231F20"/>
        </w:rPr>
        <w:t>has </w:t>
      </w:r>
      <w:r>
        <w:rPr>
          <w:color w:val="231F20"/>
          <w:w w:val="105"/>
        </w:rPr>
        <w:t>to</w:t>
      </w:r>
      <w:r>
        <w:rPr>
          <w:color w:val="231F20"/>
          <w:spacing w:val="-18"/>
          <w:w w:val="105"/>
        </w:rPr>
        <w:t> </w:t>
      </w:r>
      <w:r>
        <w:rPr>
          <w:color w:val="231F20"/>
          <w:w w:val="105"/>
        </w:rPr>
        <w:t>be</w:t>
      </w:r>
      <w:r>
        <w:rPr>
          <w:color w:val="231F20"/>
          <w:spacing w:val="-18"/>
          <w:w w:val="105"/>
        </w:rPr>
        <w:t> </w:t>
      </w:r>
      <w:r>
        <w:rPr>
          <w:color w:val="231F20"/>
          <w:w w:val="105"/>
        </w:rPr>
        <w:t>built</w:t>
      </w:r>
      <w:r>
        <w:rPr>
          <w:color w:val="231F20"/>
          <w:spacing w:val="-18"/>
          <w:w w:val="105"/>
        </w:rPr>
        <w:t> </w:t>
      </w:r>
      <w:r>
        <w:rPr>
          <w:color w:val="231F20"/>
          <w:w w:val="105"/>
        </w:rPr>
        <w:t>from</w:t>
      </w:r>
      <w:r>
        <w:rPr>
          <w:color w:val="231F20"/>
          <w:spacing w:val="-18"/>
          <w:w w:val="105"/>
        </w:rPr>
        <w:t> </w:t>
      </w:r>
      <w:r>
        <w:rPr>
          <w:color w:val="231F20"/>
          <w:w w:val="105"/>
        </w:rPr>
        <w:t>within</w:t>
      </w:r>
      <w:r>
        <w:rPr>
          <w:color w:val="231F20"/>
          <w:spacing w:val="-18"/>
          <w:w w:val="105"/>
        </w:rPr>
        <w:t> </w:t>
      </w:r>
      <w:r>
        <w:rPr>
          <w:color w:val="231F20"/>
          <w:w w:val="105"/>
        </w:rPr>
        <w:t>the</w:t>
      </w:r>
      <w:r>
        <w:rPr>
          <w:color w:val="231F20"/>
          <w:spacing w:val="-18"/>
          <w:w w:val="105"/>
        </w:rPr>
        <w:t> </w:t>
      </w:r>
      <w:r>
        <w:rPr>
          <w:color w:val="231F20"/>
          <w:w w:val="105"/>
        </w:rPr>
        <w:t>existing</w:t>
      </w:r>
      <w:r>
        <w:rPr>
          <w:color w:val="231F20"/>
          <w:spacing w:val="-18"/>
          <w:w w:val="105"/>
        </w:rPr>
        <w:t> </w:t>
      </w:r>
      <w:r>
        <w:rPr>
          <w:color w:val="231F20"/>
          <w:w w:val="105"/>
        </w:rPr>
        <w:t>constraints</w:t>
      </w:r>
      <w:r>
        <w:rPr>
          <w:color w:val="231F20"/>
          <w:spacing w:val="-18"/>
          <w:w w:val="105"/>
        </w:rPr>
        <w:t> </w:t>
      </w:r>
      <w:r>
        <w:rPr>
          <w:color w:val="231F20"/>
          <w:w w:val="105"/>
        </w:rPr>
        <w:t>and</w:t>
      </w:r>
      <w:r>
        <w:rPr>
          <w:color w:val="231F20"/>
          <w:spacing w:val="-18"/>
          <w:w w:val="105"/>
        </w:rPr>
        <w:t> </w:t>
      </w:r>
      <w:r>
        <w:rPr>
          <w:color w:val="231F20"/>
          <w:w w:val="105"/>
        </w:rPr>
        <w:t>opportunities</w:t>
      </w:r>
      <w:r>
        <w:rPr>
          <w:color w:val="231F20"/>
          <w:spacing w:val="-18"/>
          <w:w w:val="105"/>
        </w:rPr>
        <w:t> </w:t>
      </w:r>
      <w:r>
        <w:rPr>
          <w:color w:val="231F20"/>
          <w:w w:val="105"/>
        </w:rPr>
        <w:t>of each</w:t>
      </w:r>
      <w:r>
        <w:rPr>
          <w:color w:val="231F20"/>
          <w:w w:val="105"/>
        </w:rPr>
        <w:t> building.</w:t>
      </w:r>
      <w:r>
        <w:rPr>
          <w:color w:val="231F20"/>
          <w:w w:val="105"/>
        </w:rPr>
        <w:t> In</w:t>
      </w:r>
      <w:r>
        <w:rPr>
          <w:color w:val="231F20"/>
          <w:w w:val="105"/>
        </w:rPr>
        <w:t> all</w:t>
      </w:r>
      <w:r>
        <w:rPr>
          <w:color w:val="231F20"/>
          <w:w w:val="105"/>
        </w:rPr>
        <w:t> buildings,</w:t>
      </w:r>
      <w:r>
        <w:rPr>
          <w:color w:val="231F20"/>
          <w:w w:val="105"/>
        </w:rPr>
        <w:t> doormen</w:t>
      </w:r>
      <w:r>
        <w:rPr>
          <w:color w:val="231F20"/>
          <w:w w:val="105"/>
        </w:rPr>
        <w:t> are</w:t>
      </w:r>
      <w:r>
        <w:rPr>
          <w:color w:val="231F20"/>
          <w:w w:val="105"/>
        </w:rPr>
        <w:t> officially</w:t>
      </w:r>
      <w:r>
        <w:rPr>
          <w:color w:val="231F20"/>
          <w:w w:val="105"/>
        </w:rPr>
        <w:t> instructed</w:t>
      </w:r>
      <w:r>
        <w:rPr>
          <w:color w:val="231F20"/>
          <w:w w:val="105"/>
        </w:rPr>
        <w:t> to use</w:t>
      </w:r>
      <w:r>
        <w:rPr>
          <w:color w:val="231F20"/>
          <w:spacing w:val="-23"/>
          <w:w w:val="105"/>
        </w:rPr>
        <w:t> </w:t>
      </w:r>
      <w:r>
        <w:rPr>
          <w:color w:val="231F20"/>
          <w:w w:val="105"/>
        </w:rPr>
        <w:t>formal</w:t>
      </w:r>
      <w:r>
        <w:rPr>
          <w:color w:val="231F20"/>
          <w:w w:val="105"/>
        </w:rPr>
        <w:t> salutations</w:t>
      </w:r>
      <w:r>
        <w:rPr>
          <w:color w:val="231F20"/>
          <w:w w:val="105"/>
        </w:rPr>
        <w:t> </w:t>
      </w:r>
      <w:r>
        <w:rPr>
          <w:color w:val="231F20"/>
          <w:w w:val="220"/>
        </w:rPr>
        <w:t>-</w:t>
      </w:r>
      <w:r>
        <w:rPr>
          <w:color w:val="231F20"/>
          <w:spacing w:val="-52"/>
          <w:w w:val="220"/>
        </w:rPr>
        <w:t> </w:t>
      </w:r>
      <w:r>
        <w:rPr>
          <w:color w:val="231F20"/>
          <w:w w:val="105"/>
        </w:rPr>
        <w:t>Mr.,</w:t>
      </w:r>
      <w:r>
        <w:rPr>
          <w:color w:val="231F20"/>
          <w:w w:val="105"/>
        </w:rPr>
        <w:t> Dr.,</w:t>
      </w:r>
      <w:r>
        <w:rPr>
          <w:color w:val="231F20"/>
          <w:w w:val="105"/>
        </w:rPr>
        <w:t> Mrs.,</w:t>
      </w:r>
      <w:r>
        <w:rPr>
          <w:color w:val="231F20"/>
          <w:w w:val="105"/>
        </w:rPr>
        <w:t> Ms.,</w:t>
      </w:r>
      <w:r>
        <w:rPr>
          <w:color w:val="231F20"/>
          <w:w w:val="105"/>
        </w:rPr>
        <w:t> and</w:t>
      </w:r>
      <w:r>
        <w:rPr>
          <w:color w:val="231F20"/>
          <w:w w:val="105"/>
        </w:rPr>
        <w:t> so</w:t>
      </w:r>
      <w:r>
        <w:rPr>
          <w:color w:val="231F20"/>
          <w:w w:val="105"/>
        </w:rPr>
        <w:t> on</w:t>
      </w:r>
      <w:r>
        <w:rPr>
          <w:color w:val="231F20"/>
          <w:w w:val="105"/>
        </w:rPr>
        <w:t> </w:t>
      </w:r>
      <w:r>
        <w:rPr>
          <w:color w:val="231F20"/>
          <w:w w:val="220"/>
        </w:rPr>
        <w:t>-</w:t>
      </w:r>
      <w:r>
        <w:rPr>
          <w:color w:val="231F20"/>
          <w:spacing w:val="-52"/>
          <w:w w:val="220"/>
        </w:rPr>
        <w:t> </w:t>
      </w:r>
      <w:r>
        <w:rPr>
          <w:color w:val="231F20"/>
          <w:w w:val="105"/>
        </w:rPr>
        <w:t>when addressing</w:t>
      </w:r>
      <w:r>
        <w:rPr>
          <w:color w:val="231F20"/>
          <w:w w:val="105"/>
        </w:rPr>
        <w:t> tenants,</w:t>
      </w:r>
      <w:r>
        <w:rPr>
          <w:color w:val="231F20"/>
          <w:w w:val="105"/>
        </w:rPr>
        <w:t> but</w:t>
      </w:r>
      <w:r>
        <w:rPr>
          <w:color w:val="231F20"/>
          <w:w w:val="105"/>
        </w:rPr>
        <w:t> they</w:t>
      </w:r>
      <w:r>
        <w:rPr>
          <w:color w:val="231F20"/>
          <w:w w:val="105"/>
        </w:rPr>
        <w:t> quickly</w:t>
      </w:r>
      <w:r>
        <w:rPr>
          <w:color w:val="231F20"/>
          <w:w w:val="105"/>
        </w:rPr>
        <w:t> learn</w:t>
      </w:r>
      <w:r>
        <w:rPr>
          <w:color w:val="231F20"/>
          <w:w w:val="105"/>
        </w:rPr>
        <w:t> who</w:t>
      </w:r>
      <w:r>
        <w:rPr>
          <w:color w:val="231F20"/>
          <w:w w:val="105"/>
        </w:rPr>
        <w:t> wants</w:t>
      </w:r>
      <w:r>
        <w:rPr>
          <w:color w:val="231F20"/>
          <w:w w:val="105"/>
        </w:rPr>
        <w:t> to</w:t>
      </w:r>
      <w:r>
        <w:rPr>
          <w:color w:val="231F20"/>
          <w:w w:val="105"/>
        </w:rPr>
        <w:t> have</w:t>
      </w:r>
      <w:r>
        <w:rPr>
          <w:color w:val="231F20"/>
          <w:w w:val="105"/>
        </w:rPr>
        <w:t> a </w:t>
      </w:r>
      <w:r>
        <w:rPr>
          <w:color w:val="231F20"/>
        </w:rPr>
        <w:t>more</w:t>
      </w:r>
      <w:r>
        <w:rPr>
          <w:color w:val="231F20"/>
          <w:spacing w:val="-7"/>
        </w:rPr>
        <w:t> </w:t>
      </w:r>
      <w:r>
        <w:rPr>
          <w:color w:val="231F20"/>
        </w:rPr>
        <w:t>personal,</w:t>
      </w:r>
      <w:r>
        <w:rPr>
          <w:color w:val="231F20"/>
          <w:spacing w:val="-6"/>
        </w:rPr>
        <w:t> </w:t>
      </w:r>
      <w:r>
        <w:rPr>
          <w:color w:val="231F20"/>
        </w:rPr>
        <w:t>and</w:t>
      </w:r>
      <w:r>
        <w:rPr>
          <w:color w:val="231F20"/>
          <w:spacing w:val="-6"/>
        </w:rPr>
        <w:t> </w:t>
      </w:r>
      <w:r>
        <w:rPr>
          <w:color w:val="231F20"/>
        </w:rPr>
        <w:t>ironically</w:t>
      </w:r>
      <w:r>
        <w:rPr>
          <w:color w:val="231F20"/>
          <w:spacing w:val="-6"/>
        </w:rPr>
        <w:t> </w:t>
      </w:r>
      <w:r>
        <w:rPr>
          <w:color w:val="231F20"/>
        </w:rPr>
        <w:t>more</w:t>
      </w:r>
      <w:r>
        <w:rPr>
          <w:color w:val="231F20"/>
          <w:spacing w:val="-7"/>
        </w:rPr>
        <w:t> </w:t>
      </w:r>
      <w:r>
        <w:rPr>
          <w:color w:val="231F20"/>
        </w:rPr>
        <w:t>professional</w:t>
      </w:r>
      <w:r>
        <w:rPr>
          <w:color w:val="231F20"/>
          <w:spacing w:val="-6"/>
        </w:rPr>
        <w:t> </w:t>
      </w:r>
      <w:r>
        <w:rPr>
          <w:color w:val="231F20"/>
        </w:rPr>
        <w:t>relationship,</w:t>
      </w:r>
      <w:r>
        <w:rPr>
          <w:color w:val="231F20"/>
          <w:spacing w:val="-6"/>
        </w:rPr>
        <w:t> </w:t>
      </w:r>
      <w:r>
        <w:rPr>
          <w:color w:val="231F20"/>
        </w:rPr>
        <w:t>signified </w:t>
      </w:r>
      <w:r>
        <w:rPr>
          <w:color w:val="231F20"/>
          <w:w w:val="105"/>
        </w:rPr>
        <w:t>by</w:t>
      </w:r>
      <w:r>
        <w:rPr>
          <w:color w:val="231F20"/>
          <w:w w:val="105"/>
        </w:rPr>
        <w:t> the</w:t>
      </w:r>
      <w:r>
        <w:rPr>
          <w:color w:val="231F20"/>
          <w:w w:val="105"/>
        </w:rPr>
        <w:t> use</w:t>
      </w:r>
      <w:r>
        <w:rPr>
          <w:color w:val="231F20"/>
          <w:w w:val="105"/>
        </w:rPr>
        <w:t> of</w:t>
      </w:r>
      <w:r>
        <w:rPr>
          <w:color w:val="231F20"/>
          <w:w w:val="105"/>
        </w:rPr>
        <w:t> informal</w:t>
      </w:r>
      <w:r>
        <w:rPr>
          <w:color w:val="231F20"/>
          <w:w w:val="105"/>
        </w:rPr>
        <w:t> salutations.</w:t>
      </w:r>
      <w:r>
        <w:rPr>
          <w:color w:val="231F20"/>
          <w:w w:val="105"/>
        </w:rPr>
        <w:t> Likewise,</w:t>
      </w:r>
      <w:r>
        <w:rPr>
          <w:color w:val="231F20"/>
          <w:w w:val="105"/>
        </w:rPr>
        <w:t> as</w:t>
      </w:r>
      <w:r>
        <w:rPr>
          <w:color w:val="231F20"/>
          <w:w w:val="105"/>
        </w:rPr>
        <w:t> noted</w:t>
      </w:r>
      <w:r>
        <w:rPr>
          <w:color w:val="231F20"/>
          <w:w w:val="105"/>
        </w:rPr>
        <w:t> earlier, doormen</w:t>
      </w:r>
      <w:r>
        <w:rPr>
          <w:color w:val="231F20"/>
          <w:w w:val="105"/>
        </w:rPr>
        <w:t> help</w:t>
      </w:r>
      <w:r>
        <w:rPr>
          <w:color w:val="231F20"/>
          <w:w w:val="105"/>
        </w:rPr>
        <w:t> their</w:t>
      </w:r>
      <w:r>
        <w:rPr>
          <w:color w:val="231F20"/>
          <w:w w:val="105"/>
        </w:rPr>
        <w:t> tenants</w:t>
      </w:r>
      <w:r>
        <w:rPr>
          <w:color w:val="231F20"/>
          <w:w w:val="105"/>
        </w:rPr>
        <w:t> develop</w:t>
      </w:r>
      <w:r>
        <w:rPr>
          <w:color w:val="231F20"/>
          <w:w w:val="105"/>
        </w:rPr>
        <w:t> similar</w:t>
      </w:r>
      <w:r>
        <w:rPr>
          <w:color w:val="231F20"/>
          <w:w w:val="105"/>
        </w:rPr>
        <w:t> preferences</w:t>
      </w:r>
      <w:r>
        <w:rPr>
          <w:color w:val="231F20"/>
          <w:w w:val="105"/>
        </w:rPr>
        <w:t> for announcing</w:t>
      </w:r>
      <w:r>
        <w:rPr>
          <w:color w:val="231F20"/>
          <w:spacing w:val="-15"/>
          <w:w w:val="105"/>
        </w:rPr>
        <w:t> </w:t>
      </w:r>
      <w:r>
        <w:rPr>
          <w:color w:val="231F20"/>
          <w:w w:val="105"/>
        </w:rPr>
        <w:t>visitors,</w:t>
      </w:r>
      <w:r>
        <w:rPr>
          <w:color w:val="231F20"/>
          <w:spacing w:val="-15"/>
          <w:w w:val="105"/>
        </w:rPr>
        <w:t> </w:t>
      </w:r>
      <w:r>
        <w:rPr>
          <w:color w:val="231F20"/>
          <w:w w:val="105"/>
        </w:rPr>
        <w:t>receipt</w:t>
      </w:r>
      <w:r>
        <w:rPr>
          <w:color w:val="231F20"/>
          <w:spacing w:val="-15"/>
          <w:w w:val="105"/>
        </w:rPr>
        <w:t> </w:t>
      </w:r>
      <w:r>
        <w:rPr>
          <w:color w:val="231F20"/>
          <w:w w:val="105"/>
        </w:rPr>
        <w:t>of</w:t>
      </w:r>
      <w:r>
        <w:rPr>
          <w:color w:val="231F20"/>
          <w:spacing w:val="-15"/>
          <w:w w:val="105"/>
        </w:rPr>
        <w:t> </w:t>
      </w:r>
      <w:r>
        <w:rPr>
          <w:color w:val="231F20"/>
          <w:w w:val="105"/>
        </w:rPr>
        <w:t>delivered</w:t>
      </w:r>
      <w:r>
        <w:rPr>
          <w:color w:val="231F20"/>
          <w:spacing w:val="-15"/>
          <w:w w:val="105"/>
        </w:rPr>
        <w:t> </w:t>
      </w:r>
      <w:r>
        <w:rPr>
          <w:color w:val="231F20"/>
          <w:w w:val="105"/>
        </w:rPr>
        <w:t>food</w:t>
      </w:r>
      <w:r>
        <w:rPr>
          <w:color w:val="231F20"/>
          <w:spacing w:val="-15"/>
          <w:w w:val="105"/>
        </w:rPr>
        <w:t> </w:t>
      </w:r>
      <w:r>
        <w:rPr>
          <w:color w:val="231F20"/>
          <w:w w:val="105"/>
        </w:rPr>
        <w:t>or</w:t>
      </w:r>
      <w:r>
        <w:rPr>
          <w:color w:val="231F20"/>
          <w:spacing w:val="-15"/>
          <w:w w:val="105"/>
        </w:rPr>
        <w:t> </w:t>
      </w:r>
      <w:r>
        <w:rPr>
          <w:color w:val="231F20"/>
          <w:w w:val="105"/>
        </w:rPr>
        <w:t>videos,</w:t>
      </w:r>
      <w:r>
        <w:rPr>
          <w:color w:val="231F20"/>
          <w:spacing w:val="-15"/>
          <w:w w:val="105"/>
        </w:rPr>
        <w:t> </w:t>
      </w:r>
      <w:r>
        <w:rPr>
          <w:color w:val="231F20"/>
          <w:w w:val="105"/>
        </w:rPr>
        <w:t>and</w:t>
      </w:r>
      <w:r>
        <w:rPr>
          <w:color w:val="231F20"/>
          <w:spacing w:val="-15"/>
          <w:w w:val="105"/>
        </w:rPr>
        <w:t> </w:t>
      </w:r>
      <w:r>
        <w:rPr>
          <w:color w:val="231F20"/>
          <w:w w:val="105"/>
        </w:rPr>
        <w:t>so</w:t>
      </w:r>
      <w:r>
        <w:rPr>
          <w:color w:val="231F20"/>
          <w:spacing w:val="-15"/>
          <w:w w:val="105"/>
        </w:rPr>
        <w:t> </w:t>
      </w:r>
      <w:r>
        <w:rPr>
          <w:color w:val="231F20"/>
          <w:w w:val="105"/>
        </w:rPr>
        <w:t>on. The</w:t>
      </w:r>
      <w:r>
        <w:rPr>
          <w:color w:val="231F20"/>
          <w:spacing w:val="-25"/>
          <w:w w:val="105"/>
        </w:rPr>
        <w:t> </w:t>
      </w:r>
      <w:r>
        <w:rPr>
          <w:color w:val="231F20"/>
          <w:w w:val="105"/>
        </w:rPr>
        <w:t>process</w:t>
      </w:r>
      <w:r>
        <w:rPr>
          <w:color w:val="231F20"/>
          <w:spacing w:val="-25"/>
          <w:w w:val="105"/>
        </w:rPr>
        <w:t> </w:t>
      </w:r>
      <w:r>
        <w:rPr>
          <w:color w:val="231F20"/>
          <w:w w:val="105"/>
        </w:rPr>
        <w:t>of</w:t>
      </w:r>
      <w:r>
        <w:rPr>
          <w:color w:val="231F20"/>
          <w:spacing w:val="-24"/>
          <w:w w:val="105"/>
        </w:rPr>
        <w:t> </w:t>
      </w:r>
      <w:r>
        <w:rPr>
          <w:color w:val="231F20"/>
          <w:w w:val="105"/>
        </w:rPr>
        <w:t>developing</w:t>
      </w:r>
      <w:r>
        <w:rPr>
          <w:color w:val="231F20"/>
          <w:spacing w:val="-25"/>
          <w:w w:val="105"/>
        </w:rPr>
        <w:t> </w:t>
      </w:r>
      <w:r>
        <w:rPr>
          <w:color w:val="231F20"/>
          <w:w w:val="105"/>
        </w:rPr>
        <w:t>preferences</w:t>
      </w:r>
      <w:r>
        <w:rPr>
          <w:color w:val="231F20"/>
          <w:spacing w:val="-25"/>
          <w:w w:val="105"/>
        </w:rPr>
        <w:t> </w:t>
      </w:r>
      <w:r>
        <w:rPr>
          <w:color w:val="231F20"/>
          <w:w w:val="105"/>
        </w:rPr>
        <w:t>is</w:t>
      </w:r>
      <w:r>
        <w:rPr>
          <w:color w:val="231F20"/>
          <w:spacing w:val="-24"/>
          <w:w w:val="105"/>
        </w:rPr>
        <w:t> </w:t>
      </w:r>
      <w:r>
        <w:rPr>
          <w:color w:val="231F20"/>
          <w:w w:val="105"/>
        </w:rPr>
        <w:t>lengthy</w:t>
      </w:r>
      <w:r>
        <w:rPr>
          <w:color w:val="231F20"/>
          <w:spacing w:val="-25"/>
          <w:w w:val="105"/>
        </w:rPr>
        <w:t> </w:t>
      </w:r>
      <w:r>
        <w:rPr>
          <w:color w:val="231F20"/>
          <w:w w:val="105"/>
        </w:rPr>
        <w:t>and</w:t>
      </w:r>
      <w:r>
        <w:rPr>
          <w:color w:val="231F20"/>
          <w:spacing w:val="-24"/>
          <w:w w:val="105"/>
        </w:rPr>
        <w:t> </w:t>
      </w:r>
      <w:r>
        <w:rPr>
          <w:color w:val="231F20"/>
          <w:w w:val="105"/>
        </w:rPr>
        <w:t>involved,</w:t>
      </w:r>
      <w:r>
        <w:rPr>
          <w:color w:val="231F20"/>
          <w:spacing w:val="-25"/>
          <w:w w:val="105"/>
        </w:rPr>
        <w:t> </w:t>
      </w:r>
      <w:r>
        <w:rPr>
          <w:color w:val="231F20"/>
          <w:w w:val="105"/>
        </w:rPr>
        <w:t>and is</w:t>
      </w:r>
      <w:r>
        <w:rPr>
          <w:color w:val="231F20"/>
          <w:spacing w:val="-20"/>
          <w:w w:val="105"/>
        </w:rPr>
        <w:t> </w:t>
      </w:r>
      <w:r>
        <w:rPr>
          <w:color w:val="231F20"/>
          <w:w w:val="105"/>
        </w:rPr>
        <w:t>one</w:t>
      </w:r>
      <w:r>
        <w:rPr>
          <w:color w:val="231F20"/>
          <w:spacing w:val="-19"/>
          <w:w w:val="105"/>
        </w:rPr>
        <w:t> </w:t>
      </w:r>
      <w:r>
        <w:rPr>
          <w:color w:val="231F20"/>
          <w:w w:val="105"/>
        </w:rPr>
        <w:t>of</w:t>
      </w:r>
      <w:r>
        <w:rPr>
          <w:color w:val="231F20"/>
          <w:spacing w:val="-19"/>
          <w:w w:val="105"/>
        </w:rPr>
        <w:t> </w:t>
      </w:r>
      <w:r>
        <w:rPr>
          <w:color w:val="231F20"/>
          <w:w w:val="105"/>
        </w:rPr>
        <w:t>the</w:t>
      </w:r>
      <w:r>
        <w:rPr>
          <w:color w:val="231F20"/>
          <w:spacing w:val="-19"/>
          <w:w w:val="105"/>
        </w:rPr>
        <w:t> </w:t>
      </w:r>
      <w:r>
        <w:rPr>
          <w:color w:val="231F20"/>
          <w:w w:val="105"/>
        </w:rPr>
        <w:t>reasons</w:t>
      </w:r>
      <w:r>
        <w:rPr>
          <w:color w:val="231F20"/>
          <w:spacing w:val="-20"/>
          <w:w w:val="105"/>
        </w:rPr>
        <w:t> </w:t>
      </w:r>
      <w:r>
        <w:rPr>
          <w:color w:val="231F20"/>
          <w:w w:val="105"/>
        </w:rPr>
        <w:t>that</w:t>
      </w:r>
      <w:r>
        <w:rPr>
          <w:color w:val="231F20"/>
          <w:spacing w:val="-19"/>
          <w:w w:val="105"/>
        </w:rPr>
        <w:t> </w:t>
      </w:r>
      <w:r>
        <w:rPr>
          <w:color w:val="231F20"/>
          <w:w w:val="105"/>
        </w:rPr>
        <w:t>doormen</w:t>
      </w:r>
      <w:r>
        <w:rPr>
          <w:color w:val="231F20"/>
          <w:spacing w:val="-18"/>
          <w:w w:val="105"/>
        </w:rPr>
        <w:t> </w:t>
      </w:r>
      <w:r>
        <w:rPr>
          <w:color w:val="231F20"/>
          <w:w w:val="105"/>
        </w:rPr>
        <w:t>(and</w:t>
      </w:r>
      <w:r>
        <w:rPr>
          <w:color w:val="231F20"/>
          <w:spacing w:val="-19"/>
          <w:w w:val="105"/>
        </w:rPr>
        <w:t> </w:t>
      </w:r>
      <w:r>
        <w:rPr>
          <w:color w:val="231F20"/>
          <w:w w:val="105"/>
        </w:rPr>
        <w:t>tenant)</w:t>
      </w:r>
      <w:r>
        <w:rPr>
          <w:color w:val="231F20"/>
          <w:spacing w:val="-19"/>
          <w:w w:val="105"/>
        </w:rPr>
        <w:t> </w:t>
      </w:r>
      <w:r>
        <w:rPr>
          <w:color w:val="231F20"/>
          <w:w w:val="105"/>
        </w:rPr>
        <w:t>turnover</w:t>
      </w:r>
      <w:r>
        <w:rPr>
          <w:color w:val="231F20"/>
          <w:spacing w:val="-19"/>
          <w:w w:val="105"/>
        </w:rPr>
        <w:t> </w:t>
      </w:r>
      <w:r>
        <w:rPr>
          <w:color w:val="231F20"/>
          <w:w w:val="105"/>
        </w:rPr>
        <w:t>is</w:t>
      </w:r>
      <w:r>
        <w:rPr>
          <w:color w:val="231F20"/>
          <w:spacing w:val="-19"/>
          <w:w w:val="105"/>
        </w:rPr>
        <w:t> </w:t>
      </w:r>
      <w:r>
        <w:rPr>
          <w:color w:val="231F20"/>
          <w:w w:val="105"/>
        </w:rPr>
        <w:t>so</w:t>
      </w:r>
      <w:r>
        <w:rPr>
          <w:color w:val="231F20"/>
          <w:spacing w:val="-19"/>
          <w:w w:val="105"/>
        </w:rPr>
        <w:t> </w:t>
      </w:r>
      <w:r>
        <w:rPr>
          <w:color w:val="231F20"/>
          <w:spacing w:val="-4"/>
          <w:w w:val="105"/>
        </w:rPr>
        <w:t>rare</w:t>
      </w:r>
    </w:p>
    <w:p>
      <w:pPr>
        <w:pStyle w:val="BodyText"/>
        <w:spacing w:line="237" w:lineRule="auto" w:before="30"/>
        <w:ind w:right="117"/>
      </w:pPr>
      <w:r>
        <w:rPr>
          <w:color w:val="231F20"/>
          <w:spacing w:val="-2"/>
          <w:w w:val="150"/>
        </w:rPr>
        <w:t>-</w:t>
      </w:r>
      <w:r>
        <w:rPr>
          <w:color w:val="231F20"/>
          <w:spacing w:val="-34"/>
          <w:w w:val="150"/>
        </w:rPr>
        <w:t> </w:t>
      </w:r>
      <w:r>
        <w:rPr>
          <w:color w:val="231F20"/>
          <w:spacing w:val="-2"/>
          <w:w w:val="110"/>
        </w:rPr>
        <w:t>since</w:t>
      </w:r>
      <w:r>
        <w:rPr>
          <w:color w:val="231F20"/>
          <w:spacing w:val="-23"/>
          <w:w w:val="110"/>
        </w:rPr>
        <w:t> </w:t>
      </w:r>
      <w:r>
        <w:rPr>
          <w:color w:val="231F20"/>
          <w:spacing w:val="-2"/>
          <w:w w:val="110"/>
        </w:rPr>
        <w:t>both</w:t>
      </w:r>
      <w:r>
        <w:rPr>
          <w:color w:val="231F20"/>
          <w:spacing w:val="-24"/>
          <w:w w:val="110"/>
        </w:rPr>
        <w:t> </w:t>
      </w:r>
      <w:r>
        <w:rPr>
          <w:color w:val="231F20"/>
          <w:spacing w:val="-2"/>
          <w:w w:val="110"/>
        </w:rPr>
        <w:t>sides</w:t>
      </w:r>
      <w:r>
        <w:rPr>
          <w:color w:val="231F20"/>
          <w:spacing w:val="-24"/>
          <w:w w:val="110"/>
        </w:rPr>
        <w:t> </w:t>
      </w:r>
      <w:r>
        <w:rPr>
          <w:color w:val="231F20"/>
          <w:spacing w:val="-2"/>
          <w:w w:val="110"/>
        </w:rPr>
        <w:t>come</w:t>
      </w:r>
      <w:r>
        <w:rPr>
          <w:color w:val="231F20"/>
          <w:spacing w:val="-24"/>
          <w:w w:val="110"/>
        </w:rPr>
        <w:t> </w:t>
      </w:r>
      <w:r>
        <w:rPr>
          <w:color w:val="231F20"/>
          <w:spacing w:val="-2"/>
          <w:w w:val="110"/>
        </w:rPr>
        <w:t>to</w:t>
      </w:r>
      <w:r>
        <w:rPr>
          <w:color w:val="231F20"/>
          <w:spacing w:val="-17"/>
          <w:w w:val="110"/>
        </w:rPr>
        <w:t> </w:t>
      </w:r>
      <w:r>
        <w:rPr>
          <w:color w:val="231F20"/>
          <w:spacing w:val="-2"/>
          <w:w w:val="110"/>
        </w:rPr>
        <w:t>interpret</w:t>
      </w:r>
      <w:r>
        <w:rPr>
          <w:color w:val="231F20"/>
          <w:spacing w:val="-19"/>
          <w:w w:val="110"/>
        </w:rPr>
        <w:t> </w:t>
      </w:r>
      <w:r>
        <w:rPr>
          <w:color w:val="231F20"/>
          <w:spacing w:val="-2"/>
          <w:w w:val="110"/>
        </w:rPr>
        <w:t>the</w:t>
      </w:r>
      <w:r>
        <w:rPr>
          <w:color w:val="231F20"/>
          <w:spacing w:val="-19"/>
          <w:w w:val="110"/>
        </w:rPr>
        <w:t> </w:t>
      </w:r>
      <w:r>
        <w:rPr>
          <w:color w:val="231F20"/>
          <w:spacing w:val="-2"/>
          <w:w w:val="110"/>
        </w:rPr>
        <w:t>specific</w:t>
      </w:r>
      <w:r>
        <w:rPr>
          <w:color w:val="231F20"/>
          <w:spacing w:val="-19"/>
          <w:w w:val="110"/>
        </w:rPr>
        <w:t> </w:t>
      </w:r>
      <w:r>
        <w:rPr>
          <w:color w:val="231F20"/>
          <w:spacing w:val="-2"/>
          <w:w w:val="110"/>
        </w:rPr>
        <w:t>relationship</w:t>
      </w:r>
      <w:r>
        <w:rPr>
          <w:color w:val="231F20"/>
          <w:spacing w:val="-18"/>
          <w:w w:val="110"/>
        </w:rPr>
        <w:t> </w:t>
      </w:r>
      <w:r>
        <w:rPr>
          <w:color w:val="231F20"/>
          <w:spacing w:val="-2"/>
          <w:w w:val="110"/>
        </w:rPr>
        <w:t>that </w:t>
      </w:r>
      <w:r>
        <w:rPr>
          <w:color w:val="231F20"/>
        </w:rPr>
        <w:t>they have as unique - creating barriers to mobility for tenants and promising increasing returns to doormen with long tenures.</w:t>
      </w:r>
    </w:p>
    <w:p>
      <w:pPr>
        <w:pStyle w:val="BodyText"/>
        <w:spacing w:line="237" w:lineRule="auto" w:before="305"/>
        <w:ind w:right="116" w:firstLine="300"/>
      </w:pPr>
      <w:r>
        <w:rPr>
          <w:color w:val="231F20"/>
        </w:rPr>
        <w:t>Doormen also use the rules to distinguish tenants in terms of service provision for seemingly more pragmatic reasons </w:t>
      </w:r>
      <w:r>
        <w:rPr>
          <w:color w:val="231F20"/>
          <w:w w:val="220"/>
        </w:rPr>
        <w:t>-</w:t>
      </w:r>
      <w:r>
        <w:rPr>
          <w:color w:val="231F20"/>
          <w:spacing w:val="-52"/>
          <w:w w:val="220"/>
        </w:rPr>
        <w:t> </w:t>
      </w:r>
      <w:r>
        <w:rPr>
          <w:color w:val="231F20"/>
        </w:rPr>
        <w:t>to help nice tenants or to hinder those they consider to be assholes. For example, while Felix cannot tell his tenants whether or not their spouse is home, since his building does not require him to mark the exits and entrances of each tenant, Roberto can, although not all tenants in his building either know that their entrances and exits are</w:t>
      </w:r>
    </w:p>
    <w:p>
      <w:pPr>
        <w:spacing w:after="0" w:line="237" w:lineRule="auto"/>
        <w:sectPr>
          <w:pgSz w:w="12240" w:h="15840"/>
          <w:pgMar w:top="1360" w:bottom="280" w:left="1420" w:right="1420"/>
        </w:sectPr>
      </w:pPr>
    </w:p>
    <w:p>
      <w:pPr>
        <w:pStyle w:val="BodyText"/>
        <w:spacing w:before="79"/>
        <w:ind w:right="116"/>
      </w:pPr>
      <w:r>
        <w:rPr>
          <w:color w:val="231F20"/>
          <w:w w:val="105"/>
        </w:rPr>
        <w:t>recorded</w:t>
      </w:r>
      <w:r>
        <w:rPr>
          <w:color w:val="231F20"/>
          <w:spacing w:val="-22"/>
          <w:w w:val="105"/>
        </w:rPr>
        <w:t> </w:t>
      </w:r>
      <w:r>
        <w:rPr>
          <w:color w:val="231F20"/>
          <w:w w:val="105"/>
        </w:rPr>
        <w:t>or</w:t>
      </w:r>
      <w:r>
        <w:rPr>
          <w:color w:val="231F20"/>
          <w:spacing w:val="-22"/>
          <w:w w:val="105"/>
        </w:rPr>
        <w:t> </w:t>
      </w:r>
      <w:r>
        <w:rPr>
          <w:color w:val="231F20"/>
          <w:w w:val="105"/>
        </w:rPr>
        <w:t>have</w:t>
      </w:r>
      <w:r>
        <w:rPr>
          <w:color w:val="231F20"/>
          <w:spacing w:val="-22"/>
          <w:w w:val="105"/>
        </w:rPr>
        <w:t> </w:t>
      </w:r>
      <w:r>
        <w:rPr>
          <w:color w:val="231F20"/>
          <w:w w:val="105"/>
        </w:rPr>
        <w:t>use</w:t>
      </w:r>
      <w:r>
        <w:rPr>
          <w:color w:val="231F20"/>
          <w:spacing w:val="-22"/>
          <w:w w:val="105"/>
        </w:rPr>
        <w:t> </w:t>
      </w:r>
      <w:r>
        <w:rPr>
          <w:color w:val="231F20"/>
          <w:w w:val="105"/>
        </w:rPr>
        <w:t>for</w:t>
      </w:r>
      <w:r>
        <w:rPr>
          <w:color w:val="231F20"/>
          <w:spacing w:val="-22"/>
          <w:w w:val="105"/>
        </w:rPr>
        <w:t> </w:t>
      </w:r>
      <w:r>
        <w:rPr>
          <w:color w:val="231F20"/>
          <w:w w:val="105"/>
        </w:rPr>
        <w:t>such</w:t>
      </w:r>
      <w:r>
        <w:rPr>
          <w:color w:val="231F20"/>
          <w:spacing w:val="-22"/>
          <w:w w:val="105"/>
        </w:rPr>
        <w:t> </w:t>
      </w:r>
      <w:r>
        <w:rPr>
          <w:color w:val="231F20"/>
          <w:w w:val="105"/>
        </w:rPr>
        <w:t>information.</w:t>
      </w:r>
      <w:r>
        <w:rPr>
          <w:color w:val="214CA0"/>
          <w:w w:val="105"/>
          <w:position w:val="11"/>
          <w:sz w:val="12"/>
          <w:u w:val="single" w:color="214CA0"/>
        </w:rPr>
        <w:t>21</w:t>
      </w:r>
      <w:r>
        <w:rPr>
          <w:color w:val="214CA0"/>
          <w:spacing w:val="37"/>
          <w:w w:val="105"/>
          <w:position w:val="11"/>
          <w:sz w:val="12"/>
          <w:u w:val="none"/>
        </w:rPr>
        <w:t> </w:t>
      </w:r>
      <w:r>
        <w:rPr>
          <w:color w:val="010202"/>
          <w:w w:val="105"/>
          <w:u w:val="none"/>
        </w:rPr>
        <w:t>Sometimes,</w:t>
      </w:r>
      <w:r>
        <w:rPr>
          <w:color w:val="010202"/>
          <w:spacing w:val="-22"/>
          <w:w w:val="105"/>
          <w:u w:val="none"/>
        </w:rPr>
        <w:t> </w:t>
      </w:r>
      <w:r>
        <w:rPr>
          <w:color w:val="010202"/>
          <w:w w:val="105"/>
          <w:u w:val="none"/>
        </w:rPr>
        <w:t>though</w:t>
      </w:r>
      <w:r>
        <w:rPr>
          <w:color w:val="010202"/>
          <w:spacing w:val="-22"/>
          <w:w w:val="105"/>
          <w:u w:val="none"/>
        </w:rPr>
        <w:t> </w:t>
      </w:r>
      <w:r>
        <w:rPr>
          <w:color w:val="010202"/>
          <w:w w:val="105"/>
          <w:u w:val="none"/>
        </w:rPr>
        <w:t>he </w:t>
      </w:r>
      <w:r>
        <w:rPr>
          <w:color w:val="010202"/>
          <w:spacing w:val="-2"/>
          <w:w w:val="105"/>
          <w:u w:val="none"/>
        </w:rPr>
        <w:t>imagines</w:t>
      </w:r>
      <w:r>
        <w:rPr>
          <w:color w:val="010202"/>
          <w:spacing w:val="-23"/>
          <w:w w:val="105"/>
          <w:u w:val="none"/>
        </w:rPr>
        <w:t> </w:t>
      </w:r>
      <w:r>
        <w:rPr>
          <w:color w:val="010202"/>
          <w:spacing w:val="-2"/>
          <w:w w:val="105"/>
          <w:u w:val="none"/>
        </w:rPr>
        <w:t>that</w:t>
      </w:r>
      <w:r>
        <w:rPr>
          <w:color w:val="010202"/>
          <w:spacing w:val="-23"/>
          <w:w w:val="105"/>
          <w:u w:val="none"/>
        </w:rPr>
        <w:t> </w:t>
      </w:r>
      <w:r>
        <w:rPr>
          <w:color w:val="010202"/>
          <w:spacing w:val="-2"/>
          <w:w w:val="105"/>
          <w:u w:val="none"/>
        </w:rPr>
        <w:t>they</w:t>
      </w:r>
      <w:r>
        <w:rPr>
          <w:color w:val="010202"/>
          <w:spacing w:val="-22"/>
          <w:w w:val="105"/>
          <w:u w:val="none"/>
        </w:rPr>
        <w:t> </w:t>
      </w:r>
      <w:r>
        <w:rPr>
          <w:color w:val="010202"/>
          <w:spacing w:val="-2"/>
          <w:w w:val="105"/>
          <w:u w:val="none"/>
        </w:rPr>
        <w:t>do</w:t>
      </w:r>
      <w:r>
        <w:rPr>
          <w:color w:val="010202"/>
          <w:spacing w:val="-23"/>
          <w:w w:val="105"/>
          <w:u w:val="none"/>
        </w:rPr>
        <w:t> </w:t>
      </w:r>
      <w:r>
        <w:rPr>
          <w:color w:val="010202"/>
          <w:spacing w:val="-2"/>
          <w:w w:val="150"/>
          <w:u w:val="none"/>
        </w:rPr>
        <w:t>-</w:t>
      </w:r>
      <w:r>
        <w:rPr>
          <w:color w:val="010202"/>
          <w:spacing w:val="-33"/>
          <w:w w:val="150"/>
          <w:u w:val="none"/>
        </w:rPr>
        <w:t> </w:t>
      </w:r>
      <w:r>
        <w:rPr>
          <w:color w:val="010202"/>
          <w:spacing w:val="-2"/>
          <w:w w:val="105"/>
          <w:u w:val="none"/>
        </w:rPr>
        <w:t>or</w:t>
      </w:r>
      <w:r>
        <w:rPr>
          <w:color w:val="010202"/>
          <w:spacing w:val="-23"/>
          <w:w w:val="105"/>
          <w:u w:val="none"/>
        </w:rPr>
        <w:t> </w:t>
      </w:r>
      <w:r>
        <w:rPr>
          <w:color w:val="010202"/>
          <w:spacing w:val="-2"/>
          <w:w w:val="105"/>
          <w:u w:val="none"/>
        </w:rPr>
        <w:t>would</w:t>
      </w:r>
      <w:r>
        <w:rPr>
          <w:color w:val="010202"/>
          <w:spacing w:val="-21"/>
          <w:w w:val="105"/>
          <w:u w:val="none"/>
        </w:rPr>
        <w:t> </w:t>
      </w:r>
      <w:r>
        <w:rPr>
          <w:color w:val="010202"/>
          <w:spacing w:val="-2"/>
          <w:w w:val="105"/>
          <w:u w:val="none"/>
        </w:rPr>
        <w:t>if</w:t>
      </w:r>
      <w:r>
        <w:rPr>
          <w:color w:val="010202"/>
          <w:spacing w:val="-18"/>
          <w:w w:val="105"/>
          <w:u w:val="none"/>
        </w:rPr>
        <w:t> </w:t>
      </w:r>
      <w:r>
        <w:rPr>
          <w:color w:val="010202"/>
          <w:spacing w:val="-2"/>
          <w:w w:val="105"/>
          <w:u w:val="none"/>
        </w:rPr>
        <w:t>they</w:t>
      </w:r>
      <w:r>
        <w:rPr>
          <w:color w:val="010202"/>
          <w:spacing w:val="-18"/>
          <w:w w:val="105"/>
          <w:u w:val="none"/>
        </w:rPr>
        <w:t> </w:t>
      </w:r>
      <w:r>
        <w:rPr>
          <w:color w:val="010202"/>
          <w:spacing w:val="-2"/>
          <w:w w:val="105"/>
          <w:u w:val="none"/>
        </w:rPr>
        <w:t>knew</w:t>
      </w:r>
      <w:r>
        <w:rPr>
          <w:color w:val="010202"/>
          <w:spacing w:val="-18"/>
          <w:w w:val="105"/>
          <w:u w:val="none"/>
        </w:rPr>
        <w:t> </w:t>
      </w:r>
      <w:r>
        <w:rPr>
          <w:color w:val="010202"/>
          <w:spacing w:val="-2"/>
          <w:w w:val="105"/>
          <w:u w:val="none"/>
        </w:rPr>
        <w:t>it</w:t>
      </w:r>
      <w:r>
        <w:rPr>
          <w:color w:val="010202"/>
          <w:spacing w:val="-18"/>
          <w:w w:val="105"/>
          <w:u w:val="none"/>
        </w:rPr>
        <w:t> </w:t>
      </w:r>
      <w:r>
        <w:rPr>
          <w:color w:val="010202"/>
          <w:spacing w:val="-2"/>
          <w:w w:val="105"/>
          <w:u w:val="none"/>
        </w:rPr>
        <w:t>was</w:t>
      </w:r>
      <w:r>
        <w:rPr>
          <w:color w:val="010202"/>
          <w:spacing w:val="-18"/>
          <w:w w:val="105"/>
          <w:u w:val="none"/>
        </w:rPr>
        <w:t> </w:t>
      </w:r>
      <w:r>
        <w:rPr>
          <w:color w:val="010202"/>
          <w:spacing w:val="-2"/>
          <w:w w:val="105"/>
          <w:u w:val="none"/>
        </w:rPr>
        <w:t>possible.</w:t>
      </w:r>
      <w:r>
        <w:rPr>
          <w:color w:val="010202"/>
          <w:spacing w:val="-19"/>
          <w:w w:val="105"/>
          <w:u w:val="none"/>
        </w:rPr>
        <w:t> </w:t>
      </w:r>
      <w:r>
        <w:rPr>
          <w:color w:val="010202"/>
          <w:spacing w:val="-2"/>
          <w:w w:val="105"/>
          <w:u w:val="none"/>
        </w:rPr>
        <w:t>Here, </w:t>
      </w:r>
      <w:r>
        <w:rPr>
          <w:color w:val="010202"/>
          <w:w w:val="105"/>
          <w:u w:val="none"/>
        </w:rPr>
        <w:t>for</w:t>
      </w:r>
      <w:r>
        <w:rPr>
          <w:color w:val="010202"/>
          <w:w w:val="105"/>
          <w:u w:val="none"/>
        </w:rPr>
        <w:t> example,</w:t>
      </w:r>
      <w:r>
        <w:rPr>
          <w:color w:val="010202"/>
          <w:w w:val="105"/>
          <w:u w:val="none"/>
        </w:rPr>
        <w:t> Roberto</w:t>
      </w:r>
      <w:r>
        <w:rPr>
          <w:color w:val="010202"/>
          <w:w w:val="105"/>
          <w:u w:val="none"/>
        </w:rPr>
        <w:t> imagines</w:t>
      </w:r>
      <w:r>
        <w:rPr>
          <w:color w:val="010202"/>
          <w:w w:val="105"/>
          <w:u w:val="none"/>
        </w:rPr>
        <w:t> that</w:t>
      </w:r>
      <w:r>
        <w:rPr>
          <w:color w:val="010202"/>
          <w:w w:val="105"/>
          <w:u w:val="none"/>
        </w:rPr>
        <w:t> he</w:t>
      </w:r>
      <w:r>
        <w:rPr>
          <w:color w:val="010202"/>
          <w:w w:val="105"/>
          <w:u w:val="none"/>
        </w:rPr>
        <w:t> has</w:t>
      </w:r>
      <w:r>
        <w:rPr>
          <w:color w:val="010202"/>
          <w:w w:val="105"/>
          <w:u w:val="none"/>
        </w:rPr>
        <w:t> helped</w:t>
      </w:r>
      <w:r>
        <w:rPr>
          <w:color w:val="010202"/>
          <w:w w:val="105"/>
          <w:u w:val="none"/>
        </w:rPr>
        <w:t> one</w:t>
      </w:r>
      <w:r>
        <w:rPr>
          <w:color w:val="010202"/>
          <w:w w:val="105"/>
          <w:u w:val="none"/>
        </w:rPr>
        <w:t> of</w:t>
      </w:r>
      <w:r>
        <w:rPr>
          <w:color w:val="010202"/>
          <w:w w:val="105"/>
          <w:u w:val="none"/>
        </w:rPr>
        <w:t> his </w:t>
      </w:r>
      <w:r>
        <w:rPr>
          <w:color w:val="010202"/>
          <w:spacing w:val="-2"/>
          <w:w w:val="105"/>
          <w:u w:val="none"/>
        </w:rPr>
        <w:t>preferred</w:t>
      </w:r>
      <w:r>
        <w:rPr>
          <w:color w:val="010202"/>
          <w:spacing w:val="-21"/>
          <w:w w:val="105"/>
          <w:u w:val="none"/>
        </w:rPr>
        <w:t> </w:t>
      </w:r>
      <w:r>
        <w:rPr>
          <w:color w:val="010202"/>
          <w:spacing w:val="-2"/>
          <w:w w:val="105"/>
          <w:u w:val="none"/>
        </w:rPr>
        <w:t>tenants,</w:t>
      </w:r>
      <w:r>
        <w:rPr>
          <w:color w:val="010202"/>
          <w:spacing w:val="-21"/>
          <w:w w:val="105"/>
          <w:u w:val="none"/>
        </w:rPr>
        <w:t> </w:t>
      </w:r>
      <w:r>
        <w:rPr>
          <w:color w:val="010202"/>
          <w:spacing w:val="-2"/>
          <w:w w:val="105"/>
          <w:u w:val="none"/>
        </w:rPr>
        <w:t>aware</w:t>
      </w:r>
      <w:r>
        <w:rPr>
          <w:color w:val="010202"/>
          <w:spacing w:val="-22"/>
          <w:w w:val="105"/>
          <w:u w:val="none"/>
        </w:rPr>
        <w:t> </w:t>
      </w:r>
      <w:r>
        <w:rPr>
          <w:color w:val="010202"/>
          <w:spacing w:val="-2"/>
          <w:w w:val="105"/>
          <w:u w:val="none"/>
        </w:rPr>
        <w:t>that</w:t>
      </w:r>
      <w:r>
        <w:rPr>
          <w:color w:val="010202"/>
          <w:spacing w:val="-22"/>
          <w:w w:val="105"/>
          <w:u w:val="none"/>
        </w:rPr>
        <w:t> </w:t>
      </w:r>
      <w:r>
        <w:rPr>
          <w:color w:val="010202"/>
          <w:spacing w:val="-2"/>
          <w:w w:val="105"/>
          <w:u w:val="none"/>
        </w:rPr>
        <w:t>he</w:t>
      </w:r>
      <w:r>
        <w:rPr>
          <w:color w:val="010202"/>
          <w:spacing w:val="-22"/>
          <w:w w:val="105"/>
          <w:u w:val="none"/>
        </w:rPr>
        <w:t> </w:t>
      </w:r>
      <w:r>
        <w:rPr>
          <w:color w:val="010202"/>
          <w:spacing w:val="-2"/>
          <w:w w:val="105"/>
          <w:u w:val="none"/>
        </w:rPr>
        <w:t>keeps</w:t>
      </w:r>
      <w:r>
        <w:rPr>
          <w:color w:val="010202"/>
          <w:spacing w:val="-22"/>
          <w:w w:val="105"/>
          <w:u w:val="none"/>
        </w:rPr>
        <w:t> </w:t>
      </w:r>
      <w:r>
        <w:rPr>
          <w:color w:val="010202"/>
          <w:spacing w:val="-2"/>
          <w:w w:val="105"/>
          <w:u w:val="none"/>
        </w:rPr>
        <w:t>track</w:t>
      </w:r>
      <w:r>
        <w:rPr>
          <w:color w:val="010202"/>
          <w:spacing w:val="-21"/>
          <w:w w:val="105"/>
          <w:u w:val="none"/>
        </w:rPr>
        <w:t> </w:t>
      </w:r>
      <w:r>
        <w:rPr>
          <w:color w:val="010202"/>
          <w:spacing w:val="-2"/>
          <w:w w:val="105"/>
          <w:u w:val="none"/>
        </w:rPr>
        <w:t>of</w:t>
      </w:r>
      <w:r>
        <w:rPr>
          <w:color w:val="010202"/>
          <w:spacing w:val="-22"/>
          <w:w w:val="105"/>
          <w:u w:val="none"/>
        </w:rPr>
        <w:t> </w:t>
      </w:r>
      <w:r>
        <w:rPr>
          <w:color w:val="010202"/>
          <w:spacing w:val="-2"/>
          <w:w w:val="105"/>
          <w:u w:val="none"/>
        </w:rPr>
        <w:t>tenant</w:t>
      </w:r>
      <w:r>
        <w:rPr>
          <w:color w:val="010202"/>
          <w:spacing w:val="-22"/>
          <w:w w:val="105"/>
          <w:u w:val="none"/>
        </w:rPr>
        <w:t> </w:t>
      </w:r>
      <w:r>
        <w:rPr>
          <w:color w:val="010202"/>
          <w:spacing w:val="-2"/>
          <w:w w:val="105"/>
          <w:u w:val="none"/>
        </w:rPr>
        <w:t>comings</w:t>
      </w:r>
      <w:r>
        <w:rPr>
          <w:color w:val="010202"/>
          <w:spacing w:val="-21"/>
          <w:w w:val="105"/>
          <w:u w:val="none"/>
        </w:rPr>
        <w:t> </w:t>
      </w:r>
      <w:r>
        <w:rPr>
          <w:color w:val="010202"/>
          <w:spacing w:val="-2"/>
          <w:w w:val="105"/>
          <w:u w:val="none"/>
        </w:rPr>
        <w:t>and </w:t>
      </w:r>
      <w:r>
        <w:rPr>
          <w:color w:val="010202"/>
          <w:u w:val="none"/>
        </w:rPr>
        <w:t>goings. Whether he actually helped him is another question.</w:t>
      </w:r>
    </w:p>
    <w:p>
      <w:pPr>
        <w:pStyle w:val="BodyText"/>
        <w:spacing w:before="25"/>
        <w:ind w:left="0"/>
        <w:jc w:val="left"/>
      </w:pPr>
    </w:p>
    <w:p>
      <w:pPr>
        <w:pStyle w:val="BodyText"/>
        <w:tabs>
          <w:tab w:pos="3363" w:val="left" w:leader="none"/>
        </w:tabs>
        <w:spacing w:line="237" w:lineRule="auto" w:before="1"/>
        <w:ind w:left="719" w:right="117"/>
      </w:pPr>
      <w:r>
        <w:rPr>
          <w:color w:val="010202"/>
        </w:rPr>
        <w:t>So once Mr. </w:t>
      </w:r>
      <w:r>
        <w:rPr>
          <w:rFonts w:ascii="Times New Roman"/>
          <w:color w:val="010202"/>
          <w:u w:val="single" w:color="000101"/>
        </w:rPr>
        <w:tab/>
      </w:r>
      <w:r>
        <w:rPr>
          <w:rFonts w:ascii="Times New Roman"/>
          <w:color w:val="010202"/>
          <w:u w:val="none"/>
        </w:rPr>
        <w:t> </w:t>
      </w:r>
      <w:r>
        <w:rPr>
          <w:color w:val="010202"/>
          <w:u w:val="none"/>
        </w:rPr>
        <w:t>comes home early for lunch and I know his wife is home with some other guy because I've got both of</w:t>
      </w:r>
      <w:r>
        <w:rPr>
          <w:color w:val="010202"/>
          <w:spacing w:val="40"/>
          <w:u w:val="none"/>
        </w:rPr>
        <w:t> </w:t>
      </w:r>
      <w:r>
        <w:rPr>
          <w:color w:val="010202"/>
          <w:u w:val="none"/>
        </w:rPr>
        <w:t>them on the list here, see like this. So he asks is his wife home. And because he is a nice guy, I say no she just left and so he leaves, too, because she isn't there. Some other people are assholes and I wouldn't do that for him, I'd just say, "Yes, she is," and let them figure it out.</w:t>
      </w:r>
    </w:p>
    <w:p>
      <w:pPr>
        <w:pStyle w:val="BodyText"/>
        <w:spacing w:before="38"/>
        <w:ind w:left="0"/>
        <w:jc w:val="left"/>
      </w:pPr>
    </w:p>
    <w:p>
      <w:pPr>
        <w:pStyle w:val="BodyText"/>
        <w:spacing w:line="237" w:lineRule="auto"/>
        <w:ind w:right="120"/>
      </w:pPr>
      <w:r>
        <w:rPr>
          <w:color w:val="010202"/>
        </w:rPr>
        <w:t>Rickie also distinguishes tenants in terms of necessary versus preferential service.</w:t>
      </w:r>
    </w:p>
    <w:p>
      <w:pPr>
        <w:pStyle w:val="BodyText"/>
        <w:spacing w:before="31"/>
        <w:ind w:left="0"/>
        <w:jc w:val="left"/>
      </w:pPr>
    </w:p>
    <w:p>
      <w:pPr>
        <w:pStyle w:val="BodyText"/>
        <w:spacing w:line="237" w:lineRule="auto"/>
        <w:ind w:left="719" w:right="115"/>
      </w:pPr>
      <w:r>
        <w:rPr>
          <w:color w:val="010202"/>
        </w:rPr>
        <w:t>See, you don't have to do the extra, you just do the job that</w:t>
      </w:r>
      <w:r>
        <w:rPr>
          <w:color w:val="010202"/>
          <w:spacing w:val="40"/>
        </w:rPr>
        <w:t> </w:t>
      </w:r>
      <w:r>
        <w:rPr>
          <w:color w:val="010202"/>
        </w:rPr>
        <w:t>you have to do. So to give an example, if people don't look at the</w:t>
      </w:r>
      <w:r>
        <w:rPr>
          <w:color w:val="010202"/>
          <w:spacing w:val="-1"/>
        </w:rPr>
        <w:t> </w:t>
      </w:r>
      <w:r>
        <w:rPr>
          <w:color w:val="010202"/>
        </w:rPr>
        <w:t>[package]</w:t>
      </w:r>
      <w:r>
        <w:rPr>
          <w:color w:val="010202"/>
          <w:spacing w:val="-1"/>
        </w:rPr>
        <w:t> </w:t>
      </w:r>
      <w:r>
        <w:rPr>
          <w:color w:val="010202"/>
        </w:rPr>
        <w:t>list</w:t>
      </w:r>
      <w:r>
        <w:rPr>
          <w:color w:val="010202"/>
          <w:spacing w:val="-1"/>
        </w:rPr>
        <w:t> </w:t>
      </w:r>
      <w:r>
        <w:rPr>
          <w:color w:val="010202"/>
        </w:rPr>
        <w:t>to</w:t>
      </w:r>
      <w:r>
        <w:rPr>
          <w:color w:val="010202"/>
          <w:spacing w:val="-1"/>
        </w:rPr>
        <w:t> </w:t>
      </w:r>
      <w:r>
        <w:rPr>
          <w:color w:val="010202"/>
        </w:rPr>
        <w:t>see</w:t>
      </w:r>
      <w:r>
        <w:rPr>
          <w:color w:val="010202"/>
          <w:spacing w:val="-1"/>
        </w:rPr>
        <w:t> </w:t>
      </w:r>
      <w:r>
        <w:rPr>
          <w:color w:val="010202"/>
        </w:rPr>
        <w:t>if</w:t>
      </w:r>
      <w:r>
        <w:rPr>
          <w:color w:val="010202"/>
          <w:spacing w:val="-1"/>
        </w:rPr>
        <w:t> </w:t>
      </w:r>
      <w:r>
        <w:rPr>
          <w:color w:val="010202"/>
        </w:rPr>
        <w:t>they</w:t>
      </w:r>
      <w:r>
        <w:rPr>
          <w:color w:val="010202"/>
          <w:spacing w:val="-1"/>
        </w:rPr>
        <w:t> </w:t>
      </w:r>
      <w:r>
        <w:rPr>
          <w:color w:val="010202"/>
        </w:rPr>
        <w:t>have</w:t>
      </w:r>
      <w:r>
        <w:rPr>
          <w:color w:val="010202"/>
          <w:spacing w:val="-1"/>
        </w:rPr>
        <w:t> </w:t>
      </w:r>
      <w:r>
        <w:rPr>
          <w:color w:val="010202"/>
        </w:rPr>
        <w:t>something,</w:t>
      </w:r>
      <w:r>
        <w:rPr>
          <w:color w:val="010202"/>
          <w:spacing w:val="-1"/>
        </w:rPr>
        <w:t> </w:t>
      </w:r>
      <w:r>
        <w:rPr>
          <w:color w:val="010202"/>
        </w:rPr>
        <w:t>I</w:t>
      </w:r>
      <w:r>
        <w:rPr>
          <w:color w:val="010202"/>
          <w:spacing w:val="-1"/>
        </w:rPr>
        <w:t> </w:t>
      </w:r>
      <w:r>
        <w:rPr>
          <w:color w:val="010202"/>
        </w:rPr>
        <w:t>will</w:t>
      </w:r>
      <w:r>
        <w:rPr>
          <w:color w:val="010202"/>
          <w:spacing w:val="-1"/>
        </w:rPr>
        <w:t> </w:t>
      </w:r>
      <w:r>
        <w:rPr>
          <w:color w:val="010202"/>
        </w:rPr>
        <w:t>come</w:t>
      </w:r>
      <w:r>
        <w:rPr>
          <w:color w:val="010202"/>
          <w:spacing w:val="-1"/>
        </w:rPr>
        <w:t> </w:t>
      </w:r>
      <w:r>
        <w:rPr>
          <w:color w:val="010202"/>
        </w:rPr>
        <w:t>and let them know. Now if someone is giving me a hard time month after</w:t>
      </w:r>
      <w:r>
        <w:rPr>
          <w:color w:val="010202"/>
          <w:spacing w:val="-24"/>
        </w:rPr>
        <w:t> </w:t>
      </w:r>
      <w:r>
        <w:rPr>
          <w:color w:val="010202"/>
        </w:rPr>
        <w:t>month after month, I let him find it </w:t>
      </w:r>
      <w:r>
        <w:rPr>
          <w:color w:val="010202"/>
          <w:w w:val="220"/>
        </w:rPr>
        <w:t>-</w:t>
      </w:r>
      <w:r>
        <w:rPr>
          <w:color w:val="010202"/>
          <w:spacing w:val="-52"/>
          <w:w w:val="220"/>
        </w:rPr>
        <w:t> </w:t>
      </w:r>
      <w:r>
        <w:rPr>
          <w:color w:val="010202"/>
        </w:rPr>
        <w:t>that's why we have a list. And he may have that package sitting there a couple of days. I don't have to let him know. You still do the work, but you withdraw the extra.</w:t>
      </w:r>
    </w:p>
    <w:p>
      <w:pPr>
        <w:pStyle w:val="BodyText"/>
        <w:spacing w:before="40"/>
        <w:ind w:left="0"/>
        <w:jc w:val="left"/>
      </w:pPr>
    </w:p>
    <w:p>
      <w:pPr>
        <w:pStyle w:val="BodyText"/>
        <w:spacing w:line="237" w:lineRule="auto"/>
        <w:ind w:right="114" w:firstLine="300"/>
      </w:pPr>
      <w:r>
        <w:rPr>
          <w:color w:val="010202"/>
        </w:rPr>
        <w:t>Working to rule is one of the ways that doormen discipline tenants </w:t>
      </w:r>
      <w:r>
        <w:rPr>
          <w:color w:val="010202"/>
          <w:w w:val="105"/>
        </w:rPr>
        <w:t>if</w:t>
      </w:r>
      <w:r>
        <w:rPr>
          <w:color w:val="010202"/>
          <w:spacing w:val="-22"/>
          <w:w w:val="105"/>
        </w:rPr>
        <w:t> </w:t>
      </w:r>
      <w:r>
        <w:rPr>
          <w:color w:val="010202"/>
          <w:w w:val="105"/>
        </w:rPr>
        <w:t>they</w:t>
      </w:r>
      <w:r>
        <w:rPr>
          <w:color w:val="010202"/>
          <w:spacing w:val="-22"/>
          <w:w w:val="105"/>
        </w:rPr>
        <w:t> </w:t>
      </w:r>
      <w:r>
        <w:rPr>
          <w:color w:val="010202"/>
          <w:w w:val="105"/>
        </w:rPr>
        <w:t>fail</w:t>
      </w:r>
      <w:r>
        <w:rPr>
          <w:color w:val="010202"/>
          <w:spacing w:val="-22"/>
          <w:w w:val="105"/>
        </w:rPr>
        <w:t> </w:t>
      </w:r>
      <w:r>
        <w:rPr>
          <w:color w:val="010202"/>
          <w:w w:val="105"/>
        </w:rPr>
        <w:t>to</w:t>
      </w:r>
      <w:r>
        <w:rPr>
          <w:color w:val="010202"/>
          <w:spacing w:val="-22"/>
          <w:w w:val="105"/>
        </w:rPr>
        <w:t> </w:t>
      </w:r>
      <w:r>
        <w:rPr>
          <w:color w:val="010202"/>
          <w:w w:val="105"/>
        </w:rPr>
        <w:t>deliver</w:t>
      </w:r>
      <w:r>
        <w:rPr>
          <w:color w:val="010202"/>
          <w:spacing w:val="-22"/>
          <w:w w:val="105"/>
        </w:rPr>
        <w:t> </w:t>
      </w:r>
      <w:r>
        <w:rPr>
          <w:color w:val="010202"/>
          <w:w w:val="105"/>
        </w:rPr>
        <w:t>appropriate</w:t>
      </w:r>
      <w:r>
        <w:rPr>
          <w:color w:val="010202"/>
          <w:spacing w:val="-22"/>
          <w:w w:val="105"/>
        </w:rPr>
        <w:t> </w:t>
      </w:r>
      <w:r>
        <w:rPr>
          <w:color w:val="010202"/>
          <w:w w:val="105"/>
        </w:rPr>
        <w:t>bonuses.</w:t>
      </w:r>
      <w:r>
        <w:rPr>
          <w:color w:val="010202"/>
          <w:spacing w:val="-22"/>
          <w:w w:val="105"/>
        </w:rPr>
        <w:t> </w:t>
      </w:r>
      <w:r>
        <w:rPr>
          <w:color w:val="010202"/>
          <w:w w:val="105"/>
        </w:rPr>
        <w:t>The</w:t>
      </w:r>
      <w:r>
        <w:rPr>
          <w:color w:val="010202"/>
          <w:spacing w:val="-22"/>
          <w:w w:val="105"/>
        </w:rPr>
        <w:t> </w:t>
      </w:r>
      <w:r>
        <w:rPr>
          <w:color w:val="010202"/>
          <w:w w:val="105"/>
        </w:rPr>
        <w:t>explicit</w:t>
      </w:r>
      <w:r>
        <w:rPr>
          <w:color w:val="010202"/>
          <w:spacing w:val="-22"/>
          <w:w w:val="105"/>
        </w:rPr>
        <w:t> </w:t>
      </w:r>
      <w:r>
        <w:rPr>
          <w:color w:val="010202"/>
          <w:w w:val="105"/>
        </w:rPr>
        <w:t>claim</w:t>
      </w:r>
      <w:r>
        <w:rPr>
          <w:color w:val="010202"/>
          <w:spacing w:val="-21"/>
          <w:w w:val="105"/>
        </w:rPr>
        <w:t> </w:t>
      </w:r>
      <w:r>
        <w:rPr>
          <w:color w:val="010202"/>
          <w:w w:val="105"/>
        </w:rPr>
        <w:t>behind working</w:t>
      </w:r>
      <w:r>
        <w:rPr>
          <w:color w:val="010202"/>
          <w:w w:val="105"/>
        </w:rPr>
        <w:t> to</w:t>
      </w:r>
      <w:r>
        <w:rPr>
          <w:color w:val="010202"/>
          <w:w w:val="105"/>
        </w:rPr>
        <w:t> rule</w:t>
      </w:r>
      <w:r>
        <w:rPr>
          <w:color w:val="010202"/>
          <w:w w:val="105"/>
        </w:rPr>
        <w:t> is</w:t>
      </w:r>
      <w:r>
        <w:rPr>
          <w:color w:val="010202"/>
          <w:w w:val="105"/>
        </w:rPr>
        <w:t> that</w:t>
      </w:r>
      <w:r>
        <w:rPr>
          <w:color w:val="010202"/>
          <w:w w:val="105"/>
        </w:rPr>
        <w:t> uniform</w:t>
      </w:r>
      <w:r>
        <w:rPr>
          <w:color w:val="010202"/>
          <w:w w:val="105"/>
        </w:rPr>
        <w:t> policies</w:t>
      </w:r>
      <w:r>
        <w:rPr>
          <w:color w:val="010202"/>
          <w:w w:val="105"/>
        </w:rPr>
        <w:t> guarantee</w:t>
      </w:r>
      <w:r>
        <w:rPr>
          <w:color w:val="010202"/>
          <w:w w:val="105"/>
        </w:rPr>
        <w:t> professional</w:t>
      </w:r>
      <w:r>
        <w:rPr>
          <w:color w:val="010202"/>
          <w:w w:val="105"/>
        </w:rPr>
        <w:t> </w:t>
      </w:r>
      <w:r>
        <w:rPr>
          <w:color w:val="010202"/>
          <w:w w:val="220"/>
        </w:rPr>
        <w:t>- </w:t>
      </w:r>
      <w:r>
        <w:rPr>
          <w:color w:val="010202"/>
          <w:w w:val="105"/>
        </w:rPr>
        <w:t>that</w:t>
      </w:r>
      <w:r>
        <w:rPr>
          <w:color w:val="010202"/>
          <w:spacing w:val="-25"/>
          <w:w w:val="105"/>
        </w:rPr>
        <w:t> </w:t>
      </w:r>
      <w:r>
        <w:rPr>
          <w:color w:val="010202"/>
          <w:w w:val="105"/>
        </w:rPr>
        <w:t>is,</w:t>
      </w:r>
      <w:r>
        <w:rPr>
          <w:color w:val="010202"/>
          <w:spacing w:val="-25"/>
          <w:w w:val="105"/>
        </w:rPr>
        <w:t> </w:t>
      </w:r>
      <w:r>
        <w:rPr>
          <w:color w:val="010202"/>
          <w:w w:val="105"/>
        </w:rPr>
        <w:t>undifferentiated</w:t>
      </w:r>
      <w:r>
        <w:rPr>
          <w:color w:val="010202"/>
          <w:spacing w:val="-24"/>
          <w:w w:val="105"/>
        </w:rPr>
        <w:t> </w:t>
      </w:r>
      <w:r>
        <w:rPr>
          <w:color w:val="010202"/>
          <w:w w:val="220"/>
        </w:rPr>
        <w:t>-</w:t>
      </w:r>
      <w:r>
        <w:rPr>
          <w:color w:val="010202"/>
          <w:spacing w:val="-52"/>
          <w:w w:val="220"/>
        </w:rPr>
        <w:t> </w:t>
      </w:r>
      <w:r>
        <w:rPr>
          <w:color w:val="010202"/>
          <w:w w:val="105"/>
        </w:rPr>
        <w:t>service,</w:t>
      </w:r>
      <w:r>
        <w:rPr>
          <w:color w:val="010202"/>
          <w:spacing w:val="-24"/>
          <w:w w:val="105"/>
        </w:rPr>
        <w:t> </w:t>
      </w:r>
      <w:r>
        <w:rPr>
          <w:color w:val="010202"/>
          <w:w w:val="105"/>
        </w:rPr>
        <w:t>although</w:t>
      </w:r>
      <w:r>
        <w:rPr>
          <w:color w:val="010202"/>
          <w:spacing w:val="-25"/>
          <w:w w:val="105"/>
        </w:rPr>
        <w:t> </w:t>
      </w:r>
      <w:r>
        <w:rPr>
          <w:color w:val="010202"/>
          <w:w w:val="105"/>
        </w:rPr>
        <w:t>as</w:t>
      </w:r>
      <w:r>
        <w:rPr>
          <w:color w:val="010202"/>
          <w:spacing w:val="-25"/>
          <w:w w:val="105"/>
        </w:rPr>
        <w:t> </w:t>
      </w:r>
      <w:r>
        <w:rPr>
          <w:color w:val="010202"/>
          <w:w w:val="105"/>
        </w:rPr>
        <w:t>the</w:t>
      </w:r>
      <w:r>
        <w:rPr>
          <w:color w:val="010202"/>
          <w:spacing w:val="-24"/>
          <w:w w:val="105"/>
        </w:rPr>
        <w:t> </w:t>
      </w:r>
      <w:r>
        <w:rPr>
          <w:color w:val="010202"/>
          <w:w w:val="105"/>
        </w:rPr>
        <w:t>doormen</w:t>
      </w:r>
      <w:r>
        <w:rPr>
          <w:color w:val="010202"/>
          <w:spacing w:val="-25"/>
          <w:w w:val="105"/>
        </w:rPr>
        <w:t> </w:t>
      </w:r>
      <w:r>
        <w:rPr>
          <w:color w:val="010202"/>
          <w:w w:val="105"/>
        </w:rPr>
        <w:t>know, </w:t>
      </w:r>
      <w:r>
        <w:rPr>
          <w:color w:val="010202"/>
        </w:rPr>
        <w:t>their professional status derives from the particular local knowledge </w:t>
      </w:r>
      <w:r>
        <w:rPr>
          <w:color w:val="010202"/>
          <w:w w:val="105"/>
        </w:rPr>
        <w:t>of the micro-preferences, however constructed, of their tenants. Consequently,</w:t>
      </w:r>
      <w:r>
        <w:rPr>
          <w:color w:val="010202"/>
          <w:w w:val="105"/>
        </w:rPr>
        <w:t> if</w:t>
      </w:r>
      <w:r>
        <w:rPr>
          <w:color w:val="010202"/>
          <w:w w:val="105"/>
        </w:rPr>
        <w:t> doormen</w:t>
      </w:r>
      <w:r>
        <w:rPr>
          <w:color w:val="010202"/>
          <w:w w:val="105"/>
        </w:rPr>
        <w:t> work</w:t>
      </w:r>
      <w:r>
        <w:rPr>
          <w:color w:val="010202"/>
          <w:w w:val="105"/>
        </w:rPr>
        <w:t> to</w:t>
      </w:r>
      <w:r>
        <w:rPr>
          <w:color w:val="010202"/>
          <w:w w:val="105"/>
        </w:rPr>
        <w:t> rule,</w:t>
      </w:r>
      <w:r>
        <w:rPr>
          <w:color w:val="010202"/>
          <w:w w:val="105"/>
        </w:rPr>
        <w:t> service</w:t>
      </w:r>
      <w:r>
        <w:rPr>
          <w:color w:val="010202"/>
          <w:w w:val="105"/>
        </w:rPr>
        <w:t> provision</w:t>
      </w:r>
      <w:r>
        <w:rPr>
          <w:color w:val="010202"/>
          <w:w w:val="105"/>
        </w:rPr>
        <w:t> can</w:t>
      </w:r>
      <w:r>
        <w:rPr>
          <w:color w:val="010202"/>
          <w:w w:val="105"/>
        </w:rPr>
        <w:t> be delivered</w:t>
      </w:r>
      <w:r>
        <w:rPr>
          <w:color w:val="010202"/>
          <w:spacing w:val="-24"/>
          <w:w w:val="105"/>
        </w:rPr>
        <w:t> </w:t>
      </w:r>
      <w:r>
        <w:rPr>
          <w:color w:val="010202"/>
          <w:w w:val="105"/>
        </w:rPr>
        <w:t>formally</w:t>
      </w:r>
      <w:r>
        <w:rPr>
          <w:color w:val="010202"/>
          <w:spacing w:val="-24"/>
          <w:w w:val="105"/>
        </w:rPr>
        <w:t> </w:t>
      </w:r>
      <w:r>
        <w:rPr>
          <w:color w:val="010202"/>
          <w:w w:val="105"/>
        </w:rPr>
        <w:t>under</w:t>
      </w:r>
      <w:r>
        <w:rPr>
          <w:color w:val="010202"/>
          <w:spacing w:val="-24"/>
          <w:w w:val="105"/>
        </w:rPr>
        <w:t> </w:t>
      </w:r>
      <w:r>
        <w:rPr>
          <w:color w:val="010202"/>
          <w:w w:val="105"/>
        </w:rPr>
        <w:t>the</w:t>
      </w:r>
      <w:r>
        <w:rPr>
          <w:color w:val="010202"/>
          <w:spacing w:val="-24"/>
          <w:w w:val="105"/>
        </w:rPr>
        <w:t> </w:t>
      </w:r>
      <w:r>
        <w:rPr>
          <w:color w:val="010202"/>
          <w:w w:val="105"/>
        </w:rPr>
        <w:t>rules,</w:t>
      </w:r>
      <w:r>
        <w:rPr>
          <w:color w:val="010202"/>
          <w:spacing w:val="-24"/>
          <w:w w:val="105"/>
        </w:rPr>
        <w:t> </w:t>
      </w:r>
      <w:r>
        <w:rPr>
          <w:color w:val="010202"/>
          <w:w w:val="105"/>
        </w:rPr>
        <w:t>sustaining</w:t>
      </w:r>
      <w:r>
        <w:rPr>
          <w:color w:val="010202"/>
          <w:spacing w:val="-24"/>
          <w:w w:val="105"/>
        </w:rPr>
        <w:t> </w:t>
      </w:r>
      <w:r>
        <w:rPr>
          <w:color w:val="010202"/>
          <w:w w:val="105"/>
        </w:rPr>
        <w:t>the</w:t>
      </w:r>
      <w:r>
        <w:rPr>
          <w:color w:val="010202"/>
          <w:spacing w:val="-24"/>
          <w:w w:val="105"/>
        </w:rPr>
        <w:t> </w:t>
      </w:r>
      <w:r>
        <w:rPr>
          <w:color w:val="010202"/>
          <w:w w:val="105"/>
        </w:rPr>
        <w:t>rhetoric</w:t>
      </w:r>
      <w:r>
        <w:rPr>
          <w:color w:val="010202"/>
          <w:spacing w:val="-24"/>
          <w:w w:val="105"/>
        </w:rPr>
        <w:t> </w:t>
      </w:r>
      <w:r>
        <w:rPr>
          <w:color w:val="010202"/>
          <w:w w:val="105"/>
        </w:rPr>
        <w:t>that</w:t>
      </w:r>
      <w:r>
        <w:rPr>
          <w:color w:val="010202"/>
          <w:spacing w:val="-24"/>
          <w:w w:val="105"/>
        </w:rPr>
        <w:t> </w:t>
      </w:r>
      <w:r>
        <w:rPr>
          <w:color w:val="010202"/>
          <w:w w:val="105"/>
        </w:rPr>
        <w:t>they </w:t>
      </w:r>
      <w:r>
        <w:rPr>
          <w:color w:val="010202"/>
        </w:rPr>
        <w:t>do</w:t>
      </w:r>
      <w:r>
        <w:rPr>
          <w:color w:val="010202"/>
          <w:spacing w:val="14"/>
        </w:rPr>
        <w:t> </w:t>
      </w:r>
      <w:r>
        <w:rPr>
          <w:color w:val="010202"/>
        </w:rPr>
        <w:t>not</w:t>
      </w:r>
      <w:r>
        <w:rPr>
          <w:color w:val="010202"/>
          <w:spacing w:val="17"/>
        </w:rPr>
        <w:t> </w:t>
      </w:r>
      <w:r>
        <w:rPr>
          <w:color w:val="010202"/>
        </w:rPr>
        <w:t>work</w:t>
      </w:r>
      <w:r>
        <w:rPr>
          <w:color w:val="010202"/>
          <w:spacing w:val="16"/>
        </w:rPr>
        <w:t> </w:t>
      </w:r>
      <w:r>
        <w:rPr>
          <w:color w:val="010202"/>
        </w:rPr>
        <w:t>for</w:t>
      </w:r>
      <w:r>
        <w:rPr>
          <w:color w:val="010202"/>
          <w:spacing w:val="17"/>
        </w:rPr>
        <w:t> </w:t>
      </w:r>
      <w:r>
        <w:rPr>
          <w:color w:val="010202"/>
        </w:rPr>
        <w:t>the</w:t>
      </w:r>
      <w:r>
        <w:rPr>
          <w:color w:val="010202"/>
          <w:spacing w:val="16"/>
        </w:rPr>
        <w:t> </w:t>
      </w:r>
      <w:r>
        <w:rPr>
          <w:color w:val="010202"/>
        </w:rPr>
        <w:t>bonus,</w:t>
      </w:r>
      <w:r>
        <w:rPr>
          <w:color w:val="010202"/>
          <w:spacing w:val="17"/>
        </w:rPr>
        <w:t> </w:t>
      </w:r>
      <w:r>
        <w:rPr>
          <w:color w:val="010202"/>
        </w:rPr>
        <w:t>while</w:t>
      </w:r>
      <w:r>
        <w:rPr>
          <w:color w:val="010202"/>
          <w:spacing w:val="16"/>
        </w:rPr>
        <w:t> </w:t>
      </w:r>
      <w:r>
        <w:rPr>
          <w:color w:val="010202"/>
        </w:rPr>
        <w:t>simultaneously</w:t>
      </w:r>
      <w:r>
        <w:rPr>
          <w:color w:val="010202"/>
          <w:spacing w:val="17"/>
        </w:rPr>
        <w:t> </w:t>
      </w:r>
      <w:r>
        <w:rPr>
          <w:color w:val="010202"/>
        </w:rPr>
        <w:t>disciplining</w:t>
      </w:r>
      <w:r>
        <w:rPr>
          <w:color w:val="010202"/>
          <w:spacing w:val="17"/>
        </w:rPr>
        <w:t> </w:t>
      </w:r>
      <w:r>
        <w:rPr>
          <w:color w:val="010202"/>
          <w:spacing w:val="-2"/>
        </w:rPr>
        <w:t>tenants</w:t>
      </w:r>
    </w:p>
    <w:p>
      <w:pPr>
        <w:spacing w:after="0" w:line="237" w:lineRule="auto"/>
        <w:sectPr>
          <w:pgSz w:w="12240" w:h="15840"/>
          <w:pgMar w:top="1400" w:bottom="280" w:left="1420" w:right="1420"/>
        </w:sectPr>
      </w:pPr>
    </w:p>
    <w:p>
      <w:pPr>
        <w:pStyle w:val="BodyText"/>
        <w:spacing w:line="237" w:lineRule="auto" w:before="82"/>
        <w:ind w:right="117"/>
      </w:pPr>
      <w:r>
        <w:rPr>
          <w:color w:val="231F20"/>
        </w:rPr>
        <w:t>who should know better. Note that the tenants who do not know better, that is, those tenants who simply expect doormen to work to rule, are unlikely in any case to give large bonuses. As Duran says: "You make little allowances not going exactly by the rule because going exactly by the rule would be stupid."</w:t>
      </w:r>
    </w:p>
    <w:p>
      <w:pPr>
        <w:pStyle w:val="BodyText"/>
        <w:spacing w:line="237" w:lineRule="auto" w:before="308"/>
        <w:ind w:right="117" w:firstLine="300"/>
      </w:pPr>
      <w:r>
        <w:rPr>
          <w:color w:val="231F20"/>
        </w:rPr>
        <w:t>Working to rule is stupid strategically with respect to the bonus. It is also stupid substantively, and doormen who make bad substantive decisions are at risk of losing their job, even if they are working to rule; or perhaps more precisely, because they are working to rule. On example should suffice to make the general point:</w:t>
      </w:r>
    </w:p>
    <w:p>
      <w:pPr>
        <w:pStyle w:val="BodyText"/>
        <w:spacing w:before="35"/>
        <w:ind w:left="0"/>
        <w:jc w:val="left"/>
      </w:pPr>
    </w:p>
    <w:p>
      <w:pPr>
        <w:pStyle w:val="BodyText"/>
        <w:spacing w:line="237" w:lineRule="auto"/>
        <w:ind w:left="719" w:right="113"/>
      </w:pPr>
      <w:r>
        <w:rPr>
          <w:color w:val="231F20"/>
        </w:rPr>
        <w:t>One of the workers here, he used to work the midnight shift</w:t>
      </w:r>
      <w:r>
        <w:rPr>
          <w:color w:val="231F20"/>
          <w:spacing w:val="80"/>
        </w:rPr>
        <w:t> </w:t>
      </w:r>
      <w:r>
        <w:rPr>
          <w:color w:val="231F20"/>
        </w:rPr>
        <w:t>and he got fired, because the super gives us rules and we have to follow those rules, and the rule is do not leave your post when you are working the midnight shift. There was an incident that happened upstairs, an emergency, someone fell down and hurt</w:t>
      </w:r>
      <w:r>
        <w:rPr>
          <w:color w:val="231F20"/>
          <w:spacing w:val="-1"/>
        </w:rPr>
        <w:t> </w:t>
      </w:r>
      <w:r>
        <w:rPr>
          <w:color w:val="231F20"/>
        </w:rPr>
        <w:t>themselves</w:t>
      </w:r>
      <w:r>
        <w:rPr>
          <w:color w:val="231F20"/>
          <w:spacing w:val="-1"/>
        </w:rPr>
        <w:t> </w:t>
      </w:r>
      <w:r>
        <w:rPr>
          <w:color w:val="231F20"/>
        </w:rPr>
        <w:t>and</w:t>
      </w:r>
      <w:r>
        <w:rPr>
          <w:color w:val="231F20"/>
          <w:spacing w:val="-1"/>
        </w:rPr>
        <w:t> </w:t>
      </w:r>
      <w:r>
        <w:rPr>
          <w:color w:val="231F20"/>
        </w:rPr>
        <w:t>they</w:t>
      </w:r>
      <w:r>
        <w:rPr>
          <w:color w:val="231F20"/>
          <w:spacing w:val="-1"/>
        </w:rPr>
        <w:t> </w:t>
      </w:r>
      <w:r>
        <w:rPr>
          <w:color w:val="231F20"/>
        </w:rPr>
        <w:t>called</w:t>
      </w:r>
      <w:r>
        <w:rPr>
          <w:color w:val="231F20"/>
          <w:spacing w:val="-1"/>
        </w:rPr>
        <w:t> </w:t>
      </w:r>
      <w:r>
        <w:rPr>
          <w:color w:val="231F20"/>
        </w:rPr>
        <w:t>the</w:t>
      </w:r>
      <w:r>
        <w:rPr>
          <w:color w:val="231F20"/>
          <w:spacing w:val="-1"/>
        </w:rPr>
        <w:t> </w:t>
      </w:r>
      <w:r>
        <w:rPr>
          <w:color w:val="231F20"/>
        </w:rPr>
        <w:t>ambulance</w:t>
      </w:r>
      <w:r>
        <w:rPr>
          <w:color w:val="231F20"/>
          <w:spacing w:val="-1"/>
        </w:rPr>
        <w:t> </w:t>
      </w:r>
      <w:r>
        <w:rPr>
          <w:color w:val="231F20"/>
        </w:rPr>
        <w:t>and</w:t>
      </w:r>
      <w:r>
        <w:rPr>
          <w:color w:val="231F20"/>
          <w:spacing w:val="-1"/>
        </w:rPr>
        <w:t> </w:t>
      </w:r>
      <w:r>
        <w:rPr>
          <w:color w:val="231F20"/>
        </w:rPr>
        <w:t>they</w:t>
      </w:r>
      <w:r>
        <w:rPr>
          <w:color w:val="231F20"/>
          <w:spacing w:val="-1"/>
        </w:rPr>
        <w:t> </w:t>
      </w:r>
      <w:r>
        <w:rPr>
          <w:color w:val="231F20"/>
        </w:rPr>
        <w:t>buzzed down to the doorman, the doorman said, "Look, I can't leave</w:t>
      </w:r>
      <w:r>
        <w:rPr>
          <w:color w:val="231F20"/>
          <w:spacing w:val="40"/>
        </w:rPr>
        <w:t> </w:t>
      </w:r>
      <w:r>
        <w:rPr>
          <w:color w:val="231F20"/>
        </w:rPr>
        <w:t>my post." He says, "Yeah, but I want you to bring the ambulance guys up the back." He says, "Fine, when they get here I'll do it. But I really can't leave my post. Send down your son and then I'll go up." From what I understand, he sent down his son and he did go up. But they wanted it through the back freight elevator. And he's not supposed to run it, either, that's our rules, not to run the back elevator in the middle of the</w:t>
      </w:r>
      <w:r>
        <w:rPr>
          <w:color w:val="231F20"/>
          <w:spacing w:val="40"/>
        </w:rPr>
        <w:t> </w:t>
      </w:r>
      <w:r>
        <w:rPr>
          <w:color w:val="231F20"/>
        </w:rPr>
        <w:t>night. So he did do it, and the stretcher didn't fit through the back. So automatically, he had to come back down and go through the front. And the lady complained that he took so long and he hassled them, because he didn't want to go up, and he got</w:t>
      </w:r>
      <w:r>
        <w:rPr>
          <w:color w:val="231F20"/>
          <w:spacing w:val="-14"/>
        </w:rPr>
        <w:t> </w:t>
      </w:r>
      <w:r>
        <w:rPr>
          <w:color w:val="231F20"/>
        </w:rPr>
        <w:t>fired</w:t>
      </w:r>
      <w:r>
        <w:rPr>
          <w:color w:val="231F20"/>
          <w:spacing w:val="-14"/>
        </w:rPr>
        <w:t> </w:t>
      </w:r>
      <w:r>
        <w:rPr>
          <w:color w:val="231F20"/>
        </w:rPr>
        <w:t>for</w:t>
      </w:r>
      <w:r>
        <w:rPr>
          <w:color w:val="231F20"/>
          <w:spacing w:val="-14"/>
        </w:rPr>
        <w:t> </w:t>
      </w:r>
      <w:r>
        <w:rPr>
          <w:color w:val="231F20"/>
        </w:rPr>
        <w:t>saying,</w:t>
      </w:r>
      <w:r>
        <w:rPr>
          <w:color w:val="231F20"/>
          <w:spacing w:val="-14"/>
        </w:rPr>
        <w:t> </w:t>
      </w:r>
      <w:r>
        <w:rPr>
          <w:color w:val="231F20"/>
        </w:rPr>
        <w:t>"No,</w:t>
      </w:r>
      <w:r>
        <w:rPr>
          <w:color w:val="231F20"/>
          <w:spacing w:val="-14"/>
        </w:rPr>
        <w:t> </w:t>
      </w:r>
      <w:r>
        <w:rPr>
          <w:color w:val="231F20"/>
        </w:rPr>
        <w:t>I</w:t>
      </w:r>
      <w:r>
        <w:rPr>
          <w:color w:val="231F20"/>
          <w:spacing w:val="-14"/>
        </w:rPr>
        <w:t> </w:t>
      </w:r>
      <w:r>
        <w:rPr>
          <w:color w:val="231F20"/>
        </w:rPr>
        <w:t>can't</w:t>
      </w:r>
      <w:r>
        <w:rPr>
          <w:color w:val="231F20"/>
          <w:spacing w:val="-14"/>
        </w:rPr>
        <w:t> </w:t>
      </w:r>
      <w:r>
        <w:rPr>
          <w:color w:val="231F20"/>
        </w:rPr>
        <w:t>leave</w:t>
      </w:r>
      <w:r>
        <w:rPr>
          <w:color w:val="231F20"/>
          <w:spacing w:val="-14"/>
        </w:rPr>
        <w:t> </w:t>
      </w:r>
      <w:r>
        <w:rPr>
          <w:color w:val="231F20"/>
        </w:rPr>
        <w:t>the</w:t>
      </w:r>
      <w:r>
        <w:rPr>
          <w:color w:val="231F20"/>
          <w:spacing w:val="-14"/>
        </w:rPr>
        <w:t> </w:t>
      </w:r>
      <w:r>
        <w:rPr>
          <w:color w:val="231F20"/>
        </w:rPr>
        <w:t>door."</w:t>
      </w:r>
      <w:r>
        <w:rPr>
          <w:color w:val="231F20"/>
          <w:spacing w:val="-14"/>
        </w:rPr>
        <w:t> </w:t>
      </w:r>
      <w:r>
        <w:rPr>
          <w:color w:val="231F20"/>
        </w:rPr>
        <w:t>Technically,</w:t>
      </w:r>
      <w:r>
        <w:rPr>
          <w:color w:val="231F20"/>
          <w:spacing w:val="-14"/>
        </w:rPr>
        <w:t> </w:t>
      </w:r>
      <w:r>
        <w:rPr>
          <w:color w:val="231F20"/>
        </w:rPr>
        <w:t>yes, that's a rule, you can't leave the door in the middle of the night. Would I do it? Would I stay at the door? No. To the point where I don't give a fuck what the hell my boss says. They're the tenants; they're paying my salary. Now they got a problem, I say,</w:t>
      </w:r>
      <w:r>
        <w:rPr>
          <w:color w:val="231F20"/>
          <w:spacing w:val="-4"/>
        </w:rPr>
        <w:t> </w:t>
      </w:r>
      <w:r>
        <w:rPr>
          <w:color w:val="231F20"/>
        </w:rPr>
        <w:t>"Look,</w:t>
      </w:r>
      <w:r>
        <w:rPr>
          <w:color w:val="231F20"/>
          <w:spacing w:val="-4"/>
        </w:rPr>
        <w:t> </w:t>
      </w:r>
      <w:r>
        <w:rPr>
          <w:color w:val="231F20"/>
        </w:rPr>
        <w:t>I</w:t>
      </w:r>
      <w:r>
        <w:rPr>
          <w:color w:val="231F20"/>
          <w:spacing w:val="-4"/>
        </w:rPr>
        <w:t> </w:t>
      </w:r>
      <w:r>
        <w:rPr>
          <w:color w:val="231F20"/>
        </w:rPr>
        <w:t>did</w:t>
      </w:r>
      <w:r>
        <w:rPr>
          <w:color w:val="231F20"/>
          <w:spacing w:val="-4"/>
        </w:rPr>
        <w:t> </w:t>
      </w:r>
      <w:r>
        <w:rPr>
          <w:color w:val="231F20"/>
        </w:rPr>
        <w:t>you</w:t>
      </w:r>
      <w:r>
        <w:rPr>
          <w:color w:val="231F20"/>
          <w:spacing w:val="-4"/>
        </w:rPr>
        <w:t> </w:t>
      </w:r>
      <w:r>
        <w:rPr>
          <w:color w:val="231F20"/>
        </w:rPr>
        <w:t>a</w:t>
      </w:r>
      <w:r>
        <w:rPr>
          <w:color w:val="231F20"/>
          <w:spacing w:val="-4"/>
        </w:rPr>
        <w:t> </w:t>
      </w:r>
      <w:r>
        <w:rPr>
          <w:color w:val="231F20"/>
        </w:rPr>
        <w:t>favor.</w:t>
      </w:r>
      <w:r>
        <w:rPr>
          <w:color w:val="231F20"/>
          <w:spacing w:val="-4"/>
        </w:rPr>
        <w:t> </w:t>
      </w:r>
      <w:r>
        <w:rPr>
          <w:color w:val="231F20"/>
        </w:rPr>
        <w:t>I</w:t>
      </w:r>
      <w:r>
        <w:rPr>
          <w:color w:val="231F20"/>
          <w:spacing w:val="-4"/>
        </w:rPr>
        <w:t> </w:t>
      </w:r>
      <w:r>
        <w:rPr>
          <w:color w:val="231F20"/>
        </w:rPr>
        <w:t>went</w:t>
      </w:r>
      <w:r>
        <w:rPr>
          <w:color w:val="231F20"/>
          <w:spacing w:val="-4"/>
        </w:rPr>
        <w:t> </w:t>
      </w:r>
      <w:r>
        <w:rPr>
          <w:color w:val="231F20"/>
        </w:rPr>
        <w:t>upstairs.</w:t>
      </w:r>
      <w:r>
        <w:rPr>
          <w:color w:val="231F20"/>
          <w:spacing w:val="-4"/>
        </w:rPr>
        <w:t> </w:t>
      </w:r>
      <w:r>
        <w:rPr>
          <w:color w:val="231F20"/>
        </w:rPr>
        <w:t>I</w:t>
      </w:r>
      <w:r>
        <w:rPr>
          <w:color w:val="231F20"/>
          <w:spacing w:val="-4"/>
        </w:rPr>
        <w:t> </w:t>
      </w:r>
      <w:r>
        <w:rPr>
          <w:color w:val="231F20"/>
        </w:rPr>
        <w:t>left</w:t>
      </w:r>
      <w:r>
        <w:rPr>
          <w:color w:val="231F20"/>
          <w:spacing w:val="-4"/>
        </w:rPr>
        <w:t> </w:t>
      </w:r>
      <w:r>
        <w:rPr>
          <w:color w:val="231F20"/>
        </w:rPr>
        <w:t>the</w:t>
      </w:r>
      <w:r>
        <w:rPr>
          <w:color w:val="231F20"/>
          <w:spacing w:val="-4"/>
        </w:rPr>
        <w:t> </w:t>
      </w:r>
      <w:r>
        <w:rPr>
          <w:color w:val="231F20"/>
        </w:rPr>
        <w:t>door."</w:t>
      </w:r>
    </w:p>
    <w:p>
      <w:pPr>
        <w:spacing w:after="0" w:line="237" w:lineRule="auto"/>
        <w:sectPr>
          <w:pgSz w:w="12240" w:h="15840"/>
          <w:pgMar w:top="1360" w:bottom="280" w:left="1420" w:right="1420"/>
        </w:sectPr>
      </w:pPr>
    </w:p>
    <w:p>
      <w:pPr>
        <w:pStyle w:val="BodyText"/>
        <w:ind w:left="0"/>
        <w:jc w:val="left"/>
        <w:rPr>
          <w:sz w:val="22"/>
        </w:rPr>
      </w:pPr>
    </w:p>
    <w:p>
      <w:pPr>
        <w:pStyle w:val="BodyText"/>
        <w:spacing w:before="98"/>
        <w:ind w:left="0"/>
        <w:jc w:val="left"/>
        <w:rPr>
          <w:sz w:val="22"/>
        </w:rPr>
      </w:pPr>
    </w:p>
    <w:p>
      <w:pPr>
        <w:spacing w:before="0"/>
        <w:ind w:left="119" w:right="0" w:firstLine="0"/>
        <w:jc w:val="left"/>
        <w:rPr>
          <w:sz w:val="22"/>
        </w:rPr>
      </w:pPr>
      <w:r>
        <w:rPr>
          <w:color w:val="231F20"/>
          <w:spacing w:val="-4"/>
          <w:sz w:val="22"/>
        </w:rPr>
        <w:t>TIPS</w:t>
      </w:r>
    </w:p>
    <w:p>
      <w:pPr>
        <w:pStyle w:val="BodyText"/>
        <w:spacing w:before="127"/>
        <w:ind w:left="0"/>
        <w:jc w:val="left"/>
        <w:rPr>
          <w:sz w:val="22"/>
        </w:rPr>
      </w:pPr>
    </w:p>
    <w:p>
      <w:pPr>
        <w:pStyle w:val="BodyText"/>
        <w:spacing w:line="237" w:lineRule="auto"/>
        <w:ind w:right="117"/>
      </w:pPr>
      <w:r>
        <w:rPr>
          <w:color w:val="231F20"/>
        </w:rPr>
        <w:t>Some doormen also receive small tips throughout the course of the day. No tenants tip their doormen for opening the door, of course, but for other small tasks they may do so. Thus, tenants returning from a vacation with luggage may try to slip their doorman a few dollars for his help carrying the baggage from the street to the building or loading it on a baggage cart that is stored in the back room. Likewise, tenants may tip a doorman for calling a taxi for them, watching that their car does not get ticketed if parked illegally out front, or keeping an eye on their kids who are playing in the lobby or on the sidewalk in front of the building. These activities are not part of the standard job description and so tenants can construe them as out of the ordinary, even if, as we saw in </w:t>
      </w:r>
      <w:r>
        <w:rPr>
          <w:color w:val="214CA0"/>
          <w:u w:val="thick" w:color="214CA0"/>
        </w:rPr>
        <w:t>chapter 2</w:t>
      </w:r>
      <w:r>
        <w:rPr>
          <w:color w:val="010202"/>
          <w:u w:val="none"/>
        </w:rPr>
        <w:t>, they are routine for doormen. And at the same time, while routine for doormen, they are not routine for each tenant, since no single</w:t>
      </w:r>
      <w:r>
        <w:rPr>
          <w:color w:val="010202"/>
          <w:spacing w:val="40"/>
          <w:u w:val="none"/>
        </w:rPr>
        <w:t> </w:t>
      </w:r>
      <w:r>
        <w:rPr>
          <w:color w:val="010202"/>
          <w:u w:val="none"/>
        </w:rPr>
        <w:t>tenant returns every day from vacation, while returning vacationers may be a daily experience for doormen in a building with 150 units. This fact creates an asymmetry in perception about what is a normal event in the course of the day, and the dual views thus induce some ambiguity about norms. Many tenants respond to this ambiguity by tipping, or trying to tip. In general, doormen report discomfort with small tips (of a dollar or so) that tenants give them just for "doing their job." In fact, most claim that they refuse to accept tips from their tenants. Donald, for example, says:</w:t>
      </w:r>
    </w:p>
    <w:p>
      <w:pPr>
        <w:pStyle w:val="BodyText"/>
        <w:spacing w:before="63"/>
        <w:ind w:left="0"/>
        <w:jc w:val="left"/>
      </w:pPr>
    </w:p>
    <w:p>
      <w:pPr>
        <w:pStyle w:val="BodyText"/>
        <w:spacing w:line="237" w:lineRule="auto"/>
        <w:ind w:left="719" w:right="115"/>
      </w:pPr>
      <w:r>
        <w:rPr>
          <w:color w:val="010202"/>
        </w:rPr>
        <w:t>We don't have many tenants. But they are very generous. And there are no tips during the year. Other buildings I worked for before there's tips during the year. Here, they don't tip. [If you are getting a taxi for someone, do they give you money?] You can't do that. I know them and I feel funny, you know, personally, because I'm not used to getting it. And when they offer,</w:t>
      </w:r>
      <w:r>
        <w:rPr>
          <w:color w:val="010202"/>
          <w:spacing w:val="39"/>
        </w:rPr>
        <w:t> </w:t>
      </w:r>
      <w:r>
        <w:rPr>
          <w:color w:val="010202"/>
        </w:rPr>
        <w:t>[I</w:t>
      </w:r>
      <w:r>
        <w:rPr>
          <w:color w:val="010202"/>
          <w:spacing w:val="41"/>
        </w:rPr>
        <w:t> </w:t>
      </w:r>
      <w:r>
        <w:rPr>
          <w:color w:val="010202"/>
        </w:rPr>
        <w:t>say,]"No,</w:t>
      </w:r>
      <w:r>
        <w:rPr>
          <w:color w:val="010202"/>
          <w:spacing w:val="42"/>
        </w:rPr>
        <w:t> </w:t>
      </w:r>
      <w:r>
        <w:rPr>
          <w:color w:val="010202"/>
        </w:rPr>
        <w:t>that's</w:t>
      </w:r>
      <w:r>
        <w:rPr>
          <w:color w:val="010202"/>
          <w:spacing w:val="41"/>
        </w:rPr>
        <w:t> </w:t>
      </w:r>
      <w:r>
        <w:rPr>
          <w:color w:val="010202"/>
        </w:rPr>
        <w:t>not</w:t>
      </w:r>
      <w:r>
        <w:rPr>
          <w:color w:val="010202"/>
          <w:spacing w:val="42"/>
        </w:rPr>
        <w:t> </w:t>
      </w:r>
      <w:r>
        <w:rPr>
          <w:color w:val="010202"/>
        </w:rPr>
        <w:t>necessary."</w:t>
      </w:r>
      <w:r>
        <w:rPr>
          <w:color w:val="010202"/>
          <w:spacing w:val="41"/>
        </w:rPr>
        <w:t> </w:t>
      </w:r>
      <w:r>
        <w:rPr>
          <w:color w:val="010202"/>
        </w:rPr>
        <w:t>I</w:t>
      </w:r>
      <w:r>
        <w:rPr>
          <w:color w:val="010202"/>
          <w:spacing w:val="42"/>
        </w:rPr>
        <w:t> </w:t>
      </w:r>
      <w:r>
        <w:rPr>
          <w:color w:val="010202"/>
        </w:rPr>
        <w:t>mean,</w:t>
      </w:r>
      <w:r>
        <w:rPr>
          <w:color w:val="010202"/>
          <w:spacing w:val="41"/>
        </w:rPr>
        <w:t> </w:t>
      </w:r>
      <w:r>
        <w:rPr>
          <w:color w:val="010202"/>
        </w:rPr>
        <w:t>what</w:t>
      </w:r>
      <w:r>
        <w:rPr>
          <w:color w:val="010202"/>
          <w:spacing w:val="42"/>
        </w:rPr>
        <w:t> </w:t>
      </w:r>
      <w:r>
        <w:rPr>
          <w:color w:val="010202"/>
        </w:rPr>
        <w:t>is</w:t>
      </w:r>
      <w:r>
        <w:rPr>
          <w:color w:val="010202"/>
          <w:spacing w:val="41"/>
        </w:rPr>
        <w:t> </w:t>
      </w:r>
      <w:r>
        <w:rPr>
          <w:color w:val="010202"/>
        </w:rPr>
        <w:t>it,</w:t>
      </w:r>
      <w:r>
        <w:rPr>
          <w:color w:val="010202"/>
          <w:spacing w:val="43"/>
        </w:rPr>
        <w:t> </w:t>
      </w:r>
      <w:r>
        <w:rPr>
          <w:color w:val="010202"/>
          <w:spacing w:val="-10"/>
        </w:rPr>
        <w:t>a</w:t>
      </w:r>
    </w:p>
    <w:p>
      <w:pPr>
        <w:spacing w:after="0" w:line="237" w:lineRule="auto"/>
        <w:sectPr>
          <w:pgSz w:w="12240" w:h="15840"/>
          <w:pgMar w:top="1820" w:bottom="280" w:left="1420" w:right="1420"/>
        </w:sectPr>
      </w:pPr>
    </w:p>
    <w:p>
      <w:pPr>
        <w:pStyle w:val="BodyText"/>
        <w:spacing w:line="237" w:lineRule="auto" w:before="82"/>
        <w:ind w:left="719" w:right="115"/>
      </w:pPr>
      <w:r>
        <w:rPr>
          <w:color w:val="231F20"/>
        </w:rPr>
        <w:t>couple of dollars? Especially if, you know, the person is very generous</w:t>
      </w:r>
      <w:r>
        <w:rPr>
          <w:color w:val="231F20"/>
          <w:spacing w:val="-2"/>
        </w:rPr>
        <w:t> </w:t>
      </w:r>
      <w:r>
        <w:rPr>
          <w:color w:val="231F20"/>
        </w:rPr>
        <w:t>to</w:t>
      </w:r>
      <w:r>
        <w:rPr>
          <w:color w:val="231F20"/>
          <w:spacing w:val="-2"/>
        </w:rPr>
        <w:t> </w:t>
      </w:r>
      <w:r>
        <w:rPr>
          <w:color w:val="231F20"/>
        </w:rPr>
        <w:t>you</w:t>
      </w:r>
      <w:r>
        <w:rPr>
          <w:color w:val="231F20"/>
          <w:spacing w:val="-2"/>
        </w:rPr>
        <w:t> </w:t>
      </w:r>
      <w:r>
        <w:rPr>
          <w:color w:val="231F20"/>
        </w:rPr>
        <w:t>at</w:t>
      </w:r>
      <w:r>
        <w:rPr>
          <w:color w:val="231F20"/>
          <w:spacing w:val="-2"/>
        </w:rPr>
        <w:t> </w:t>
      </w:r>
      <w:r>
        <w:rPr>
          <w:color w:val="231F20"/>
        </w:rPr>
        <w:t>Christmas,</w:t>
      </w:r>
      <w:r>
        <w:rPr>
          <w:color w:val="231F20"/>
          <w:spacing w:val="-2"/>
        </w:rPr>
        <w:t> </w:t>
      </w:r>
      <w:r>
        <w:rPr>
          <w:color w:val="231F20"/>
        </w:rPr>
        <w:t>how</w:t>
      </w:r>
      <w:r>
        <w:rPr>
          <w:color w:val="231F20"/>
          <w:spacing w:val="-2"/>
        </w:rPr>
        <w:t> </w:t>
      </w:r>
      <w:r>
        <w:rPr>
          <w:color w:val="231F20"/>
        </w:rPr>
        <w:t>can</w:t>
      </w:r>
      <w:r>
        <w:rPr>
          <w:color w:val="231F20"/>
          <w:spacing w:val="-2"/>
        </w:rPr>
        <w:t> </w:t>
      </w:r>
      <w:r>
        <w:rPr>
          <w:color w:val="231F20"/>
        </w:rPr>
        <w:t>you</w:t>
      </w:r>
      <w:r>
        <w:rPr>
          <w:color w:val="231F20"/>
          <w:spacing w:val="-2"/>
        </w:rPr>
        <w:t> </w:t>
      </w:r>
      <w:r>
        <w:rPr>
          <w:color w:val="231F20"/>
        </w:rPr>
        <w:t>possibly</w:t>
      </w:r>
      <w:r>
        <w:rPr>
          <w:color w:val="231F20"/>
          <w:spacing w:val="-2"/>
        </w:rPr>
        <w:t> </w:t>
      </w:r>
      <w:r>
        <w:rPr>
          <w:color w:val="231F20"/>
        </w:rPr>
        <w:t>accept</w:t>
      </w:r>
      <w:r>
        <w:rPr>
          <w:color w:val="231F20"/>
          <w:spacing w:val="-2"/>
        </w:rPr>
        <w:t> </w:t>
      </w:r>
      <w:r>
        <w:rPr>
          <w:color w:val="231F20"/>
        </w:rPr>
        <w:t>it?</w:t>
      </w:r>
      <w:r>
        <w:rPr>
          <w:color w:val="231F20"/>
          <w:spacing w:val="-2"/>
        </w:rPr>
        <w:t> </w:t>
      </w:r>
      <w:r>
        <w:rPr>
          <w:color w:val="231F20"/>
        </w:rPr>
        <w:t>A </w:t>
      </w:r>
      <w:r>
        <w:rPr>
          <w:color w:val="231F20"/>
          <w:spacing w:val="-2"/>
        </w:rPr>
        <w:t>dollar?</w:t>
      </w:r>
    </w:p>
    <w:p>
      <w:pPr>
        <w:pStyle w:val="BodyText"/>
        <w:spacing w:before="29"/>
        <w:ind w:left="0"/>
        <w:jc w:val="left"/>
      </w:pPr>
    </w:p>
    <w:p>
      <w:pPr>
        <w:pStyle w:val="BodyText"/>
        <w:spacing w:before="1"/>
        <w:ind w:left="719" w:hanging="600"/>
        <w:jc w:val="left"/>
      </w:pPr>
      <w:r>
        <w:rPr>
          <w:color w:val="231F20"/>
        </w:rPr>
        <w:t>Echoing</w:t>
      </w:r>
      <w:r>
        <w:rPr>
          <w:color w:val="231F20"/>
          <w:spacing w:val="-6"/>
        </w:rPr>
        <w:t> </w:t>
      </w:r>
      <w:r>
        <w:rPr>
          <w:color w:val="231F20"/>
        </w:rPr>
        <w:t>these</w:t>
      </w:r>
      <w:r>
        <w:rPr>
          <w:color w:val="231F20"/>
          <w:spacing w:val="-3"/>
        </w:rPr>
        <w:t> </w:t>
      </w:r>
      <w:r>
        <w:rPr>
          <w:color w:val="231F20"/>
        </w:rPr>
        <w:t>comments,</w:t>
      </w:r>
      <w:r>
        <w:rPr>
          <w:color w:val="231F20"/>
          <w:spacing w:val="-3"/>
        </w:rPr>
        <w:t> </w:t>
      </w:r>
      <w:r>
        <w:rPr>
          <w:color w:val="231F20"/>
        </w:rPr>
        <w:t>Felix</w:t>
      </w:r>
      <w:r>
        <w:rPr>
          <w:color w:val="231F20"/>
          <w:spacing w:val="-3"/>
        </w:rPr>
        <w:t> </w:t>
      </w:r>
      <w:r>
        <w:rPr>
          <w:color w:val="231F20"/>
        </w:rPr>
        <w:t>describes</w:t>
      </w:r>
      <w:r>
        <w:rPr>
          <w:color w:val="231F20"/>
          <w:spacing w:val="-3"/>
        </w:rPr>
        <w:t> </w:t>
      </w:r>
      <w:r>
        <w:rPr>
          <w:color w:val="231F20"/>
        </w:rPr>
        <w:t>the</w:t>
      </w:r>
      <w:r>
        <w:rPr>
          <w:color w:val="231F20"/>
          <w:spacing w:val="-3"/>
        </w:rPr>
        <w:t> </w:t>
      </w:r>
      <w:r>
        <w:rPr>
          <w:color w:val="231F20"/>
        </w:rPr>
        <w:t>situation</w:t>
      </w:r>
      <w:r>
        <w:rPr>
          <w:color w:val="231F20"/>
          <w:spacing w:val="-3"/>
        </w:rPr>
        <w:t> </w:t>
      </w:r>
      <w:r>
        <w:rPr>
          <w:color w:val="231F20"/>
        </w:rPr>
        <w:t>is</w:t>
      </w:r>
      <w:r>
        <w:rPr>
          <w:color w:val="231F20"/>
          <w:spacing w:val="-3"/>
        </w:rPr>
        <w:t> </w:t>
      </w:r>
      <w:r>
        <w:rPr>
          <w:color w:val="231F20"/>
        </w:rPr>
        <w:t>his</w:t>
      </w:r>
      <w:r>
        <w:rPr>
          <w:color w:val="231F20"/>
          <w:spacing w:val="-3"/>
        </w:rPr>
        <w:t> </w:t>
      </w:r>
      <w:r>
        <w:rPr>
          <w:color w:val="231F20"/>
          <w:spacing w:val="-2"/>
        </w:rPr>
        <w:t>building:</w:t>
      </w:r>
    </w:p>
    <w:p>
      <w:pPr>
        <w:pStyle w:val="BodyText"/>
        <w:spacing w:before="28"/>
        <w:ind w:left="0"/>
        <w:jc w:val="left"/>
      </w:pPr>
    </w:p>
    <w:p>
      <w:pPr>
        <w:pStyle w:val="BodyText"/>
        <w:spacing w:line="237" w:lineRule="auto"/>
        <w:ind w:left="719" w:right="114"/>
      </w:pPr>
      <w:r>
        <w:rPr>
          <w:color w:val="231F20"/>
        </w:rPr>
        <w:t>Right, well this building, I mean, it's not really a good tip building, but you can tell the more genuine, because they'll talk more to you. They'll come down. If they order food, they might give you some.</w:t>
      </w:r>
    </w:p>
    <w:p>
      <w:pPr>
        <w:pStyle w:val="BodyText"/>
        <w:spacing w:before="34"/>
        <w:ind w:left="0"/>
        <w:jc w:val="left"/>
      </w:pPr>
    </w:p>
    <w:p>
      <w:pPr>
        <w:pStyle w:val="BodyText"/>
        <w:spacing w:line="237" w:lineRule="auto"/>
        <w:ind w:right="114" w:firstLine="300"/>
      </w:pPr>
      <w:r>
        <w:rPr>
          <w:color w:val="231F20"/>
        </w:rPr>
        <w:t>The problem doormen experience is that it is awkward to accept tips from their tenants from a phenomenological point of view. The tip challenges two aspects of their lifeworld. First, it inscribes the social distance between tenants and doormen into the lobby, fixing more firmly the inequalities in the relationship. The tip happens in a moment, at a specific time in response to a specific act. By giving</w:t>
      </w:r>
      <w:r>
        <w:rPr>
          <w:color w:val="231F20"/>
          <w:spacing w:val="40"/>
        </w:rPr>
        <w:t> </w:t>
      </w:r>
      <w:r>
        <w:rPr>
          <w:color w:val="231F20"/>
        </w:rPr>
        <w:t>the</w:t>
      </w:r>
      <w:r>
        <w:rPr>
          <w:color w:val="231F20"/>
          <w:spacing w:val="-3"/>
        </w:rPr>
        <w:t> </w:t>
      </w:r>
      <w:r>
        <w:rPr>
          <w:color w:val="231F20"/>
        </w:rPr>
        <w:t>tip,</w:t>
      </w:r>
      <w:r>
        <w:rPr>
          <w:color w:val="231F20"/>
          <w:spacing w:val="-3"/>
        </w:rPr>
        <w:t> </w:t>
      </w:r>
      <w:r>
        <w:rPr>
          <w:color w:val="231F20"/>
        </w:rPr>
        <w:t>the</w:t>
      </w:r>
      <w:r>
        <w:rPr>
          <w:color w:val="231F20"/>
          <w:spacing w:val="-3"/>
        </w:rPr>
        <w:t> </w:t>
      </w:r>
      <w:r>
        <w:rPr>
          <w:color w:val="231F20"/>
        </w:rPr>
        <w:t>tenant</w:t>
      </w:r>
      <w:r>
        <w:rPr>
          <w:color w:val="231F20"/>
          <w:spacing w:val="-3"/>
        </w:rPr>
        <w:t> </w:t>
      </w:r>
      <w:r>
        <w:rPr>
          <w:color w:val="231F20"/>
        </w:rPr>
        <w:t>defines</w:t>
      </w:r>
      <w:r>
        <w:rPr>
          <w:color w:val="231F20"/>
          <w:spacing w:val="-3"/>
        </w:rPr>
        <w:t> </w:t>
      </w:r>
      <w:r>
        <w:rPr>
          <w:color w:val="231F20"/>
        </w:rPr>
        <w:t>the</w:t>
      </w:r>
      <w:r>
        <w:rPr>
          <w:color w:val="231F20"/>
          <w:spacing w:val="-3"/>
        </w:rPr>
        <w:t> </w:t>
      </w:r>
      <w:r>
        <w:rPr>
          <w:color w:val="231F20"/>
        </w:rPr>
        <w:t>service</w:t>
      </w:r>
      <w:r>
        <w:rPr>
          <w:color w:val="231F20"/>
          <w:spacing w:val="-3"/>
        </w:rPr>
        <w:t> </w:t>
      </w:r>
      <w:r>
        <w:rPr>
          <w:color w:val="231F20"/>
        </w:rPr>
        <w:t>received</w:t>
      </w:r>
      <w:r>
        <w:rPr>
          <w:color w:val="231F20"/>
          <w:spacing w:val="-3"/>
        </w:rPr>
        <w:t> </w:t>
      </w:r>
      <w:r>
        <w:rPr>
          <w:color w:val="231F20"/>
        </w:rPr>
        <w:t>as</w:t>
      </w:r>
      <w:r>
        <w:rPr>
          <w:color w:val="231F20"/>
          <w:spacing w:val="-3"/>
        </w:rPr>
        <w:t> </w:t>
      </w:r>
      <w:r>
        <w:rPr>
          <w:color w:val="231F20"/>
        </w:rPr>
        <w:t>over.</w:t>
      </w:r>
      <w:r>
        <w:rPr>
          <w:color w:val="231F20"/>
          <w:spacing w:val="-3"/>
        </w:rPr>
        <w:t> </w:t>
      </w:r>
      <w:r>
        <w:rPr>
          <w:color w:val="231F20"/>
        </w:rPr>
        <w:t>The</w:t>
      </w:r>
      <w:r>
        <w:rPr>
          <w:color w:val="231F20"/>
          <w:spacing w:val="-3"/>
        </w:rPr>
        <w:t> </w:t>
      </w:r>
      <w:r>
        <w:rPr>
          <w:color w:val="231F20"/>
        </w:rPr>
        <w:t>tip</w:t>
      </w:r>
      <w:r>
        <w:rPr>
          <w:color w:val="231F20"/>
          <w:spacing w:val="-3"/>
        </w:rPr>
        <w:t> </w:t>
      </w:r>
      <w:r>
        <w:rPr>
          <w:color w:val="231F20"/>
        </w:rPr>
        <w:t>is</w:t>
      </w:r>
      <w:r>
        <w:rPr>
          <w:color w:val="231F20"/>
          <w:spacing w:val="-3"/>
        </w:rPr>
        <w:t> </w:t>
      </w:r>
      <w:r>
        <w:rPr>
          <w:color w:val="231F20"/>
        </w:rPr>
        <w:t>the neutralizer of relationality. Second, because doormen bridge this distance by making an unusual professional claim </w:t>
      </w:r>
      <w:r>
        <w:rPr>
          <w:color w:val="231F20"/>
          <w:w w:val="220"/>
        </w:rPr>
        <w:t>-</w:t>
      </w:r>
      <w:r>
        <w:rPr>
          <w:color w:val="231F20"/>
          <w:spacing w:val="-7"/>
          <w:w w:val="220"/>
        </w:rPr>
        <w:t> </w:t>
      </w:r>
      <w:r>
        <w:rPr>
          <w:color w:val="231F20"/>
        </w:rPr>
        <w:t>that they provide as part of their professional life a particular personalized service</w:t>
      </w:r>
      <w:r>
        <w:rPr>
          <w:color w:val="231F20"/>
          <w:spacing w:val="-24"/>
        </w:rPr>
        <w:t> </w:t>
      </w:r>
      <w:r>
        <w:rPr>
          <w:color w:val="231F20"/>
          <w:w w:val="220"/>
        </w:rPr>
        <w:t>-</w:t>
      </w:r>
      <w:r>
        <w:rPr>
          <w:color w:val="231F20"/>
          <w:spacing w:val="-51"/>
          <w:w w:val="220"/>
        </w:rPr>
        <w:t> </w:t>
      </w:r>
      <w:r>
        <w:rPr>
          <w:color w:val="231F20"/>
        </w:rPr>
        <w:t>tips</w:t>
      </w:r>
      <w:r>
        <w:rPr>
          <w:color w:val="231F20"/>
          <w:spacing w:val="-9"/>
        </w:rPr>
        <w:t> </w:t>
      </w:r>
      <w:r>
        <w:rPr>
          <w:color w:val="231F20"/>
        </w:rPr>
        <w:t>for such services, on the boundaries of the formal job description, undercut the legitimacy of the claim. Consequently, they erode one of the core bases for doormen's sense of self, of status. Thus, doormen would prefer to not have to confront the tip, even if they would prefer, at the end of the day, to have some more money in their pockets. There are ways to avoid such direct confrontation, which may also make tenants uneasy as well, for the constancy of the services doormen provide makes them too close to tip with impunity, as if the doorman were simply an anonymous porter at a hotel.</w:t>
      </w:r>
      <w:r>
        <w:rPr>
          <w:color w:val="231F20"/>
          <w:spacing w:val="-3"/>
        </w:rPr>
        <w:t> </w:t>
      </w:r>
      <w:r>
        <w:rPr>
          <w:color w:val="231F20"/>
        </w:rPr>
        <w:t>As</w:t>
      </w:r>
      <w:r>
        <w:rPr>
          <w:color w:val="231F20"/>
          <w:spacing w:val="-3"/>
        </w:rPr>
        <w:t> </w:t>
      </w:r>
      <w:r>
        <w:rPr>
          <w:color w:val="231F20"/>
        </w:rPr>
        <w:t>Chris</w:t>
      </w:r>
      <w:r>
        <w:rPr>
          <w:color w:val="231F20"/>
          <w:spacing w:val="-3"/>
        </w:rPr>
        <w:t> </w:t>
      </w:r>
      <w:r>
        <w:rPr>
          <w:color w:val="231F20"/>
        </w:rPr>
        <w:t>says,</w:t>
      </w:r>
      <w:r>
        <w:rPr>
          <w:color w:val="231F20"/>
          <w:spacing w:val="-3"/>
        </w:rPr>
        <w:t> </w:t>
      </w:r>
      <w:r>
        <w:rPr>
          <w:color w:val="231F20"/>
        </w:rPr>
        <w:t>this</w:t>
      </w:r>
      <w:r>
        <w:rPr>
          <w:color w:val="231F20"/>
          <w:spacing w:val="-3"/>
        </w:rPr>
        <w:t> </w:t>
      </w:r>
      <w:r>
        <w:rPr>
          <w:color w:val="231F20"/>
        </w:rPr>
        <w:t>is</w:t>
      </w:r>
      <w:r>
        <w:rPr>
          <w:color w:val="231F20"/>
          <w:spacing w:val="-3"/>
        </w:rPr>
        <w:t> </w:t>
      </w:r>
      <w:r>
        <w:rPr>
          <w:color w:val="231F20"/>
        </w:rPr>
        <w:t>one</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many</w:t>
      </w:r>
      <w:r>
        <w:rPr>
          <w:color w:val="231F20"/>
          <w:spacing w:val="-3"/>
        </w:rPr>
        <w:t> </w:t>
      </w:r>
      <w:r>
        <w:rPr>
          <w:color w:val="231F20"/>
        </w:rPr>
        <w:t>things</w:t>
      </w:r>
      <w:r>
        <w:rPr>
          <w:color w:val="231F20"/>
          <w:spacing w:val="-3"/>
        </w:rPr>
        <w:t> </w:t>
      </w:r>
      <w:r>
        <w:rPr>
          <w:color w:val="231F20"/>
        </w:rPr>
        <w:t>that</w:t>
      </w:r>
      <w:r>
        <w:rPr>
          <w:color w:val="231F20"/>
          <w:spacing w:val="-3"/>
        </w:rPr>
        <w:t> </w:t>
      </w:r>
      <w:r>
        <w:rPr>
          <w:color w:val="231F20"/>
        </w:rPr>
        <w:t>pockets</w:t>
      </w:r>
      <w:r>
        <w:rPr>
          <w:color w:val="231F20"/>
          <w:spacing w:val="-4"/>
        </w:rPr>
        <w:t> </w:t>
      </w:r>
      <w:r>
        <w:rPr>
          <w:color w:val="231F20"/>
        </w:rPr>
        <w:t>were made for.</w:t>
      </w:r>
    </w:p>
    <w:p>
      <w:pPr>
        <w:pStyle w:val="BodyText"/>
        <w:spacing w:before="60"/>
        <w:ind w:left="0"/>
        <w:jc w:val="left"/>
      </w:pPr>
    </w:p>
    <w:p>
      <w:pPr>
        <w:pStyle w:val="BodyText"/>
        <w:spacing w:line="237" w:lineRule="auto"/>
        <w:ind w:left="719" w:right="116"/>
      </w:pPr>
      <w:r>
        <w:rPr>
          <w:color w:val="231F20"/>
        </w:rPr>
        <w:t>They'd put it in my pocket. You know what I'm saying? And I won't</w:t>
      </w:r>
      <w:r>
        <w:rPr>
          <w:color w:val="231F20"/>
          <w:spacing w:val="29"/>
        </w:rPr>
        <w:t> </w:t>
      </w:r>
      <w:r>
        <w:rPr>
          <w:color w:val="231F20"/>
        </w:rPr>
        <w:t>take</w:t>
      </w:r>
      <w:r>
        <w:rPr>
          <w:color w:val="231F20"/>
          <w:spacing w:val="31"/>
        </w:rPr>
        <w:t> </w:t>
      </w:r>
      <w:r>
        <w:rPr>
          <w:color w:val="231F20"/>
        </w:rPr>
        <w:t>it</w:t>
      </w:r>
      <w:r>
        <w:rPr>
          <w:color w:val="231F20"/>
          <w:spacing w:val="31"/>
        </w:rPr>
        <w:t> </w:t>
      </w:r>
      <w:r>
        <w:rPr>
          <w:color w:val="231F20"/>
        </w:rPr>
        <w:t>out</w:t>
      </w:r>
      <w:r>
        <w:rPr>
          <w:color w:val="231F20"/>
          <w:spacing w:val="31"/>
        </w:rPr>
        <w:t> </w:t>
      </w:r>
      <w:r>
        <w:rPr>
          <w:color w:val="231F20"/>
        </w:rPr>
        <w:t>of</w:t>
      </w:r>
      <w:r>
        <w:rPr>
          <w:color w:val="231F20"/>
          <w:spacing w:val="31"/>
        </w:rPr>
        <w:t> </w:t>
      </w:r>
      <w:r>
        <w:rPr>
          <w:color w:val="231F20"/>
        </w:rPr>
        <w:t>their</w:t>
      </w:r>
      <w:r>
        <w:rPr>
          <w:color w:val="231F20"/>
          <w:spacing w:val="31"/>
        </w:rPr>
        <w:t> </w:t>
      </w:r>
      <w:r>
        <w:rPr>
          <w:color w:val="231F20"/>
        </w:rPr>
        <w:t>hand,</w:t>
      </w:r>
      <w:r>
        <w:rPr>
          <w:color w:val="231F20"/>
          <w:spacing w:val="31"/>
        </w:rPr>
        <w:t> </w:t>
      </w:r>
      <w:r>
        <w:rPr>
          <w:color w:val="231F20"/>
        </w:rPr>
        <w:t>but</w:t>
      </w:r>
      <w:r>
        <w:rPr>
          <w:color w:val="231F20"/>
          <w:spacing w:val="31"/>
        </w:rPr>
        <w:t> </w:t>
      </w:r>
      <w:r>
        <w:rPr>
          <w:color w:val="231F20"/>
        </w:rPr>
        <w:t>when</w:t>
      </w:r>
      <w:r>
        <w:rPr>
          <w:color w:val="231F20"/>
          <w:spacing w:val="31"/>
        </w:rPr>
        <w:t> </w:t>
      </w:r>
      <w:r>
        <w:rPr>
          <w:color w:val="231F20"/>
        </w:rPr>
        <w:t>I'm</w:t>
      </w:r>
      <w:r>
        <w:rPr>
          <w:color w:val="231F20"/>
          <w:spacing w:val="31"/>
        </w:rPr>
        <w:t> </w:t>
      </w:r>
      <w:r>
        <w:rPr>
          <w:color w:val="231F20"/>
        </w:rPr>
        <w:t>closing</w:t>
      </w:r>
      <w:r>
        <w:rPr>
          <w:color w:val="231F20"/>
          <w:spacing w:val="31"/>
        </w:rPr>
        <w:t> </w:t>
      </w:r>
      <w:r>
        <w:rPr>
          <w:color w:val="231F20"/>
        </w:rPr>
        <w:t>the</w:t>
      </w:r>
      <w:r>
        <w:rPr>
          <w:color w:val="231F20"/>
          <w:spacing w:val="31"/>
        </w:rPr>
        <w:t> </w:t>
      </w:r>
      <w:r>
        <w:rPr>
          <w:color w:val="231F20"/>
          <w:spacing w:val="-7"/>
        </w:rPr>
        <w:t>door,</w:t>
      </w:r>
    </w:p>
    <w:p>
      <w:pPr>
        <w:spacing w:after="0" w:line="237" w:lineRule="auto"/>
        <w:sectPr>
          <w:pgSz w:w="12240" w:h="15840"/>
          <w:pgMar w:top="1360" w:bottom="280" w:left="1420" w:right="1420"/>
        </w:sectPr>
      </w:pPr>
    </w:p>
    <w:p>
      <w:pPr>
        <w:pStyle w:val="BodyText"/>
        <w:spacing w:before="79"/>
        <w:ind w:left="719"/>
      </w:pPr>
      <w:r>
        <w:rPr>
          <w:color w:val="231F20"/>
        </w:rPr>
        <w:t>they'll</w:t>
      </w:r>
      <w:r>
        <w:rPr>
          <w:color w:val="231F20"/>
          <w:spacing w:val="-2"/>
        </w:rPr>
        <w:t> </w:t>
      </w:r>
      <w:r>
        <w:rPr>
          <w:color w:val="231F20"/>
        </w:rPr>
        <w:t>just put</w:t>
      </w:r>
      <w:r>
        <w:rPr>
          <w:color w:val="231F20"/>
          <w:spacing w:val="1"/>
        </w:rPr>
        <w:t> </w:t>
      </w:r>
      <w:r>
        <w:rPr>
          <w:color w:val="231F20"/>
        </w:rPr>
        <w:t>it in my</w:t>
      </w:r>
      <w:r>
        <w:rPr>
          <w:color w:val="231F20"/>
          <w:spacing w:val="1"/>
        </w:rPr>
        <w:t> </w:t>
      </w:r>
      <w:r>
        <w:rPr>
          <w:color w:val="231F20"/>
        </w:rPr>
        <w:t>pocket, or I'll</w:t>
      </w:r>
      <w:r>
        <w:rPr>
          <w:color w:val="231F20"/>
          <w:spacing w:val="1"/>
        </w:rPr>
        <w:t> </w:t>
      </w:r>
      <w:r>
        <w:rPr>
          <w:color w:val="231F20"/>
        </w:rPr>
        <w:t>come back and</w:t>
      </w:r>
      <w:r>
        <w:rPr>
          <w:color w:val="231F20"/>
          <w:spacing w:val="1"/>
        </w:rPr>
        <w:t> </w:t>
      </w:r>
      <w:r>
        <w:rPr>
          <w:color w:val="231F20"/>
        </w:rPr>
        <w:t>I'll see</w:t>
      </w:r>
      <w:r>
        <w:rPr>
          <w:color w:val="231F20"/>
          <w:spacing w:val="1"/>
        </w:rPr>
        <w:t> </w:t>
      </w:r>
      <w:r>
        <w:rPr>
          <w:color w:val="231F20"/>
          <w:spacing w:val="-5"/>
        </w:rPr>
        <w:t>it.</w:t>
      </w:r>
    </w:p>
    <w:p>
      <w:pPr>
        <w:pStyle w:val="BodyText"/>
        <w:spacing w:before="29"/>
        <w:ind w:left="0"/>
        <w:jc w:val="left"/>
      </w:pPr>
    </w:p>
    <w:p>
      <w:pPr>
        <w:pStyle w:val="BodyText"/>
        <w:spacing w:line="237" w:lineRule="auto"/>
        <w:ind w:right="114" w:firstLine="300"/>
      </w:pPr>
      <w:r>
        <w:rPr>
          <w:color w:val="231F20"/>
        </w:rPr>
        <w:t>It is worth noting, in this context, that where social distance is greatest, tips are smallest, and the bonus at the end of the year more significant. Where social distance is least, tenants try to</w:t>
      </w:r>
      <w:r>
        <w:rPr>
          <w:color w:val="231F20"/>
          <w:spacing w:val="40"/>
        </w:rPr>
        <w:t> </w:t>
      </w:r>
      <w:r>
        <w:rPr>
          <w:color w:val="231F20"/>
        </w:rPr>
        <w:t>encode their social superiority more frequently through small tips for small services received. Doormen do not see this shift in behavior as social distance per se. Rather they use a richer currency, distinguishing between new and old money people. New money people,</w:t>
      </w:r>
      <w:r>
        <w:rPr>
          <w:color w:val="231F20"/>
          <w:spacing w:val="-2"/>
        </w:rPr>
        <w:t> </w:t>
      </w:r>
      <w:r>
        <w:rPr>
          <w:color w:val="231F20"/>
        </w:rPr>
        <w:t>less</w:t>
      </w:r>
      <w:r>
        <w:rPr>
          <w:color w:val="231F20"/>
          <w:spacing w:val="-2"/>
        </w:rPr>
        <w:t> </w:t>
      </w:r>
      <w:r>
        <w:rPr>
          <w:color w:val="231F20"/>
        </w:rPr>
        <w:t>secure</w:t>
      </w:r>
      <w:r>
        <w:rPr>
          <w:color w:val="231F20"/>
          <w:spacing w:val="-2"/>
        </w:rPr>
        <w:t> </w:t>
      </w:r>
      <w:r>
        <w:rPr>
          <w:color w:val="231F20"/>
        </w:rPr>
        <w:t>than</w:t>
      </w:r>
      <w:r>
        <w:rPr>
          <w:color w:val="231F20"/>
          <w:spacing w:val="-2"/>
        </w:rPr>
        <w:t> </w:t>
      </w:r>
      <w:r>
        <w:rPr>
          <w:color w:val="231F20"/>
        </w:rPr>
        <w:t>old,</w:t>
      </w:r>
      <w:r>
        <w:rPr>
          <w:color w:val="231F20"/>
          <w:spacing w:val="-2"/>
        </w:rPr>
        <w:t> </w:t>
      </w:r>
      <w:r>
        <w:rPr>
          <w:color w:val="231F20"/>
        </w:rPr>
        <w:t>tip</w:t>
      </w:r>
      <w:r>
        <w:rPr>
          <w:color w:val="231F20"/>
          <w:spacing w:val="-2"/>
        </w:rPr>
        <w:t> </w:t>
      </w:r>
      <w:r>
        <w:rPr>
          <w:color w:val="231F20"/>
        </w:rPr>
        <w:t>more</w:t>
      </w:r>
      <w:r>
        <w:rPr>
          <w:color w:val="231F20"/>
          <w:spacing w:val="-2"/>
        </w:rPr>
        <w:t> </w:t>
      </w:r>
      <w:r>
        <w:rPr>
          <w:color w:val="231F20"/>
        </w:rPr>
        <w:t>often.</w:t>
      </w:r>
      <w:r>
        <w:rPr>
          <w:color w:val="231F20"/>
          <w:spacing w:val="-2"/>
        </w:rPr>
        <w:t> </w:t>
      </w:r>
      <w:r>
        <w:rPr>
          <w:color w:val="231F20"/>
        </w:rPr>
        <w:t>But</w:t>
      </w:r>
      <w:r>
        <w:rPr>
          <w:color w:val="231F20"/>
          <w:spacing w:val="-2"/>
        </w:rPr>
        <w:t> </w:t>
      </w:r>
      <w:r>
        <w:rPr>
          <w:color w:val="231F20"/>
        </w:rPr>
        <w:t>then</w:t>
      </w:r>
      <w:r>
        <w:rPr>
          <w:color w:val="231F20"/>
          <w:spacing w:val="-2"/>
        </w:rPr>
        <w:t> </w:t>
      </w:r>
      <w:r>
        <w:rPr>
          <w:color w:val="231F20"/>
        </w:rPr>
        <w:t>they</w:t>
      </w:r>
      <w:r>
        <w:rPr>
          <w:color w:val="231F20"/>
          <w:spacing w:val="-2"/>
        </w:rPr>
        <w:t> </w:t>
      </w:r>
      <w:r>
        <w:rPr>
          <w:color w:val="231F20"/>
        </w:rPr>
        <w:t>may</w:t>
      </w:r>
      <w:r>
        <w:rPr>
          <w:color w:val="231F20"/>
          <w:spacing w:val="-4"/>
        </w:rPr>
        <w:t> </w:t>
      </w:r>
      <w:r>
        <w:rPr>
          <w:color w:val="231F20"/>
        </w:rPr>
        <w:t>need to in order to gain distinction, for their distance to the door is not as far as it seems. As Ian says:</w:t>
      </w:r>
    </w:p>
    <w:p>
      <w:pPr>
        <w:pStyle w:val="BodyText"/>
        <w:spacing w:before="43"/>
        <w:ind w:left="0"/>
        <w:jc w:val="left"/>
      </w:pPr>
    </w:p>
    <w:p>
      <w:pPr>
        <w:pStyle w:val="BodyText"/>
        <w:spacing w:line="237" w:lineRule="auto"/>
        <w:ind w:left="719" w:right="114"/>
      </w:pPr>
      <w:r>
        <w:rPr>
          <w:color w:val="231F20"/>
        </w:rPr>
        <w:t>It</w:t>
      </w:r>
      <w:r>
        <w:rPr>
          <w:color w:val="231F20"/>
          <w:spacing w:val="-2"/>
        </w:rPr>
        <w:t> </w:t>
      </w:r>
      <w:r>
        <w:rPr>
          <w:color w:val="231F20"/>
        </w:rPr>
        <w:t>all</w:t>
      </w:r>
      <w:r>
        <w:rPr>
          <w:color w:val="231F20"/>
          <w:spacing w:val="-2"/>
        </w:rPr>
        <w:t> </w:t>
      </w:r>
      <w:r>
        <w:rPr>
          <w:color w:val="231F20"/>
        </w:rPr>
        <w:t>depends</w:t>
      </w:r>
      <w:r>
        <w:rPr>
          <w:color w:val="231F20"/>
          <w:spacing w:val="-2"/>
        </w:rPr>
        <w:t> </w:t>
      </w:r>
      <w:r>
        <w:rPr>
          <w:color w:val="231F20"/>
        </w:rPr>
        <w:t>on</w:t>
      </w:r>
      <w:r>
        <w:rPr>
          <w:color w:val="231F20"/>
          <w:spacing w:val="-2"/>
        </w:rPr>
        <w:t> </w:t>
      </w:r>
      <w:r>
        <w:rPr>
          <w:color w:val="231F20"/>
        </w:rPr>
        <w:t>the neighborhood.</w:t>
      </w:r>
      <w:r>
        <w:rPr>
          <w:color w:val="231F20"/>
          <w:spacing w:val="-2"/>
        </w:rPr>
        <w:t> </w:t>
      </w:r>
      <w:r>
        <w:rPr>
          <w:color w:val="231F20"/>
        </w:rPr>
        <w:t>This</w:t>
      </w:r>
      <w:r>
        <w:rPr>
          <w:color w:val="231F20"/>
          <w:spacing w:val="-2"/>
        </w:rPr>
        <w:t> </w:t>
      </w:r>
      <w:r>
        <w:rPr>
          <w:color w:val="231F20"/>
        </w:rPr>
        <w:t>neighborhood</w:t>
      </w:r>
      <w:r>
        <w:rPr>
          <w:color w:val="231F20"/>
          <w:spacing w:val="-3"/>
        </w:rPr>
        <w:t> </w:t>
      </w:r>
      <w:r>
        <w:rPr>
          <w:color w:val="231F20"/>
        </w:rPr>
        <w:t>is</w:t>
      </w:r>
      <w:r>
        <w:rPr>
          <w:color w:val="231F20"/>
          <w:spacing w:val="-2"/>
        </w:rPr>
        <w:t> </w:t>
      </w:r>
      <w:r>
        <w:rPr>
          <w:color w:val="231F20"/>
        </w:rPr>
        <w:t>one</w:t>
      </w:r>
      <w:r>
        <w:rPr>
          <w:color w:val="231F20"/>
          <w:spacing w:val="-2"/>
        </w:rPr>
        <w:t> </w:t>
      </w:r>
      <w:r>
        <w:rPr>
          <w:color w:val="231F20"/>
        </w:rPr>
        <w:t>of the best neighborhoods in Manhattan. When I worked as a doorman at another building, the [xxx], there was a younger crowd so you get more tips. I used to make like eighty dollars on a Sunday, a hundred dollars on Sunday, and over here I don't get that kind of tips and stuff like that. This area is kind of old</w:t>
      </w:r>
      <w:r>
        <w:rPr>
          <w:color w:val="231F20"/>
          <w:spacing w:val="-4"/>
        </w:rPr>
        <w:t> </w:t>
      </w:r>
      <w:r>
        <w:rPr>
          <w:color w:val="231F20"/>
        </w:rPr>
        <w:t>money,</w:t>
      </w:r>
      <w:r>
        <w:rPr>
          <w:color w:val="231F20"/>
          <w:spacing w:val="-4"/>
        </w:rPr>
        <w:t> </w:t>
      </w:r>
      <w:r>
        <w:rPr>
          <w:color w:val="231F20"/>
        </w:rPr>
        <w:t>not</w:t>
      </w:r>
      <w:r>
        <w:rPr>
          <w:color w:val="231F20"/>
          <w:spacing w:val="-4"/>
        </w:rPr>
        <w:t> </w:t>
      </w:r>
      <w:r>
        <w:rPr>
          <w:color w:val="231F20"/>
        </w:rPr>
        <w:t>compared</w:t>
      </w:r>
      <w:r>
        <w:rPr>
          <w:color w:val="231F20"/>
          <w:spacing w:val="-4"/>
        </w:rPr>
        <w:t> </w:t>
      </w:r>
      <w:r>
        <w:rPr>
          <w:color w:val="231F20"/>
        </w:rPr>
        <w:t>to</w:t>
      </w:r>
      <w:r>
        <w:rPr>
          <w:color w:val="231F20"/>
          <w:spacing w:val="-4"/>
        </w:rPr>
        <w:t> </w:t>
      </w:r>
      <w:r>
        <w:rPr>
          <w:color w:val="231F20"/>
        </w:rPr>
        <w:t>the</w:t>
      </w:r>
      <w:r>
        <w:rPr>
          <w:color w:val="231F20"/>
          <w:spacing w:val="-4"/>
        </w:rPr>
        <w:t> </w:t>
      </w:r>
      <w:r>
        <w:rPr>
          <w:color w:val="231F20"/>
        </w:rPr>
        <w:t>Upper</w:t>
      </w:r>
      <w:r>
        <w:rPr>
          <w:color w:val="231F20"/>
          <w:spacing w:val="-4"/>
        </w:rPr>
        <w:t> </w:t>
      </w:r>
      <w:r>
        <w:rPr>
          <w:color w:val="231F20"/>
        </w:rPr>
        <w:t>East</w:t>
      </w:r>
      <w:r>
        <w:rPr>
          <w:color w:val="231F20"/>
          <w:spacing w:val="-4"/>
        </w:rPr>
        <w:t> </w:t>
      </w:r>
      <w:r>
        <w:rPr>
          <w:color w:val="231F20"/>
        </w:rPr>
        <w:t>Side,</w:t>
      </w:r>
      <w:r>
        <w:rPr>
          <w:color w:val="231F20"/>
          <w:spacing w:val="-4"/>
        </w:rPr>
        <w:t> </w:t>
      </w:r>
      <w:r>
        <w:rPr>
          <w:color w:val="231F20"/>
        </w:rPr>
        <w:t>where</w:t>
      </w:r>
      <w:r>
        <w:rPr>
          <w:color w:val="231F20"/>
          <w:spacing w:val="-4"/>
        </w:rPr>
        <w:t> </w:t>
      </w:r>
      <w:r>
        <w:rPr>
          <w:color w:val="231F20"/>
        </w:rPr>
        <w:t>it's</w:t>
      </w:r>
      <w:r>
        <w:rPr>
          <w:color w:val="231F20"/>
          <w:spacing w:val="-4"/>
        </w:rPr>
        <w:t> </w:t>
      </w:r>
      <w:r>
        <w:rPr>
          <w:color w:val="231F20"/>
        </w:rPr>
        <w:t>new money, people just toss their money around. Over here, they hold on to money. I'm not saying they're hard up or anything, but they are kind of stingy, well, not stingy, but they're more like . . . It's not like where I worked at before, the [xxx]. People used to tip you all the time. It has a lot to do with the area; the area</w:t>
      </w:r>
      <w:r>
        <w:rPr>
          <w:color w:val="231F20"/>
          <w:spacing w:val="-6"/>
        </w:rPr>
        <w:t> </w:t>
      </w:r>
      <w:r>
        <w:rPr>
          <w:color w:val="231F20"/>
        </w:rPr>
        <w:t>is</w:t>
      </w:r>
      <w:r>
        <w:rPr>
          <w:color w:val="231F20"/>
          <w:spacing w:val="-6"/>
        </w:rPr>
        <w:t> </w:t>
      </w:r>
      <w:r>
        <w:rPr>
          <w:color w:val="231F20"/>
        </w:rPr>
        <w:t>the</w:t>
      </w:r>
      <w:r>
        <w:rPr>
          <w:color w:val="231F20"/>
          <w:spacing w:val="-6"/>
        </w:rPr>
        <w:t> </w:t>
      </w:r>
      <w:r>
        <w:rPr>
          <w:color w:val="231F20"/>
        </w:rPr>
        <w:t>main</w:t>
      </w:r>
      <w:r>
        <w:rPr>
          <w:color w:val="231F20"/>
          <w:spacing w:val="-6"/>
        </w:rPr>
        <w:t> </w:t>
      </w:r>
      <w:r>
        <w:rPr>
          <w:color w:val="231F20"/>
        </w:rPr>
        <w:t>thing.</w:t>
      </w:r>
      <w:r>
        <w:rPr>
          <w:color w:val="231F20"/>
          <w:spacing w:val="-6"/>
        </w:rPr>
        <w:t> </w:t>
      </w:r>
      <w:r>
        <w:rPr>
          <w:color w:val="231F20"/>
        </w:rPr>
        <w:t>Gramercy,</w:t>
      </w:r>
      <w:r>
        <w:rPr>
          <w:color w:val="231F20"/>
          <w:spacing w:val="-6"/>
        </w:rPr>
        <w:t> </w:t>
      </w:r>
      <w:r>
        <w:rPr>
          <w:color w:val="231F20"/>
        </w:rPr>
        <w:t>the</w:t>
      </w:r>
      <w:r>
        <w:rPr>
          <w:color w:val="231F20"/>
          <w:spacing w:val="-6"/>
        </w:rPr>
        <w:t> </w:t>
      </w:r>
      <w:r>
        <w:rPr>
          <w:color w:val="231F20"/>
        </w:rPr>
        <w:t>people</w:t>
      </w:r>
      <w:r>
        <w:rPr>
          <w:color w:val="231F20"/>
          <w:spacing w:val="-6"/>
        </w:rPr>
        <w:t> </w:t>
      </w:r>
      <w:r>
        <w:rPr>
          <w:color w:val="231F20"/>
        </w:rPr>
        <w:t>are</w:t>
      </w:r>
      <w:r>
        <w:rPr>
          <w:color w:val="231F20"/>
          <w:spacing w:val="-6"/>
        </w:rPr>
        <w:t> </w:t>
      </w:r>
      <w:r>
        <w:rPr>
          <w:color w:val="231F20"/>
        </w:rPr>
        <w:t>ritzier,</w:t>
      </w:r>
      <w:r>
        <w:rPr>
          <w:color w:val="231F20"/>
          <w:spacing w:val="-6"/>
        </w:rPr>
        <w:t> </w:t>
      </w:r>
      <w:r>
        <w:rPr>
          <w:color w:val="231F20"/>
        </w:rPr>
        <w:t>they</w:t>
      </w:r>
      <w:r>
        <w:rPr>
          <w:color w:val="231F20"/>
          <w:spacing w:val="-7"/>
        </w:rPr>
        <w:t> </w:t>
      </w:r>
      <w:r>
        <w:rPr>
          <w:color w:val="231F20"/>
        </w:rPr>
        <w:t>still have the same money, they use it differently is all.</w:t>
      </w:r>
    </w:p>
    <w:p>
      <w:pPr>
        <w:pStyle w:val="BodyText"/>
        <w:ind w:left="0"/>
        <w:jc w:val="left"/>
      </w:pPr>
    </w:p>
    <w:p>
      <w:pPr>
        <w:pStyle w:val="BodyText"/>
        <w:spacing w:before="304"/>
        <w:ind w:left="0"/>
        <w:jc w:val="left"/>
      </w:pPr>
    </w:p>
    <w:p>
      <w:pPr>
        <w:spacing w:before="0"/>
        <w:ind w:left="119" w:right="0" w:firstLine="0"/>
        <w:jc w:val="left"/>
        <w:rPr>
          <w:sz w:val="22"/>
        </w:rPr>
      </w:pPr>
      <w:r>
        <w:rPr>
          <w:color w:val="231F20"/>
          <w:spacing w:val="-2"/>
          <w:sz w:val="22"/>
        </w:rPr>
        <w:t>OVERVIEW</w:t>
      </w:r>
    </w:p>
    <w:p>
      <w:pPr>
        <w:pStyle w:val="BodyText"/>
        <w:spacing w:before="127"/>
        <w:ind w:left="0"/>
        <w:jc w:val="left"/>
        <w:rPr>
          <w:sz w:val="22"/>
        </w:rPr>
      </w:pPr>
    </w:p>
    <w:p>
      <w:pPr>
        <w:pStyle w:val="BodyText"/>
        <w:spacing w:line="237" w:lineRule="auto"/>
        <w:ind w:right="117"/>
      </w:pPr>
      <w:r>
        <w:rPr>
          <w:color w:val="231F20"/>
        </w:rPr>
        <w:t>Since the bonus comprises a significant component of the doorman's wage packet, doormen think about it quite a bit. But because it comes once a year, they rarely consider it part of their annual salary and</w:t>
      </w:r>
      <w:r>
        <w:rPr>
          <w:color w:val="231F20"/>
          <w:spacing w:val="-1"/>
        </w:rPr>
        <w:t> </w:t>
      </w:r>
      <w:r>
        <w:rPr>
          <w:color w:val="231F20"/>
        </w:rPr>
        <w:t>in this</w:t>
      </w:r>
      <w:r>
        <w:rPr>
          <w:color w:val="231F20"/>
          <w:spacing w:val="-1"/>
        </w:rPr>
        <w:t> </w:t>
      </w:r>
      <w:r>
        <w:rPr>
          <w:color w:val="231F20"/>
        </w:rPr>
        <w:t>sense they do</w:t>
      </w:r>
      <w:r>
        <w:rPr>
          <w:color w:val="231F20"/>
          <w:spacing w:val="-1"/>
        </w:rPr>
        <w:t> </w:t>
      </w:r>
      <w:r>
        <w:rPr>
          <w:color w:val="231F20"/>
        </w:rPr>
        <w:t>not work for</w:t>
      </w:r>
      <w:r>
        <w:rPr>
          <w:color w:val="231F20"/>
          <w:spacing w:val="-1"/>
        </w:rPr>
        <w:t> </w:t>
      </w:r>
      <w:r>
        <w:rPr>
          <w:color w:val="231F20"/>
        </w:rPr>
        <w:t>it. Instead, they</w:t>
      </w:r>
      <w:r>
        <w:rPr>
          <w:color w:val="231F20"/>
          <w:spacing w:val="-1"/>
        </w:rPr>
        <w:t> </w:t>
      </w:r>
      <w:r>
        <w:rPr>
          <w:color w:val="231F20"/>
        </w:rPr>
        <w:t>work for </w:t>
      </w:r>
      <w:r>
        <w:rPr>
          <w:color w:val="231F20"/>
          <w:spacing w:val="-2"/>
        </w:rPr>
        <w:t>their</w:t>
      </w:r>
    </w:p>
    <w:p>
      <w:pPr>
        <w:spacing w:after="0" w:line="237" w:lineRule="auto"/>
        <w:sectPr>
          <w:pgSz w:w="12240" w:h="15840"/>
          <w:pgMar w:top="1360" w:bottom="280" w:left="1420" w:right="1420"/>
        </w:sectPr>
      </w:pPr>
    </w:p>
    <w:p>
      <w:pPr>
        <w:pStyle w:val="BodyText"/>
        <w:spacing w:line="237" w:lineRule="auto" w:before="82"/>
        <w:ind w:right="114"/>
      </w:pPr>
      <w:r>
        <w:rPr>
          <w:color w:val="231F20"/>
        </w:rPr>
        <w:t>salary and the overtime hours that accrue to them. The bonus is experienced phenomenologically as a bonus. This allows them to claim in all seriousness that they do not work for the bonus. At the same time, they do work for tenants, and they distinguish tenants in terms of their qualities. Some are assholes and some are nice. The assholes rarely give bonuses worth thinking about, and they receive services that are commensurate, that is, the doormen hold back on the "extras." These tenants perceive their doormen to be generally idle and of little use. But they interpret their role in the building as minor </w:t>
      </w:r>
      <w:r>
        <w:rPr>
          <w:color w:val="231F20"/>
          <w:w w:val="220"/>
        </w:rPr>
        <w:t>-</w:t>
      </w:r>
      <w:r>
        <w:rPr>
          <w:color w:val="231F20"/>
          <w:spacing w:val="-42"/>
          <w:w w:val="220"/>
        </w:rPr>
        <w:t> </w:t>
      </w:r>
      <w:r>
        <w:rPr>
          <w:color w:val="231F20"/>
        </w:rPr>
        <w:t>mainly provision of security and announcing visitors. In contrast, most tenants are trained by doormen to develop and articulate preferences with respect to things that the doormen can do for them. Doormen justify this descent into particularism as the essential component of their job, and it provides the basis of their claim to professional status. Doormen walk a fine line between "being the slaves" of their tenants (that is, being subject to their whims) and delivering customized service. The bonus provides one mechanism</w:t>
      </w:r>
      <w:r>
        <w:rPr>
          <w:color w:val="231F20"/>
          <w:spacing w:val="-4"/>
        </w:rPr>
        <w:t> </w:t>
      </w:r>
      <w:r>
        <w:rPr>
          <w:color w:val="231F20"/>
        </w:rPr>
        <w:t>for</w:t>
      </w:r>
      <w:r>
        <w:rPr>
          <w:color w:val="231F20"/>
          <w:spacing w:val="-4"/>
        </w:rPr>
        <w:t> </w:t>
      </w:r>
      <w:r>
        <w:rPr>
          <w:color w:val="231F20"/>
        </w:rPr>
        <w:t>joint</w:t>
      </w:r>
      <w:r>
        <w:rPr>
          <w:color w:val="231F20"/>
          <w:spacing w:val="-4"/>
        </w:rPr>
        <w:t> </w:t>
      </w:r>
      <w:r>
        <w:rPr>
          <w:color w:val="231F20"/>
        </w:rPr>
        <w:t>recognition</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professional</w:t>
      </w:r>
      <w:r>
        <w:rPr>
          <w:color w:val="231F20"/>
          <w:spacing w:val="-4"/>
        </w:rPr>
        <w:t> </w:t>
      </w:r>
      <w:r>
        <w:rPr>
          <w:color w:val="231F20"/>
        </w:rPr>
        <w:t>nature</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job, ironically arriving as a gift, ostensibly therefore putting the doorman into</w:t>
      </w:r>
      <w:r>
        <w:rPr>
          <w:color w:val="231F20"/>
          <w:spacing w:val="-1"/>
        </w:rPr>
        <w:t> </w:t>
      </w:r>
      <w:r>
        <w:rPr>
          <w:color w:val="231F20"/>
        </w:rPr>
        <w:t>the</w:t>
      </w:r>
      <w:r>
        <w:rPr>
          <w:color w:val="231F20"/>
          <w:spacing w:val="-2"/>
        </w:rPr>
        <w:t> </w:t>
      </w:r>
      <w:r>
        <w:rPr>
          <w:color w:val="231F20"/>
        </w:rPr>
        <w:t>debt</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tenant.</w:t>
      </w:r>
      <w:r>
        <w:rPr>
          <w:color w:val="231F20"/>
          <w:spacing w:val="-1"/>
        </w:rPr>
        <w:t> </w:t>
      </w:r>
      <w:r>
        <w:rPr>
          <w:color w:val="231F20"/>
        </w:rPr>
        <w:t>The</w:t>
      </w:r>
      <w:r>
        <w:rPr>
          <w:color w:val="231F20"/>
          <w:spacing w:val="-2"/>
        </w:rPr>
        <w:t> </w:t>
      </w:r>
      <w:r>
        <w:rPr>
          <w:color w:val="231F20"/>
        </w:rPr>
        <w:t>doormen,</w:t>
      </w:r>
      <w:r>
        <w:rPr>
          <w:color w:val="231F20"/>
          <w:spacing w:val="-1"/>
        </w:rPr>
        <w:t> </w:t>
      </w:r>
      <w:r>
        <w:rPr>
          <w:color w:val="231F20"/>
        </w:rPr>
        <w:t>though,</w:t>
      </w:r>
      <w:r>
        <w:rPr>
          <w:color w:val="231F20"/>
          <w:spacing w:val="-1"/>
        </w:rPr>
        <w:t> </w:t>
      </w:r>
      <w:r>
        <w:rPr>
          <w:color w:val="231F20"/>
        </w:rPr>
        <w:t>turn</w:t>
      </w:r>
      <w:r>
        <w:rPr>
          <w:color w:val="231F20"/>
          <w:spacing w:val="-1"/>
        </w:rPr>
        <w:t> </w:t>
      </w:r>
      <w:r>
        <w:rPr>
          <w:color w:val="231F20"/>
        </w:rPr>
        <w:t>the</w:t>
      </w:r>
      <w:r>
        <w:rPr>
          <w:color w:val="231F20"/>
          <w:spacing w:val="-2"/>
        </w:rPr>
        <w:t> </w:t>
      </w:r>
      <w:r>
        <w:rPr>
          <w:color w:val="231F20"/>
        </w:rPr>
        <w:t>tables</w:t>
      </w:r>
      <w:r>
        <w:rPr>
          <w:color w:val="231F20"/>
          <w:spacing w:val="-2"/>
        </w:rPr>
        <w:t> </w:t>
      </w:r>
      <w:r>
        <w:rPr>
          <w:color w:val="231F20"/>
        </w:rPr>
        <w:t>on the</w:t>
      </w:r>
      <w:r>
        <w:rPr>
          <w:color w:val="231F20"/>
          <w:spacing w:val="-2"/>
        </w:rPr>
        <w:t> </w:t>
      </w:r>
      <w:r>
        <w:rPr>
          <w:color w:val="231F20"/>
        </w:rPr>
        <w:t>tenants.</w:t>
      </w:r>
      <w:r>
        <w:rPr>
          <w:color w:val="231F20"/>
          <w:spacing w:val="-1"/>
        </w:rPr>
        <w:t> </w:t>
      </w:r>
      <w:r>
        <w:rPr>
          <w:color w:val="231F20"/>
        </w:rPr>
        <w:t>Refusing</w:t>
      </w:r>
      <w:r>
        <w:rPr>
          <w:color w:val="231F20"/>
          <w:spacing w:val="-1"/>
        </w:rPr>
        <w:t> </w:t>
      </w:r>
      <w:r>
        <w:rPr>
          <w:color w:val="231F20"/>
        </w:rPr>
        <w:t>to</w:t>
      </w:r>
      <w:r>
        <w:rPr>
          <w:color w:val="231F20"/>
          <w:spacing w:val="-1"/>
        </w:rPr>
        <w:t> </w:t>
      </w:r>
      <w:r>
        <w:rPr>
          <w:color w:val="231F20"/>
        </w:rPr>
        <w:t>allow</w:t>
      </w:r>
      <w:r>
        <w:rPr>
          <w:color w:val="231F20"/>
          <w:spacing w:val="-2"/>
        </w:rPr>
        <w:t> </w:t>
      </w:r>
      <w:r>
        <w:rPr>
          <w:color w:val="231F20"/>
        </w:rPr>
        <w:t>the</w:t>
      </w:r>
      <w:r>
        <w:rPr>
          <w:color w:val="231F20"/>
          <w:spacing w:val="-2"/>
        </w:rPr>
        <w:t> </w:t>
      </w:r>
      <w:r>
        <w:rPr>
          <w:color w:val="231F20"/>
        </w:rPr>
        <w:t>bonus</w:t>
      </w:r>
      <w:r>
        <w:rPr>
          <w:color w:val="231F20"/>
          <w:spacing w:val="-2"/>
        </w:rPr>
        <w:t> </w:t>
      </w:r>
      <w:r>
        <w:rPr>
          <w:color w:val="231F20"/>
        </w:rPr>
        <w:t>to</w:t>
      </w:r>
      <w:r>
        <w:rPr>
          <w:color w:val="231F20"/>
          <w:spacing w:val="-1"/>
        </w:rPr>
        <w:t> </w:t>
      </w:r>
      <w:r>
        <w:rPr>
          <w:color w:val="231F20"/>
        </w:rPr>
        <w:t>be</w:t>
      </w:r>
      <w:r>
        <w:rPr>
          <w:color w:val="231F20"/>
          <w:spacing w:val="-2"/>
        </w:rPr>
        <w:t> </w:t>
      </w:r>
      <w:r>
        <w:rPr>
          <w:color w:val="231F20"/>
        </w:rPr>
        <w:t>interpreted</w:t>
      </w:r>
      <w:r>
        <w:rPr>
          <w:color w:val="231F20"/>
          <w:spacing w:val="-1"/>
        </w:rPr>
        <w:t> </w:t>
      </w:r>
      <w:r>
        <w:rPr>
          <w:color w:val="231F20"/>
        </w:rPr>
        <w:t>as</w:t>
      </w:r>
      <w:r>
        <w:rPr>
          <w:color w:val="231F20"/>
          <w:spacing w:val="-2"/>
        </w:rPr>
        <w:t> </w:t>
      </w:r>
      <w:r>
        <w:rPr>
          <w:color w:val="231F20"/>
        </w:rPr>
        <w:t>a</w:t>
      </w:r>
      <w:r>
        <w:rPr>
          <w:color w:val="231F20"/>
          <w:spacing w:val="-4"/>
        </w:rPr>
        <w:t> </w:t>
      </w:r>
      <w:r>
        <w:rPr>
          <w:color w:val="231F20"/>
        </w:rPr>
        <w:t>down payment on the subsequent year, doormen enhance their service to everyone</w:t>
      </w:r>
      <w:r>
        <w:rPr>
          <w:color w:val="231F20"/>
          <w:spacing w:val="-22"/>
        </w:rPr>
        <w:t> </w:t>
      </w:r>
      <w:r>
        <w:rPr>
          <w:color w:val="231F20"/>
          <w:w w:val="220"/>
        </w:rPr>
        <w:t>-</w:t>
      </w:r>
      <w:r>
        <w:rPr>
          <w:color w:val="231F20"/>
          <w:spacing w:val="-52"/>
          <w:w w:val="220"/>
        </w:rPr>
        <w:t> </w:t>
      </w:r>
      <w:r>
        <w:rPr>
          <w:color w:val="231F20"/>
        </w:rPr>
        <w:t>bonus or not </w:t>
      </w:r>
      <w:r>
        <w:rPr>
          <w:color w:val="231F20"/>
          <w:w w:val="220"/>
        </w:rPr>
        <w:t>-</w:t>
      </w:r>
      <w:r>
        <w:rPr>
          <w:color w:val="231F20"/>
          <w:spacing w:val="-52"/>
          <w:w w:val="220"/>
        </w:rPr>
        <w:t> </w:t>
      </w:r>
      <w:r>
        <w:rPr>
          <w:color w:val="231F20"/>
        </w:rPr>
        <w:t>immediately after Christmas. By doing so, they suggest that the pre-Christmas enhancement was in their tenants' imaginations.</w:t>
      </w:r>
    </w:p>
    <w:p>
      <w:pPr>
        <w:pStyle w:val="BodyText"/>
        <w:spacing w:line="237" w:lineRule="auto" w:before="203"/>
        <w:ind w:right="115" w:firstLine="300"/>
      </w:pPr>
      <w:r>
        <w:rPr>
          <w:color w:val="231F20"/>
        </w:rPr>
        <w:t>Tenants experience more anxiety about the bonus than anything else in the building. They try to manage this anxiety by restricting the bonuses given by others, and by ending up on the top </w:t>
      </w:r>
      <w:r>
        <w:rPr>
          <w:color w:val="231F20"/>
          <w:w w:val="220"/>
        </w:rPr>
        <w:t>-</w:t>
      </w:r>
      <w:r>
        <w:rPr>
          <w:color w:val="231F20"/>
          <w:spacing w:val="-52"/>
          <w:w w:val="220"/>
        </w:rPr>
        <w:t> </w:t>
      </w:r>
      <w:r>
        <w:rPr>
          <w:color w:val="231F20"/>
        </w:rPr>
        <w:t>or close to the top </w:t>
      </w:r>
      <w:r>
        <w:rPr>
          <w:color w:val="231F20"/>
          <w:w w:val="220"/>
        </w:rPr>
        <w:t>-</w:t>
      </w:r>
      <w:r>
        <w:rPr>
          <w:color w:val="231F20"/>
          <w:spacing w:val="-33"/>
          <w:w w:val="220"/>
        </w:rPr>
        <w:t> </w:t>
      </w:r>
      <w:r>
        <w:rPr>
          <w:color w:val="231F20"/>
        </w:rPr>
        <w:t>of the bonus distribution sweepstakes. They provide bad information to their friends and neighbors to further their own ends. Even when they agree to share the burden collectively by creating a pool system, they cheat on each other. They do this because they want the doormen to like them. They want the doormen to like them so that the doormen will continue to treat</w:t>
      </w:r>
      <w:r>
        <w:rPr>
          <w:color w:val="231F20"/>
          <w:spacing w:val="37"/>
        </w:rPr>
        <w:t> </w:t>
      </w:r>
      <w:r>
        <w:rPr>
          <w:color w:val="231F20"/>
        </w:rPr>
        <w:t>them</w:t>
      </w:r>
      <w:r>
        <w:rPr>
          <w:color w:val="231F20"/>
          <w:spacing w:val="38"/>
        </w:rPr>
        <w:t> </w:t>
      </w:r>
      <w:r>
        <w:rPr>
          <w:color w:val="231F20"/>
        </w:rPr>
        <w:t>well.</w:t>
      </w:r>
      <w:r>
        <w:rPr>
          <w:color w:val="231F20"/>
          <w:spacing w:val="37"/>
        </w:rPr>
        <w:t> </w:t>
      </w:r>
      <w:r>
        <w:rPr>
          <w:color w:val="231F20"/>
        </w:rPr>
        <w:t>But</w:t>
      </w:r>
      <w:r>
        <w:rPr>
          <w:color w:val="231F20"/>
          <w:spacing w:val="38"/>
        </w:rPr>
        <w:t> </w:t>
      </w:r>
      <w:r>
        <w:rPr>
          <w:color w:val="231F20"/>
        </w:rPr>
        <w:t>also</w:t>
      </w:r>
      <w:r>
        <w:rPr>
          <w:color w:val="231F20"/>
          <w:spacing w:val="37"/>
        </w:rPr>
        <w:t> </w:t>
      </w:r>
      <w:r>
        <w:rPr>
          <w:color w:val="231F20"/>
        </w:rPr>
        <w:t>they</w:t>
      </w:r>
      <w:r>
        <w:rPr>
          <w:color w:val="231F20"/>
          <w:spacing w:val="38"/>
        </w:rPr>
        <w:t> </w:t>
      </w:r>
      <w:r>
        <w:rPr>
          <w:color w:val="231F20"/>
        </w:rPr>
        <w:t>are</w:t>
      </w:r>
      <w:r>
        <w:rPr>
          <w:color w:val="231F20"/>
          <w:spacing w:val="37"/>
        </w:rPr>
        <w:t> </w:t>
      </w:r>
      <w:r>
        <w:rPr>
          <w:color w:val="231F20"/>
        </w:rPr>
        <w:t>worried</w:t>
      </w:r>
      <w:r>
        <w:rPr>
          <w:color w:val="231F20"/>
          <w:spacing w:val="38"/>
        </w:rPr>
        <w:t> </w:t>
      </w:r>
      <w:r>
        <w:rPr>
          <w:color w:val="231F20"/>
        </w:rPr>
        <w:t>that</w:t>
      </w:r>
      <w:r>
        <w:rPr>
          <w:color w:val="231F20"/>
          <w:spacing w:val="37"/>
        </w:rPr>
        <w:t> </w:t>
      </w:r>
      <w:r>
        <w:rPr>
          <w:color w:val="231F20"/>
        </w:rPr>
        <w:t>the</w:t>
      </w:r>
      <w:r>
        <w:rPr>
          <w:color w:val="231F20"/>
          <w:spacing w:val="38"/>
        </w:rPr>
        <w:t> </w:t>
      </w:r>
      <w:r>
        <w:rPr>
          <w:color w:val="231F20"/>
        </w:rPr>
        <w:t>doormen</w:t>
      </w:r>
      <w:r>
        <w:rPr>
          <w:color w:val="231F20"/>
          <w:spacing w:val="38"/>
        </w:rPr>
        <w:t> </w:t>
      </w:r>
      <w:r>
        <w:rPr>
          <w:color w:val="231F20"/>
          <w:spacing w:val="-4"/>
        </w:rPr>
        <w:t>know</w:t>
      </w:r>
    </w:p>
    <w:p>
      <w:pPr>
        <w:spacing w:after="0" w:line="237" w:lineRule="auto"/>
        <w:sectPr>
          <w:pgSz w:w="12240" w:h="15840"/>
          <w:pgMar w:top="1360" w:bottom="280" w:left="1420" w:right="1420"/>
        </w:sectPr>
      </w:pPr>
    </w:p>
    <w:p>
      <w:pPr>
        <w:pStyle w:val="BodyText"/>
        <w:spacing w:line="237" w:lineRule="auto" w:before="82"/>
        <w:ind w:right="115"/>
      </w:pPr>
      <w:r>
        <w:rPr>
          <w:color w:val="010202"/>
        </w:rPr>
        <w:t>them too well. Psychologically the bonus re-creates the distance between the doormen and the tenants broken down by the "professional" closeness of particular service. Oddly, if doormen always worked to rule, they would not be close to their tenants, and so the latent function of the bonus, to re-create social distance, would be absent.</w:t>
      </w:r>
    </w:p>
    <w:p>
      <w:pPr>
        <w:pStyle w:val="BodyText"/>
        <w:ind w:left="0"/>
        <w:jc w:val="left"/>
        <w:rPr>
          <w:sz w:val="20"/>
        </w:rPr>
      </w:pPr>
    </w:p>
    <w:p>
      <w:pPr>
        <w:pStyle w:val="BodyText"/>
        <w:ind w:left="0"/>
        <w:jc w:val="left"/>
        <w:rPr>
          <w:sz w:val="20"/>
        </w:rPr>
      </w:pPr>
    </w:p>
    <w:p>
      <w:pPr>
        <w:pStyle w:val="BodyText"/>
        <w:spacing w:before="128"/>
        <w:ind w:left="0"/>
        <w:jc w:val="left"/>
        <w:rPr>
          <w:sz w:val="20"/>
        </w:rPr>
      </w:pPr>
      <w:r>
        <w:rPr/>
        <mc:AlternateContent>
          <mc:Choice Requires="wps">
            <w:drawing>
              <wp:anchor distT="0" distB="0" distL="0" distR="0" allowOverlap="1" layoutInCell="1" locked="0" behindDoc="1" simplePos="0" relativeHeight="487626240">
                <wp:simplePos x="0" y="0"/>
                <wp:positionH relativeFrom="page">
                  <wp:posOffset>981075</wp:posOffset>
                </wp:positionH>
                <wp:positionV relativeFrom="paragraph">
                  <wp:posOffset>250163</wp:posOffset>
                </wp:positionV>
                <wp:extent cx="5810885" cy="38100"/>
                <wp:effectExtent l="0" t="0" r="0" b="0"/>
                <wp:wrapTopAndBottom/>
                <wp:docPr id="95" name="Group 95"/>
                <wp:cNvGraphicFramePr>
                  <a:graphicFrameLocks/>
                </wp:cNvGraphicFramePr>
                <a:graphic>
                  <a:graphicData uri="http://schemas.microsoft.com/office/word/2010/wordprocessingGroup">
                    <wpg:wgp>
                      <wpg:cNvPr id="95" name="Group 95"/>
                      <wpg:cNvGrpSpPr/>
                      <wpg:grpSpPr>
                        <a:xfrm>
                          <a:off x="0" y="0"/>
                          <a:ext cx="5810885" cy="38100"/>
                          <a:chExt cx="5810885" cy="38100"/>
                        </a:xfrm>
                      </wpg:grpSpPr>
                      <wps:wsp>
                        <wps:cNvPr id="96" name="Graphic 96"/>
                        <wps:cNvSpPr/>
                        <wps:spPr>
                          <a:xfrm>
                            <a:off x="0" y="0"/>
                            <a:ext cx="5810885" cy="9525"/>
                          </a:xfrm>
                          <a:custGeom>
                            <a:avLst/>
                            <a:gdLst/>
                            <a:ahLst/>
                            <a:cxnLst/>
                            <a:rect l="l" t="t" r="r" b="b"/>
                            <a:pathLst>
                              <a:path w="5810885" h="9525">
                                <a:moveTo>
                                  <a:pt x="5810262" y="0"/>
                                </a:moveTo>
                                <a:lnTo>
                                  <a:pt x="0" y="0"/>
                                </a:lnTo>
                                <a:lnTo>
                                  <a:pt x="0" y="9525"/>
                                </a:lnTo>
                                <a:lnTo>
                                  <a:pt x="5810262" y="9525"/>
                                </a:lnTo>
                                <a:lnTo>
                                  <a:pt x="5810262" y="0"/>
                                </a:lnTo>
                                <a:close/>
                              </a:path>
                            </a:pathLst>
                          </a:custGeom>
                          <a:solidFill>
                            <a:srgbClr val="969697"/>
                          </a:solidFill>
                        </wps:spPr>
                        <wps:bodyPr wrap="square" lIns="0" tIns="0" rIns="0" bIns="0" rtlCol="0">
                          <a:prstTxWarp prst="textNoShape">
                            <a:avLst/>
                          </a:prstTxWarp>
                          <a:noAutofit/>
                        </wps:bodyPr>
                      </wps:wsp>
                      <wps:wsp>
                        <wps:cNvPr id="97" name="Graphic 97"/>
                        <wps:cNvSpPr/>
                        <wps:spPr>
                          <a:xfrm>
                            <a:off x="0" y="0"/>
                            <a:ext cx="5810885" cy="38100"/>
                          </a:xfrm>
                          <a:custGeom>
                            <a:avLst/>
                            <a:gdLst/>
                            <a:ahLst/>
                            <a:cxnLst/>
                            <a:rect l="l" t="t" r="r" b="b"/>
                            <a:pathLst>
                              <a:path w="5810885" h="38100">
                                <a:moveTo>
                                  <a:pt x="5810262" y="0"/>
                                </a:moveTo>
                                <a:lnTo>
                                  <a:pt x="5800737" y="9525"/>
                                </a:lnTo>
                                <a:lnTo>
                                  <a:pt x="5800737" y="28575"/>
                                </a:lnTo>
                                <a:lnTo>
                                  <a:pt x="0" y="28575"/>
                                </a:lnTo>
                                <a:lnTo>
                                  <a:pt x="0" y="38100"/>
                                </a:lnTo>
                                <a:lnTo>
                                  <a:pt x="5800737" y="38100"/>
                                </a:lnTo>
                                <a:lnTo>
                                  <a:pt x="5810262" y="38100"/>
                                </a:lnTo>
                                <a:lnTo>
                                  <a:pt x="5810262" y="28575"/>
                                </a:lnTo>
                                <a:lnTo>
                                  <a:pt x="5810262" y="0"/>
                                </a:lnTo>
                                <a:close/>
                              </a:path>
                            </a:pathLst>
                          </a:custGeom>
                          <a:solidFill>
                            <a:srgbClr val="EDEDED"/>
                          </a:solidFill>
                        </wps:spPr>
                        <wps:bodyPr wrap="square" lIns="0" tIns="0" rIns="0" bIns="0" rtlCol="0">
                          <a:prstTxWarp prst="textNoShape">
                            <a:avLst/>
                          </a:prstTxWarp>
                          <a:noAutofit/>
                        </wps:bodyPr>
                      </wps:wsp>
                      <wps:wsp>
                        <wps:cNvPr id="98" name="Graphic 98"/>
                        <wps:cNvSpPr/>
                        <wps:spPr>
                          <a:xfrm>
                            <a:off x="0" y="0"/>
                            <a:ext cx="9525" cy="38100"/>
                          </a:xfrm>
                          <a:custGeom>
                            <a:avLst/>
                            <a:gdLst/>
                            <a:ahLst/>
                            <a:cxnLst/>
                            <a:rect l="l" t="t" r="r" b="b"/>
                            <a:pathLst>
                              <a:path w="9525" h="38100">
                                <a:moveTo>
                                  <a:pt x="9525" y="0"/>
                                </a:moveTo>
                                <a:lnTo>
                                  <a:pt x="0" y="0"/>
                                </a:lnTo>
                                <a:lnTo>
                                  <a:pt x="0" y="38100"/>
                                </a:lnTo>
                                <a:lnTo>
                                  <a:pt x="9525" y="28575"/>
                                </a:lnTo>
                                <a:lnTo>
                                  <a:pt x="9525" y="0"/>
                                </a:lnTo>
                                <a:close/>
                              </a:path>
                            </a:pathLst>
                          </a:custGeom>
                          <a:solidFill>
                            <a:srgbClr val="969697"/>
                          </a:solidFill>
                        </wps:spPr>
                        <wps:bodyPr wrap="square" lIns="0" tIns="0" rIns="0" bIns="0" rtlCol="0">
                          <a:prstTxWarp prst="textNoShape">
                            <a:avLst/>
                          </a:prstTxWarp>
                          <a:noAutofit/>
                        </wps:bodyPr>
                      </wps:wsp>
                    </wpg:wgp>
                  </a:graphicData>
                </a:graphic>
              </wp:anchor>
            </w:drawing>
          </mc:Choice>
          <mc:Fallback>
            <w:pict>
              <v:group style="position:absolute;margin-left:77.25pt;margin-top:19.697891pt;width:457.55pt;height:3pt;mso-position-horizontal-relative:page;mso-position-vertical-relative:paragraph;z-index:-15690240;mso-wrap-distance-left:0;mso-wrap-distance-right:0" id="docshapegroup84" coordorigin="1545,394" coordsize="9151,60">
                <v:rect style="position:absolute;left:1545;top:393;width:9151;height:15" id="docshape85" filled="true" fillcolor="#969697" stroked="false">
                  <v:fill type="solid"/>
                </v:rect>
                <v:shape style="position:absolute;left:1545;top:393;width:9151;height:60" id="docshape86" coordorigin="1545,394" coordsize="9151,60" path="m10695,394l10680,409,10680,439,1545,439,1545,454,10680,454,10695,454,10695,439,10695,394xe" filled="true" fillcolor="#ededed" stroked="false">
                  <v:path arrowok="t"/>
                  <v:fill type="solid"/>
                </v:shape>
                <v:shape style="position:absolute;left:1545;top:393;width:15;height:60" id="docshape87" coordorigin="1545,394" coordsize="15,60" path="m1560,394l1545,394,1545,454,1560,439,1560,394xe" filled="true" fillcolor="#969697" stroked="false">
                  <v:path arrowok="t"/>
                  <v:fill type="solid"/>
                </v:shape>
                <w10:wrap type="topAndBottom"/>
              </v:group>
            </w:pict>
          </mc:Fallback>
        </mc:AlternateContent>
      </w:r>
    </w:p>
    <w:p>
      <w:pPr>
        <w:pStyle w:val="ListParagraph"/>
        <w:numPr>
          <w:ilvl w:val="0"/>
          <w:numId w:val="9"/>
        </w:numPr>
        <w:tabs>
          <w:tab w:pos="777" w:val="left" w:leader="none"/>
        </w:tabs>
        <w:spacing w:line="324" w:lineRule="auto" w:before="230" w:after="0"/>
        <w:ind w:left="119" w:right="116" w:firstLine="300"/>
        <w:jc w:val="both"/>
        <w:rPr>
          <w:i/>
          <w:sz w:val="23"/>
        </w:rPr>
      </w:pPr>
      <w:r>
        <w:rPr>
          <w:color w:val="010202"/>
          <w:sz w:val="22"/>
          <w:u w:val="none"/>
        </w:rPr>
        <w:t>There is a large literature that shows that the relationship between the services one receives and tip size is very small. In theory, tipping systems are solutions to information asymmetries. In restaurants, where managers cannot monitor the behavior of workers, structuring compensation so that it is dependent on tips places clients in the role of supervisors, thereby ensuring better service. But clients are poor discriminators. In restaurants, small tricks of the trade are known to influence tip percentage. For example, even if "posh" clients might feel it tacky, waiters know that by introducing themselves ("I'm Sarah, and I'll be your server tonight!") they increase their tip roughly 2%. Waitresses who sign</w:t>
      </w:r>
      <w:r>
        <w:rPr>
          <w:color w:val="010202"/>
          <w:spacing w:val="31"/>
          <w:sz w:val="22"/>
          <w:u w:val="none"/>
        </w:rPr>
        <w:t> </w:t>
      </w:r>
      <w:r>
        <w:rPr>
          <w:color w:val="010202"/>
          <w:sz w:val="22"/>
          <w:u w:val="none"/>
        </w:rPr>
        <w:t>their</w:t>
      </w:r>
      <w:r>
        <w:rPr>
          <w:color w:val="010202"/>
          <w:spacing w:val="30"/>
          <w:sz w:val="22"/>
          <w:u w:val="none"/>
        </w:rPr>
        <w:t> </w:t>
      </w:r>
      <w:r>
        <w:rPr>
          <w:color w:val="010202"/>
          <w:sz w:val="22"/>
          <w:u w:val="none"/>
        </w:rPr>
        <w:t>names</w:t>
      </w:r>
      <w:r>
        <w:rPr>
          <w:color w:val="010202"/>
          <w:spacing w:val="30"/>
          <w:sz w:val="22"/>
          <w:u w:val="none"/>
        </w:rPr>
        <w:t> </w:t>
      </w:r>
      <w:r>
        <w:rPr>
          <w:color w:val="010202"/>
          <w:sz w:val="22"/>
          <w:u w:val="none"/>
        </w:rPr>
        <w:t>and</w:t>
      </w:r>
      <w:r>
        <w:rPr>
          <w:color w:val="010202"/>
          <w:spacing w:val="31"/>
          <w:sz w:val="22"/>
          <w:u w:val="none"/>
        </w:rPr>
        <w:t> </w:t>
      </w:r>
      <w:r>
        <w:rPr>
          <w:color w:val="010202"/>
          <w:sz w:val="22"/>
          <w:u w:val="none"/>
        </w:rPr>
        <w:t>put</w:t>
      </w:r>
      <w:r>
        <w:rPr>
          <w:color w:val="010202"/>
          <w:spacing w:val="30"/>
          <w:sz w:val="22"/>
          <w:u w:val="none"/>
        </w:rPr>
        <w:t> </w:t>
      </w:r>
      <w:r>
        <w:rPr>
          <w:color w:val="010202"/>
          <w:sz w:val="22"/>
          <w:u w:val="none"/>
        </w:rPr>
        <w:t>smiley</w:t>
      </w:r>
      <w:r>
        <w:rPr>
          <w:color w:val="010202"/>
          <w:spacing w:val="30"/>
          <w:sz w:val="22"/>
          <w:u w:val="none"/>
        </w:rPr>
        <w:t> </w:t>
      </w:r>
      <w:r>
        <w:rPr>
          <w:color w:val="010202"/>
          <w:sz w:val="22"/>
          <w:u w:val="none"/>
        </w:rPr>
        <w:t>faces</w:t>
      </w:r>
      <w:r>
        <w:rPr>
          <w:color w:val="010202"/>
          <w:spacing w:val="30"/>
          <w:sz w:val="22"/>
          <w:u w:val="none"/>
        </w:rPr>
        <w:t> </w:t>
      </w:r>
      <w:r>
        <w:rPr>
          <w:color w:val="010202"/>
          <w:sz w:val="22"/>
          <w:u w:val="none"/>
        </w:rPr>
        <w:t>on</w:t>
      </w:r>
      <w:r>
        <w:rPr>
          <w:color w:val="010202"/>
          <w:spacing w:val="31"/>
          <w:sz w:val="22"/>
          <w:u w:val="none"/>
        </w:rPr>
        <w:t> </w:t>
      </w:r>
      <w:r>
        <w:rPr>
          <w:color w:val="010202"/>
          <w:sz w:val="22"/>
          <w:u w:val="none"/>
        </w:rPr>
        <w:t>the</w:t>
      </w:r>
      <w:r>
        <w:rPr>
          <w:color w:val="010202"/>
          <w:spacing w:val="30"/>
          <w:sz w:val="22"/>
          <w:u w:val="none"/>
        </w:rPr>
        <w:t> </w:t>
      </w:r>
      <w:r>
        <w:rPr>
          <w:color w:val="010202"/>
          <w:sz w:val="22"/>
          <w:u w:val="none"/>
        </w:rPr>
        <w:t>bills</w:t>
      </w:r>
      <w:r>
        <w:rPr>
          <w:color w:val="010202"/>
          <w:spacing w:val="30"/>
          <w:sz w:val="22"/>
          <w:u w:val="none"/>
        </w:rPr>
        <w:t> </w:t>
      </w:r>
      <w:r>
        <w:rPr>
          <w:color w:val="010202"/>
          <w:sz w:val="22"/>
          <w:u w:val="none"/>
        </w:rPr>
        <w:t>increase</w:t>
      </w:r>
      <w:r>
        <w:rPr>
          <w:color w:val="010202"/>
          <w:spacing w:val="30"/>
          <w:sz w:val="22"/>
          <w:u w:val="none"/>
        </w:rPr>
        <w:t> </w:t>
      </w:r>
      <w:r>
        <w:rPr>
          <w:color w:val="010202"/>
          <w:sz w:val="22"/>
          <w:u w:val="none"/>
        </w:rPr>
        <w:t>their</w:t>
      </w:r>
      <w:r>
        <w:rPr>
          <w:color w:val="010202"/>
          <w:spacing w:val="30"/>
          <w:sz w:val="22"/>
          <w:u w:val="none"/>
        </w:rPr>
        <w:t> </w:t>
      </w:r>
      <w:r>
        <w:rPr>
          <w:color w:val="010202"/>
          <w:sz w:val="22"/>
          <w:u w:val="none"/>
        </w:rPr>
        <w:t>tips</w:t>
      </w:r>
      <w:r>
        <w:rPr>
          <w:color w:val="010202"/>
          <w:spacing w:val="30"/>
          <w:sz w:val="22"/>
          <w:u w:val="none"/>
        </w:rPr>
        <w:t> </w:t>
      </w:r>
      <w:r>
        <w:rPr>
          <w:color w:val="010202"/>
          <w:sz w:val="22"/>
          <w:u w:val="none"/>
        </w:rPr>
        <w:t>by</w:t>
      </w:r>
      <w:r>
        <w:rPr>
          <w:color w:val="010202"/>
          <w:spacing w:val="30"/>
          <w:sz w:val="22"/>
          <w:u w:val="none"/>
        </w:rPr>
        <w:t> </w:t>
      </w:r>
      <w:r>
        <w:rPr>
          <w:color w:val="010202"/>
          <w:sz w:val="22"/>
          <w:u w:val="none"/>
        </w:rPr>
        <w:t>over</w:t>
      </w:r>
      <w:r>
        <w:rPr>
          <w:color w:val="010202"/>
          <w:spacing w:val="30"/>
          <w:sz w:val="22"/>
          <w:u w:val="none"/>
        </w:rPr>
        <w:t> </w:t>
      </w:r>
      <w:r>
        <w:rPr>
          <w:color w:val="010202"/>
          <w:sz w:val="22"/>
          <w:u w:val="none"/>
        </w:rPr>
        <w:t>1%;</w:t>
      </w:r>
      <w:r>
        <w:rPr>
          <w:color w:val="010202"/>
          <w:spacing w:val="31"/>
          <w:sz w:val="22"/>
          <w:u w:val="none"/>
        </w:rPr>
        <w:t> </w:t>
      </w:r>
      <w:r>
        <w:rPr>
          <w:color w:val="010202"/>
          <w:sz w:val="22"/>
          <w:u w:val="none"/>
        </w:rPr>
        <w:t>waiters who do the same are penalized. Michael Lynn, "Seven Ways to Increase Your Servers' Tips," </w:t>
      </w:r>
      <w:r>
        <w:rPr>
          <w:i/>
          <w:color w:val="010202"/>
          <w:sz w:val="23"/>
          <w:u w:val="none"/>
        </w:rPr>
        <w:t>Cornell Hotel and Restaurant Administration Quarterly </w:t>
      </w:r>
      <w:r>
        <w:rPr>
          <w:color w:val="010202"/>
          <w:sz w:val="22"/>
          <w:u w:val="none"/>
        </w:rPr>
        <w:t>37 (June 1996): 24-29. These tricks of</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trade</w:t>
      </w:r>
      <w:r>
        <w:rPr>
          <w:color w:val="010202"/>
          <w:spacing w:val="40"/>
          <w:sz w:val="22"/>
          <w:u w:val="none"/>
        </w:rPr>
        <w:t> </w:t>
      </w:r>
      <w:r>
        <w:rPr>
          <w:color w:val="010202"/>
          <w:sz w:val="22"/>
          <w:u w:val="none"/>
        </w:rPr>
        <w:t>operate</w:t>
      </w:r>
      <w:r>
        <w:rPr>
          <w:color w:val="010202"/>
          <w:spacing w:val="40"/>
          <w:sz w:val="22"/>
          <w:u w:val="none"/>
        </w:rPr>
        <w:t> </w:t>
      </w:r>
      <w:r>
        <w:rPr>
          <w:color w:val="010202"/>
          <w:sz w:val="22"/>
          <w:u w:val="none"/>
        </w:rPr>
        <w:t>on</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margins,</w:t>
      </w:r>
      <w:r>
        <w:rPr>
          <w:color w:val="010202"/>
          <w:spacing w:val="40"/>
          <w:sz w:val="22"/>
          <w:u w:val="none"/>
        </w:rPr>
        <w:t> </w:t>
      </w:r>
      <w:r>
        <w:rPr>
          <w:color w:val="010202"/>
          <w:sz w:val="22"/>
          <w:u w:val="none"/>
        </w:rPr>
        <w:t>though.</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big</w:t>
      </w:r>
      <w:r>
        <w:rPr>
          <w:color w:val="010202"/>
          <w:spacing w:val="40"/>
          <w:sz w:val="22"/>
          <w:u w:val="none"/>
        </w:rPr>
        <w:t> </w:t>
      </w:r>
      <w:r>
        <w:rPr>
          <w:color w:val="010202"/>
          <w:sz w:val="22"/>
          <w:u w:val="none"/>
        </w:rPr>
        <w:t>action</w:t>
      </w:r>
      <w:r>
        <w:rPr>
          <w:color w:val="010202"/>
          <w:spacing w:val="40"/>
          <w:sz w:val="22"/>
          <w:u w:val="none"/>
        </w:rPr>
        <w:t> </w:t>
      </w:r>
      <w:r>
        <w:rPr>
          <w:color w:val="010202"/>
          <w:sz w:val="22"/>
          <w:u w:val="none"/>
        </w:rPr>
        <w:t>determining</w:t>
      </w:r>
      <w:r>
        <w:rPr>
          <w:color w:val="010202"/>
          <w:spacing w:val="40"/>
          <w:sz w:val="22"/>
          <w:u w:val="none"/>
        </w:rPr>
        <w:t> </w:t>
      </w:r>
      <w:r>
        <w:rPr>
          <w:color w:val="010202"/>
          <w:sz w:val="22"/>
          <w:u w:val="none"/>
        </w:rPr>
        <w:t>tip</w:t>
      </w:r>
      <w:r>
        <w:rPr>
          <w:color w:val="010202"/>
          <w:spacing w:val="40"/>
          <w:sz w:val="22"/>
          <w:u w:val="none"/>
        </w:rPr>
        <w:t> </w:t>
      </w:r>
      <w:r>
        <w:rPr>
          <w:color w:val="010202"/>
          <w:sz w:val="22"/>
          <w:u w:val="none"/>
        </w:rPr>
        <w:t>proportion rests in the norm. This fact is recognized by the state as well, which considers a large component</w:t>
      </w:r>
      <w:r>
        <w:rPr>
          <w:color w:val="010202"/>
          <w:spacing w:val="26"/>
          <w:sz w:val="22"/>
          <w:u w:val="none"/>
        </w:rPr>
        <w:t> </w:t>
      </w:r>
      <w:r>
        <w:rPr>
          <w:color w:val="010202"/>
          <w:sz w:val="22"/>
          <w:u w:val="none"/>
        </w:rPr>
        <w:t>of</w:t>
      </w:r>
      <w:r>
        <w:rPr>
          <w:color w:val="010202"/>
          <w:spacing w:val="36"/>
          <w:sz w:val="22"/>
          <w:u w:val="none"/>
        </w:rPr>
        <w:t> </w:t>
      </w:r>
      <w:r>
        <w:rPr>
          <w:color w:val="010202"/>
          <w:sz w:val="22"/>
          <w:u w:val="none"/>
        </w:rPr>
        <w:t>the</w:t>
      </w:r>
      <w:r>
        <w:rPr>
          <w:color w:val="010202"/>
          <w:spacing w:val="36"/>
          <w:sz w:val="22"/>
          <w:u w:val="none"/>
        </w:rPr>
        <w:t> </w:t>
      </w:r>
      <w:r>
        <w:rPr>
          <w:color w:val="010202"/>
          <w:sz w:val="22"/>
          <w:u w:val="none"/>
        </w:rPr>
        <w:t>tip</w:t>
      </w:r>
      <w:r>
        <w:rPr>
          <w:color w:val="010202"/>
          <w:spacing w:val="36"/>
          <w:sz w:val="22"/>
          <w:u w:val="none"/>
        </w:rPr>
        <w:t> </w:t>
      </w:r>
      <w:r>
        <w:rPr>
          <w:color w:val="010202"/>
          <w:sz w:val="22"/>
          <w:u w:val="none"/>
        </w:rPr>
        <w:t>as</w:t>
      </w:r>
      <w:r>
        <w:rPr>
          <w:color w:val="010202"/>
          <w:spacing w:val="36"/>
          <w:sz w:val="22"/>
          <w:u w:val="none"/>
        </w:rPr>
        <w:t> </w:t>
      </w:r>
      <w:r>
        <w:rPr>
          <w:color w:val="010202"/>
          <w:sz w:val="22"/>
          <w:u w:val="none"/>
        </w:rPr>
        <w:t>taxable</w:t>
      </w:r>
      <w:r>
        <w:rPr>
          <w:color w:val="010202"/>
          <w:spacing w:val="36"/>
          <w:sz w:val="22"/>
          <w:u w:val="none"/>
        </w:rPr>
        <w:t> </w:t>
      </w:r>
      <w:r>
        <w:rPr>
          <w:color w:val="010202"/>
          <w:sz w:val="22"/>
          <w:u w:val="none"/>
        </w:rPr>
        <w:t>income</w:t>
      </w:r>
      <w:r>
        <w:rPr>
          <w:color w:val="010202"/>
          <w:spacing w:val="-50"/>
          <w:w w:val="225"/>
          <w:sz w:val="22"/>
          <w:u w:val="none"/>
        </w:rPr>
        <w:t> </w:t>
      </w:r>
      <w:r>
        <w:rPr>
          <w:color w:val="010202"/>
          <w:w w:val="225"/>
          <w:sz w:val="22"/>
          <w:u w:val="none"/>
        </w:rPr>
        <w:t>-</w:t>
      </w:r>
      <w:r>
        <w:rPr>
          <w:color w:val="010202"/>
          <w:spacing w:val="-39"/>
          <w:w w:val="225"/>
          <w:sz w:val="22"/>
          <w:u w:val="none"/>
        </w:rPr>
        <w:t> </w:t>
      </w:r>
      <w:r>
        <w:rPr>
          <w:color w:val="010202"/>
          <w:sz w:val="22"/>
          <w:u w:val="none"/>
        </w:rPr>
        <w:t>that</w:t>
      </w:r>
      <w:r>
        <w:rPr>
          <w:color w:val="010202"/>
          <w:spacing w:val="36"/>
          <w:sz w:val="22"/>
          <w:u w:val="none"/>
        </w:rPr>
        <w:t> </w:t>
      </w:r>
      <w:r>
        <w:rPr>
          <w:color w:val="010202"/>
          <w:sz w:val="22"/>
          <w:u w:val="none"/>
        </w:rPr>
        <w:t>is,</w:t>
      </w:r>
      <w:r>
        <w:rPr>
          <w:color w:val="010202"/>
          <w:spacing w:val="36"/>
          <w:sz w:val="22"/>
          <w:u w:val="none"/>
        </w:rPr>
        <w:t> </w:t>
      </w:r>
      <w:r>
        <w:rPr>
          <w:color w:val="010202"/>
          <w:sz w:val="22"/>
          <w:u w:val="none"/>
        </w:rPr>
        <w:t>the</w:t>
      </w:r>
      <w:r>
        <w:rPr>
          <w:color w:val="010202"/>
          <w:spacing w:val="36"/>
          <w:sz w:val="22"/>
          <w:u w:val="none"/>
        </w:rPr>
        <w:t> </w:t>
      </w:r>
      <w:r>
        <w:rPr>
          <w:color w:val="010202"/>
          <w:sz w:val="22"/>
          <w:u w:val="none"/>
        </w:rPr>
        <w:t>tip</w:t>
      </w:r>
      <w:r>
        <w:rPr>
          <w:color w:val="010202"/>
          <w:spacing w:val="36"/>
          <w:sz w:val="22"/>
          <w:u w:val="none"/>
        </w:rPr>
        <w:t> </w:t>
      </w:r>
      <w:r>
        <w:rPr>
          <w:color w:val="010202"/>
          <w:sz w:val="22"/>
          <w:u w:val="none"/>
        </w:rPr>
        <w:t>is</w:t>
      </w:r>
      <w:r>
        <w:rPr>
          <w:color w:val="010202"/>
          <w:spacing w:val="36"/>
          <w:sz w:val="22"/>
          <w:u w:val="none"/>
        </w:rPr>
        <w:t> </w:t>
      </w:r>
      <w:r>
        <w:rPr>
          <w:color w:val="010202"/>
          <w:sz w:val="22"/>
          <w:u w:val="none"/>
        </w:rPr>
        <w:t>construed</w:t>
      </w:r>
      <w:r>
        <w:rPr>
          <w:color w:val="010202"/>
          <w:spacing w:val="36"/>
          <w:sz w:val="22"/>
          <w:u w:val="none"/>
        </w:rPr>
        <w:t> </w:t>
      </w:r>
      <w:r>
        <w:rPr>
          <w:color w:val="010202"/>
          <w:sz w:val="22"/>
          <w:u w:val="none"/>
        </w:rPr>
        <w:t>by</w:t>
      </w:r>
      <w:r>
        <w:rPr>
          <w:color w:val="010202"/>
          <w:spacing w:val="36"/>
          <w:sz w:val="22"/>
          <w:u w:val="none"/>
        </w:rPr>
        <w:t> </w:t>
      </w:r>
      <w:r>
        <w:rPr>
          <w:color w:val="010202"/>
          <w:sz w:val="22"/>
          <w:u w:val="none"/>
        </w:rPr>
        <w:t>the</w:t>
      </w:r>
      <w:r>
        <w:rPr>
          <w:color w:val="010202"/>
          <w:spacing w:val="36"/>
          <w:sz w:val="22"/>
          <w:u w:val="none"/>
        </w:rPr>
        <w:t> </w:t>
      </w:r>
      <w:r>
        <w:rPr>
          <w:color w:val="010202"/>
          <w:sz w:val="22"/>
          <w:u w:val="none"/>
        </w:rPr>
        <w:t>state</w:t>
      </w:r>
      <w:r>
        <w:rPr>
          <w:color w:val="010202"/>
          <w:spacing w:val="36"/>
          <w:sz w:val="22"/>
          <w:u w:val="none"/>
        </w:rPr>
        <w:t> </w:t>
      </w:r>
      <w:r>
        <w:rPr>
          <w:color w:val="010202"/>
          <w:sz w:val="22"/>
          <w:u w:val="none"/>
        </w:rPr>
        <w:t>as</w:t>
      </w:r>
      <w:r>
        <w:rPr>
          <w:color w:val="010202"/>
          <w:spacing w:val="36"/>
          <w:sz w:val="22"/>
          <w:u w:val="none"/>
        </w:rPr>
        <w:t> </w:t>
      </w:r>
      <w:r>
        <w:rPr>
          <w:color w:val="010202"/>
          <w:sz w:val="22"/>
          <w:u w:val="none"/>
        </w:rPr>
        <w:t>a right,</w:t>
      </w:r>
      <w:r>
        <w:rPr>
          <w:color w:val="010202"/>
          <w:spacing w:val="1"/>
          <w:sz w:val="22"/>
          <w:u w:val="none"/>
        </w:rPr>
        <w:t> </w:t>
      </w:r>
      <w:r>
        <w:rPr>
          <w:color w:val="010202"/>
          <w:sz w:val="22"/>
          <w:u w:val="none"/>
        </w:rPr>
        <w:t>as</w:t>
      </w:r>
      <w:r>
        <w:rPr>
          <w:color w:val="010202"/>
          <w:spacing w:val="24"/>
          <w:sz w:val="22"/>
          <w:u w:val="none"/>
        </w:rPr>
        <w:t> </w:t>
      </w:r>
      <w:r>
        <w:rPr>
          <w:color w:val="010202"/>
          <w:sz w:val="22"/>
          <w:u w:val="none"/>
        </w:rPr>
        <w:t>versus</w:t>
      </w:r>
      <w:r>
        <w:rPr>
          <w:color w:val="010202"/>
          <w:spacing w:val="24"/>
          <w:sz w:val="22"/>
          <w:u w:val="none"/>
        </w:rPr>
        <w:t> </w:t>
      </w:r>
      <w:r>
        <w:rPr>
          <w:color w:val="010202"/>
          <w:sz w:val="22"/>
          <w:u w:val="none"/>
        </w:rPr>
        <w:t>a</w:t>
      </w:r>
      <w:r>
        <w:rPr>
          <w:color w:val="010202"/>
          <w:spacing w:val="24"/>
          <w:sz w:val="22"/>
          <w:u w:val="none"/>
        </w:rPr>
        <w:t> </w:t>
      </w:r>
      <w:r>
        <w:rPr>
          <w:color w:val="010202"/>
          <w:sz w:val="22"/>
          <w:u w:val="none"/>
        </w:rPr>
        <w:t>favor</w:t>
      </w:r>
      <w:r>
        <w:rPr>
          <w:color w:val="010202"/>
          <w:spacing w:val="-62"/>
          <w:w w:val="225"/>
          <w:sz w:val="22"/>
          <w:u w:val="none"/>
        </w:rPr>
        <w:t> </w:t>
      </w:r>
      <w:r>
        <w:rPr>
          <w:color w:val="010202"/>
          <w:w w:val="225"/>
          <w:sz w:val="22"/>
          <w:u w:val="none"/>
        </w:rPr>
        <w:t>-</w:t>
      </w:r>
      <w:r>
        <w:rPr>
          <w:color w:val="010202"/>
          <w:spacing w:val="-39"/>
          <w:w w:val="225"/>
          <w:sz w:val="22"/>
          <w:u w:val="none"/>
        </w:rPr>
        <w:t> </w:t>
      </w:r>
      <w:r>
        <w:rPr>
          <w:color w:val="010202"/>
          <w:sz w:val="22"/>
          <w:u w:val="none"/>
        </w:rPr>
        <w:t>as</w:t>
      </w:r>
      <w:r>
        <w:rPr>
          <w:color w:val="010202"/>
          <w:spacing w:val="24"/>
          <w:sz w:val="22"/>
          <w:u w:val="none"/>
        </w:rPr>
        <w:t> </w:t>
      </w:r>
      <w:r>
        <w:rPr>
          <w:color w:val="010202"/>
          <w:sz w:val="22"/>
          <w:u w:val="none"/>
        </w:rPr>
        <w:t>"payment</w:t>
      </w:r>
      <w:r>
        <w:rPr>
          <w:color w:val="010202"/>
          <w:spacing w:val="24"/>
          <w:sz w:val="22"/>
          <w:u w:val="none"/>
        </w:rPr>
        <w:t> </w:t>
      </w:r>
      <w:r>
        <w:rPr>
          <w:color w:val="010202"/>
          <w:sz w:val="22"/>
          <w:u w:val="none"/>
        </w:rPr>
        <w:t>of</w:t>
      </w:r>
      <w:r>
        <w:rPr>
          <w:color w:val="010202"/>
          <w:spacing w:val="24"/>
          <w:sz w:val="22"/>
          <w:u w:val="none"/>
        </w:rPr>
        <w:t> </w:t>
      </w:r>
      <w:r>
        <w:rPr>
          <w:color w:val="010202"/>
          <w:sz w:val="22"/>
          <w:u w:val="none"/>
        </w:rPr>
        <w:t>money</w:t>
      </w:r>
      <w:r>
        <w:rPr>
          <w:color w:val="010202"/>
          <w:spacing w:val="24"/>
          <w:sz w:val="22"/>
          <w:u w:val="none"/>
        </w:rPr>
        <w:t> </w:t>
      </w:r>
      <w:r>
        <w:rPr>
          <w:color w:val="010202"/>
          <w:sz w:val="22"/>
          <w:u w:val="none"/>
        </w:rPr>
        <w:t>actually</w:t>
      </w:r>
      <w:r>
        <w:rPr>
          <w:color w:val="010202"/>
          <w:spacing w:val="24"/>
          <w:sz w:val="22"/>
          <w:u w:val="none"/>
        </w:rPr>
        <w:t> </w:t>
      </w:r>
      <w:r>
        <w:rPr>
          <w:color w:val="010202"/>
          <w:sz w:val="22"/>
          <w:u w:val="none"/>
        </w:rPr>
        <w:t>due."</w:t>
      </w:r>
      <w:r>
        <w:rPr>
          <w:color w:val="010202"/>
          <w:spacing w:val="23"/>
          <w:sz w:val="22"/>
          <w:u w:val="none"/>
        </w:rPr>
        <w:t> </w:t>
      </w:r>
      <w:r>
        <w:rPr>
          <w:color w:val="010202"/>
          <w:sz w:val="22"/>
          <w:u w:val="none"/>
        </w:rPr>
        <w:t>For</w:t>
      </w:r>
      <w:r>
        <w:rPr>
          <w:color w:val="010202"/>
          <w:spacing w:val="24"/>
          <w:sz w:val="22"/>
          <w:u w:val="none"/>
        </w:rPr>
        <w:t> </w:t>
      </w:r>
      <w:r>
        <w:rPr>
          <w:color w:val="010202"/>
          <w:sz w:val="22"/>
          <w:u w:val="none"/>
        </w:rPr>
        <w:t>the</w:t>
      </w:r>
      <w:r>
        <w:rPr>
          <w:color w:val="010202"/>
          <w:spacing w:val="24"/>
          <w:sz w:val="22"/>
          <w:u w:val="none"/>
        </w:rPr>
        <w:t> </w:t>
      </w:r>
      <w:r>
        <w:rPr>
          <w:color w:val="010202"/>
          <w:sz w:val="22"/>
          <w:u w:val="none"/>
        </w:rPr>
        <w:t>legal</w:t>
      </w:r>
      <w:r>
        <w:rPr>
          <w:color w:val="010202"/>
          <w:spacing w:val="24"/>
          <w:sz w:val="22"/>
          <w:u w:val="none"/>
        </w:rPr>
        <w:t> </w:t>
      </w:r>
      <w:r>
        <w:rPr>
          <w:color w:val="010202"/>
          <w:sz w:val="22"/>
          <w:u w:val="none"/>
        </w:rPr>
        <w:t>status</w:t>
      </w:r>
      <w:r>
        <w:rPr>
          <w:color w:val="010202"/>
          <w:spacing w:val="24"/>
          <w:sz w:val="22"/>
          <w:u w:val="none"/>
        </w:rPr>
        <w:t> </w:t>
      </w:r>
      <w:r>
        <w:rPr>
          <w:color w:val="010202"/>
          <w:sz w:val="22"/>
          <w:u w:val="none"/>
        </w:rPr>
        <w:t>of</w:t>
      </w:r>
      <w:r>
        <w:rPr>
          <w:color w:val="010202"/>
          <w:spacing w:val="24"/>
          <w:sz w:val="22"/>
          <w:u w:val="none"/>
        </w:rPr>
        <w:t> </w:t>
      </w:r>
      <w:r>
        <w:rPr>
          <w:color w:val="010202"/>
          <w:sz w:val="22"/>
          <w:u w:val="none"/>
        </w:rPr>
        <w:t>the tip, cf. Zelizer, </w:t>
      </w:r>
      <w:r>
        <w:rPr>
          <w:i/>
          <w:color w:val="010202"/>
          <w:sz w:val="23"/>
          <w:u w:val="none"/>
        </w:rPr>
        <w:t>The Social Meaning of Money.</w:t>
      </w:r>
    </w:p>
    <w:p>
      <w:pPr>
        <w:pStyle w:val="ListParagraph"/>
        <w:numPr>
          <w:ilvl w:val="0"/>
          <w:numId w:val="9"/>
        </w:numPr>
        <w:tabs>
          <w:tab w:pos="866" w:val="left" w:leader="none"/>
        </w:tabs>
        <w:spacing w:line="326" w:lineRule="auto" w:before="6" w:after="0"/>
        <w:ind w:left="119" w:right="116" w:firstLine="300"/>
        <w:jc w:val="both"/>
        <w:rPr>
          <w:sz w:val="22"/>
        </w:rPr>
      </w:pPr>
      <w:r>
        <w:rPr>
          <w:color w:val="010202"/>
          <w:sz w:val="22"/>
          <w:u w:val="none"/>
        </w:rPr>
        <w:t>Much behavior is governed by social norms. Why this is the case is the more interesting question. One idea from economists is that the causal direction is actually the obverse and that norms appear to solve economic problems. Here, tipping is seen as a decentralized solution to problems of supervision and monitoring. That may be true, but it does not solve the general problem posed by irrational tipping </w:t>
      </w:r>
      <w:r>
        <w:rPr>
          <w:color w:val="010202"/>
          <w:w w:val="225"/>
          <w:sz w:val="22"/>
          <w:u w:val="none"/>
        </w:rPr>
        <w:t>-</w:t>
      </w:r>
      <w:r>
        <w:rPr>
          <w:color w:val="010202"/>
          <w:spacing w:val="-39"/>
          <w:w w:val="225"/>
          <w:sz w:val="22"/>
          <w:u w:val="none"/>
        </w:rPr>
        <w:t> </w:t>
      </w:r>
      <w:r>
        <w:rPr>
          <w:color w:val="010202"/>
          <w:sz w:val="22"/>
          <w:u w:val="none"/>
        </w:rPr>
        <w:t>potential free riders, for example,</w:t>
      </w:r>
      <w:r>
        <w:rPr>
          <w:color w:val="010202"/>
          <w:spacing w:val="40"/>
          <w:sz w:val="22"/>
          <w:u w:val="none"/>
        </w:rPr>
        <w:t> </w:t>
      </w:r>
      <w:r>
        <w:rPr>
          <w:color w:val="010202"/>
          <w:sz w:val="22"/>
          <w:u w:val="none"/>
        </w:rPr>
        <w:t>tend</w:t>
      </w:r>
      <w:r>
        <w:rPr>
          <w:color w:val="010202"/>
          <w:spacing w:val="40"/>
          <w:sz w:val="22"/>
          <w:u w:val="none"/>
        </w:rPr>
        <w:t> </w:t>
      </w:r>
      <w:r>
        <w:rPr>
          <w:color w:val="010202"/>
          <w:sz w:val="22"/>
          <w:u w:val="none"/>
        </w:rPr>
        <w:t>not</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switch</w:t>
      </w:r>
      <w:r>
        <w:rPr>
          <w:color w:val="010202"/>
          <w:spacing w:val="40"/>
          <w:sz w:val="22"/>
          <w:u w:val="none"/>
        </w:rPr>
        <w:t> </w:t>
      </w:r>
      <w:r>
        <w:rPr>
          <w:color w:val="010202"/>
          <w:sz w:val="22"/>
          <w:u w:val="none"/>
        </w:rPr>
        <w:t>strategies</w:t>
      </w:r>
      <w:r>
        <w:rPr>
          <w:color w:val="010202"/>
          <w:spacing w:val="40"/>
          <w:sz w:val="22"/>
          <w:u w:val="none"/>
        </w:rPr>
        <w:t> </w:t>
      </w:r>
      <w:r>
        <w:rPr>
          <w:color w:val="010202"/>
          <w:sz w:val="22"/>
          <w:u w:val="none"/>
        </w:rPr>
        <w:t>because</w:t>
      </w:r>
      <w:r>
        <w:rPr>
          <w:color w:val="010202"/>
          <w:spacing w:val="40"/>
          <w:sz w:val="22"/>
          <w:u w:val="none"/>
        </w:rPr>
        <w:t> </w:t>
      </w:r>
      <w:r>
        <w:rPr>
          <w:color w:val="010202"/>
          <w:sz w:val="22"/>
          <w:u w:val="none"/>
        </w:rPr>
        <w:t>they</w:t>
      </w:r>
      <w:r>
        <w:rPr>
          <w:color w:val="010202"/>
          <w:spacing w:val="40"/>
          <w:sz w:val="22"/>
          <w:u w:val="none"/>
        </w:rPr>
        <w:t> </w:t>
      </w:r>
      <w:r>
        <w:rPr>
          <w:color w:val="010202"/>
          <w:sz w:val="22"/>
          <w:u w:val="none"/>
        </w:rPr>
        <w:t>have</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commitment</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solving problems of market failure, asymmetric information, and so on. If they are rational actors, they will let others solve the supervision, monitoring, or information asymmetry problems</w:t>
      </w:r>
      <w:r>
        <w:rPr>
          <w:color w:val="010202"/>
          <w:spacing w:val="40"/>
          <w:sz w:val="22"/>
          <w:u w:val="none"/>
        </w:rPr>
        <w:t> </w:t>
      </w:r>
      <w:r>
        <w:rPr>
          <w:color w:val="010202"/>
          <w:sz w:val="22"/>
          <w:u w:val="none"/>
        </w:rPr>
        <w:t>they have.</w:t>
      </w:r>
    </w:p>
    <w:p>
      <w:pPr>
        <w:spacing w:after="0" w:line="326" w:lineRule="auto"/>
        <w:jc w:val="both"/>
        <w:rPr>
          <w:sz w:val="22"/>
        </w:rPr>
        <w:sectPr>
          <w:pgSz w:w="12240" w:h="15840"/>
          <w:pgMar w:top="1360" w:bottom="280" w:left="1420" w:right="1420"/>
        </w:sectPr>
      </w:pPr>
    </w:p>
    <w:p>
      <w:pPr>
        <w:pStyle w:val="ListParagraph"/>
        <w:numPr>
          <w:ilvl w:val="0"/>
          <w:numId w:val="9"/>
        </w:numPr>
        <w:tabs>
          <w:tab w:pos="769" w:val="left" w:leader="none"/>
        </w:tabs>
        <w:spacing w:line="326" w:lineRule="auto" w:before="79" w:after="0"/>
        <w:ind w:left="119" w:right="116" w:firstLine="300"/>
        <w:jc w:val="both"/>
        <w:rPr>
          <w:sz w:val="22"/>
        </w:rPr>
      </w:pPr>
      <w:r>
        <w:rPr>
          <w:color w:val="010202"/>
          <w:sz w:val="22"/>
          <w:u w:val="none"/>
        </w:rPr>
        <w:t>If</w:t>
      </w:r>
      <w:r>
        <w:rPr>
          <w:color w:val="010202"/>
          <w:spacing w:val="19"/>
          <w:sz w:val="22"/>
          <w:u w:val="none"/>
        </w:rPr>
        <w:t> </w:t>
      </w:r>
      <w:r>
        <w:rPr>
          <w:color w:val="010202"/>
          <w:sz w:val="22"/>
          <w:u w:val="none"/>
        </w:rPr>
        <w:t>there</w:t>
      </w:r>
      <w:r>
        <w:rPr>
          <w:color w:val="010202"/>
          <w:spacing w:val="19"/>
          <w:sz w:val="22"/>
          <w:u w:val="none"/>
        </w:rPr>
        <w:t> </w:t>
      </w:r>
      <w:r>
        <w:rPr>
          <w:color w:val="010202"/>
          <w:sz w:val="22"/>
          <w:u w:val="none"/>
        </w:rPr>
        <w:t>is</w:t>
      </w:r>
      <w:r>
        <w:rPr>
          <w:color w:val="010202"/>
          <w:spacing w:val="19"/>
          <w:sz w:val="22"/>
          <w:u w:val="none"/>
        </w:rPr>
        <w:t> </w:t>
      </w:r>
      <w:r>
        <w:rPr>
          <w:color w:val="010202"/>
          <w:sz w:val="22"/>
          <w:u w:val="none"/>
        </w:rPr>
        <w:t>any</w:t>
      </w:r>
      <w:r>
        <w:rPr>
          <w:color w:val="010202"/>
          <w:spacing w:val="19"/>
          <w:sz w:val="22"/>
          <w:u w:val="none"/>
        </w:rPr>
        <w:t> </w:t>
      </w:r>
      <w:r>
        <w:rPr>
          <w:color w:val="010202"/>
          <w:sz w:val="22"/>
          <w:u w:val="none"/>
        </w:rPr>
        <w:t>doubt</w:t>
      </w:r>
      <w:r>
        <w:rPr>
          <w:color w:val="010202"/>
          <w:spacing w:val="19"/>
          <w:sz w:val="22"/>
          <w:u w:val="none"/>
        </w:rPr>
        <w:t> </w:t>
      </w:r>
      <w:r>
        <w:rPr>
          <w:color w:val="010202"/>
          <w:sz w:val="22"/>
          <w:u w:val="none"/>
        </w:rPr>
        <w:t>about</w:t>
      </w:r>
      <w:r>
        <w:rPr>
          <w:color w:val="010202"/>
          <w:spacing w:val="19"/>
          <w:sz w:val="22"/>
          <w:u w:val="none"/>
        </w:rPr>
        <w:t> </w:t>
      </w:r>
      <w:r>
        <w:rPr>
          <w:color w:val="010202"/>
          <w:sz w:val="22"/>
          <w:u w:val="none"/>
        </w:rPr>
        <w:t>this,</w:t>
      </w:r>
      <w:r>
        <w:rPr>
          <w:color w:val="010202"/>
          <w:spacing w:val="19"/>
          <w:sz w:val="22"/>
          <w:u w:val="none"/>
        </w:rPr>
        <w:t> </w:t>
      </w:r>
      <w:r>
        <w:rPr>
          <w:color w:val="010202"/>
          <w:sz w:val="22"/>
          <w:u w:val="none"/>
        </w:rPr>
        <w:t>imagine</w:t>
      </w:r>
      <w:r>
        <w:rPr>
          <w:color w:val="010202"/>
          <w:spacing w:val="19"/>
          <w:sz w:val="22"/>
          <w:u w:val="none"/>
        </w:rPr>
        <w:t> </w:t>
      </w:r>
      <w:r>
        <w:rPr>
          <w:color w:val="010202"/>
          <w:sz w:val="22"/>
          <w:u w:val="none"/>
        </w:rPr>
        <w:t>buying</w:t>
      </w:r>
      <w:r>
        <w:rPr>
          <w:color w:val="010202"/>
          <w:spacing w:val="19"/>
          <w:sz w:val="22"/>
          <w:u w:val="none"/>
        </w:rPr>
        <w:t> </w:t>
      </w:r>
      <w:r>
        <w:rPr>
          <w:color w:val="010202"/>
          <w:sz w:val="22"/>
          <w:u w:val="none"/>
        </w:rPr>
        <w:t>a</w:t>
      </w:r>
      <w:r>
        <w:rPr>
          <w:color w:val="010202"/>
          <w:spacing w:val="19"/>
          <w:sz w:val="22"/>
          <w:u w:val="none"/>
        </w:rPr>
        <w:t> </w:t>
      </w:r>
      <w:r>
        <w:rPr>
          <w:color w:val="010202"/>
          <w:sz w:val="22"/>
          <w:u w:val="none"/>
        </w:rPr>
        <w:t>lawn</w:t>
      </w:r>
      <w:r>
        <w:rPr>
          <w:color w:val="010202"/>
          <w:spacing w:val="19"/>
          <w:sz w:val="22"/>
          <w:u w:val="none"/>
        </w:rPr>
        <w:t> </w:t>
      </w:r>
      <w:r>
        <w:rPr>
          <w:color w:val="010202"/>
          <w:sz w:val="22"/>
          <w:u w:val="none"/>
        </w:rPr>
        <w:t>mower</w:t>
      </w:r>
      <w:r>
        <w:rPr>
          <w:color w:val="010202"/>
          <w:spacing w:val="19"/>
          <w:sz w:val="22"/>
          <w:u w:val="none"/>
        </w:rPr>
        <w:t> </w:t>
      </w:r>
      <w:r>
        <w:rPr>
          <w:color w:val="010202"/>
          <w:sz w:val="22"/>
          <w:u w:val="none"/>
        </w:rPr>
        <w:t>today</w:t>
      </w:r>
      <w:r>
        <w:rPr>
          <w:color w:val="010202"/>
          <w:spacing w:val="19"/>
          <w:sz w:val="22"/>
          <w:u w:val="none"/>
        </w:rPr>
        <w:t> </w:t>
      </w:r>
      <w:r>
        <w:rPr>
          <w:color w:val="010202"/>
          <w:sz w:val="22"/>
          <w:u w:val="none"/>
        </w:rPr>
        <w:t>and</w:t>
      </w:r>
      <w:r>
        <w:rPr>
          <w:color w:val="010202"/>
          <w:spacing w:val="19"/>
          <w:sz w:val="22"/>
          <w:u w:val="none"/>
        </w:rPr>
        <w:t> </w:t>
      </w:r>
      <w:r>
        <w:rPr>
          <w:color w:val="010202"/>
          <w:sz w:val="22"/>
          <w:u w:val="none"/>
        </w:rPr>
        <w:t>being</w:t>
      </w:r>
      <w:r>
        <w:rPr>
          <w:color w:val="010202"/>
          <w:spacing w:val="19"/>
          <w:sz w:val="22"/>
          <w:u w:val="none"/>
        </w:rPr>
        <w:t> </w:t>
      </w:r>
      <w:r>
        <w:rPr>
          <w:color w:val="010202"/>
          <w:sz w:val="22"/>
          <w:u w:val="none"/>
        </w:rPr>
        <w:t>able to delay payment for as long as one wishes. Theoretically, one could delay until death; thereby enjoying the lawn mower the whole time one was alive for free.</w:t>
      </w:r>
    </w:p>
    <w:p>
      <w:pPr>
        <w:pStyle w:val="ListParagraph"/>
        <w:numPr>
          <w:ilvl w:val="0"/>
          <w:numId w:val="9"/>
        </w:numPr>
        <w:tabs>
          <w:tab w:pos="779" w:val="left" w:leader="none"/>
        </w:tabs>
        <w:spacing w:line="326" w:lineRule="auto" w:before="12" w:after="0"/>
        <w:ind w:left="119" w:right="116" w:firstLine="300"/>
        <w:jc w:val="both"/>
        <w:rPr>
          <w:sz w:val="22"/>
        </w:rPr>
      </w:pPr>
      <w:r>
        <w:rPr>
          <w:color w:val="010202"/>
          <w:sz w:val="22"/>
          <w:u w:val="none"/>
        </w:rPr>
        <w:t>There is a logical contradiction of sorts. If consumption and payment are decoupled such that the pleasure of consumption is not reduced by the thought of payment, then the pain</w:t>
      </w:r>
      <w:r>
        <w:rPr>
          <w:color w:val="010202"/>
          <w:spacing w:val="35"/>
          <w:sz w:val="22"/>
          <w:u w:val="none"/>
        </w:rPr>
        <w:t> </w:t>
      </w:r>
      <w:r>
        <w:rPr>
          <w:color w:val="010202"/>
          <w:sz w:val="22"/>
          <w:u w:val="none"/>
        </w:rPr>
        <w:t>of</w:t>
      </w:r>
      <w:r>
        <w:rPr>
          <w:color w:val="010202"/>
          <w:spacing w:val="35"/>
          <w:sz w:val="22"/>
          <w:u w:val="none"/>
        </w:rPr>
        <w:t> </w:t>
      </w:r>
      <w:r>
        <w:rPr>
          <w:color w:val="010202"/>
          <w:sz w:val="22"/>
          <w:u w:val="none"/>
        </w:rPr>
        <w:t>payment</w:t>
      </w:r>
      <w:r>
        <w:rPr>
          <w:color w:val="010202"/>
          <w:spacing w:val="35"/>
          <w:sz w:val="22"/>
          <w:u w:val="none"/>
        </w:rPr>
        <w:t> </w:t>
      </w:r>
      <w:r>
        <w:rPr>
          <w:color w:val="010202"/>
          <w:sz w:val="22"/>
          <w:u w:val="none"/>
        </w:rPr>
        <w:t>is</w:t>
      </w:r>
      <w:r>
        <w:rPr>
          <w:color w:val="010202"/>
          <w:spacing w:val="35"/>
          <w:sz w:val="22"/>
          <w:u w:val="none"/>
        </w:rPr>
        <w:t> </w:t>
      </w:r>
      <w:r>
        <w:rPr>
          <w:color w:val="010202"/>
          <w:sz w:val="22"/>
          <w:u w:val="none"/>
        </w:rPr>
        <w:t>not</w:t>
      </w:r>
      <w:r>
        <w:rPr>
          <w:color w:val="010202"/>
          <w:spacing w:val="35"/>
          <w:sz w:val="22"/>
          <w:u w:val="none"/>
        </w:rPr>
        <w:t> </w:t>
      </w:r>
      <w:r>
        <w:rPr>
          <w:color w:val="010202"/>
          <w:sz w:val="22"/>
          <w:u w:val="none"/>
        </w:rPr>
        <w:t>reduced</w:t>
      </w:r>
      <w:r>
        <w:rPr>
          <w:color w:val="010202"/>
          <w:spacing w:val="35"/>
          <w:sz w:val="22"/>
          <w:u w:val="none"/>
        </w:rPr>
        <w:t> </w:t>
      </w:r>
      <w:r>
        <w:rPr>
          <w:color w:val="010202"/>
          <w:sz w:val="22"/>
          <w:u w:val="none"/>
        </w:rPr>
        <w:t>by</w:t>
      </w:r>
      <w:r>
        <w:rPr>
          <w:color w:val="010202"/>
          <w:spacing w:val="35"/>
          <w:sz w:val="22"/>
          <w:u w:val="none"/>
        </w:rPr>
        <w:t> </w:t>
      </w:r>
      <w:r>
        <w:rPr>
          <w:color w:val="010202"/>
          <w:sz w:val="22"/>
          <w:u w:val="none"/>
        </w:rPr>
        <w:t>the</w:t>
      </w:r>
      <w:r>
        <w:rPr>
          <w:color w:val="010202"/>
          <w:spacing w:val="35"/>
          <w:sz w:val="22"/>
          <w:u w:val="none"/>
        </w:rPr>
        <w:t> </w:t>
      </w:r>
      <w:r>
        <w:rPr>
          <w:color w:val="010202"/>
          <w:sz w:val="22"/>
          <w:u w:val="none"/>
        </w:rPr>
        <w:t>pleasure</w:t>
      </w:r>
      <w:r>
        <w:rPr>
          <w:color w:val="010202"/>
          <w:spacing w:val="35"/>
          <w:sz w:val="22"/>
          <w:u w:val="none"/>
        </w:rPr>
        <w:t> </w:t>
      </w:r>
      <w:r>
        <w:rPr>
          <w:color w:val="010202"/>
          <w:sz w:val="22"/>
          <w:u w:val="none"/>
        </w:rPr>
        <w:t>of</w:t>
      </w:r>
      <w:r>
        <w:rPr>
          <w:color w:val="010202"/>
          <w:spacing w:val="35"/>
          <w:sz w:val="22"/>
          <w:u w:val="none"/>
        </w:rPr>
        <w:t> </w:t>
      </w:r>
      <w:r>
        <w:rPr>
          <w:color w:val="010202"/>
          <w:sz w:val="22"/>
          <w:u w:val="none"/>
        </w:rPr>
        <w:t>consumption.</w:t>
      </w:r>
      <w:r>
        <w:rPr>
          <w:color w:val="010202"/>
          <w:spacing w:val="35"/>
          <w:sz w:val="22"/>
          <w:u w:val="none"/>
        </w:rPr>
        <w:t> </w:t>
      </w:r>
      <w:r>
        <w:rPr>
          <w:color w:val="010202"/>
          <w:sz w:val="22"/>
          <w:u w:val="none"/>
        </w:rPr>
        <w:t>And</w:t>
      </w:r>
      <w:r>
        <w:rPr>
          <w:color w:val="010202"/>
          <w:spacing w:val="35"/>
          <w:sz w:val="22"/>
          <w:u w:val="none"/>
        </w:rPr>
        <w:t> </w:t>
      </w:r>
      <w:r>
        <w:rPr>
          <w:color w:val="010202"/>
          <w:sz w:val="22"/>
          <w:u w:val="none"/>
        </w:rPr>
        <w:t>it</w:t>
      </w:r>
      <w:r>
        <w:rPr>
          <w:color w:val="010202"/>
          <w:spacing w:val="35"/>
          <w:sz w:val="22"/>
          <w:u w:val="none"/>
        </w:rPr>
        <w:t> </w:t>
      </w:r>
      <w:r>
        <w:rPr>
          <w:color w:val="010202"/>
          <w:sz w:val="22"/>
          <w:u w:val="none"/>
        </w:rPr>
        <w:t>is</w:t>
      </w:r>
      <w:r>
        <w:rPr>
          <w:color w:val="010202"/>
          <w:spacing w:val="35"/>
          <w:sz w:val="22"/>
          <w:u w:val="none"/>
        </w:rPr>
        <w:t> </w:t>
      </w:r>
      <w:r>
        <w:rPr>
          <w:color w:val="010202"/>
          <w:sz w:val="22"/>
          <w:u w:val="none"/>
        </w:rPr>
        <w:t>for</w:t>
      </w:r>
      <w:r>
        <w:rPr>
          <w:color w:val="010202"/>
          <w:spacing w:val="35"/>
          <w:sz w:val="22"/>
          <w:u w:val="none"/>
        </w:rPr>
        <w:t> </w:t>
      </w:r>
      <w:r>
        <w:rPr>
          <w:color w:val="010202"/>
          <w:sz w:val="22"/>
          <w:u w:val="none"/>
        </w:rPr>
        <w:t>this</w:t>
      </w:r>
      <w:r>
        <w:rPr>
          <w:color w:val="010202"/>
          <w:spacing w:val="35"/>
          <w:sz w:val="22"/>
          <w:u w:val="none"/>
        </w:rPr>
        <w:t> </w:t>
      </w:r>
      <w:r>
        <w:rPr>
          <w:color w:val="010202"/>
          <w:sz w:val="22"/>
          <w:u w:val="none"/>
        </w:rPr>
        <w:t>reason that</w:t>
      </w:r>
      <w:r>
        <w:rPr>
          <w:color w:val="010202"/>
          <w:spacing w:val="-1"/>
          <w:sz w:val="22"/>
          <w:u w:val="none"/>
        </w:rPr>
        <w:t> </w:t>
      </w:r>
      <w:r>
        <w:rPr>
          <w:color w:val="010202"/>
          <w:sz w:val="22"/>
          <w:u w:val="none"/>
        </w:rPr>
        <w:t>people experience their credit card debt as particularly alienating and aversive </w:t>
      </w:r>
      <w:r>
        <w:rPr>
          <w:color w:val="010202"/>
          <w:w w:val="225"/>
          <w:sz w:val="22"/>
          <w:u w:val="none"/>
        </w:rPr>
        <w:t>-</w:t>
      </w:r>
      <w:r>
        <w:rPr>
          <w:color w:val="010202"/>
          <w:spacing w:val="-39"/>
          <w:w w:val="225"/>
          <w:sz w:val="22"/>
          <w:u w:val="none"/>
        </w:rPr>
        <w:t> </w:t>
      </w:r>
      <w:r>
        <w:rPr>
          <w:color w:val="010202"/>
          <w:sz w:val="22"/>
          <w:u w:val="none"/>
        </w:rPr>
        <w:t>even though they still spend.</w:t>
      </w:r>
    </w:p>
    <w:p>
      <w:pPr>
        <w:pStyle w:val="ListParagraph"/>
        <w:numPr>
          <w:ilvl w:val="0"/>
          <w:numId w:val="9"/>
        </w:numPr>
        <w:tabs>
          <w:tab w:pos="781" w:val="left" w:leader="none"/>
        </w:tabs>
        <w:spacing w:line="326" w:lineRule="auto" w:before="9" w:after="0"/>
        <w:ind w:left="119" w:right="116" w:firstLine="300"/>
        <w:jc w:val="both"/>
        <w:rPr>
          <w:sz w:val="22"/>
        </w:rPr>
      </w:pPr>
      <w:r>
        <w:rPr>
          <w:color w:val="010202"/>
          <w:w w:val="105"/>
          <w:sz w:val="22"/>
          <w:u w:val="none"/>
        </w:rPr>
        <w:t>Tenants</w:t>
      </w:r>
      <w:r>
        <w:rPr>
          <w:color w:val="010202"/>
          <w:spacing w:val="-19"/>
          <w:w w:val="105"/>
          <w:sz w:val="22"/>
          <w:u w:val="none"/>
        </w:rPr>
        <w:t> </w:t>
      </w:r>
      <w:r>
        <w:rPr>
          <w:color w:val="010202"/>
          <w:w w:val="105"/>
          <w:sz w:val="22"/>
          <w:u w:val="none"/>
        </w:rPr>
        <w:t>are</w:t>
      </w:r>
      <w:r>
        <w:rPr>
          <w:color w:val="010202"/>
          <w:spacing w:val="-18"/>
          <w:w w:val="105"/>
          <w:sz w:val="22"/>
          <w:u w:val="none"/>
        </w:rPr>
        <w:t> </w:t>
      </w:r>
      <w:r>
        <w:rPr>
          <w:color w:val="010202"/>
          <w:w w:val="105"/>
          <w:sz w:val="22"/>
          <w:u w:val="none"/>
        </w:rPr>
        <w:t>also</w:t>
      </w:r>
      <w:r>
        <w:rPr>
          <w:color w:val="010202"/>
          <w:spacing w:val="-18"/>
          <w:w w:val="105"/>
          <w:sz w:val="22"/>
          <w:u w:val="none"/>
        </w:rPr>
        <w:t> </w:t>
      </w:r>
      <w:r>
        <w:rPr>
          <w:color w:val="010202"/>
          <w:w w:val="105"/>
          <w:sz w:val="22"/>
          <w:u w:val="none"/>
        </w:rPr>
        <w:t>engaged</w:t>
      </w:r>
      <w:r>
        <w:rPr>
          <w:color w:val="010202"/>
          <w:spacing w:val="-4"/>
          <w:w w:val="105"/>
          <w:sz w:val="22"/>
          <w:u w:val="none"/>
        </w:rPr>
        <w:t> </w:t>
      </w:r>
      <w:r>
        <w:rPr>
          <w:color w:val="010202"/>
          <w:w w:val="105"/>
          <w:sz w:val="22"/>
          <w:u w:val="none"/>
        </w:rPr>
        <w:t>in</w:t>
      </w:r>
      <w:r>
        <w:rPr>
          <w:color w:val="010202"/>
          <w:spacing w:val="-3"/>
          <w:w w:val="105"/>
          <w:sz w:val="22"/>
          <w:u w:val="none"/>
        </w:rPr>
        <w:t> </w:t>
      </w:r>
      <w:r>
        <w:rPr>
          <w:color w:val="010202"/>
          <w:w w:val="105"/>
          <w:sz w:val="22"/>
          <w:u w:val="none"/>
        </w:rPr>
        <w:t>the</w:t>
      </w:r>
      <w:r>
        <w:rPr>
          <w:color w:val="010202"/>
          <w:spacing w:val="-4"/>
          <w:w w:val="105"/>
          <w:sz w:val="22"/>
          <w:u w:val="none"/>
        </w:rPr>
        <w:t> </w:t>
      </w:r>
      <w:r>
        <w:rPr>
          <w:color w:val="010202"/>
          <w:w w:val="105"/>
          <w:sz w:val="22"/>
          <w:u w:val="none"/>
        </w:rPr>
        <w:t>same</w:t>
      </w:r>
      <w:r>
        <w:rPr>
          <w:color w:val="010202"/>
          <w:spacing w:val="-4"/>
          <w:w w:val="105"/>
          <w:sz w:val="22"/>
          <w:u w:val="none"/>
        </w:rPr>
        <w:t> </w:t>
      </w:r>
      <w:r>
        <w:rPr>
          <w:color w:val="010202"/>
          <w:w w:val="105"/>
          <w:sz w:val="22"/>
          <w:u w:val="none"/>
        </w:rPr>
        <w:t>exercise</w:t>
      </w:r>
      <w:r>
        <w:rPr>
          <w:color w:val="010202"/>
          <w:spacing w:val="-4"/>
          <w:w w:val="105"/>
          <w:sz w:val="22"/>
          <w:u w:val="none"/>
        </w:rPr>
        <w:t> </w:t>
      </w:r>
      <w:r>
        <w:rPr>
          <w:color w:val="010202"/>
          <w:w w:val="225"/>
          <w:sz w:val="22"/>
          <w:u w:val="none"/>
        </w:rPr>
        <w:t>-</w:t>
      </w:r>
      <w:r>
        <w:rPr>
          <w:color w:val="010202"/>
          <w:spacing w:val="-39"/>
          <w:w w:val="225"/>
          <w:sz w:val="22"/>
          <w:u w:val="none"/>
        </w:rPr>
        <w:t> </w:t>
      </w:r>
      <w:r>
        <w:rPr>
          <w:color w:val="010202"/>
          <w:w w:val="105"/>
          <w:sz w:val="22"/>
          <w:u w:val="none"/>
        </w:rPr>
        <w:t>trying</w:t>
      </w:r>
      <w:r>
        <w:rPr>
          <w:color w:val="010202"/>
          <w:spacing w:val="-3"/>
          <w:w w:val="105"/>
          <w:sz w:val="22"/>
          <w:u w:val="none"/>
        </w:rPr>
        <w:t> </w:t>
      </w:r>
      <w:r>
        <w:rPr>
          <w:color w:val="010202"/>
          <w:w w:val="105"/>
          <w:sz w:val="22"/>
          <w:u w:val="none"/>
        </w:rPr>
        <w:t>to</w:t>
      </w:r>
      <w:r>
        <w:rPr>
          <w:color w:val="010202"/>
          <w:spacing w:val="-3"/>
          <w:w w:val="105"/>
          <w:sz w:val="22"/>
          <w:u w:val="none"/>
        </w:rPr>
        <w:t> </w:t>
      </w:r>
      <w:r>
        <w:rPr>
          <w:color w:val="010202"/>
          <w:w w:val="105"/>
          <w:sz w:val="22"/>
          <w:u w:val="none"/>
        </w:rPr>
        <w:t>determine</w:t>
      </w:r>
      <w:r>
        <w:rPr>
          <w:color w:val="010202"/>
          <w:spacing w:val="-3"/>
          <w:w w:val="105"/>
          <w:sz w:val="22"/>
          <w:u w:val="none"/>
        </w:rPr>
        <w:t> </w:t>
      </w:r>
      <w:r>
        <w:rPr>
          <w:color w:val="010202"/>
          <w:w w:val="105"/>
          <w:sz w:val="22"/>
          <w:u w:val="none"/>
        </w:rPr>
        <w:t>the</w:t>
      </w:r>
      <w:r>
        <w:rPr>
          <w:color w:val="010202"/>
          <w:spacing w:val="-3"/>
          <w:w w:val="105"/>
          <w:sz w:val="22"/>
          <w:u w:val="none"/>
        </w:rPr>
        <w:t> </w:t>
      </w:r>
      <w:r>
        <w:rPr>
          <w:color w:val="010202"/>
          <w:w w:val="105"/>
          <w:sz w:val="22"/>
          <w:u w:val="none"/>
        </w:rPr>
        <w:t>wealth</w:t>
      </w:r>
      <w:r>
        <w:rPr>
          <w:color w:val="010202"/>
          <w:spacing w:val="-3"/>
          <w:w w:val="105"/>
          <w:sz w:val="22"/>
          <w:u w:val="none"/>
        </w:rPr>
        <w:t> </w:t>
      </w:r>
      <w:r>
        <w:rPr>
          <w:color w:val="010202"/>
          <w:w w:val="105"/>
          <w:sz w:val="22"/>
          <w:u w:val="none"/>
        </w:rPr>
        <w:t>of their</w:t>
      </w:r>
      <w:r>
        <w:rPr>
          <w:color w:val="010202"/>
          <w:w w:val="105"/>
          <w:sz w:val="22"/>
          <w:u w:val="none"/>
        </w:rPr>
        <w:t> neighbors.</w:t>
      </w:r>
      <w:r>
        <w:rPr>
          <w:color w:val="010202"/>
          <w:w w:val="105"/>
          <w:sz w:val="22"/>
          <w:u w:val="none"/>
        </w:rPr>
        <w:t> Though</w:t>
      </w:r>
      <w:r>
        <w:rPr>
          <w:color w:val="010202"/>
          <w:w w:val="105"/>
          <w:sz w:val="22"/>
          <w:u w:val="none"/>
        </w:rPr>
        <w:t> there</w:t>
      </w:r>
      <w:r>
        <w:rPr>
          <w:color w:val="010202"/>
          <w:w w:val="105"/>
          <w:sz w:val="22"/>
          <w:u w:val="none"/>
        </w:rPr>
        <w:t> is</w:t>
      </w:r>
      <w:r>
        <w:rPr>
          <w:color w:val="010202"/>
          <w:w w:val="105"/>
          <w:sz w:val="22"/>
          <w:u w:val="none"/>
        </w:rPr>
        <w:t> homogeneity</w:t>
      </w:r>
      <w:r>
        <w:rPr>
          <w:color w:val="010202"/>
          <w:w w:val="105"/>
          <w:sz w:val="22"/>
          <w:u w:val="none"/>
        </w:rPr>
        <w:t> by</w:t>
      </w:r>
      <w:r>
        <w:rPr>
          <w:color w:val="010202"/>
          <w:w w:val="105"/>
          <w:sz w:val="22"/>
          <w:u w:val="none"/>
        </w:rPr>
        <w:t> building</w:t>
      </w:r>
      <w:r>
        <w:rPr>
          <w:color w:val="010202"/>
          <w:w w:val="105"/>
          <w:sz w:val="22"/>
          <w:u w:val="none"/>
        </w:rPr>
        <w:t> in</w:t>
      </w:r>
      <w:r>
        <w:rPr>
          <w:color w:val="010202"/>
          <w:w w:val="105"/>
          <w:sz w:val="22"/>
          <w:u w:val="none"/>
        </w:rPr>
        <w:t> general,</w:t>
      </w:r>
      <w:r>
        <w:rPr>
          <w:color w:val="010202"/>
          <w:w w:val="105"/>
          <w:sz w:val="22"/>
          <w:u w:val="none"/>
        </w:rPr>
        <w:t> there</w:t>
      </w:r>
      <w:r>
        <w:rPr>
          <w:color w:val="010202"/>
          <w:w w:val="105"/>
          <w:sz w:val="22"/>
          <w:u w:val="none"/>
        </w:rPr>
        <w:t> are</w:t>
      </w:r>
      <w:r>
        <w:rPr>
          <w:color w:val="010202"/>
          <w:w w:val="105"/>
          <w:sz w:val="22"/>
          <w:u w:val="none"/>
        </w:rPr>
        <w:t> still</w:t>
      </w:r>
      <w:r>
        <w:rPr>
          <w:color w:val="010202"/>
          <w:w w:val="105"/>
          <w:sz w:val="22"/>
          <w:u w:val="none"/>
        </w:rPr>
        <w:t> big wealth</w:t>
      </w:r>
      <w:r>
        <w:rPr>
          <w:color w:val="010202"/>
          <w:w w:val="105"/>
          <w:sz w:val="22"/>
          <w:u w:val="none"/>
        </w:rPr>
        <w:t> differences.</w:t>
      </w:r>
      <w:r>
        <w:rPr>
          <w:color w:val="010202"/>
          <w:w w:val="105"/>
          <w:sz w:val="22"/>
          <w:u w:val="none"/>
        </w:rPr>
        <w:t> Like</w:t>
      </w:r>
      <w:r>
        <w:rPr>
          <w:color w:val="010202"/>
          <w:w w:val="105"/>
          <w:sz w:val="22"/>
          <w:u w:val="none"/>
        </w:rPr>
        <w:t> doormen,</w:t>
      </w:r>
      <w:r>
        <w:rPr>
          <w:color w:val="010202"/>
          <w:w w:val="105"/>
          <w:sz w:val="22"/>
          <w:u w:val="none"/>
        </w:rPr>
        <w:t> tenants</w:t>
      </w:r>
      <w:r>
        <w:rPr>
          <w:color w:val="010202"/>
          <w:w w:val="105"/>
          <w:sz w:val="22"/>
          <w:u w:val="none"/>
        </w:rPr>
        <w:t> use</w:t>
      </w:r>
      <w:r>
        <w:rPr>
          <w:color w:val="010202"/>
          <w:w w:val="105"/>
          <w:sz w:val="22"/>
          <w:u w:val="none"/>
        </w:rPr>
        <w:t> the</w:t>
      </w:r>
      <w:r>
        <w:rPr>
          <w:color w:val="010202"/>
          <w:w w:val="105"/>
          <w:sz w:val="22"/>
          <w:u w:val="none"/>
        </w:rPr>
        <w:t> evidence</w:t>
      </w:r>
      <w:r>
        <w:rPr>
          <w:color w:val="010202"/>
          <w:w w:val="105"/>
          <w:sz w:val="22"/>
          <w:u w:val="none"/>
        </w:rPr>
        <w:t> around</w:t>
      </w:r>
      <w:r>
        <w:rPr>
          <w:color w:val="010202"/>
          <w:w w:val="105"/>
          <w:sz w:val="22"/>
          <w:u w:val="none"/>
        </w:rPr>
        <w:t> them</w:t>
      </w:r>
      <w:r>
        <w:rPr>
          <w:color w:val="010202"/>
          <w:w w:val="105"/>
          <w:sz w:val="22"/>
          <w:u w:val="none"/>
        </w:rPr>
        <w:t> </w:t>
      </w:r>
      <w:r>
        <w:rPr>
          <w:color w:val="010202"/>
          <w:w w:val="225"/>
          <w:sz w:val="22"/>
          <w:u w:val="none"/>
        </w:rPr>
        <w:t>-</w:t>
      </w:r>
      <w:r>
        <w:rPr>
          <w:color w:val="010202"/>
          <w:spacing w:val="-39"/>
          <w:w w:val="225"/>
          <w:sz w:val="22"/>
          <w:u w:val="none"/>
        </w:rPr>
        <w:t> </w:t>
      </w:r>
      <w:r>
        <w:rPr>
          <w:color w:val="010202"/>
          <w:w w:val="105"/>
          <w:sz w:val="22"/>
          <w:u w:val="none"/>
        </w:rPr>
        <w:t>the</w:t>
      </w:r>
      <w:r>
        <w:rPr>
          <w:color w:val="010202"/>
          <w:w w:val="105"/>
          <w:sz w:val="22"/>
          <w:u w:val="none"/>
        </w:rPr>
        <w:t> most important</w:t>
      </w:r>
      <w:r>
        <w:rPr>
          <w:color w:val="010202"/>
          <w:spacing w:val="-10"/>
          <w:w w:val="105"/>
          <w:sz w:val="22"/>
          <w:u w:val="none"/>
        </w:rPr>
        <w:t> </w:t>
      </w:r>
      <w:r>
        <w:rPr>
          <w:color w:val="010202"/>
          <w:w w:val="105"/>
          <w:sz w:val="22"/>
          <w:u w:val="none"/>
        </w:rPr>
        <w:t>of</w:t>
      </w:r>
      <w:r>
        <w:rPr>
          <w:color w:val="010202"/>
          <w:spacing w:val="-10"/>
          <w:w w:val="105"/>
          <w:sz w:val="22"/>
          <w:u w:val="none"/>
        </w:rPr>
        <w:t> </w:t>
      </w:r>
      <w:r>
        <w:rPr>
          <w:color w:val="010202"/>
          <w:w w:val="105"/>
          <w:sz w:val="22"/>
          <w:u w:val="none"/>
        </w:rPr>
        <w:t>which</w:t>
      </w:r>
      <w:r>
        <w:rPr>
          <w:color w:val="010202"/>
          <w:spacing w:val="-10"/>
          <w:w w:val="105"/>
          <w:sz w:val="22"/>
          <w:u w:val="none"/>
        </w:rPr>
        <w:t> </w:t>
      </w:r>
      <w:r>
        <w:rPr>
          <w:color w:val="010202"/>
          <w:w w:val="105"/>
          <w:sz w:val="22"/>
          <w:u w:val="none"/>
        </w:rPr>
        <w:t>is</w:t>
      </w:r>
      <w:r>
        <w:rPr>
          <w:color w:val="010202"/>
          <w:spacing w:val="-10"/>
          <w:w w:val="105"/>
          <w:sz w:val="22"/>
          <w:u w:val="none"/>
        </w:rPr>
        <w:t> </w:t>
      </w:r>
      <w:r>
        <w:rPr>
          <w:color w:val="010202"/>
          <w:w w:val="105"/>
          <w:sz w:val="22"/>
          <w:u w:val="none"/>
        </w:rPr>
        <w:t>apartment</w:t>
      </w:r>
      <w:r>
        <w:rPr>
          <w:color w:val="010202"/>
          <w:spacing w:val="-10"/>
          <w:w w:val="105"/>
          <w:sz w:val="22"/>
          <w:u w:val="none"/>
        </w:rPr>
        <w:t> </w:t>
      </w:r>
      <w:r>
        <w:rPr>
          <w:color w:val="010202"/>
          <w:w w:val="105"/>
          <w:sz w:val="22"/>
          <w:u w:val="none"/>
        </w:rPr>
        <w:t>size,</w:t>
      </w:r>
      <w:r>
        <w:rPr>
          <w:color w:val="010202"/>
          <w:spacing w:val="-10"/>
          <w:w w:val="105"/>
          <w:sz w:val="22"/>
          <w:u w:val="none"/>
        </w:rPr>
        <w:t> </w:t>
      </w:r>
      <w:r>
        <w:rPr>
          <w:color w:val="010202"/>
          <w:w w:val="105"/>
          <w:sz w:val="22"/>
          <w:u w:val="none"/>
        </w:rPr>
        <w:t>view,</w:t>
      </w:r>
      <w:r>
        <w:rPr>
          <w:color w:val="010202"/>
          <w:spacing w:val="-10"/>
          <w:w w:val="105"/>
          <w:sz w:val="22"/>
          <w:u w:val="none"/>
        </w:rPr>
        <w:t> </w:t>
      </w:r>
      <w:r>
        <w:rPr>
          <w:color w:val="010202"/>
          <w:w w:val="105"/>
          <w:sz w:val="22"/>
          <w:u w:val="none"/>
        </w:rPr>
        <w:t>and</w:t>
      </w:r>
      <w:r>
        <w:rPr>
          <w:color w:val="010202"/>
          <w:spacing w:val="-10"/>
          <w:w w:val="105"/>
          <w:sz w:val="22"/>
          <w:u w:val="none"/>
        </w:rPr>
        <w:t> </w:t>
      </w:r>
      <w:r>
        <w:rPr>
          <w:color w:val="010202"/>
          <w:w w:val="105"/>
          <w:sz w:val="22"/>
          <w:u w:val="none"/>
        </w:rPr>
        <w:t>history</w:t>
      </w:r>
      <w:r>
        <w:rPr>
          <w:color w:val="010202"/>
          <w:spacing w:val="-10"/>
          <w:w w:val="105"/>
          <w:sz w:val="22"/>
          <w:u w:val="none"/>
        </w:rPr>
        <w:t> </w:t>
      </w:r>
      <w:r>
        <w:rPr>
          <w:color w:val="010202"/>
          <w:w w:val="105"/>
          <w:sz w:val="22"/>
          <w:u w:val="none"/>
        </w:rPr>
        <w:t>of</w:t>
      </w:r>
      <w:r>
        <w:rPr>
          <w:color w:val="010202"/>
          <w:spacing w:val="-10"/>
          <w:w w:val="105"/>
          <w:sz w:val="22"/>
          <w:u w:val="none"/>
        </w:rPr>
        <w:t> </w:t>
      </w:r>
      <w:r>
        <w:rPr>
          <w:color w:val="010202"/>
          <w:w w:val="105"/>
          <w:sz w:val="22"/>
          <w:u w:val="none"/>
        </w:rPr>
        <w:t>recent</w:t>
      </w:r>
      <w:r>
        <w:rPr>
          <w:color w:val="010202"/>
          <w:spacing w:val="-10"/>
          <w:w w:val="105"/>
          <w:sz w:val="22"/>
          <w:u w:val="none"/>
        </w:rPr>
        <w:t> </w:t>
      </w:r>
      <w:r>
        <w:rPr>
          <w:color w:val="010202"/>
          <w:w w:val="105"/>
          <w:sz w:val="22"/>
          <w:u w:val="none"/>
        </w:rPr>
        <w:t>renovation.</w:t>
      </w:r>
    </w:p>
    <w:p>
      <w:pPr>
        <w:pStyle w:val="ListParagraph"/>
        <w:numPr>
          <w:ilvl w:val="0"/>
          <w:numId w:val="9"/>
        </w:numPr>
        <w:tabs>
          <w:tab w:pos="767" w:val="left" w:leader="none"/>
        </w:tabs>
        <w:spacing w:line="326" w:lineRule="auto" w:before="11" w:after="0"/>
        <w:ind w:left="119" w:right="117" w:firstLine="300"/>
        <w:jc w:val="both"/>
        <w:rPr>
          <w:sz w:val="22"/>
        </w:rPr>
      </w:pPr>
      <w:r>
        <w:rPr>
          <w:color w:val="010202"/>
          <w:sz w:val="22"/>
          <w:u w:val="none"/>
        </w:rPr>
        <w:t>This is a classic instance of so-called auction regret. The winner of an auction knows immediately one awful thing: they paid too much for the item, relative to all the others' valuations. Such dynamics are worse in pre-bid auctions, where the dynamics of bidding cannot</w:t>
      </w:r>
      <w:r>
        <w:rPr>
          <w:color w:val="010202"/>
          <w:spacing w:val="23"/>
          <w:sz w:val="22"/>
          <w:u w:val="none"/>
        </w:rPr>
        <w:t> </w:t>
      </w:r>
      <w:r>
        <w:rPr>
          <w:color w:val="010202"/>
          <w:sz w:val="22"/>
          <w:u w:val="none"/>
        </w:rPr>
        <w:t>be</w:t>
      </w:r>
      <w:r>
        <w:rPr>
          <w:color w:val="010202"/>
          <w:spacing w:val="23"/>
          <w:sz w:val="22"/>
          <w:u w:val="none"/>
        </w:rPr>
        <w:t> </w:t>
      </w:r>
      <w:r>
        <w:rPr>
          <w:color w:val="010202"/>
          <w:sz w:val="22"/>
          <w:u w:val="none"/>
        </w:rPr>
        <w:t>observed;</w:t>
      </w:r>
      <w:r>
        <w:rPr>
          <w:color w:val="010202"/>
          <w:spacing w:val="23"/>
          <w:sz w:val="22"/>
          <w:u w:val="none"/>
        </w:rPr>
        <w:t> </w:t>
      </w:r>
      <w:r>
        <w:rPr>
          <w:color w:val="010202"/>
          <w:sz w:val="22"/>
          <w:u w:val="none"/>
        </w:rPr>
        <w:t>and</w:t>
      </w:r>
      <w:r>
        <w:rPr>
          <w:color w:val="010202"/>
          <w:spacing w:val="23"/>
          <w:sz w:val="22"/>
          <w:u w:val="none"/>
        </w:rPr>
        <w:t> </w:t>
      </w:r>
      <w:r>
        <w:rPr>
          <w:color w:val="010202"/>
          <w:sz w:val="22"/>
          <w:u w:val="none"/>
        </w:rPr>
        <w:t>it</w:t>
      </w:r>
      <w:r>
        <w:rPr>
          <w:color w:val="010202"/>
          <w:spacing w:val="23"/>
          <w:sz w:val="22"/>
          <w:u w:val="none"/>
        </w:rPr>
        <w:t> </w:t>
      </w:r>
      <w:r>
        <w:rPr>
          <w:color w:val="010202"/>
          <w:sz w:val="22"/>
          <w:u w:val="none"/>
        </w:rPr>
        <w:t>is</w:t>
      </w:r>
      <w:r>
        <w:rPr>
          <w:color w:val="010202"/>
          <w:spacing w:val="23"/>
          <w:sz w:val="22"/>
          <w:u w:val="none"/>
        </w:rPr>
        <w:t> </w:t>
      </w:r>
      <w:r>
        <w:rPr>
          <w:color w:val="010202"/>
          <w:sz w:val="22"/>
          <w:u w:val="none"/>
        </w:rPr>
        <w:t>one</w:t>
      </w:r>
      <w:r>
        <w:rPr>
          <w:color w:val="010202"/>
          <w:spacing w:val="23"/>
          <w:sz w:val="22"/>
          <w:u w:val="none"/>
        </w:rPr>
        <w:t> </w:t>
      </w:r>
      <w:r>
        <w:rPr>
          <w:color w:val="010202"/>
          <w:sz w:val="22"/>
          <w:u w:val="none"/>
        </w:rPr>
        <w:t>of</w:t>
      </w:r>
      <w:r>
        <w:rPr>
          <w:color w:val="010202"/>
          <w:spacing w:val="23"/>
          <w:sz w:val="22"/>
          <w:u w:val="none"/>
        </w:rPr>
        <w:t> </w:t>
      </w:r>
      <w:r>
        <w:rPr>
          <w:color w:val="010202"/>
          <w:sz w:val="22"/>
          <w:u w:val="none"/>
        </w:rPr>
        <w:t>the</w:t>
      </w:r>
      <w:r>
        <w:rPr>
          <w:color w:val="010202"/>
          <w:spacing w:val="23"/>
          <w:sz w:val="22"/>
          <w:u w:val="none"/>
        </w:rPr>
        <w:t> </w:t>
      </w:r>
      <w:r>
        <w:rPr>
          <w:color w:val="010202"/>
          <w:sz w:val="22"/>
          <w:u w:val="none"/>
        </w:rPr>
        <w:t>reasons</w:t>
      </w:r>
      <w:r>
        <w:rPr>
          <w:color w:val="010202"/>
          <w:spacing w:val="23"/>
          <w:sz w:val="22"/>
          <w:u w:val="none"/>
        </w:rPr>
        <w:t> </w:t>
      </w:r>
      <w:r>
        <w:rPr>
          <w:color w:val="010202"/>
          <w:sz w:val="22"/>
          <w:u w:val="none"/>
        </w:rPr>
        <w:t>that</w:t>
      </w:r>
      <w:r>
        <w:rPr>
          <w:color w:val="010202"/>
          <w:spacing w:val="23"/>
          <w:sz w:val="22"/>
          <w:u w:val="none"/>
        </w:rPr>
        <w:t> </w:t>
      </w:r>
      <w:r>
        <w:rPr>
          <w:color w:val="010202"/>
          <w:sz w:val="22"/>
          <w:u w:val="none"/>
        </w:rPr>
        <w:t>charity</w:t>
      </w:r>
      <w:r>
        <w:rPr>
          <w:color w:val="010202"/>
          <w:spacing w:val="23"/>
          <w:sz w:val="22"/>
          <w:u w:val="none"/>
        </w:rPr>
        <w:t> </w:t>
      </w:r>
      <w:r>
        <w:rPr>
          <w:color w:val="010202"/>
          <w:sz w:val="22"/>
          <w:u w:val="none"/>
        </w:rPr>
        <w:t>auctions</w:t>
      </w:r>
      <w:r>
        <w:rPr>
          <w:color w:val="010202"/>
          <w:spacing w:val="23"/>
          <w:sz w:val="22"/>
          <w:u w:val="none"/>
        </w:rPr>
        <w:t> </w:t>
      </w:r>
      <w:r>
        <w:rPr>
          <w:color w:val="010202"/>
          <w:sz w:val="22"/>
          <w:u w:val="none"/>
        </w:rPr>
        <w:t>often</w:t>
      </w:r>
      <w:r>
        <w:rPr>
          <w:color w:val="010202"/>
          <w:spacing w:val="23"/>
          <w:sz w:val="22"/>
          <w:u w:val="none"/>
        </w:rPr>
        <w:t> </w:t>
      </w:r>
      <w:r>
        <w:rPr>
          <w:color w:val="010202"/>
          <w:sz w:val="22"/>
          <w:u w:val="none"/>
        </w:rPr>
        <w:t>take</w:t>
      </w:r>
      <w:r>
        <w:rPr>
          <w:color w:val="010202"/>
          <w:spacing w:val="23"/>
          <w:sz w:val="22"/>
          <w:u w:val="none"/>
        </w:rPr>
        <w:t> </w:t>
      </w:r>
      <w:r>
        <w:rPr>
          <w:color w:val="010202"/>
          <w:sz w:val="22"/>
          <w:u w:val="none"/>
        </w:rPr>
        <w:t>this</w:t>
      </w:r>
      <w:r>
        <w:rPr>
          <w:color w:val="010202"/>
          <w:spacing w:val="23"/>
          <w:sz w:val="22"/>
          <w:u w:val="none"/>
        </w:rPr>
        <w:t> </w:t>
      </w:r>
      <w:r>
        <w:rPr>
          <w:color w:val="010202"/>
          <w:sz w:val="22"/>
          <w:u w:val="none"/>
        </w:rPr>
        <w:t>form</w:t>
      </w:r>
    </w:p>
    <w:p>
      <w:pPr>
        <w:pStyle w:val="ListParagraph"/>
        <w:numPr>
          <w:ilvl w:val="0"/>
          <w:numId w:val="10"/>
        </w:numPr>
        <w:tabs>
          <w:tab w:pos="471" w:val="left" w:leader="none"/>
        </w:tabs>
        <w:spacing w:line="326" w:lineRule="auto" w:before="0" w:after="0"/>
        <w:ind w:left="119" w:right="118" w:firstLine="0"/>
        <w:jc w:val="both"/>
        <w:rPr>
          <w:color w:val="010202"/>
          <w:sz w:val="22"/>
        </w:rPr>
      </w:pPr>
      <w:r>
        <w:rPr>
          <w:color w:val="010202"/>
          <w:sz w:val="22"/>
        </w:rPr>
        <w:t>the auction regret that the winner experiences is couched in the language of a philanthropic donation.</w:t>
      </w:r>
    </w:p>
    <w:p>
      <w:pPr>
        <w:pStyle w:val="ListParagraph"/>
        <w:numPr>
          <w:ilvl w:val="0"/>
          <w:numId w:val="9"/>
        </w:numPr>
        <w:tabs>
          <w:tab w:pos="733" w:val="left" w:leader="none"/>
        </w:tabs>
        <w:spacing w:line="240" w:lineRule="auto" w:before="8" w:after="0"/>
        <w:ind w:left="733" w:right="0" w:hanging="314"/>
        <w:jc w:val="left"/>
        <w:rPr>
          <w:sz w:val="22"/>
        </w:rPr>
      </w:pPr>
      <w:r>
        <w:rPr>
          <w:color w:val="010202"/>
          <w:sz w:val="22"/>
          <w:u w:val="none"/>
        </w:rPr>
        <w:t>"Tips</w:t>
      </w:r>
      <w:r>
        <w:rPr>
          <w:color w:val="010202"/>
          <w:spacing w:val="8"/>
          <w:sz w:val="22"/>
          <w:u w:val="none"/>
        </w:rPr>
        <w:t> </w:t>
      </w:r>
      <w:r>
        <w:rPr>
          <w:color w:val="010202"/>
          <w:sz w:val="22"/>
          <w:u w:val="none"/>
        </w:rPr>
        <w:t>on</w:t>
      </w:r>
      <w:r>
        <w:rPr>
          <w:color w:val="010202"/>
          <w:spacing w:val="8"/>
          <w:sz w:val="22"/>
          <w:u w:val="none"/>
        </w:rPr>
        <w:t> </w:t>
      </w:r>
      <w:r>
        <w:rPr>
          <w:color w:val="010202"/>
          <w:sz w:val="22"/>
          <w:u w:val="none"/>
        </w:rPr>
        <w:t>Tipping</w:t>
      </w:r>
      <w:r>
        <w:rPr>
          <w:color w:val="010202"/>
          <w:spacing w:val="8"/>
          <w:sz w:val="22"/>
          <w:u w:val="none"/>
        </w:rPr>
        <w:t> </w:t>
      </w:r>
      <w:r>
        <w:rPr>
          <w:color w:val="010202"/>
          <w:sz w:val="22"/>
          <w:u w:val="none"/>
        </w:rPr>
        <w:t>in</w:t>
      </w:r>
      <w:r>
        <w:rPr>
          <w:color w:val="010202"/>
          <w:spacing w:val="8"/>
          <w:sz w:val="22"/>
          <w:u w:val="none"/>
        </w:rPr>
        <w:t> </w:t>
      </w:r>
      <w:r>
        <w:rPr>
          <w:color w:val="010202"/>
          <w:spacing w:val="-2"/>
          <w:sz w:val="22"/>
          <w:u w:val="none"/>
        </w:rPr>
        <w:t>Apartments."</w:t>
      </w:r>
    </w:p>
    <w:p>
      <w:pPr>
        <w:pStyle w:val="ListParagraph"/>
        <w:numPr>
          <w:ilvl w:val="0"/>
          <w:numId w:val="9"/>
        </w:numPr>
        <w:tabs>
          <w:tab w:pos="750" w:val="left" w:leader="none"/>
        </w:tabs>
        <w:spacing w:line="240" w:lineRule="auto" w:before="109" w:after="0"/>
        <w:ind w:left="750" w:right="0" w:hanging="331"/>
        <w:jc w:val="left"/>
        <w:rPr>
          <w:sz w:val="22"/>
        </w:rPr>
      </w:pPr>
      <w:r>
        <w:rPr>
          <w:color w:val="010202"/>
          <w:sz w:val="22"/>
          <w:u w:val="none"/>
        </w:rPr>
        <w:t>Rejnes,</w:t>
      </w:r>
      <w:r>
        <w:rPr>
          <w:color w:val="010202"/>
          <w:spacing w:val="5"/>
          <w:sz w:val="22"/>
          <w:u w:val="none"/>
        </w:rPr>
        <w:t> </w:t>
      </w:r>
      <w:r>
        <w:rPr>
          <w:color w:val="010202"/>
          <w:sz w:val="22"/>
          <w:u w:val="none"/>
        </w:rPr>
        <w:t>"It's</w:t>
      </w:r>
      <w:r>
        <w:rPr>
          <w:color w:val="010202"/>
          <w:spacing w:val="5"/>
          <w:sz w:val="22"/>
          <w:u w:val="none"/>
        </w:rPr>
        <w:t> </w:t>
      </w:r>
      <w:r>
        <w:rPr>
          <w:color w:val="010202"/>
          <w:sz w:val="22"/>
          <w:u w:val="none"/>
        </w:rPr>
        <w:t>Time</w:t>
      </w:r>
      <w:r>
        <w:rPr>
          <w:color w:val="010202"/>
          <w:spacing w:val="5"/>
          <w:sz w:val="22"/>
          <w:u w:val="none"/>
        </w:rPr>
        <w:t> </w:t>
      </w:r>
      <w:r>
        <w:rPr>
          <w:color w:val="010202"/>
          <w:sz w:val="22"/>
          <w:u w:val="none"/>
        </w:rPr>
        <w:t>to</w:t>
      </w:r>
      <w:r>
        <w:rPr>
          <w:color w:val="010202"/>
          <w:spacing w:val="5"/>
          <w:sz w:val="22"/>
          <w:u w:val="none"/>
        </w:rPr>
        <w:t> </w:t>
      </w:r>
      <w:r>
        <w:rPr>
          <w:color w:val="010202"/>
          <w:sz w:val="22"/>
          <w:u w:val="none"/>
        </w:rPr>
        <w:t>Pass</w:t>
      </w:r>
      <w:r>
        <w:rPr>
          <w:color w:val="010202"/>
          <w:spacing w:val="5"/>
          <w:sz w:val="22"/>
          <w:u w:val="none"/>
        </w:rPr>
        <w:t> </w:t>
      </w:r>
      <w:r>
        <w:rPr>
          <w:color w:val="010202"/>
          <w:sz w:val="22"/>
          <w:u w:val="none"/>
        </w:rPr>
        <w:t>the</w:t>
      </w:r>
      <w:r>
        <w:rPr>
          <w:color w:val="010202"/>
          <w:spacing w:val="5"/>
          <w:sz w:val="22"/>
          <w:u w:val="none"/>
        </w:rPr>
        <w:t> </w:t>
      </w:r>
      <w:r>
        <w:rPr>
          <w:color w:val="010202"/>
          <w:spacing w:val="-2"/>
          <w:sz w:val="22"/>
          <w:u w:val="none"/>
        </w:rPr>
        <w:t>Bucks."</w:t>
      </w:r>
    </w:p>
    <w:p>
      <w:pPr>
        <w:pStyle w:val="ListParagraph"/>
        <w:numPr>
          <w:ilvl w:val="0"/>
          <w:numId w:val="9"/>
        </w:numPr>
        <w:tabs>
          <w:tab w:pos="750" w:val="left" w:leader="none"/>
        </w:tabs>
        <w:spacing w:line="240" w:lineRule="auto" w:before="110" w:after="0"/>
        <w:ind w:left="750" w:right="0" w:hanging="331"/>
        <w:jc w:val="left"/>
        <w:rPr>
          <w:sz w:val="22"/>
        </w:rPr>
      </w:pPr>
      <w:r>
        <w:rPr>
          <w:color w:val="010202"/>
          <w:sz w:val="22"/>
          <w:u w:val="none"/>
        </w:rPr>
        <w:t>Rejnes,</w:t>
      </w:r>
      <w:r>
        <w:rPr>
          <w:color w:val="010202"/>
          <w:spacing w:val="7"/>
          <w:sz w:val="22"/>
          <w:u w:val="none"/>
        </w:rPr>
        <w:t> </w:t>
      </w:r>
      <w:r>
        <w:rPr>
          <w:color w:val="010202"/>
          <w:sz w:val="22"/>
          <w:u w:val="none"/>
        </w:rPr>
        <w:t>"The</w:t>
      </w:r>
      <w:r>
        <w:rPr>
          <w:color w:val="010202"/>
          <w:spacing w:val="7"/>
          <w:sz w:val="22"/>
          <w:u w:val="none"/>
        </w:rPr>
        <w:t> </w:t>
      </w:r>
      <w:r>
        <w:rPr>
          <w:color w:val="010202"/>
          <w:sz w:val="22"/>
          <w:u w:val="none"/>
        </w:rPr>
        <w:t>Art</w:t>
      </w:r>
      <w:r>
        <w:rPr>
          <w:color w:val="010202"/>
          <w:spacing w:val="8"/>
          <w:sz w:val="22"/>
          <w:u w:val="none"/>
        </w:rPr>
        <w:t> </w:t>
      </w:r>
      <w:r>
        <w:rPr>
          <w:color w:val="010202"/>
          <w:sz w:val="22"/>
          <w:u w:val="none"/>
        </w:rPr>
        <w:t>of</w:t>
      </w:r>
      <w:r>
        <w:rPr>
          <w:color w:val="010202"/>
          <w:spacing w:val="7"/>
          <w:sz w:val="22"/>
          <w:u w:val="none"/>
        </w:rPr>
        <w:t> </w:t>
      </w:r>
      <w:r>
        <w:rPr>
          <w:color w:val="010202"/>
          <w:sz w:val="22"/>
          <w:u w:val="none"/>
        </w:rPr>
        <w:t>the</w:t>
      </w:r>
      <w:r>
        <w:rPr>
          <w:color w:val="010202"/>
          <w:spacing w:val="7"/>
          <w:sz w:val="22"/>
          <w:u w:val="none"/>
        </w:rPr>
        <w:t> </w:t>
      </w:r>
      <w:r>
        <w:rPr>
          <w:color w:val="010202"/>
          <w:sz w:val="22"/>
          <w:u w:val="none"/>
        </w:rPr>
        <w:t>Christmas</w:t>
      </w:r>
      <w:r>
        <w:rPr>
          <w:color w:val="010202"/>
          <w:spacing w:val="8"/>
          <w:sz w:val="22"/>
          <w:u w:val="none"/>
        </w:rPr>
        <w:t> </w:t>
      </w:r>
      <w:r>
        <w:rPr>
          <w:color w:val="010202"/>
          <w:spacing w:val="-4"/>
          <w:sz w:val="22"/>
          <w:u w:val="none"/>
        </w:rPr>
        <w:t>Tip."</w:t>
      </w:r>
    </w:p>
    <w:p>
      <w:pPr>
        <w:pStyle w:val="ListParagraph"/>
        <w:numPr>
          <w:ilvl w:val="0"/>
          <w:numId w:val="9"/>
        </w:numPr>
        <w:tabs>
          <w:tab w:pos="873" w:val="left" w:leader="none"/>
        </w:tabs>
        <w:spacing w:line="240" w:lineRule="auto" w:before="109" w:after="0"/>
        <w:ind w:left="873" w:right="0" w:hanging="454"/>
        <w:jc w:val="left"/>
        <w:rPr>
          <w:sz w:val="22"/>
        </w:rPr>
      </w:pPr>
      <w:r>
        <w:rPr>
          <w:color w:val="010202"/>
          <w:sz w:val="22"/>
          <w:u w:val="none"/>
        </w:rPr>
        <w:t>Rejnes,</w:t>
      </w:r>
      <w:r>
        <w:rPr>
          <w:color w:val="010202"/>
          <w:spacing w:val="7"/>
          <w:sz w:val="22"/>
          <w:u w:val="none"/>
        </w:rPr>
        <w:t> </w:t>
      </w:r>
      <w:r>
        <w:rPr>
          <w:color w:val="010202"/>
          <w:sz w:val="22"/>
          <w:u w:val="none"/>
        </w:rPr>
        <w:t>"The</w:t>
      </w:r>
      <w:r>
        <w:rPr>
          <w:color w:val="010202"/>
          <w:spacing w:val="7"/>
          <w:sz w:val="22"/>
          <w:u w:val="none"/>
        </w:rPr>
        <w:t> </w:t>
      </w:r>
      <w:r>
        <w:rPr>
          <w:color w:val="010202"/>
          <w:sz w:val="22"/>
          <w:u w:val="none"/>
        </w:rPr>
        <w:t>Art</w:t>
      </w:r>
      <w:r>
        <w:rPr>
          <w:color w:val="010202"/>
          <w:spacing w:val="8"/>
          <w:sz w:val="22"/>
          <w:u w:val="none"/>
        </w:rPr>
        <w:t> </w:t>
      </w:r>
      <w:r>
        <w:rPr>
          <w:color w:val="010202"/>
          <w:sz w:val="22"/>
          <w:u w:val="none"/>
        </w:rPr>
        <w:t>of</w:t>
      </w:r>
      <w:r>
        <w:rPr>
          <w:color w:val="010202"/>
          <w:spacing w:val="7"/>
          <w:sz w:val="22"/>
          <w:u w:val="none"/>
        </w:rPr>
        <w:t> </w:t>
      </w:r>
      <w:r>
        <w:rPr>
          <w:color w:val="010202"/>
          <w:sz w:val="22"/>
          <w:u w:val="none"/>
        </w:rPr>
        <w:t>the</w:t>
      </w:r>
      <w:r>
        <w:rPr>
          <w:color w:val="010202"/>
          <w:spacing w:val="7"/>
          <w:sz w:val="22"/>
          <w:u w:val="none"/>
        </w:rPr>
        <w:t> </w:t>
      </w:r>
      <w:r>
        <w:rPr>
          <w:color w:val="010202"/>
          <w:sz w:val="22"/>
          <w:u w:val="none"/>
        </w:rPr>
        <w:t>Christmas</w:t>
      </w:r>
      <w:r>
        <w:rPr>
          <w:color w:val="010202"/>
          <w:spacing w:val="8"/>
          <w:sz w:val="22"/>
          <w:u w:val="none"/>
        </w:rPr>
        <w:t> </w:t>
      </w:r>
      <w:r>
        <w:rPr>
          <w:color w:val="010202"/>
          <w:spacing w:val="-4"/>
          <w:sz w:val="22"/>
          <w:u w:val="none"/>
        </w:rPr>
        <w:t>Tip."</w:t>
      </w:r>
    </w:p>
    <w:p>
      <w:pPr>
        <w:pStyle w:val="ListParagraph"/>
        <w:numPr>
          <w:ilvl w:val="0"/>
          <w:numId w:val="9"/>
        </w:numPr>
        <w:tabs>
          <w:tab w:pos="920" w:val="left" w:leader="none"/>
        </w:tabs>
        <w:spacing w:line="316" w:lineRule="auto" w:before="110" w:after="0"/>
        <w:ind w:left="119" w:right="118" w:firstLine="300"/>
        <w:jc w:val="both"/>
        <w:rPr>
          <w:sz w:val="22"/>
        </w:rPr>
      </w:pPr>
      <w:r>
        <w:rPr>
          <w:color w:val="010202"/>
          <w:sz w:val="22"/>
          <w:u w:val="none"/>
        </w:rPr>
        <w:t>Brian Farnham, "Tipping Points: If It's True that Money Talks, What Are Your Tips Saying about You?" </w:t>
      </w:r>
      <w:r>
        <w:rPr>
          <w:i/>
          <w:color w:val="010202"/>
          <w:sz w:val="23"/>
          <w:u w:val="none"/>
        </w:rPr>
        <w:t>New York Magazine, </w:t>
      </w:r>
      <w:r>
        <w:rPr>
          <w:color w:val="010202"/>
          <w:sz w:val="22"/>
          <w:u w:val="none"/>
        </w:rPr>
        <w:t>August 21, 2000.</w:t>
      </w:r>
    </w:p>
    <w:p>
      <w:pPr>
        <w:pStyle w:val="ListParagraph"/>
        <w:numPr>
          <w:ilvl w:val="0"/>
          <w:numId w:val="9"/>
        </w:numPr>
        <w:tabs>
          <w:tab w:pos="911" w:val="left" w:leader="none"/>
        </w:tabs>
        <w:spacing w:line="326" w:lineRule="auto" w:before="18" w:after="0"/>
        <w:ind w:left="119" w:right="115" w:firstLine="300"/>
        <w:jc w:val="both"/>
        <w:rPr>
          <w:sz w:val="22"/>
        </w:rPr>
      </w:pPr>
      <w:r>
        <w:rPr>
          <w:color w:val="010202"/>
          <w:sz w:val="22"/>
          <w:u w:val="none"/>
        </w:rPr>
        <w:t>Maybe there is some reason to worry that not tipping your doorman could lead to</w:t>
      </w:r>
      <w:r>
        <w:rPr>
          <w:color w:val="010202"/>
          <w:spacing w:val="80"/>
          <w:sz w:val="22"/>
          <w:u w:val="none"/>
        </w:rPr>
        <w:t> </w:t>
      </w:r>
      <w:r>
        <w:rPr>
          <w:color w:val="010202"/>
          <w:sz w:val="22"/>
          <w:u w:val="none"/>
        </w:rPr>
        <w:t>bad outcomes. After all, this is what happened to C. Bai Lihme, who resided at 950 Fifth Avenue in 1927. One morning while Mr. Lihme was at his weekend house on Watch Island, the doorman John Healy, George Tiernan (the elevator operator), and a friend took the elevator up to Lihme's apartment, snacked on a ham found in the icebox, drank some</w:t>
      </w:r>
      <w:r>
        <w:rPr>
          <w:color w:val="010202"/>
          <w:spacing w:val="40"/>
          <w:sz w:val="22"/>
          <w:u w:val="none"/>
        </w:rPr>
        <w:t> </w:t>
      </w:r>
      <w:r>
        <w:rPr>
          <w:color w:val="010202"/>
          <w:sz w:val="22"/>
          <w:u w:val="none"/>
        </w:rPr>
        <w:t>whiskey and Canadian ale, and systematically destroyed the apartment, smashing a "Welte- Mignon organ, with pipes ingeniously concealed behind tapestries and sound passages curiously covered with wrought iron decoration, so that when played in the salon on the twelfth floor, its music could be turned on or off in any of the other rooms of the triplex apartment which runs from the twelfth to the fourteenth floor"; destroying a priceless chandelier,</w:t>
      </w:r>
      <w:r>
        <w:rPr>
          <w:color w:val="010202"/>
          <w:spacing w:val="18"/>
          <w:sz w:val="22"/>
          <w:u w:val="none"/>
        </w:rPr>
        <w:t> </w:t>
      </w:r>
      <w:r>
        <w:rPr>
          <w:color w:val="010202"/>
          <w:sz w:val="22"/>
          <w:u w:val="none"/>
        </w:rPr>
        <w:t>porcelain,</w:t>
      </w:r>
      <w:r>
        <w:rPr>
          <w:color w:val="010202"/>
          <w:spacing w:val="18"/>
          <w:sz w:val="22"/>
          <w:u w:val="none"/>
        </w:rPr>
        <w:t> </w:t>
      </w:r>
      <w:r>
        <w:rPr>
          <w:color w:val="010202"/>
          <w:sz w:val="22"/>
          <w:u w:val="none"/>
        </w:rPr>
        <w:t>and</w:t>
      </w:r>
      <w:r>
        <w:rPr>
          <w:color w:val="010202"/>
          <w:spacing w:val="18"/>
          <w:sz w:val="22"/>
          <w:u w:val="none"/>
        </w:rPr>
        <w:t> </w:t>
      </w:r>
      <w:r>
        <w:rPr>
          <w:color w:val="010202"/>
          <w:sz w:val="22"/>
          <w:u w:val="none"/>
        </w:rPr>
        <w:t>glass;</w:t>
      </w:r>
      <w:r>
        <w:rPr>
          <w:color w:val="010202"/>
          <w:spacing w:val="18"/>
          <w:sz w:val="22"/>
          <w:u w:val="none"/>
        </w:rPr>
        <w:t> </w:t>
      </w:r>
      <w:r>
        <w:rPr>
          <w:color w:val="010202"/>
          <w:sz w:val="22"/>
          <w:u w:val="none"/>
        </w:rPr>
        <w:t>ripping</w:t>
      </w:r>
      <w:r>
        <w:rPr>
          <w:color w:val="010202"/>
          <w:spacing w:val="18"/>
          <w:sz w:val="22"/>
          <w:u w:val="none"/>
        </w:rPr>
        <w:t> </w:t>
      </w:r>
      <w:r>
        <w:rPr>
          <w:color w:val="010202"/>
          <w:sz w:val="22"/>
          <w:u w:val="none"/>
        </w:rPr>
        <w:t>Flemish</w:t>
      </w:r>
      <w:r>
        <w:rPr>
          <w:color w:val="010202"/>
          <w:spacing w:val="18"/>
          <w:sz w:val="22"/>
          <w:u w:val="none"/>
        </w:rPr>
        <w:t> </w:t>
      </w:r>
      <w:r>
        <w:rPr>
          <w:color w:val="010202"/>
          <w:sz w:val="22"/>
          <w:u w:val="none"/>
        </w:rPr>
        <w:t>tapestries</w:t>
      </w:r>
      <w:r>
        <w:rPr>
          <w:color w:val="010202"/>
          <w:spacing w:val="18"/>
          <w:sz w:val="22"/>
          <w:u w:val="none"/>
        </w:rPr>
        <w:t> </w:t>
      </w:r>
      <w:r>
        <w:rPr>
          <w:color w:val="010202"/>
          <w:sz w:val="22"/>
          <w:u w:val="none"/>
        </w:rPr>
        <w:t>from</w:t>
      </w:r>
      <w:r>
        <w:rPr>
          <w:color w:val="010202"/>
          <w:spacing w:val="18"/>
          <w:sz w:val="22"/>
          <w:u w:val="none"/>
        </w:rPr>
        <w:t> </w:t>
      </w:r>
      <w:r>
        <w:rPr>
          <w:color w:val="010202"/>
          <w:sz w:val="22"/>
          <w:u w:val="none"/>
        </w:rPr>
        <w:t>the</w:t>
      </w:r>
      <w:r>
        <w:rPr>
          <w:color w:val="010202"/>
          <w:spacing w:val="18"/>
          <w:sz w:val="22"/>
          <w:u w:val="none"/>
        </w:rPr>
        <w:t> </w:t>
      </w:r>
      <w:r>
        <w:rPr>
          <w:color w:val="010202"/>
          <w:sz w:val="22"/>
          <w:u w:val="none"/>
        </w:rPr>
        <w:t>sixteenth</w:t>
      </w:r>
      <w:r>
        <w:rPr>
          <w:color w:val="010202"/>
          <w:spacing w:val="18"/>
          <w:sz w:val="22"/>
          <w:u w:val="none"/>
        </w:rPr>
        <w:t> </w:t>
      </w:r>
      <w:r>
        <w:rPr>
          <w:color w:val="010202"/>
          <w:sz w:val="22"/>
          <w:u w:val="none"/>
        </w:rPr>
        <w:t>century;</w:t>
      </w:r>
      <w:r>
        <w:rPr>
          <w:color w:val="010202"/>
          <w:spacing w:val="18"/>
          <w:sz w:val="22"/>
          <w:u w:val="none"/>
        </w:rPr>
        <w:t> </w:t>
      </w:r>
      <w:r>
        <w:rPr>
          <w:color w:val="010202"/>
          <w:spacing w:val="-4"/>
          <w:sz w:val="22"/>
          <w:u w:val="none"/>
        </w:rPr>
        <w:t>and,</w:t>
      </w:r>
    </w:p>
    <w:p>
      <w:pPr>
        <w:spacing w:after="0" w:line="326" w:lineRule="auto"/>
        <w:jc w:val="both"/>
        <w:rPr>
          <w:sz w:val="22"/>
        </w:rPr>
        <w:sectPr>
          <w:pgSz w:w="12240" w:h="15840"/>
          <w:pgMar w:top="1440" w:bottom="280" w:left="1420" w:right="1420"/>
        </w:sectPr>
      </w:pPr>
    </w:p>
    <w:p>
      <w:pPr>
        <w:spacing w:line="326" w:lineRule="auto" w:before="79"/>
        <w:ind w:left="119" w:right="116" w:firstLine="0"/>
        <w:jc w:val="both"/>
        <w:rPr>
          <w:sz w:val="22"/>
        </w:rPr>
      </w:pPr>
      <w:r>
        <w:rPr>
          <w:color w:val="231F20"/>
          <w:w w:val="105"/>
          <w:sz w:val="22"/>
        </w:rPr>
        <w:t>perhaps,</w:t>
      </w:r>
      <w:r>
        <w:rPr>
          <w:color w:val="231F20"/>
          <w:spacing w:val="-7"/>
          <w:w w:val="105"/>
          <w:sz w:val="22"/>
        </w:rPr>
        <w:t> </w:t>
      </w:r>
      <w:r>
        <w:rPr>
          <w:color w:val="231F20"/>
          <w:w w:val="105"/>
          <w:sz w:val="22"/>
        </w:rPr>
        <w:t>worse,</w:t>
      </w:r>
      <w:r>
        <w:rPr>
          <w:color w:val="231F20"/>
          <w:w w:val="105"/>
          <w:sz w:val="22"/>
        </w:rPr>
        <w:t> slashing</w:t>
      </w:r>
      <w:r>
        <w:rPr>
          <w:color w:val="231F20"/>
          <w:w w:val="105"/>
          <w:sz w:val="22"/>
        </w:rPr>
        <w:t> a</w:t>
      </w:r>
      <w:r>
        <w:rPr>
          <w:color w:val="231F20"/>
          <w:w w:val="105"/>
          <w:sz w:val="22"/>
        </w:rPr>
        <w:t> Van</w:t>
      </w:r>
      <w:r>
        <w:rPr>
          <w:color w:val="231F20"/>
          <w:w w:val="105"/>
          <w:sz w:val="22"/>
        </w:rPr>
        <w:t> Dyke</w:t>
      </w:r>
      <w:r>
        <w:rPr>
          <w:color w:val="231F20"/>
          <w:w w:val="105"/>
          <w:sz w:val="22"/>
        </w:rPr>
        <w:t> and</w:t>
      </w:r>
      <w:r>
        <w:rPr>
          <w:color w:val="231F20"/>
          <w:w w:val="105"/>
          <w:sz w:val="22"/>
        </w:rPr>
        <w:t> decapitating</w:t>
      </w:r>
      <w:r>
        <w:rPr>
          <w:color w:val="231F20"/>
          <w:w w:val="105"/>
          <w:sz w:val="22"/>
        </w:rPr>
        <w:t> a</w:t>
      </w:r>
      <w:r>
        <w:rPr>
          <w:color w:val="231F20"/>
          <w:w w:val="105"/>
          <w:sz w:val="22"/>
        </w:rPr>
        <w:t> Rubens.</w:t>
      </w:r>
      <w:r>
        <w:rPr>
          <w:color w:val="231F20"/>
          <w:w w:val="105"/>
          <w:sz w:val="22"/>
        </w:rPr>
        <w:t> When</w:t>
      </w:r>
      <w:r>
        <w:rPr>
          <w:color w:val="231F20"/>
          <w:w w:val="105"/>
          <w:sz w:val="22"/>
        </w:rPr>
        <w:t> arrested</w:t>
      </w:r>
      <w:r>
        <w:rPr>
          <w:color w:val="231F20"/>
          <w:w w:val="105"/>
          <w:sz w:val="22"/>
        </w:rPr>
        <w:t> </w:t>
      </w:r>
      <w:r>
        <w:rPr>
          <w:color w:val="231F20"/>
          <w:w w:val="225"/>
          <w:sz w:val="22"/>
        </w:rPr>
        <w:t>-</w:t>
      </w:r>
      <w:r>
        <w:rPr>
          <w:color w:val="231F20"/>
          <w:spacing w:val="-39"/>
          <w:w w:val="225"/>
          <w:sz w:val="22"/>
        </w:rPr>
        <w:t> </w:t>
      </w:r>
      <w:r>
        <w:rPr>
          <w:color w:val="231F20"/>
          <w:w w:val="105"/>
          <w:sz w:val="22"/>
        </w:rPr>
        <w:t>and after</w:t>
      </w:r>
      <w:r>
        <w:rPr>
          <w:color w:val="231F20"/>
          <w:spacing w:val="-12"/>
          <w:w w:val="105"/>
          <w:sz w:val="22"/>
        </w:rPr>
        <w:t> </w:t>
      </w:r>
      <w:r>
        <w:rPr>
          <w:color w:val="231F20"/>
          <w:w w:val="105"/>
          <w:sz w:val="22"/>
        </w:rPr>
        <w:t>being</w:t>
      </w:r>
      <w:r>
        <w:rPr>
          <w:color w:val="231F20"/>
          <w:spacing w:val="-11"/>
          <w:w w:val="105"/>
          <w:sz w:val="22"/>
        </w:rPr>
        <w:t> </w:t>
      </w:r>
      <w:r>
        <w:rPr>
          <w:color w:val="231F20"/>
          <w:w w:val="105"/>
          <w:sz w:val="22"/>
        </w:rPr>
        <w:t>escorted</w:t>
      </w:r>
      <w:r>
        <w:rPr>
          <w:color w:val="231F20"/>
          <w:spacing w:val="-11"/>
          <w:w w:val="105"/>
          <w:sz w:val="22"/>
        </w:rPr>
        <w:t> </w:t>
      </w:r>
      <w:r>
        <w:rPr>
          <w:color w:val="231F20"/>
          <w:w w:val="105"/>
          <w:sz w:val="22"/>
        </w:rPr>
        <w:t>to</w:t>
      </w:r>
      <w:r>
        <w:rPr>
          <w:color w:val="231F20"/>
          <w:spacing w:val="-11"/>
          <w:w w:val="105"/>
          <w:sz w:val="22"/>
        </w:rPr>
        <w:t> </w:t>
      </w:r>
      <w:r>
        <w:rPr>
          <w:color w:val="231F20"/>
          <w:w w:val="105"/>
          <w:sz w:val="22"/>
        </w:rPr>
        <w:t>the</w:t>
      </w:r>
      <w:r>
        <w:rPr>
          <w:color w:val="231F20"/>
          <w:spacing w:val="-12"/>
          <w:w w:val="105"/>
          <w:sz w:val="22"/>
        </w:rPr>
        <w:t> </w:t>
      </w:r>
      <w:r>
        <w:rPr>
          <w:color w:val="231F20"/>
          <w:w w:val="105"/>
          <w:sz w:val="22"/>
        </w:rPr>
        <w:t>police</w:t>
      </w:r>
      <w:r>
        <w:rPr>
          <w:color w:val="231F20"/>
          <w:spacing w:val="-11"/>
          <w:w w:val="105"/>
          <w:sz w:val="22"/>
        </w:rPr>
        <w:t> </w:t>
      </w:r>
      <w:r>
        <w:rPr>
          <w:color w:val="231F20"/>
          <w:w w:val="105"/>
          <w:sz w:val="22"/>
        </w:rPr>
        <w:t>station</w:t>
      </w:r>
      <w:r>
        <w:rPr>
          <w:color w:val="231F20"/>
          <w:spacing w:val="-11"/>
          <w:w w:val="105"/>
          <w:sz w:val="22"/>
        </w:rPr>
        <w:t> </w:t>
      </w:r>
      <w:r>
        <w:rPr>
          <w:color w:val="231F20"/>
          <w:w w:val="105"/>
          <w:sz w:val="22"/>
        </w:rPr>
        <w:t>in</w:t>
      </w:r>
      <w:r>
        <w:rPr>
          <w:color w:val="231F20"/>
          <w:spacing w:val="-11"/>
          <w:w w:val="105"/>
          <w:sz w:val="22"/>
        </w:rPr>
        <w:t> </w:t>
      </w:r>
      <w:r>
        <w:rPr>
          <w:color w:val="231F20"/>
          <w:w w:val="105"/>
          <w:sz w:val="22"/>
        </w:rPr>
        <w:t>his</w:t>
      </w:r>
      <w:r>
        <w:rPr>
          <w:color w:val="231F20"/>
          <w:spacing w:val="-12"/>
          <w:w w:val="105"/>
          <w:sz w:val="22"/>
        </w:rPr>
        <w:t> </w:t>
      </w:r>
      <w:r>
        <w:rPr>
          <w:color w:val="231F20"/>
          <w:w w:val="105"/>
          <w:sz w:val="22"/>
        </w:rPr>
        <w:t>"gray</w:t>
      </w:r>
      <w:r>
        <w:rPr>
          <w:color w:val="231F20"/>
          <w:spacing w:val="-11"/>
          <w:w w:val="105"/>
          <w:sz w:val="22"/>
        </w:rPr>
        <w:t> </w:t>
      </w:r>
      <w:r>
        <w:rPr>
          <w:color w:val="231F20"/>
          <w:w w:val="105"/>
          <w:sz w:val="22"/>
        </w:rPr>
        <w:t>livery</w:t>
      </w:r>
      <w:r>
        <w:rPr>
          <w:color w:val="231F20"/>
          <w:spacing w:val="-12"/>
          <w:w w:val="105"/>
          <w:sz w:val="22"/>
        </w:rPr>
        <w:t> </w:t>
      </w:r>
      <w:r>
        <w:rPr>
          <w:color w:val="231F20"/>
          <w:w w:val="105"/>
          <w:sz w:val="22"/>
        </w:rPr>
        <w:t>gloves,</w:t>
      </w:r>
      <w:r>
        <w:rPr>
          <w:color w:val="231F20"/>
          <w:spacing w:val="-11"/>
          <w:w w:val="105"/>
          <w:sz w:val="22"/>
        </w:rPr>
        <w:t> </w:t>
      </w:r>
      <w:r>
        <w:rPr>
          <w:color w:val="231F20"/>
          <w:w w:val="105"/>
          <w:sz w:val="22"/>
        </w:rPr>
        <w:t>gold</w:t>
      </w:r>
      <w:r>
        <w:rPr>
          <w:color w:val="231F20"/>
          <w:spacing w:val="-11"/>
          <w:w w:val="105"/>
          <w:sz w:val="22"/>
        </w:rPr>
        <w:t> </w:t>
      </w:r>
      <w:r>
        <w:rPr>
          <w:color w:val="231F20"/>
          <w:w w:val="105"/>
          <w:sz w:val="22"/>
        </w:rPr>
        <w:t>buttons,</w:t>
      </w:r>
      <w:r>
        <w:rPr>
          <w:color w:val="231F20"/>
          <w:spacing w:val="-11"/>
          <w:w w:val="105"/>
          <w:sz w:val="22"/>
        </w:rPr>
        <w:t> </w:t>
      </w:r>
      <w:r>
        <w:rPr>
          <w:color w:val="231F20"/>
          <w:w w:val="105"/>
          <w:sz w:val="22"/>
        </w:rPr>
        <w:t>and</w:t>
      </w:r>
      <w:r>
        <w:rPr>
          <w:color w:val="231F20"/>
          <w:spacing w:val="-12"/>
          <w:w w:val="105"/>
          <w:sz w:val="22"/>
        </w:rPr>
        <w:t> </w:t>
      </w:r>
      <w:r>
        <w:rPr>
          <w:color w:val="231F20"/>
          <w:spacing w:val="-2"/>
          <w:w w:val="105"/>
          <w:sz w:val="22"/>
        </w:rPr>
        <w:t>braid"</w:t>
      </w:r>
    </w:p>
    <w:p>
      <w:pPr>
        <w:pStyle w:val="ListParagraph"/>
        <w:numPr>
          <w:ilvl w:val="0"/>
          <w:numId w:val="10"/>
        </w:numPr>
        <w:tabs>
          <w:tab w:pos="404" w:val="left" w:leader="none"/>
        </w:tabs>
        <w:spacing w:line="324" w:lineRule="auto" w:before="0" w:after="0"/>
        <w:ind w:left="119" w:right="116" w:firstLine="0"/>
        <w:jc w:val="both"/>
        <w:rPr>
          <w:color w:val="231F20"/>
          <w:sz w:val="22"/>
        </w:rPr>
      </w:pPr>
      <w:r>
        <w:rPr>
          <w:color w:val="231F20"/>
          <w:sz w:val="22"/>
        </w:rPr>
        <w:t>Healy justified his actions by complaining that he was expecting a bonus and better tips than he had received. In an editorial the next morning, the </w:t>
      </w:r>
      <w:r>
        <w:rPr>
          <w:i/>
          <w:color w:val="231F20"/>
          <w:sz w:val="23"/>
        </w:rPr>
        <w:t>New York Times </w:t>
      </w:r>
      <w:r>
        <w:rPr>
          <w:color w:val="231F20"/>
          <w:sz w:val="22"/>
        </w:rPr>
        <w:t>noted: "Such a story should have some outstanding moral. But it's hard to say exactly what it should be: whether that apartments should be kept strongly locked, that employees should abjure</w:t>
      </w:r>
      <w:r>
        <w:rPr>
          <w:color w:val="231F20"/>
          <w:spacing w:val="80"/>
          <w:sz w:val="22"/>
        </w:rPr>
        <w:t> </w:t>
      </w:r>
      <w:r>
        <w:rPr>
          <w:color w:val="231F20"/>
          <w:sz w:val="22"/>
        </w:rPr>
        <w:t>strong drink when on duty, that doormen should be kept contented by increases in salary</w:t>
      </w:r>
      <w:r>
        <w:rPr>
          <w:color w:val="231F20"/>
          <w:spacing w:val="80"/>
          <w:sz w:val="22"/>
        </w:rPr>
        <w:t> </w:t>
      </w:r>
      <w:r>
        <w:rPr>
          <w:color w:val="231F20"/>
          <w:sz w:val="22"/>
        </w:rPr>
        <w:t>and tips to suit, or that grievances should be worked off in other ways." "Servants on Spree Wreck Lihme Home, Ruin Art Treasures"; "A Strange Case of Vandalism." This case is extremely unusual; and one cannot help but notice that the number of instances in which doormen have been arrested for robbing tenants is surprisingly low.</w:t>
      </w:r>
    </w:p>
    <w:p>
      <w:pPr>
        <w:pStyle w:val="ListParagraph"/>
        <w:numPr>
          <w:ilvl w:val="0"/>
          <w:numId w:val="9"/>
        </w:numPr>
        <w:tabs>
          <w:tab w:pos="873" w:val="left" w:leader="none"/>
        </w:tabs>
        <w:spacing w:line="240" w:lineRule="auto" w:before="10" w:after="0"/>
        <w:ind w:left="873" w:right="0" w:hanging="454"/>
        <w:jc w:val="both"/>
        <w:rPr>
          <w:sz w:val="22"/>
        </w:rPr>
      </w:pPr>
      <w:r>
        <w:rPr>
          <w:color w:val="010202"/>
          <w:sz w:val="22"/>
          <w:u w:val="none"/>
        </w:rPr>
        <w:t>Wilgoren,</w:t>
      </w:r>
      <w:r>
        <w:rPr>
          <w:color w:val="010202"/>
          <w:spacing w:val="4"/>
          <w:sz w:val="22"/>
          <w:u w:val="none"/>
        </w:rPr>
        <w:t> </w:t>
      </w:r>
      <w:r>
        <w:rPr>
          <w:color w:val="010202"/>
          <w:sz w:val="22"/>
          <w:u w:val="none"/>
        </w:rPr>
        <w:t>"Tips</w:t>
      </w:r>
      <w:r>
        <w:rPr>
          <w:color w:val="010202"/>
          <w:spacing w:val="5"/>
          <w:sz w:val="22"/>
          <w:u w:val="none"/>
        </w:rPr>
        <w:t> </w:t>
      </w:r>
      <w:r>
        <w:rPr>
          <w:color w:val="010202"/>
          <w:sz w:val="22"/>
          <w:u w:val="none"/>
        </w:rPr>
        <w:t>Grease</w:t>
      </w:r>
      <w:r>
        <w:rPr>
          <w:color w:val="010202"/>
          <w:spacing w:val="4"/>
          <w:sz w:val="22"/>
          <w:u w:val="none"/>
        </w:rPr>
        <w:t> </w:t>
      </w:r>
      <w:r>
        <w:rPr>
          <w:color w:val="010202"/>
          <w:sz w:val="22"/>
          <w:u w:val="none"/>
        </w:rPr>
        <w:t>for</w:t>
      </w:r>
      <w:r>
        <w:rPr>
          <w:color w:val="010202"/>
          <w:spacing w:val="5"/>
          <w:sz w:val="22"/>
          <w:u w:val="none"/>
        </w:rPr>
        <w:t> </w:t>
      </w:r>
      <w:r>
        <w:rPr>
          <w:color w:val="010202"/>
          <w:sz w:val="22"/>
          <w:u w:val="none"/>
        </w:rPr>
        <w:t>the</w:t>
      </w:r>
      <w:r>
        <w:rPr>
          <w:color w:val="010202"/>
          <w:spacing w:val="4"/>
          <w:sz w:val="22"/>
          <w:u w:val="none"/>
        </w:rPr>
        <w:t> </w:t>
      </w:r>
      <w:r>
        <w:rPr>
          <w:color w:val="010202"/>
          <w:sz w:val="22"/>
          <w:u w:val="none"/>
        </w:rPr>
        <w:t>Gears</w:t>
      </w:r>
      <w:r>
        <w:rPr>
          <w:color w:val="010202"/>
          <w:spacing w:val="5"/>
          <w:sz w:val="22"/>
          <w:u w:val="none"/>
        </w:rPr>
        <w:t> </w:t>
      </w:r>
      <w:r>
        <w:rPr>
          <w:color w:val="010202"/>
          <w:sz w:val="22"/>
          <w:u w:val="none"/>
        </w:rPr>
        <w:t>of</w:t>
      </w:r>
      <w:r>
        <w:rPr>
          <w:color w:val="010202"/>
          <w:spacing w:val="4"/>
          <w:sz w:val="22"/>
          <w:u w:val="none"/>
        </w:rPr>
        <w:t> </w:t>
      </w:r>
      <w:r>
        <w:rPr>
          <w:color w:val="010202"/>
          <w:sz w:val="22"/>
          <w:u w:val="none"/>
        </w:rPr>
        <w:t>City</w:t>
      </w:r>
      <w:r>
        <w:rPr>
          <w:color w:val="010202"/>
          <w:spacing w:val="5"/>
          <w:sz w:val="22"/>
          <w:u w:val="none"/>
        </w:rPr>
        <w:t> </w:t>
      </w:r>
      <w:r>
        <w:rPr>
          <w:color w:val="010202"/>
          <w:sz w:val="22"/>
          <w:u w:val="none"/>
        </w:rPr>
        <w:t>Life,"</w:t>
      </w:r>
      <w:r>
        <w:rPr>
          <w:color w:val="010202"/>
          <w:spacing w:val="4"/>
          <w:sz w:val="22"/>
          <w:u w:val="none"/>
        </w:rPr>
        <w:t> </w:t>
      </w:r>
      <w:r>
        <w:rPr>
          <w:color w:val="010202"/>
          <w:spacing w:val="-4"/>
          <w:sz w:val="22"/>
          <w:u w:val="none"/>
        </w:rPr>
        <w:t>BU9.</w:t>
      </w:r>
    </w:p>
    <w:p>
      <w:pPr>
        <w:pStyle w:val="ListParagraph"/>
        <w:numPr>
          <w:ilvl w:val="0"/>
          <w:numId w:val="9"/>
        </w:numPr>
        <w:tabs>
          <w:tab w:pos="889" w:val="left" w:leader="none"/>
        </w:tabs>
        <w:spacing w:line="326" w:lineRule="auto" w:before="110" w:after="0"/>
        <w:ind w:left="119" w:right="116" w:firstLine="300"/>
        <w:jc w:val="both"/>
        <w:rPr>
          <w:sz w:val="22"/>
        </w:rPr>
      </w:pPr>
      <w:r>
        <w:rPr>
          <w:color w:val="010202"/>
          <w:sz w:val="22"/>
          <w:u w:val="none"/>
        </w:rPr>
        <w:t>One could also imagine that the bonus is a mechanism to induce status distinctions among staff. Despite what tenants think, doormen do report talking about the size of their bonuses with some of their coworkers, but this talk is generally deployed as a disciplinary mechanism against doormen who are perceived to suck up to tenants too much. As in all</w:t>
      </w:r>
      <w:r>
        <w:rPr>
          <w:color w:val="010202"/>
          <w:spacing w:val="40"/>
          <w:sz w:val="22"/>
          <w:u w:val="none"/>
        </w:rPr>
        <w:t> </w:t>
      </w:r>
      <w:r>
        <w:rPr>
          <w:color w:val="010202"/>
          <w:sz w:val="22"/>
          <w:u w:val="none"/>
        </w:rPr>
        <w:t>work settings where there is a significant piece-rate element to compensation, there is a tension between individual gain and rate busting. The structure of this compensation also varies</w:t>
      </w:r>
      <w:r>
        <w:rPr>
          <w:color w:val="010202"/>
          <w:spacing w:val="40"/>
          <w:sz w:val="22"/>
          <w:u w:val="none"/>
        </w:rPr>
        <w:t> </w:t>
      </w:r>
      <w:r>
        <w:rPr>
          <w:color w:val="010202"/>
          <w:sz w:val="22"/>
          <w:u w:val="none"/>
        </w:rPr>
        <w:t>by</w:t>
      </w:r>
      <w:r>
        <w:rPr>
          <w:color w:val="010202"/>
          <w:spacing w:val="40"/>
          <w:sz w:val="22"/>
          <w:u w:val="none"/>
        </w:rPr>
        <w:t> </w:t>
      </w:r>
      <w:r>
        <w:rPr>
          <w:color w:val="010202"/>
          <w:sz w:val="22"/>
          <w:u w:val="none"/>
        </w:rPr>
        <w:t>shift;</w:t>
      </w:r>
      <w:r>
        <w:rPr>
          <w:color w:val="010202"/>
          <w:spacing w:val="40"/>
          <w:sz w:val="22"/>
          <w:u w:val="none"/>
        </w:rPr>
        <w:t> </w:t>
      </w:r>
      <w:r>
        <w:rPr>
          <w:color w:val="010202"/>
          <w:sz w:val="22"/>
          <w:u w:val="none"/>
        </w:rPr>
        <w:t>doormen</w:t>
      </w:r>
      <w:r>
        <w:rPr>
          <w:color w:val="010202"/>
          <w:spacing w:val="40"/>
          <w:sz w:val="22"/>
          <w:u w:val="none"/>
        </w:rPr>
        <w:t> </w:t>
      </w:r>
      <w:r>
        <w:rPr>
          <w:color w:val="010202"/>
          <w:sz w:val="22"/>
          <w:u w:val="none"/>
        </w:rPr>
        <w:t>who</w:t>
      </w:r>
      <w:r>
        <w:rPr>
          <w:color w:val="010202"/>
          <w:spacing w:val="40"/>
          <w:sz w:val="22"/>
          <w:u w:val="none"/>
        </w:rPr>
        <w:t> </w:t>
      </w:r>
      <w:r>
        <w:rPr>
          <w:color w:val="010202"/>
          <w:sz w:val="22"/>
          <w:u w:val="none"/>
        </w:rPr>
        <w:t>work</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day</w:t>
      </w:r>
      <w:r>
        <w:rPr>
          <w:color w:val="010202"/>
          <w:spacing w:val="40"/>
          <w:sz w:val="22"/>
          <w:u w:val="none"/>
        </w:rPr>
        <w:t> </w:t>
      </w:r>
      <w:r>
        <w:rPr>
          <w:color w:val="010202"/>
          <w:sz w:val="22"/>
          <w:u w:val="none"/>
        </w:rPr>
        <w:t>shifts</w:t>
      </w:r>
      <w:r>
        <w:rPr>
          <w:color w:val="010202"/>
          <w:spacing w:val="40"/>
          <w:sz w:val="22"/>
          <w:u w:val="none"/>
        </w:rPr>
        <w:t> </w:t>
      </w:r>
      <w:r>
        <w:rPr>
          <w:color w:val="010202"/>
          <w:sz w:val="22"/>
          <w:u w:val="none"/>
        </w:rPr>
        <w:t>do</w:t>
      </w:r>
      <w:r>
        <w:rPr>
          <w:color w:val="010202"/>
          <w:spacing w:val="40"/>
          <w:sz w:val="22"/>
          <w:u w:val="none"/>
        </w:rPr>
        <w:t> </w:t>
      </w:r>
      <w:r>
        <w:rPr>
          <w:color w:val="010202"/>
          <w:sz w:val="22"/>
          <w:u w:val="none"/>
        </w:rPr>
        <w:t>much</w:t>
      </w:r>
      <w:r>
        <w:rPr>
          <w:color w:val="010202"/>
          <w:spacing w:val="40"/>
          <w:sz w:val="22"/>
          <w:u w:val="none"/>
        </w:rPr>
        <w:t> </w:t>
      </w:r>
      <w:r>
        <w:rPr>
          <w:color w:val="010202"/>
          <w:sz w:val="22"/>
          <w:u w:val="none"/>
        </w:rPr>
        <w:t>better</w:t>
      </w:r>
      <w:r>
        <w:rPr>
          <w:color w:val="010202"/>
          <w:spacing w:val="40"/>
          <w:sz w:val="22"/>
          <w:u w:val="none"/>
        </w:rPr>
        <w:t> </w:t>
      </w:r>
      <w:r>
        <w:rPr>
          <w:color w:val="010202"/>
          <w:sz w:val="22"/>
          <w:u w:val="none"/>
        </w:rPr>
        <w:t>than</w:t>
      </w:r>
      <w:r>
        <w:rPr>
          <w:color w:val="010202"/>
          <w:spacing w:val="40"/>
          <w:sz w:val="22"/>
          <w:u w:val="none"/>
        </w:rPr>
        <w:t> </w:t>
      </w:r>
      <w:r>
        <w:rPr>
          <w:color w:val="010202"/>
          <w:sz w:val="22"/>
          <w:u w:val="none"/>
        </w:rPr>
        <w:t>those</w:t>
      </w:r>
      <w:r>
        <w:rPr>
          <w:color w:val="010202"/>
          <w:spacing w:val="40"/>
          <w:sz w:val="22"/>
          <w:u w:val="none"/>
        </w:rPr>
        <w:t> </w:t>
      </w:r>
      <w:r>
        <w:rPr>
          <w:color w:val="010202"/>
          <w:sz w:val="22"/>
          <w:u w:val="none"/>
        </w:rPr>
        <w:t>who</w:t>
      </w:r>
      <w:r>
        <w:rPr>
          <w:color w:val="010202"/>
          <w:spacing w:val="40"/>
          <w:sz w:val="22"/>
          <w:u w:val="none"/>
        </w:rPr>
        <w:t> </w:t>
      </w:r>
      <w:r>
        <w:rPr>
          <w:color w:val="010202"/>
          <w:sz w:val="22"/>
          <w:u w:val="none"/>
        </w:rPr>
        <w:t>work either the swing or night shifts.</w:t>
      </w:r>
    </w:p>
    <w:p>
      <w:pPr>
        <w:pStyle w:val="ListParagraph"/>
        <w:numPr>
          <w:ilvl w:val="0"/>
          <w:numId w:val="9"/>
        </w:numPr>
        <w:tabs>
          <w:tab w:pos="894" w:val="left" w:leader="none"/>
        </w:tabs>
        <w:spacing w:line="326" w:lineRule="auto" w:before="6" w:after="0"/>
        <w:ind w:left="119" w:right="117" w:firstLine="300"/>
        <w:jc w:val="both"/>
        <w:rPr>
          <w:sz w:val="22"/>
        </w:rPr>
      </w:pPr>
      <w:r>
        <w:rPr>
          <w:color w:val="010202"/>
          <w:sz w:val="22"/>
          <w:u w:val="none"/>
        </w:rPr>
        <w:t>By pooling contributions across staff, management (or tenants) lose the capacity to use the bonus as an explicit monitoring-reward system. In restaurants, pools for tips theoretically create incentives for all waiters to assist others, thereby increasing client satisfaction. Given stochastic server-client flow problems as described in </w:t>
      </w:r>
      <w:r>
        <w:rPr>
          <w:color w:val="214CA0"/>
          <w:sz w:val="22"/>
          <w:u w:val="single" w:color="214CA0"/>
        </w:rPr>
        <w:t>chapter 2</w:t>
      </w:r>
      <w:r>
        <w:rPr>
          <w:color w:val="010202"/>
          <w:sz w:val="22"/>
          <w:u w:val="none"/>
        </w:rPr>
        <w:t>, the pool makes</w:t>
      </w:r>
      <w:r>
        <w:rPr>
          <w:color w:val="010202"/>
          <w:spacing w:val="40"/>
          <w:sz w:val="22"/>
          <w:u w:val="none"/>
        </w:rPr>
        <w:t> </w:t>
      </w:r>
      <w:r>
        <w:rPr>
          <w:color w:val="010202"/>
          <w:sz w:val="22"/>
          <w:u w:val="none"/>
        </w:rPr>
        <w:t>sense</w:t>
      </w:r>
      <w:r>
        <w:rPr>
          <w:color w:val="010202"/>
          <w:spacing w:val="40"/>
          <w:sz w:val="22"/>
          <w:u w:val="none"/>
        </w:rPr>
        <w:t> </w:t>
      </w:r>
      <w:r>
        <w:rPr>
          <w:color w:val="010202"/>
          <w:sz w:val="22"/>
          <w:u w:val="none"/>
        </w:rPr>
        <w:t>as</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strategy</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alleviate</w:t>
      </w:r>
      <w:r>
        <w:rPr>
          <w:color w:val="010202"/>
          <w:spacing w:val="40"/>
          <w:sz w:val="22"/>
          <w:u w:val="none"/>
        </w:rPr>
        <w:t> </w:t>
      </w:r>
      <w:r>
        <w:rPr>
          <w:color w:val="010202"/>
          <w:sz w:val="22"/>
          <w:u w:val="none"/>
        </w:rPr>
        <w:t>momentary</w:t>
      </w:r>
      <w:r>
        <w:rPr>
          <w:color w:val="010202"/>
          <w:spacing w:val="40"/>
          <w:sz w:val="22"/>
          <w:u w:val="none"/>
        </w:rPr>
        <w:t> </w:t>
      </w:r>
      <w:r>
        <w:rPr>
          <w:color w:val="010202"/>
          <w:sz w:val="22"/>
          <w:u w:val="none"/>
        </w:rPr>
        <w:t>busyness,</w:t>
      </w:r>
      <w:r>
        <w:rPr>
          <w:color w:val="010202"/>
          <w:spacing w:val="40"/>
          <w:sz w:val="22"/>
          <w:u w:val="none"/>
        </w:rPr>
        <w:t> </w:t>
      </w:r>
      <w:r>
        <w:rPr>
          <w:color w:val="010202"/>
          <w:sz w:val="22"/>
          <w:u w:val="none"/>
        </w:rPr>
        <w:t>thus</w:t>
      </w:r>
      <w:r>
        <w:rPr>
          <w:color w:val="010202"/>
          <w:spacing w:val="40"/>
          <w:sz w:val="22"/>
          <w:u w:val="none"/>
        </w:rPr>
        <w:t> </w:t>
      </w:r>
      <w:r>
        <w:rPr>
          <w:color w:val="010202"/>
          <w:sz w:val="22"/>
          <w:u w:val="none"/>
        </w:rPr>
        <w:t>guaranteeing</w:t>
      </w:r>
      <w:r>
        <w:rPr>
          <w:color w:val="010202"/>
          <w:spacing w:val="40"/>
          <w:sz w:val="22"/>
          <w:u w:val="none"/>
        </w:rPr>
        <w:t> </w:t>
      </w:r>
      <w:r>
        <w:rPr>
          <w:color w:val="010202"/>
          <w:sz w:val="22"/>
          <w:u w:val="none"/>
        </w:rPr>
        <w:t>that multiple</w:t>
      </w:r>
      <w:r>
        <w:rPr>
          <w:color w:val="010202"/>
          <w:spacing w:val="40"/>
          <w:sz w:val="22"/>
          <w:u w:val="none"/>
        </w:rPr>
        <w:t> </w:t>
      </w:r>
      <w:r>
        <w:rPr>
          <w:color w:val="010202"/>
          <w:sz w:val="22"/>
          <w:u w:val="none"/>
        </w:rPr>
        <w:t>clients</w:t>
      </w:r>
      <w:r>
        <w:rPr>
          <w:color w:val="010202"/>
          <w:spacing w:val="40"/>
          <w:sz w:val="22"/>
          <w:u w:val="none"/>
        </w:rPr>
        <w:t> </w:t>
      </w:r>
      <w:r>
        <w:rPr>
          <w:color w:val="010202"/>
          <w:sz w:val="22"/>
          <w:u w:val="none"/>
        </w:rPr>
        <w:t>can</w:t>
      </w:r>
      <w:r>
        <w:rPr>
          <w:color w:val="010202"/>
          <w:spacing w:val="40"/>
          <w:sz w:val="22"/>
          <w:u w:val="none"/>
        </w:rPr>
        <w:t> </w:t>
      </w:r>
      <w:r>
        <w:rPr>
          <w:color w:val="010202"/>
          <w:sz w:val="22"/>
          <w:u w:val="none"/>
        </w:rPr>
        <w:t>be</w:t>
      </w:r>
      <w:r>
        <w:rPr>
          <w:color w:val="010202"/>
          <w:spacing w:val="40"/>
          <w:sz w:val="22"/>
          <w:u w:val="none"/>
        </w:rPr>
        <w:t> </w:t>
      </w:r>
      <w:r>
        <w:rPr>
          <w:color w:val="010202"/>
          <w:sz w:val="22"/>
          <w:u w:val="none"/>
        </w:rPr>
        <w:t>handled</w:t>
      </w:r>
      <w:r>
        <w:rPr>
          <w:color w:val="010202"/>
          <w:spacing w:val="40"/>
          <w:sz w:val="22"/>
          <w:u w:val="none"/>
        </w:rPr>
        <w:t> </w:t>
      </w:r>
      <w:r>
        <w:rPr>
          <w:color w:val="010202"/>
          <w:sz w:val="22"/>
          <w:u w:val="none"/>
        </w:rPr>
        <w:t>simultaneously</w:t>
      </w:r>
      <w:r>
        <w:rPr>
          <w:color w:val="010202"/>
          <w:spacing w:val="40"/>
          <w:sz w:val="22"/>
          <w:u w:val="none"/>
        </w:rPr>
        <w:t> </w:t>
      </w:r>
      <w:r>
        <w:rPr>
          <w:color w:val="010202"/>
          <w:sz w:val="22"/>
          <w:u w:val="none"/>
        </w:rPr>
        <w:t>under</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same</w:t>
      </w:r>
      <w:r>
        <w:rPr>
          <w:color w:val="010202"/>
          <w:spacing w:val="40"/>
          <w:sz w:val="22"/>
          <w:u w:val="none"/>
        </w:rPr>
        <w:t> </w:t>
      </w:r>
      <w:r>
        <w:rPr>
          <w:color w:val="010202"/>
          <w:sz w:val="22"/>
          <w:u w:val="none"/>
        </w:rPr>
        <w:t>priority</w:t>
      </w:r>
      <w:r>
        <w:rPr>
          <w:color w:val="010202"/>
          <w:spacing w:val="40"/>
          <w:sz w:val="22"/>
          <w:u w:val="none"/>
        </w:rPr>
        <w:t> </w:t>
      </w:r>
      <w:r>
        <w:rPr>
          <w:color w:val="010202"/>
          <w:sz w:val="22"/>
          <w:u w:val="none"/>
        </w:rPr>
        <w:t>scheme.</w:t>
      </w:r>
      <w:r>
        <w:rPr>
          <w:color w:val="010202"/>
          <w:spacing w:val="40"/>
          <w:sz w:val="22"/>
          <w:u w:val="none"/>
        </w:rPr>
        <w:t> </w:t>
      </w:r>
      <w:r>
        <w:rPr>
          <w:color w:val="010202"/>
          <w:sz w:val="22"/>
          <w:u w:val="none"/>
        </w:rPr>
        <w:t>But</w:t>
      </w:r>
      <w:r>
        <w:rPr>
          <w:color w:val="010202"/>
          <w:spacing w:val="40"/>
          <w:sz w:val="22"/>
          <w:u w:val="none"/>
        </w:rPr>
        <w:t> </w:t>
      </w:r>
      <w:r>
        <w:rPr>
          <w:color w:val="010202"/>
          <w:sz w:val="22"/>
          <w:u w:val="none"/>
        </w:rPr>
        <w:t>the flow of work is too uneven to warrant pools from the doormen's perception.</w:t>
      </w:r>
    </w:p>
    <w:p>
      <w:pPr>
        <w:pStyle w:val="ListParagraph"/>
        <w:numPr>
          <w:ilvl w:val="0"/>
          <w:numId w:val="9"/>
        </w:numPr>
        <w:tabs>
          <w:tab w:pos="910" w:val="left" w:leader="none"/>
        </w:tabs>
        <w:spacing w:line="326" w:lineRule="auto" w:before="7" w:after="0"/>
        <w:ind w:left="119" w:right="116" w:firstLine="300"/>
        <w:jc w:val="both"/>
        <w:rPr>
          <w:sz w:val="22"/>
        </w:rPr>
      </w:pPr>
      <w:r>
        <w:rPr>
          <w:color w:val="010202"/>
          <w:w w:val="105"/>
          <w:sz w:val="22"/>
          <w:u w:val="none"/>
        </w:rPr>
        <w:t>This</w:t>
      </w:r>
      <w:r>
        <w:rPr>
          <w:color w:val="010202"/>
          <w:spacing w:val="-5"/>
          <w:w w:val="105"/>
          <w:sz w:val="22"/>
          <w:u w:val="none"/>
        </w:rPr>
        <w:t> </w:t>
      </w:r>
      <w:r>
        <w:rPr>
          <w:color w:val="010202"/>
          <w:w w:val="105"/>
          <w:sz w:val="22"/>
          <w:u w:val="none"/>
        </w:rPr>
        <w:t>could,</w:t>
      </w:r>
      <w:r>
        <w:rPr>
          <w:color w:val="010202"/>
          <w:spacing w:val="-5"/>
          <w:w w:val="105"/>
          <w:sz w:val="22"/>
          <w:u w:val="none"/>
        </w:rPr>
        <w:t> </w:t>
      </w:r>
      <w:r>
        <w:rPr>
          <w:color w:val="010202"/>
          <w:w w:val="105"/>
          <w:sz w:val="22"/>
          <w:u w:val="none"/>
        </w:rPr>
        <w:t>alternatively,</w:t>
      </w:r>
      <w:r>
        <w:rPr>
          <w:color w:val="010202"/>
          <w:spacing w:val="-5"/>
          <w:w w:val="105"/>
          <w:sz w:val="22"/>
          <w:u w:val="none"/>
        </w:rPr>
        <w:t> </w:t>
      </w:r>
      <w:r>
        <w:rPr>
          <w:color w:val="010202"/>
          <w:w w:val="105"/>
          <w:sz w:val="22"/>
          <w:u w:val="none"/>
        </w:rPr>
        <w:t>be</w:t>
      </w:r>
      <w:r>
        <w:rPr>
          <w:color w:val="010202"/>
          <w:spacing w:val="-5"/>
          <w:w w:val="105"/>
          <w:sz w:val="22"/>
          <w:u w:val="none"/>
        </w:rPr>
        <w:t> </w:t>
      </w:r>
      <w:r>
        <w:rPr>
          <w:color w:val="010202"/>
          <w:w w:val="105"/>
          <w:sz w:val="22"/>
          <w:u w:val="none"/>
        </w:rPr>
        <w:t>a</w:t>
      </w:r>
      <w:r>
        <w:rPr>
          <w:color w:val="010202"/>
          <w:spacing w:val="-5"/>
          <w:w w:val="105"/>
          <w:sz w:val="22"/>
          <w:u w:val="none"/>
        </w:rPr>
        <w:t> </w:t>
      </w:r>
      <w:r>
        <w:rPr>
          <w:color w:val="010202"/>
          <w:w w:val="105"/>
          <w:sz w:val="22"/>
          <w:u w:val="none"/>
        </w:rPr>
        <w:t>classic</w:t>
      </w:r>
      <w:r>
        <w:rPr>
          <w:color w:val="010202"/>
          <w:spacing w:val="-5"/>
          <w:w w:val="105"/>
          <w:sz w:val="22"/>
          <w:u w:val="none"/>
        </w:rPr>
        <w:t> </w:t>
      </w:r>
      <w:r>
        <w:rPr>
          <w:color w:val="010202"/>
          <w:w w:val="105"/>
          <w:sz w:val="22"/>
          <w:u w:val="none"/>
        </w:rPr>
        <w:t>instance</w:t>
      </w:r>
      <w:r>
        <w:rPr>
          <w:color w:val="010202"/>
          <w:spacing w:val="-5"/>
          <w:w w:val="105"/>
          <w:sz w:val="22"/>
          <w:u w:val="none"/>
        </w:rPr>
        <w:t> </w:t>
      </w:r>
      <w:r>
        <w:rPr>
          <w:color w:val="010202"/>
          <w:w w:val="105"/>
          <w:sz w:val="22"/>
          <w:u w:val="none"/>
        </w:rPr>
        <w:t>of</w:t>
      </w:r>
      <w:r>
        <w:rPr>
          <w:color w:val="010202"/>
          <w:spacing w:val="-5"/>
          <w:w w:val="105"/>
          <w:sz w:val="22"/>
          <w:u w:val="none"/>
        </w:rPr>
        <w:t> </w:t>
      </w:r>
      <w:r>
        <w:rPr>
          <w:color w:val="010202"/>
          <w:w w:val="105"/>
          <w:sz w:val="22"/>
          <w:u w:val="none"/>
        </w:rPr>
        <w:t>endogeneity.</w:t>
      </w:r>
      <w:r>
        <w:rPr>
          <w:color w:val="010202"/>
          <w:spacing w:val="-5"/>
          <w:w w:val="105"/>
          <w:sz w:val="22"/>
          <w:u w:val="none"/>
        </w:rPr>
        <w:t> </w:t>
      </w:r>
      <w:r>
        <w:rPr>
          <w:color w:val="010202"/>
          <w:w w:val="105"/>
          <w:sz w:val="22"/>
          <w:u w:val="none"/>
        </w:rPr>
        <w:t>It</w:t>
      </w:r>
      <w:r>
        <w:rPr>
          <w:color w:val="010202"/>
          <w:spacing w:val="-5"/>
          <w:w w:val="105"/>
          <w:sz w:val="22"/>
          <w:u w:val="none"/>
        </w:rPr>
        <w:t> </w:t>
      </w:r>
      <w:r>
        <w:rPr>
          <w:color w:val="010202"/>
          <w:w w:val="105"/>
          <w:sz w:val="22"/>
          <w:u w:val="none"/>
        </w:rPr>
        <w:t>is</w:t>
      </w:r>
      <w:r>
        <w:rPr>
          <w:color w:val="010202"/>
          <w:spacing w:val="-5"/>
          <w:w w:val="105"/>
          <w:sz w:val="22"/>
          <w:u w:val="none"/>
        </w:rPr>
        <w:t> </w:t>
      </w:r>
      <w:r>
        <w:rPr>
          <w:color w:val="010202"/>
          <w:w w:val="105"/>
          <w:sz w:val="22"/>
          <w:u w:val="none"/>
        </w:rPr>
        <w:t>well</w:t>
      </w:r>
      <w:r>
        <w:rPr>
          <w:color w:val="010202"/>
          <w:spacing w:val="-5"/>
          <w:w w:val="105"/>
          <w:sz w:val="22"/>
          <w:u w:val="none"/>
        </w:rPr>
        <w:t> </w:t>
      </w:r>
      <w:r>
        <w:rPr>
          <w:color w:val="010202"/>
          <w:w w:val="105"/>
          <w:sz w:val="22"/>
          <w:u w:val="none"/>
        </w:rPr>
        <w:t>known,</w:t>
      </w:r>
      <w:r>
        <w:rPr>
          <w:color w:val="010202"/>
          <w:spacing w:val="-5"/>
          <w:w w:val="105"/>
          <w:sz w:val="22"/>
          <w:u w:val="none"/>
        </w:rPr>
        <w:t> </w:t>
      </w:r>
      <w:r>
        <w:rPr>
          <w:color w:val="010202"/>
          <w:w w:val="105"/>
          <w:sz w:val="22"/>
          <w:u w:val="none"/>
        </w:rPr>
        <w:t>for example,</w:t>
      </w:r>
      <w:r>
        <w:rPr>
          <w:color w:val="010202"/>
          <w:w w:val="105"/>
          <w:sz w:val="22"/>
          <w:u w:val="none"/>
        </w:rPr>
        <w:t> that</w:t>
      </w:r>
      <w:r>
        <w:rPr>
          <w:color w:val="010202"/>
          <w:w w:val="105"/>
          <w:sz w:val="22"/>
          <w:u w:val="none"/>
        </w:rPr>
        <w:t> people</w:t>
      </w:r>
      <w:r>
        <w:rPr>
          <w:color w:val="010202"/>
          <w:w w:val="105"/>
          <w:sz w:val="22"/>
          <w:u w:val="none"/>
        </w:rPr>
        <w:t> who</w:t>
      </w:r>
      <w:r>
        <w:rPr>
          <w:color w:val="010202"/>
          <w:w w:val="105"/>
          <w:sz w:val="22"/>
          <w:u w:val="none"/>
        </w:rPr>
        <w:t> have</w:t>
      </w:r>
      <w:r>
        <w:rPr>
          <w:color w:val="010202"/>
          <w:w w:val="105"/>
          <w:sz w:val="22"/>
          <w:u w:val="none"/>
        </w:rPr>
        <w:t> the</w:t>
      </w:r>
      <w:r>
        <w:rPr>
          <w:color w:val="010202"/>
          <w:w w:val="105"/>
          <w:sz w:val="22"/>
          <w:u w:val="none"/>
        </w:rPr>
        <w:t> most</w:t>
      </w:r>
      <w:r>
        <w:rPr>
          <w:color w:val="010202"/>
          <w:w w:val="105"/>
          <w:sz w:val="22"/>
          <w:u w:val="none"/>
        </w:rPr>
        <w:t> fears</w:t>
      </w:r>
      <w:r>
        <w:rPr>
          <w:color w:val="010202"/>
          <w:w w:val="105"/>
          <w:sz w:val="22"/>
          <w:u w:val="none"/>
        </w:rPr>
        <w:t> </w:t>
      </w:r>
      <w:r>
        <w:rPr>
          <w:color w:val="010202"/>
          <w:w w:val="225"/>
          <w:sz w:val="22"/>
          <w:u w:val="none"/>
        </w:rPr>
        <w:t>-</w:t>
      </w:r>
      <w:r>
        <w:rPr>
          <w:color w:val="010202"/>
          <w:spacing w:val="-23"/>
          <w:w w:val="225"/>
          <w:sz w:val="22"/>
          <w:u w:val="none"/>
        </w:rPr>
        <w:t> </w:t>
      </w:r>
      <w:r>
        <w:rPr>
          <w:color w:val="010202"/>
          <w:w w:val="105"/>
          <w:sz w:val="22"/>
          <w:u w:val="none"/>
        </w:rPr>
        <w:t>say,</w:t>
      </w:r>
      <w:r>
        <w:rPr>
          <w:color w:val="010202"/>
          <w:w w:val="105"/>
          <w:sz w:val="22"/>
          <w:u w:val="none"/>
        </w:rPr>
        <w:t> about</w:t>
      </w:r>
      <w:r>
        <w:rPr>
          <w:color w:val="010202"/>
          <w:w w:val="105"/>
          <w:sz w:val="22"/>
          <w:u w:val="none"/>
        </w:rPr>
        <w:t> contacting</w:t>
      </w:r>
      <w:r>
        <w:rPr>
          <w:color w:val="010202"/>
          <w:w w:val="105"/>
          <w:sz w:val="22"/>
          <w:u w:val="none"/>
        </w:rPr>
        <w:t> a</w:t>
      </w:r>
      <w:r>
        <w:rPr>
          <w:color w:val="010202"/>
          <w:w w:val="105"/>
          <w:sz w:val="22"/>
          <w:u w:val="none"/>
        </w:rPr>
        <w:t> sexually transmitted</w:t>
      </w:r>
      <w:r>
        <w:rPr>
          <w:color w:val="010202"/>
          <w:spacing w:val="-12"/>
          <w:w w:val="105"/>
          <w:sz w:val="22"/>
          <w:u w:val="none"/>
        </w:rPr>
        <w:t> </w:t>
      </w:r>
      <w:r>
        <w:rPr>
          <w:color w:val="010202"/>
          <w:w w:val="105"/>
          <w:sz w:val="22"/>
          <w:u w:val="none"/>
        </w:rPr>
        <w:t>disease</w:t>
      </w:r>
      <w:r>
        <w:rPr>
          <w:color w:val="010202"/>
          <w:w w:val="105"/>
          <w:sz w:val="22"/>
          <w:u w:val="none"/>
        </w:rPr>
        <w:t> or</w:t>
      </w:r>
      <w:r>
        <w:rPr>
          <w:color w:val="010202"/>
          <w:w w:val="105"/>
          <w:sz w:val="22"/>
          <w:u w:val="none"/>
        </w:rPr>
        <w:t> of</w:t>
      </w:r>
      <w:r>
        <w:rPr>
          <w:color w:val="010202"/>
          <w:w w:val="105"/>
          <w:sz w:val="22"/>
          <w:u w:val="none"/>
        </w:rPr>
        <w:t> being</w:t>
      </w:r>
      <w:r>
        <w:rPr>
          <w:color w:val="010202"/>
          <w:w w:val="105"/>
          <w:sz w:val="22"/>
          <w:u w:val="none"/>
        </w:rPr>
        <w:t> murdered</w:t>
      </w:r>
      <w:r>
        <w:rPr>
          <w:color w:val="010202"/>
          <w:w w:val="105"/>
          <w:sz w:val="22"/>
          <w:u w:val="none"/>
        </w:rPr>
        <w:t> </w:t>
      </w:r>
      <w:r>
        <w:rPr>
          <w:color w:val="010202"/>
          <w:w w:val="225"/>
          <w:sz w:val="22"/>
          <w:u w:val="none"/>
        </w:rPr>
        <w:t>-</w:t>
      </w:r>
      <w:r>
        <w:rPr>
          <w:color w:val="010202"/>
          <w:spacing w:val="-39"/>
          <w:w w:val="225"/>
          <w:sz w:val="22"/>
          <w:u w:val="none"/>
        </w:rPr>
        <w:t> </w:t>
      </w:r>
      <w:r>
        <w:rPr>
          <w:color w:val="010202"/>
          <w:w w:val="105"/>
          <w:sz w:val="22"/>
          <w:u w:val="none"/>
        </w:rPr>
        <w:t>are</w:t>
      </w:r>
      <w:r>
        <w:rPr>
          <w:color w:val="010202"/>
          <w:w w:val="105"/>
          <w:sz w:val="22"/>
          <w:u w:val="none"/>
        </w:rPr>
        <w:t> at</w:t>
      </w:r>
      <w:r>
        <w:rPr>
          <w:color w:val="010202"/>
          <w:w w:val="105"/>
          <w:sz w:val="22"/>
          <w:u w:val="none"/>
        </w:rPr>
        <w:t> significantly</w:t>
      </w:r>
      <w:r>
        <w:rPr>
          <w:color w:val="010202"/>
          <w:w w:val="105"/>
          <w:sz w:val="22"/>
          <w:u w:val="none"/>
        </w:rPr>
        <w:t> less</w:t>
      </w:r>
      <w:r>
        <w:rPr>
          <w:color w:val="010202"/>
          <w:w w:val="105"/>
          <w:sz w:val="22"/>
          <w:u w:val="none"/>
        </w:rPr>
        <w:t> risk</w:t>
      </w:r>
      <w:r>
        <w:rPr>
          <w:color w:val="010202"/>
          <w:w w:val="105"/>
          <w:sz w:val="22"/>
          <w:u w:val="none"/>
        </w:rPr>
        <w:t> that</w:t>
      </w:r>
      <w:r>
        <w:rPr>
          <w:color w:val="010202"/>
          <w:w w:val="105"/>
          <w:sz w:val="22"/>
          <w:u w:val="none"/>
        </w:rPr>
        <w:t> those</w:t>
      </w:r>
      <w:r>
        <w:rPr>
          <w:color w:val="010202"/>
          <w:w w:val="105"/>
          <w:sz w:val="22"/>
          <w:u w:val="none"/>
        </w:rPr>
        <w:t> who have</w:t>
      </w:r>
      <w:r>
        <w:rPr>
          <w:color w:val="010202"/>
          <w:w w:val="105"/>
          <w:sz w:val="22"/>
          <w:u w:val="none"/>
        </w:rPr>
        <w:t> no</w:t>
      </w:r>
      <w:r>
        <w:rPr>
          <w:color w:val="010202"/>
          <w:w w:val="105"/>
          <w:sz w:val="22"/>
          <w:u w:val="none"/>
        </w:rPr>
        <w:t> fears</w:t>
      </w:r>
      <w:r>
        <w:rPr>
          <w:color w:val="010202"/>
          <w:w w:val="105"/>
          <w:sz w:val="22"/>
          <w:u w:val="none"/>
        </w:rPr>
        <w:t> </w:t>
      </w:r>
      <w:r>
        <w:rPr>
          <w:color w:val="010202"/>
          <w:w w:val="225"/>
          <w:sz w:val="22"/>
          <w:u w:val="none"/>
        </w:rPr>
        <w:t>-</w:t>
      </w:r>
      <w:r>
        <w:rPr>
          <w:color w:val="010202"/>
          <w:spacing w:val="-39"/>
          <w:w w:val="225"/>
          <w:sz w:val="22"/>
          <w:u w:val="none"/>
        </w:rPr>
        <w:t> </w:t>
      </w:r>
      <w:r>
        <w:rPr>
          <w:color w:val="010202"/>
          <w:w w:val="105"/>
          <w:sz w:val="22"/>
          <w:u w:val="none"/>
        </w:rPr>
        <w:t>simply</w:t>
      </w:r>
      <w:r>
        <w:rPr>
          <w:color w:val="010202"/>
          <w:w w:val="105"/>
          <w:sz w:val="22"/>
          <w:u w:val="none"/>
        </w:rPr>
        <w:t> having</w:t>
      </w:r>
      <w:r>
        <w:rPr>
          <w:color w:val="010202"/>
          <w:w w:val="105"/>
          <w:sz w:val="22"/>
          <w:u w:val="none"/>
        </w:rPr>
        <w:t> fears</w:t>
      </w:r>
      <w:r>
        <w:rPr>
          <w:color w:val="010202"/>
          <w:w w:val="105"/>
          <w:sz w:val="22"/>
          <w:u w:val="none"/>
        </w:rPr>
        <w:t> leads</w:t>
      </w:r>
      <w:r>
        <w:rPr>
          <w:color w:val="010202"/>
          <w:w w:val="105"/>
          <w:sz w:val="22"/>
          <w:u w:val="none"/>
        </w:rPr>
        <w:t> people</w:t>
      </w:r>
      <w:r>
        <w:rPr>
          <w:color w:val="010202"/>
          <w:w w:val="105"/>
          <w:sz w:val="22"/>
          <w:u w:val="none"/>
        </w:rPr>
        <w:t> to</w:t>
      </w:r>
      <w:r>
        <w:rPr>
          <w:color w:val="010202"/>
          <w:w w:val="105"/>
          <w:sz w:val="22"/>
          <w:u w:val="none"/>
        </w:rPr>
        <w:t> engage</w:t>
      </w:r>
      <w:r>
        <w:rPr>
          <w:color w:val="010202"/>
          <w:w w:val="105"/>
          <w:sz w:val="22"/>
          <w:u w:val="none"/>
        </w:rPr>
        <w:t> in</w:t>
      </w:r>
      <w:r>
        <w:rPr>
          <w:color w:val="010202"/>
          <w:w w:val="105"/>
          <w:sz w:val="22"/>
          <w:u w:val="none"/>
        </w:rPr>
        <w:t> behaviors</w:t>
      </w:r>
      <w:r>
        <w:rPr>
          <w:color w:val="010202"/>
          <w:w w:val="105"/>
          <w:sz w:val="22"/>
          <w:u w:val="none"/>
        </w:rPr>
        <w:t> that</w:t>
      </w:r>
      <w:r>
        <w:rPr>
          <w:color w:val="010202"/>
          <w:w w:val="105"/>
          <w:sz w:val="22"/>
          <w:u w:val="none"/>
        </w:rPr>
        <w:t> protect themselves</w:t>
      </w:r>
      <w:r>
        <w:rPr>
          <w:color w:val="010202"/>
          <w:spacing w:val="-19"/>
          <w:w w:val="105"/>
          <w:sz w:val="22"/>
          <w:u w:val="none"/>
        </w:rPr>
        <w:t> </w:t>
      </w:r>
      <w:r>
        <w:rPr>
          <w:color w:val="010202"/>
          <w:w w:val="105"/>
          <w:sz w:val="22"/>
          <w:u w:val="none"/>
        </w:rPr>
        <w:t>from</w:t>
      </w:r>
      <w:r>
        <w:rPr>
          <w:color w:val="010202"/>
          <w:spacing w:val="-18"/>
          <w:w w:val="105"/>
          <w:sz w:val="22"/>
          <w:u w:val="none"/>
        </w:rPr>
        <w:t> </w:t>
      </w:r>
      <w:r>
        <w:rPr>
          <w:color w:val="010202"/>
          <w:w w:val="105"/>
          <w:sz w:val="22"/>
          <w:u w:val="none"/>
        </w:rPr>
        <w:t>risk.</w:t>
      </w:r>
      <w:r>
        <w:rPr>
          <w:color w:val="010202"/>
          <w:spacing w:val="-18"/>
          <w:w w:val="105"/>
          <w:sz w:val="22"/>
          <w:u w:val="none"/>
        </w:rPr>
        <w:t> </w:t>
      </w:r>
      <w:r>
        <w:rPr>
          <w:color w:val="010202"/>
          <w:w w:val="105"/>
          <w:sz w:val="22"/>
          <w:u w:val="none"/>
        </w:rPr>
        <w:t>In</w:t>
      </w:r>
      <w:r>
        <w:rPr>
          <w:color w:val="010202"/>
          <w:spacing w:val="-18"/>
          <w:w w:val="105"/>
          <w:sz w:val="22"/>
          <w:u w:val="none"/>
        </w:rPr>
        <w:t> </w:t>
      </w:r>
      <w:r>
        <w:rPr>
          <w:color w:val="010202"/>
          <w:w w:val="105"/>
          <w:sz w:val="22"/>
          <w:u w:val="none"/>
        </w:rPr>
        <w:t>the</w:t>
      </w:r>
      <w:r>
        <w:rPr>
          <w:color w:val="010202"/>
          <w:spacing w:val="-18"/>
          <w:w w:val="105"/>
          <w:sz w:val="22"/>
          <w:u w:val="none"/>
        </w:rPr>
        <w:t> </w:t>
      </w:r>
      <w:r>
        <w:rPr>
          <w:color w:val="010202"/>
          <w:w w:val="105"/>
          <w:sz w:val="22"/>
          <w:u w:val="none"/>
        </w:rPr>
        <w:t>case</w:t>
      </w:r>
      <w:r>
        <w:rPr>
          <w:color w:val="010202"/>
          <w:spacing w:val="-18"/>
          <w:w w:val="105"/>
          <w:sz w:val="22"/>
          <w:u w:val="none"/>
        </w:rPr>
        <w:t> </w:t>
      </w:r>
      <w:r>
        <w:rPr>
          <w:color w:val="010202"/>
          <w:w w:val="105"/>
          <w:sz w:val="22"/>
          <w:u w:val="none"/>
        </w:rPr>
        <w:t>of</w:t>
      </w:r>
      <w:r>
        <w:rPr>
          <w:color w:val="010202"/>
          <w:spacing w:val="-18"/>
          <w:w w:val="105"/>
          <w:sz w:val="22"/>
          <w:u w:val="none"/>
        </w:rPr>
        <w:t> </w:t>
      </w:r>
      <w:r>
        <w:rPr>
          <w:color w:val="010202"/>
          <w:w w:val="105"/>
          <w:sz w:val="22"/>
          <w:u w:val="none"/>
        </w:rPr>
        <w:t>STD</w:t>
      </w:r>
      <w:r>
        <w:rPr>
          <w:color w:val="010202"/>
          <w:spacing w:val="-18"/>
          <w:w w:val="105"/>
          <w:sz w:val="22"/>
          <w:u w:val="none"/>
        </w:rPr>
        <w:t> </w:t>
      </w:r>
      <w:r>
        <w:rPr>
          <w:color w:val="010202"/>
          <w:w w:val="105"/>
          <w:sz w:val="22"/>
          <w:u w:val="none"/>
        </w:rPr>
        <w:t>transmission,</w:t>
      </w:r>
      <w:r>
        <w:rPr>
          <w:color w:val="010202"/>
          <w:spacing w:val="-18"/>
          <w:w w:val="105"/>
          <w:sz w:val="22"/>
          <w:u w:val="none"/>
        </w:rPr>
        <w:t> </w:t>
      </w:r>
      <w:r>
        <w:rPr>
          <w:color w:val="010202"/>
          <w:w w:val="105"/>
          <w:sz w:val="22"/>
          <w:u w:val="none"/>
        </w:rPr>
        <w:t>for</w:t>
      </w:r>
      <w:r>
        <w:rPr>
          <w:color w:val="010202"/>
          <w:spacing w:val="-18"/>
          <w:w w:val="105"/>
          <w:sz w:val="22"/>
          <w:u w:val="none"/>
        </w:rPr>
        <w:t> </w:t>
      </w:r>
      <w:r>
        <w:rPr>
          <w:color w:val="010202"/>
          <w:w w:val="105"/>
          <w:sz w:val="22"/>
          <w:u w:val="none"/>
        </w:rPr>
        <w:t>example,</w:t>
      </w:r>
      <w:r>
        <w:rPr>
          <w:color w:val="010202"/>
          <w:spacing w:val="-18"/>
          <w:w w:val="105"/>
          <w:sz w:val="22"/>
          <w:u w:val="none"/>
        </w:rPr>
        <w:t> </w:t>
      </w:r>
      <w:r>
        <w:rPr>
          <w:color w:val="010202"/>
          <w:w w:val="105"/>
          <w:sz w:val="22"/>
          <w:u w:val="none"/>
        </w:rPr>
        <w:t>not</w:t>
      </w:r>
      <w:r>
        <w:rPr>
          <w:color w:val="010202"/>
          <w:spacing w:val="-18"/>
          <w:w w:val="105"/>
          <w:sz w:val="22"/>
          <w:u w:val="none"/>
        </w:rPr>
        <w:t> </w:t>
      </w:r>
      <w:r>
        <w:rPr>
          <w:color w:val="010202"/>
          <w:w w:val="105"/>
          <w:sz w:val="22"/>
          <w:u w:val="none"/>
        </w:rPr>
        <w:t>having</w:t>
      </w:r>
      <w:r>
        <w:rPr>
          <w:color w:val="010202"/>
          <w:spacing w:val="-18"/>
          <w:w w:val="105"/>
          <w:sz w:val="22"/>
          <w:u w:val="none"/>
        </w:rPr>
        <w:t> </w:t>
      </w:r>
      <w:r>
        <w:rPr>
          <w:color w:val="010202"/>
          <w:w w:val="105"/>
          <w:sz w:val="22"/>
          <w:u w:val="none"/>
        </w:rPr>
        <w:t>unprotected sex.</w:t>
      </w:r>
      <w:r>
        <w:rPr>
          <w:color w:val="010202"/>
          <w:spacing w:val="-14"/>
          <w:w w:val="105"/>
          <w:sz w:val="22"/>
          <w:u w:val="none"/>
        </w:rPr>
        <w:t> </w:t>
      </w:r>
      <w:r>
        <w:rPr>
          <w:color w:val="010202"/>
          <w:w w:val="105"/>
          <w:sz w:val="22"/>
          <w:u w:val="none"/>
        </w:rPr>
        <w:t>In</w:t>
      </w:r>
      <w:r>
        <w:rPr>
          <w:color w:val="010202"/>
          <w:spacing w:val="-14"/>
          <w:w w:val="105"/>
          <w:sz w:val="22"/>
          <w:u w:val="none"/>
        </w:rPr>
        <w:t> </w:t>
      </w:r>
      <w:r>
        <w:rPr>
          <w:color w:val="010202"/>
          <w:w w:val="105"/>
          <w:sz w:val="22"/>
          <w:u w:val="none"/>
        </w:rPr>
        <w:t>the</w:t>
      </w:r>
      <w:r>
        <w:rPr>
          <w:color w:val="010202"/>
          <w:spacing w:val="-14"/>
          <w:w w:val="105"/>
          <w:sz w:val="22"/>
          <w:u w:val="none"/>
        </w:rPr>
        <w:t> </w:t>
      </w:r>
      <w:r>
        <w:rPr>
          <w:color w:val="010202"/>
          <w:w w:val="105"/>
          <w:sz w:val="22"/>
          <w:u w:val="none"/>
        </w:rPr>
        <w:t>pool</w:t>
      </w:r>
      <w:r>
        <w:rPr>
          <w:color w:val="010202"/>
          <w:spacing w:val="-14"/>
          <w:w w:val="105"/>
          <w:sz w:val="22"/>
          <w:u w:val="none"/>
        </w:rPr>
        <w:t> </w:t>
      </w:r>
      <w:r>
        <w:rPr>
          <w:color w:val="010202"/>
          <w:w w:val="105"/>
          <w:sz w:val="22"/>
          <w:u w:val="none"/>
        </w:rPr>
        <w:t>case,</w:t>
      </w:r>
      <w:r>
        <w:rPr>
          <w:color w:val="010202"/>
          <w:spacing w:val="-14"/>
          <w:w w:val="105"/>
          <w:sz w:val="22"/>
          <w:u w:val="none"/>
        </w:rPr>
        <w:t> </w:t>
      </w:r>
      <w:r>
        <w:rPr>
          <w:color w:val="010202"/>
          <w:w w:val="105"/>
          <w:sz w:val="22"/>
          <w:u w:val="none"/>
        </w:rPr>
        <w:t>those</w:t>
      </w:r>
      <w:r>
        <w:rPr>
          <w:color w:val="010202"/>
          <w:spacing w:val="-14"/>
          <w:w w:val="105"/>
          <w:sz w:val="22"/>
          <w:u w:val="none"/>
        </w:rPr>
        <w:t> </w:t>
      </w:r>
      <w:r>
        <w:rPr>
          <w:color w:val="010202"/>
          <w:w w:val="105"/>
          <w:sz w:val="22"/>
          <w:u w:val="none"/>
        </w:rPr>
        <w:t>with</w:t>
      </w:r>
      <w:r>
        <w:rPr>
          <w:color w:val="010202"/>
          <w:spacing w:val="-14"/>
          <w:w w:val="105"/>
          <w:sz w:val="22"/>
          <w:u w:val="none"/>
        </w:rPr>
        <w:t> </w:t>
      </w:r>
      <w:r>
        <w:rPr>
          <w:color w:val="010202"/>
          <w:w w:val="105"/>
          <w:sz w:val="22"/>
          <w:u w:val="none"/>
        </w:rPr>
        <w:t>anxiety</w:t>
      </w:r>
      <w:r>
        <w:rPr>
          <w:color w:val="010202"/>
          <w:spacing w:val="-14"/>
          <w:w w:val="105"/>
          <w:sz w:val="22"/>
          <w:u w:val="none"/>
        </w:rPr>
        <w:t> </w:t>
      </w:r>
      <w:r>
        <w:rPr>
          <w:color w:val="010202"/>
          <w:w w:val="105"/>
          <w:sz w:val="22"/>
          <w:u w:val="none"/>
        </w:rPr>
        <w:t>are</w:t>
      </w:r>
      <w:r>
        <w:rPr>
          <w:color w:val="010202"/>
          <w:spacing w:val="-14"/>
          <w:w w:val="105"/>
          <w:sz w:val="22"/>
          <w:u w:val="none"/>
        </w:rPr>
        <w:t> </w:t>
      </w:r>
      <w:r>
        <w:rPr>
          <w:color w:val="010202"/>
          <w:w w:val="105"/>
          <w:sz w:val="22"/>
          <w:u w:val="none"/>
        </w:rPr>
        <w:t>those</w:t>
      </w:r>
      <w:r>
        <w:rPr>
          <w:color w:val="010202"/>
          <w:spacing w:val="-14"/>
          <w:w w:val="105"/>
          <w:sz w:val="22"/>
          <w:u w:val="none"/>
        </w:rPr>
        <w:t> </w:t>
      </w:r>
      <w:r>
        <w:rPr>
          <w:color w:val="010202"/>
          <w:w w:val="105"/>
          <w:sz w:val="22"/>
          <w:u w:val="none"/>
        </w:rPr>
        <w:t>most</w:t>
      </w:r>
      <w:r>
        <w:rPr>
          <w:color w:val="010202"/>
          <w:spacing w:val="-14"/>
          <w:w w:val="105"/>
          <w:sz w:val="22"/>
          <w:u w:val="none"/>
        </w:rPr>
        <w:t> </w:t>
      </w:r>
      <w:r>
        <w:rPr>
          <w:color w:val="010202"/>
          <w:w w:val="105"/>
          <w:sz w:val="22"/>
          <w:u w:val="none"/>
        </w:rPr>
        <w:t>likely</w:t>
      </w:r>
      <w:r>
        <w:rPr>
          <w:color w:val="010202"/>
          <w:spacing w:val="-14"/>
          <w:w w:val="105"/>
          <w:sz w:val="22"/>
          <w:u w:val="none"/>
        </w:rPr>
        <w:t> </w:t>
      </w:r>
      <w:r>
        <w:rPr>
          <w:color w:val="010202"/>
          <w:w w:val="105"/>
          <w:sz w:val="22"/>
          <w:u w:val="none"/>
        </w:rPr>
        <w:t>to</w:t>
      </w:r>
      <w:r>
        <w:rPr>
          <w:color w:val="010202"/>
          <w:spacing w:val="-14"/>
          <w:w w:val="105"/>
          <w:sz w:val="22"/>
          <w:u w:val="none"/>
        </w:rPr>
        <w:t> </w:t>
      </w:r>
      <w:r>
        <w:rPr>
          <w:color w:val="010202"/>
          <w:w w:val="105"/>
          <w:sz w:val="22"/>
          <w:u w:val="none"/>
        </w:rPr>
        <w:t>take</w:t>
      </w:r>
      <w:r>
        <w:rPr>
          <w:color w:val="010202"/>
          <w:spacing w:val="-14"/>
          <w:w w:val="105"/>
          <w:sz w:val="22"/>
          <w:u w:val="none"/>
        </w:rPr>
        <w:t> </w:t>
      </w:r>
      <w:r>
        <w:rPr>
          <w:color w:val="010202"/>
          <w:w w:val="105"/>
          <w:sz w:val="22"/>
          <w:u w:val="none"/>
        </w:rPr>
        <w:t>the</w:t>
      </w:r>
      <w:r>
        <w:rPr>
          <w:color w:val="010202"/>
          <w:spacing w:val="-14"/>
          <w:w w:val="105"/>
          <w:sz w:val="22"/>
          <w:u w:val="none"/>
        </w:rPr>
        <w:t> </w:t>
      </w:r>
      <w:r>
        <w:rPr>
          <w:color w:val="010202"/>
          <w:w w:val="105"/>
          <w:sz w:val="22"/>
          <w:u w:val="none"/>
        </w:rPr>
        <w:t>time</w:t>
      </w:r>
      <w:r>
        <w:rPr>
          <w:color w:val="010202"/>
          <w:spacing w:val="-14"/>
          <w:w w:val="105"/>
          <w:sz w:val="22"/>
          <w:u w:val="none"/>
        </w:rPr>
        <w:t> </w:t>
      </w:r>
      <w:r>
        <w:rPr>
          <w:color w:val="010202"/>
          <w:w w:val="105"/>
          <w:sz w:val="22"/>
          <w:u w:val="none"/>
        </w:rPr>
        <w:t>and</w:t>
      </w:r>
      <w:r>
        <w:rPr>
          <w:color w:val="010202"/>
          <w:spacing w:val="-14"/>
          <w:w w:val="105"/>
          <w:sz w:val="22"/>
          <w:u w:val="none"/>
        </w:rPr>
        <w:t> </w:t>
      </w:r>
      <w:r>
        <w:rPr>
          <w:color w:val="010202"/>
          <w:w w:val="105"/>
          <w:sz w:val="22"/>
          <w:u w:val="none"/>
        </w:rPr>
        <w:t>effort</w:t>
      </w:r>
      <w:r>
        <w:rPr>
          <w:color w:val="010202"/>
          <w:spacing w:val="-14"/>
          <w:w w:val="105"/>
          <w:sz w:val="22"/>
          <w:u w:val="none"/>
        </w:rPr>
        <w:t> </w:t>
      </w:r>
      <w:r>
        <w:rPr>
          <w:color w:val="010202"/>
          <w:w w:val="105"/>
          <w:sz w:val="22"/>
          <w:u w:val="none"/>
        </w:rPr>
        <w:t>to organize a pool system, ostensibly for their own self-defense. But the pool does not stop people</w:t>
      </w:r>
      <w:r>
        <w:rPr>
          <w:color w:val="010202"/>
          <w:spacing w:val="33"/>
          <w:w w:val="105"/>
          <w:sz w:val="22"/>
          <w:u w:val="none"/>
        </w:rPr>
        <w:t> </w:t>
      </w:r>
      <w:r>
        <w:rPr>
          <w:color w:val="010202"/>
          <w:w w:val="105"/>
          <w:sz w:val="22"/>
          <w:u w:val="none"/>
        </w:rPr>
        <w:t>from</w:t>
      </w:r>
      <w:r>
        <w:rPr>
          <w:color w:val="010202"/>
          <w:spacing w:val="34"/>
          <w:w w:val="105"/>
          <w:sz w:val="22"/>
          <w:u w:val="none"/>
        </w:rPr>
        <w:t> </w:t>
      </w:r>
      <w:r>
        <w:rPr>
          <w:color w:val="010202"/>
          <w:w w:val="105"/>
          <w:sz w:val="22"/>
          <w:u w:val="none"/>
        </w:rPr>
        <w:t>making</w:t>
      </w:r>
      <w:r>
        <w:rPr>
          <w:color w:val="010202"/>
          <w:spacing w:val="34"/>
          <w:w w:val="105"/>
          <w:sz w:val="22"/>
          <w:u w:val="none"/>
        </w:rPr>
        <w:t> </w:t>
      </w:r>
      <w:r>
        <w:rPr>
          <w:color w:val="010202"/>
          <w:w w:val="105"/>
          <w:sz w:val="22"/>
          <w:u w:val="none"/>
        </w:rPr>
        <w:t>individual</w:t>
      </w:r>
      <w:r>
        <w:rPr>
          <w:color w:val="010202"/>
          <w:spacing w:val="34"/>
          <w:w w:val="105"/>
          <w:sz w:val="22"/>
          <w:u w:val="none"/>
        </w:rPr>
        <w:t> </w:t>
      </w:r>
      <w:r>
        <w:rPr>
          <w:color w:val="010202"/>
          <w:w w:val="105"/>
          <w:sz w:val="22"/>
          <w:u w:val="none"/>
        </w:rPr>
        <w:t>contributions.</w:t>
      </w:r>
      <w:r>
        <w:rPr>
          <w:color w:val="010202"/>
          <w:spacing w:val="34"/>
          <w:w w:val="105"/>
          <w:sz w:val="22"/>
          <w:u w:val="none"/>
        </w:rPr>
        <w:t> </w:t>
      </w:r>
      <w:r>
        <w:rPr>
          <w:color w:val="010202"/>
          <w:w w:val="105"/>
          <w:sz w:val="22"/>
          <w:u w:val="none"/>
        </w:rPr>
        <w:t>Thus,</w:t>
      </w:r>
      <w:r>
        <w:rPr>
          <w:color w:val="010202"/>
          <w:spacing w:val="34"/>
          <w:w w:val="105"/>
          <w:sz w:val="22"/>
          <w:u w:val="none"/>
        </w:rPr>
        <w:t> </w:t>
      </w:r>
      <w:r>
        <w:rPr>
          <w:color w:val="010202"/>
          <w:w w:val="105"/>
          <w:sz w:val="22"/>
          <w:u w:val="none"/>
        </w:rPr>
        <w:t>those</w:t>
      </w:r>
      <w:r>
        <w:rPr>
          <w:color w:val="010202"/>
          <w:spacing w:val="33"/>
          <w:w w:val="105"/>
          <w:sz w:val="22"/>
          <w:u w:val="none"/>
        </w:rPr>
        <w:t> </w:t>
      </w:r>
      <w:r>
        <w:rPr>
          <w:color w:val="010202"/>
          <w:w w:val="105"/>
          <w:sz w:val="22"/>
          <w:u w:val="none"/>
        </w:rPr>
        <w:t>anxious</w:t>
      </w:r>
      <w:r>
        <w:rPr>
          <w:color w:val="010202"/>
          <w:spacing w:val="34"/>
          <w:w w:val="105"/>
          <w:sz w:val="22"/>
          <w:u w:val="none"/>
        </w:rPr>
        <w:t> </w:t>
      </w:r>
      <w:r>
        <w:rPr>
          <w:color w:val="010202"/>
          <w:w w:val="105"/>
          <w:sz w:val="22"/>
          <w:u w:val="none"/>
        </w:rPr>
        <w:t>about</w:t>
      </w:r>
      <w:r>
        <w:rPr>
          <w:color w:val="010202"/>
          <w:spacing w:val="33"/>
          <w:w w:val="105"/>
          <w:sz w:val="22"/>
          <w:u w:val="none"/>
        </w:rPr>
        <w:t> </w:t>
      </w:r>
      <w:r>
        <w:rPr>
          <w:color w:val="010202"/>
          <w:w w:val="105"/>
          <w:sz w:val="22"/>
          <w:u w:val="none"/>
        </w:rPr>
        <w:t>others</w:t>
      </w:r>
      <w:r>
        <w:rPr>
          <w:color w:val="010202"/>
          <w:spacing w:val="34"/>
          <w:w w:val="105"/>
          <w:sz w:val="22"/>
          <w:u w:val="none"/>
        </w:rPr>
        <w:t> </w:t>
      </w:r>
      <w:r>
        <w:rPr>
          <w:color w:val="010202"/>
          <w:spacing w:val="-2"/>
          <w:w w:val="105"/>
          <w:sz w:val="22"/>
          <w:u w:val="none"/>
        </w:rPr>
        <w:t>getting</w:t>
      </w:r>
    </w:p>
    <w:p>
      <w:pPr>
        <w:spacing w:after="0" w:line="326" w:lineRule="auto"/>
        <w:jc w:val="both"/>
        <w:rPr>
          <w:sz w:val="22"/>
        </w:rPr>
        <w:sectPr>
          <w:pgSz w:w="12240" w:h="15840"/>
          <w:pgMar w:top="1440" w:bottom="280" w:left="1420" w:right="1420"/>
        </w:sectPr>
      </w:pPr>
    </w:p>
    <w:p>
      <w:pPr>
        <w:spacing w:line="326" w:lineRule="auto" w:before="79"/>
        <w:ind w:left="119" w:right="117" w:firstLine="0"/>
        <w:jc w:val="both"/>
        <w:rPr>
          <w:sz w:val="22"/>
        </w:rPr>
      </w:pPr>
      <w:r>
        <w:rPr>
          <w:color w:val="231F20"/>
          <w:w w:val="105"/>
          <w:sz w:val="22"/>
        </w:rPr>
        <w:t>advantage</w:t>
      </w:r>
      <w:r>
        <w:rPr>
          <w:color w:val="231F20"/>
          <w:spacing w:val="-19"/>
          <w:w w:val="105"/>
          <w:sz w:val="22"/>
        </w:rPr>
        <w:t> </w:t>
      </w:r>
      <w:r>
        <w:rPr>
          <w:color w:val="231F20"/>
          <w:w w:val="105"/>
          <w:sz w:val="22"/>
        </w:rPr>
        <w:t>through</w:t>
      </w:r>
      <w:r>
        <w:rPr>
          <w:color w:val="231F20"/>
          <w:spacing w:val="-18"/>
          <w:w w:val="105"/>
          <w:sz w:val="22"/>
        </w:rPr>
        <w:t> </w:t>
      </w:r>
      <w:r>
        <w:rPr>
          <w:color w:val="231F20"/>
          <w:w w:val="105"/>
          <w:sz w:val="22"/>
        </w:rPr>
        <w:t>generosity</w:t>
      </w:r>
      <w:r>
        <w:rPr>
          <w:color w:val="231F20"/>
          <w:spacing w:val="-18"/>
          <w:w w:val="105"/>
          <w:sz w:val="22"/>
        </w:rPr>
        <w:t> </w:t>
      </w:r>
      <w:r>
        <w:rPr>
          <w:color w:val="231F20"/>
          <w:w w:val="225"/>
          <w:sz w:val="22"/>
        </w:rPr>
        <w:t>-</w:t>
      </w:r>
      <w:r>
        <w:rPr>
          <w:color w:val="231F20"/>
          <w:spacing w:val="-38"/>
          <w:w w:val="225"/>
          <w:sz w:val="22"/>
        </w:rPr>
        <w:t> </w:t>
      </w:r>
      <w:r>
        <w:rPr>
          <w:color w:val="231F20"/>
          <w:w w:val="105"/>
          <w:sz w:val="22"/>
        </w:rPr>
        <w:t>the</w:t>
      </w:r>
      <w:r>
        <w:rPr>
          <w:color w:val="231F20"/>
          <w:spacing w:val="-18"/>
          <w:w w:val="105"/>
          <w:sz w:val="22"/>
        </w:rPr>
        <w:t> </w:t>
      </w:r>
      <w:r>
        <w:rPr>
          <w:color w:val="231F20"/>
          <w:w w:val="105"/>
          <w:sz w:val="22"/>
        </w:rPr>
        <w:t>reason</w:t>
      </w:r>
      <w:r>
        <w:rPr>
          <w:color w:val="231F20"/>
          <w:spacing w:val="-18"/>
          <w:w w:val="105"/>
          <w:sz w:val="22"/>
        </w:rPr>
        <w:t> </w:t>
      </w:r>
      <w:r>
        <w:rPr>
          <w:color w:val="231F20"/>
          <w:w w:val="105"/>
          <w:sz w:val="22"/>
        </w:rPr>
        <w:t>for</w:t>
      </w:r>
      <w:r>
        <w:rPr>
          <w:color w:val="231F20"/>
          <w:spacing w:val="-17"/>
          <w:w w:val="105"/>
          <w:sz w:val="22"/>
        </w:rPr>
        <w:t> </w:t>
      </w:r>
      <w:r>
        <w:rPr>
          <w:color w:val="231F20"/>
          <w:w w:val="105"/>
          <w:sz w:val="22"/>
        </w:rPr>
        <w:t>introducing</w:t>
      </w:r>
      <w:r>
        <w:rPr>
          <w:color w:val="231F20"/>
          <w:spacing w:val="-3"/>
          <w:w w:val="105"/>
          <w:sz w:val="22"/>
        </w:rPr>
        <w:t> </w:t>
      </w:r>
      <w:r>
        <w:rPr>
          <w:color w:val="231F20"/>
          <w:w w:val="105"/>
          <w:sz w:val="22"/>
        </w:rPr>
        <w:t>the</w:t>
      </w:r>
      <w:r>
        <w:rPr>
          <w:color w:val="231F20"/>
          <w:spacing w:val="-3"/>
          <w:w w:val="105"/>
          <w:sz w:val="22"/>
        </w:rPr>
        <w:t> </w:t>
      </w:r>
      <w:r>
        <w:rPr>
          <w:color w:val="231F20"/>
          <w:w w:val="105"/>
          <w:sz w:val="22"/>
        </w:rPr>
        <w:t>pool</w:t>
      </w:r>
      <w:r>
        <w:rPr>
          <w:color w:val="231F20"/>
          <w:spacing w:val="-2"/>
          <w:w w:val="105"/>
          <w:sz w:val="22"/>
        </w:rPr>
        <w:t> </w:t>
      </w:r>
      <w:r>
        <w:rPr>
          <w:color w:val="231F20"/>
          <w:w w:val="225"/>
          <w:sz w:val="22"/>
        </w:rPr>
        <w:t>-</w:t>
      </w:r>
      <w:r>
        <w:rPr>
          <w:color w:val="231F20"/>
          <w:spacing w:val="-39"/>
          <w:w w:val="225"/>
          <w:sz w:val="22"/>
        </w:rPr>
        <w:t> </w:t>
      </w:r>
      <w:r>
        <w:rPr>
          <w:color w:val="231F20"/>
          <w:w w:val="105"/>
          <w:sz w:val="22"/>
        </w:rPr>
        <w:t>find</w:t>
      </w:r>
      <w:r>
        <w:rPr>
          <w:color w:val="231F20"/>
          <w:spacing w:val="-2"/>
          <w:w w:val="105"/>
          <w:sz w:val="22"/>
        </w:rPr>
        <w:t> </w:t>
      </w:r>
      <w:r>
        <w:rPr>
          <w:color w:val="231F20"/>
          <w:w w:val="105"/>
          <w:sz w:val="22"/>
        </w:rPr>
        <w:t>themselves</w:t>
      </w:r>
      <w:r>
        <w:rPr>
          <w:color w:val="231F20"/>
          <w:spacing w:val="-3"/>
          <w:w w:val="105"/>
          <w:sz w:val="22"/>
        </w:rPr>
        <w:t> </w:t>
      </w:r>
      <w:r>
        <w:rPr>
          <w:color w:val="231F20"/>
          <w:w w:val="105"/>
          <w:sz w:val="22"/>
        </w:rPr>
        <w:t>as anxious</w:t>
      </w:r>
      <w:r>
        <w:rPr>
          <w:color w:val="231F20"/>
          <w:w w:val="105"/>
          <w:sz w:val="22"/>
        </w:rPr>
        <w:t> as</w:t>
      </w:r>
      <w:r>
        <w:rPr>
          <w:color w:val="231F20"/>
          <w:w w:val="105"/>
          <w:sz w:val="22"/>
        </w:rPr>
        <w:t> ever.</w:t>
      </w:r>
      <w:r>
        <w:rPr>
          <w:color w:val="231F20"/>
          <w:w w:val="105"/>
          <w:sz w:val="22"/>
        </w:rPr>
        <w:t> Since</w:t>
      </w:r>
      <w:r>
        <w:rPr>
          <w:color w:val="231F20"/>
          <w:w w:val="105"/>
          <w:sz w:val="22"/>
        </w:rPr>
        <w:t> we</w:t>
      </w:r>
      <w:r>
        <w:rPr>
          <w:color w:val="231F20"/>
          <w:w w:val="105"/>
          <w:sz w:val="22"/>
        </w:rPr>
        <w:t> can</w:t>
      </w:r>
      <w:r>
        <w:rPr>
          <w:color w:val="231F20"/>
          <w:w w:val="105"/>
          <w:sz w:val="22"/>
        </w:rPr>
        <w:t> assume</w:t>
      </w:r>
      <w:r>
        <w:rPr>
          <w:color w:val="231F20"/>
          <w:w w:val="105"/>
          <w:sz w:val="22"/>
        </w:rPr>
        <w:t> that</w:t>
      </w:r>
      <w:r>
        <w:rPr>
          <w:color w:val="231F20"/>
          <w:w w:val="105"/>
          <w:sz w:val="22"/>
        </w:rPr>
        <w:t> only</w:t>
      </w:r>
      <w:r>
        <w:rPr>
          <w:color w:val="231F20"/>
          <w:w w:val="105"/>
          <w:sz w:val="22"/>
        </w:rPr>
        <w:t> the</w:t>
      </w:r>
      <w:r>
        <w:rPr>
          <w:color w:val="231F20"/>
          <w:w w:val="105"/>
          <w:sz w:val="22"/>
        </w:rPr>
        <w:t> truly</w:t>
      </w:r>
      <w:r>
        <w:rPr>
          <w:color w:val="231F20"/>
          <w:w w:val="105"/>
          <w:sz w:val="22"/>
        </w:rPr>
        <w:t> anxious</w:t>
      </w:r>
      <w:r>
        <w:rPr>
          <w:color w:val="231F20"/>
          <w:w w:val="105"/>
          <w:sz w:val="22"/>
        </w:rPr>
        <w:t> have</w:t>
      </w:r>
      <w:r>
        <w:rPr>
          <w:color w:val="231F20"/>
          <w:w w:val="105"/>
          <w:sz w:val="22"/>
        </w:rPr>
        <w:t> the</w:t>
      </w:r>
      <w:r>
        <w:rPr>
          <w:color w:val="231F20"/>
          <w:w w:val="105"/>
          <w:sz w:val="22"/>
        </w:rPr>
        <w:t> energy</w:t>
      </w:r>
      <w:r>
        <w:rPr>
          <w:color w:val="231F20"/>
          <w:w w:val="105"/>
          <w:sz w:val="22"/>
        </w:rPr>
        <w:t> to organize</w:t>
      </w:r>
      <w:r>
        <w:rPr>
          <w:color w:val="231F20"/>
          <w:spacing w:val="-8"/>
          <w:w w:val="105"/>
          <w:sz w:val="22"/>
        </w:rPr>
        <w:t> </w:t>
      </w:r>
      <w:r>
        <w:rPr>
          <w:color w:val="231F20"/>
          <w:w w:val="105"/>
          <w:sz w:val="22"/>
        </w:rPr>
        <w:t>a</w:t>
      </w:r>
      <w:r>
        <w:rPr>
          <w:color w:val="231F20"/>
          <w:spacing w:val="-8"/>
          <w:w w:val="105"/>
          <w:sz w:val="22"/>
        </w:rPr>
        <w:t> </w:t>
      </w:r>
      <w:r>
        <w:rPr>
          <w:color w:val="231F20"/>
          <w:w w:val="105"/>
          <w:sz w:val="22"/>
        </w:rPr>
        <w:t>pool,</w:t>
      </w:r>
      <w:r>
        <w:rPr>
          <w:color w:val="231F20"/>
          <w:spacing w:val="-8"/>
          <w:w w:val="105"/>
          <w:sz w:val="22"/>
        </w:rPr>
        <w:t> </w:t>
      </w:r>
      <w:r>
        <w:rPr>
          <w:color w:val="231F20"/>
          <w:w w:val="105"/>
          <w:sz w:val="22"/>
        </w:rPr>
        <w:t>the</w:t>
      </w:r>
      <w:r>
        <w:rPr>
          <w:color w:val="231F20"/>
          <w:spacing w:val="-8"/>
          <w:w w:val="105"/>
          <w:sz w:val="22"/>
        </w:rPr>
        <w:t> </w:t>
      </w:r>
      <w:r>
        <w:rPr>
          <w:color w:val="231F20"/>
          <w:w w:val="105"/>
          <w:sz w:val="22"/>
        </w:rPr>
        <w:t>fact</w:t>
      </w:r>
      <w:r>
        <w:rPr>
          <w:color w:val="231F20"/>
          <w:spacing w:val="-8"/>
          <w:w w:val="105"/>
          <w:sz w:val="22"/>
        </w:rPr>
        <w:t> </w:t>
      </w:r>
      <w:r>
        <w:rPr>
          <w:color w:val="231F20"/>
          <w:w w:val="105"/>
          <w:sz w:val="22"/>
        </w:rPr>
        <w:t>that</w:t>
      </w:r>
      <w:r>
        <w:rPr>
          <w:color w:val="231F20"/>
          <w:spacing w:val="-8"/>
          <w:w w:val="105"/>
          <w:sz w:val="22"/>
        </w:rPr>
        <w:t> </w:t>
      </w:r>
      <w:r>
        <w:rPr>
          <w:color w:val="231F20"/>
          <w:w w:val="105"/>
          <w:sz w:val="22"/>
        </w:rPr>
        <w:t>pool-system</w:t>
      </w:r>
      <w:r>
        <w:rPr>
          <w:color w:val="231F20"/>
          <w:spacing w:val="-8"/>
          <w:w w:val="105"/>
          <w:sz w:val="22"/>
        </w:rPr>
        <w:t> </w:t>
      </w:r>
      <w:r>
        <w:rPr>
          <w:color w:val="231F20"/>
          <w:w w:val="105"/>
          <w:sz w:val="22"/>
        </w:rPr>
        <w:t>tenants</w:t>
      </w:r>
      <w:r>
        <w:rPr>
          <w:color w:val="231F20"/>
          <w:spacing w:val="-8"/>
          <w:w w:val="105"/>
          <w:sz w:val="22"/>
        </w:rPr>
        <w:t> </w:t>
      </w:r>
      <w:r>
        <w:rPr>
          <w:color w:val="231F20"/>
          <w:w w:val="105"/>
          <w:sz w:val="22"/>
        </w:rPr>
        <w:t>are</w:t>
      </w:r>
      <w:r>
        <w:rPr>
          <w:color w:val="231F20"/>
          <w:spacing w:val="-8"/>
          <w:w w:val="105"/>
          <w:sz w:val="22"/>
        </w:rPr>
        <w:t> </w:t>
      </w:r>
      <w:r>
        <w:rPr>
          <w:color w:val="231F20"/>
          <w:w w:val="105"/>
          <w:sz w:val="22"/>
        </w:rPr>
        <w:t>anxious</w:t>
      </w:r>
      <w:r>
        <w:rPr>
          <w:color w:val="231F20"/>
          <w:spacing w:val="-8"/>
          <w:w w:val="105"/>
          <w:sz w:val="22"/>
        </w:rPr>
        <w:t> </w:t>
      </w:r>
      <w:r>
        <w:rPr>
          <w:color w:val="231F20"/>
          <w:w w:val="105"/>
          <w:sz w:val="22"/>
        </w:rPr>
        <w:t>may</w:t>
      </w:r>
      <w:r>
        <w:rPr>
          <w:color w:val="231F20"/>
          <w:spacing w:val="-8"/>
          <w:w w:val="105"/>
          <w:sz w:val="22"/>
        </w:rPr>
        <w:t> </w:t>
      </w:r>
      <w:r>
        <w:rPr>
          <w:color w:val="231F20"/>
          <w:w w:val="105"/>
          <w:sz w:val="22"/>
        </w:rPr>
        <w:t>simple</w:t>
      </w:r>
      <w:r>
        <w:rPr>
          <w:color w:val="231F20"/>
          <w:spacing w:val="-8"/>
          <w:w w:val="105"/>
          <w:sz w:val="22"/>
        </w:rPr>
        <w:t> </w:t>
      </w:r>
      <w:r>
        <w:rPr>
          <w:color w:val="231F20"/>
          <w:w w:val="105"/>
          <w:sz w:val="22"/>
        </w:rPr>
        <w:t>be</w:t>
      </w:r>
      <w:r>
        <w:rPr>
          <w:color w:val="231F20"/>
          <w:spacing w:val="-8"/>
          <w:w w:val="105"/>
          <w:sz w:val="22"/>
        </w:rPr>
        <w:t> </w:t>
      </w:r>
      <w:r>
        <w:rPr>
          <w:color w:val="231F20"/>
          <w:w w:val="105"/>
          <w:sz w:val="22"/>
        </w:rPr>
        <w:t>a</w:t>
      </w:r>
      <w:r>
        <w:rPr>
          <w:color w:val="231F20"/>
          <w:spacing w:val="-8"/>
          <w:w w:val="105"/>
          <w:sz w:val="22"/>
        </w:rPr>
        <w:t> </w:t>
      </w:r>
      <w:r>
        <w:rPr>
          <w:color w:val="231F20"/>
          <w:w w:val="105"/>
          <w:sz w:val="22"/>
        </w:rPr>
        <w:t>stable</w:t>
      </w:r>
      <w:r>
        <w:rPr>
          <w:color w:val="231F20"/>
          <w:spacing w:val="-8"/>
          <w:w w:val="105"/>
          <w:sz w:val="22"/>
        </w:rPr>
        <w:t> </w:t>
      </w:r>
      <w:r>
        <w:rPr>
          <w:color w:val="231F20"/>
          <w:w w:val="105"/>
          <w:sz w:val="22"/>
        </w:rPr>
        <w:t>trait</w:t>
      </w:r>
    </w:p>
    <w:p>
      <w:pPr>
        <w:pStyle w:val="ListParagraph"/>
        <w:numPr>
          <w:ilvl w:val="0"/>
          <w:numId w:val="10"/>
        </w:numPr>
        <w:tabs>
          <w:tab w:pos="393" w:val="left" w:leader="none"/>
        </w:tabs>
        <w:spacing w:line="262" w:lineRule="exact" w:before="0" w:after="0"/>
        <w:ind w:left="393" w:right="0" w:hanging="274"/>
        <w:jc w:val="both"/>
        <w:rPr>
          <w:color w:val="231F20"/>
          <w:sz w:val="22"/>
        </w:rPr>
      </w:pPr>
      <w:r>
        <w:rPr>
          <w:color w:val="231F20"/>
          <w:sz w:val="22"/>
        </w:rPr>
        <w:t>hence,</w:t>
      </w:r>
      <w:r>
        <w:rPr>
          <w:color w:val="231F20"/>
          <w:spacing w:val="19"/>
          <w:sz w:val="22"/>
        </w:rPr>
        <w:t> </w:t>
      </w:r>
      <w:r>
        <w:rPr>
          <w:color w:val="231F20"/>
          <w:sz w:val="22"/>
        </w:rPr>
        <w:t>endogenous</w:t>
      </w:r>
      <w:r>
        <w:rPr>
          <w:color w:val="231F20"/>
          <w:spacing w:val="19"/>
          <w:sz w:val="22"/>
        </w:rPr>
        <w:t> </w:t>
      </w:r>
      <w:r>
        <w:rPr>
          <w:color w:val="231F20"/>
          <w:sz w:val="22"/>
        </w:rPr>
        <w:t>-</w:t>
      </w:r>
      <w:r>
        <w:rPr>
          <w:color w:val="231F20"/>
          <w:spacing w:val="20"/>
          <w:sz w:val="22"/>
        </w:rPr>
        <w:t> </w:t>
      </w:r>
      <w:r>
        <w:rPr>
          <w:color w:val="231F20"/>
          <w:sz w:val="22"/>
        </w:rPr>
        <w:t>rather</w:t>
      </w:r>
      <w:r>
        <w:rPr>
          <w:color w:val="231F20"/>
          <w:spacing w:val="19"/>
          <w:sz w:val="22"/>
        </w:rPr>
        <w:t> </w:t>
      </w:r>
      <w:r>
        <w:rPr>
          <w:color w:val="231F20"/>
          <w:sz w:val="22"/>
        </w:rPr>
        <w:t>than</w:t>
      </w:r>
      <w:r>
        <w:rPr>
          <w:color w:val="231F20"/>
          <w:spacing w:val="20"/>
          <w:sz w:val="22"/>
        </w:rPr>
        <w:t> </w:t>
      </w:r>
      <w:r>
        <w:rPr>
          <w:color w:val="231F20"/>
          <w:sz w:val="22"/>
        </w:rPr>
        <w:t>caused</w:t>
      </w:r>
      <w:r>
        <w:rPr>
          <w:color w:val="231F20"/>
          <w:spacing w:val="19"/>
          <w:sz w:val="22"/>
        </w:rPr>
        <w:t> </w:t>
      </w:r>
      <w:r>
        <w:rPr>
          <w:color w:val="231F20"/>
          <w:sz w:val="22"/>
        </w:rPr>
        <w:t>by</w:t>
      </w:r>
      <w:r>
        <w:rPr>
          <w:color w:val="231F20"/>
          <w:spacing w:val="19"/>
          <w:sz w:val="22"/>
        </w:rPr>
        <w:t> </w:t>
      </w:r>
      <w:r>
        <w:rPr>
          <w:color w:val="231F20"/>
          <w:sz w:val="22"/>
        </w:rPr>
        <w:t>the</w:t>
      </w:r>
      <w:r>
        <w:rPr>
          <w:color w:val="231F20"/>
          <w:spacing w:val="20"/>
          <w:sz w:val="22"/>
        </w:rPr>
        <w:t> </w:t>
      </w:r>
      <w:r>
        <w:rPr>
          <w:color w:val="231F20"/>
          <w:sz w:val="22"/>
        </w:rPr>
        <w:t>presence</w:t>
      </w:r>
      <w:r>
        <w:rPr>
          <w:color w:val="231F20"/>
          <w:spacing w:val="19"/>
          <w:sz w:val="22"/>
        </w:rPr>
        <w:t> </w:t>
      </w:r>
      <w:r>
        <w:rPr>
          <w:color w:val="231F20"/>
          <w:sz w:val="22"/>
        </w:rPr>
        <w:t>of</w:t>
      </w:r>
      <w:r>
        <w:rPr>
          <w:color w:val="231F20"/>
          <w:spacing w:val="20"/>
          <w:sz w:val="22"/>
        </w:rPr>
        <w:t> </w:t>
      </w:r>
      <w:r>
        <w:rPr>
          <w:color w:val="231F20"/>
          <w:sz w:val="22"/>
        </w:rPr>
        <w:t>the</w:t>
      </w:r>
      <w:r>
        <w:rPr>
          <w:color w:val="231F20"/>
          <w:spacing w:val="19"/>
          <w:sz w:val="22"/>
        </w:rPr>
        <w:t> </w:t>
      </w:r>
      <w:r>
        <w:rPr>
          <w:color w:val="231F20"/>
          <w:spacing w:val="-2"/>
          <w:sz w:val="22"/>
        </w:rPr>
        <w:t>pool.</w:t>
      </w:r>
    </w:p>
    <w:p>
      <w:pPr>
        <w:pStyle w:val="ListParagraph"/>
        <w:numPr>
          <w:ilvl w:val="0"/>
          <w:numId w:val="9"/>
        </w:numPr>
        <w:tabs>
          <w:tab w:pos="856" w:val="left" w:leader="none"/>
        </w:tabs>
        <w:spacing w:line="240" w:lineRule="auto" w:before="110" w:after="0"/>
        <w:ind w:left="856" w:right="0" w:hanging="437"/>
        <w:jc w:val="both"/>
        <w:rPr>
          <w:sz w:val="22"/>
        </w:rPr>
      </w:pPr>
      <w:r>
        <w:rPr>
          <w:color w:val="010202"/>
          <w:sz w:val="22"/>
          <w:u w:val="none"/>
        </w:rPr>
        <w:t>Kerr,</w:t>
      </w:r>
      <w:r>
        <w:rPr>
          <w:color w:val="010202"/>
          <w:spacing w:val="-8"/>
          <w:sz w:val="22"/>
          <w:u w:val="none"/>
        </w:rPr>
        <w:t> </w:t>
      </w:r>
      <w:r>
        <w:rPr>
          <w:color w:val="010202"/>
          <w:sz w:val="22"/>
          <w:u w:val="none"/>
        </w:rPr>
        <w:t>"Holiday</w:t>
      </w:r>
      <w:r>
        <w:rPr>
          <w:color w:val="010202"/>
          <w:spacing w:val="-7"/>
          <w:sz w:val="22"/>
          <w:u w:val="none"/>
        </w:rPr>
        <w:t> </w:t>
      </w:r>
      <w:r>
        <w:rPr>
          <w:color w:val="010202"/>
          <w:spacing w:val="-2"/>
          <w:sz w:val="22"/>
          <w:u w:val="none"/>
        </w:rPr>
        <w:t>Tipping."</w:t>
      </w:r>
    </w:p>
    <w:p>
      <w:pPr>
        <w:pStyle w:val="ListParagraph"/>
        <w:numPr>
          <w:ilvl w:val="0"/>
          <w:numId w:val="9"/>
        </w:numPr>
        <w:tabs>
          <w:tab w:pos="903" w:val="left" w:leader="none"/>
        </w:tabs>
        <w:spacing w:line="326" w:lineRule="auto" w:before="109" w:after="0"/>
        <w:ind w:left="119" w:right="116" w:firstLine="300"/>
        <w:jc w:val="both"/>
        <w:rPr>
          <w:sz w:val="22"/>
        </w:rPr>
      </w:pPr>
      <w:r>
        <w:rPr>
          <w:color w:val="010202"/>
          <w:sz w:val="22"/>
          <w:u w:val="none"/>
        </w:rPr>
        <w:t>One can easily see how giving too little can appear to tenants as giving too much. Imagine a system where doormen perceive the bonus to be a reward for the prior year and tenants</w:t>
      </w:r>
      <w:r>
        <w:rPr>
          <w:color w:val="010202"/>
          <w:spacing w:val="40"/>
          <w:sz w:val="22"/>
          <w:u w:val="none"/>
        </w:rPr>
        <w:t> </w:t>
      </w:r>
      <w:r>
        <w:rPr>
          <w:color w:val="010202"/>
          <w:sz w:val="22"/>
          <w:u w:val="none"/>
        </w:rPr>
        <w:t>see</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bonus</w:t>
      </w:r>
      <w:r>
        <w:rPr>
          <w:color w:val="010202"/>
          <w:spacing w:val="40"/>
          <w:sz w:val="22"/>
          <w:u w:val="none"/>
        </w:rPr>
        <w:t> </w:t>
      </w:r>
      <w:r>
        <w:rPr>
          <w:color w:val="010202"/>
          <w:sz w:val="22"/>
          <w:u w:val="none"/>
        </w:rPr>
        <w:t>as</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down</w:t>
      </w:r>
      <w:r>
        <w:rPr>
          <w:color w:val="010202"/>
          <w:spacing w:val="40"/>
          <w:sz w:val="22"/>
          <w:u w:val="none"/>
        </w:rPr>
        <w:t> </w:t>
      </w:r>
      <w:r>
        <w:rPr>
          <w:color w:val="010202"/>
          <w:sz w:val="22"/>
          <w:u w:val="none"/>
        </w:rPr>
        <w:t>payment</w:t>
      </w:r>
      <w:r>
        <w:rPr>
          <w:color w:val="010202"/>
          <w:spacing w:val="40"/>
          <w:sz w:val="22"/>
          <w:u w:val="none"/>
        </w:rPr>
        <w:t> </w:t>
      </w:r>
      <w:r>
        <w:rPr>
          <w:color w:val="010202"/>
          <w:sz w:val="22"/>
          <w:u w:val="none"/>
        </w:rPr>
        <w:t>on</w:t>
      </w:r>
      <w:r>
        <w:rPr>
          <w:color w:val="010202"/>
          <w:spacing w:val="40"/>
          <w:sz w:val="22"/>
          <w:u w:val="none"/>
        </w:rPr>
        <w:t> </w:t>
      </w:r>
      <w:r>
        <w:rPr>
          <w:color w:val="010202"/>
          <w:sz w:val="22"/>
          <w:u w:val="none"/>
        </w:rPr>
        <w:t>service</w:t>
      </w:r>
      <w:r>
        <w:rPr>
          <w:color w:val="010202"/>
          <w:spacing w:val="40"/>
          <w:sz w:val="22"/>
          <w:u w:val="none"/>
        </w:rPr>
        <w:t> </w:t>
      </w:r>
      <w:r>
        <w:rPr>
          <w:color w:val="010202"/>
          <w:sz w:val="22"/>
          <w:u w:val="none"/>
        </w:rPr>
        <w:t>for</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subsequent</w:t>
      </w:r>
      <w:r>
        <w:rPr>
          <w:color w:val="010202"/>
          <w:spacing w:val="40"/>
          <w:sz w:val="22"/>
          <w:u w:val="none"/>
        </w:rPr>
        <w:t> </w:t>
      </w:r>
      <w:r>
        <w:rPr>
          <w:color w:val="010202"/>
          <w:sz w:val="22"/>
          <w:u w:val="none"/>
        </w:rPr>
        <w:t>year.</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small bonus at the end of the year may be associated with poorer service in the following year, thereby allowing tenants to think they gave too much. In any lag system such as this, the possibility for self-fulfilling prophecies is very strong.</w:t>
      </w:r>
    </w:p>
    <w:p>
      <w:pPr>
        <w:pStyle w:val="ListParagraph"/>
        <w:numPr>
          <w:ilvl w:val="0"/>
          <w:numId w:val="9"/>
        </w:numPr>
        <w:tabs>
          <w:tab w:pos="930" w:val="left" w:leader="none"/>
        </w:tabs>
        <w:spacing w:line="326" w:lineRule="auto" w:before="8" w:after="0"/>
        <w:ind w:left="119" w:right="116" w:firstLine="300"/>
        <w:jc w:val="both"/>
        <w:rPr>
          <w:sz w:val="22"/>
        </w:rPr>
      </w:pPr>
      <w:r>
        <w:rPr>
          <w:color w:val="010202"/>
          <w:sz w:val="22"/>
          <w:u w:val="none"/>
        </w:rPr>
        <w:t>This</w:t>
      </w:r>
      <w:r>
        <w:rPr>
          <w:color w:val="010202"/>
          <w:spacing w:val="37"/>
          <w:sz w:val="22"/>
          <w:u w:val="none"/>
        </w:rPr>
        <w:t> </w:t>
      </w:r>
      <w:r>
        <w:rPr>
          <w:color w:val="010202"/>
          <w:sz w:val="22"/>
          <w:u w:val="none"/>
        </w:rPr>
        <w:t>is</w:t>
      </w:r>
      <w:r>
        <w:rPr>
          <w:color w:val="010202"/>
          <w:spacing w:val="37"/>
          <w:sz w:val="22"/>
          <w:u w:val="none"/>
        </w:rPr>
        <w:t> </w:t>
      </w:r>
      <w:r>
        <w:rPr>
          <w:color w:val="010202"/>
          <w:sz w:val="22"/>
          <w:u w:val="none"/>
        </w:rPr>
        <w:t>a</w:t>
      </w:r>
      <w:r>
        <w:rPr>
          <w:color w:val="010202"/>
          <w:spacing w:val="37"/>
          <w:sz w:val="22"/>
          <w:u w:val="none"/>
        </w:rPr>
        <w:t> </w:t>
      </w:r>
      <w:r>
        <w:rPr>
          <w:color w:val="010202"/>
          <w:sz w:val="22"/>
          <w:u w:val="none"/>
        </w:rPr>
        <w:t>real</w:t>
      </w:r>
      <w:r>
        <w:rPr>
          <w:color w:val="010202"/>
          <w:spacing w:val="37"/>
          <w:sz w:val="22"/>
          <w:u w:val="none"/>
        </w:rPr>
        <w:t> </w:t>
      </w:r>
      <w:r>
        <w:rPr>
          <w:color w:val="010202"/>
          <w:sz w:val="22"/>
          <w:u w:val="none"/>
        </w:rPr>
        <w:t>sentiment,</w:t>
      </w:r>
      <w:r>
        <w:rPr>
          <w:color w:val="010202"/>
          <w:spacing w:val="37"/>
          <w:sz w:val="22"/>
          <w:u w:val="none"/>
        </w:rPr>
        <w:t> </w:t>
      </w:r>
      <w:r>
        <w:rPr>
          <w:color w:val="010202"/>
          <w:sz w:val="22"/>
          <w:u w:val="none"/>
        </w:rPr>
        <w:t>that</w:t>
      </w:r>
      <w:r>
        <w:rPr>
          <w:color w:val="010202"/>
          <w:spacing w:val="37"/>
          <w:sz w:val="22"/>
          <w:u w:val="none"/>
        </w:rPr>
        <w:t> </w:t>
      </w:r>
      <w:r>
        <w:rPr>
          <w:color w:val="010202"/>
          <w:sz w:val="22"/>
          <w:u w:val="none"/>
        </w:rPr>
        <w:t>is,</w:t>
      </w:r>
      <w:r>
        <w:rPr>
          <w:color w:val="010202"/>
          <w:spacing w:val="37"/>
          <w:sz w:val="22"/>
          <w:u w:val="none"/>
        </w:rPr>
        <w:t> </w:t>
      </w:r>
      <w:r>
        <w:rPr>
          <w:color w:val="010202"/>
          <w:sz w:val="22"/>
          <w:u w:val="none"/>
        </w:rPr>
        <w:t>doormen</w:t>
      </w:r>
      <w:r>
        <w:rPr>
          <w:color w:val="010202"/>
          <w:spacing w:val="37"/>
          <w:sz w:val="22"/>
          <w:u w:val="none"/>
        </w:rPr>
        <w:t> </w:t>
      </w:r>
      <w:r>
        <w:rPr>
          <w:color w:val="010202"/>
          <w:sz w:val="22"/>
          <w:u w:val="none"/>
        </w:rPr>
        <w:t>report</w:t>
      </w:r>
      <w:r>
        <w:rPr>
          <w:color w:val="010202"/>
          <w:spacing w:val="37"/>
          <w:sz w:val="22"/>
          <w:u w:val="none"/>
        </w:rPr>
        <w:t> </w:t>
      </w:r>
      <w:r>
        <w:rPr>
          <w:color w:val="010202"/>
          <w:sz w:val="22"/>
          <w:u w:val="none"/>
        </w:rPr>
        <w:t>that</w:t>
      </w:r>
      <w:r>
        <w:rPr>
          <w:color w:val="010202"/>
          <w:spacing w:val="37"/>
          <w:sz w:val="22"/>
          <w:u w:val="none"/>
        </w:rPr>
        <w:t> </w:t>
      </w:r>
      <w:r>
        <w:rPr>
          <w:color w:val="010202"/>
          <w:sz w:val="22"/>
          <w:u w:val="none"/>
        </w:rPr>
        <w:t>it</w:t>
      </w:r>
      <w:r>
        <w:rPr>
          <w:color w:val="010202"/>
          <w:spacing w:val="37"/>
          <w:sz w:val="22"/>
          <w:u w:val="none"/>
        </w:rPr>
        <w:t> </w:t>
      </w:r>
      <w:r>
        <w:rPr>
          <w:color w:val="010202"/>
          <w:sz w:val="22"/>
          <w:u w:val="none"/>
        </w:rPr>
        <w:t>is</w:t>
      </w:r>
      <w:r>
        <w:rPr>
          <w:color w:val="010202"/>
          <w:spacing w:val="35"/>
          <w:sz w:val="22"/>
          <w:u w:val="none"/>
        </w:rPr>
        <w:t> </w:t>
      </w:r>
      <w:r>
        <w:rPr>
          <w:color w:val="010202"/>
          <w:sz w:val="22"/>
          <w:u w:val="none"/>
        </w:rPr>
        <w:t>true</w:t>
      </w:r>
      <w:r>
        <w:rPr>
          <w:color w:val="010202"/>
          <w:spacing w:val="37"/>
          <w:sz w:val="22"/>
          <w:u w:val="none"/>
        </w:rPr>
        <w:t> </w:t>
      </w:r>
      <w:r>
        <w:rPr>
          <w:color w:val="010202"/>
          <w:sz w:val="22"/>
          <w:u w:val="none"/>
        </w:rPr>
        <w:t>for</w:t>
      </w:r>
      <w:r>
        <w:rPr>
          <w:color w:val="010202"/>
          <w:spacing w:val="37"/>
          <w:sz w:val="22"/>
          <w:u w:val="none"/>
        </w:rPr>
        <w:t> </w:t>
      </w:r>
      <w:r>
        <w:rPr>
          <w:color w:val="010202"/>
          <w:sz w:val="22"/>
          <w:u w:val="none"/>
        </w:rPr>
        <w:t>them,</w:t>
      </w:r>
      <w:r>
        <w:rPr>
          <w:color w:val="010202"/>
          <w:spacing w:val="37"/>
          <w:sz w:val="22"/>
          <w:u w:val="none"/>
        </w:rPr>
        <w:t> </w:t>
      </w:r>
      <w:r>
        <w:rPr>
          <w:color w:val="010202"/>
          <w:sz w:val="22"/>
          <w:u w:val="none"/>
        </w:rPr>
        <w:t>and</w:t>
      </w:r>
      <w:r>
        <w:rPr>
          <w:color w:val="010202"/>
          <w:spacing w:val="37"/>
          <w:sz w:val="22"/>
          <w:u w:val="none"/>
        </w:rPr>
        <w:t> </w:t>
      </w:r>
      <w:r>
        <w:rPr>
          <w:color w:val="010202"/>
          <w:sz w:val="22"/>
          <w:u w:val="none"/>
        </w:rPr>
        <w:t>we have no reason to think that the self-reports we receive are only strategic. There is no</w:t>
      </w:r>
      <w:r>
        <w:rPr>
          <w:color w:val="010202"/>
          <w:spacing w:val="40"/>
          <w:sz w:val="22"/>
          <w:u w:val="none"/>
        </w:rPr>
        <w:t> </w:t>
      </w:r>
      <w:r>
        <w:rPr>
          <w:color w:val="010202"/>
          <w:sz w:val="22"/>
          <w:u w:val="none"/>
        </w:rPr>
        <w:t>reason, by the way, that real sentiments cannot also be strategic. In general, what we call strategic</w:t>
      </w:r>
      <w:r>
        <w:rPr>
          <w:color w:val="010202"/>
          <w:spacing w:val="40"/>
          <w:sz w:val="22"/>
          <w:u w:val="none"/>
        </w:rPr>
        <w:t> </w:t>
      </w:r>
      <w:r>
        <w:rPr>
          <w:color w:val="010202"/>
          <w:sz w:val="22"/>
          <w:u w:val="none"/>
        </w:rPr>
        <w:t>management</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business</w:t>
      </w:r>
      <w:r>
        <w:rPr>
          <w:color w:val="010202"/>
          <w:spacing w:val="40"/>
          <w:sz w:val="22"/>
          <w:u w:val="none"/>
        </w:rPr>
        <w:t> </w:t>
      </w:r>
      <w:r>
        <w:rPr>
          <w:color w:val="010202"/>
          <w:sz w:val="22"/>
          <w:u w:val="none"/>
        </w:rPr>
        <w:t>is</w:t>
      </w:r>
      <w:r>
        <w:rPr>
          <w:color w:val="010202"/>
          <w:spacing w:val="40"/>
          <w:sz w:val="22"/>
          <w:u w:val="none"/>
        </w:rPr>
        <w:t> </w:t>
      </w:r>
      <w:r>
        <w:rPr>
          <w:color w:val="010202"/>
          <w:sz w:val="22"/>
          <w:u w:val="none"/>
        </w:rPr>
        <w:t>management</w:t>
      </w:r>
      <w:r>
        <w:rPr>
          <w:color w:val="010202"/>
          <w:spacing w:val="40"/>
          <w:sz w:val="22"/>
          <w:u w:val="none"/>
        </w:rPr>
        <w:t> </w:t>
      </w:r>
      <w:r>
        <w:rPr>
          <w:color w:val="010202"/>
          <w:sz w:val="22"/>
          <w:u w:val="none"/>
        </w:rPr>
        <w:t>that</w:t>
      </w:r>
      <w:r>
        <w:rPr>
          <w:color w:val="010202"/>
          <w:spacing w:val="40"/>
          <w:sz w:val="22"/>
          <w:u w:val="none"/>
        </w:rPr>
        <w:t> </w:t>
      </w:r>
      <w:r>
        <w:rPr>
          <w:color w:val="010202"/>
          <w:sz w:val="22"/>
          <w:u w:val="none"/>
        </w:rPr>
        <w:t>shapes</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self-interests</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those who</w:t>
      </w:r>
      <w:r>
        <w:rPr>
          <w:color w:val="010202"/>
          <w:spacing w:val="40"/>
          <w:sz w:val="22"/>
          <w:u w:val="none"/>
        </w:rPr>
        <w:t> </w:t>
      </w:r>
      <w:r>
        <w:rPr>
          <w:color w:val="010202"/>
          <w:sz w:val="22"/>
          <w:u w:val="none"/>
        </w:rPr>
        <w:t>are</w:t>
      </w:r>
      <w:r>
        <w:rPr>
          <w:color w:val="010202"/>
          <w:spacing w:val="40"/>
          <w:sz w:val="22"/>
          <w:u w:val="none"/>
        </w:rPr>
        <w:t> </w:t>
      </w:r>
      <w:r>
        <w:rPr>
          <w:color w:val="010202"/>
          <w:sz w:val="22"/>
          <w:u w:val="none"/>
        </w:rPr>
        <w:t>managed</w:t>
      </w:r>
      <w:r>
        <w:rPr>
          <w:color w:val="010202"/>
          <w:spacing w:val="40"/>
          <w:sz w:val="22"/>
          <w:u w:val="none"/>
        </w:rPr>
        <w:t> </w:t>
      </w:r>
      <w:r>
        <w:rPr>
          <w:color w:val="010202"/>
          <w:sz w:val="22"/>
          <w:u w:val="none"/>
        </w:rPr>
        <w:t>so</w:t>
      </w:r>
      <w:r>
        <w:rPr>
          <w:color w:val="010202"/>
          <w:spacing w:val="40"/>
          <w:sz w:val="22"/>
          <w:u w:val="none"/>
        </w:rPr>
        <w:t> </w:t>
      </w:r>
      <w:r>
        <w:rPr>
          <w:color w:val="010202"/>
          <w:sz w:val="22"/>
          <w:u w:val="none"/>
        </w:rPr>
        <w:t>that</w:t>
      </w:r>
      <w:r>
        <w:rPr>
          <w:color w:val="010202"/>
          <w:spacing w:val="40"/>
          <w:sz w:val="22"/>
          <w:u w:val="none"/>
        </w:rPr>
        <w:t> </w:t>
      </w:r>
      <w:r>
        <w:rPr>
          <w:color w:val="010202"/>
          <w:sz w:val="22"/>
          <w:u w:val="none"/>
        </w:rPr>
        <w:t>they</w:t>
      </w:r>
      <w:r>
        <w:rPr>
          <w:color w:val="010202"/>
          <w:spacing w:val="40"/>
          <w:sz w:val="22"/>
          <w:u w:val="none"/>
        </w:rPr>
        <w:t> </w:t>
      </w:r>
      <w:r>
        <w:rPr>
          <w:color w:val="010202"/>
          <w:sz w:val="22"/>
          <w:u w:val="none"/>
        </w:rPr>
        <w:t>are</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line</w:t>
      </w:r>
      <w:r>
        <w:rPr>
          <w:color w:val="010202"/>
          <w:spacing w:val="40"/>
          <w:sz w:val="22"/>
          <w:u w:val="none"/>
        </w:rPr>
        <w:t> </w:t>
      </w:r>
      <w:r>
        <w:rPr>
          <w:color w:val="010202"/>
          <w:sz w:val="22"/>
          <w:u w:val="none"/>
        </w:rPr>
        <w:t>with</w:t>
      </w:r>
      <w:r>
        <w:rPr>
          <w:color w:val="010202"/>
          <w:spacing w:val="40"/>
          <w:sz w:val="22"/>
          <w:u w:val="none"/>
        </w:rPr>
        <w:t> </w:t>
      </w:r>
      <w:r>
        <w:rPr>
          <w:color w:val="010202"/>
          <w:sz w:val="22"/>
          <w:u w:val="none"/>
        </w:rPr>
        <w:t>unit</w:t>
      </w:r>
      <w:r>
        <w:rPr>
          <w:color w:val="010202"/>
          <w:spacing w:val="40"/>
          <w:sz w:val="22"/>
          <w:u w:val="none"/>
        </w:rPr>
        <w:t> </w:t>
      </w:r>
      <w:r>
        <w:rPr>
          <w:color w:val="010202"/>
          <w:sz w:val="22"/>
          <w:u w:val="none"/>
        </w:rPr>
        <w:t>goals.</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this</w:t>
      </w:r>
      <w:r>
        <w:rPr>
          <w:color w:val="010202"/>
          <w:spacing w:val="40"/>
          <w:sz w:val="22"/>
          <w:u w:val="none"/>
        </w:rPr>
        <w:t> </w:t>
      </w:r>
      <w:r>
        <w:rPr>
          <w:color w:val="010202"/>
          <w:sz w:val="22"/>
          <w:u w:val="none"/>
        </w:rPr>
        <w:t>instance,</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real sentiment that service is delivered professionally independent of the bonus has an affinity</w:t>
      </w:r>
      <w:r>
        <w:rPr>
          <w:color w:val="010202"/>
          <w:spacing w:val="40"/>
          <w:sz w:val="22"/>
          <w:u w:val="none"/>
        </w:rPr>
        <w:t> </w:t>
      </w:r>
      <w:r>
        <w:rPr>
          <w:color w:val="010202"/>
          <w:sz w:val="22"/>
          <w:u w:val="none"/>
        </w:rPr>
        <w:t>with the tangible interest doormen have in increasing compensation.</w:t>
      </w:r>
    </w:p>
    <w:p>
      <w:pPr>
        <w:pStyle w:val="ListParagraph"/>
        <w:numPr>
          <w:ilvl w:val="0"/>
          <w:numId w:val="9"/>
        </w:numPr>
        <w:tabs>
          <w:tab w:pos="1057" w:val="left" w:leader="none"/>
        </w:tabs>
        <w:spacing w:line="326" w:lineRule="auto" w:before="7" w:after="0"/>
        <w:ind w:left="119" w:right="116" w:firstLine="300"/>
        <w:jc w:val="both"/>
        <w:rPr>
          <w:sz w:val="22"/>
        </w:rPr>
      </w:pPr>
      <w:r>
        <w:rPr>
          <w:color w:val="010202"/>
          <w:sz w:val="22"/>
          <w:u w:val="none"/>
        </w:rPr>
        <w:t>Newcomers pose other problems in terms of interpretability of the bonus. Newcomers</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city</w:t>
      </w:r>
      <w:r>
        <w:rPr>
          <w:color w:val="010202"/>
          <w:spacing w:val="40"/>
          <w:sz w:val="22"/>
          <w:u w:val="none"/>
        </w:rPr>
        <w:t> </w:t>
      </w:r>
      <w:r>
        <w:rPr>
          <w:color w:val="010202"/>
          <w:sz w:val="22"/>
          <w:u w:val="none"/>
        </w:rPr>
        <w:t>either</w:t>
      </w:r>
      <w:r>
        <w:rPr>
          <w:color w:val="010202"/>
          <w:spacing w:val="40"/>
          <w:sz w:val="22"/>
          <w:u w:val="none"/>
        </w:rPr>
        <w:t> </w:t>
      </w:r>
      <w:r>
        <w:rPr>
          <w:color w:val="010202"/>
          <w:sz w:val="22"/>
          <w:u w:val="none"/>
        </w:rPr>
        <w:t>seem</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assume</w:t>
      </w:r>
      <w:r>
        <w:rPr>
          <w:color w:val="010202"/>
          <w:spacing w:val="40"/>
          <w:sz w:val="22"/>
          <w:u w:val="none"/>
        </w:rPr>
        <w:t> </w:t>
      </w:r>
      <w:r>
        <w:rPr>
          <w:color w:val="010202"/>
          <w:sz w:val="22"/>
          <w:u w:val="none"/>
        </w:rPr>
        <w:t>that</w:t>
      </w:r>
      <w:r>
        <w:rPr>
          <w:color w:val="010202"/>
          <w:spacing w:val="40"/>
          <w:sz w:val="22"/>
          <w:u w:val="none"/>
        </w:rPr>
        <w:t> </w:t>
      </w:r>
      <w:r>
        <w:rPr>
          <w:color w:val="010202"/>
          <w:sz w:val="22"/>
          <w:u w:val="none"/>
        </w:rPr>
        <w:t>they</w:t>
      </w:r>
      <w:r>
        <w:rPr>
          <w:color w:val="010202"/>
          <w:spacing w:val="40"/>
          <w:sz w:val="22"/>
          <w:u w:val="none"/>
        </w:rPr>
        <w:t> </w:t>
      </w:r>
      <w:r>
        <w:rPr>
          <w:color w:val="010202"/>
          <w:sz w:val="22"/>
          <w:u w:val="none"/>
        </w:rPr>
        <w:t>have</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tip</w:t>
      </w:r>
      <w:r>
        <w:rPr>
          <w:color w:val="010202"/>
          <w:spacing w:val="40"/>
          <w:sz w:val="22"/>
          <w:u w:val="none"/>
        </w:rPr>
        <w:t> </w:t>
      </w:r>
      <w:r>
        <w:rPr>
          <w:color w:val="010202"/>
          <w:sz w:val="22"/>
          <w:u w:val="none"/>
        </w:rPr>
        <w:t>extravagantly</w:t>
      </w:r>
      <w:r>
        <w:rPr>
          <w:color w:val="010202"/>
          <w:spacing w:val="40"/>
          <w:sz w:val="22"/>
          <w:u w:val="none"/>
        </w:rPr>
        <w:t> </w:t>
      </w:r>
      <w:r>
        <w:rPr>
          <w:color w:val="010202"/>
          <w:sz w:val="22"/>
          <w:u w:val="none"/>
        </w:rPr>
        <w:t>for service,</w:t>
      </w:r>
      <w:r>
        <w:rPr>
          <w:color w:val="010202"/>
          <w:spacing w:val="40"/>
          <w:sz w:val="22"/>
          <w:u w:val="none"/>
        </w:rPr>
        <w:t> </w:t>
      </w:r>
      <w:r>
        <w:rPr>
          <w:color w:val="010202"/>
          <w:sz w:val="22"/>
          <w:u w:val="none"/>
        </w:rPr>
        <w:t>or</w:t>
      </w:r>
      <w:r>
        <w:rPr>
          <w:color w:val="010202"/>
          <w:spacing w:val="40"/>
          <w:sz w:val="22"/>
          <w:u w:val="none"/>
        </w:rPr>
        <w:t> </w:t>
      </w:r>
      <w:r>
        <w:rPr>
          <w:color w:val="010202"/>
          <w:sz w:val="22"/>
          <w:u w:val="none"/>
        </w:rPr>
        <w:t>they</w:t>
      </w:r>
      <w:r>
        <w:rPr>
          <w:color w:val="010202"/>
          <w:spacing w:val="40"/>
          <w:sz w:val="22"/>
          <w:u w:val="none"/>
        </w:rPr>
        <w:t> </w:t>
      </w:r>
      <w:r>
        <w:rPr>
          <w:color w:val="010202"/>
          <w:sz w:val="22"/>
          <w:u w:val="none"/>
        </w:rPr>
        <w:t>are</w:t>
      </w:r>
      <w:r>
        <w:rPr>
          <w:color w:val="010202"/>
          <w:spacing w:val="40"/>
          <w:sz w:val="22"/>
          <w:u w:val="none"/>
        </w:rPr>
        <w:t> </w:t>
      </w:r>
      <w:r>
        <w:rPr>
          <w:color w:val="010202"/>
          <w:sz w:val="22"/>
          <w:u w:val="none"/>
        </w:rPr>
        <w:t>completely</w:t>
      </w:r>
      <w:r>
        <w:rPr>
          <w:color w:val="010202"/>
          <w:spacing w:val="40"/>
          <w:sz w:val="22"/>
          <w:u w:val="none"/>
        </w:rPr>
        <w:t> </w:t>
      </w:r>
      <w:r>
        <w:rPr>
          <w:color w:val="010202"/>
          <w:sz w:val="22"/>
          <w:u w:val="none"/>
        </w:rPr>
        <w:t>unaware</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bonus</w:t>
      </w:r>
      <w:r>
        <w:rPr>
          <w:color w:val="010202"/>
          <w:spacing w:val="40"/>
          <w:sz w:val="22"/>
          <w:u w:val="none"/>
        </w:rPr>
        <w:t> </w:t>
      </w:r>
      <w:r>
        <w:rPr>
          <w:color w:val="010202"/>
          <w:sz w:val="22"/>
          <w:u w:val="none"/>
        </w:rPr>
        <w:t>tradition.</w:t>
      </w:r>
      <w:r>
        <w:rPr>
          <w:color w:val="010202"/>
          <w:spacing w:val="40"/>
          <w:sz w:val="22"/>
          <w:u w:val="none"/>
        </w:rPr>
        <w:t> </w:t>
      </w:r>
      <w:r>
        <w:rPr>
          <w:color w:val="010202"/>
          <w:sz w:val="22"/>
          <w:u w:val="none"/>
        </w:rPr>
        <w:t>Very</w:t>
      </w:r>
      <w:r>
        <w:rPr>
          <w:color w:val="010202"/>
          <w:spacing w:val="40"/>
          <w:sz w:val="22"/>
          <w:u w:val="none"/>
        </w:rPr>
        <w:t> </w:t>
      </w:r>
      <w:r>
        <w:rPr>
          <w:color w:val="010202"/>
          <w:sz w:val="22"/>
          <w:u w:val="none"/>
        </w:rPr>
        <w:t>few</w:t>
      </w:r>
      <w:r>
        <w:rPr>
          <w:color w:val="010202"/>
          <w:spacing w:val="40"/>
          <w:sz w:val="22"/>
          <w:u w:val="none"/>
        </w:rPr>
        <w:t> </w:t>
      </w:r>
      <w:r>
        <w:rPr>
          <w:color w:val="010202"/>
          <w:sz w:val="22"/>
          <w:u w:val="none"/>
        </w:rPr>
        <w:t>really</w:t>
      </w:r>
      <w:r>
        <w:rPr>
          <w:color w:val="010202"/>
          <w:spacing w:val="40"/>
          <w:sz w:val="22"/>
          <w:u w:val="none"/>
        </w:rPr>
        <w:t> </w:t>
      </w:r>
      <w:r>
        <w:rPr>
          <w:color w:val="010202"/>
          <w:sz w:val="22"/>
          <w:u w:val="none"/>
        </w:rPr>
        <w:t>get</w:t>
      </w:r>
      <w:r>
        <w:rPr>
          <w:color w:val="010202"/>
          <w:spacing w:val="40"/>
          <w:sz w:val="22"/>
          <w:u w:val="none"/>
        </w:rPr>
        <w:t> </w:t>
      </w:r>
      <w:r>
        <w:rPr>
          <w:color w:val="010202"/>
          <w:sz w:val="22"/>
          <w:u w:val="none"/>
        </w:rPr>
        <w:t>the whole picture until they have lived in the city for a year or so. Often, newcomers distinguish themselves by unjustified largess. Kathryn, the president of an activist lobby who moved</w:t>
      </w:r>
      <w:r>
        <w:rPr>
          <w:color w:val="010202"/>
          <w:spacing w:val="80"/>
          <w:sz w:val="22"/>
          <w:u w:val="none"/>
        </w:rPr>
        <w:t> </w:t>
      </w:r>
      <w:r>
        <w:rPr>
          <w:color w:val="010202"/>
          <w:sz w:val="22"/>
          <w:u w:val="none"/>
        </w:rPr>
        <w:t>from Washington to New York in October, says: "I had heard that I could expect to go through $400 tipping the people who helped me move in. So I gave the super $80, even though he didn't do anything, the doormen $20 every time more furniture came in, and like that.</w:t>
      </w:r>
      <w:r>
        <w:rPr>
          <w:rFonts w:ascii="Times New Roman"/>
          <w:color w:val="010202"/>
          <w:spacing w:val="80"/>
          <w:sz w:val="22"/>
          <w:u w:val="none"/>
        </w:rPr>
        <w:t>   </w:t>
      </w:r>
      <w:r>
        <w:rPr>
          <w:color w:val="010202"/>
          <w:sz w:val="22"/>
          <w:u w:val="none"/>
        </w:rPr>
        <w:t>"</w:t>
      </w:r>
      <w:r>
        <w:rPr>
          <w:color w:val="010202"/>
          <w:spacing w:val="16"/>
          <w:sz w:val="22"/>
          <w:u w:val="none"/>
        </w:rPr>
        <w:t> </w:t>
      </w:r>
      <w:r>
        <w:rPr>
          <w:color w:val="010202"/>
          <w:sz w:val="22"/>
          <w:u w:val="none"/>
        </w:rPr>
        <w:t>Such</w:t>
      </w:r>
      <w:r>
        <w:rPr>
          <w:color w:val="010202"/>
          <w:spacing w:val="16"/>
          <w:sz w:val="22"/>
          <w:u w:val="none"/>
        </w:rPr>
        <w:t> </w:t>
      </w:r>
      <w:r>
        <w:rPr>
          <w:color w:val="010202"/>
          <w:sz w:val="22"/>
          <w:u w:val="none"/>
        </w:rPr>
        <w:t>generosity</w:t>
      </w:r>
      <w:r>
        <w:rPr>
          <w:color w:val="010202"/>
          <w:spacing w:val="16"/>
          <w:sz w:val="22"/>
          <w:u w:val="none"/>
        </w:rPr>
        <w:t> </w:t>
      </w:r>
      <w:r>
        <w:rPr>
          <w:color w:val="010202"/>
          <w:sz w:val="22"/>
          <w:u w:val="none"/>
        </w:rPr>
        <w:t>carries</w:t>
      </w:r>
      <w:r>
        <w:rPr>
          <w:color w:val="010202"/>
          <w:spacing w:val="16"/>
          <w:sz w:val="22"/>
          <w:u w:val="none"/>
        </w:rPr>
        <w:t> </w:t>
      </w:r>
      <w:r>
        <w:rPr>
          <w:color w:val="010202"/>
          <w:sz w:val="22"/>
          <w:u w:val="none"/>
        </w:rPr>
        <w:t>little</w:t>
      </w:r>
      <w:r>
        <w:rPr>
          <w:color w:val="010202"/>
          <w:spacing w:val="16"/>
          <w:sz w:val="22"/>
          <w:u w:val="none"/>
        </w:rPr>
        <w:t> </w:t>
      </w:r>
      <w:r>
        <w:rPr>
          <w:color w:val="010202"/>
          <w:sz w:val="22"/>
          <w:u w:val="none"/>
        </w:rPr>
        <w:t>weight</w:t>
      </w:r>
      <w:r>
        <w:rPr>
          <w:color w:val="010202"/>
          <w:spacing w:val="16"/>
          <w:sz w:val="22"/>
          <w:u w:val="none"/>
        </w:rPr>
        <w:t> </w:t>
      </w:r>
      <w:r>
        <w:rPr>
          <w:color w:val="010202"/>
          <w:sz w:val="22"/>
          <w:u w:val="none"/>
        </w:rPr>
        <w:t>since</w:t>
      </w:r>
      <w:r>
        <w:rPr>
          <w:color w:val="010202"/>
          <w:spacing w:val="16"/>
          <w:sz w:val="22"/>
          <w:u w:val="none"/>
        </w:rPr>
        <w:t> </w:t>
      </w:r>
      <w:r>
        <w:rPr>
          <w:color w:val="010202"/>
          <w:sz w:val="22"/>
          <w:u w:val="none"/>
        </w:rPr>
        <w:t>some</w:t>
      </w:r>
      <w:r>
        <w:rPr>
          <w:color w:val="010202"/>
          <w:spacing w:val="16"/>
          <w:sz w:val="22"/>
          <w:u w:val="none"/>
        </w:rPr>
        <w:t> </w:t>
      </w:r>
      <w:r>
        <w:rPr>
          <w:color w:val="010202"/>
          <w:sz w:val="22"/>
          <w:u w:val="none"/>
        </w:rPr>
        <w:t>doormen</w:t>
      </w:r>
      <w:r>
        <w:rPr>
          <w:color w:val="010202"/>
          <w:spacing w:val="16"/>
          <w:sz w:val="22"/>
          <w:u w:val="none"/>
        </w:rPr>
        <w:t> </w:t>
      </w:r>
      <w:r>
        <w:rPr>
          <w:color w:val="010202"/>
          <w:sz w:val="22"/>
          <w:u w:val="none"/>
        </w:rPr>
        <w:t>may</w:t>
      </w:r>
      <w:r>
        <w:rPr>
          <w:color w:val="010202"/>
          <w:spacing w:val="16"/>
          <w:sz w:val="22"/>
          <w:u w:val="none"/>
        </w:rPr>
        <w:t> </w:t>
      </w:r>
      <w:r>
        <w:rPr>
          <w:color w:val="010202"/>
          <w:sz w:val="22"/>
          <w:u w:val="none"/>
        </w:rPr>
        <w:t>see</w:t>
      </w:r>
      <w:r>
        <w:rPr>
          <w:color w:val="010202"/>
          <w:spacing w:val="16"/>
          <w:sz w:val="22"/>
          <w:u w:val="none"/>
        </w:rPr>
        <w:t> </w:t>
      </w:r>
      <w:r>
        <w:rPr>
          <w:color w:val="010202"/>
          <w:sz w:val="22"/>
          <w:u w:val="none"/>
        </w:rPr>
        <w:t>newcomers</w:t>
      </w:r>
      <w:r>
        <w:rPr>
          <w:color w:val="010202"/>
          <w:spacing w:val="16"/>
          <w:sz w:val="22"/>
          <w:u w:val="none"/>
        </w:rPr>
        <w:t> </w:t>
      </w:r>
      <w:r>
        <w:rPr>
          <w:color w:val="010202"/>
          <w:sz w:val="22"/>
          <w:u w:val="none"/>
        </w:rPr>
        <w:t>as</w:t>
      </w:r>
    </w:p>
    <w:p>
      <w:pPr>
        <w:spacing w:line="326" w:lineRule="auto" w:before="0"/>
        <w:ind w:left="119" w:right="117" w:firstLine="0"/>
        <w:jc w:val="both"/>
        <w:rPr>
          <w:sz w:val="22"/>
        </w:rPr>
      </w:pPr>
      <w:r>
        <w:rPr>
          <w:color w:val="010202"/>
          <w:sz w:val="22"/>
        </w:rPr>
        <w:t>sheep just ready to be fleeced. The generous gift, even for doormen, has less meaning outside of a comparison set. And if the comparison set is newcomers, either they give</w:t>
      </w:r>
      <w:r>
        <w:rPr>
          <w:color w:val="010202"/>
          <w:spacing w:val="80"/>
          <w:sz w:val="22"/>
        </w:rPr>
        <w:t> </w:t>
      </w:r>
      <w:r>
        <w:rPr>
          <w:color w:val="010202"/>
          <w:sz w:val="22"/>
        </w:rPr>
        <w:t>nothing or too much.</w:t>
      </w:r>
    </w:p>
    <w:p>
      <w:pPr>
        <w:pStyle w:val="ListParagraph"/>
        <w:numPr>
          <w:ilvl w:val="0"/>
          <w:numId w:val="9"/>
        </w:numPr>
        <w:tabs>
          <w:tab w:pos="873" w:val="left" w:leader="none"/>
        </w:tabs>
        <w:spacing w:line="326" w:lineRule="auto" w:before="2" w:after="0"/>
        <w:ind w:left="119" w:right="116" w:firstLine="300"/>
        <w:jc w:val="both"/>
        <w:rPr>
          <w:sz w:val="22"/>
        </w:rPr>
      </w:pPr>
      <w:r>
        <w:rPr>
          <w:color w:val="010202"/>
          <w:sz w:val="22"/>
          <w:u w:val="none"/>
        </w:rPr>
        <w:t>Surprisingly, not all tenants in buildings where such information is routinely collected know that they are being watched so closely and would be upset if they realized this information was collected on them.</w:t>
      </w:r>
    </w:p>
    <w:p>
      <w:pPr>
        <w:spacing w:after="0" w:line="326" w:lineRule="auto"/>
        <w:jc w:val="both"/>
        <w:rPr>
          <w:sz w:val="22"/>
        </w:rPr>
        <w:sectPr>
          <w:pgSz w:w="12240" w:h="15840"/>
          <w:pgMar w:top="1440" w:bottom="280" w:left="1420" w:right="1420"/>
        </w:sectPr>
      </w:pPr>
    </w:p>
    <w:p>
      <w:pPr>
        <w:pStyle w:val="BodyText"/>
        <w:spacing w:before="154"/>
        <w:ind w:left="0"/>
        <w:jc w:val="left"/>
        <w:rPr>
          <w:sz w:val="22"/>
        </w:rPr>
      </w:pPr>
    </w:p>
    <w:p>
      <w:pPr>
        <w:spacing w:before="0"/>
        <w:ind w:left="119" w:right="0" w:firstLine="0"/>
        <w:jc w:val="left"/>
        <w:rPr>
          <w:sz w:val="22"/>
        </w:rPr>
      </w:pPr>
      <w:r>
        <w:rPr>
          <w:color w:val="231F20"/>
          <w:sz w:val="22"/>
        </w:rPr>
        <w:t>CHAPTER</w:t>
      </w:r>
      <w:r>
        <w:rPr>
          <w:color w:val="231F20"/>
          <w:spacing w:val="19"/>
          <w:sz w:val="22"/>
        </w:rPr>
        <w:t> </w:t>
      </w:r>
      <w:r>
        <w:rPr>
          <w:color w:val="231F20"/>
          <w:spacing w:val="-10"/>
          <w:sz w:val="22"/>
        </w:rPr>
        <w:t>7</w:t>
      </w:r>
    </w:p>
    <w:p>
      <w:pPr>
        <w:pStyle w:val="BodyText"/>
        <w:ind w:left="0"/>
        <w:jc w:val="left"/>
        <w:rPr>
          <w:sz w:val="22"/>
        </w:rPr>
      </w:pPr>
    </w:p>
    <w:p>
      <w:pPr>
        <w:pStyle w:val="BodyText"/>
        <w:spacing w:before="143"/>
        <w:ind w:left="0"/>
        <w:jc w:val="left"/>
        <w:rPr>
          <w:sz w:val="22"/>
        </w:rPr>
      </w:pPr>
    </w:p>
    <w:p>
      <w:pPr>
        <w:pStyle w:val="Heading1"/>
      </w:pPr>
      <w:r>
        <w:rPr>
          <w:color w:val="231F20"/>
        </w:rPr>
        <w:t>The</w:t>
      </w:r>
      <w:r>
        <w:rPr>
          <w:color w:val="231F20"/>
          <w:spacing w:val="11"/>
        </w:rPr>
        <w:t> </w:t>
      </w:r>
      <w:r>
        <w:rPr>
          <w:color w:val="231F20"/>
          <w:spacing w:val="-2"/>
        </w:rPr>
        <w:t>Union</w:t>
      </w:r>
    </w:p>
    <w:p>
      <w:pPr>
        <w:pStyle w:val="BodyText"/>
        <w:spacing w:before="203"/>
        <w:ind w:left="0"/>
        <w:jc w:val="left"/>
        <w:rPr>
          <w:sz w:val="33"/>
        </w:rPr>
      </w:pPr>
    </w:p>
    <w:p>
      <w:pPr>
        <w:spacing w:before="0"/>
        <w:ind w:left="119" w:right="0" w:firstLine="0"/>
        <w:jc w:val="left"/>
        <w:rPr>
          <w:i/>
          <w:sz w:val="23"/>
        </w:rPr>
      </w:pPr>
      <w:r>
        <w:rPr>
          <w:color w:val="231F20"/>
          <w:sz w:val="22"/>
        </w:rPr>
        <w:t>CONCIERGE:</w:t>
      </w:r>
      <w:r>
        <w:rPr>
          <w:color w:val="231F20"/>
          <w:spacing w:val="-15"/>
          <w:sz w:val="22"/>
        </w:rPr>
        <w:t> </w:t>
      </w:r>
      <w:r>
        <w:rPr>
          <w:i/>
          <w:color w:val="231F20"/>
          <w:sz w:val="23"/>
        </w:rPr>
        <w:t>No,</w:t>
      </w:r>
      <w:r>
        <w:rPr>
          <w:i/>
          <w:color w:val="231F20"/>
          <w:spacing w:val="-18"/>
          <w:sz w:val="23"/>
        </w:rPr>
        <w:t> </w:t>
      </w:r>
      <w:r>
        <w:rPr>
          <w:i/>
          <w:color w:val="231F20"/>
          <w:sz w:val="23"/>
        </w:rPr>
        <w:t>you</w:t>
      </w:r>
      <w:r>
        <w:rPr>
          <w:i/>
          <w:color w:val="231F20"/>
          <w:spacing w:val="-17"/>
          <w:sz w:val="23"/>
        </w:rPr>
        <w:t> </w:t>
      </w:r>
      <w:r>
        <w:rPr>
          <w:i/>
          <w:color w:val="231F20"/>
          <w:sz w:val="23"/>
        </w:rPr>
        <w:t>cannot</w:t>
      </w:r>
      <w:r>
        <w:rPr>
          <w:i/>
          <w:color w:val="231F20"/>
          <w:spacing w:val="-17"/>
          <w:sz w:val="23"/>
        </w:rPr>
        <w:t> </w:t>
      </w:r>
      <w:r>
        <w:rPr>
          <w:i/>
          <w:color w:val="231F20"/>
          <w:sz w:val="23"/>
        </w:rPr>
        <w:t>have</w:t>
      </w:r>
      <w:r>
        <w:rPr>
          <w:i/>
          <w:color w:val="231F20"/>
          <w:spacing w:val="-17"/>
          <w:sz w:val="23"/>
        </w:rPr>
        <w:t> </w:t>
      </w:r>
      <w:r>
        <w:rPr>
          <w:i/>
          <w:color w:val="231F20"/>
          <w:sz w:val="23"/>
        </w:rPr>
        <w:t>your</w:t>
      </w:r>
      <w:r>
        <w:rPr>
          <w:i/>
          <w:color w:val="231F20"/>
          <w:spacing w:val="-17"/>
          <w:sz w:val="23"/>
        </w:rPr>
        <w:t> </w:t>
      </w:r>
      <w:r>
        <w:rPr>
          <w:i/>
          <w:color w:val="231F20"/>
          <w:sz w:val="23"/>
        </w:rPr>
        <w:t>dry</w:t>
      </w:r>
      <w:r>
        <w:rPr>
          <w:i/>
          <w:color w:val="231F20"/>
          <w:spacing w:val="-17"/>
          <w:sz w:val="23"/>
        </w:rPr>
        <w:t> </w:t>
      </w:r>
      <w:r>
        <w:rPr>
          <w:i/>
          <w:color w:val="231F20"/>
          <w:sz w:val="23"/>
        </w:rPr>
        <w:t>cleaning</w:t>
      </w:r>
      <w:r>
        <w:rPr>
          <w:i/>
          <w:color w:val="231F20"/>
          <w:spacing w:val="-18"/>
          <w:sz w:val="23"/>
        </w:rPr>
        <w:t> </w:t>
      </w:r>
      <w:r>
        <w:rPr>
          <w:i/>
          <w:color w:val="231F20"/>
          <w:sz w:val="23"/>
        </w:rPr>
        <w:t>delivered</w:t>
      </w:r>
      <w:r>
        <w:rPr>
          <w:i/>
          <w:color w:val="231F20"/>
          <w:spacing w:val="-17"/>
          <w:sz w:val="23"/>
        </w:rPr>
        <w:t> </w:t>
      </w:r>
      <w:r>
        <w:rPr>
          <w:i/>
          <w:color w:val="231F20"/>
          <w:sz w:val="23"/>
        </w:rPr>
        <w:t>during</w:t>
      </w:r>
      <w:r>
        <w:rPr>
          <w:i/>
          <w:color w:val="231F20"/>
          <w:spacing w:val="-17"/>
          <w:sz w:val="23"/>
        </w:rPr>
        <w:t> </w:t>
      </w:r>
      <w:r>
        <w:rPr>
          <w:i/>
          <w:color w:val="231F20"/>
          <w:sz w:val="23"/>
        </w:rPr>
        <w:t>the</w:t>
      </w:r>
      <w:r>
        <w:rPr>
          <w:i/>
          <w:color w:val="231F20"/>
          <w:spacing w:val="-17"/>
          <w:sz w:val="23"/>
        </w:rPr>
        <w:t> </w:t>
      </w:r>
      <w:r>
        <w:rPr>
          <w:i/>
          <w:color w:val="231F20"/>
          <w:spacing w:val="-2"/>
          <w:sz w:val="23"/>
        </w:rPr>
        <w:t>strike.</w:t>
      </w:r>
    </w:p>
    <w:p>
      <w:pPr>
        <w:spacing w:line="810" w:lineRule="atLeast" w:before="0"/>
        <w:ind w:left="119" w:right="2337" w:firstLine="0"/>
        <w:jc w:val="left"/>
        <w:rPr>
          <w:i/>
          <w:sz w:val="23"/>
        </w:rPr>
      </w:pPr>
      <w:r>
        <w:rPr>
          <w:color w:val="231F20"/>
          <w:sz w:val="22"/>
        </w:rPr>
        <w:t>BUILDING RESIDENT: </w:t>
      </w:r>
      <w:r>
        <w:rPr>
          <w:i/>
          <w:color w:val="231F20"/>
          <w:sz w:val="23"/>
        </w:rPr>
        <w:t>Then how do I get my dry cleaning? </w:t>
      </w:r>
      <w:r>
        <w:rPr>
          <w:color w:val="231F20"/>
          <w:sz w:val="22"/>
        </w:rPr>
        <w:t>CONCIERCE:</w:t>
      </w:r>
      <w:r>
        <w:rPr>
          <w:color w:val="231F20"/>
          <w:spacing w:val="-12"/>
          <w:sz w:val="22"/>
        </w:rPr>
        <w:t> </w:t>
      </w:r>
      <w:r>
        <w:rPr>
          <w:i/>
          <w:color w:val="231F20"/>
          <w:sz w:val="23"/>
        </w:rPr>
        <w:t>You</w:t>
      </w:r>
      <w:r>
        <w:rPr>
          <w:i/>
          <w:color w:val="231F20"/>
          <w:spacing w:val="-14"/>
          <w:sz w:val="23"/>
        </w:rPr>
        <w:t> </w:t>
      </w:r>
      <w:r>
        <w:rPr>
          <w:i/>
          <w:color w:val="231F20"/>
          <w:sz w:val="23"/>
        </w:rPr>
        <w:t>go</w:t>
      </w:r>
      <w:r>
        <w:rPr>
          <w:i/>
          <w:color w:val="231F20"/>
          <w:spacing w:val="-14"/>
          <w:sz w:val="23"/>
        </w:rPr>
        <w:t> </w:t>
      </w:r>
      <w:r>
        <w:rPr>
          <w:i/>
          <w:color w:val="231F20"/>
          <w:sz w:val="23"/>
        </w:rPr>
        <w:t>to</w:t>
      </w:r>
      <w:r>
        <w:rPr>
          <w:i/>
          <w:color w:val="231F20"/>
          <w:spacing w:val="-14"/>
          <w:sz w:val="23"/>
        </w:rPr>
        <w:t> </w:t>
      </w:r>
      <w:r>
        <w:rPr>
          <w:i/>
          <w:color w:val="231F20"/>
          <w:sz w:val="23"/>
        </w:rPr>
        <w:t>the</w:t>
      </w:r>
      <w:r>
        <w:rPr>
          <w:i/>
          <w:color w:val="231F20"/>
          <w:spacing w:val="-14"/>
          <w:sz w:val="23"/>
        </w:rPr>
        <w:t> </w:t>
      </w:r>
      <w:r>
        <w:rPr>
          <w:i/>
          <w:color w:val="231F20"/>
          <w:sz w:val="23"/>
        </w:rPr>
        <w:t>store</w:t>
      </w:r>
      <w:r>
        <w:rPr>
          <w:i/>
          <w:color w:val="231F20"/>
          <w:spacing w:val="-14"/>
          <w:sz w:val="23"/>
        </w:rPr>
        <w:t> </w:t>
      </w:r>
      <w:r>
        <w:rPr>
          <w:i/>
          <w:color w:val="231F20"/>
          <w:sz w:val="23"/>
        </w:rPr>
        <w:t>whereyou</w:t>
      </w:r>
      <w:r>
        <w:rPr>
          <w:i/>
          <w:color w:val="231F20"/>
          <w:spacing w:val="-14"/>
          <w:sz w:val="23"/>
        </w:rPr>
        <w:t> </w:t>
      </w:r>
      <w:r>
        <w:rPr>
          <w:i/>
          <w:color w:val="231F20"/>
          <w:sz w:val="23"/>
        </w:rPr>
        <w:t>left</w:t>
      </w:r>
      <w:r>
        <w:rPr>
          <w:i/>
          <w:color w:val="231F20"/>
          <w:spacing w:val="-14"/>
          <w:sz w:val="23"/>
        </w:rPr>
        <w:t> </w:t>
      </w:r>
      <w:r>
        <w:rPr>
          <w:i/>
          <w:color w:val="231F20"/>
          <w:sz w:val="23"/>
        </w:rPr>
        <w:t>it,</w:t>
      </w:r>
      <w:r>
        <w:rPr>
          <w:i/>
          <w:color w:val="231F20"/>
          <w:spacing w:val="-14"/>
          <w:sz w:val="23"/>
        </w:rPr>
        <w:t> </w:t>
      </w:r>
      <w:r>
        <w:rPr>
          <w:i/>
          <w:color w:val="231F20"/>
          <w:sz w:val="23"/>
        </w:rPr>
        <w:t>andyoupick</w:t>
      </w:r>
      <w:r>
        <w:rPr>
          <w:i/>
          <w:color w:val="231F20"/>
          <w:spacing w:val="-14"/>
          <w:sz w:val="23"/>
        </w:rPr>
        <w:t> </w:t>
      </w:r>
      <w:r>
        <w:rPr>
          <w:i/>
          <w:color w:val="231F20"/>
          <w:sz w:val="23"/>
        </w:rPr>
        <w:t>it</w:t>
      </w:r>
      <w:r>
        <w:rPr>
          <w:i/>
          <w:color w:val="231F20"/>
          <w:spacing w:val="-14"/>
          <w:sz w:val="23"/>
        </w:rPr>
        <w:t> </w:t>
      </w:r>
      <w:r>
        <w:rPr>
          <w:i/>
          <w:color w:val="231F20"/>
          <w:sz w:val="23"/>
        </w:rPr>
        <w:t>up. </w:t>
      </w:r>
      <w:r>
        <w:rPr>
          <w:color w:val="231F20"/>
          <w:sz w:val="22"/>
        </w:rPr>
        <w:t>BUILDING RESIDENT: </w:t>
      </w:r>
      <w:r>
        <w:rPr>
          <w:i/>
          <w:color w:val="231F20"/>
          <w:sz w:val="23"/>
        </w:rPr>
        <w:t>(Incredulously) I can do that?</w:t>
      </w:r>
    </w:p>
    <w:p>
      <w:pPr>
        <w:pStyle w:val="BodyText"/>
        <w:spacing w:before="105"/>
        <w:ind w:left="0"/>
        <w:jc w:val="left"/>
        <w:rPr>
          <w:i/>
          <w:sz w:val="23"/>
        </w:rPr>
      </w:pPr>
    </w:p>
    <w:p>
      <w:pPr>
        <w:spacing w:before="0"/>
        <w:ind w:left="1981" w:right="0" w:firstLine="0"/>
        <w:jc w:val="left"/>
        <w:rPr>
          <w:sz w:val="22"/>
        </w:rPr>
      </w:pPr>
      <w:r>
        <w:rPr>
          <w:color w:val="231F20"/>
          <w:sz w:val="22"/>
        </w:rPr>
        <w:t>-</w:t>
      </w:r>
      <w:r>
        <w:rPr>
          <w:color w:val="231F20"/>
          <w:spacing w:val="10"/>
          <w:sz w:val="22"/>
        </w:rPr>
        <w:t> </w:t>
      </w:r>
      <w:r>
        <w:rPr>
          <w:color w:val="231F20"/>
          <w:sz w:val="22"/>
        </w:rPr>
        <w:t>RON</w:t>
      </w:r>
      <w:r>
        <w:rPr>
          <w:color w:val="231F20"/>
          <w:spacing w:val="11"/>
          <w:sz w:val="22"/>
        </w:rPr>
        <w:t> </w:t>
      </w:r>
      <w:r>
        <w:rPr>
          <w:color w:val="231F20"/>
          <w:sz w:val="22"/>
        </w:rPr>
        <w:t>ALEXANDER</w:t>
      </w:r>
      <w:r>
        <w:rPr>
          <w:color w:val="231F20"/>
          <w:spacing w:val="10"/>
          <w:sz w:val="22"/>
        </w:rPr>
        <w:t> </w:t>
      </w:r>
      <w:r>
        <w:rPr>
          <w:color w:val="231F20"/>
          <w:sz w:val="22"/>
        </w:rPr>
        <w:t>"Metropolitan</w:t>
      </w:r>
      <w:r>
        <w:rPr>
          <w:color w:val="231F20"/>
          <w:spacing w:val="11"/>
          <w:sz w:val="22"/>
        </w:rPr>
        <w:t> </w:t>
      </w:r>
      <w:r>
        <w:rPr>
          <w:color w:val="231F20"/>
          <w:sz w:val="22"/>
        </w:rPr>
        <w:t>Diary,"</w:t>
      </w:r>
      <w:r>
        <w:rPr>
          <w:color w:val="231F20"/>
          <w:spacing w:val="8"/>
          <w:sz w:val="22"/>
        </w:rPr>
        <w:t> </w:t>
      </w:r>
      <w:r>
        <w:rPr>
          <w:i/>
          <w:color w:val="231F20"/>
          <w:sz w:val="23"/>
        </w:rPr>
        <w:t>New</w:t>
      </w:r>
      <w:r>
        <w:rPr>
          <w:i/>
          <w:color w:val="231F20"/>
          <w:spacing w:val="8"/>
          <w:sz w:val="23"/>
        </w:rPr>
        <w:t> </w:t>
      </w:r>
      <w:r>
        <w:rPr>
          <w:i/>
          <w:color w:val="231F20"/>
          <w:sz w:val="23"/>
        </w:rPr>
        <w:t>York</w:t>
      </w:r>
      <w:r>
        <w:rPr>
          <w:i/>
          <w:color w:val="231F20"/>
          <w:spacing w:val="8"/>
          <w:sz w:val="23"/>
        </w:rPr>
        <w:t> </w:t>
      </w:r>
      <w:r>
        <w:rPr>
          <w:i/>
          <w:color w:val="231F20"/>
          <w:sz w:val="23"/>
        </w:rPr>
        <w:t>Times,</w:t>
      </w:r>
      <w:r>
        <w:rPr>
          <w:i/>
          <w:color w:val="231F20"/>
          <w:spacing w:val="7"/>
          <w:sz w:val="23"/>
        </w:rPr>
        <w:t> </w:t>
      </w:r>
      <w:r>
        <w:rPr>
          <w:color w:val="231F20"/>
          <w:sz w:val="22"/>
        </w:rPr>
        <w:t>April</w:t>
      </w:r>
      <w:r>
        <w:rPr>
          <w:color w:val="231F20"/>
          <w:spacing w:val="11"/>
          <w:sz w:val="22"/>
        </w:rPr>
        <w:t> </w:t>
      </w:r>
      <w:r>
        <w:rPr>
          <w:color w:val="231F20"/>
          <w:sz w:val="22"/>
        </w:rPr>
        <w:t>30,</w:t>
      </w:r>
      <w:r>
        <w:rPr>
          <w:color w:val="231F20"/>
          <w:spacing w:val="11"/>
          <w:sz w:val="22"/>
        </w:rPr>
        <w:t> </w:t>
      </w:r>
      <w:r>
        <w:rPr>
          <w:color w:val="231F20"/>
          <w:spacing w:val="-4"/>
          <w:sz w:val="22"/>
        </w:rPr>
        <w:t>1977</w:t>
      </w:r>
    </w:p>
    <w:p>
      <w:pPr>
        <w:pStyle w:val="BodyText"/>
        <w:ind w:left="0"/>
        <w:jc w:val="left"/>
        <w:rPr>
          <w:sz w:val="22"/>
        </w:rPr>
      </w:pPr>
    </w:p>
    <w:p>
      <w:pPr>
        <w:pStyle w:val="BodyText"/>
        <w:ind w:left="0"/>
        <w:jc w:val="left"/>
        <w:rPr>
          <w:sz w:val="22"/>
        </w:rPr>
      </w:pPr>
    </w:p>
    <w:p>
      <w:pPr>
        <w:pStyle w:val="BodyText"/>
        <w:spacing w:before="146"/>
        <w:ind w:left="0"/>
        <w:jc w:val="left"/>
        <w:rPr>
          <w:sz w:val="22"/>
        </w:rPr>
      </w:pPr>
    </w:p>
    <w:p>
      <w:pPr>
        <w:pStyle w:val="BodyText"/>
        <w:spacing w:line="237" w:lineRule="auto"/>
        <w:ind w:right="116"/>
      </w:pPr>
      <w:r>
        <w:rPr>
          <w:color w:val="231F20"/>
          <w:sz w:val="50"/>
        </w:rPr>
        <w:t>M</w:t>
      </w:r>
      <w:r>
        <w:rPr>
          <w:color w:val="231F20"/>
        </w:rPr>
        <w:t>anagers and doormen strike a hard line entering into wage and contract</w:t>
      </w:r>
      <w:r>
        <w:rPr>
          <w:color w:val="231F20"/>
          <w:spacing w:val="-5"/>
        </w:rPr>
        <w:t> </w:t>
      </w:r>
      <w:r>
        <w:rPr>
          <w:color w:val="231F20"/>
        </w:rPr>
        <w:t>negotiations.</w:t>
      </w:r>
      <w:r>
        <w:rPr>
          <w:color w:val="231F20"/>
          <w:spacing w:val="-5"/>
        </w:rPr>
        <w:t> </w:t>
      </w:r>
      <w:r>
        <w:rPr>
          <w:color w:val="231F20"/>
        </w:rPr>
        <w:t>The</w:t>
      </w:r>
      <w:r>
        <w:rPr>
          <w:color w:val="231F20"/>
          <w:spacing w:val="-5"/>
        </w:rPr>
        <w:t> </w:t>
      </w:r>
      <w:r>
        <w:rPr>
          <w:color w:val="231F20"/>
        </w:rPr>
        <w:t>newspapers</w:t>
      </w:r>
      <w:r>
        <w:rPr>
          <w:color w:val="231F20"/>
          <w:spacing w:val="-5"/>
        </w:rPr>
        <w:t> </w:t>
      </w:r>
      <w:r>
        <w:rPr>
          <w:color w:val="231F20"/>
        </w:rPr>
        <w:t>start</w:t>
      </w:r>
      <w:r>
        <w:rPr>
          <w:color w:val="231F20"/>
          <w:spacing w:val="-5"/>
        </w:rPr>
        <w:t> </w:t>
      </w:r>
      <w:r>
        <w:rPr>
          <w:color w:val="231F20"/>
        </w:rPr>
        <w:t>to</w:t>
      </w:r>
      <w:r>
        <w:rPr>
          <w:color w:val="231F20"/>
          <w:spacing w:val="-5"/>
        </w:rPr>
        <w:t> </w:t>
      </w:r>
      <w:r>
        <w:rPr>
          <w:color w:val="231F20"/>
        </w:rPr>
        <w:t>issue</w:t>
      </w:r>
      <w:r>
        <w:rPr>
          <w:color w:val="231F20"/>
          <w:spacing w:val="-5"/>
        </w:rPr>
        <w:t> </w:t>
      </w:r>
      <w:r>
        <w:rPr>
          <w:color w:val="231F20"/>
        </w:rPr>
        <w:t>dire</w:t>
      </w:r>
      <w:r>
        <w:rPr>
          <w:color w:val="231F20"/>
          <w:spacing w:val="-5"/>
        </w:rPr>
        <w:t> </w:t>
      </w:r>
      <w:r>
        <w:rPr>
          <w:color w:val="231F20"/>
        </w:rPr>
        <w:t>warnings</w:t>
      </w:r>
      <w:r>
        <w:rPr>
          <w:color w:val="231F20"/>
          <w:spacing w:val="-5"/>
        </w:rPr>
        <w:t> </w:t>
      </w:r>
      <w:r>
        <w:rPr>
          <w:color w:val="231F20"/>
        </w:rPr>
        <w:t>of an impending strike. Negotiators take harder and harder positions, making a strike seem inevitable. As the strike approaches, doormen help their tenants prepare for the worst. They check and double- check the elevators to make sure they are working well. They spend extra</w:t>
      </w:r>
      <w:r>
        <w:rPr>
          <w:color w:val="231F20"/>
          <w:spacing w:val="-1"/>
        </w:rPr>
        <w:t> </w:t>
      </w:r>
      <w:r>
        <w:rPr>
          <w:color w:val="231F20"/>
        </w:rPr>
        <w:t>time</w:t>
      </w:r>
      <w:r>
        <w:rPr>
          <w:color w:val="231F20"/>
          <w:spacing w:val="-1"/>
        </w:rPr>
        <w:t> </w:t>
      </w:r>
      <w:r>
        <w:rPr>
          <w:color w:val="231F20"/>
        </w:rPr>
        <w:t>polishing</w:t>
      </w:r>
      <w:r>
        <w:rPr>
          <w:color w:val="231F20"/>
          <w:spacing w:val="-1"/>
        </w:rPr>
        <w:t> </w:t>
      </w:r>
      <w:r>
        <w:rPr>
          <w:color w:val="231F20"/>
        </w:rPr>
        <w:t>the</w:t>
      </w:r>
      <w:r>
        <w:rPr>
          <w:color w:val="231F20"/>
          <w:spacing w:val="-2"/>
        </w:rPr>
        <w:t> </w:t>
      </w:r>
      <w:r>
        <w:rPr>
          <w:color w:val="231F20"/>
        </w:rPr>
        <w:t>brass</w:t>
      </w:r>
      <w:r>
        <w:rPr>
          <w:color w:val="231F20"/>
          <w:spacing w:val="-1"/>
        </w:rPr>
        <w:t> </w:t>
      </w:r>
      <w:r>
        <w:rPr>
          <w:color w:val="231F20"/>
        </w:rPr>
        <w:t>and</w:t>
      </w:r>
      <w:r>
        <w:rPr>
          <w:color w:val="231F20"/>
          <w:spacing w:val="-1"/>
        </w:rPr>
        <w:t> </w:t>
      </w:r>
      <w:r>
        <w:rPr>
          <w:color w:val="231F20"/>
        </w:rPr>
        <w:t>cleaning</w:t>
      </w:r>
      <w:r>
        <w:rPr>
          <w:color w:val="231F20"/>
          <w:spacing w:val="-1"/>
        </w:rPr>
        <w:t> </w:t>
      </w:r>
      <w:r>
        <w:rPr>
          <w:color w:val="231F20"/>
        </w:rPr>
        <w:t>on</w:t>
      </w:r>
      <w:r>
        <w:rPr>
          <w:color w:val="231F20"/>
          <w:spacing w:val="-1"/>
        </w:rPr>
        <w:t> </w:t>
      </w:r>
      <w:r>
        <w:rPr>
          <w:color w:val="231F20"/>
        </w:rPr>
        <w:t>each</w:t>
      </w:r>
      <w:r>
        <w:rPr>
          <w:color w:val="231F20"/>
          <w:spacing w:val="-1"/>
        </w:rPr>
        <w:t> </w:t>
      </w:r>
      <w:r>
        <w:rPr>
          <w:color w:val="231F20"/>
        </w:rPr>
        <w:t>floor.</w:t>
      </w:r>
      <w:r>
        <w:rPr>
          <w:color w:val="231F20"/>
          <w:spacing w:val="-1"/>
        </w:rPr>
        <w:t> </w:t>
      </w:r>
      <w:r>
        <w:rPr>
          <w:color w:val="231F20"/>
        </w:rPr>
        <w:t>They</w:t>
      </w:r>
      <w:r>
        <w:rPr>
          <w:color w:val="231F20"/>
          <w:spacing w:val="-3"/>
        </w:rPr>
        <w:t> </w:t>
      </w:r>
      <w:r>
        <w:rPr>
          <w:color w:val="231F20"/>
        </w:rPr>
        <w:t>show the</w:t>
      </w:r>
      <w:r>
        <w:rPr>
          <w:color w:val="231F20"/>
          <w:spacing w:val="-6"/>
        </w:rPr>
        <w:t> </w:t>
      </w:r>
      <w:r>
        <w:rPr>
          <w:color w:val="231F20"/>
        </w:rPr>
        <w:t>tenants</w:t>
      </w:r>
      <w:r>
        <w:rPr>
          <w:color w:val="231F20"/>
          <w:spacing w:val="-6"/>
        </w:rPr>
        <w:t> </w:t>
      </w:r>
      <w:r>
        <w:rPr>
          <w:color w:val="231F20"/>
        </w:rPr>
        <w:t>how</w:t>
      </w:r>
      <w:r>
        <w:rPr>
          <w:color w:val="231F20"/>
          <w:spacing w:val="-6"/>
        </w:rPr>
        <w:t> </w:t>
      </w:r>
      <w:r>
        <w:rPr>
          <w:color w:val="231F20"/>
        </w:rPr>
        <w:t>to</w:t>
      </w:r>
      <w:r>
        <w:rPr>
          <w:color w:val="231F20"/>
          <w:spacing w:val="-6"/>
        </w:rPr>
        <w:t> </w:t>
      </w:r>
      <w:r>
        <w:rPr>
          <w:color w:val="231F20"/>
        </w:rPr>
        <w:t>care</w:t>
      </w:r>
      <w:r>
        <w:rPr>
          <w:color w:val="231F20"/>
          <w:spacing w:val="-6"/>
        </w:rPr>
        <w:t> </w:t>
      </w:r>
      <w:r>
        <w:rPr>
          <w:color w:val="231F20"/>
        </w:rPr>
        <w:t>for</w:t>
      </w:r>
      <w:r>
        <w:rPr>
          <w:color w:val="231F20"/>
          <w:spacing w:val="-6"/>
        </w:rPr>
        <w:t> </w:t>
      </w:r>
      <w:r>
        <w:rPr>
          <w:color w:val="231F20"/>
        </w:rPr>
        <w:t>the</w:t>
      </w:r>
      <w:r>
        <w:rPr>
          <w:color w:val="231F20"/>
          <w:spacing w:val="-6"/>
        </w:rPr>
        <w:t> </w:t>
      </w:r>
      <w:r>
        <w:rPr>
          <w:color w:val="231F20"/>
        </w:rPr>
        <w:t>plants</w:t>
      </w:r>
      <w:r>
        <w:rPr>
          <w:color w:val="231F20"/>
          <w:spacing w:val="-6"/>
        </w:rPr>
        <w:t> </w:t>
      </w:r>
      <w:r>
        <w:rPr>
          <w:color w:val="231F20"/>
        </w:rPr>
        <w:t>in</w:t>
      </w:r>
      <w:r>
        <w:rPr>
          <w:color w:val="231F20"/>
          <w:spacing w:val="-6"/>
        </w:rPr>
        <w:t> </w:t>
      </w:r>
      <w:r>
        <w:rPr>
          <w:color w:val="231F20"/>
        </w:rPr>
        <w:t>the</w:t>
      </w:r>
      <w:r>
        <w:rPr>
          <w:color w:val="231F20"/>
          <w:spacing w:val="-6"/>
        </w:rPr>
        <w:t> </w:t>
      </w:r>
      <w:r>
        <w:rPr>
          <w:color w:val="231F20"/>
        </w:rPr>
        <w:t>lobby,</w:t>
      </w:r>
      <w:r>
        <w:rPr>
          <w:color w:val="231F20"/>
          <w:spacing w:val="-6"/>
        </w:rPr>
        <w:t> </w:t>
      </w:r>
      <w:r>
        <w:rPr>
          <w:color w:val="231F20"/>
        </w:rPr>
        <w:t>process</w:t>
      </w:r>
      <w:r>
        <w:rPr>
          <w:color w:val="231F20"/>
          <w:spacing w:val="-6"/>
        </w:rPr>
        <w:t> </w:t>
      </w:r>
      <w:r>
        <w:rPr>
          <w:color w:val="231F20"/>
        </w:rPr>
        <w:t>packages and mail, and change the videotape on the tape monitors. They order extra lightbulbs, cleaning supplies, and garbage bags. They work</w:t>
      </w:r>
      <w:r>
        <w:rPr>
          <w:color w:val="231F20"/>
          <w:spacing w:val="-24"/>
        </w:rPr>
        <w:t> </w:t>
      </w:r>
      <w:r>
        <w:rPr>
          <w:color w:val="231F20"/>
        </w:rPr>
        <w:t>hard</w:t>
      </w:r>
      <w:r>
        <w:rPr>
          <w:color w:val="231F20"/>
          <w:spacing w:val="-23"/>
        </w:rPr>
        <w:t> </w:t>
      </w:r>
      <w:r>
        <w:rPr>
          <w:color w:val="231F20"/>
        </w:rPr>
        <w:t>to</w:t>
      </w:r>
      <w:r>
        <w:rPr>
          <w:color w:val="231F20"/>
          <w:spacing w:val="-17"/>
        </w:rPr>
        <w:t> </w:t>
      </w:r>
      <w:r>
        <w:rPr>
          <w:color w:val="231F20"/>
        </w:rPr>
        <w:t>make</w:t>
      </w:r>
      <w:r>
        <w:rPr>
          <w:color w:val="231F20"/>
          <w:spacing w:val="-1"/>
        </w:rPr>
        <w:t> </w:t>
      </w:r>
      <w:r>
        <w:rPr>
          <w:color w:val="231F20"/>
        </w:rPr>
        <w:t>sure</w:t>
      </w:r>
      <w:r>
        <w:rPr>
          <w:color w:val="231F20"/>
          <w:spacing w:val="-1"/>
        </w:rPr>
        <w:t> </w:t>
      </w:r>
      <w:r>
        <w:rPr>
          <w:color w:val="231F20"/>
        </w:rPr>
        <w:t>that</w:t>
      </w:r>
      <w:r>
        <w:rPr>
          <w:color w:val="231F20"/>
          <w:spacing w:val="-1"/>
        </w:rPr>
        <w:t> </w:t>
      </w:r>
      <w:r>
        <w:rPr>
          <w:color w:val="231F20"/>
        </w:rPr>
        <w:t>the tenants</w:t>
      </w:r>
      <w:r>
        <w:rPr>
          <w:color w:val="231F20"/>
          <w:spacing w:val="-1"/>
        </w:rPr>
        <w:t> </w:t>
      </w:r>
      <w:r>
        <w:rPr>
          <w:color w:val="231F20"/>
          <w:w w:val="220"/>
        </w:rPr>
        <w:t>-</w:t>
      </w:r>
      <w:r>
        <w:rPr>
          <w:color w:val="231F20"/>
          <w:spacing w:val="-52"/>
          <w:w w:val="220"/>
        </w:rPr>
        <w:t> </w:t>
      </w:r>
      <w:r>
        <w:rPr>
          <w:color w:val="231F20"/>
        </w:rPr>
        <w:t>who</w:t>
      </w:r>
      <w:r>
        <w:rPr>
          <w:color w:val="231F20"/>
          <w:spacing w:val="-1"/>
        </w:rPr>
        <w:t> </w:t>
      </w:r>
      <w:r>
        <w:rPr>
          <w:color w:val="231F20"/>
        </w:rPr>
        <w:t>they</w:t>
      </w:r>
      <w:r>
        <w:rPr>
          <w:color w:val="231F20"/>
          <w:spacing w:val="-1"/>
        </w:rPr>
        <w:t> </w:t>
      </w:r>
      <w:r>
        <w:rPr>
          <w:color w:val="231F20"/>
        </w:rPr>
        <w:t>have</w:t>
      </w:r>
      <w:r>
        <w:rPr>
          <w:color w:val="231F20"/>
          <w:spacing w:val="-1"/>
        </w:rPr>
        <w:t> </w:t>
      </w:r>
      <w:r>
        <w:rPr>
          <w:color w:val="231F20"/>
        </w:rPr>
        <w:t>trained</w:t>
      </w:r>
      <w:r>
        <w:rPr>
          <w:color w:val="231F20"/>
          <w:spacing w:val="-1"/>
        </w:rPr>
        <w:t> </w:t>
      </w:r>
      <w:r>
        <w:rPr>
          <w:color w:val="231F20"/>
        </w:rPr>
        <w:t>to replace</w:t>
      </w:r>
      <w:r>
        <w:rPr>
          <w:color w:val="231F20"/>
          <w:spacing w:val="-4"/>
        </w:rPr>
        <w:t> </w:t>
      </w:r>
      <w:r>
        <w:rPr>
          <w:color w:val="231F20"/>
        </w:rPr>
        <w:t>them </w:t>
      </w:r>
      <w:r>
        <w:rPr>
          <w:color w:val="231F20"/>
          <w:w w:val="220"/>
        </w:rPr>
        <w:t>-</w:t>
      </w:r>
      <w:r>
        <w:rPr>
          <w:color w:val="231F20"/>
          <w:spacing w:val="-52"/>
          <w:w w:val="220"/>
        </w:rPr>
        <w:t> </w:t>
      </w:r>
      <w:r>
        <w:rPr>
          <w:color w:val="231F20"/>
        </w:rPr>
        <w:t>will not suffer any inconveniences. Tenants in turn make extra sure to tell the doormen that they are with them 100%. They set up committees to manage the building in the doormen's absence</w:t>
      </w:r>
      <w:r>
        <w:rPr>
          <w:color w:val="231F20"/>
          <w:spacing w:val="48"/>
        </w:rPr>
        <w:t> </w:t>
      </w:r>
      <w:r>
        <w:rPr>
          <w:color w:val="231F20"/>
        </w:rPr>
        <w:t>and</w:t>
      </w:r>
      <w:r>
        <w:rPr>
          <w:color w:val="231F20"/>
          <w:spacing w:val="49"/>
        </w:rPr>
        <w:t> </w:t>
      </w:r>
      <w:r>
        <w:rPr>
          <w:color w:val="231F20"/>
        </w:rPr>
        <w:t>to</w:t>
      </w:r>
      <w:r>
        <w:rPr>
          <w:color w:val="231F20"/>
          <w:spacing w:val="49"/>
        </w:rPr>
        <w:t> </w:t>
      </w:r>
      <w:r>
        <w:rPr>
          <w:color w:val="231F20"/>
        </w:rPr>
        <w:t>provide</w:t>
      </w:r>
      <w:r>
        <w:rPr>
          <w:color w:val="231F20"/>
          <w:spacing w:val="48"/>
        </w:rPr>
        <w:t> </w:t>
      </w:r>
      <w:r>
        <w:rPr>
          <w:color w:val="231F20"/>
        </w:rPr>
        <w:t>coffee</w:t>
      </w:r>
      <w:r>
        <w:rPr>
          <w:color w:val="231F20"/>
          <w:spacing w:val="49"/>
        </w:rPr>
        <w:t> </w:t>
      </w:r>
      <w:r>
        <w:rPr>
          <w:color w:val="231F20"/>
        </w:rPr>
        <w:t>and</w:t>
      </w:r>
      <w:r>
        <w:rPr>
          <w:color w:val="231F20"/>
          <w:spacing w:val="49"/>
        </w:rPr>
        <w:t> </w:t>
      </w:r>
      <w:r>
        <w:rPr>
          <w:color w:val="231F20"/>
        </w:rPr>
        <w:t>doughnuts</w:t>
      </w:r>
      <w:r>
        <w:rPr>
          <w:color w:val="231F20"/>
          <w:spacing w:val="48"/>
        </w:rPr>
        <w:t> </w:t>
      </w:r>
      <w:r>
        <w:rPr>
          <w:color w:val="231F20"/>
        </w:rPr>
        <w:t>to</w:t>
      </w:r>
      <w:r>
        <w:rPr>
          <w:color w:val="231F20"/>
          <w:spacing w:val="49"/>
        </w:rPr>
        <w:t> </w:t>
      </w:r>
      <w:r>
        <w:rPr>
          <w:color w:val="231F20"/>
        </w:rPr>
        <w:t>doormen</w:t>
      </w:r>
      <w:r>
        <w:rPr>
          <w:color w:val="231F20"/>
          <w:spacing w:val="49"/>
        </w:rPr>
        <w:t> </w:t>
      </w:r>
      <w:r>
        <w:rPr>
          <w:color w:val="231F20"/>
        </w:rPr>
        <w:t>on</w:t>
      </w:r>
      <w:r>
        <w:rPr>
          <w:color w:val="231F20"/>
          <w:spacing w:val="49"/>
        </w:rPr>
        <w:t> </w:t>
      </w:r>
      <w:r>
        <w:rPr>
          <w:color w:val="231F20"/>
          <w:spacing w:val="-5"/>
        </w:rPr>
        <w:t>the</w:t>
      </w:r>
    </w:p>
    <w:p>
      <w:pPr>
        <w:spacing w:after="0" w:line="237" w:lineRule="auto"/>
        <w:sectPr>
          <w:pgSz w:w="12240" w:h="15840"/>
          <w:pgMar w:top="1820" w:bottom="280" w:left="1420" w:right="1420"/>
        </w:sectPr>
      </w:pPr>
    </w:p>
    <w:p>
      <w:pPr>
        <w:pStyle w:val="BodyText"/>
        <w:spacing w:line="237" w:lineRule="auto" w:before="82"/>
        <w:ind w:right="115"/>
      </w:pPr>
      <w:r>
        <w:rPr>
          <w:color w:val="231F20"/>
        </w:rPr>
        <w:t>picket line. They put together support packages for doormen with families and little children. Both doormen and tenants commiserate about how sad it is that they "have to go out." In what other world do workers help and support the scabs who take their jobs when they are on strike? In what other world do the scabs bring coffee and doughnuts to workers on the picket line? Why is there this strange tango between doormen and tenants and what makes it possible? That is the first puzzle. The second puzzle is related to this strange dance. Doormen wages and benefits are exceptional. How is it that they are so high, when doormen wield almost no structural power and when the strike threat </w:t>
      </w:r>
      <w:r>
        <w:rPr>
          <w:color w:val="231F20"/>
          <w:w w:val="220"/>
        </w:rPr>
        <w:t>-</w:t>
      </w:r>
      <w:r>
        <w:rPr>
          <w:color w:val="231F20"/>
          <w:spacing w:val="-50"/>
          <w:w w:val="220"/>
        </w:rPr>
        <w:t> </w:t>
      </w:r>
      <w:r>
        <w:rPr>
          <w:color w:val="231F20"/>
        </w:rPr>
        <w:t>which one would think was effective because it threatens disruption </w:t>
      </w:r>
      <w:r>
        <w:rPr>
          <w:color w:val="231F20"/>
          <w:w w:val="220"/>
        </w:rPr>
        <w:t>-</w:t>
      </w:r>
      <w:r>
        <w:rPr>
          <w:color w:val="231F20"/>
          <w:spacing w:val="-24"/>
          <w:w w:val="220"/>
        </w:rPr>
        <w:t> </w:t>
      </w:r>
      <w:r>
        <w:rPr>
          <w:color w:val="231F20"/>
        </w:rPr>
        <w:t>is almost completely undercut by their own efforts to minimize discomfort for their tenants? This chapter solves these problems. The solution takes us down</w:t>
      </w:r>
      <w:r>
        <w:rPr>
          <w:color w:val="231F20"/>
          <w:spacing w:val="71"/>
          <w:w w:val="150"/>
        </w:rPr>
        <w:t> </w:t>
      </w:r>
      <w:r>
        <w:rPr>
          <w:color w:val="231F20"/>
        </w:rPr>
        <w:t>a</w:t>
      </w:r>
      <w:r>
        <w:rPr>
          <w:color w:val="231F20"/>
          <w:spacing w:val="71"/>
          <w:w w:val="150"/>
        </w:rPr>
        <w:t> </w:t>
      </w:r>
      <w:r>
        <w:rPr>
          <w:color w:val="231F20"/>
        </w:rPr>
        <w:t>circuitous</w:t>
      </w:r>
      <w:r>
        <w:rPr>
          <w:color w:val="231F20"/>
          <w:spacing w:val="70"/>
          <w:w w:val="150"/>
        </w:rPr>
        <w:t> </w:t>
      </w:r>
      <w:r>
        <w:rPr>
          <w:color w:val="231F20"/>
        </w:rPr>
        <w:t>path</w:t>
      </w:r>
      <w:r>
        <w:rPr>
          <w:color w:val="231F20"/>
          <w:spacing w:val="71"/>
          <w:w w:val="150"/>
        </w:rPr>
        <w:t> </w:t>
      </w:r>
      <w:r>
        <w:rPr>
          <w:color w:val="231F20"/>
        </w:rPr>
        <w:t>through</w:t>
      </w:r>
      <w:r>
        <w:rPr>
          <w:color w:val="231F20"/>
          <w:spacing w:val="71"/>
          <w:w w:val="150"/>
        </w:rPr>
        <w:t> </w:t>
      </w:r>
      <w:r>
        <w:rPr>
          <w:color w:val="231F20"/>
        </w:rPr>
        <w:t>the</w:t>
      </w:r>
      <w:r>
        <w:rPr>
          <w:color w:val="231F20"/>
          <w:spacing w:val="70"/>
          <w:w w:val="150"/>
        </w:rPr>
        <w:t> </w:t>
      </w:r>
      <w:r>
        <w:rPr>
          <w:color w:val="231F20"/>
        </w:rPr>
        <w:t>history</w:t>
      </w:r>
      <w:r>
        <w:rPr>
          <w:color w:val="231F20"/>
          <w:spacing w:val="71"/>
          <w:w w:val="150"/>
        </w:rPr>
        <w:t> </w:t>
      </w:r>
      <w:r>
        <w:rPr>
          <w:color w:val="231F20"/>
        </w:rPr>
        <w:t>of</w:t>
      </w:r>
      <w:r>
        <w:rPr>
          <w:color w:val="231F20"/>
          <w:spacing w:val="71"/>
          <w:w w:val="150"/>
        </w:rPr>
        <w:t> </w:t>
      </w:r>
      <w:r>
        <w:rPr>
          <w:color w:val="231F20"/>
        </w:rPr>
        <w:t>the</w:t>
      </w:r>
      <w:r>
        <w:rPr>
          <w:color w:val="231F20"/>
          <w:spacing w:val="70"/>
          <w:w w:val="150"/>
        </w:rPr>
        <w:t> </w:t>
      </w:r>
      <w:r>
        <w:rPr>
          <w:color w:val="231F20"/>
        </w:rPr>
        <w:t>union</w:t>
      </w:r>
      <w:r>
        <w:rPr>
          <w:color w:val="231F20"/>
          <w:spacing w:val="71"/>
          <w:w w:val="150"/>
        </w:rPr>
        <w:t> </w:t>
      </w:r>
      <w:r>
        <w:rPr>
          <w:color w:val="231F20"/>
          <w:spacing w:val="-4"/>
        </w:rPr>
        <w:t>that</w:t>
      </w:r>
    </w:p>
    <w:p>
      <w:pPr>
        <w:pStyle w:val="BodyText"/>
        <w:spacing w:before="60"/>
        <w:rPr>
          <w:sz w:val="12"/>
        </w:rPr>
      </w:pPr>
      <w:r>
        <w:rPr/>
        <mc:AlternateContent>
          <mc:Choice Requires="wps">
            <w:drawing>
              <wp:anchor distT="0" distB="0" distL="0" distR="0" allowOverlap="1" layoutInCell="1" locked="0" behindDoc="1" simplePos="0" relativeHeight="485850624">
                <wp:simplePos x="0" y="0"/>
                <wp:positionH relativeFrom="page">
                  <wp:posOffset>2723857</wp:posOffset>
                </wp:positionH>
                <wp:positionV relativeFrom="paragraph">
                  <wp:posOffset>165351</wp:posOffset>
                </wp:positionV>
                <wp:extent cx="43815" cy="9525"/>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43815" cy="9525"/>
                        </a:xfrm>
                        <a:custGeom>
                          <a:avLst/>
                          <a:gdLst/>
                          <a:ahLst/>
                          <a:cxnLst/>
                          <a:rect l="l" t="t" r="r" b="b"/>
                          <a:pathLst>
                            <a:path w="43815" h="9525">
                              <a:moveTo>
                                <a:pt x="43446" y="0"/>
                              </a:moveTo>
                              <a:lnTo>
                                <a:pt x="0" y="0"/>
                              </a:lnTo>
                              <a:lnTo>
                                <a:pt x="0" y="9525"/>
                              </a:lnTo>
                              <a:lnTo>
                                <a:pt x="43446" y="9525"/>
                              </a:lnTo>
                              <a:lnTo>
                                <a:pt x="43446"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14.477005pt;margin-top:13.019769pt;width:3.421pt;height:.75pt;mso-position-horizontal-relative:page;mso-position-vertical-relative:paragraph;z-index:-17465856" id="docshape88" filled="true" fillcolor="#214ca0" stroked="false">
                <v:fill type="solid"/>
                <w10:wrap type="none"/>
              </v:rect>
            </w:pict>
          </mc:Fallback>
        </mc:AlternateContent>
      </w:r>
      <w:r>
        <w:rPr>
          <w:color w:val="231F20"/>
        </w:rPr>
        <w:t>represents</w:t>
      </w:r>
      <w:r>
        <w:rPr>
          <w:color w:val="231F20"/>
          <w:spacing w:val="-10"/>
        </w:rPr>
        <w:t> </w:t>
      </w:r>
      <w:r>
        <w:rPr>
          <w:color w:val="231F20"/>
          <w:spacing w:val="-2"/>
        </w:rPr>
        <w:t>doormen.</w:t>
      </w:r>
      <w:r>
        <w:rPr>
          <w:color w:val="214CA0"/>
          <w:spacing w:val="-2"/>
          <w:position w:val="11"/>
          <w:sz w:val="12"/>
        </w:rPr>
        <w:t>1</w:t>
      </w:r>
    </w:p>
    <w:p>
      <w:pPr>
        <w:pStyle w:val="BodyText"/>
        <w:spacing w:before="331"/>
        <w:ind w:left="0"/>
        <w:jc w:val="left"/>
      </w:pPr>
    </w:p>
    <w:p>
      <w:pPr>
        <w:spacing w:before="0"/>
        <w:ind w:left="119" w:right="0" w:firstLine="0"/>
        <w:jc w:val="left"/>
        <w:rPr>
          <w:sz w:val="22"/>
        </w:rPr>
      </w:pPr>
      <w:r>
        <w:rPr>
          <w:color w:val="010202"/>
          <w:sz w:val="30"/>
        </w:rPr>
        <w:t>32</w:t>
      </w:r>
      <w:r>
        <w:rPr>
          <w:color w:val="010202"/>
          <w:sz w:val="22"/>
        </w:rPr>
        <w:t>B</w:t>
      </w:r>
      <w:r>
        <w:rPr>
          <w:color w:val="010202"/>
          <w:sz w:val="30"/>
        </w:rPr>
        <w:t>-</w:t>
      </w:r>
      <w:r>
        <w:rPr>
          <w:color w:val="010202"/>
          <w:spacing w:val="-5"/>
          <w:sz w:val="30"/>
        </w:rPr>
        <w:t>32</w:t>
      </w:r>
      <w:r>
        <w:rPr>
          <w:color w:val="010202"/>
          <w:spacing w:val="-5"/>
          <w:sz w:val="22"/>
        </w:rPr>
        <w:t>J</w:t>
      </w:r>
    </w:p>
    <w:p>
      <w:pPr>
        <w:pStyle w:val="BodyText"/>
        <w:spacing w:before="10"/>
        <w:ind w:left="0"/>
        <w:jc w:val="left"/>
      </w:pPr>
    </w:p>
    <w:p>
      <w:pPr>
        <w:pStyle w:val="BodyText"/>
        <w:ind w:right="115"/>
      </w:pPr>
      <w:r>
        <w:rPr/>
        <mc:AlternateContent>
          <mc:Choice Requires="wps">
            <w:drawing>
              <wp:anchor distT="0" distB="0" distL="0" distR="0" allowOverlap="1" layoutInCell="1" locked="0" behindDoc="1" simplePos="0" relativeHeight="485851136">
                <wp:simplePos x="0" y="0"/>
                <wp:positionH relativeFrom="page">
                  <wp:posOffset>6751155</wp:posOffset>
                </wp:positionH>
                <wp:positionV relativeFrom="paragraph">
                  <wp:posOffset>838808</wp:posOffset>
                </wp:positionV>
                <wp:extent cx="43815" cy="9525"/>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531.587036pt;margin-top:66.047897pt;width:3.422pt;height:.75pt;mso-position-horizontal-relative:page;mso-position-vertical-relative:paragraph;z-index:-17465344" id="docshape89" filled="true" fillcolor="#214ca0" stroked="false">
                <v:fill type="solid"/>
                <w10:wrap type="none"/>
              </v:rect>
            </w:pict>
          </mc:Fallback>
        </mc:AlternateContent>
      </w:r>
      <w:r>
        <w:rPr>
          <w:color w:val="010202"/>
        </w:rPr>
        <w:t>The majority of doormen are members of Local 32B-32J (hereafter, 32</w:t>
      </w:r>
      <w:r>
        <w:rPr>
          <w:color w:val="010202"/>
          <w:sz w:val="22"/>
        </w:rPr>
        <w:t>BJ</w:t>
      </w:r>
      <w:r>
        <w:rPr>
          <w:color w:val="010202"/>
        </w:rPr>
        <w:t>) of the Service Employees International Union (</w:t>
      </w:r>
      <w:r>
        <w:rPr>
          <w:color w:val="010202"/>
          <w:sz w:val="22"/>
        </w:rPr>
        <w:t>SEIU-AFL</w:t>
      </w:r>
      <w:r>
        <w:rPr>
          <w:color w:val="010202"/>
        </w:rPr>
        <w:t>), the union that represents roughly seventy thousand workers in roughly three thousand Manhattan apartment and commercial buildings.</w:t>
      </w:r>
      <w:r>
        <w:rPr>
          <w:color w:val="214CA0"/>
          <w:position w:val="11"/>
          <w:sz w:val="12"/>
        </w:rPr>
        <w:t>2</w:t>
      </w:r>
      <w:r>
        <w:rPr>
          <w:color w:val="214CA0"/>
          <w:spacing w:val="40"/>
          <w:position w:val="11"/>
          <w:sz w:val="12"/>
        </w:rPr>
        <w:t> </w:t>
      </w:r>
      <w:r>
        <w:rPr>
          <w:color w:val="010202"/>
        </w:rPr>
        <w:t>Many of the most important labor leaders in the </w:t>
      </w:r>
      <w:r>
        <w:rPr>
          <w:color w:val="010202"/>
          <w:sz w:val="22"/>
        </w:rPr>
        <w:t>SEIU </w:t>
      </w:r>
      <w:r>
        <w:rPr>
          <w:color w:val="010202"/>
        </w:rPr>
        <w:t>and </w:t>
      </w:r>
      <w:r>
        <w:rPr>
          <w:color w:val="010202"/>
          <w:sz w:val="22"/>
        </w:rPr>
        <w:t>AFL </w:t>
      </w:r>
      <w:r>
        <w:rPr>
          <w:color w:val="010202"/>
        </w:rPr>
        <w:t>were at one time associated with 32</w:t>
      </w:r>
      <w:r>
        <w:rPr>
          <w:color w:val="010202"/>
          <w:sz w:val="22"/>
        </w:rPr>
        <w:t>BJ, </w:t>
      </w:r>
      <w:r>
        <w:rPr>
          <w:color w:val="010202"/>
        </w:rPr>
        <w:t>including John Sweeney, a former president of the </w:t>
      </w:r>
      <w:r>
        <w:rPr>
          <w:color w:val="010202"/>
          <w:sz w:val="22"/>
        </w:rPr>
        <w:t>AFL. </w:t>
      </w:r>
      <w:r>
        <w:rPr>
          <w:color w:val="010202"/>
        </w:rPr>
        <w:t>For a small local union in a historically underrepresented sector of the labor movement (in contrast to manufacturing),</w:t>
      </w:r>
      <w:r>
        <w:rPr>
          <w:color w:val="010202"/>
          <w:spacing w:val="67"/>
        </w:rPr>
        <w:t> </w:t>
      </w:r>
      <w:r>
        <w:rPr>
          <w:color w:val="010202"/>
        </w:rPr>
        <w:t>32</w:t>
      </w:r>
      <w:r>
        <w:rPr>
          <w:color w:val="010202"/>
          <w:sz w:val="22"/>
        </w:rPr>
        <w:t>BJ</w:t>
      </w:r>
      <w:r>
        <w:rPr>
          <w:color w:val="010202"/>
          <w:spacing w:val="59"/>
          <w:w w:val="150"/>
          <w:sz w:val="22"/>
        </w:rPr>
        <w:t> </w:t>
      </w:r>
      <w:r>
        <w:rPr>
          <w:color w:val="010202"/>
        </w:rPr>
        <w:t>has</w:t>
      </w:r>
      <w:r>
        <w:rPr>
          <w:color w:val="010202"/>
          <w:spacing w:val="67"/>
        </w:rPr>
        <w:t> </w:t>
      </w:r>
      <w:r>
        <w:rPr>
          <w:color w:val="010202"/>
        </w:rPr>
        <w:t>thus</w:t>
      </w:r>
      <w:r>
        <w:rPr>
          <w:color w:val="010202"/>
          <w:spacing w:val="67"/>
        </w:rPr>
        <w:t> </w:t>
      </w:r>
      <w:r>
        <w:rPr>
          <w:color w:val="010202"/>
        </w:rPr>
        <w:t>had</w:t>
      </w:r>
      <w:r>
        <w:rPr>
          <w:color w:val="010202"/>
          <w:spacing w:val="68"/>
        </w:rPr>
        <w:t> </w:t>
      </w:r>
      <w:r>
        <w:rPr>
          <w:color w:val="010202"/>
        </w:rPr>
        <w:t>an</w:t>
      </w:r>
      <w:r>
        <w:rPr>
          <w:color w:val="010202"/>
          <w:spacing w:val="68"/>
        </w:rPr>
        <w:t> </w:t>
      </w:r>
      <w:r>
        <w:rPr>
          <w:color w:val="010202"/>
        </w:rPr>
        <w:t>unusual</w:t>
      </w:r>
      <w:r>
        <w:rPr>
          <w:color w:val="010202"/>
          <w:spacing w:val="68"/>
        </w:rPr>
        <w:t> </w:t>
      </w:r>
      <w:r>
        <w:rPr>
          <w:color w:val="010202"/>
        </w:rPr>
        <w:t>importance</w:t>
      </w:r>
      <w:r>
        <w:rPr>
          <w:color w:val="010202"/>
          <w:spacing w:val="67"/>
        </w:rPr>
        <w:t> </w:t>
      </w:r>
      <w:r>
        <w:rPr>
          <w:color w:val="010202"/>
        </w:rPr>
        <w:t>in</w:t>
      </w:r>
      <w:r>
        <w:rPr>
          <w:color w:val="010202"/>
          <w:spacing w:val="68"/>
        </w:rPr>
        <w:t> </w:t>
      </w:r>
      <w:r>
        <w:rPr>
          <w:color w:val="010202"/>
          <w:spacing w:val="-5"/>
        </w:rPr>
        <w:t>the</w:t>
      </w:r>
    </w:p>
    <w:p>
      <w:pPr>
        <w:pStyle w:val="BodyText"/>
        <w:spacing w:line="237" w:lineRule="auto" w:before="15"/>
        <w:ind w:right="115"/>
      </w:pPr>
      <w:r>
        <w:rPr>
          <w:color w:val="010202"/>
        </w:rPr>
        <w:t>national labor movement. Local 32</w:t>
      </w:r>
      <w:r>
        <w:rPr>
          <w:color w:val="010202"/>
          <w:sz w:val="22"/>
        </w:rPr>
        <w:t>BJ </w:t>
      </w:r>
      <w:r>
        <w:rPr>
          <w:color w:val="010202"/>
        </w:rPr>
        <w:t>has also earned a reputation as one of the most corrupt unions in the country. These two facts are not exactly unrelated.</w:t>
      </w:r>
    </w:p>
    <w:p>
      <w:pPr>
        <w:pStyle w:val="BodyText"/>
        <w:spacing w:line="237" w:lineRule="auto" w:before="304"/>
        <w:ind w:right="74" w:firstLine="300"/>
        <w:jc w:val="left"/>
      </w:pPr>
      <w:r>
        <w:rPr>
          <w:color w:val="010202"/>
        </w:rPr>
        <w:t>This notwithstanding, as is true for most workers, doormen have</w:t>
      </w:r>
      <w:r>
        <w:rPr>
          <w:color w:val="010202"/>
          <w:spacing w:val="40"/>
        </w:rPr>
        <w:t> </w:t>
      </w:r>
      <w:r>
        <w:rPr>
          <w:color w:val="010202"/>
        </w:rPr>
        <w:t>historically</w:t>
      </w:r>
      <w:r>
        <w:rPr>
          <w:color w:val="010202"/>
          <w:spacing w:val="19"/>
        </w:rPr>
        <w:t>  </w:t>
      </w:r>
      <w:r>
        <w:rPr>
          <w:color w:val="010202"/>
        </w:rPr>
        <w:t>benefited</w:t>
      </w:r>
      <w:r>
        <w:rPr>
          <w:color w:val="010202"/>
          <w:spacing w:val="20"/>
        </w:rPr>
        <w:t>  </w:t>
      </w:r>
      <w:r>
        <w:rPr>
          <w:color w:val="010202"/>
        </w:rPr>
        <w:t>from</w:t>
      </w:r>
      <w:r>
        <w:rPr>
          <w:color w:val="010202"/>
          <w:spacing w:val="20"/>
        </w:rPr>
        <w:t>  </w:t>
      </w:r>
      <w:r>
        <w:rPr>
          <w:color w:val="010202"/>
        </w:rPr>
        <w:t>unionization</w:t>
      </w:r>
      <w:r>
        <w:rPr>
          <w:color w:val="010202"/>
          <w:spacing w:val="20"/>
        </w:rPr>
        <w:t>  </w:t>
      </w:r>
      <w:r>
        <w:rPr>
          <w:color w:val="010202"/>
        </w:rPr>
        <w:t>with</w:t>
      </w:r>
      <w:r>
        <w:rPr>
          <w:color w:val="010202"/>
          <w:spacing w:val="20"/>
        </w:rPr>
        <w:t>  </w:t>
      </w:r>
      <w:r>
        <w:rPr>
          <w:color w:val="010202"/>
        </w:rPr>
        <w:t>respect</w:t>
      </w:r>
      <w:r>
        <w:rPr>
          <w:color w:val="010202"/>
          <w:spacing w:val="19"/>
        </w:rPr>
        <w:t>  </w:t>
      </w:r>
      <w:r>
        <w:rPr>
          <w:color w:val="010202"/>
        </w:rPr>
        <w:t>to</w:t>
      </w:r>
      <w:r>
        <w:rPr>
          <w:color w:val="010202"/>
          <w:spacing w:val="20"/>
        </w:rPr>
        <w:t>  </w:t>
      </w:r>
      <w:r>
        <w:rPr>
          <w:color w:val="010202"/>
          <w:spacing w:val="-2"/>
        </w:rPr>
        <w:t>wages,</w:t>
      </w:r>
    </w:p>
    <w:p>
      <w:pPr>
        <w:spacing w:after="0" w:line="237" w:lineRule="auto"/>
        <w:jc w:val="left"/>
        <w:sectPr>
          <w:pgSz w:w="12240" w:h="15840"/>
          <w:pgMar w:top="1360" w:bottom="280" w:left="1420" w:right="1420"/>
        </w:sectPr>
      </w:pPr>
    </w:p>
    <w:p>
      <w:pPr>
        <w:pStyle w:val="BodyText"/>
        <w:spacing w:line="237" w:lineRule="auto" w:before="82"/>
        <w:ind w:right="117" w:hanging="1"/>
      </w:pPr>
      <w:r>
        <w:rPr>
          <w:color w:val="231F20"/>
        </w:rPr>
        <w:t>conditions of mployment, and benefits. Local 32</w:t>
      </w:r>
      <w:r>
        <w:rPr>
          <w:color w:val="231F20"/>
          <w:sz w:val="22"/>
        </w:rPr>
        <w:t>BJ</w:t>
      </w:r>
      <w:r>
        <w:rPr>
          <w:color w:val="231F20"/>
        </w:rPr>
        <w:t>, as with most unions, appears to the doormen to play only a small role in their daily work life. This sense provides one indicator of the success of the union in creating protections for workers with respect to hours and conditions of employment, although to make this claim involves one in a peculiar kind of counterfactual logic. Here, for example, one would have to think that if the union were not here, then workers would have to work so many more hours under such worse conditions for so much less pay and without so many protections from arbitrary exercise of authority. In this sense, the union, like parents, might consider that they do a good job if the workers (like kids) do not feel that they are treated poorly. The absence of thought</w:t>
      </w:r>
      <w:r>
        <w:rPr>
          <w:color w:val="231F20"/>
          <w:spacing w:val="8"/>
        </w:rPr>
        <w:t> </w:t>
      </w:r>
      <w:r>
        <w:rPr>
          <w:color w:val="231F20"/>
        </w:rPr>
        <w:t>about</w:t>
      </w:r>
      <w:r>
        <w:rPr>
          <w:color w:val="231F20"/>
          <w:spacing w:val="11"/>
        </w:rPr>
        <w:t> </w:t>
      </w:r>
      <w:r>
        <w:rPr>
          <w:color w:val="231F20"/>
        </w:rPr>
        <w:t>the</w:t>
      </w:r>
      <w:r>
        <w:rPr>
          <w:color w:val="231F20"/>
          <w:spacing w:val="10"/>
        </w:rPr>
        <w:t> </w:t>
      </w:r>
      <w:r>
        <w:rPr>
          <w:color w:val="231F20"/>
        </w:rPr>
        <w:t>union</w:t>
      </w:r>
      <w:r>
        <w:rPr>
          <w:color w:val="231F20"/>
          <w:spacing w:val="11"/>
        </w:rPr>
        <w:t> </w:t>
      </w:r>
      <w:r>
        <w:rPr>
          <w:color w:val="231F20"/>
        </w:rPr>
        <w:t>might</w:t>
      </w:r>
      <w:r>
        <w:rPr>
          <w:color w:val="231F20"/>
          <w:spacing w:val="10"/>
        </w:rPr>
        <w:t> </w:t>
      </w:r>
      <w:r>
        <w:rPr>
          <w:color w:val="231F20"/>
        </w:rPr>
        <w:t>then</w:t>
      </w:r>
      <w:r>
        <w:rPr>
          <w:color w:val="231F20"/>
          <w:spacing w:val="11"/>
        </w:rPr>
        <w:t> </w:t>
      </w:r>
      <w:r>
        <w:rPr>
          <w:color w:val="231F20"/>
        </w:rPr>
        <w:t>be</w:t>
      </w:r>
      <w:r>
        <w:rPr>
          <w:color w:val="231F20"/>
          <w:spacing w:val="10"/>
        </w:rPr>
        <w:t> </w:t>
      </w:r>
      <w:r>
        <w:rPr>
          <w:color w:val="231F20"/>
        </w:rPr>
        <w:t>read</w:t>
      </w:r>
      <w:r>
        <w:rPr>
          <w:color w:val="231F20"/>
          <w:spacing w:val="11"/>
        </w:rPr>
        <w:t> </w:t>
      </w:r>
      <w:r>
        <w:rPr>
          <w:color w:val="231F20"/>
        </w:rPr>
        <w:t>as</w:t>
      </w:r>
      <w:r>
        <w:rPr>
          <w:color w:val="231F20"/>
          <w:spacing w:val="10"/>
        </w:rPr>
        <w:t> </w:t>
      </w:r>
      <w:r>
        <w:rPr>
          <w:color w:val="231F20"/>
        </w:rPr>
        <w:t>a</w:t>
      </w:r>
      <w:r>
        <w:rPr>
          <w:color w:val="231F20"/>
          <w:spacing w:val="11"/>
        </w:rPr>
        <w:t> </w:t>
      </w:r>
      <w:r>
        <w:rPr>
          <w:color w:val="231F20"/>
        </w:rPr>
        <w:t>positive</w:t>
      </w:r>
      <w:r>
        <w:rPr>
          <w:color w:val="231F20"/>
          <w:spacing w:val="11"/>
        </w:rPr>
        <w:t> </w:t>
      </w:r>
      <w:r>
        <w:rPr>
          <w:color w:val="231F20"/>
          <w:spacing w:val="-2"/>
        </w:rPr>
        <w:t>statement</w:t>
      </w:r>
    </w:p>
    <w:p>
      <w:pPr>
        <w:pStyle w:val="BodyText"/>
        <w:spacing w:line="237" w:lineRule="auto" w:before="20"/>
        <w:ind w:right="117"/>
      </w:pPr>
      <w:r>
        <w:rPr>
          <w:color w:val="231F20"/>
          <w:w w:val="220"/>
        </w:rPr>
        <w:t>-</w:t>
      </w:r>
      <w:r>
        <w:rPr>
          <w:color w:val="231F20"/>
          <w:spacing w:val="-52"/>
          <w:w w:val="220"/>
        </w:rPr>
        <w:t> </w:t>
      </w:r>
      <w:r>
        <w:rPr>
          <w:color w:val="231F20"/>
          <w:w w:val="105"/>
        </w:rPr>
        <w:t>that</w:t>
      </w:r>
      <w:r>
        <w:rPr>
          <w:color w:val="231F20"/>
          <w:spacing w:val="-25"/>
          <w:w w:val="105"/>
        </w:rPr>
        <w:t> </w:t>
      </w:r>
      <w:r>
        <w:rPr>
          <w:color w:val="231F20"/>
          <w:w w:val="105"/>
        </w:rPr>
        <w:t>the union is providing for its members. And there is some truth</w:t>
      </w:r>
      <w:r>
        <w:rPr>
          <w:color w:val="231F20"/>
          <w:w w:val="105"/>
        </w:rPr>
        <w:t> to</w:t>
      </w:r>
      <w:r>
        <w:rPr>
          <w:color w:val="231F20"/>
          <w:w w:val="105"/>
        </w:rPr>
        <w:t> this</w:t>
      </w:r>
      <w:r>
        <w:rPr>
          <w:color w:val="231F20"/>
          <w:w w:val="105"/>
        </w:rPr>
        <w:t> idea,</w:t>
      </w:r>
      <w:r>
        <w:rPr>
          <w:color w:val="231F20"/>
          <w:w w:val="105"/>
        </w:rPr>
        <w:t> since</w:t>
      </w:r>
      <w:r>
        <w:rPr>
          <w:color w:val="231F20"/>
          <w:w w:val="105"/>
        </w:rPr>
        <w:t> 32</w:t>
      </w:r>
      <w:r>
        <w:rPr>
          <w:color w:val="231F20"/>
          <w:w w:val="105"/>
          <w:sz w:val="22"/>
        </w:rPr>
        <w:t>BJ</w:t>
      </w:r>
      <w:r>
        <w:rPr>
          <w:color w:val="231F20"/>
          <w:w w:val="105"/>
          <w:sz w:val="22"/>
        </w:rPr>
        <w:t> </w:t>
      </w:r>
      <w:r>
        <w:rPr>
          <w:color w:val="231F20"/>
          <w:w w:val="105"/>
        </w:rPr>
        <w:t>has</w:t>
      </w:r>
      <w:r>
        <w:rPr>
          <w:color w:val="231F20"/>
          <w:w w:val="105"/>
        </w:rPr>
        <w:t> been</w:t>
      </w:r>
      <w:r>
        <w:rPr>
          <w:color w:val="231F20"/>
          <w:w w:val="105"/>
        </w:rPr>
        <w:t> able</w:t>
      </w:r>
      <w:r>
        <w:rPr>
          <w:color w:val="231F20"/>
          <w:w w:val="105"/>
        </w:rPr>
        <w:t> to</w:t>
      </w:r>
      <w:r>
        <w:rPr>
          <w:color w:val="231F20"/>
          <w:w w:val="105"/>
        </w:rPr>
        <w:t> secure</w:t>
      </w:r>
      <w:r>
        <w:rPr>
          <w:color w:val="231F20"/>
          <w:w w:val="105"/>
        </w:rPr>
        <w:t> quite </w:t>
      </w:r>
      <w:r>
        <w:rPr>
          <w:color w:val="231F20"/>
        </w:rPr>
        <w:t>remarkable</w:t>
      </w:r>
      <w:r>
        <w:rPr>
          <w:color w:val="231F20"/>
          <w:spacing w:val="-2"/>
        </w:rPr>
        <w:t> </w:t>
      </w:r>
      <w:r>
        <w:rPr>
          <w:color w:val="231F20"/>
        </w:rPr>
        <w:t>contracts</w:t>
      </w:r>
      <w:r>
        <w:rPr>
          <w:color w:val="231F20"/>
          <w:spacing w:val="-2"/>
        </w:rPr>
        <w:t> </w:t>
      </w:r>
      <w:r>
        <w:rPr>
          <w:color w:val="231F20"/>
        </w:rPr>
        <w:t>for</w:t>
      </w:r>
      <w:r>
        <w:rPr>
          <w:color w:val="231F20"/>
          <w:spacing w:val="-2"/>
        </w:rPr>
        <w:t> </w:t>
      </w:r>
      <w:r>
        <w:rPr>
          <w:color w:val="231F20"/>
        </w:rPr>
        <w:t>its</w:t>
      </w:r>
      <w:r>
        <w:rPr>
          <w:color w:val="231F20"/>
          <w:spacing w:val="-2"/>
        </w:rPr>
        <w:t> </w:t>
      </w:r>
      <w:r>
        <w:rPr>
          <w:color w:val="231F20"/>
        </w:rPr>
        <w:t>members,</w:t>
      </w:r>
      <w:r>
        <w:rPr>
          <w:color w:val="231F20"/>
          <w:spacing w:val="-2"/>
        </w:rPr>
        <w:t> </w:t>
      </w:r>
      <w:r>
        <w:rPr>
          <w:color w:val="231F20"/>
        </w:rPr>
        <w:t>given</w:t>
      </w:r>
      <w:r>
        <w:rPr>
          <w:color w:val="231F20"/>
          <w:spacing w:val="-2"/>
        </w:rPr>
        <w:t> </w:t>
      </w:r>
      <w:r>
        <w:rPr>
          <w:color w:val="231F20"/>
        </w:rPr>
        <w:t>their</w:t>
      </w:r>
      <w:r>
        <w:rPr>
          <w:color w:val="231F20"/>
          <w:spacing w:val="-2"/>
        </w:rPr>
        <w:t> </w:t>
      </w:r>
      <w:r>
        <w:rPr>
          <w:color w:val="231F20"/>
        </w:rPr>
        <w:t>structural</w:t>
      </w:r>
      <w:r>
        <w:rPr>
          <w:color w:val="231F20"/>
          <w:spacing w:val="-2"/>
        </w:rPr>
        <w:t> </w:t>
      </w:r>
      <w:r>
        <w:rPr>
          <w:color w:val="231F20"/>
        </w:rPr>
        <w:t>power</w:t>
      </w:r>
      <w:r>
        <w:rPr>
          <w:color w:val="231F20"/>
          <w:spacing w:val="-2"/>
        </w:rPr>
        <w:t> </w:t>
      </w:r>
      <w:r>
        <w:rPr>
          <w:color w:val="231F20"/>
        </w:rPr>
        <w:t>in </w:t>
      </w:r>
      <w:r>
        <w:rPr>
          <w:color w:val="231F20"/>
          <w:w w:val="105"/>
        </w:rPr>
        <w:t>the labor movement.</w:t>
      </w:r>
    </w:p>
    <w:p>
      <w:pPr>
        <w:pStyle w:val="BodyText"/>
        <w:spacing w:line="237" w:lineRule="auto" w:before="306"/>
        <w:ind w:right="114" w:firstLine="300"/>
      </w:pPr>
      <w:r>
        <w:rPr>
          <w:color w:val="231F20"/>
        </w:rPr>
        <w:t>In the history of labor organizing, workers in the extractive (for example, mining) and in the manufacturing sectors are more easily organized than those in the service sector. There are a number of reasons for this. The first is that extractive and manufacturing workers have significant structural power. When workers in an auto plant go on strike, they stop auto manufacturing, of course. But they also create substantial production problems in the downstream industrial sectors whose products are used to compose automobiles. Likewise, a strike at a major glass manufacturer creates major problems for upstream sectors, automobiles, new home</w:t>
      </w:r>
      <w:r>
        <w:rPr>
          <w:color w:val="231F20"/>
          <w:spacing w:val="40"/>
        </w:rPr>
        <w:t> </w:t>
      </w:r>
      <w:r>
        <w:rPr>
          <w:color w:val="231F20"/>
        </w:rPr>
        <w:t>construction, and so on. This upstream and downstream linkage provides substantial structural power to workers, since withdrawing labor power from one sector can have substantial impacts on the economic fortunes of other sectors. The integration of capital </w:t>
      </w:r>
      <w:r>
        <w:rPr>
          <w:color w:val="231F20"/>
          <w:w w:val="220"/>
        </w:rPr>
        <w:t>-</w:t>
      </w:r>
      <w:r>
        <w:rPr>
          <w:color w:val="231F20"/>
          <w:spacing w:val="-52"/>
          <w:w w:val="220"/>
        </w:rPr>
        <w:t> </w:t>
      </w:r>
      <w:r>
        <w:rPr>
          <w:color w:val="231F20"/>
        </w:rPr>
        <w:t>in the form of joint ownership, joint investment, shared board membership,</w:t>
      </w:r>
      <w:r>
        <w:rPr>
          <w:color w:val="231F20"/>
          <w:spacing w:val="-24"/>
        </w:rPr>
        <w:t> </w:t>
      </w:r>
      <w:r>
        <w:rPr>
          <w:color w:val="231F20"/>
        </w:rPr>
        <w:t>and</w:t>
      </w:r>
      <w:r>
        <w:rPr>
          <w:color w:val="231F20"/>
          <w:spacing w:val="-23"/>
        </w:rPr>
        <w:t> </w:t>
      </w:r>
      <w:r>
        <w:rPr>
          <w:color w:val="231F20"/>
        </w:rPr>
        <w:t>so on </w:t>
      </w:r>
      <w:r>
        <w:rPr>
          <w:color w:val="231F20"/>
          <w:w w:val="220"/>
        </w:rPr>
        <w:t>-</w:t>
      </w:r>
      <w:r>
        <w:rPr>
          <w:color w:val="231F20"/>
          <w:spacing w:val="-52"/>
          <w:w w:val="220"/>
        </w:rPr>
        <w:t> </w:t>
      </w:r>
      <w:r>
        <w:rPr>
          <w:color w:val="231F20"/>
        </w:rPr>
        <w:t>means that strikes in one industrial sector threaten interests individuals have in other sectors. Consequently, workers'</w:t>
      </w:r>
      <w:r>
        <w:rPr>
          <w:color w:val="231F20"/>
          <w:spacing w:val="70"/>
        </w:rPr>
        <w:t> </w:t>
      </w:r>
      <w:r>
        <w:rPr>
          <w:color w:val="231F20"/>
        </w:rPr>
        <w:t>strikes</w:t>
      </w:r>
      <w:r>
        <w:rPr>
          <w:color w:val="231F20"/>
          <w:spacing w:val="70"/>
        </w:rPr>
        <w:t> </w:t>
      </w:r>
      <w:r>
        <w:rPr>
          <w:color w:val="231F20"/>
        </w:rPr>
        <w:t>in</w:t>
      </w:r>
      <w:r>
        <w:rPr>
          <w:color w:val="231F20"/>
          <w:spacing w:val="70"/>
        </w:rPr>
        <w:t> </w:t>
      </w:r>
      <w:r>
        <w:rPr>
          <w:color w:val="231F20"/>
        </w:rPr>
        <w:t>one</w:t>
      </w:r>
      <w:r>
        <w:rPr>
          <w:color w:val="231F20"/>
          <w:spacing w:val="70"/>
        </w:rPr>
        <w:t> </w:t>
      </w:r>
      <w:r>
        <w:rPr>
          <w:color w:val="231F20"/>
        </w:rPr>
        <w:t>sector</w:t>
      </w:r>
      <w:r>
        <w:rPr>
          <w:color w:val="231F20"/>
          <w:spacing w:val="70"/>
        </w:rPr>
        <w:t> </w:t>
      </w:r>
      <w:r>
        <w:rPr>
          <w:color w:val="231F20"/>
        </w:rPr>
        <w:t>can</w:t>
      </w:r>
      <w:r>
        <w:rPr>
          <w:color w:val="231F20"/>
          <w:spacing w:val="70"/>
        </w:rPr>
        <w:t> </w:t>
      </w:r>
      <w:r>
        <w:rPr>
          <w:color w:val="231F20"/>
        </w:rPr>
        <w:t>percolate</w:t>
      </w:r>
      <w:r>
        <w:rPr>
          <w:color w:val="231F20"/>
          <w:spacing w:val="70"/>
        </w:rPr>
        <w:t> </w:t>
      </w:r>
      <w:r>
        <w:rPr>
          <w:color w:val="231F20"/>
        </w:rPr>
        <w:t>through</w:t>
      </w:r>
      <w:r>
        <w:rPr>
          <w:color w:val="231F20"/>
          <w:spacing w:val="70"/>
        </w:rPr>
        <w:t> </w:t>
      </w:r>
      <w:r>
        <w:rPr>
          <w:color w:val="231F20"/>
        </w:rPr>
        <w:t>the</w:t>
      </w:r>
      <w:r>
        <w:rPr>
          <w:color w:val="231F20"/>
          <w:spacing w:val="70"/>
        </w:rPr>
        <w:t> </w:t>
      </w:r>
      <w:r>
        <w:rPr>
          <w:color w:val="231F20"/>
        </w:rPr>
        <w:t>system,</w:t>
      </w:r>
    </w:p>
    <w:p>
      <w:pPr>
        <w:spacing w:after="0" w:line="237" w:lineRule="auto"/>
        <w:sectPr>
          <w:pgSz w:w="12240" w:h="15840"/>
          <w:pgMar w:top="1360" w:bottom="280" w:left="1420" w:right="1420"/>
        </w:sectPr>
      </w:pPr>
    </w:p>
    <w:p>
      <w:pPr>
        <w:pStyle w:val="BodyText"/>
        <w:spacing w:line="237" w:lineRule="auto" w:before="82"/>
        <w:ind w:right="117"/>
      </w:pPr>
      <w:r>
        <w:rPr>
          <w:color w:val="231F20"/>
        </w:rPr>
        <w:t>inducing a domino effect on outputs in sectors that seem on the surface</w:t>
      </w:r>
      <w:r>
        <w:rPr>
          <w:color w:val="231F20"/>
          <w:spacing w:val="-2"/>
        </w:rPr>
        <w:t> </w:t>
      </w:r>
      <w:r>
        <w:rPr>
          <w:color w:val="231F20"/>
        </w:rPr>
        <w:t>quite</w:t>
      </w:r>
      <w:r>
        <w:rPr>
          <w:color w:val="231F20"/>
          <w:spacing w:val="-2"/>
        </w:rPr>
        <w:t> </w:t>
      </w:r>
      <w:r>
        <w:rPr>
          <w:color w:val="231F20"/>
        </w:rPr>
        <w:t>far</w:t>
      </w:r>
      <w:r>
        <w:rPr>
          <w:color w:val="231F20"/>
          <w:spacing w:val="-2"/>
        </w:rPr>
        <w:t> </w:t>
      </w:r>
      <w:r>
        <w:rPr>
          <w:color w:val="231F20"/>
        </w:rPr>
        <w:t>removed.</w:t>
      </w:r>
      <w:r>
        <w:rPr>
          <w:color w:val="231F20"/>
          <w:spacing w:val="-2"/>
        </w:rPr>
        <w:t> </w:t>
      </w:r>
      <w:r>
        <w:rPr>
          <w:color w:val="231F20"/>
        </w:rPr>
        <w:t>In</w:t>
      </w:r>
      <w:r>
        <w:rPr>
          <w:color w:val="231F20"/>
          <w:spacing w:val="-2"/>
        </w:rPr>
        <w:t> </w:t>
      </w:r>
      <w:r>
        <w:rPr>
          <w:color w:val="231F20"/>
        </w:rPr>
        <w:t>this</w:t>
      </w:r>
      <w:r>
        <w:rPr>
          <w:color w:val="231F20"/>
          <w:spacing w:val="-2"/>
        </w:rPr>
        <w:t> </w:t>
      </w:r>
      <w:r>
        <w:rPr>
          <w:color w:val="231F20"/>
        </w:rPr>
        <w:t>sense,</w:t>
      </w:r>
      <w:r>
        <w:rPr>
          <w:color w:val="231F20"/>
          <w:spacing w:val="-2"/>
        </w:rPr>
        <w:t> </w:t>
      </w:r>
      <w:r>
        <w:rPr>
          <w:color w:val="231F20"/>
        </w:rPr>
        <w:t>one</w:t>
      </w:r>
      <w:r>
        <w:rPr>
          <w:color w:val="231F20"/>
          <w:spacing w:val="-2"/>
        </w:rPr>
        <w:t> </w:t>
      </w:r>
      <w:r>
        <w:rPr>
          <w:color w:val="231F20"/>
        </w:rPr>
        <w:t>can</w:t>
      </w:r>
      <w:r>
        <w:rPr>
          <w:color w:val="231F20"/>
          <w:spacing w:val="-2"/>
        </w:rPr>
        <w:t> </w:t>
      </w:r>
      <w:r>
        <w:rPr>
          <w:color w:val="231F20"/>
        </w:rPr>
        <w:t>think</w:t>
      </w:r>
      <w:r>
        <w:rPr>
          <w:color w:val="231F20"/>
          <w:spacing w:val="-2"/>
        </w:rPr>
        <w:t> </w:t>
      </w:r>
      <w:r>
        <w:rPr>
          <w:color w:val="231F20"/>
        </w:rPr>
        <w:t>of</w:t>
      </w:r>
      <w:r>
        <w:rPr>
          <w:color w:val="231F20"/>
          <w:spacing w:val="-2"/>
        </w:rPr>
        <w:t> </w:t>
      </w:r>
      <w:r>
        <w:rPr>
          <w:color w:val="231F20"/>
        </w:rPr>
        <w:t>workers</w:t>
      </w:r>
      <w:r>
        <w:rPr>
          <w:color w:val="231F20"/>
          <w:spacing w:val="-2"/>
        </w:rPr>
        <w:t> </w:t>
      </w:r>
      <w:r>
        <w:rPr>
          <w:color w:val="231F20"/>
        </w:rPr>
        <w:t>as having structural power in the system, by virtue of their centrality in down- and upstream commodity exchange networks. Because workers have potential structural power, unions are able to more effectively extract concessions from management by threatening (or actually going out on) a strike. Workers can thus see the benefits from unionization relatively quickly, relative to situations where their structural power is limited and the threat of a strike is met with disdain.</w:t>
      </w:r>
      <w:r>
        <w:rPr>
          <w:color w:val="231F20"/>
          <w:spacing w:val="-8"/>
        </w:rPr>
        <w:t> </w:t>
      </w:r>
      <w:r>
        <w:rPr>
          <w:color w:val="231F20"/>
        </w:rPr>
        <w:t>Doormen</w:t>
      </w:r>
      <w:r>
        <w:rPr>
          <w:color w:val="231F20"/>
          <w:spacing w:val="-8"/>
        </w:rPr>
        <w:t> </w:t>
      </w:r>
      <w:r>
        <w:rPr>
          <w:color w:val="231F20"/>
        </w:rPr>
        <w:t>lack</w:t>
      </w:r>
      <w:r>
        <w:rPr>
          <w:color w:val="231F20"/>
          <w:spacing w:val="-8"/>
        </w:rPr>
        <w:t> </w:t>
      </w:r>
      <w:r>
        <w:rPr>
          <w:color w:val="231F20"/>
        </w:rPr>
        <w:t>such</w:t>
      </w:r>
      <w:r>
        <w:rPr>
          <w:color w:val="231F20"/>
          <w:spacing w:val="-8"/>
        </w:rPr>
        <w:t> </w:t>
      </w:r>
      <w:r>
        <w:rPr>
          <w:color w:val="231F20"/>
        </w:rPr>
        <w:t>obvious</w:t>
      </w:r>
      <w:r>
        <w:rPr>
          <w:color w:val="231F20"/>
          <w:spacing w:val="-8"/>
        </w:rPr>
        <w:t> </w:t>
      </w:r>
      <w:r>
        <w:rPr>
          <w:color w:val="231F20"/>
        </w:rPr>
        <w:t>structural</w:t>
      </w:r>
      <w:r>
        <w:rPr>
          <w:color w:val="231F20"/>
          <w:spacing w:val="-8"/>
        </w:rPr>
        <w:t> </w:t>
      </w:r>
      <w:r>
        <w:rPr>
          <w:color w:val="231F20"/>
        </w:rPr>
        <w:t>power,</w:t>
      </w:r>
      <w:r>
        <w:rPr>
          <w:color w:val="231F20"/>
          <w:spacing w:val="-8"/>
        </w:rPr>
        <w:t> </w:t>
      </w:r>
      <w:r>
        <w:rPr>
          <w:color w:val="231F20"/>
        </w:rPr>
        <w:t>a</w:t>
      </w:r>
      <w:r>
        <w:rPr>
          <w:color w:val="231F20"/>
          <w:spacing w:val="-8"/>
        </w:rPr>
        <w:t> </w:t>
      </w:r>
      <w:r>
        <w:rPr>
          <w:color w:val="231F20"/>
        </w:rPr>
        <w:t>point</w:t>
      </w:r>
      <w:r>
        <w:rPr>
          <w:color w:val="231F20"/>
          <w:spacing w:val="-8"/>
        </w:rPr>
        <w:t> </w:t>
      </w:r>
      <w:r>
        <w:rPr>
          <w:color w:val="231F20"/>
        </w:rPr>
        <w:t>I</w:t>
      </w:r>
      <w:r>
        <w:rPr>
          <w:color w:val="231F20"/>
          <w:spacing w:val="-9"/>
        </w:rPr>
        <w:t> </w:t>
      </w:r>
      <w:r>
        <w:rPr>
          <w:color w:val="231F20"/>
        </w:rPr>
        <w:t>return to subsequently.</w:t>
      </w:r>
    </w:p>
    <w:p>
      <w:pPr>
        <w:pStyle w:val="BodyText"/>
        <w:spacing w:line="237" w:lineRule="auto" w:before="317"/>
        <w:ind w:right="116" w:firstLine="300"/>
      </w:pPr>
      <w:r>
        <w:rPr>
          <w:color w:val="231F20"/>
          <w:w w:val="105"/>
        </w:rPr>
        <w:t>Second,</w:t>
      </w:r>
      <w:r>
        <w:rPr>
          <w:color w:val="231F20"/>
          <w:w w:val="105"/>
        </w:rPr>
        <w:t> workers</w:t>
      </w:r>
      <w:r>
        <w:rPr>
          <w:color w:val="231F20"/>
          <w:w w:val="105"/>
        </w:rPr>
        <w:t> in</w:t>
      </w:r>
      <w:r>
        <w:rPr>
          <w:color w:val="231F20"/>
          <w:w w:val="105"/>
        </w:rPr>
        <w:t> extractive</w:t>
      </w:r>
      <w:r>
        <w:rPr>
          <w:color w:val="231F20"/>
          <w:w w:val="105"/>
        </w:rPr>
        <w:t> and</w:t>
      </w:r>
      <w:r>
        <w:rPr>
          <w:color w:val="231F20"/>
          <w:w w:val="105"/>
        </w:rPr>
        <w:t> manufacturing</w:t>
      </w:r>
      <w:r>
        <w:rPr>
          <w:color w:val="231F20"/>
          <w:w w:val="105"/>
        </w:rPr>
        <w:t> sectors</w:t>
      </w:r>
      <w:r>
        <w:rPr>
          <w:color w:val="231F20"/>
          <w:w w:val="105"/>
        </w:rPr>
        <w:t> see themselves</w:t>
      </w:r>
      <w:r>
        <w:rPr>
          <w:color w:val="231F20"/>
          <w:spacing w:val="-13"/>
          <w:w w:val="105"/>
        </w:rPr>
        <w:t> </w:t>
      </w:r>
      <w:r>
        <w:rPr>
          <w:color w:val="231F20"/>
          <w:w w:val="105"/>
        </w:rPr>
        <w:t>as</w:t>
      </w:r>
      <w:r>
        <w:rPr>
          <w:color w:val="231F20"/>
          <w:w w:val="105"/>
        </w:rPr>
        <w:t> workers</w:t>
      </w:r>
      <w:r>
        <w:rPr>
          <w:color w:val="231F20"/>
          <w:w w:val="105"/>
        </w:rPr>
        <w:t> </w:t>
      </w:r>
      <w:r>
        <w:rPr>
          <w:color w:val="231F20"/>
          <w:w w:val="220"/>
        </w:rPr>
        <w:t>-</w:t>
      </w:r>
      <w:r>
        <w:rPr>
          <w:color w:val="231F20"/>
          <w:spacing w:val="-52"/>
          <w:w w:val="220"/>
        </w:rPr>
        <w:t> </w:t>
      </w:r>
      <w:r>
        <w:rPr>
          <w:color w:val="231F20"/>
          <w:w w:val="105"/>
        </w:rPr>
        <w:t>even</w:t>
      </w:r>
      <w:r>
        <w:rPr>
          <w:color w:val="231F20"/>
          <w:w w:val="105"/>
        </w:rPr>
        <w:t> in</w:t>
      </w:r>
      <w:r>
        <w:rPr>
          <w:color w:val="231F20"/>
          <w:w w:val="105"/>
        </w:rPr>
        <w:t> the</w:t>
      </w:r>
      <w:r>
        <w:rPr>
          <w:color w:val="231F20"/>
          <w:w w:val="105"/>
        </w:rPr>
        <w:t> United</w:t>
      </w:r>
      <w:r>
        <w:rPr>
          <w:color w:val="231F20"/>
          <w:w w:val="105"/>
        </w:rPr>
        <w:t> States,</w:t>
      </w:r>
      <w:r>
        <w:rPr>
          <w:color w:val="231F20"/>
          <w:w w:val="105"/>
        </w:rPr>
        <w:t> where</w:t>
      </w:r>
      <w:r>
        <w:rPr>
          <w:color w:val="231F20"/>
          <w:w w:val="105"/>
        </w:rPr>
        <w:t> class rarely</w:t>
      </w:r>
      <w:r>
        <w:rPr>
          <w:color w:val="231F20"/>
          <w:w w:val="105"/>
        </w:rPr>
        <w:t> structures</w:t>
      </w:r>
      <w:r>
        <w:rPr>
          <w:color w:val="231F20"/>
          <w:w w:val="105"/>
        </w:rPr>
        <w:t> discourse</w:t>
      </w:r>
      <w:r>
        <w:rPr>
          <w:color w:val="231F20"/>
          <w:w w:val="105"/>
        </w:rPr>
        <w:t> or</w:t>
      </w:r>
      <w:r>
        <w:rPr>
          <w:color w:val="231F20"/>
          <w:w w:val="105"/>
        </w:rPr>
        <w:t> self-identification.</w:t>
      </w:r>
      <w:r>
        <w:rPr>
          <w:color w:val="231F20"/>
          <w:w w:val="105"/>
        </w:rPr>
        <w:t> The</w:t>
      </w:r>
      <w:r>
        <w:rPr>
          <w:color w:val="231F20"/>
          <w:w w:val="105"/>
        </w:rPr>
        <w:t> conditions</w:t>
      </w:r>
      <w:r>
        <w:rPr>
          <w:color w:val="231F20"/>
          <w:w w:val="105"/>
        </w:rPr>
        <w:t> of </w:t>
      </w:r>
      <w:r>
        <w:rPr>
          <w:color w:val="231F20"/>
          <w:spacing w:val="-2"/>
          <w:w w:val="105"/>
        </w:rPr>
        <w:t>work</w:t>
      </w:r>
      <w:r>
        <w:rPr>
          <w:color w:val="231F20"/>
          <w:spacing w:val="-23"/>
          <w:w w:val="105"/>
        </w:rPr>
        <w:t> </w:t>
      </w:r>
      <w:r>
        <w:rPr>
          <w:color w:val="231F20"/>
          <w:spacing w:val="-2"/>
          <w:w w:val="105"/>
        </w:rPr>
        <w:t>mean</w:t>
      </w:r>
      <w:r>
        <w:rPr>
          <w:color w:val="231F20"/>
          <w:spacing w:val="-23"/>
          <w:w w:val="105"/>
        </w:rPr>
        <w:t> </w:t>
      </w:r>
      <w:r>
        <w:rPr>
          <w:color w:val="231F20"/>
          <w:spacing w:val="-2"/>
          <w:w w:val="105"/>
        </w:rPr>
        <w:t>in</w:t>
      </w:r>
      <w:r>
        <w:rPr>
          <w:color w:val="231F20"/>
          <w:spacing w:val="-22"/>
          <w:w w:val="105"/>
        </w:rPr>
        <w:t> </w:t>
      </w:r>
      <w:r>
        <w:rPr>
          <w:color w:val="231F20"/>
          <w:spacing w:val="-2"/>
          <w:w w:val="105"/>
        </w:rPr>
        <w:t>large</w:t>
      </w:r>
      <w:r>
        <w:rPr>
          <w:color w:val="231F20"/>
          <w:spacing w:val="-23"/>
          <w:w w:val="105"/>
        </w:rPr>
        <w:t> </w:t>
      </w:r>
      <w:r>
        <w:rPr>
          <w:color w:val="231F20"/>
          <w:spacing w:val="-2"/>
          <w:w w:val="105"/>
        </w:rPr>
        <w:t>part</w:t>
      </w:r>
      <w:r>
        <w:rPr>
          <w:color w:val="231F20"/>
          <w:spacing w:val="-23"/>
          <w:w w:val="105"/>
        </w:rPr>
        <w:t> </w:t>
      </w:r>
      <w:r>
        <w:rPr>
          <w:color w:val="231F20"/>
          <w:spacing w:val="-2"/>
          <w:w w:val="105"/>
        </w:rPr>
        <w:t>that</w:t>
      </w:r>
      <w:r>
        <w:rPr>
          <w:color w:val="231F20"/>
          <w:spacing w:val="-18"/>
          <w:w w:val="105"/>
        </w:rPr>
        <w:t> </w:t>
      </w:r>
      <w:r>
        <w:rPr>
          <w:color w:val="231F20"/>
          <w:spacing w:val="-2"/>
          <w:w w:val="105"/>
        </w:rPr>
        <w:t>competing</w:t>
      </w:r>
      <w:r>
        <w:rPr>
          <w:color w:val="231F20"/>
          <w:spacing w:val="-19"/>
          <w:w w:val="105"/>
        </w:rPr>
        <w:t> </w:t>
      </w:r>
      <w:r>
        <w:rPr>
          <w:color w:val="231F20"/>
          <w:spacing w:val="-2"/>
          <w:w w:val="105"/>
        </w:rPr>
        <w:t>images</w:t>
      </w:r>
      <w:r>
        <w:rPr>
          <w:color w:val="231F20"/>
          <w:spacing w:val="-19"/>
          <w:w w:val="105"/>
        </w:rPr>
        <w:t> </w:t>
      </w:r>
      <w:r>
        <w:rPr>
          <w:color w:val="231F20"/>
          <w:spacing w:val="-2"/>
          <w:w w:val="105"/>
        </w:rPr>
        <w:t>of</w:t>
      </w:r>
      <w:r>
        <w:rPr>
          <w:color w:val="231F20"/>
          <w:spacing w:val="-19"/>
          <w:w w:val="105"/>
        </w:rPr>
        <w:t> </w:t>
      </w:r>
      <w:r>
        <w:rPr>
          <w:color w:val="231F20"/>
          <w:spacing w:val="-2"/>
          <w:w w:val="105"/>
        </w:rPr>
        <w:t>their</w:t>
      </w:r>
      <w:r>
        <w:rPr>
          <w:color w:val="231F20"/>
          <w:spacing w:val="-19"/>
          <w:w w:val="105"/>
        </w:rPr>
        <w:t> </w:t>
      </w:r>
      <w:r>
        <w:rPr>
          <w:color w:val="231F20"/>
          <w:spacing w:val="-2"/>
          <w:w w:val="105"/>
        </w:rPr>
        <w:t>activity</w:t>
      </w:r>
      <w:r>
        <w:rPr>
          <w:color w:val="231F20"/>
          <w:spacing w:val="-19"/>
          <w:w w:val="105"/>
        </w:rPr>
        <w:t> </w:t>
      </w:r>
      <w:r>
        <w:rPr>
          <w:color w:val="231F20"/>
          <w:spacing w:val="-2"/>
          <w:w w:val="145"/>
        </w:rPr>
        <w:t>-</w:t>
      </w:r>
      <w:r>
        <w:rPr>
          <w:color w:val="231F20"/>
          <w:spacing w:val="-32"/>
          <w:w w:val="145"/>
        </w:rPr>
        <w:t> </w:t>
      </w:r>
      <w:r>
        <w:rPr>
          <w:color w:val="231F20"/>
          <w:spacing w:val="-2"/>
          <w:w w:val="105"/>
        </w:rPr>
        <w:t>as </w:t>
      </w:r>
      <w:r>
        <w:rPr>
          <w:color w:val="231F20"/>
          <w:w w:val="105"/>
        </w:rPr>
        <w:t>professionals,</w:t>
      </w:r>
      <w:r>
        <w:rPr>
          <w:color w:val="231F20"/>
          <w:spacing w:val="-25"/>
          <w:w w:val="105"/>
        </w:rPr>
        <w:t> </w:t>
      </w:r>
      <w:r>
        <w:rPr>
          <w:color w:val="231F20"/>
          <w:w w:val="105"/>
        </w:rPr>
        <w:t>as</w:t>
      </w:r>
      <w:r>
        <w:rPr>
          <w:color w:val="231F20"/>
          <w:spacing w:val="-14"/>
          <w:w w:val="105"/>
        </w:rPr>
        <w:t> </w:t>
      </w:r>
      <w:r>
        <w:rPr>
          <w:color w:val="231F20"/>
          <w:w w:val="105"/>
        </w:rPr>
        <w:t>white-collar</w:t>
      </w:r>
      <w:r>
        <w:rPr>
          <w:color w:val="231F20"/>
          <w:w w:val="105"/>
        </w:rPr>
        <w:t> workers,</w:t>
      </w:r>
      <w:r>
        <w:rPr>
          <w:color w:val="231F20"/>
          <w:w w:val="105"/>
        </w:rPr>
        <w:t> and</w:t>
      </w:r>
      <w:r>
        <w:rPr>
          <w:color w:val="231F20"/>
          <w:w w:val="105"/>
        </w:rPr>
        <w:t> so</w:t>
      </w:r>
      <w:r>
        <w:rPr>
          <w:color w:val="231F20"/>
          <w:w w:val="105"/>
        </w:rPr>
        <w:t> on</w:t>
      </w:r>
      <w:r>
        <w:rPr>
          <w:color w:val="231F20"/>
          <w:w w:val="105"/>
        </w:rPr>
        <w:t> </w:t>
      </w:r>
      <w:r>
        <w:rPr>
          <w:color w:val="231F20"/>
          <w:w w:val="220"/>
        </w:rPr>
        <w:t>-</w:t>
      </w:r>
      <w:r>
        <w:rPr>
          <w:color w:val="231F20"/>
          <w:spacing w:val="-52"/>
          <w:w w:val="220"/>
        </w:rPr>
        <w:t> </w:t>
      </w:r>
      <w:r>
        <w:rPr>
          <w:color w:val="231F20"/>
          <w:w w:val="105"/>
        </w:rPr>
        <w:t>are</w:t>
      </w:r>
      <w:r>
        <w:rPr>
          <w:color w:val="231F20"/>
          <w:w w:val="105"/>
        </w:rPr>
        <w:t> not</w:t>
      </w:r>
      <w:r>
        <w:rPr>
          <w:color w:val="231F20"/>
          <w:w w:val="105"/>
        </w:rPr>
        <w:t> easily sustained.</w:t>
      </w:r>
      <w:r>
        <w:rPr>
          <w:color w:val="231F20"/>
          <w:spacing w:val="-25"/>
          <w:w w:val="105"/>
        </w:rPr>
        <w:t> </w:t>
      </w:r>
      <w:r>
        <w:rPr>
          <w:color w:val="231F20"/>
          <w:w w:val="105"/>
        </w:rPr>
        <w:t>Workers</w:t>
      </w:r>
      <w:r>
        <w:rPr>
          <w:color w:val="231F20"/>
          <w:spacing w:val="-25"/>
          <w:w w:val="105"/>
        </w:rPr>
        <w:t> </w:t>
      </w:r>
      <w:r>
        <w:rPr>
          <w:color w:val="231F20"/>
          <w:w w:val="105"/>
        </w:rPr>
        <w:t>on</w:t>
      </w:r>
      <w:r>
        <w:rPr>
          <w:color w:val="231F20"/>
          <w:spacing w:val="-5"/>
          <w:w w:val="105"/>
        </w:rPr>
        <w:t> </w:t>
      </w:r>
      <w:r>
        <w:rPr>
          <w:color w:val="231F20"/>
          <w:w w:val="105"/>
        </w:rPr>
        <w:t>assembly</w:t>
      </w:r>
      <w:r>
        <w:rPr>
          <w:color w:val="231F20"/>
          <w:w w:val="105"/>
        </w:rPr>
        <w:t> lines</w:t>
      </w:r>
      <w:r>
        <w:rPr>
          <w:color w:val="231F20"/>
          <w:w w:val="105"/>
        </w:rPr>
        <w:t> </w:t>
      </w:r>
      <w:r>
        <w:rPr>
          <w:color w:val="231F20"/>
          <w:w w:val="220"/>
        </w:rPr>
        <w:t>-</w:t>
      </w:r>
      <w:r>
        <w:rPr>
          <w:color w:val="231F20"/>
          <w:spacing w:val="-52"/>
          <w:w w:val="220"/>
        </w:rPr>
        <w:t> </w:t>
      </w:r>
      <w:r>
        <w:rPr>
          <w:color w:val="231F20"/>
          <w:w w:val="105"/>
        </w:rPr>
        <w:t>where</w:t>
      </w:r>
      <w:r>
        <w:rPr>
          <w:color w:val="231F20"/>
          <w:w w:val="105"/>
        </w:rPr>
        <w:t> products</w:t>
      </w:r>
      <w:r>
        <w:rPr>
          <w:color w:val="231F20"/>
          <w:w w:val="105"/>
        </w:rPr>
        <w:t> arrive</w:t>
      </w:r>
      <w:r>
        <w:rPr>
          <w:color w:val="231F20"/>
          <w:w w:val="105"/>
        </w:rPr>
        <w:t> on </w:t>
      </w:r>
      <w:r>
        <w:rPr>
          <w:color w:val="231F20"/>
          <w:spacing w:val="-2"/>
          <w:w w:val="105"/>
        </w:rPr>
        <w:t>fixed</w:t>
      </w:r>
      <w:r>
        <w:rPr>
          <w:color w:val="231F20"/>
          <w:spacing w:val="-19"/>
          <w:w w:val="105"/>
        </w:rPr>
        <w:t> </w:t>
      </w:r>
      <w:r>
        <w:rPr>
          <w:color w:val="231F20"/>
          <w:spacing w:val="-2"/>
          <w:w w:val="105"/>
        </w:rPr>
        <w:t>schedules,</w:t>
      </w:r>
      <w:r>
        <w:rPr>
          <w:color w:val="231F20"/>
          <w:spacing w:val="-19"/>
          <w:w w:val="105"/>
        </w:rPr>
        <w:t> </w:t>
      </w:r>
      <w:r>
        <w:rPr>
          <w:color w:val="231F20"/>
          <w:spacing w:val="-2"/>
          <w:w w:val="105"/>
        </w:rPr>
        <w:t>the</w:t>
      </w:r>
      <w:r>
        <w:rPr>
          <w:color w:val="231F20"/>
          <w:spacing w:val="-19"/>
          <w:w w:val="105"/>
        </w:rPr>
        <w:t> </w:t>
      </w:r>
      <w:r>
        <w:rPr>
          <w:color w:val="231F20"/>
          <w:spacing w:val="-2"/>
          <w:w w:val="105"/>
        </w:rPr>
        <w:t>pace</w:t>
      </w:r>
      <w:r>
        <w:rPr>
          <w:color w:val="231F20"/>
          <w:spacing w:val="-19"/>
          <w:w w:val="105"/>
        </w:rPr>
        <w:t> </w:t>
      </w:r>
      <w:r>
        <w:rPr>
          <w:color w:val="231F20"/>
          <w:spacing w:val="-2"/>
          <w:w w:val="105"/>
        </w:rPr>
        <w:t>of</w:t>
      </w:r>
      <w:r>
        <w:rPr>
          <w:color w:val="231F20"/>
          <w:spacing w:val="-19"/>
          <w:w w:val="105"/>
        </w:rPr>
        <w:t> </w:t>
      </w:r>
      <w:r>
        <w:rPr>
          <w:color w:val="231F20"/>
          <w:spacing w:val="-2"/>
          <w:w w:val="105"/>
        </w:rPr>
        <w:t>which</w:t>
      </w:r>
      <w:r>
        <w:rPr>
          <w:color w:val="231F20"/>
          <w:spacing w:val="-19"/>
          <w:w w:val="105"/>
        </w:rPr>
        <w:t> </w:t>
      </w:r>
      <w:r>
        <w:rPr>
          <w:color w:val="231F20"/>
          <w:spacing w:val="-2"/>
          <w:w w:val="105"/>
        </w:rPr>
        <w:t>is</w:t>
      </w:r>
      <w:r>
        <w:rPr>
          <w:color w:val="231F20"/>
          <w:spacing w:val="-19"/>
          <w:w w:val="105"/>
        </w:rPr>
        <w:t> </w:t>
      </w:r>
      <w:r>
        <w:rPr>
          <w:color w:val="231F20"/>
          <w:spacing w:val="-2"/>
          <w:w w:val="105"/>
        </w:rPr>
        <w:t>determined</w:t>
      </w:r>
      <w:r>
        <w:rPr>
          <w:color w:val="231F20"/>
          <w:spacing w:val="-19"/>
          <w:w w:val="105"/>
        </w:rPr>
        <w:t> </w:t>
      </w:r>
      <w:r>
        <w:rPr>
          <w:color w:val="231F20"/>
          <w:spacing w:val="-2"/>
          <w:w w:val="105"/>
        </w:rPr>
        <w:t>by</w:t>
      </w:r>
      <w:r>
        <w:rPr>
          <w:color w:val="231F20"/>
          <w:spacing w:val="-19"/>
          <w:w w:val="105"/>
        </w:rPr>
        <w:t> </w:t>
      </w:r>
      <w:r>
        <w:rPr>
          <w:color w:val="231F20"/>
          <w:spacing w:val="-2"/>
          <w:w w:val="105"/>
        </w:rPr>
        <w:t>management</w:t>
      </w:r>
      <w:r>
        <w:rPr>
          <w:color w:val="231F20"/>
          <w:spacing w:val="-21"/>
          <w:w w:val="105"/>
        </w:rPr>
        <w:t> </w:t>
      </w:r>
      <w:r>
        <w:rPr>
          <w:color w:val="231F20"/>
          <w:spacing w:val="-2"/>
          <w:w w:val="190"/>
        </w:rPr>
        <w:t>- </w:t>
      </w:r>
      <w:r>
        <w:rPr>
          <w:color w:val="231F20"/>
          <w:w w:val="105"/>
        </w:rPr>
        <w:t>are</w:t>
      </w:r>
      <w:r>
        <w:rPr>
          <w:color w:val="231F20"/>
          <w:w w:val="105"/>
        </w:rPr>
        <w:t> not</w:t>
      </w:r>
      <w:r>
        <w:rPr>
          <w:color w:val="231F20"/>
          <w:w w:val="105"/>
        </w:rPr>
        <w:t> able</w:t>
      </w:r>
      <w:r>
        <w:rPr>
          <w:color w:val="231F20"/>
          <w:w w:val="105"/>
        </w:rPr>
        <w:t> to</w:t>
      </w:r>
      <w:r>
        <w:rPr>
          <w:color w:val="231F20"/>
          <w:w w:val="105"/>
        </w:rPr>
        <w:t> make</w:t>
      </w:r>
      <w:r>
        <w:rPr>
          <w:color w:val="231F20"/>
          <w:w w:val="105"/>
        </w:rPr>
        <w:t> discretionary</w:t>
      </w:r>
      <w:r>
        <w:rPr>
          <w:color w:val="231F20"/>
          <w:w w:val="105"/>
        </w:rPr>
        <w:t> decisions</w:t>
      </w:r>
      <w:r>
        <w:rPr>
          <w:color w:val="231F20"/>
          <w:w w:val="105"/>
        </w:rPr>
        <w:t> about</w:t>
      </w:r>
      <w:r>
        <w:rPr>
          <w:color w:val="231F20"/>
          <w:w w:val="105"/>
        </w:rPr>
        <w:t> their</w:t>
      </w:r>
      <w:r>
        <w:rPr>
          <w:color w:val="231F20"/>
          <w:w w:val="105"/>
        </w:rPr>
        <w:t> work. </w:t>
      </w:r>
      <w:r>
        <w:rPr>
          <w:color w:val="231F20"/>
        </w:rPr>
        <w:t>Consequently, they confront their work as alien to them. In contrast, </w:t>
      </w:r>
      <w:r>
        <w:rPr>
          <w:color w:val="231F20"/>
          <w:w w:val="105"/>
        </w:rPr>
        <w:t>many</w:t>
      </w:r>
      <w:r>
        <w:rPr>
          <w:color w:val="231F20"/>
          <w:spacing w:val="-17"/>
          <w:w w:val="105"/>
        </w:rPr>
        <w:t> </w:t>
      </w:r>
      <w:r>
        <w:rPr>
          <w:color w:val="231F20"/>
          <w:w w:val="105"/>
        </w:rPr>
        <w:t>service</w:t>
      </w:r>
      <w:r>
        <w:rPr>
          <w:color w:val="231F20"/>
          <w:spacing w:val="-17"/>
          <w:w w:val="105"/>
        </w:rPr>
        <w:t> </w:t>
      </w:r>
      <w:r>
        <w:rPr>
          <w:color w:val="231F20"/>
          <w:w w:val="105"/>
        </w:rPr>
        <w:t>workers</w:t>
      </w:r>
      <w:r>
        <w:rPr>
          <w:color w:val="231F20"/>
          <w:spacing w:val="-17"/>
          <w:w w:val="105"/>
        </w:rPr>
        <w:t> </w:t>
      </w:r>
      <w:r>
        <w:rPr>
          <w:color w:val="231F20"/>
          <w:w w:val="105"/>
        </w:rPr>
        <w:t>see</w:t>
      </w:r>
      <w:r>
        <w:rPr>
          <w:color w:val="231F20"/>
          <w:spacing w:val="-17"/>
          <w:w w:val="105"/>
        </w:rPr>
        <w:t> </w:t>
      </w:r>
      <w:r>
        <w:rPr>
          <w:color w:val="231F20"/>
          <w:w w:val="105"/>
        </w:rPr>
        <w:t>their</w:t>
      </w:r>
      <w:r>
        <w:rPr>
          <w:color w:val="231F20"/>
          <w:spacing w:val="-17"/>
          <w:w w:val="105"/>
        </w:rPr>
        <w:t> </w:t>
      </w:r>
      <w:r>
        <w:rPr>
          <w:color w:val="231F20"/>
          <w:w w:val="105"/>
        </w:rPr>
        <w:t>activities</w:t>
      </w:r>
      <w:r>
        <w:rPr>
          <w:color w:val="231F20"/>
          <w:spacing w:val="-17"/>
          <w:w w:val="105"/>
        </w:rPr>
        <w:t> </w:t>
      </w:r>
      <w:r>
        <w:rPr>
          <w:color w:val="231F20"/>
          <w:w w:val="105"/>
        </w:rPr>
        <w:t>quite</w:t>
      </w:r>
      <w:r>
        <w:rPr>
          <w:color w:val="231F20"/>
          <w:spacing w:val="-17"/>
          <w:w w:val="105"/>
        </w:rPr>
        <w:t> </w:t>
      </w:r>
      <w:r>
        <w:rPr>
          <w:color w:val="231F20"/>
          <w:w w:val="105"/>
        </w:rPr>
        <w:t>differently.</w:t>
      </w:r>
      <w:r>
        <w:rPr>
          <w:color w:val="231F20"/>
          <w:spacing w:val="-17"/>
          <w:w w:val="105"/>
        </w:rPr>
        <w:t> </w:t>
      </w:r>
      <w:r>
        <w:rPr>
          <w:color w:val="231F20"/>
          <w:w w:val="105"/>
        </w:rPr>
        <w:t>Only</w:t>
      </w:r>
      <w:r>
        <w:rPr>
          <w:color w:val="231F20"/>
          <w:spacing w:val="-17"/>
          <w:w w:val="105"/>
        </w:rPr>
        <w:t> </w:t>
      </w:r>
      <w:r>
        <w:rPr>
          <w:color w:val="231F20"/>
          <w:w w:val="105"/>
        </w:rPr>
        <w:t>the most</w:t>
      </w:r>
      <w:r>
        <w:rPr>
          <w:color w:val="231F20"/>
          <w:w w:val="105"/>
        </w:rPr>
        <w:t> jaded</w:t>
      </w:r>
      <w:r>
        <w:rPr>
          <w:color w:val="231F20"/>
          <w:w w:val="105"/>
        </w:rPr>
        <w:t> teachers</w:t>
      </w:r>
      <w:r>
        <w:rPr>
          <w:color w:val="231F20"/>
          <w:w w:val="105"/>
        </w:rPr>
        <w:t> confront</w:t>
      </w:r>
      <w:r>
        <w:rPr>
          <w:color w:val="231F20"/>
          <w:w w:val="105"/>
        </w:rPr>
        <w:t> their</w:t>
      </w:r>
      <w:r>
        <w:rPr>
          <w:color w:val="231F20"/>
          <w:w w:val="105"/>
        </w:rPr>
        <w:t> students</w:t>
      </w:r>
      <w:r>
        <w:rPr>
          <w:color w:val="231F20"/>
          <w:w w:val="105"/>
        </w:rPr>
        <w:t> as</w:t>
      </w:r>
      <w:r>
        <w:rPr>
          <w:color w:val="231F20"/>
          <w:w w:val="105"/>
        </w:rPr>
        <w:t> alien</w:t>
      </w:r>
      <w:r>
        <w:rPr>
          <w:color w:val="231F20"/>
          <w:w w:val="105"/>
        </w:rPr>
        <w:t> to</w:t>
      </w:r>
      <w:r>
        <w:rPr>
          <w:color w:val="231F20"/>
          <w:w w:val="105"/>
        </w:rPr>
        <w:t> them,</w:t>
      </w:r>
      <w:r>
        <w:rPr>
          <w:color w:val="231F20"/>
          <w:w w:val="105"/>
        </w:rPr>
        <w:t> as objects</w:t>
      </w:r>
      <w:r>
        <w:rPr>
          <w:color w:val="231F20"/>
          <w:w w:val="105"/>
        </w:rPr>
        <w:t> to</w:t>
      </w:r>
      <w:r>
        <w:rPr>
          <w:color w:val="231F20"/>
          <w:w w:val="105"/>
        </w:rPr>
        <w:t> be</w:t>
      </w:r>
      <w:r>
        <w:rPr>
          <w:color w:val="231F20"/>
          <w:w w:val="105"/>
        </w:rPr>
        <w:t> processed</w:t>
      </w:r>
      <w:r>
        <w:rPr>
          <w:color w:val="231F20"/>
          <w:w w:val="105"/>
        </w:rPr>
        <w:t> in</w:t>
      </w:r>
      <w:r>
        <w:rPr>
          <w:color w:val="231F20"/>
          <w:w w:val="105"/>
        </w:rPr>
        <w:t> a</w:t>
      </w:r>
      <w:r>
        <w:rPr>
          <w:color w:val="231F20"/>
          <w:w w:val="105"/>
        </w:rPr>
        <w:t> uniform</w:t>
      </w:r>
      <w:r>
        <w:rPr>
          <w:color w:val="231F20"/>
          <w:w w:val="105"/>
        </w:rPr>
        <w:t> manner.</w:t>
      </w:r>
      <w:r>
        <w:rPr>
          <w:color w:val="231F20"/>
          <w:w w:val="105"/>
        </w:rPr>
        <w:t> Likewise, administrative</w:t>
      </w:r>
      <w:r>
        <w:rPr>
          <w:color w:val="231F20"/>
          <w:w w:val="105"/>
        </w:rPr>
        <w:t> assistants</w:t>
      </w:r>
      <w:r>
        <w:rPr>
          <w:color w:val="231F20"/>
          <w:w w:val="105"/>
        </w:rPr>
        <w:t> in</w:t>
      </w:r>
      <w:r>
        <w:rPr>
          <w:color w:val="231F20"/>
          <w:w w:val="105"/>
        </w:rPr>
        <w:t> large</w:t>
      </w:r>
      <w:r>
        <w:rPr>
          <w:color w:val="231F20"/>
          <w:w w:val="105"/>
        </w:rPr>
        <w:t> firms</w:t>
      </w:r>
      <w:r>
        <w:rPr>
          <w:color w:val="231F20"/>
          <w:w w:val="105"/>
        </w:rPr>
        <w:t> are</w:t>
      </w:r>
      <w:r>
        <w:rPr>
          <w:color w:val="231F20"/>
          <w:w w:val="105"/>
        </w:rPr>
        <w:t> more</w:t>
      </w:r>
      <w:r>
        <w:rPr>
          <w:color w:val="231F20"/>
          <w:w w:val="105"/>
        </w:rPr>
        <w:t> likely</w:t>
      </w:r>
      <w:r>
        <w:rPr>
          <w:color w:val="231F20"/>
          <w:w w:val="105"/>
        </w:rPr>
        <w:t> to</w:t>
      </w:r>
      <w:r>
        <w:rPr>
          <w:color w:val="231F20"/>
          <w:w w:val="105"/>
        </w:rPr>
        <w:t> feel</w:t>
      </w:r>
      <w:r>
        <w:rPr>
          <w:color w:val="231F20"/>
          <w:w w:val="105"/>
        </w:rPr>
        <w:t> that they</w:t>
      </w:r>
      <w:r>
        <w:rPr>
          <w:color w:val="231F20"/>
          <w:w w:val="105"/>
        </w:rPr>
        <w:t> control</w:t>
      </w:r>
      <w:r>
        <w:rPr>
          <w:color w:val="231F20"/>
          <w:w w:val="105"/>
        </w:rPr>
        <w:t> the</w:t>
      </w:r>
      <w:r>
        <w:rPr>
          <w:color w:val="231F20"/>
          <w:w w:val="105"/>
        </w:rPr>
        <w:t> pace</w:t>
      </w:r>
      <w:r>
        <w:rPr>
          <w:color w:val="231F20"/>
          <w:w w:val="105"/>
        </w:rPr>
        <w:t> and</w:t>
      </w:r>
      <w:r>
        <w:rPr>
          <w:color w:val="231F20"/>
          <w:w w:val="105"/>
        </w:rPr>
        <w:t> intensity</w:t>
      </w:r>
      <w:r>
        <w:rPr>
          <w:color w:val="231F20"/>
          <w:w w:val="105"/>
        </w:rPr>
        <w:t> of</w:t>
      </w:r>
      <w:r>
        <w:rPr>
          <w:color w:val="231F20"/>
          <w:w w:val="105"/>
        </w:rPr>
        <w:t> their</w:t>
      </w:r>
      <w:r>
        <w:rPr>
          <w:color w:val="231F20"/>
          <w:w w:val="105"/>
        </w:rPr>
        <w:t> work,</w:t>
      </w:r>
      <w:r>
        <w:rPr>
          <w:color w:val="231F20"/>
          <w:w w:val="105"/>
        </w:rPr>
        <w:t> and</w:t>
      </w:r>
      <w:r>
        <w:rPr>
          <w:color w:val="231F20"/>
          <w:w w:val="105"/>
        </w:rPr>
        <w:t> that</w:t>
      </w:r>
      <w:r>
        <w:rPr>
          <w:color w:val="231F20"/>
          <w:w w:val="105"/>
        </w:rPr>
        <w:t> their control</w:t>
      </w:r>
      <w:r>
        <w:rPr>
          <w:color w:val="231F20"/>
          <w:w w:val="105"/>
        </w:rPr>
        <w:t> is</w:t>
      </w:r>
      <w:r>
        <w:rPr>
          <w:color w:val="231F20"/>
          <w:w w:val="105"/>
        </w:rPr>
        <w:t> the</w:t>
      </w:r>
      <w:r>
        <w:rPr>
          <w:color w:val="231F20"/>
          <w:w w:val="105"/>
        </w:rPr>
        <w:t> result</w:t>
      </w:r>
      <w:r>
        <w:rPr>
          <w:color w:val="231F20"/>
          <w:w w:val="105"/>
        </w:rPr>
        <w:t> of</w:t>
      </w:r>
      <w:r>
        <w:rPr>
          <w:color w:val="231F20"/>
          <w:w w:val="105"/>
        </w:rPr>
        <w:t> their</w:t>
      </w:r>
      <w:r>
        <w:rPr>
          <w:color w:val="231F20"/>
          <w:w w:val="105"/>
        </w:rPr>
        <w:t> own</w:t>
      </w:r>
      <w:r>
        <w:rPr>
          <w:color w:val="231F20"/>
          <w:w w:val="105"/>
        </w:rPr>
        <w:t> discretionary</w:t>
      </w:r>
      <w:r>
        <w:rPr>
          <w:color w:val="231F20"/>
          <w:w w:val="105"/>
        </w:rPr>
        <w:t> judgment.</w:t>
      </w:r>
      <w:r>
        <w:rPr>
          <w:color w:val="231F20"/>
          <w:w w:val="105"/>
        </w:rPr>
        <w:t> These workers</w:t>
      </w:r>
      <w:r>
        <w:rPr>
          <w:color w:val="231F20"/>
          <w:spacing w:val="-23"/>
          <w:w w:val="105"/>
        </w:rPr>
        <w:t> </w:t>
      </w:r>
      <w:r>
        <w:rPr>
          <w:color w:val="231F20"/>
          <w:w w:val="105"/>
        </w:rPr>
        <w:t>in</w:t>
      </w:r>
      <w:r>
        <w:rPr>
          <w:color w:val="231F20"/>
          <w:spacing w:val="-23"/>
          <w:w w:val="105"/>
        </w:rPr>
        <w:t> </w:t>
      </w:r>
      <w:r>
        <w:rPr>
          <w:color w:val="231F20"/>
          <w:w w:val="105"/>
        </w:rPr>
        <w:t>the</w:t>
      </w:r>
      <w:r>
        <w:rPr>
          <w:color w:val="231F20"/>
          <w:spacing w:val="-23"/>
          <w:w w:val="105"/>
        </w:rPr>
        <w:t> </w:t>
      </w:r>
      <w:r>
        <w:rPr>
          <w:color w:val="231F20"/>
          <w:w w:val="105"/>
        </w:rPr>
        <w:t>service</w:t>
      </w:r>
      <w:r>
        <w:rPr>
          <w:color w:val="231F20"/>
          <w:spacing w:val="-23"/>
          <w:w w:val="105"/>
        </w:rPr>
        <w:t> </w:t>
      </w:r>
      <w:r>
        <w:rPr>
          <w:color w:val="231F20"/>
          <w:w w:val="105"/>
        </w:rPr>
        <w:t>industry</w:t>
      </w:r>
      <w:r>
        <w:rPr>
          <w:color w:val="231F20"/>
          <w:spacing w:val="-23"/>
          <w:w w:val="105"/>
        </w:rPr>
        <w:t> </w:t>
      </w:r>
      <w:r>
        <w:rPr>
          <w:color w:val="231F20"/>
          <w:w w:val="105"/>
        </w:rPr>
        <w:t>therefore</w:t>
      </w:r>
      <w:r>
        <w:rPr>
          <w:color w:val="231F20"/>
          <w:spacing w:val="-23"/>
          <w:w w:val="105"/>
        </w:rPr>
        <w:t> </w:t>
      </w:r>
      <w:r>
        <w:rPr>
          <w:color w:val="231F20"/>
          <w:w w:val="105"/>
        </w:rPr>
        <w:t>tend</w:t>
      </w:r>
      <w:r>
        <w:rPr>
          <w:color w:val="231F20"/>
          <w:spacing w:val="-23"/>
          <w:w w:val="105"/>
        </w:rPr>
        <w:t> </w:t>
      </w:r>
      <w:r>
        <w:rPr>
          <w:color w:val="231F20"/>
          <w:w w:val="105"/>
        </w:rPr>
        <w:t>to</w:t>
      </w:r>
      <w:r>
        <w:rPr>
          <w:color w:val="231F20"/>
          <w:spacing w:val="-23"/>
          <w:w w:val="105"/>
        </w:rPr>
        <w:t> </w:t>
      </w:r>
      <w:r>
        <w:rPr>
          <w:color w:val="231F20"/>
          <w:w w:val="105"/>
        </w:rPr>
        <w:t>see</w:t>
      </w:r>
      <w:r>
        <w:rPr>
          <w:color w:val="231F20"/>
          <w:spacing w:val="-23"/>
          <w:w w:val="105"/>
        </w:rPr>
        <w:t> </w:t>
      </w:r>
      <w:r>
        <w:rPr>
          <w:color w:val="231F20"/>
          <w:w w:val="105"/>
        </w:rPr>
        <w:t>themselves</w:t>
      </w:r>
      <w:r>
        <w:rPr>
          <w:color w:val="231F20"/>
          <w:spacing w:val="-23"/>
          <w:w w:val="105"/>
        </w:rPr>
        <w:t> </w:t>
      </w:r>
      <w:r>
        <w:rPr>
          <w:color w:val="231F20"/>
          <w:w w:val="105"/>
        </w:rPr>
        <w:t>as professionals</w:t>
      </w:r>
      <w:r>
        <w:rPr>
          <w:color w:val="231F20"/>
          <w:w w:val="105"/>
        </w:rPr>
        <w:t> and</w:t>
      </w:r>
      <w:r>
        <w:rPr>
          <w:color w:val="231F20"/>
          <w:w w:val="105"/>
        </w:rPr>
        <w:t> to</w:t>
      </w:r>
      <w:r>
        <w:rPr>
          <w:color w:val="231F20"/>
          <w:w w:val="105"/>
        </w:rPr>
        <w:t> reject</w:t>
      </w:r>
      <w:r>
        <w:rPr>
          <w:color w:val="231F20"/>
          <w:w w:val="105"/>
        </w:rPr>
        <w:t> the</w:t>
      </w:r>
      <w:r>
        <w:rPr>
          <w:color w:val="231F20"/>
          <w:w w:val="105"/>
        </w:rPr>
        <w:t> worker</w:t>
      </w:r>
      <w:r>
        <w:rPr>
          <w:color w:val="231F20"/>
          <w:w w:val="105"/>
        </w:rPr>
        <w:t> label.</w:t>
      </w:r>
      <w:r>
        <w:rPr>
          <w:color w:val="231F20"/>
          <w:w w:val="105"/>
        </w:rPr>
        <w:t> In</w:t>
      </w:r>
      <w:r>
        <w:rPr>
          <w:color w:val="231F20"/>
          <w:w w:val="105"/>
        </w:rPr>
        <w:t> contrast,</w:t>
      </w:r>
      <w:r>
        <w:rPr>
          <w:color w:val="231F20"/>
          <w:w w:val="105"/>
        </w:rPr>
        <w:t> burger flippers</w:t>
      </w:r>
      <w:r>
        <w:rPr>
          <w:color w:val="231F20"/>
          <w:w w:val="105"/>
        </w:rPr>
        <w:t> in</w:t>
      </w:r>
      <w:r>
        <w:rPr>
          <w:color w:val="231F20"/>
          <w:w w:val="105"/>
        </w:rPr>
        <w:t> fast-food</w:t>
      </w:r>
      <w:r>
        <w:rPr>
          <w:color w:val="231F20"/>
          <w:w w:val="105"/>
        </w:rPr>
        <w:t> restaurants,</w:t>
      </w:r>
      <w:r>
        <w:rPr>
          <w:color w:val="231F20"/>
          <w:w w:val="105"/>
        </w:rPr>
        <w:t> typists</w:t>
      </w:r>
      <w:r>
        <w:rPr>
          <w:color w:val="231F20"/>
          <w:w w:val="105"/>
        </w:rPr>
        <w:t> in</w:t>
      </w:r>
      <w:r>
        <w:rPr>
          <w:color w:val="231F20"/>
          <w:w w:val="105"/>
        </w:rPr>
        <w:t> typing</w:t>
      </w:r>
      <w:r>
        <w:rPr>
          <w:color w:val="231F20"/>
          <w:w w:val="105"/>
        </w:rPr>
        <w:t> pools,</w:t>
      </w:r>
      <w:r>
        <w:rPr>
          <w:color w:val="231F20"/>
          <w:w w:val="105"/>
        </w:rPr>
        <w:t> and</w:t>
      </w:r>
      <w:r>
        <w:rPr>
          <w:color w:val="231F20"/>
          <w:w w:val="105"/>
        </w:rPr>
        <w:t> mail clerks</w:t>
      </w:r>
      <w:r>
        <w:rPr>
          <w:color w:val="231F20"/>
          <w:w w:val="105"/>
        </w:rPr>
        <w:t> in</w:t>
      </w:r>
      <w:r>
        <w:rPr>
          <w:color w:val="231F20"/>
          <w:w w:val="105"/>
        </w:rPr>
        <w:t> delivery</w:t>
      </w:r>
      <w:r>
        <w:rPr>
          <w:color w:val="231F20"/>
          <w:w w:val="105"/>
        </w:rPr>
        <w:t> rooms,</w:t>
      </w:r>
      <w:r>
        <w:rPr>
          <w:color w:val="231F20"/>
          <w:w w:val="105"/>
        </w:rPr>
        <w:t> whose</w:t>
      </w:r>
      <w:r>
        <w:rPr>
          <w:color w:val="231F20"/>
          <w:w w:val="105"/>
        </w:rPr>
        <w:t> work</w:t>
      </w:r>
      <w:r>
        <w:rPr>
          <w:color w:val="231F20"/>
          <w:w w:val="105"/>
        </w:rPr>
        <w:t> is</w:t>
      </w:r>
      <w:r>
        <w:rPr>
          <w:color w:val="231F20"/>
          <w:w w:val="105"/>
        </w:rPr>
        <w:t> routinized</w:t>
      </w:r>
      <w:r>
        <w:rPr>
          <w:color w:val="231F20"/>
          <w:w w:val="105"/>
        </w:rPr>
        <w:t> and</w:t>
      </w:r>
      <w:r>
        <w:rPr>
          <w:color w:val="231F20"/>
          <w:w w:val="105"/>
        </w:rPr>
        <w:t> stripped of discretion,</w:t>
      </w:r>
      <w:r>
        <w:rPr>
          <w:color w:val="231F20"/>
          <w:spacing w:val="-10"/>
          <w:w w:val="105"/>
        </w:rPr>
        <w:t> </w:t>
      </w:r>
      <w:r>
        <w:rPr>
          <w:color w:val="231F20"/>
          <w:w w:val="105"/>
        </w:rPr>
        <w:t>are</w:t>
      </w:r>
      <w:r>
        <w:rPr>
          <w:color w:val="231F20"/>
          <w:spacing w:val="-11"/>
          <w:w w:val="105"/>
        </w:rPr>
        <w:t> </w:t>
      </w:r>
      <w:r>
        <w:rPr>
          <w:color w:val="231F20"/>
          <w:w w:val="105"/>
        </w:rPr>
        <w:t>more</w:t>
      </w:r>
      <w:r>
        <w:rPr>
          <w:color w:val="231F20"/>
          <w:spacing w:val="-11"/>
          <w:w w:val="105"/>
        </w:rPr>
        <w:t> </w:t>
      </w:r>
      <w:r>
        <w:rPr>
          <w:color w:val="231F20"/>
          <w:w w:val="105"/>
        </w:rPr>
        <w:t>likely</w:t>
      </w:r>
      <w:r>
        <w:rPr>
          <w:color w:val="231F20"/>
          <w:spacing w:val="-11"/>
          <w:w w:val="105"/>
        </w:rPr>
        <w:t> </w:t>
      </w:r>
      <w:r>
        <w:rPr>
          <w:color w:val="231F20"/>
          <w:w w:val="105"/>
        </w:rPr>
        <w:t>to</w:t>
      </w:r>
      <w:r>
        <w:rPr>
          <w:color w:val="231F20"/>
          <w:spacing w:val="-11"/>
          <w:w w:val="105"/>
        </w:rPr>
        <w:t> </w:t>
      </w:r>
      <w:r>
        <w:rPr>
          <w:color w:val="231F20"/>
          <w:w w:val="105"/>
        </w:rPr>
        <w:t>experience</w:t>
      </w:r>
      <w:r>
        <w:rPr>
          <w:color w:val="231F20"/>
          <w:spacing w:val="-11"/>
          <w:w w:val="105"/>
        </w:rPr>
        <w:t> </w:t>
      </w:r>
      <w:r>
        <w:rPr>
          <w:color w:val="231F20"/>
          <w:w w:val="105"/>
        </w:rPr>
        <w:t>their</w:t>
      </w:r>
      <w:r>
        <w:rPr>
          <w:color w:val="231F20"/>
          <w:spacing w:val="-11"/>
          <w:w w:val="105"/>
        </w:rPr>
        <w:t> </w:t>
      </w:r>
      <w:r>
        <w:rPr>
          <w:color w:val="231F20"/>
          <w:w w:val="105"/>
        </w:rPr>
        <w:t>labor</w:t>
      </w:r>
      <w:r>
        <w:rPr>
          <w:color w:val="231F20"/>
          <w:spacing w:val="-11"/>
          <w:w w:val="105"/>
        </w:rPr>
        <w:t> </w:t>
      </w:r>
      <w:r>
        <w:rPr>
          <w:color w:val="231F20"/>
          <w:w w:val="105"/>
        </w:rPr>
        <w:t>as</w:t>
      </w:r>
      <w:r>
        <w:rPr>
          <w:color w:val="231F20"/>
          <w:spacing w:val="-11"/>
          <w:w w:val="105"/>
        </w:rPr>
        <w:t> </w:t>
      </w:r>
      <w:r>
        <w:rPr>
          <w:color w:val="231F20"/>
          <w:w w:val="105"/>
        </w:rPr>
        <w:t>alien.</w:t>
      </w:r>
      <w:r>
        <w:rPr>
          <w:color w:val="231F20"/>
          <w:spacing w:val="-11"/>
          <w:w w:val="105"/>
        </w:rPr>
        <w:t> </w:t>
      </w:r>
      <w:r>
        <w:rPr>
          <w:color w:val="231F20"/>
          <w:w w:val="105"/>
        </w:rPr>
        <w:t>When work</w:t>
      </w:r>
      <w:r>
        <w:rPr>
          <w:color w:val="231F20"/>
          <w:spacing w:val="-16"/>
          <w:w w:val="105"/>
        </w:rPr>
        <w:t> </w:t>
      </w:r>
      <w:r>
        <w:rPr>
          <w:color w:val="231F20"/>
          <w:w w:val="105"/>
        </w:rPr>
        <w:t>is</w:t>
      </w:r>
      <w:r>
        <w:rPr>
          <w:color w:val="231F20"/>
          <w:spacing w:val="-16"/>
          <w:w w:val="105"/>
        </w:rPr>
        <w:t> </w:t>
      </w:r>
      <w:r>
        <w:rPr>
          <w:color w:val="231F20"/>
          <w:w w:val="105"/>
        </w:rPr>
        <w:t>seen</w:t>
      </w:r>
      <w:r>
        <w:rPr>
          <w:color w:val="231F20"/>
          <w:spacing w:val="-16"/>
          <w:w w:val="105"/>
        </w:rPr>
        <w:t> </w:t>
      </w:r>
      <w:r>
        <w:rPr>
          <w:color w:val="231F20"/>
          <w:w w:val="105"/>
        </w:rPr>
        <w:t>as</w:t>
      </w:r>
      <w:r>
        <w:rPr>
          <w:color w:val="231F20"/>
          <w:spacing w:val="-16"/>
          <w:w w:val="105"/>
        </w:rPr>
        <w:t> </w:t>
      </w:r>
      <w:r>
        <w:rPr>
          <w:color w:val="231F20"/>
          <w:w w:val="105"/>
        </w:rPr>
        <w:t>not</w:t>
      </w:r>
      <w:r>
        <w:rPr>
          <w:color w:val="231F20"/>
          <w:spacing w:val="-16"/>
          <w:w w:val="105"/>
        </w:rPr>
        <w:t> </w:t>
      </w:r>
      <w:r>
        <w:rPr>
          <w:color w:val="231F20"/>
          <w:w w:val="105"/>
        </w:rPr>
        <w:t>constitutive</w:t>
      </w:r>
      <w:r>
        <w:rPr>
          <w:color w:val="231F20"/>
          <w:spacing w:val="-16"/>
          <w:w w:val="105"/>
        </w:rPr>
        <w:t> </w:t>
      </w:r>
      <w:r>
        <w:rPr>
          <w:color w:val="231F20"/>
          <w:w w:val="105"/>
        </w:rPr>
        <w:t>of</w:t>
      </w:r>
      <w:r>
        <w:rPr>
          <w:color w:val="231F20"/>
          <w:spacing w:val="-16"/>
          <w:w w:val="105"/>
        </w:rPr>
        <w:t> </w:t>
      </w:r>
      <w:r>
        <w:rPr>
          <w:color w:val="231F20"/>
          <w:w w:val="105"/>
        </w:rPr>
        <w:t>the</w:t>
      </w:r>
      <w:r>
        <w:rPr>
          <w:color w:val="231F20"/>
          <w:spacing w:val="-16"/>
          <w:w w:val="105"/>
        </w:rPr>
        <w:t> </w:t>
      </w:r>
      <w:r>
        <w:rPr>
          <w:color w:val="231F20"/>
          <w:w w:val="105"/>
        </w:rPr>
        <w:t>self</w:t>
      </w:r>
      <w:r>
        <w:rPr>
          <w:color w:val="231F20"/>
          <w:spacing w:val="-16"/>
          <w:w w:val="105"/>
        </w:rPr>
        <w:t> </w:t>
      </w:r>
      <w:r>
        <w:rPr>
          <w:color w:val="231F20"/>
          <w:w w:val="105"/>
        </w:rPr>
        <w:t>but</w:t>
      </w:r>
      <w:r>
        <w:rPr>
          <w:color w:val="231F20"/>
          <w:spacing w:val="-16"/>
          <w:w w:val="105"/>
        </w:rPr>
        <w:t> </w:t>
      </w:r>
      <w:r>
        <w:rPr>
          <w:color w:val="231F20"/>
          <w:w w:val="105"/>
        </w:rPr>
        <w:t>rather</w:t>
      </w:r>
      <w:r>
        <w:rPr>
          <w:color w:val="231F20"/>
          <w:spacing w:val="-16"/>
          <w:w w:val="105"/>
        </w:rPr>
        <w:t> </w:t>
      </w:r>
      <w:r>
        <w:rPr>
          <w:color w:val="231F20"/>
          <w:w w:val="105"/>
        </w:rPr>
        <w:t>as</w:t>
      </w:r>
      <w:r>
        <w:rPr>
          <w:color w:val="231F20"/>
          <w:spacing w:val="-16"/>
          <w:w w:val="105"/>
        </w:rPr>
        <w:t> </w:t>
      </w:r>
      <w:r>
        <w:rPr>
          <w:color w:val="231F20"/>
          <w:w w:val="105"/>
        </w:rPr>
        <w:t>something </w:t>
      </w:r>
      <w:r>
        <w:rPr>
          <w:color w:val="231F20"/>
          <w:spacing w:val="-2"/>
          <w:w w:val="105"/>
        </w:rPr>
        <w:t>that</w:t>
      </w:r>
      <w:r>
        <w:rPr>
          <w:color w:val="231F20"/>
          <w:spacing w:val="-19"/>
          <w:w w:val="105"/>
        </w:rPr>
        <w:t> </w:t>
      </w:r>
      <w:r>
        <w:rPr>
          <w:color w:val="231F20"/>
          <w:spacing w:val="-2"/>
          <w:w w:val="105"/>
        </w:rPr>
        <w:t>one</w:t>
      </w:r>
      <w:r>
        <w:rPr>
          <w:color w:val="231F20"/>
          <w:spacing w:val="-19"/>
          <w:w w:val="105"/>
        </w:rPr>
        <w:t> </w:t>
      </w:r>
      <w:r>
        <w:rPr>
          <w:color w:val="231F20"/>
          <w:spacing w:val="-2"/>
          <w:w w:val="105"/>
        </w:rPr>
        <w:t>does</w:t>
      </w:r>
      <w:r>
        <w:rPr>
          <w:color w:val="231F20"/>
          <w:spacing w:val="-19"/>
          <w:w w:val="105"/>
        </w:rPr>
        <w:t> </w:t>
      </w:r>
      <w:r>
        <w:rPr>
          <w:color w:val="231F20"/>
          <w:spacing w:val="-2"/>
          <w:w w:val="105"/>
        </w:rPr>
        <w:t>in</w:t>
      </w:r>
      <w:r>
        <w:rPr>
          <w:color w:val="231F20"/>
          <w:spacing w:val="-19"/>
          <w:w w:val="105"/>
        </w:rPr>
        <w:t> </w:t>
      </w:r>
      <w:r>
        <w:rPr>
          <w:color w:val="231F20"/>
          <w:spacing w:val="-2"/>
          <w:w w:val="105"/>
        </w:rPr>
        <w:t>order</w:t>
      </w:r>
      <w:r>
        <w:rPr>
          <w:color w:val="231F20"/>
          <w:spacing w:val="-19"/>
          <w:w w:val="105"/>
        </w:rPr>
        <w:t> </w:t>
      </w:r>
      <w:r>
        <w:rPr>
          <w:color w:val="231F20"/>
          <w:spacing w:val="-2"/>
          <w:w w:val="105"/>
        </w:rPr>
        <w:t>to</w:t>
      </w:r>
      <w:r>
        <w:rPr>
          <w:color w:val="231F20"/>
          <w:spacing w:val="-19"/>
          <w:w w:val="105"/>
        </w:rPr>
        <w:t> </w:t>
      </w:r>
      <w:r>
        <w:rPr>
          <w:color w:val="231F20"/>
          <w:spacing w:val="-2"/>
          <w:w w:val="105"/>
        </w:rPr>
        <w:t>eat</w:t>
      </w:r>
      <w:r>
        <w:rPr>
          <w:color w:val="231F20"/>
          <w:spacing w:val="-19"/>
          <w:w w:val="105"/>
        </w:rPr>
        <w:t> </w:t>
      </w:r>
      <w:r>
        <w:rPr>
          <w:color w:val="231F20"/>
          <w:spacing w:val="-2"/>
          <w:w w:val="105"/>
        </w:rPr>
        <w:t>(and</w:t>
      </w:r>
      <w:r>
        <w:rPr>
          <w:color w:val="231F20"/>
          <w:spacing w:val="-19"/>
          <w:w w:val="105"/>
        </w:rPr>
        <w:t> </w:t>
      </w:r>
      <w:r>
        <w:rPr>
          <w:color w:val="231F20"/>
          <w:spacing w:val="-2"/>
          <w:w w:val="105"/>
        </w:rPr>
        <w:t>thus</w:t>
      </w:r>
      <w:r>
        <w:rPr>
          <w:color w:val="231F20"/>
          <w:spacing w:val="-19"/>
          <w:w w:val="105"/>
        </w:rPr>
        <w:t> </w:t>
      </w:r>
      <w:r>
        <w:rPr>
          <w:color w:val="231F20"/>
          <w:spacing w:val="-2"/>
          <w:w w:val="105"/>
        </w:rPr>
        <w:t>have</w:t>
      </w:r>
      <w:r>
        <w:rPr>
          <w:color w:val="231F20"/>
          <w:spacing w:val="-19"/>
          <w:w w:val="105"/>
        </w:rPr>
        <w:t> </w:t>
      </w:r>
      <w:r>
        <w:rPr>
          <w:color w:val="231F20"/>
          <w:spacing w:val="-2"/>
          <w:w w:val="105"/>
        </w:rPr>
        <w:t>a</w:t>
      </w:r>
      <w:r>
        <w:rPr>
          <w:color w:val="231F20"/>
          <w:spacing w:val="-19"/>
          <w:w w:val="105"/>
        </w:rPr>
        <w:t> </w:t>
      </w:r>
      <w:r>
        <w:rPr>
          <w:color w:val="231F20"/>
          <w:spacing w:val="-2"/>
          <w:w w:val="105"/>
        </w:rPr>
        <w:t>self</w:t>
      </w:r>
      <w:r>
        <w:rPr>
          <w:color w:val="231F20"/>
          <w:spacing w:val="-19"/>
          <w:w w:val="105"/>
        </w:rPr>
        <w:t> </w:t>
      </w:r>
      <w:r>
        <w:rPr>
          <w:color w:val="231F20"/>
          <w:spacing w:val="-2"/>
          <w:w w:val="105"/>
        </w:rPr>
        <w:t>outside</w:t>
      </w:r>
      <w:r>
        <w:rPr>
          <w:color w:val="231F20"/>
          <w:spacing w:val="-19"/>
          <w:w w:val="105"/>
        </w:rPr>
        <w:t> </w:t>
      </w:r>
      <w:r>
        <w:rPr>
          <w:color w:val="231F20"/>
          <w:spacing w:val="-2"/>
          <w:w w:val="105"/>
        </w:rPr>
        <w:t>of</w:t>
      </w:r>
      <w:r>
        <w:rPr>
          <w:color w:val="231F20"/>
          <w:spacing w:val="-19"/>
          <w:w w:val="105"/>
        </w:rPr>
        <w:t> </w:t>
      </w:r>
      <w:r>
        <w:rPr>
          <w:color w:val="231F20"/>
          <w:spacing w:val="-2"/>
          <w:w w:val="105"/>
        </w:rPr>
        <w:t>work), </w:t>
      </w:r>
      <w:r>
        <w:rPr>
          <w:color w:val="231F20"/>
          <w:w w:val="105"/>
        </w:rPr>
        <w:t>one</w:t>
      </w:r>
      <w:r>
        <w:rPr>
          <w:color w:val="231F20"/>
          <w:spacing w:val="-11"/>
          <w:w w:val="105"/>
        </w:rPr>
        <w:t> </w:t>
      </w:r>
      <w:r>
        <w:rPr>
          <w:color w:val="231F20"/>
          <w:w w:val="105"/>
        </w:rPr>
        <w:t>can</w:t>
      </w:r>
      <w:r>
        <w:rPr>
          <w:color w:val="231F20"/>
          <w:spacing w:val="-11"/>
          <w:w w:val="105"/>
        </w:rPr>
        <w:t> </w:t>
      </w:r>
      <w:r>
        <w:rPr>
          <w:color w:val="231F20"/>
          <w:w w:val="105"/>
        </w:rPr>
        <w:t>come</w:t>
      </w:r>
      <w:r>
        <w:rPr>
          <w:color w:val="231F20"/>
          <w:spacing w:val="-11"/>
          <w:w w:val="105"/>
        </w:rPr>
        <w:t> </w:t>
      </w:r>
      <w:r>
        <w:rPr>
          <w:color w:val="231F20"/>
          <w:w w:val="105"/>
        </w:rPr>
        <w:t>to</w:t>
      </w:r>
      <w:r>
        <w:rPr>
          <w:color w:val="231F20"/>
          <w:spacing w:val="-11"/>
          <w:w w:val="105"/>
        </w:rPr>
        <w:t> </w:t>
      </w:r>
      <w:r>
        <w:rPr>
          <w:color w:val="231F20"/>
          <w:w w:val="105"/>
        </w:rPr>
        <w:t>think</w:t>
      </w:r>
      <w:r>
        <w:rPr>
          <w:color w:val="231F20"/>
          <w:spacing w:val="-11"/>
          <w:w w:val="105"/>
        </w:rPr>
        <w:t> </w:t>
      </w:r>
      <w:r>
        <w:rPr>
          <w:color w:val="231F20"/>
          <w:w w:val="105"/>
        </w:rPr>
        <w:t>of</w:t>
      </w:r>
      <w:r>
        <w:rPr>
          <w:color w:val="231F20"/>
          <w:spacing w:val="-11"/>
          <w:w w:val="105"/>
        </w:rPr>
        <w:t> </w:t>
      </w:r>
      <w:r>
        <w:rPr>
          <w:color w:val="231F20"/>
          <w:w w:val="105"/>
        </w:rPr>
        <w:t>oneself</w:t>
      </w:r>
      <w:r>
        <w:rPr>
          <w:color w:val="231F20"/>
          <w:spacing w:val="-11"/>
          <w:w w:val="105"/>
        </w:rPr>
        <w:t> </w:t>
      </w:r>
      <w:r>
        <w:rPr>
          <w:color w:val="231F20"/>
          <w:w w:val="105"/>
        </w:rPr>
        <w:t>as</w:t>
      </w:r>
      <w:r>
        <w:rPr>
          <w:color w:val="231F20"/>
          <w:spacing w:val="-11"/>
          <w:w w:val="105"/>
        </w:rPr>
        <w:t> </w:t>
      </w:r>
      <w:r>
        <w:rPr>
          <w:color w:val="231F20"/>
          <w:w w:val="105"/>
        </w:rPr>
        <w:t>a</w:t>
      </w:r>
      <w:r>
        <w:rPr>
          <w:color w:val="231F20"/>
          <w:spacing w:val="-11"/>
          <w:w w:val="105"/>
        </w:rPr>
        <w:t> </w:t>
      </w:r>
      <w:r>
        <w:rPr>
          <w:color w:val="231F20"/>
          <w:w w:val="105"/>
        </w:rPr>
        <w:t>worker.</w:t>
      </w:r>
      <w:r>
        <w:rPr>
          <w:color w:val="231F20"/>
          <w:spacing w:val="-11"/>
          <w:w w:val="105"/>
        </w:rPr>
        <w:t> </w:t>
      </w:r>
      <w:r>
        <w:rPr>
          <w:color w:val="231F20"/>
          <w:w w:val="105"/>
        </w:rPr>
        <w:t>This</w:t>
      </w:r>
      <w:r>
        <w:rPr>
          <w:color w:val="231F20"/>
          <w:spacing w:val="-11"/>
          <w:w w:val="105"/>
        </w:rPr>
        <w:t> </w:t>
      </w:r>
      <w:r>
        <w:rPr>
          <w:color w:val="231F20"/>
          <w:w w:val="105"/>
        </w:rPr>
        <w:t>self-conception provides</w:t>
      </w:r>
      <w:r>
        <w:rPr>
          <w:color w:val="231F20"/>
          <w:spacing w:val="4"/>
          <w:w w:val="105"/>
        </w:rPr>
        <w:t> </w:t>
      </w:r>
      <w:r>
        <w:rPr>
          <w:color w:val="231F20"/>
          <w:w w:val="105"/>
        </w:rPr>
        <w:t>an</w:t>
      </w:r>
      <w:r>
        <w:rPr>
          <w:color w:val="231F20"/>
          <w:spacing w:val="12"/>
          <w:w w:val="105"/>
        </w:rPr>
        <w:t> </w:t>
      </w:r>
      <w:r>
        <w:rPr>
          <w:color w:val="231F20"/>
          <w:w w:val="105"/>
        </w:rPr>
        <w:t>opening</w:t>
      </w:r>
      <w:r>
        <w:rPr>
          <w:color w:val="231F20"/>
          <w:spacing w:val="25"/>
          <w:w w:val="105"/>
        </w:rPr>
        <w:t> </w:t>
      </w:r>
      <w:r>
        <w:rPr>
          <w:color w:val="231F20"/>
          <w:w w:val="105"/>
        </w:rPr>
        <w:t>for</w:t>
      </w:r>
      <w:r>
        <w:rPr>
          <w:color w:val="231F20"/>
          <w:spacing w:val="24"/>
          <w:w w:val="105"/>
        </w:rPr>
        <w:t> </w:t>
      </w:r>
      <w:r>
        <w:rPr>
          <w:color w:val="231F20"/>
          <w:w w:val="105"/>
        </w:rPr>
        <w:t>unions</w:t>
      </w:r>
      <w:r>
        <w:rPr>
          <w:color w:val="231F20"/>
          <w:spacing w:val="25"/>
          <w:w w:val="105"/>
        </w:rPr>
        <w:t> </w:t>
      </w:r>
      <w:r>
        <w:rPr>
          <w:color w:val="231F20"/>
          <w:w w:val="105"/>
        </w:rPr>
        <w:t>to</w:t>
      </w:r>
      <w:r>
        <w:rPr>
          <w:color w:val="231F20"/>
          <w:spacing w:val="24"/>
          <w:w w:val="105"/>
        </w:rPr>
        <w:t> </w:t>
      </w:r>
      <w:r>
        <w:rPr>
          <w:color w:val="231F20"/>
          <w:w w:val="105"/>
        </w:rPr>
        <w:t>organize</w:t>
      </w:r>
      <w:r>
        <w:rPr>
          <w:color w:val="231F20"/>
          <w:spacing w:val="-83"/>
          <w:w w:val="220"/>
        </w:rPr>
        <w:t> </w:t>
      </w:r>
      <w:r>
        <w:rPr>
          <w:color w:val="231F20"/>
          <w:w w:val="220"/>
        </w:rPr>
        <w:t>-</w:t>
      </w:r>
      <w:r>
        <w:rPr>
          <w:color w:val="231F20"/>
          <w:spacing w:val="-52"/>
          <w:w w:val="220"/>
        </w:rPr>
        <w:t> </w:t>
      </w:r>
      <w:r>
        <w:rPr>
          <w:color w:val="231F20"/>
          <w:w w:val="105"/>
        </w:rPr>
        <w:t>for</w:t>
      </w:r>
      <w:r>
        <w:rPr>
          <w:color w:val="231F20"/>
          <w:spacing w:val="24"/>
          <w:w w:val="105"/>
        </w:rPr>
        <w:t> </w:t>
      </w:r>
      <w:r>
        <w:rPr>
          <w:color w:val="231F20"/>
          <w:w w:val="105"/>
        </w:rPr>
        <w:t>organization</w:t>
      </w:r>
      <w:r>
        <w:rPr>
          <w:color w:val="231F20"/>
          <w:spacing w:val="25"/>
          <w:w w:val="105"/>
        </w:rPr>
        <w:t> </w:t>
      </w:r>
      <w:r>
        <w:rPr>
          <w:color w:val="231F20"/>
          <w:spacing w:val="-5"/>
          <w:w w:val="105"/>
        </w:rPr>
        <w:t>is</w:t>
      </w:r>
    </w:p>
    <w:p>
      <w:pPr>
        <w:spacing w:after="0" w:line="237" w:lineRule="auto"/>
        <w:sectPr>
          <w:pgSz w:w="12240" w:h="15840"/>
          <w:pgMar w:top="1360" w:bottom="280" w:left="1420" w:right="1420"/>
        </w:sectPr>
      </w:pPr>
    </w:p>
    <w:p>
      <w:pPr>
        <w:pStyle w:val="BodyText"/>
        <w:spacing w:line="237" w:lineRule="auto" w:before="82"/>
        <w:ind w:right="117"/>
      </w:pPr>
      <w:r>
        <w:rPr>
          <w:color w:val="231F20"/>
        </w:rPr>
        <w:t>easier when people see themselves as workers. Doormen have substantial discretion and often see themselves as professionals. Consequently, one would expect that the union would be weak, at least with respect to their ability to issue a credible strike threat. This, however, is not the case, for reasons I consider below.</w:t>
      </w:r>
    </w:p>
    <w:p>
      <w:pPr>
        <w:pStyle w:val="BodyText"/>
        <w:spacing w:line="237" w:lineRule="auto" w:before="308"/>
        <w:ind w:right="113" w:firstLine="300"/>
      </w:pPr>
      <w:r>
        <w:rPr>
          <w:color w:val="231F20"/>
          <w:w w:val="105"/>
        </w:rPr>
        <w:t>Finally,</w:t>
      </w:r>
      <w:r>
        <w:rPr>
          <w:color w:val="231F20"/>
          <w:spacing w:val="-2"/>
          <w:w w:val="105"/>
        </w:rPr>
        <w:t> </w:t>
      </w:r>
      <w:r>
        <w:rPr>
          <w:color w:val="231F20"/>
          <w:w w:val="105"/>
        </w:rPr>
        <w:t>although</w:t>
      </w:r>
      <w:r>
        <w:rPr>
          <w:color w:val="231F20"/>
          <w:spacing w:val="-2"/>
          <w:w w:val="105"/>
        </w:rPr>
        <w:t> </w:t>
      </w:r>
      <w:r>
        <w:rPr>
          <w:color w:val="231F20"/>
          <w:w w:val="105"/>
        </w:rPr>
        <w:t>de-skilling</w:t>
      </w:r>
      <w:r>
        <w:rPr>
          <w:color w:val="231F20"/>
          <w:spacing w:val="-2"/>
          <w:w w:val="105"/>
        </w:rPr>
        <w:t> </w:t>
      </w:r>
      <w:r>
        <w:rPr>
          <w:color w:val="231F20"/>
          <w:w w:val="105"/>
        </w:rPr>
        <w:t>in</w:t>
      </w:r>
      <w:r>
        <w:rPr>
          <w:color w:val="231F20"/>
          <w:spacing w:val="-2"/>
          <w:w w:val="105"/>
        </w:rPr>
        <w:t> </w:t>
      </w:r>
      <w:r>
        <w:rPr>
          <w:color w:val="231F20"/>
          <w:w w:val="105"/>
        </w:rPr>
        <w:t>the</w:t>
      </w:r>
      <w:r>
        <w:rPr>
          <w:color w:val="231F20"/>
          <w:spacing w:val="-2"/>
          <w:w w:val="105"/>
        </w:rPr>
        <w:t> </w:t>
      </w:r>
      <w:r>
        <w:rPr>
          <w:color w:val="231F20"/>
          <w:w w:val="105"/>
        </w:rPr>
        <w:t>extractive</w:t>
      </w:r>
      <w:r>
        <w:rPr>
          <w:color w:val="231F20"/>
          <w:spacing w:val="-2"/>
          <w:w w:val="105"/>
        </w:rPr>
        <w:t> </w:t>
      </w:r>
      <w:r>
        <w:rPr>
          <w:color w:val="231F20"/>
          <w:w w:val="105"/>
        </w:rPr>
        <w:t>and</w:t>
      </w:r>
      <w:r>
        <w:rPr>
          <w:color w:val="231F20"/>
          <w:spacing w:val="-2"/>
          <w:w w:val="105"/>
        </w:rPr>
        <w:t> </w:t>
      </w:r>
      <w:r>
        <w:rPr>
          <w:color w:val="231F20"/>
          <w:w w:val="105"/>
        </w:rPr>
        <w:t>manufacturing sector</w:t>
      </w:r>
      <w:r>
        <w:rPr>
          <w:color w:val="231F20"/>
          <w:spacing w:val="-25"/>
          <w:w w:val="105"/>
        </w:rPr>
        <w:t> </w:t>
      </w:r>
      <w:r>
        <w:rPr>
          <w:color w:val="231F20"/>
          <w:w w:val="105"/>
        </w:rPr>
        <w:t>is</w:t>
      </w:r>
      <w:r>
        <w:rPr>
          <w:color w:val="231F20"/>
          <w:spacing w:val="-25"/>
          <w:w w:val="105"/>
        </w:rPr>
        <w:t> </w:t>
      </w:r>
      <w:r>
        <w:rPr>
          <w:color w:val="231F20"/>
          <w:w w:val="105"/>
        </w:rPr>
        <w:t>quite</w:t>
      </w:r>
      <w:r>
        <w:rPr>
          <w:color w:val="231F20"/>
          <w:spacing w:val="-24"/>
          <w:w w:val="105"/>
        </w:rPr>
        <w:t> </w:t>
      </w:r>
      <w:r>
        <w:rPr>
          <w:color w:val="231F20"/>
          <w:w w:val="105"/>
        </w:rPr>
        <w:t>pronounced</w:t>
      </w:r>
      <w:r>
        <w:rPr>
          <w:color w:val="231F20"/>
          <w:spacing w:val="-25"/>
          <w:w w:val="105"/>
        </w:rPr>
        <w:t> </w:t>
      </w:r>
      <w:r>
        <w:rPr>
          <w:color w:val="231F20"/>
          <w:w w:val="220"/>
        </w:rPr>
        <w:t>-</w:t>
      </w:r>
      <w:r>
        <w:rPr>
          <w:color w:val="231F20"/>
          <w:spacing w:val="-51"/>
          <w:w w:val="220"/>
        </w:rPr>
        <w:t> </w:t>
      </w:r>
      <w:r>
        <w:rPr>
          <w:color w:val="231F20"/>
          <w:w w:val="105"/>
        </w:rPr>
        <w:t>after</w:t>
      </w:r>
      <w:r>
        <w:rPr>
          <w:color w:val="231F20"/>
          <w:spacing w:val="-25"/>
          <w:w w:val="105"/>
        </w:rPr>
        <w:t> </w:t>
      </w:r>
      <w:r>
        <w:rPr>
          <w:color w:val="231F20"/>
          <w:w w:val="105"/>
        </w:rPr>
        <w:t>all,</w:t>
      </w:r>
      <w:r>
        <w:rPr>
          <w:color w:val="231F20"/>
          <w:spacing w:val="-22"/>
          <w:w w:val="105"/>
        </w:rPr>
        <w:t> </w:t>
      </w:r>
      <w:r>
        <w:rPr>
          <w:color w:val="231F20"/>
          <w:w w:val="105"/>
        </w:rPr>
        <w:t>management</w:t>
      </w:r>
      <w:r>
        <w:rPr>
          <w:color w:val="231F20"/>
          <w:spacing w:val="-13"/>
          <w:w w:val="105"/>
        </w:rPr>
        <w:t> </w:t>
      </w:r>
      <w:r>
        <w:rPr>
          <w:color w:val="231F20"/>
          <w:w w:val="105"/>
        </w:rPr>
        <w:t>benefits</w:t>
      </w:r>
      <w:r>
        <w:rPr>
          <w:color w:val="231F20"/>
          <w:spacing w:val="-13"/>
          <w:w w:val="105"/>
        </w:rPr>
        <w:t> </w:t>
      </w:r>
      <w:r>
        <w:rPr>
          <w:color w:val="231F20"/>
          <w:w w:val="105"/>
        </w:rPr>
        <w:t>when all</w:t>
      </w:r>
      <w:r>
        <w:rPr>
          <w:color w:val="231F20"/>
          <w:w w:val="105"/>
        </w:rPr>
        <w:t> labor</w:t>
      </w:r>
      <w:r>
        <w:rPr>
          <w:color w:val="231F20"/>
          <w:w w:val="105"/>
        </w:rPr>
        <w:t> is</w:t>
      </w:r>
      <w:r>
        <w:rPr>
          <w:color w:val="231F20"/>
          <w:w w:val="105"/>
        </w:rPr>
        <w:t> transposable,</w:t>
      </w:r>
      <w:r>
        <w:rPr>
          <w:color w:val="231F20"/>
          <w:w w:val="105"/>
        </w:rPr>
        <w:t> thus</w:t>
      </w:r>
      <w:r>
        <w:rPr>
          <w:color w:val="231F20"/>
          <w:w w:val="105"/>
        </w:rPr>
        <w:t> making</w:t>
      </w:r>
      <w:r>
        <w:rPr>
          <w:color w:val="231F20"/>
          <w:w w:val="105"/>
        </w:rPr>
        <w:t> it</w:t>
      </w:r>
      <w:r>
        <w:rPr>
          <w:color w:val="231F20"/>
          <w:w w:val="105"/>
        </w:rPr>
        <w:t> possible</w:t>
      </w:r>
      <w:r>
        <w:rPr>
          <w:color w:val="231F20"/>
          <w:w w:val="105"/>
        </w:rPr>
        <w:t> to</w:t>
      </w:r>
      <w:r>
        <w:rPr>
          <w:color w:val="231F20"/>
          <w:w w:val="105"/>
        </w:rPr>
        <w:t> replace</w:t>
      </w:r>
      <w:r>
        <w:rPr>
          <w:color w:val="231F20"/>
          <w:w w:val="105"/>
        </w:rPr>
        <w:t> any worker</w:t>
      </w:r>
      <w:r>
        <w:rPr>
          <w:color w:val="231F20"/>
          <w:spacing w:val="-25"/>
          <w:w w:val="105"/>
        </w:rPr>
        <w:t> </w:t>
      </w:r>
      <w:r>
        <w:rPr>
          <w:color w:val="231F20"/>
          <w:w w:val="105"/>
        </w:rPr>
        <w:t>with</w:t>
      </w:r>
      <w:r>
        <w:rPr>
          <w:color w:val="231F20"/>
          <w:w w:val="105"/>
        </w:rPr>
        <w:t> anyone</w:t>
      </w:r>
      <w:r>
        <w:rPr>
          <w:color w:val="231F20"/>
          <w:w w:val="105"/>
        </w:rPr>
        <w:t> else</w:t>
      </w:r>
      <w:r>
        <w:rPr>
          <w:color w:val="231F20"/>
          <w:w w:val="105"/>
        </w:rPr>
        <w:t> </w:t>
      </w:r>
      <w:r>
        <w:rPr>
          <w:color w:val="231F20"/>
          <w:w w:val="220"/>
        </w:rPr>
        <w:t>-</w:t>
      </w:r>
      <w:r>
        <w:rPr>
          <w:color w:val="231F20"/>
          <w:spacing w:val="-52"/>
          <w:w w:val="220"/>
        </w:rPr>
        <w:t> </w:t>
      </w:r>
      <w:r>
        <w:rPr>
          <w:color w:val="231F20"/>
          <w:w w:val="105"/>
        </w:rPr>
        <w:t>de-skilling</w:t>
      </w:r>
      <w:r>
        <w:rPr>
          <w:color w:val="231F20"/>
          <w:w w:val="105"/>
        </w:rPr>
        <w:t> in</w:t>
      </w:r>
      <w:r>
        <w:rPr>
          <w:color w:val="231F20"/>
          <w:w w:val="105"/>
        </w:rPr>
        <w:t> the</w:t>
      </w:r>
      <w:r>
        <w:rPr>
          <w:color w:val="231F20"/>
          <w:w w:val="105"/>
        </w:rPr>
        <w:t> some</w:t>
      </w:r>
      <w:r>
        <w:rPr>
          <w:color w:val="231F20"/>
          <w:w w:val="105"/>
        </w:rPr>
        <w:t> regions</w:t>
      </w:r>
      <w:r>
        <w:rPr>
          <w:color w:val="231F20"/>
          <w:w w:val="105"/>
        </w:rPr>
        <w:t> of</w:t>
      </w:r>
      <w:r>
        <w:rPr>
          <w:color w:val="231F20"/>
          <w:w w:val="105"/>
        </w:rPr>
        <w:t> the service</w:t>
      </w:r>
      <w:r>
        <w:rPr>
          <w:color w:val="231F20"/>
          <w:w w:val="105"/>
        </w:rPr>
        <w:t> sector</w:t>
      </w:r>
      <w:r>
        <w:rPr>
          <w:color w:val="231F20"/>
          <w:w w:val="105"/>
        </w:rPr>
        <w:t> has</w:t>
      </w:r>
      <w:r>
        <w:rPr>
          <w:color w:val="231F20"/>
          <w:w w:val="105"/>
        </w:rPr>
        <w:t> been</w:t>
      </w:r>
      <w:r>
        <w:rPr>
          <w:color w:val="231F20"/>
          <w:w w:val="105"/>
        </w:rPr>
        <w:t> even</w:t>
      </w:r>
      <w:r>
        <w:rPr>
          <w:color w:val="231F20"/>
          <w:w w:val="105"/>
        </w:rPr>
        <w:t> more</w:t>
      </w:r>
      <w:r>
        <w:rPr>
          <w:color w:val="231F20"/>
          <w:w w:val="105"/>
        </w:rPr>
        <w:t> profound.</w:t>
      </w:r>
      <w:r>
        <w:rPr>
          <w:color w:val="231F20"/>
          <w:w w:val="105"/>
        </w:rPr>
        <w:t> This</w:t>
      </w:r>
      <w:r>
        <w:rPr>
          <w:color w:val="231F20"/>
          <w:w w:val="105"/>
        </w:rPr>
        <w:t> is</w:t>
      </w:r>
      <w:r>
        <w:rPr>
          <w:color w:val="231F20"/>
          <w:w w:val="105"/>
        </w:rPr>
        <w:t> almost uniformly</w:t>
      </w:r>
      <w:r>
        <w:rPr>
          <w:color w:val="231F20"/>
          <w:w w:val="105"/>
        </w:rPr>
        <w:t> the</w:t>
      </w:r>
      <w:r>
        <w:rPr>
          <w:color w:val="231F20"/>
          <w:w w:val="105"/>
        </w:rPr>
        <w:t> case</w:t>
      </w:r>
      <w:r>
        <w:rPr>
          <w:color w:val="231F20"/>
          <w:w w:val="105"/>
        </w:rPr>
        <w:t> in</w:t>
      </w:r>
      <w:r>
        <w:rPr>
          <w:color w:val="231F20"/>
          <w:w w:val="105"/>
        </w:rPr>
        <w:t> the</w:t>
      </w:r>
      <w:r>
        <w:rPr>
          <w:color w:val="231F20"/>
          <w:w w:val="105"/>
        </w:rPr>
        <w:t> building</w:t>
      </w:r>
      <w:r>
        <w:rPr>
          <w:color w:val="231F20"/>
          <w:w w:val="105"/>
        </w:rPr>
        <w:t> trades.</w:t>
      </w:r>
      <w:r>
        <w:rPr>
          <w:color w:val="231F20"/>
          <w:w w:val="105"/>
        </w:rPr>
        <w:t> The</w:t>
      </w:r>
      <w:r>
        <w:rPr>
          <w:color w:val="231F20"/>
          <w:w w:val="105"/>
        </w:rPr>
        <w:t> skill</w:t>
      </w:r>
      <w:r>
        <w:rPr>
          <w:color w:val="231F20"/>
          <w:w w:val="105"/>
        </w:rPr>
        <w:t> demands</w:t>
      </w:r>
      <w:r>
        <w:rPr>
          <w:color w:val="231F20"/>
          <w:w w:val="105"/>
        </w:rPr>
        <w:t> for cleaning</w:t>
      </w:r>
      <w:r>
        <w:rPr>
          <w:color w:val="231F20"/>
          <w:w w:val="105"/>
        </w:rPr>
        <w:t> are</w:t>
      </w:r>
      <w:r>
        <w:rPr>
          <w:color w:val="231F20"/>
          <w:w w:val="105"/>
        </w:rPr>
        <w:t> not</w:t>
      </w:r>
      <w:r>
        <w:rPr>
          <w:color w:val="231F20"/>
          <w:w w:val="105"/>
        </w:rPr>
        <w:t> substantial</w:t>
      </w:r>
      <w:r>
        <w:rPr>
          <w:color w:val="231F20"/>
          <w:w w:val="105"/>
        </w:rPr>
        <w:t> nor,</w:t>
      </w:r>
      <w:r>
        <w:rPr>
          <w:color w:val="231F20"/>
          <w:w w:val="105"/>
        </w:rPr>
        <w:t> on</w:t>
      </w:r>
      <w:r>
        <w:rPr>
          <w:color w:val="231F20"/>
          <w:w w:val="105"/>
        </w:rPr>
        <w:t> the</w:t>
      </w:r>
      <w:r>
        <w:rPr>
          <w:color w:val="231F20"/>
          <w:w w:val="105"/>
        </w:rPr>
        <w:t> surface,</w:t>
      </w:r>
      <w:r>
        <w:rPr>
          <w:color w:val="231F20"/>
          <w:w w:val="105"/>
        </w:rPr>
        <w:t> are</w:t>
      </w:r>
      <w:r>
        <w:rPr>
          <w:color w:val="231F20"/>
          <w:w w:val="105"/>
        </w:rPr>
        <w:t> the</w:t>
      </w:r>
      <w:r>
        <w:rPr>
          <w:color w:val="231F20"/>
          <w:w w:val="105"/>
        </w:rPr>
        <w:t> skill demands</w:t>
      </w:r>
      <w:r>
        <w:rPr>
          <w:color w:val="231F20"/>
          <w:w w:val="105"/>
        </w:rPr>
        <w:t> for</w:t>
      </w:r>
      <w:r>
        <w:rPr>
          <w:color w:val="231F20"/>
          <w:w w:val="105"/>
        </w:rPr>
        <w:t> serving</w:t>
      </w:r>
      <w:r>
        <w:rPr>
          <w:color w:val="231F20"/>
          <w:w w:val="105"/>
        </w:rPr>
        <w:t> as</w:t>
      </w:r>
      <w:r>
        <w:rPr>
          <w:color w:val="231F20"/>
          <w:w w:val="105"/>
        </w:rPr>
        <w:t> a</w:t>
      </w:r>
      <w:r>
        <w:rPr>
          <w:color w:val="231F20"/>
          <w:w w:val="105"/>
        </w:rPr>
        <w:t> porter</w:t>
      </w:r>
      <w:r>
        <w:rPr>
          <w:color w:val="231F20"/>
          <w:w w:val="105"/>
        </w:rPr>
        <w:t> or</w:t>
      </w:r>
      <w:r>
        <w:rPr>
          <w:color w:val="231F20"/>
          <w:w w:val="105"/>
        </w:rPr>
        <w:t> even</w:t>
      </w:r>
      <w:r>
        <w:rPr>
          <w:color w:val="231F20"/>
          <w:w w:val="105"/>
        </w:rPr>
        <w:t> a</w:t>
      </w:r>
      <w:r>
        <w:rPr>
          <w:color w:val="231F20"/>
          <w:w w:val="105"/>
        </w:rPr>
        <w:t> doorman.</w:t>
      </w:r>
      <w:r>
        <w:rPr>
          <w:color w:val="231F20"/>
          <w:w w:val="105"/>
        </w:rPr>
        <w:t> In</w:t>
      </w:r>
      <w:r>
        <w:rPr>
          <w:color w:val="231F20"/>
          <w:w w:val="105"/>
        </w:rPr>
        <w:t> general, where</w:t>
      </w:r>
      <w:r>
        <w:rPr>
          <w:color w:val="231F20"/>
          <w:w w:val="105"/>
        </w:rPr>
        <w:t> others</w:t>
      </w:r>
      <w:r>
        <w:rPr>
          <w:color w:val="231F20"/>
          <w:w w:val="105"/>
        </w:rPr>
        <w:t> seeking</w:t>
      </w:r>
      <w:r>
        <w:rPr>
          <w:color w:val="231F20"/>
          <w:w w:val="105"/>
        </w:rPr>
        <w:t> work</w:t>
      </w:r>
      <w:r>
        <w:rPr>
          <w:color w:val="231F20"/>
          <w:w w:val="105"/>
        </w:rPr>
        <w:t> easily</w:t>
      </w:r>
      <w:r>
        <w:rPr>
          <w:color w:val="231F20"/>
          <w:w w:val="105"/>
        </w:rPr>
        <w:t> replace</w:t>
      </w:r>
      <w:r>
        <w:rPr>
          <w:color w:val="231F20"/>
          <w:w w:val="105"/>
        </w:rPr>
        <w:t> workers,</w:t>
      </w:r>
      <w:r>
        <w:rPr>
          <w:color w:val="231F20"/>
          <w:w w:val="105"/>
        </w:rPr>
        <w:t> unions</w:t>
      </w:r>
      <w:r>
        <w:rPr>
          <w:color w:val="231F20"/>
          <w:w w:val="105"/>
        </w:rPr>
        <w:t> are substantially</w:t>
      </w:r>
      <w:r>
        <w:rPr>
          <w:color w:val="231F20"/>
          <w:w w:val="105"/>
        </w:rPr>
        <w:t> weakened,</w:t>
      </w:r>
      <w:r>
        <w:rPr>
          <w:color w:val="231F20"/>
          <w:w w:val="105"/>
        </w:rPr>
        <w:t> since</w:t>
      </w:r>
      <w:r>
        <w:rPr>
          <w:color w:val="231F20"/>
          <w:w w:val="105"/>
        </w:rPr>
        <w:t> the</w:t>
      </w:r>
      <w:r>
        <w:rPr>
          <w:color w:val="231F20"/>
          <w:w w:val="105"/>
        </w:rPr>
        <w:t> strike</w:t>
      </w:r>
      <w:r>
        <w:rPr>
          <w:color w:val="231F20"/>
          <w:w w:val="105"/>
        </w:rPr>
        <w:t> threat</w:t>
      </w:r>
      <w:r>
        <w:rPr>
          <w:color w:val="231F20"/>
          <w:w w:val="105"/>
        </w:rPr>
        <w:t> can</w:t>
      </w:r>
      <w:r>
        <w:rPr>
          <w:color w:val="231F20"/>
          <w:w w:val="105"/>
        </w:rPr>
        <w:t> be</w:t>
      </w:r>
      <w:r>
        <w:rPr>
          <w:color w:val="231F20"/>
          <w:w w:val="105"/>
        </w:rPr>
        <w:t> easily countered</w:t>
      </w:r>
      <w:r>
        <w:rPr>
          <w:color w:val="231F20"/>
          <w:spacing w:val="-12"/>
          <w:w w:val="105"/>
        </w:rPr>
        <w:t> </w:t>
      </w:r>
      <w:r>
        <w:rPr>
          <w:color w:val="231F20"/>
          <w:w w:val="105"/>
        </w:rPr>
        <w:t>by</w:t>
      </w:r>
      <w:r>
        <w:rPr>
          <w:color w:val="231F20"/>
          <w:spacing w:val="-13"/>
          <w:w w:val="105"/>
        </w:rPr>
        <w:t> </w:t>
      </w:r>
      <w:r>
        <w:rPr>
          <w:color w:val="231F20"/>
          <w:w w:val="105"/>
        </w:rPr>
        <w:t>hiring</w:t>
      </w:r>
      <w:r>
        <w:rPr>
          <w:color w:val="231F20"/>
          <w:spacing w:val="-12"/>
          <w:w w:val="105"/>
        </w:rPr>
        <w:t> </w:t>
      </w:r>
      <w:r>
        <w:rPr>
          <w:color w:val="231F20"/>
          <w:w w:val="105"/>
        </w:rPr>
        <w:t>scabs.</w:t>
      </w:r>
    </w:p>
    <w:p>
      <w:pPr>
        <w:pStyle w:val="BodyText"/>
        <w:spacing w:line="237" w:lineRule="auto" w:before="316"/>
        <w:ind w:right="113" w:firstLine="300"/>
      </w:pPr>
      <w:r>
        <w:rPr>
          <w:color w:val="231F20"/>
        </w:rPr>
        <w:t>Against this background, it is puzzling that 32</w:t>
      </w:r>
      <w:r>
        <w:rPr>
          <w:color w:val="231F20"/>
          <w:sz w:val="22"/>
        </w:rPr>
        <w:t>BJ</w:t>
      </w:r>
      <w:r>
        <w:rPr>
          <w:color w:val="231F20"/>
          <w:spacing w:val="40"/>
          <w:sz w:val="22"/>
        </w:rPr>
        <w:t> </w:t>
      </w:r>
      <w:r>
        <w:rPr>
          <w:color w:val="231F20"/>
        </w:rPr>
        <w:t>has any importance at all. Organizing workers whose structural power seems limited, who appear to have easily replaceable skills, and who tend not to think of themselves as workers is generally both difficult and without</w:t>
      </w:r>
      <w:r>
        <w:rPr>
          <w:color w:val="231F20"/>
          <w:spacing w:val="-2"/>
        </w:rPr>
        <w:t> </w:t>
      </w:r>
      <w:r>
        <w:rPr>
          <w:color w:val="231F20"/>
        </w:rPr>
        <w:t>substantial</w:t>
      </w:r>
      <w:r>
        <w:rPr>
          <w:color w:val="231F20"/>
          <w:spacing w:val="-1"/>
        </w:rPr>
        <w:t> </w:t>
      </w:r>
      <w:r>
        <w:rPr>
          <w:color w:val="231F20"/>
        </w:rPr>
        <w:t>payoff</w:t>
      </w:r>
      <w:r>
        <w:rPr>
          <w:color w:val="231F20"/>
          <w:spacing w:val="-2"/>
        </w:rPr>
        <w:t> </w:t>
      </w:r>
      <w:r>
        <w:rPr>
          <w:color w:val="231F20"/>
        </w:rPr>
        <w:t>for</w:t>
      </w:r>
      <w:r>
        <w:rPr>
          <w:color w:val="231F20"/>
          <w:spacing w:val="-2"/>
        </w:rPr>
        <w:t> </w:t>
      </w:r>
      <w:r>
        <w:rPr>
          <w:color w:val="231F20"/>
        </w:rPr>
        <w:t>members.</w:t>
      </w:r>
      <w:r>
        <w:rPr>
          <w:color w:val="231F20"/>
          <w:spacing w:val="-1"/>
        </w:rPr>
        <w:t> </w:t>
      </w:r>
      <w:r>
        <w:rPr>
          <w:color w:val="231F20"/>
        </w:rPr>
        <w:t>One</w:t>
      </w:r>
      <w:r>
        <w:rPr>
          <w:color w:val="231F20"/>
          <w:spacing w:val="-2"/>
        </w:rPr>
        <w:t> </w:t>
      </w:r>
      <w:r>
        <w:rPr>
          <w:color w:val="231F20"/>
        </w:rPr>
        <w:t>is</w:t>
      </w:r>
      <w:r>
        <w:rPr>
          <w:color w:val="231F20"/>
          <w:spacing w:val="-2"/>
        </w:rPr>
        <w:t> </w:t>
      </w:r>
      <w:r>
        <w:rPr>
          <w:color w:val="231F20"/>
        </w:rPr>
        <w:t>tempted</w:t>
      </w:r>
      <w:r>
        <w:rPr>
          <w:color w:val="231F20"/>
          <w:spacing w:val="-1"/>
        </w:rPr>
        <w:t> </w:t>
      </w:r>
      <w:r>
        <w:rPr>
          <w:color w:val="231F20"/>
        </w:rPr>
        <w:t>to</w:t>
      </w:r>
      <w:r>
        <w:rPr>
          <w:color w:val="231F20"/>
          <w:spacing w:val="-2"/>
        </w:rPr>
        <w:t> </w:t>
      </w:r>
      <w:r>
        <w:rPr>
          <w:color w:val="231F20"/>
        </w:rPr>
        <w:t>think</w:t>
      </w:r>
      <w:r>
        <w:rPr>
          <w:color w:val="231F20"/>
          <w:spacing w:val="-3"/>
        </w:rPr>
        <w:t> </w:t>
      </w:r>
      <w:r>
        <w:rPr>
          <w:color w:val="231F20"/>
        </w:rPr>
        <w:t>that 32</w:t>
      </w:r>
      <w:r>
        <w:rPr>
          <w:color w:val="231F20"/>
          <w:sz w:val="22"/>
        </w:rPr>
        <w:t>BJ</w:t>
      </w:r>
      <w:r>
        <w:rPr>
          <w:color w:val="231F20"/>
          <w:spacing w:val="40"/>
          <w:sz w:val="22"/>
        </w:rPr>
        <w:t> </w:t>
      </w:r>
      <w:r>
        <w:rPr>
          <w:color w:val="231F20"/>
        </w:rPr>
        <w:t>is able to provide substantial benefits to workers because one</w:t>
      </w:r>
      <w:r>
        <w:rPr>
          <w:color w:val="231F20"/>
          <w:spacing w:val="40"/>
        </w:rPr>
        <w:t> </w:t>
      </w:r>
      <w:r>
        <w:rPr>
          <w:color w:val="231F20"/>
        </w:rPr>
        <w:t>of the most significant threats to labor in the manufacturing and extractive sectors </w:t>
      </w:r>
      <w:r>
        <w:rPr>
          <w:color w:val="231F20"/>
          <w:w w:val="220"/>
        </w:rPr>
        <w:t>-</w:t>
      </w:r>
      <w:r>
        <w:rPr>
          <w:color w:val="231F20"/>
          <w:w w:val="220"/>
        </w:rPr>
        <w:t> </w:t>
      </w:r>
      <w:r>
        <w:rPr>
          <w:color w:val="231F20"/>
        </w:rPr>
        <w:t>the threat of plant closure and overseas location </w:t>
      </w:r>
      <w:r>
        <w:rPr>
          <w:color w:val="231F20"/>
          <w:w w:val="220"/>
        </w:rPr>
        <w:t>-</w:t>
      </w:r>
      <w:r>
        <w:rPr>
          <w:color w:val="231F20"/>
          <w:spacing w:val="-52"/>
          <w:w w:val="220"/>
        </w:rPr>
        <w:t> </w:t>
      </w:r>
      <w:r>
        <w:rPr>
          <w:color w:val="231F20"/>
        </w:rPr>
        <w:t>is missing. There is obviously some truth to this idea, since residential building managers cannot decide to move their doormen to apartments in Bolivia because labor costs are cheaper there. But there is more going on. The simplest way to see this is to note that other building workers represented by other local unions seem far less able to deliver substantial benefits to their workers who, like 32</w:t>
      </w:r>
      <w:r>
        <w:rPr>
          <w:color w:val="231F20"/>
          <w:sz w:val="22"/>
        </w:rPr>
        <w:t>BJ</w:t>
      </w:r>
      <w:r>
        <w:rPr>
          <w:color w:val="231F20"/>
          <w:spacing w:val="40"/>
          <w:sz w:val="22"/>
        </w:rPr>
        <w:t> </w:t>
      </w:r>
      <w:r>
        <w:rPr>
          <w:color w:val="231F20"/>
        </w:rPr>
        <w:t>workers, do not face job loss from overseas</w:t>
      </w:r>
      <w:r>
        <w:rPr>
          <w:color w:val="231F20"/>
          <w:spacing w:val="40"/>
        </w:rPr>
        <w:t> </w:t>
      </w:r>
      <w:r>
        <w:rPr>
          <w:color w:val="231F20"/>
        </w:rPr>
        <w:t>relocation. Why does 32</w:t>
      </w:r>
      <w:r>
        <w:rPr>
          <w:color w:val="231F20"/>
          <w:sz w:val="22"/>
        </w:rPr>
        <w:t>BJ </w:t>
      </w:r>
      <w:r>
        <w:rPr>
          <w:color w:val="231F20"/>
        </w:rPr>
        <w:t>work for its members where other unions fail? There are many possible answers to this question. One is that corruption</w:t>
      </w:r>
      <w:r>
        <w:rPr>
          <w:color w:val="231F20"/>
          <w:spacing w:val="40"/>
          <w:w w:val="150"/>
        </w:rPr>
        <w:t> </w:t>
      </w:r>
      <w:r>
        <w:rPr>
          <w:color w:val="231F20"/>
        </w:rPr>
        <w:t>pays.</w:t>
      </w:r>
      <w:r>
        <w:rPr>
          <w:color w:val="231F20"/>
          <w:spacing w:val="40"/>
          <w:w w:val="150"/>
        </w:rPr>
        <w:t> </w:t>
      </w:r>
      <w:r>
        <w:rPr>
          <w:color w:val="231F20"/>
        </w:rPr>
        <w:t>A</w:t>
      </w:r>
      <w:r>
        <w:rPr>
          <w:color w:val="231F20"/>
          <w:spacing w:val="40"/>
          <w:w w:val="150"/>
        </w:rPr>
        <w:t> </w:t>
      </w:r>
      <w:r>
        <w:rPr>
          <w:color w:val="231F20"/>
        </w:rPr>
        <w:t>second</w:t>
      </w:r>
      <w:r>
        <w:rPr>
          <w:color w:val="231F20"/>
          <w:spacing w:val="41"/>
          <w:w w:val="150"/>
        </w:rPr>
        <w:t> </w:t>
      </w:r>
      <w:r>
        <w:rPr>
          <w:color w:val="231F20"/>
        </w:rPr>
        <w:t>is</w:t>
      </w:r>
      <w:r>
        <w:rPr>
          <w:color w:val="231F20"/>
          <w:spacing w:val="40"/>
          <w:w w:val="150"/>
        </w:rPr>
        <w:t> </w:t>
      </w:r>
      <w:r>
        <w:rPr>
          <w:color w:val="231F20"/>
        </w:rPr>
        <w:t>that</w:t>
      </w:r>
      <w:r>
        <w:rPr>
          <w:color w:val="231F20"/>
          <w:spacing w:val="40"/>
          <w:w w:val="150"/>
        </w:rPr>
        <w:t> </w:t>
      </w:r>
      <w:r>
        <w:rPr>
          <w:color w:val="231F20"/>
        </w:rPr>
        <w:t>doormen,</w:t>
      </w:r>
      <w:r>
        <w:rPr>
          <w:color w:val="231F20"/>
          <w:spacing w:val="41"/>
          <w:w w:val="150"/>
        </w:rPr>
        <w:t> </w:t>
      </w:r>
      <w:r>
        <w:rPr>
          <w:color w:val="231F20"/>
        </w:rPr>
        <w:t>in</w:t>
      </w:r>
      <w:r>
        <w:rPr>
          <w:color w:val="231F20"/>
          <w:spacing w:val="40"/>
          <w:w w:val="150"/>
        </w:rPr>
        <w:t> </w:t>
      </w:r>
      <w:r>
        <w:rPr>
          <w:color w:val="231F20"/>
        </w:rPr>
        <w:t>New</w:t>
      </w:r>
      <w:r>
        <w:rPr>
          <w:color w:val="231F20"/>
          <w:spacing w:val="40"/>
          <w:w w:val="150"/>
        </w:rPr>
        <w:t> </w:t>
      </w:r>
      <w:r>
        <w:rPr>
          <w:color w:val="231F20"/>
        </w:rPr>
        <w:t>York,</w:t>
      </w:r>
      <w:r>
        <w:rPr>
          <w:color w:val="231F20"/>
          <w:spacing w:val="41"/>
          <w:w w:val="150"/>
        </w:rPr>
        <w:t> </w:t>
      </w:r>
      <w:r>
        <w:rPr>
          <w:color w:val="231F20"/>
          <w:spacing w:val="-2"/>
        </w:rPr>
        <w:t>wield</w:t>
      </w:r>
    </w:p>
    <w:p>
      <w:pPr>
        <w:spacing w:after="0" w:line="237" w:lineRule="auto"/>
        <w:sectPr>
          <w:pgSz w:w="12240" w:h="15840"/>
          <w:pgMar w:top="1360" w:bottom="280" w:left="1420" w:right="1420"/>
        </w:sectPr>
      </w:pPr>
    </w:p>
    <w:p>
      <w:pPr>
        <w:pStyle w:val="BodyText"/>
        <w:spacing w:line="237" w:lineRule="auto" w:before="82"/>
        <w:ind w:right="117"/>
      </w:pPr>
      <w:r>
        <w:rPr>
          <w:color w:val="231F20"/>
          <w:w w:val="105"/>
        </w:rPr>
        <w:t>unusual</w:t>
      </w:r>
      <w:r>
        <w:rPr>
          <w:color w:val="231F20"/>
          <w:w w:val="105"/>
        </w:rPr>
        <w:t> power.</w:t>
      </w:r>
      <w:r>
        <w:rPr>
          <w:color w:val="231F20"/>
          <w:w w:val="105"/>
        </w:rPr>
        <w:t> The</w:t>
      </w:r>
      <w:r>
        <w:rPr>
          <w:color w:val="231F20"/>
          <w:w w:val="105"/>
        </w:rPr>
        <w:t> third</w:t>
      </w:r>
      <w:r>
        <w:rPr>
          <w:color w:val="231F20"/>
          <w:w w:val="105"/>
        </w:rPr>
        <w:t> </w:t>
      </w:r>
      <w:r>
        <w:rPr>
          <w:color w:val="231F20"/>
          <w:w w:val="220"/>
        </w:rPr>
        <w:t>-</w:t>
      </w:r>
      <w:r>
        <w:rPr>
          <w:color w:val="231F20"/>
          <w:spacing w:val="-2"/>
          <w:w w:val="220"/>
        </w:rPr>
        <w:t> </w:t>
      </w:r>
      <w:r>
        <w:rPr>
          <w:color w:val="231F20"/>
          <w:w w:val="105"/>
        </w:rPr>
        <w:t>and</w:t>
      </w:r>
      <w:r>
        <w:rPr>
          <w:color w:val="231F20"/>
          <w:w w:val="105"/>
        </w:rPr>
        <w:t> correct</w:t>
      </w:r>
      <w:r>
        <w:rPr>
          <w:color w:val="231F20"/>
          <w:w w:val="105"/>
        </w:rPr>
        <w:t> answer</w:t>
      </w:r>
      <w:r>
        <w:rPr>
          <w:color w:val="231F20"/>
          <w:w w:val="105"/>
        </w:rPr>
        <w:t> </w:t>
      </w:r>
      <w:r>
        <w:rPr>
          <w:color w:val="231F20"/>
          <w:w w:val="220"/>
        </w:rPr>
        <w:t>-</w:t>
      </w:r>
      <w:r>
        <w:rPr>
          <w:color w:val="231F20"/>
          <w:spacing w:val="-2"/>
          <w:w w:val="220"/>
        </w:rPr>
        <w:t> </w:t>
      </w:r>
      <w:r>
        <w:rPr>
          <w:color w:val="231F20"/>
          <w:w w:val="105"/>
        </w:rPr>
        <w:t>is</w:t>
      </w:r>
      <w:r>
        <w:rPr>
          <w:color w:val="231F20"/>
          <w:w w:val="105"/>
        </w:rPr>
        <w:t> more complicated.</w:t>
      </w:r>
      <w:r>
        <w:rPr>
          <w:color w:val="231F20"/>
          <w:w w:val="105"/>
        </w:rPr>
        <w:t> To</w:t>
      </w:r>
      <w:r>
        <w:rPr>
          <w:color w:val="231F20"/>
          <w:w w:val="105"/>
        </w:rPr>
        <w:t> arrive</w:t>
      </w:r>
      <w:r>
        <w:rPr>
          <w:color w:val="231F20"/>
          <w:w w:val="105"/>
        </w:rPr>
        <w:t> at</w:t>
      </w:r>
      <w:r>
        <w:rPr>
          <w:color w:val="231F20"/>
          <w:w w:val="105"/>
        </w:rPr>
        <w:t> the</w:t>
      </w:r>
      <w:r>
        <w:rPr>
          <w:color w:val="231F20"/>
          <w:w w:val="105"/>
        </w:rPr>
        <w:t> correct</w:t>
      </w:r>
      <w:r>
        <w:rPr>
          <w:color w:val="231F20"/>
          <w:w w:val="105"/>
        </w:rPr>
        <w:t> answer,</w:t>
      </w:r>
      <w:r>
        <w:rPr>
          <w:color w:val="231F20"/>
          <w:w w:val="105"/>
        </w:rPr>
        <w:t> it</w:t>
      </w:r>
      <w:r>
        <w:rPr>
          <w:color w:val="231F20"/>
          <w:w w:val="105"/>
        </w:rPr>
        <w:t> helps</w:t>
      </w:r>
      <w:r>
        <w:rPr>
          <w:color w:val="231F20"/>
          <w:w w:val="105"/>
        </w:rPr>
        <w:t> to</w:t>
      </w:r>
      <w:r>
        <w:rPr>
          <w:color w:val="231F20"/>
          <w:w w:val="105"/>
        </w:rPr>
        <w:t> get</w:t>
      </w:r>
      <w:r>
        <w:rPr>
          <w:color w:val="231F20"/>
          <w:w w:val="105"/>
        </w:rPr>
        <w:t> some context.</w:t>
      </w:r>
      <w:r>
        <w:rPr>
          <w:color w:val="231F20"/>
          <w:spacing w:val="-24"/>
          <w:w w:val="105"/>
        </w:rPr>
        <w:t> </w:t>
      </w:r>
      <w:r>
        <w:rPr>
          <w:color w:val="231F20"/>
          <w:w w:val="105"/>
        </w:rPr>
        <w:t>And</w:t>
      </w:r>
      <w:r>
        <w:rPr>
          <w:color w:val="231F20"/>
          <w:spacing w:val="-24"/>
          <w:w w:val="105"/>
        </w:rPr>
        <w:t> </w:t>
      </w:r>
      <w:r>
        <w:rPr>
          <w:color w:val="231F20"/>
          <w:w w:val="105"/>
        </w:rPr>
        <w:t>the</w:t>
      </w:r>
      <w:r>
        <w:rPr>
          <w:color w:val="231F20"/>
          <w:spacing w:val="-24"/>
          <w:w w:val="105"/>
        </w:rPr>
        <w:t> </w:t>
      </w:r>
      <w:r>
        <w:rPr>
          <w:color w:val="231F20"/>
          <w:w w:val="105"/>
        </w:rPr>
        <w:t>place</w:t>
      </w:r>
      <w:r>
        <w:rPr>
          <w:color w:val="231F20"/>
          <w:spacing w:val="-24"/>
          <w:w w:val="105"/>
        </w:rPr>
        <w:t> </w:t>
      </w:r>
      <w:r>
        <w:rPr>
          <w:color w:val="231F20"/>
          <w:w w:val="105"/>
        </w:rPr>
        <w:t>to</w:t>
      </w:r>
      <w:r>
        <w:rPr>
          <w:color w:val="231F20"/>
          <w:spacing w:val="-24"/>
          <w:w w:val="105"/>
        </w:rPr>
        <w:t> </w:t>
      </w:r>
      <w:r>
        <w:rPr>
          <w:color w:val="231F20"/>
          <w:w w:val="105"/>
        </w:rPr>
        <w:t>start</w:t>
      </w:r>
      <w:r>
        <w:rPr>
          <w:color w:val="231F20"/>
          <w:spacing w:val="-24"/>
          <w:w w:val="105"/>
        </w:rPr>
        <w:t> </w:t>
      </w:r>
      <w:r>
        <w:rPr>
          <w:color w:val="231F20"/>
          <w:w w:val="105"/>
        </w:rPr>
        <w:t>is</w:t>
      </w:r>
      <w:r>
        <w:rPr>
          <w:color w:val="231F20"/>
          <w:spacing w:val="-24"/>
          <w:w w:val="105"/>
        </w:rPr>
        <w:t> </w:t>
      </w:r>
      <w:r>
        <w:rPr>
          <w:color w:val="231F20"/>
          <w:w w:val="105"/>
        </w:rPr>
        <w:t>in</w:t>
      </w:r>
      <w:r>
        <w:rPr>
          <w:color w:val="231F20"/>
          <w:spacing w:val="-24"/>
          <w:w w:val="105"/>
        </w:rPr>
        <w:t> </w:t>
      </w:r>
      <w:r>
        <w:rPr>
          <w:color w:val="231F20"/>
          <w:w w:val="105"/>
        </w:rPr>
        <w:t>a</w:t>
      </w:r>
      <w:r>
        <w:rPr>
          <w:color w:val="231F20"/>
          <w:spacing w:val="-24"/>
          <w:w w:val="105"/>
        </w:rPr>
        <w:t> </w:t>
      </w:r>
      <w:r>
        <w:rPr>
          <w:color w:val="231F20"/>
          <w:w w:val="105"/>
        </w:rPr>
        <w:t>penthouse</w:t>
      </w:r>
      <w:r>
        <w:rPr>
          <w:color w:val="231F20"/>
          <w:spacing w:val="-24"/>
          <w:w w:val="105"/>
        </w:rPr>
        <w:t> </w:t>
      </w:r>
      <w:r>
        <w:rPr>
          <w:color w:val="231F20"/>
          <w:w w:val="105"/>
        </w:rPr>
        <w:t>apartment,</w:t>
      </w:r>
      <w:r>
        <w:rPr>
          <w:color w:val="231F20"/>
          <w:spacing w:val="-24"/>
          <w:w w:val="105"/>
        </w:rPr>
        <w:t> </w:t>
      </w:r>
      <w:r>
        <w:rPr>
          <w:color w:val="231F20"/>
          <w:w w:val="105"/>
        </w:rPr>
        <w:t>back</w:t>
      </w:r>
      <w:r>
        <w:rPr>
          <w:color w:val="231F20"/>
          <w:spacing w:val="-24"/>
          <w:w w:val="105"/>
        </w:rPr>
        <w:t> </w:t>
      </w:r>
      <w:r>
        <w:rPr>
          <w:color w:val="231F20"/>
          <w:w w:val="105"/>
        </w:rPr>
        <w:t>in the past.</w:t>
      </w:r>
    </w:p>
    <w:p>
      <w:pPr>
        <w:pStyle w:val="BodyText"/>
        <w:ind w:left="0"/>
        <w:jc w:val="left"/>
      </w:pPr>
    </w:p>
    <w:p>
      <w:pPr>
        <w:pStyle w:val="BodyText"/>
        <w:spacing w:before="199"/>
        <w:ind w:left="0"/>
        <w:jc w:val="left"/>
      </w:pPr>
    </w:p>
    <w:p>
      <w:pPr>
        <w:spacing w:before="0"/>
        <w:ind w:left="119" w:right="0" w:firstLine="0"/>
        <w:jc w:val="both"/>
        <w:rPr>
          <w:sz w:val="22"/>
        </w:rPr>
      </w:pPr>
      <w:r>
        <w:rPr>
          <w:color w:val="231F20"/>
          <w:sz w:val="22"/>
        </w:rPr>
        <w:t>THE</w:t>
      </w:r>
      <w:r>
        <w:rPr>
          <w:color w:val="231F20"/>
          <w:spacing w:val="17"/>
          <w:sz w:val="22"/>
        </w:rPr>
        <w:t> </w:t>
      </w:r>
      <w:r>
        <w:rPr>
          <w:color w:val="231F20"/>
          <w:sz w:val="22"/>
        </w:rPr>
        <w:t>PENTHOUSE</w:t>
      </w:r>
      <w:r>
        <w:rPr>
          <w:color w:val="231F20"/>
          <w:spacing w:val="17"/>
          <w:sz w:val="22"/>
        </w:rPr>
        <w:t> </w:t>
      </w:r>
      <w:r>
        <w:rPr>
          <w:color w:val="231F20"/>
          <w:spacing w:val="-2"/>
          <w:sz w:val="22"/>
        </w:rPr>
        <w:t>APARTMENT</w:t>
      </w:r>
    </w:p>
    <w:p>
      <w:pPr>
        <w:pStyle w:val="BodyText"/>
        <w:spacing w:before="124"/>
        <w:ind w:left="0"/>
        <w:jc w:val="left"/>
        <w:rPr>
          <w:sz w:val="22"/>
        </w:rPr>
      </w:pPr>
    </w:p>
    <w:p>
      <w:pPr>
        <w:pStyle w:val="BodyText"/>
        <w:spacing w:line="242" w:lineRule="auto"/>
        <w:ind w:right="114"/>
      </w:pPr>
      <w:r>
        <w:rPr/>
        <mc:AlternateContent>
          <mc:Choice Requires="wps">
            <w:drawing>
              <wp:anchor distT="0" distB="0" distL="0" distR="0" allowOverlap="1" layoutInCell="1" locked="0" behindDoc="1" simplePos="0" relativeHeight="485851648">
                <wp:simplePos x="0" y="0"/>
                <wp:positionH relativeFrom="page">
                  <wp:posOffset>5281777</wp:posOffset>
                </wp:positionH>
                <wp:positionV relativeFrom="paragraph">
                  <wp:posOffset>838488</wp:posOffset>
                </wp:positionV>
                <wp:extent cx="43815" cy="9525"/>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415.888031pt;margin-top:66.022697pt;width:3.422pt;height:.75pt;mso-position-horizontal-relative:page;mso-position-vertical-relative:paragraph;z-index:-17464832" id="docshape90" filled="true" fillcolor="#214ca0" stroked="false">
                <v:fill type="solid"/>
                <w10:wrap type="none"/>
              </v:rect>
            </w:pict>
          </mc:Fallback>
        </mc:AlternateContent>
      </w:r>
      <w:r>
        <w:rPr>
          <w:color w:val="231F20"/>
        </w:rPr>
        <w:t>As noted above, 32</w:t>
      </w:r>
      <w:r>
        <w:rPr>
          <w:color w:val="231F20"/>
          <w:sz w:val="22"/>
        </w:rPr>
        <w:t>BJ </w:t>
      </w:r>
      <w:r>
        <w:rPr>
          <w:color w:val="231F20"/>
        </w:rPr>
        <w:t>represents most doormen. From 1983 to 1999, 32</w:t>
      </w:r>
      <w:r>
        <w:rPr>
          <w:color w:val="231F20"/>
          <w:sz w:val="22"/>
        </w:rPr>
        <w:t>BJ </w:t>
      </w:r>
      <w:r>
        <w:rPr>
          <w:color w:val="231F20"/>
        </w:rPr>
        <w:t>was controlled by President Gus Bevona, a reclusive leader who lived in a luxurious 3,000-square-foot penthouse apartment on the Avenue of Americas, just north of Canal Street.</w:t>
      </w:r>
      <w:r>
        <w:rPr>
          <w:color w:val="214CA0"/>
          <w:position w:val="11"/>
          <w:sz w:val="12"/>
        </w:rPr>
        <w:t>3</w:t>
      </w:r>
      <w:r>
        <w:rPr>
          <w:color w:val="214CA0"/>
          <w:spacing w:val="40"/>
          <w:position w:val="11"/>
          <w:sz w:val="12"/>
        </w:rPr>
        <w:t> </w:t>
      </w:r>
      <w:r>
        <w:rPr>
          <w:color w:val="010202"/>
        </w:rPr>
        <w:t>The penthouse, opened for public view after Bevona was forced out, was remarkable even by New York City standards. In the kitchen were seven stainless-steel refrigerators, a double oven, a separate stovetop, forty white cupboards, and the requisite island for food preparation. Bevona</w:t>
      </w:r>
      <w:r>
        <w:rPr>
          <w:color w:val="010202"/>
          <w:spacing w:val="-3"/>
        </w:rPr>
        <w:t> </w:t>
      </w:r>
      <w:r>
        <w:rPr>
          <w:color w:val="010202"/>
        </w:rPr>
        <w:t>may</w:t>
      </w:r>
      <w:r>
        <w:rPr>
          <w:color w:val="010202"/>
          <w:spacing w:val="-3"/>
        </w:rPr>
        <w:t> </w:t>
      </w:r>
      <w:r>
        <w:rPr>
          <w:color w:val="010202"/>
        </w:rPr>
        <w:t>have</w:t>
      </w:r>
      <w:r>
        <w:rPr>
          <w:color w:val="010202"/>
          <w:spacing w:val="-3"/>
        </w:rPr>
        <w:t> </w:t>
      </w:r>
      <w:r>
        <w:rPr>
          <w:color w:val="010202"/>
        </w:rPr>
        <w:t>had</w:t>
      </w:r>
      <w:r>
        <w:rPr>
          <w:color w:val="010202"/>
          <w:spacing w:val="-3"/>
        </w:rPr>
        <w:t> </w:t>
      </w:r>
      <w:r>
        <w:rPr>
          <w:color w:val="010202"/>
        </w:rPr>
        <w:t>separate</w:t>
      </w:r>
      <w:r>
        <w:rPr>
          <w:color w:val="010202"/>
          <w:spacing w:val="-3"/>
        </w:rPr>
        <w:t> </w:t>
      </w:r>
      <w:r>
        <w:rPr>
          <w:color w:val="010202"/>
        </w:rPr>
        <w:t>interests</w:t>
      </w:r>
      <w:r>
        <w:rPr>
          <w:color w:val="010202"/>
          <w:spacing w:val="-3"/>
        </w:rPr>
        <w:t> </w:t>
      </w:r>
      <w:r>
        <w:rPr>
          <w:color w:val="010202"/>
        </w:rPr>
        <w:t>in</w:t>
      </w:r>
      <w:r>
        <w:rPr>
          <w:color w:val="010202"/>
          <w:spacing w:val="-3"/>
        </w:rPr>
        <w:t> </w:t>
      </w:r>
      <w:r>
        <w:rPr>
          <w:color w:val="010202"/>
        </w:rPr>
        <w:t>the</w:t>
      </w:r>
      <w:r>
        <w:rPr>
          <w:color w:val="010202"/>
          <w:spacing w:val="-3"/>
        </w:rPr>
        <w:t> </w:t>
      </w:r>
      <w:r>
        <w:rPr>
          <w:color w:val="010202"/>
        </w:rPr>
        <w:t>marble</w:t>
      </w:r>
      <w:r>
        <w:rPr>
          <w:color w:val="010202"/>
          <w:spacing w:val="-3"/>
        </w:rPr>
        <w:t> </w:t>
      </w:r>
      <w:r>
        <w:rPr>
          <w:color w:val="010202"/>
        </w:rPr>
        <w:t>business.</w:t>
      </w:r>
      <w:r>
        <w:rPr>
          <w:color w:val="010202"/>
          <w:spacing w:val="-3"/>
        </w:rPr>
        <w:t> </w:t>
      </w:r>
      <w:r>
        <w:rPr>
          <w:color w:val="010202"/>
        </w:rPr>
        <w:t>The</w:t>
      </w:r>
    </w:p>
    <w:p>
      <w:pPr>
        <w:pStyle w:val="BodyText"/>
        <w:spacing w:line="360" w:lineRule="exact" w:before="6"/>
        <w:ind w:right="115"/>
      </w:pPr>
      <w:r>
        <w:rPr>
          <w:i/>
          <w:color w:val="010202"/>
          <w:sz w:val="31"/>
        </w:rPr>
        <w:t>New</w:t>
      </w:r>
      <w:r>
        <w:rPr>
          <w:i/>
          <w:color w:val="010202"/>
          <w:spacing w:val="-9"/>
          <w:sz w:val="31"/>
        </w:rPr>
        <w:t> </w:t>
      </w:r>
      <w:r>
        <w:rPr>
          <w:i/>
          <w:color w:val="010202"/>
          <w:sz w:val="31"/>
        </w:rPr>
        <w:t>York</w:t>
      </w:r>
      <w:r>
        <w:rPr>
          <w:i/>
          <w:color w:val="010202"/>
          <w:spacing w:val="-9"/>
          <w:sz w:val="31"/>
        </w:rPr>
        <w:t> </w:t>
      </w:r>
      <w:r>
        <w:rPr>
          <w:i/>
          <w:color w:val="010202"/>
          <w:sz w:val="31"/>
        </w:rPr>
        <w:t>Times</w:t>
      </w:r>
      <w:r>
        <w:rPr>
          <w:i/>
          <w:color w:val="010202"/>
          <w:spacing w:val="-9"/>
          <w:sz w:val="31"/>
        </w:rPr>
        <w:t> </w:t>
      </w:r>
      <w:r>
        <w:rPr>
          <w:color w:val="010202"/>
        </w:rPr>
        <w:t>reported</w:t>
      </w:r>
      <w:r>
        <w:rPr>
          <w:color w:val="010202"/>
          <w:spacing w:val="-6"/>
        </w:rPr>
        <w:t> </w:t>
      </w:r>
      <w:r>
        <w:rPr>
          <w:color w:val="010202"/>
        </w:rPr>
        <w:t>that</w:t>
      </w:r>
      <w:r>
        <w:rPr>
          <w:color w:val="010202"/>
          <w:spacing w:val="-6"/>
        </w:rPr>
        <w:t> </w:t>
      </w:r>
      <w:r>
        <w:rPr>
          <w:color w:val="010202"/>
        </w:rPr>
        <w:t>there</w:t>
      </w:r>
      <w:r>
        <w:rPr>
          <w:color w:val="010202"/>
          <w:spacing w:val="-6"/>
        </w:rPr>
        <w:t> </w:t>
      </w:r>
      <w:r>
        <w:rPr>
          <w:color w:val="010202"/>
        </w:rPr>
        <w:t>"was</w:t>
      </w:r>
      <w:r>
        <w:rPr>
          <w:color w:val="010202"/>
          <w:spacing w:val="-6"/>
        </w:rPr>
        <w:t> </w:t>
      </w:r>
      <w:r>
        <w:rPr>
          <w:color w:val="010202"/>
        </w:rPr>
        <w:t>enough</w:t>
      </w:r>
      <w:r>
        <w:rPr>
          <w:color w:val="010202"/>
          <w:spacing w:val="-6"/>
        </w:rPr>
        <w:t> </w:t>
      </w:r>
      <w:r>
        <w:rPr>
          <w:color w:val="010202"/>
        </w:rPr>
        <w:t>marble</w:t>
      </w:r>
      <w:r>
        <w:rPr>
          <w:color w:val="010202"/>
          <w:spacing w:val="-6"/>
        </w:rPr>
        <w:t> </w:t>
      </w:r>
      <w:r>
        <w:rPr>
          <w:color w:val="010202"/>
        </w:rPr>
        <w:t>to</w:t>
      </w:r>
      <w:r>
        <w:rPr>
          <w:color w:val="010202"/>
          <w:spacing w:val="-6"/>
        </w:rPr>
        <w:t> </w:t>
      </w:r>
      <w:r>
        <w:rPr>
          <w:color w:val="010202"/>
        </w:rPr>
        <w:t>empty</w:t>
      </w:r>
      <w:r>
        <w:rPr>
          <w:color w:val="010202"/>
          <w:spacing w:val="-6"/>
        </w:rPr>
        <w:t> </w:t>
      </w:r>
      <w:r>
        <w:rPr>
          <w:color w:val="010202"/>
        </w:rPr>
        <w:t>a quarry"; almost every description (and one can find many) of the penthouse focuses on the marble fetish. The two bathrooms were marble-walled, countered, and floored (with marble shower stalls doubling as steam rooms), linked to two dressing rooms (one with a 20-by-6-foot</w:t>
      </w:r>
      <w:r>
        <w:rPr>
          <w:color w:val="010202"/>
          <w:spacing w:val="-2"/>
        </w:rPr>
        <w:t> </w:t>
      </w:r>
      <w:r>
        <w:rPr>
          <w:color w:val="010202"/>
        </w:rPr>
        <w:t>mirror,</w:t>
      </w:r>
      <w:r>
        <w:rPr>
          <w:color w:val="010202"/>
          <w:spacing w:val="-1"/>
        </w:rPr>
        <w:t> </w:t>
      </w:r>
      <w:r>
        <w:rPr>
          <w:color w:val="010202"/>
        </w:rPr>
        <w:t>the</w:t>
      </w:r>
      <w:r>
        <w:rPr>
          <w:color w:val="010202"/>
          <w:spacing w:val="-2"/>
        </w:rPr>
        <w:t> </w:t>
      </w:r>
      <w:r>
        <w:rPr>
          <w:color w:val="010202"/>
        </w:rPr>
        <w:t>other</w:t>
      </w:r>
      <w:r>
        <w:rPr>
          <w:color w:val="010202"/>
          <w:spacing w:val="-2"/>
        </w:rPr>
        <w:t> </w:t>
      </w:r>
      <w:r>
        <w:rPr>
          <w:color w:val="010202"/>
        </w:rPr>
        <w:t>with</w:t>
      </w:r>
      <w:r>
        <w:rPr>
          <w:color w:val="010202"/>
          <w:spacing w:val="-1"/>
        </w:rPr>
        <w:t> </w:t>
      </w:r>
      <w:r>
        <w:rPr>
          <w:color w:val="010202"/>
        </w:rPr>
        <w:t>twenty-one</w:t>
      </w:r>
      <w:r>
        <w:rPr>
          <w:color w:val="010202"/>
          <w:spacing w:val="-2"/>
        </w:rPr>
        <w:t> </w:t>
      </w:r>
      <w:r>
        <w:rPr>
          <w:color w:val="010202"/>
        </w:rPr>
        <w:t>built-in</w:t>
      </w:r>
      <w:r>
        <w:rPr>
          <w:color w:val="010202"/>
          <w:spacing w:val="-1"/>
        </w:rPr>
        <w:t> </w:t>
      </w:r>
      <w:r>
        <w:rPr>
          <w:color w:val="010202"/>
        </w:rPr>
        <w:t>drawers,</w:t>
      </w:r>
      <w:r>
        <w:rPr>
          <w:color w:val="010202"/>
          <w:spacing w:val="-1"/>
        </w:rPr>
        <w:t> </w:t>
      </w:r>
      <w:r>
        <w:rPr>
          <w:color w:val="010202"/>
        </w:rPr>
        <w:t>both with three cedar closets). In some other rooms, the floors were marble (in others, the floors and walls were rosewood, including an eight-foot built-in rosewood liquor cabinet that included two refrigerators, and the nine-foot rosewood home entertainment</w:t>
      </w:r>
      <w:r>
        <w:rPr>
          <w:color w:val="010202"/>
          <w:spacing w:val="40"/>
        </w:rPr>
        <w:t> </w:t>
      </w:r>
      <w:r>
        <w:rPr>
          <w:color w:val="010202"/>
        </w:rPr>
        <w:t>center with three </w:t>
      </w:r>
      <w:r>
        <w:rPr>
          <w:color w:val="010202"/>
          <w:sz w:val="22"/>
        </w:rPr>
        <w:t>VC</w:t>
      </w:r>
      <w:r>
        <w:rPr>
          <w:color w:val="010202"/>
          <w:spacing w:val="40"/>
          <w:sz w:val="22"/>
        </w:rPr>
        <w:t> </w:t>
      </w:r>
      <w:r>
        <w:rPr>
          <w:color w:val="010202"/>
          <w:sz w:val="22"/>
        </w:rPr>
        <w:t>RS</w:t>
      </w:r>
      <w:r>
        <w:rPr>
          <w:color w:val="010202"/>
          <w:spacing w:val="40"/>
          <w:sz w:val="22"/>
        </w:rPr>
        <w:t> </w:t>
      </w:r>
      <w:r>
        <w:rPr>
          <w:color w:val="010202"/>
        </w:rPr>
        <w:t>and a thirty-two-inch television), the dressing-room counters were marble, and the tables in the four conference rooms were marble. Like Ross Perot, Bevona loved technology. He had gadgets for raising and lowering coffee tables, dropping panels (to cover the home entertainment center), and spying on his employees. In his 35-by-4o-foot office, right next to the three paper shredders, Bevona had twelve television monitors, which</w:t>
      </w:r>
      <w:r>
        <w:rPr>
          <w:color w:val="010202"/>
          <w:spacing w:val="-3"/>
        </w:rPr>
        <w:t> </w:t>
      </w:r>
      <w:r>
        <w:rPr>
          <w:color w:val="010202"/>
        </w:rPr>
        <w:t>allowed</w:t>
      </w:r>
      <w:r>
        <w:rPr>
          <w:color w:val="010202"/>
          <w:spacing w:val="-2"/>
        </w:rPr>
        <w:t> </w:t>
      </w:r>
      <w:r>
        <w:rPr>
          <w:color w:val="010202"/>
        </w:rPr>
        <w:t>him</w:t>
      </w:r>
      <w:r>
        <w:rPr>
          <w:color w:val="010202"/>
          <w:spacing w:val="-2"/>
        </w:rPr>
        <w:t> </w:t>
      </w:r>
      <w:r>
        <w:rPr>
          <w:color w:val="010202"/>
        </w:rPr>
        <w:t>to</w:t>
      </w:r>
      <w:r>
        <w:rPr>
          <w:color w:val="010202"/>
          <w:spacing w:val="-2"/>
        </w:rPr>
        <w:t> </w:t>
      </w:r>
      <w:r>
        <w:rPr>
          <w:color w:val="010202"/>
        </w:rPr>
        <w:t>keep</w:t>
      </w:r>
      <w:r>
        <w:rPr>
          <w:color w:val="010202"/>
          <w:spacing w:val="-2"/>
        </w:rPr>
        <w:t> </w:t>
      </w:r>
      <w:r>
        <w:rPr>
          <w:color w:val="010202"/>
        </w:rPr>
        <w:t>an</w:t>
      </w:r>
      <w:r>
        <w:rPr>
          <w:color w:val="010202"/>
          <w:spacing w:val="-3"/>
        </w:rPr>
        <w:t> </w:t>
      </w:r>
      <w:r>
        <w:rPr>
          <w:color w:val="010202"/>
        </w:rPr>
        <w:t>eye</w:t>
      </w:r>
      <w:r>
        <w:rPr>
          <w:color w:val="010202"/>
          <w:spacing w:val="-2"/>
        </w:rPr>
        <w:t> </w:t>
      </w:r>
      <w:r>
        <w:rPr>
          <w:color w:val="010202"/>
        </w:rPr>
        <w:t>on</w:t>
      </w:r>
      <w:r>
        <w:rPr>
          <w:color w:val="010202"/>
          <w:spacing w:val="-2"/>
        </w:rPr>
        <w:t> </w:t>
      </w:r>
      <w:r>
        <w:rPr>
          <w:color w:val="010202"/>
        </w:rPr>
        <w:t>subordinates</w:t>
      </w:r>
      <w:r>
        <w:rPr>
          <w:color w:val="010202"/>
          <w:spacing w:val="-2"/>
        </w:rPr>
        <w:t> </w:t>
      </w:r>
      <w:r>
        <w:rPr>
          <w:color w:val="010202"/>
        </w:rPr>
        <w:t>inside</w:t>
      </w:r>
      <w:r>
        <w:rPr>
          <w:color w:val="010202"/>
          <w:spacing w:val="-2"/>
        </w:rPr>
        <w:t> </w:t>
      </w:r>
      <w:r>
        <w:rPr>
          <w:color w:val="010202"/>
        </w:rPr>
        <w:t>his</w:t>
      </w:r>
      <w:r>
        <w:rPr>
          <w:color w:val="010202"/>
          <w:spacing w:val="-2"/>
        </w:rPr>
        <w:t> building</w:t>
      </w:r>
    </w:p>
    <w:p>
      <w:pPr>
        <w:spacing w:after="0" w:line="360" w:lineRule="exact"/>
        <w:sectPr>
          <w:pgSz w:w="12240" w:h="15840"/>
          <w:pgMar w:top="1360" w:bottom="280" w:left="1420" w:right="1420"/>
        </w:sectPr>
      </w:pPr>
    </w:p>
    <w:p>
      <w:pPr>
        <w:pStyle w:val="BodyText"/>
        <w:spacing w:line="242" w:lineRule="auto" w:before="79"/>
        <w:ind w:right="114"/>
      </w:pPr>
      <w:r>
        <w:rPr/>
        <mc:AlternateContent>
          <mc:Choice Requires="wps">
            <w:drawing>
              <wp:anchor distT="0" distB="0" distL="0" distR="0" allowOverlap="1" layoutInCell="1" locked="0" behindDoc="1" simplePos="0" relativeHeight="485852160">
                <wp:simplePos x="0" y="0"/>
                <wp:positionH relativeFrom="page">
                  <wp:posOffset>3552088</wp:posOffset>
                </wp:positionH>
                <wp:positionV relativeFrom="paragraph">
                  <wp:posOffset>1574609</wp:posOffset>
                </wp:positionV>
                <wp:extent cx="43815" cy="9525"/>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79.692017pt;margin-top:123.98497pt;width:3.422pt;height:.75pt;mso-position-horizontal-relative:page;mso-position-vertical-relative:paragraph;z-index:-17464320" id="docshape91" filled="true" fillcolor="#214ca0" stroked="false">
                <v:fill type="solid"/>
                <w10:wrap type="none"/>
              </v:rect>
            </w:pict>
          </mc:Fallback>
        </mc:AlternateContent>
      </w:r>
      <w:r>
        <w:rPr>
          <w:color w:val="231F20"/>
        </w:rPr>
        <w:t>(also owned by the union, at a rental cost of $197 million over twenty years). One of those employees was his wife, Elaine, who labored as an administrative assistant for a paltry $41,000 per year. Bevona did better however, earning roughly $530,000 per year (roughly ten times what a doorman would earn). Bevona lived well, but few knew exactly how well. He was obsessive about privacy and only rarely appeared in public.</w:t>
      </w:r>
      <w:r>
        <w:rPr>
          <w:color w:val="214CA0"/>
          <w:position w:val="11"/>
          <w:sz w:val="12"/>
        </w:rPr>
        <w:t>4</w:t>
      </w:r>
      <w:r>
        <w:rPr>
          <w:color w:val="214CA0"/>
          <w:spacing w:val="40"/>
          <w:position w:val="11"/>
          <w:sz w:val="12"/>
        </w:rPr>
        <w:t> </w:t>
      </w:r>
      <w:r>
        <w:rPr>
          <w:color w:val="010202"/>
        </w:rPr>
        <w:t>In one of his last public appearances before being deposed, five years earlier in 1996, Bevona claimed</w:t>
      </w:r>
      <w:r>
        <w:rPr>
          <w:color w:val="010202"/>
          <w:spacing w:val="40"/>
        </w:rPr>
        <w:t> </w:t>
      </w:r>
      <w:r>
        <w:rPr>
          <w:color w:val="010202"/>
        </w:rPr>
        <w:t>that his salary was justified because he provided members of the union with the highest salaries and best benefits of any building service worker in the country.</w:t>
      </w:r>
    </w:p>
    <w:p>
      <w:pPr>
        <w:pStyle w:val="BodyText"/>
        <w:spacing w:line="237" w:lineRule="auto" w:before="285"/>
        <w:ind w:right="115" w:firstLine="300"/>
      </w:pPr>
      <w:r>
        <w:rPr>
          <w:color w:val="010202"/>
        </w:rPr>
        <w:t>The penthouse was only finally revealed when Bevona was</w:t>
      </w:r>
      <w:r>
        <w:rPr>
          <w:color w:val="010202"/>
          <w:spacing w:val="40"/>
        </w:rPr>
        <w:t> </w:t>
      </w:r>
      <w:r>
        <w:rPr>
          <w:color w:val="010202"/>
        </w:rPr>
        <w:t>toppled following a series of legal challenges engineered by Carlos Guzman (with the help of leading dissident labor lawyer Arthur Schwartz). Guzman, a porter in the World Trade Center for twenty- eight years, spent the better part of the 1990s suing Bevona. The conflict started in 1990, when Bevona proposed a 25% raise for himself and a dues increase to support it. In response to Guzman's challenge, Bevona hired private detectives (often described as union goons)</w:t>
      </w:r>
      <w:r>
        <w:rPr>
          <w:color w:val="010202"/>
          <w:spacing w:val="-1"/>
        </w:rPr>
        <w:t> </w:t>
      </w:r>
      <w:r>
        <w:rPr>
          <w:color w:val="010202"/>
        </w:rPr>
        <w:t>to</w:t>
      </w:r>
      <w:r>
        <w:rPr>
          <w:color w:val="010202"/>
          <w:spacing w:val="-1"/>
        </w:rPr>
        <w:t> </w:t>
      </w:r>
      <w:r>
        <w:rPr>
          <w:color w:val="010202"/>
        </w:rPr>
        <w:t>get</w:t>
      </w:r>
      <w:r>
        <w:rPr>
          <w:color w:val="010202"/>
          <w:spacing w:val="-1"/>
        </w:rPr>
        <w:t> </w:t>
      </w:r>
      <w:r>
        <w:rPr>
          <w:color w:val="010202"/>
        </w:rPr>
        <w:t>some</w:t>
      </w:r>
      <w:r>
        <w:rPr>
          <w:color w:val="010202"/>
          <w:spacing w:val="-1"/>
        </w:rPr>
        <w:t> </w:t>
      </w:r>
      <w:r>
        <w:rPr>
          <w:color w:val="010202"/>
        </w:rPr>
        <w:t>dirt</w:t>
      </w:r>
      <w:r>
        <w:rPr>
          <w:color w:val="010202"/>
          <w:spacing w:val="-1"/>
        </w:rPr>
        <w:t> </w:t>
      </w:r>
      <w:r>
        <w:rPr>
          <w:color w:val="010202"/>
        </w:rPr>
        <w:t>on Guzman (and</w:t>
      </w:r>
      <w:r>
        <w:rPr>
          <w:color w:val="010202"/>
          <w:spacing w:val="-1"/>
        </w:rPr>
        <w:t> </w:t>
      </w:r>
      <w:r>
        <w:rPr>
          <w:color w:val="010202"/>
        </w:rPr>
        <w:t>presumably</w:t>
      </w:r>
      <w:r>
        <w:rPr>
          <w:color w:val="010202"/>
          <w:spacing w:val="-1"/>
        </w:rPr>
        <w:t> </w:t>
      </w:r>
      <w:r>
        <w:rPr>
          <w:color w:val="010202"/>
        </w:rPr>
        <w:t>the</w:t>
      </w:r>
      <w:r>
        <w:rPr>
          <w:color w:val="010202"/>
          <w:spacing w:val="-1"/>
        </w:rPr>
        <w:t> </w:t>
      </w:r>
      <w:r>
        <w:rPr>
          <w:color w:val="010202"/>
        </w:rPr>
        <w:t>other</w:t>
      </w:r>
      <w:r>
        <w:rPr>
          <w:color w:val="010202"/>
          <w:spacing w:val="-1"/>
        </w:rPr>
        <w:t> </w:t>
      </w:r>
      <w:r>
        <w:rPr>
          <w:color w:val="010202"/>
        </w:rPr>
        <w:t>rank- and-file workers associated with the reform movement, Members for a Better Union). As Guzman relates, when the union hired thugs to stake out his apartment, he was forced to move to different friends' homes each night, never sleeping in the same place two nights in a row. But Guzman claims to not have been fazed. Since he was from Ecuador,</w:t>
      </w:r>
      <w:r>
        <w:rPr>
          <w:color w:val="010202"/>
          <w:spacing w:val="43"/>
        </w:rPr>
        <w:t> </w:t>
      </w:r>
      <w:r>
        <w:rPr>
          <w:color w:val="010202"/>
        </w:rPr>
        <w:t>he</w:t>
      </w:r>
      <w:r>
        <w:rPr>
          <w:color w:val="010202"/>
          <w:spacing w:val="44"/>
        </w:rPr>
        <w:t> </w:t>
      </w:r>
      <w:r>
        <w:rPr>
          <w:color w:val="010202"/>
        </w:rPr>
        <w:t>was</w:t>
      </w:r>
      <w:r>
        <w:rPr>
          <w:color w:val="010202"/>
          <w:spacing w:val="43"/>
        </w:rPr>
        <w:t> </w:t>
      </w:r>
      <w:r>
        <w:rPr>
          <w:color w:val="010202"/>
        </w:rPr>
        <w:t>used</w:t>
      </w:r>
      <w:r>
        <w:rPr>
          <w:color w:val="010202"/>
          <w:spacing w:val="44"/>
        </w:rPr>
        <w:t> </w:t>
      </w:r>
      <w:r>
        <w:rPr>
          <w:color w:val="010202"/>
        </w:rPr>
        <w:t>to</w:t>
      </w:r>
      <w:r>
        <w:rPr>
          <w:color w:val="010202"/>
          <w:spacing w:val="43"/>
        </w:rPr>
        <w:t> </w:t>
      </w:r>
      <w:r>
        <w:rPr>
          <w:color w:val="010202"/>
        </w:rPr>
        <w:t>political</w:t>
      </w:r>
      <w:r>
        <w:rPr>
          <w:color w:val="010202"/>
          <w:spacing w:val="44"/>
        </w:rPr>
        <w:t> </w:t>
      </w:r>
      <w:r>
        <w:rPr>
          <w:color w:val="010202"/>
        </w:rPr>
        <w:t>repression:</w:t>
      </w:r>
      <w:r>
        <w:rPr>
          <w:color w:val="010202"/>
          <w:spacing w:val="44"/>
        </w:rPr>
        <w:t> </w:t>
      </w:r>
      <w:r>
        <w:rPr>
          <w:color w:val="010202"/>
        </w:rPr>
        <w:t>"The</w:t>
      </w:r>
      <w:r>
        <w:rPr>
          <w:color w:val="010202"/>
          <w:spacing w:val="43"/>
        </w:rPr>
        <w:t> </w:t>
      </w:r>
      <w:r>
        <w:rPr>
          <w:color w:val="010202"/>
        </w:rPr>
        <w:t>soldiers</w:t>
      </w:r>
      <w:r>
        <w:rPr>
          <w:color w:val="010202"/>
          <w:spacing w:val="44"/>
        </w:rPr>
        <w:t> </w:t>
      </w:r>
      <w:r>
        <w:rPr>
          <w:color w:val="010202"/>
          <w:spacing w:val="-2"/>
        </w:rPr>
        <w:t>[there]</w:t>
      </w:r>
    </w:p>
    <w:p>
      <w:pPr>
        <w:pStyle w:val="BodyText"/>
        <w:spacing w:before="60"/>
        <w:rPr>
          <w:sz w:val="12"/>
        </w:rPr>
      </w:pPr>
      <w:r>
        <w:rPr/>
        <mc:AlternateContent>
          <mc:Choice Requires="wps">
            <w:drawing>
              <wp:anchor distT="0" distB="0" distL="0" distR="0" allowOverlap="1" layoutInCell="1" locked="0" behindDoc="1" simplePos="0" relativeHeight="485852672">
                <wp:simplePos x="0" y="0"/>
                <wp:positionH relativeFrom="page">
                  <wp:posOffset>6028893</wp:posOffset>
                </wp:positionH>
                <wp:positionV relativeFrom="paragraph">
                  <wp:posOffset>165328</wp:posOffset>
                </wp:positionV>
                <wp:extent cx="43815" cy="9525"/>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474.716034pt;margin-top:13.018021pt;width:3.422pt;height:.75pt;mso-position-horizontal-relative:page;mso-position-vertical-relative:paragraph;z-index:-17463808" id="docshape92" filled="true" fillcolor="#214ca0" stroked="false">
                <v:fill type="solid"/>
                <w10:wrap type="none"/>
              </v:rect>
            </w:pict>
          </mc:Fallback>
        </mc:AlternateContent>
      </w:r>
      <w:r>
        <w:rPr>
          <w:color w:val="010202"/>
        </w:rPr>
        <w:t>had</w:t>
      </w:r>
      <w:r>
        <w:rPr>
          <w:color w:val="010202"/>
          <w:spacing w:val="-2"/>
        </w:rPr>
        <w:t> </w:t>
      </w:r>
      <w:r>
        <w:rPr>
          <w:color w:val="010202"/>
        </w:rPr>
        <w:t>guns</w:t>
      </w:r>
      <w:r>
        <w:rPr>
          <w:color w:val="010202"/>
          <w:spacing w:val="-2"/>
        </w:rPr>
        <w:t> </w:t>
      </w:r>
      <w:r>
        <w:rPr>
          <w:color w:val="010202"/>
        </w:rPr>
        <w:t>and</w:t>
      </w:r>
      <w:r>
        <w:rPr>
          <w:color w:val="010202"/>
          <w:spacing w:val="-1"/>
        </w:rPr>
        <w:t> </w:t>
      </w:r>
      <w:r>
        <w:rPr>
          <w:color w:val="010202"/>
        </w:rPr>
        <w:t>bullets,</w:t>
      </w:r>
      <w:r>
        <w:rPr>
          <w:color w:val="010202"/>
          <w:spacing w:val="-2"/>
        </w:rPr>
        <w:t> </w:t>
      </w:r>
      <w:r>
        <w:rPr>
          <w:color w:val="010202"/>
        </w:rPr>
        <w:t>we</w:t>
      </w:r>
      <w:r>
        <w:rPr>
          <w:color w:val="010202"/>
          <w:spacing w:val="-1"/>
        </w:rPr>
        <w:t> </w:t>
      </w:r>
      <w:r>
        <w:rPr>
          <w:color w:val="010202"/>
        </w:rPr>
        <w:t>just</w:t>
      </w:r>
      <w:r>
        <w:rPr>
          <w:color w:val="010202"/>
          <w:spacing w:val="-2"/>
        </w:rPr>
        <w:t> </w:t>
      </w:r>
      <w:r>
        <w:rPr>
          <w:color w:val="010202"/>
        </w:rPr>
        <w:t>had</w:t>
      </w:r>
      <w:r>
        <w:rPr>
          <w:color w:val="010202"/>
          <w:spacing w:val="-1"/>
        </w:rPr>
        <w:t> </w:t>
      </w:r>
      <w:r>
        <w:rPr>
          <w:color w:val="010202"/>
        </w:rPr>
        <w:t>stones</w:t>
      </w:r>
      <w:r>
        <w:rPr>
          <w:color w:val="010202"/>
          <w:spacing w:val="-2"/>
        </w:rPr>
        <w:t> </w:t>
      </w:r>
      <w:r>
        <w:rPr>
          <w:color w:val="010202"/>
        </w:rPr>
        <w:t>to</w:t>
      </w:r>
      <w:r>
        <w:rPr>
          <w:color w:val="010202"/>
          <w:spacing w:val="-1"/>
        </w:rPr>
        <w:t> </w:t>
      </w:r>
      <w:r>
        <w:rPr>
          <w:color w:val="010202"/>
        </w:rPr>
        <w:t>throw</w:t>
      </w:r>
      <w:r>
        <w:rPr>
          <w:color w:val="010202"/>
          <w:spacing w:val="-2"/>
        </w:rPr>
        <w:t> </w:t>
      </w:r>
      <w:r>
        <w:rPr>
          <w:color w:val="010202"/>
        </w:rPr>
        <w:t>at</w:t>
      </w:r>
      <w:r>
        <w:rPr>
          <w:color w:val="010202"/>
          <w:spacing w:val="-1"/>
        </w:rPr>
        <w:t> </w:t>
      </w:r>
      <w:r>
        <w:rPr>
          <w:color w:val="010202"/>
          <w:spacing w:val="-2"/>
        </w:rPr>
        <w:t>them."</w:t>
      </w:r>
      <w:r>
        <w:rPr>
          <w:color w:val="214CA0"/>
          <w:spacing w:val="-2"/>
          <w:position w:val="11"/>
          <w:sz w:val="12"/>
        </w:rPr>
        <w:t>5</w:t>
      </w:r>
    </w:p>
    <w:p>
      <w:pPr>
        <w:pStyle w:val="BodyText"/>
        <w:spacing w:line="237" w:lineRule="auto" w:before="291"/>
        <w:ind w:right="115" w:firstLine="300"/>
      </w:pPr>
      <w:r>
        <w:rPr>
          <w:color w:val="010202"/>
        </w:rPr>
        <w:t>Fazed or not, Guzman successfully sued and won $100,000 in a settlement against the union leader for infringement of his rights. The story might have ended there, and Bevona could have kept his penthouse, except that Schwartz discovered that Bevona used union dues to pay for the fine, the $400,000 in attorney fees that Schwartz racked</w:t>
      </w:r>
      <w:r>
        <w:rPr>
          <w:color w:val="010202"/>
          <w:spacing w:val="-3"/>
        </w:rPr>
        <w:t> </w:t>
      </w:r>
      <w:r>
        <w:rPr>
          <w:color w:val="010202"/>
        </w:rPr>
        <w:t>up,</w:t>
      </w:r>
      <w:r>
        <w:rPr>
          <w:color w:val="010202"/>
          <w:spacing w:val="-3"/>
        </w:rPr>
        <w:t> </w:t>
      </w:r>
      <w:r>
        <w:rPr>
          <w:color w:val="010202"/>
        </w:rPr>
        <w:t>and</w:t>
      </w:r>
      <w:r>
        <w:rPr>
          <w:color w:val="010202"/>
          <w:spacing w:val="-3"/>
        </w:rPr>
        <w:t> </w:t>
      </w:r>
      <w:r>
        <w:rPr>
          <w:color w:val="010202"/>
        </w:rPr>
        <w:t>over</w:t>
      </w:r>
      <w:r>
        <w:rPr>
          <w:color w:val="010202"/>
          <w:spacing w:val="-3"/>
        </w:rPr>
        <w:t> </w:t>
      </w:r>
      <w:r>
        <w:rPr>
          <w:color w:val="010202"/>
        </w:rPr>
        <w:t>$1</w:t>
      </w:r>
      <w:r>
        <w:rPr>
          <w:color w:val="010202"/>
          <w:spacing w:val="-3"/>
        </w:rPr>
        <w:t> </w:t>
      </w:r>
      <w:r>
        <w:rPr>
          <w:color w:val="010202"/>
        </w:rPr>
        <w:t>million</w:t>
      </w:r>
      <w:r>
        <w:rPr>
          <w:color w:val="010202"/>
          <w:spacing w:val="-3"/>
        </w:rPr>
        <w:t> </w:t>
      </w:r>
      <w:r>
        <w:rPr>
          <w:color w:val="010202"/>
        </w:rPr>
        <w:t>in</w:t>
      </w:r>
      <w:r>
        <w:rPr>
          <w:color w:val="010202"/>
          <w:spacing w:val="-3"/>
        </w:rPr>
        <w:t> </w:t>
      </w:r>
      <w:r>
        <w:rPr>
          <w:color w:val="010202"/>
        </w:rPr>
        <w:t>legal</w:t>
      </w:r>
      <w:r>
        <w:rPr>
          <w:color w:val="010202"/>
          <w:spacing w:val="-3"/>
        </w:rPr>
        <w:t> </w:t>
      </w:r>
      <w:r>
        <w:rPr>
          <w:color w:val="010202"/>
        </w:rPr>
        <w:t>fees</w:t>
      </w:r>
      <w:r>
        <w:rPr>
          <w:color w:val="010202"/>
          <w:spacing w:val="-3"/>
        </w:rPr>
        <w:t> </w:t>
      </w:r>
      <w:r>
        <w:rPr>
          <w:color w:val="010202"/>
        </w:rPr>
        <w:t>that</w:t>
      </w:r>
      <w:r>
        <w:rPr>
          <w:color w:val="010202"/>
          <w:spacing w:val="-3"/>
        </w:rPr>
        <w:t> </w:t>
      </w:r>
      <w:r>
        <w:rPr>
          <w:color w:val="010202"/>
        </w:rPr>
        <w:t>Bevona</w:t>
      </w:r>
      <w:r>
        <w:rPr>
          <w:color w:val="010202"/>
          <w:spacing w:val="-3"/>
        </w:rPr>
        <w:t> </w:t>
      </w:r>
      <w:r>
        <w:rPr>
          <w:color w:val="010202"/>
        </w:rPr>
        <w:t>accumulated in</w:t>
      </w:r>
      <w:r>
        <w:rPr>
          <w:color w:val="010202"/>
          <w:spacing w:val="54"/>
          <w:w w:val="150"/>
        </w:rPr>
        <w:t> </w:t>
      </w:r>
      <w:r>
        <w:rPr>
          <w:color w:val="010202"/>
        </w:rPr>
        <w:t>his</w:t>
      </w:r>
      <w:r>
        <w:rPr>
          <w:color w:val="010202"/>
          <w:spacing w:val="55"/>
          <w:w w:val="150"/>
        </w:rPr>
        <w:t> </w:t>
      </w:r>
      <w:r>
        <w:rPr>
          <w:color w:val="010202"/>
        </w:rPr>
        <w:t>unsuccessful</w:t>
      </w:r>
      <w:r>
        <w:rPr>
          <w:color w:val="010202"/>
          <w:spacing w:val="55"/>
          <w:w w:val="150"/>
        </w:rPr>
        <w:t> </w:t>
      </w:r>
      <w:r>
        <w:rPr>
          <w:color w:val="010202"/>
        </w:rPr>
        <w:t>defense.</w:t>
      </w:r>
      <w:r>
        <w:rPr>
          <w:color w:val="010202"/>
          <w:spacing w:val="55"/>
          <w:w w:val="150"/>
        </w:rPr>
        <w:t> </w:t>
      </w:r>
      <w:r>
        <w:rPr>
          <w:color w:val="010202"/>
        </w:rPr>
        <w:t>This</w:t>
      </w:r>
      <w:r>
        <w:rPr>
          <w:color w:val="010202"/>
          <w:spacing w:val="55"/>
          <w:w w:val="150"/>
        </w:rPr>
        <w:t> </w:t>
      </w:r>
      <w:r>
        <w:rPr>
          <w:color w:val="010202"/>
        </w:rPr>
        <w:t>was</w:t>
      </w:r>
      <w:r>
        <w:rPr>
          <w:color w:val="010202"/>
          <w:spacing w:val="55"/>
          <w:w w:val="150"/>
        </w:rPr>
        <w:t> </w:t>
      </w:r>
      <w:r>
        <w:rPr>
          <w:color w:val="010202"/>
        </w:rPr>
        <w:t>compounded</w:t>
      </w:r>
      <w:r>
        <w:rPr>
          <w:color w:val="010202"/>
          <w:spacing w:val="55"/>
          <w:w w:val="150"/>
        </w:rPr>
        <w:t> </w:t>
      </w:r>
      <w:r>
        <w:rPr>
          <w:color w:val="010202"/>
        </w:rPr>
        <w:t>by</w:t>
      </w:r>
      <w:r>
        <w:rPr>
          <w:color w:val="010202"/>
          <w:spacing w:val="55"/>
          <w:w w:val="150"/>
        </w:rPr>
        <w:t> </w:t>
      </w:r>
      <w:r>
        <w:rPr>
          <w:color w:val="010202"/>
        </w:rPr>
        <w:t>a</w:t>
      </w:r>
      <w:r>
        <w:rPr>
          <w:color w:val="010202"/>
          <w:spacing w:val="55"/>
          <w:w w:val="150"/>
        </w:rPr>
        <w:t> </w:t>
      </w:r>
      <w:r>
        <w:rPr>
          <w:color w:val="010202"/>
          <w:spacing w:val="-2"/>
        </w:rPr>
        <w:t>union</w:t>
      </w:r>
    </w:p>
    <w:p>
      <w:pPr>
        <w:spacing w:after="0" w:line="237" w:lineRule="auto"/>
        <w:sectPr>
          <w:pgSz w:w="12240" w:h="15840"/>
          <w:pgMar w:top="1360" w:bottom="280" w:left="1420" w:right="1420"/>
        </w:sectPr>
      </w:pPr>
    </w:p>
    <w:p>
      <w:pPr>
        <w:pStyle w:val="BodyText"/>
        <w:spacing w:line="237" w:lineRule="auto" w:before="82"/>
        <w:ind w:right="114"/>
      </w:pPr>
      <w:r>
        <w:rPr>
          <w:color w:val="231F20"/>
        </w:rPr>
        <w:t>investment of over $600,000 in a "history" book about the union. The book devoted unusual amounts of space to positive comments on Bevona and critical comments about the dissidents (the book was sent gratis to sixty thousand 32</w:t>
      </w:r>
      <w:r>
        <w:rPr>
          <w:color w:val="231F20"/>
          <w:sz w:val="22"/>
        </w:rPr>
        <w:t>BJ </w:t>
      </w:r>
      <w:r>
        <w:rPr>
          <w:color w:val="231F20"/>
        </w:rPr>
        <w:t>members) and led to another suit sponsored by Guzman and Schwartz. In this suit, they demanded repayment of the $2.4 million of union funds they claimed were misappropriated to pay for the court costs and the book. Ultimately, a series of court losses pushed Bevona out the door. But it took time and sustained court involvement. Bevona gave up the ghost only after the </w:t>
      </w:r>
      <w:r>
        <w:rPr>
          <w:color w:val="231F20"/>
          <w:sz w:val="22"/>
        </w:rPr>
        <w:t>SEIU </w:t>
      </w:r>
      <w:r>
        <w:rPr>
          <w:color w:val="231F20"/>
        </w:rPr>
        <w:t>was forbidden from supporting his defense and union lawyers were forbidden to work on the case. The final straw was likely rejection of an </w:t>
      </w:r>
      <w:r>
        <w:rPr>
          <w:color w:val="231F20"/>
          <w:sz w:val="22"/>
        </w:rPr>
        <w:t>AFL</w:t>
      </w:r>
      <w:r>
        <w:rPr>
          <w:color w:val="231F20"/>
        </w:rPr>
        <w:t>-</w:t>
      </w:r>
      <w:r>
        <w:rPr>
          <w:color w:val="231F20"/>
          <w:sz w:val="22"/>
        </w:rPr>
        <w:t>CIO </w:t>
      </w:r>
      <w:r>
        <w:rPr>
          <w:color w:val="231F20"/>
        </w:rPr>
        <w:t>amicus brief filed with the court on Bevona's behalf, arguing that if the courts held union bosses personally liable, that "grave consequences to the internal affairs of</w:t>
      </w:r>
    </w:p>
    <w:p>
      <w:pPr>
        <w:pStyle w:val="BodyText"/>
        <w:spacing w:before="58"/>
        <w:rPr>
          <w:sz w:val="12"/>
        </w:rPr>
      </w:pPr>
      <w:r>
        <w:rPr/>
        <mc:AlternateContent>
          <mc:Choice Requires="wps">
            <w:drawing>
              <wp:anchor distT="0" distB="0" distL="0" distR="0" allowOverlap="1" layoutInCell="1" locked="0" behindDoc="1" simplePos="0" relativeHeight="485853184">
                <wp:simplePos x="0" y="0"/>
                <wp:positionH relativeFrom="page">
                  <wp:posOffset>3253079</wp:posOffset>
                </wp:positionH>
                <wp:positionV relativeFrom="paragraph">
                  <wp:posOffset>164391</wp:posOffset>
                </wp:positionV>
                <wp:extent cx="43815" cy="9525"/>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56.14801pt;margin-top:12.944181pt;width:3.422pt;height:.75pt;mso-position-horizontal-relative:page;mso-position-vertical-relative:paragraph;z-index:-17463296" id="docshape93" filled="true" fillcolor="#214ca0" stroked="false">
                <v:fill type="solid"/>
                <w10:wrap type="none"/>
              </v:rect>
            </w:pict>
          </mc:Fallback>
        </mc:AlternateContent>
      </w:r>
      <w:r>
        <w:rPr>
          <w:color w:val="231F20"/>
        </w:rPr>
        <w:t>other</w:t>
      </w:r>
      <w:r>
        <w:rPr>
          <w:color w:val="231F20"/>
          <w:spacing w:val="-3"/>
        </w:rPr>
        <w:t> </w:t>
      </w:r>
      <w:r>
        <w:rPr>
          <w:color w:val="231F20"/>
        </w:rPr>
        <w:t>unions</w:t>
      </w:r>
      <w:r>
        <w:rPr>
          <w:color w:val="231F20"/>
          <w:spacing w:val="-3"/>
        </w:rPr>
        <w:t> </w:t>
      </w:r>
      <w:r>
        <w:rPr>
          <w:color w:val="231F20"/>
        </w:rPr>
        <w:t>would</w:t>
      </w:r>
      <w:r>
        <w:rPr>
          <w:color w:val="231F20"/>
          <w:spacing w:val="-3"/>
        </w:rPr>
        <w:t> </w:t>
      </w:r>
      <w:r>
        <w:rPr>
          <w:color w:val="231F20"/>
          <w:spacing w:val="-2"/>
        </w:rPr>
        <w:t>follow."</w:t>
      </w:r>
      <w:r>
        <w:rPr>
          <w:color w:val="214CA0"/>
          <w:spacing w:val="-2"/>
          <w:position w:val="11"/>
          <w:sz w:val="12"/>
        </w:rPr>
        <w:t>6</w:t>
      </w:r>
    </w:p>
    <w:p>
      <w:pPr>
        <w:pStyle w:val="BodyText"/>
        <w:spacing w:line="237" w:lineRule="auto" w:before="306"/>
        <w:ind w:right="114" w:firstLine="300"/>
      </w:pPr>
      <w:r>
        <w:rPr>
          <w:color w:val="010202"/>
        </w:rPr>
        <w:t>The brief was not really surprising, since John Sweeney, then- president of the </w:t>
      </w:r>
      <w:r>
        <w:rPr>
          <w:color w:val="010202"/>
          <w:sz w:val="22"/>
        </w:rPr>
        <w:t>AFL</w:t>
      </w:r>
      <w:r>
        <w:rPr>
          <w:color w:val="010202"/>
        </w:rPr>
        <w:t>-</w:t>
      </w:r>
      <w:r>
        <w:rPr>
          <w:color w:val="010202"/>
          <w:sz w:val="22"/>
        </w:rPr>
        <w:t>CIO</w:t>
      </w:r>
      <w:r>
        <w:rPr>
          <w:color w:val="010202"/>
        </w:rPr>
        <w:t>, had previously served as president of 32</w:t>
      </w:r>
      <w:r>
        <w:rPr>
          <w:color w:val="010202"/>
          <w:sz w:val="22"/>
        </w:rPr>
        <w:t>BJ </w:t>
      </w:r>
      <w:r>
        <w:rPr>
          <w:color w:val="010202"/>
        </w:rPr>
        <w:t>and had been taking substantial salary support (well over $200,000) from the local from 1986 to 1999, in exchange for unspecified services. Faced with certain defeat and massive court expenses, Bevona stepped gracefully into a $1.5 million retirement package, approved by Sweeney, leaving the penthouse, which one union representative confessed was indeed "an odd space </w:t>
      </w:r>
      <w:r>
        <w:rPr>
          <w:color w:val="010202"/>
          <w:w w:val="220"/>
        </w:rPr>
        <w:t>-</w:t>
      </w:r>
      <w:r>
        <w:rPr>
          <w:color w:val="010202"/>
          <w:spacing w:val="-40"/>
          <w:w w:val="220"/>
        </w:rPr>
        <w:t> </w:t>
      </w:r>
      <w:r>
        <w:rPr>
          <w:color w:val="010202"/>
        </w:rPr>
        <w:t>not quite office,</w:t>
      </w:r>
      <w:r>
        <w:rPr>
          <w:color w:val="010202"/>
          <w:spacing w:val="36"/>
        </w:rPr>
        <w:t> </w:t>
      </w:r>
      <w:r>
        <w:rPr>
          <w:color w:val="010202"/>
        </w:rPr>
        <w:t>not</w:t>
      </w:r>
      <w:r>
        <w:rPr>
          <w:color w:val="010202"/>
          <w:spacing w:val="37"/>
        </w:rPr>
        <w:t> </w:t>
      </w:r>
      <w:r>
        <w:rPr>
          <w:color w:val="010202"/>
        </w:rPr>
        <w:t>quite</w:t>
      </w:r>
      <w:r>
        <w:rPr>
          <w:color w:val="010202"/>
          <w:spacing w:val="37"/>
        </w:rPr>
        <w:t> </w:t>
      </w:r>
      <w:r>
        <w:rPr>
          <w:color w:val="010202"/>
        </w:rPr>
        <w:t>apartment.</w:t>
      </w:r>
      <w:r>
        <w:rPr>
          <w:color w:val="010202"/>
          <w:spacing w:val="38"/>
        </w:rPr>
        <w:t> </w:t>
      </w:r>
      <w:r>
        <w:rPr>
          <w:color w:val="010202"/>
        </w:rPr>
        <w:t>And</w:t>
      </w:r>
      <w:r>
        <w:rPr>
          <w:color w:val="010202"/>
          <w:spacing w:val="37"/>
        </w:rPr>
        <w:t> </w:t>
      </w:r>
      <w:r>
        <w:rPr>
          <w:color w:val="010202"/>
        </w:rPr>
        <w:t>a</w:t>
      </w:r>
      <w:r>
        <w:rPr>
          <w:color w:val="010202"/>
          <w:spacing w:val="38"/>
        </w:rPr>
        <w:t> </w:t>
      </w:r>
      <w:r>
        <w:rPr>
          <w:color w:val="010202"/>
        </w:rPr>
        <w:t>lot</w:t>
      </w:r>
      <w:r>
        <w:rPr>
          <w:color w:val="010202"/>
          <w:spacing w:val="37"/>
        </w:rPr>
        <w:t> </w:t>
      </w:r>
      <w:r>
        <w:rPr>
          <w:color w:val="010202"/>
        </w:rPr>
        <w:t>of</w:t>
      </w:r>
      <w:r>
        <w:rPr>
          <w:color w:val="010202"/>
          <w:spacing w:val="38"/>
        </w:rPr>
        <w:t> </w:t>
      </w:r>
      <w:r>
        <w:rPr>
          <w:color w:val="010202"/>
        </w:rPr>
        <w:t>people</w:t>
      </w:r>
      <w:r>
        <w:rPr>
          <w:color w:val="010202"/>
          <w:spacing w:val="37"/>
        </w:rPr>
        <w:t> </w:t>
      </w:r>
      <w:r>
        <w:rPr>
          <w:color w:val="010202"/>
        </w:rPr>
        <w:t>aren't</w:t>
      </w:r>
      <w:r>
        <w:rPr>
          <w:color w:val="010202"/>
          <w:spacing w:val="37"/>
        </w:rPr>
        <w:t> </w:t>
      </w:r>
      <w:r>
        <w:rPr>
          <w:color w:val="010202"/>
        </w:rPr>
        <w:t>crazy</w:t>
      </w:r>
      <w:r>
        <w:rPr>
          <w:color w:val="010202"/>
          <w:spacing w:val="38"/>
        </w:rPr>
        <w:t> </w:t>
      </w:r>
      <w:r>
        <w:rPr>
          <w:color w:val="010202"/>
          <w:spacing w:val="-4"/>
        </w:rPr>
        <w:t>about</w:t>
      </w:r>
    </w:p>
    <w:p>
      <w:pPr>
        <w:pStyle w:val="BodyText"/>
        <w:spacing w:line="237" w:lineRule="auto" w:before="54"/>
        <w:ind w:right="113"/>
      </w:pPr>
      <w:r>
        <w:rPr/>
        <mc:AlternateContent>
          <mc:Choice Requires="wps">
            <w:drawing>
              <wp:anchor distT="0" distB="0" distL="0" distR="0" allowOverlap="1" layoutInCell="1" locked="0" behindDoc="1" simplePos="0" relativeHeight="485853696">
                <wp:simplePos x="0" y="0"/>
                <wp:positionH relativeFrom="page">
                  <wp:posOffset>3649129</wp:posOffset>
                </wp:positionH>
                <wp:positionV relativeFrom="paragraph">
                  <wp:posOffset>159626</wp:posOffset>
                </wp:positionV>
                <wp:extent cx="43815" cy="9525"/>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87.333008pt;margin-top:12.568995pt;width:3.422pt;height:.75pt;mso-position-horizontal-relative:page;mso-position-vertical-relative:paragraph;z-index:-17462784" id="docshape94" filled="true" fillcolor="#214ca0" stroked="false">
                <v:fill type="solid"/>
                <w10:wrap type="none"/>
              </v:rect>
            </w:pict>
          </mc:Fallback>
        </mc:AlternateContent>
      </w:r>
      <w:r>
        <w:rPr>
          <w:color w:val="010202"/>
        </w:rPr>
        <w:t>having everything in marble."</w:t>
      </w:r>
      <w:r>
        <w:rPr>
          <w:color w:val="214CA0"/>
          <w:position w:val="11"/>
          <w:sz w:val="12"/>
        </w:rPr>
        <w:t>7</w:t>
      </w:r>
      <w:r>
        <w:rPr>
          <w:color w:val="214CA0"/>
          <w:spacing w:val="40"/>
          <w:position w:val="11"/>
          <w:sz w:val="12"/>
        </w:rPr>
        <w:t> </w:t>
      </w:r>
      <w:r>
        <w:rPr>
          <w:color w:val="010202"/>
        </w:rPr>
        <w:t>What to do with the penthouse apartment was a puzzle. One Bevona critic wanted it opened for all members to see; another suggested renting it to a millionaire;</w:t>
      </w:r>
      <w:r>
        <w:rPr>
          <w:color w:val="010202"/>
          <w:spacing w:val="80"/>
        </w:rPr>
        <w:t> </w:t>
      </w:r>
      <w:r>
        <w:rPr>
          <w:color w:val="010202"/>
        </w:rPr>
        <w:t>others proposed gutting it. But the first act was simply to seal it off, until the union decided what to do with it.</w:t>
      </w:r>
    </w:p>
    <w:p>
      <w:pPr>
        <w:pStyle w:val="BodyText"/>
        <w:ind w:left="0"/>
        <w:jc w:val="left"/>
      </w:pPr>
    </w:p>
    <w:p>
      <w:pPr>
        <w:pStyle w:val="BodyText"/>
        <w:spacing w:before="190"/>
        <w:ind w:left="0"/>
        <w:jc w:val="left"/>
      </w:pPr>
    </w:p>
    <w:p>
      <w:pPr>
        <w:spacing w:before="0"/>
        <w:ind w:left="119" w:right="0" w:firstLine="0"/>
        <w:jc w:val="both"/>
        <w:rPr>
          <w:sz w:val="22"/>
        </w:rPr>
      </w:pPr>
      <w:r>
        <w:rPr>
          <w:color w:val="010202"/>
          <w:sz w:val="22"/>
        </w:rPr>
        <w:t>VOTE</w:t>
      </w:r>
      <w:r>
        <w:rPr>
          <w:color w:val="010202"/>
          <w:spacing w:val="5"/>
          <w:sz w:val="22"/>
        </w:rPr>
        <w:t> </w:t>
      </w:r>
      <w:r>
        <w:rPr>
          <w:color w:val="010202"/>
          <w:spacing w:val="-5"/>
          <w:sz w:val="22"/>
        </w:rPr>
        <w:t>NO</w:t>
      </w:r>
    </w:p>
    <w:p>
      <w:pPr>
        <w:spacing w:after="0"/>
        <w:jc w:val="both"/>
        <w:rPr>
          <w:sz w:val="22"/>
        </w:rPr>
        <w:sectPr>
          <w:pgSz w:w="12240" w:h="15840"/>
          <w:pgMar w:top="1360" w:bottom="280" w:left="1420" w:right="1420"/>
        </w:sectPr>
      </w:pPr>
    </w:p>
    <w:p>
      <w:pPr>
        <w:pStyle w:val="BodyText"/>
        <w:spacing w:line="237" w:lineRule="auto" w:before="82"/>
        <w:ind w:right="117"/>
      </w:pPr>
      <w:r>
        <w:rPr>
          <w:color w:val="231F20"/>
        </w:rPr>
        <w:t>The</w:t>
      </w:r>
      <w:r>
        <w:rPr>
          <w:color w:val="231F20"/>
          <w:spacing w:val="-3"/>
        </w:rPr>
        <w:t> </w:t>
      </w:r>
      <w:r>
        <w:rPr>
          <w:color w:val="231F20"/>
        </w:rPr>
        <w:t>real</w:t>
      </w:r>
      <w:r>
        <w:rPr>
          <w:color w:val="231F20"/>
          <w:spacing w:val="-3"/>
        </w:rPr>
        <w:t> </w:t>
      </w:r>
      <w:r>
        <w:rPr>
          <w:color w:val="231F20"/>
        </w:rPr>
        <w:t>problems</w:t>
      </w:r>
      <w:r>
        <w:rPr>
          <w:color w:val="231F20"/>
          <w:spacing w:val="-3"/>
        </w:rPr>
        <w:t> </w:t>
      </w:r>
      <w:r>
        <w:rPr>
          <w:color w:val="231F20"/>
        </w:rPr>
        <w:t>were</w:t>
      </w:r>
      <w:r>
        <w:rPr>
          <w:color w:val="231F20"/>
          <w:spacing w:val="-2"/>
        </w:rPr>
        <w:t> </w:t>
      </w:r>
      <w:r>
        <w:rPr>
          <w:color w:val="231F20"/>
        </w:rPr>
        <w:t>not</w:t>
      </w:r>
      <w:r>
        <w:rPr>
          <w:color w:val="231F20"/>
          <w:spacing w:val="-3"/>
        </w:rPr>
        <w:t> </w:t>
      </w:r>
      <w:r>
        <w:rPr>
          <w:color w:val="231F20"/>
        </w:rPr>
        <w:t>exactly</w:t>
      </w:r>
      <w:r>
        <w:rPr>
          <w:color w:val="231F20"/>
          <w:spacing w:val="-3"/>
        </w:rPr>
        <w:t> </w:t>
      </w:r>
      <w:r>
        <w:rPr>
          <w:color w:val="231F20"/>
        </w:rPr>
        <w:t>about</w:t>
      </w:r>
      <w:r>
        <w:rPr>
          <w:color w:val="231F20"/>
          <w:spacing w:val="-1"/>
        </w:rPr>
        <w:t> </w:t>
      </w:r>
      <w:r>
        <w:rPr>
          <w:color w:val="231F20"/>
        </w:rPr>
        <w:t>the</w:t>
      </w:r>
      <w:r>
        <w:rPr>
          <w:color w:val="231F20"/>
          <w:spacing w:val="-3"/>
        </w:rPr>
        <w:t> </w:t>
      </w:r>
      <w:r>
        <w:rPr>
          <w:color w:val="231F20"/>
        </w:rPr>
        <w:t>penthouse,</w:t>
      </w:r>
      <w:r>
        <w:rPr>
          <w:color w:val="231F20"/>
          <w:spacing w:val="-3"/>
        </w:rPr>
        <w:t> </w:t>
      </w:r>
      <w:r>
        <w:rPr>
          <w:color w:val="231F20"/>
        </w:rPr>
        <w:t>though</w:t>
      </w:r>
      <w:r>
        <w:rPr>
          <w:color w:val="231F20"/>
          <w:spacing w:val="-3"/>
        </w:rPr>
        <w:t> </w:t>
      </w:r>
      <w:r>
        <w:rPr>
          <w:color w:val="231F20"/>
        </w:rPr>
        <w:t>the </w:t>
      </w:r>
      <w:r>
        <w:rPr>
          <w:color w:val="231F20"/>
          <w:w w:val="105"/>
        </w:rPr>
        <w:t>penthouse</w:t>
      </w:r>
      <w:r>
        <w:rPr>
          <w:color w:val="231F20"/>
          <w:spacing w:val="-1"/>
          <w:w w:val="105"/>
        </w:rPr>
        <w:t> </w:t>
      </w:r>
      <w:r>
        <w:rPr>
          <w:color w:val="231F20"/>
          <w:w w:val="105"/>
        </w:rPr>
        <w:t>signified</w:t>
      </w:r>
      <w:r>
        <w:rPr>
          <w:color w:val="231F20"/>
          <w:spacing w:val="-1"/>
          <w:w w:val="105"/>
        </w:rPr>
        <w:t> </w:t>
      </w:r>
      <w:r>
        <w:rPr>
          <w:color w:val="231F20"/>
          <w:w w:val="105"/>
        </w:rPr>
        <w:t>the</w:t>
      </w:r>
      <w:r>
        <w:rPr>
          <w:color w:val="231F20"/>
          <w:spacing w:val="-1"/>
          <w:w w:val="105"/>
        </w:rPr>
        <w:t> </w:t>
      </w:r>
      <w:r>
        <w:rPr>
          <w:color w:val="231F20"/>
          <w:w w:val="105"/>
        </w:rPr>
        <w:t>absence</w:t>
      </w:r>
      <w:r>
        <w:rPr>
          <w:color w:val="231F20"/>
          <w:spacing w:val="-1"/>
          <w:w w:val="105"/>
        </w:rPr>
        <w:t> </w:t>
      </w:r>
      <w:r>
        <w:rPr>
          <w:color w:val="231F20"/>
          <w:w w:val="105"/>
        </w:rPr>
        <w:t>of</w:t>
      </w:r>
      <w:r>
        <w:rPr>
          <w:color w:val="231F20"/>
          <w:spacing w:val="-1"/>
          <w:w w:val="105"/>
        </w:rPr>
        <w:t> </w:t>
      </w:r>
      <w:r>
        <w:rPr>
          <w:color w:val="231F20"/>
          <w:w w:val="105"/>
        </w:rPr>
        <w:t>democratic</w:t>
      </w:r>
      <w:r>
        <w:rPr>
          <w:color w:val="231F20"/>
          <w:spacing w:val="-1"/>
          <w:w w:val="105"/>
        </w:rPr>
        <w:t> </w:t>
      </w:r>
      <w:r>
        <w:rPr>
          <w:color w:val="231F20"/>
          <w:w w:val="105"/>
        </w:rPr>
        <w:t>decision</w:t>
      </w:r>
      <w:r>
        <w:rPr>
          <w:color w:val="231F20"/>
          <w:spacing w:val="-1"/>
          <w:w w:val="105"/>
        </w:rPr>
        <w:t> </w:t>
      </w:r>
      <w:r>
        <w:rPr>
          <w:color w:val="231F20"/>
          <w:w w:val="105"/>
        </w:rPr>
        <w:t>making</w:t>
      </w:r>
      <w:r>
        <w:rPr>
          <w:color w:val="231F20"/>
          <w:spacing w:val="-1"/>
          <w:w w:val="105"/>
        </w:rPr>
        <w:t> </w:t>
      </w:r>
      <w:r>
        <w:rPr>
          <w:color w:val="231F20"/>
          <w:w w:val="105"/>
        </w:rPr>
        <w:t>in </w:t>
      </w:r>
      <w:r>
        <w:rPr>
          <w:color w:val="231F20"/>
        </w:rPr>
        <w:t>the</w:t>
      </w:r>
      <w:r>
        <w:rPr>
          <w:color w:val="231F20"/>
          <w:spacing w:val="-5"/>
        </w:rPr>
        <w:t> </w:t>
      </w:r>
      <w:r>
        <w:rPr>
          <w:color w:val="231F20"/>
        </w:rPr>
        <w:t>union.</w:t>
      </w:r>
      <w:r>
        <w:rPr>
          <w:color w:val="231F20"/>
          <w:spacing w:val="-5"/>
        </w:rPr>
        <w:t> </w:t>
      </w:r>
      <w:r>
        <w:rPr>
          <w:color w:val="231F20"/>
        </w:rPr>
        <w:t>The</w:t>
      </w:r>
      <w:r>
        <w:rPr>
          <w:color w:val="231F20"/>
          <w:spacing w:val="-5"/>
        </w:rPr>
        <w:t> </w:t>
      </w:r>
      <w:r>
        <w:rPr>
          <w:color w:val="231F20"/>
        </w:rPr>
        <w:t>central</w:t>
      </w:r>
      <w:r>
        <w:rPr>
          <w:color w:val="231F20"/>
          <w:spacing w:val="-5"/>
        </w:rPr>
        <w:t> </w:t>
      </w:r>
      <w:r>
        <w:rPr>
          <w:color w:val="231F20"/>
        </w:rPr>
        <w:t>problems</w:t>
      </w:r>
      <w:r>
        <w:rPr>
          <w:color w:val="231F20"/>
          <w:spacing w:val="-5"/>
        </w:rPr>
        <w:t> </w:t>
      </w:r>
      <w:r>
        <w:rPr>
          <w:color w:val="231F20"/>
        </w:rPr>
        <w:t>focused</w:t>
      </w:r>
      <w:r>
        <w:rPr>
          <w:color w:val="231F20"/>
          <w:spacing w:val="-5"/>
        </w:rPr>
        <w:t> </w:t>
      </w:r>
      <w:r>
        <w:rPr>
          <w:color w:val="231F20"/>
        </w:rPr>
        <w:t>on</w:t>
      </w:r>
      <w:r>
        <w:rPr>
          <w:color w:val="231F20"/>
          <w:spacing w:val="-5"/>
        </w:rPr>
        <w:t> </w:t>
      </w:r>
      <w:r>
        <w:rPr>
          <w:color w:val="231F20"/>
        </w:rPr>
        <w:t>voice,</w:t>
      </w:r>
      <w:r>
        <w:rPr>
          <w:color w:val="231F20"/>
          <w:spacing w:val="-5"/>
        </w:rPr>
        <w:t> </w:t>
      </w:r>
      <w:r>
        <w:rPr>
          <w:color w:val="231F20"/>
        </w:rPr>
        <w:t>and</w:t>
      </w:r>
      <w:r>
        <w:rPr>
          <w:color w:val="231F20"/>
          <w:spacing w:val="-5"/>
        </w:rPr>
        <w:t> </w:t>
      </w:r>
      <w:r>
        <w:rPr>
          <w:color w:val="231F20"/>
        </w:rPr>
        <w:t>here</w:t>
      </w:r>
      <w:r>
        <w:rPr>
          <w:color w:val="231F20"/>
          <w:spacing w:val="-5"/>
        </w:rPr>
        <w:t> </w:t>
      </w:r>
      <w:r>
        <w:rPr>
          <w:color w:val="231F20"/>
        </w:rPr>
        <w:t>Guzman, </w:t>
      </w:r>
      <w:r>
        <w:rPr>
          <w:color w:val="231F20"/>
          <w:w w:val="105"/>
        </w:rPr>
        <w:t>Dominick</w:t>
      </w:r>
      <w:r>
        <w:rPr>
          <w:color w:val="231F20"/>
          <w:w w:val="105"/>
        </w:rPr>
        <w:t> Bentivegna,</w:t>
      </w:r>
      <w:r>
        <w:rPr>
          <w:color w:val="231F20"/>
          <w:w w:val="105"/>
        </w:rPr>
        <w:t> and</w:t>
      </w:r>
      <w:r>
        <w:rPr>
          <w:color w:val="231F20"/>
          <w:w w:val="105"/>
        </w:rPr>
        <w:t> the</w:t>
      </w:r>
      <w:r>
        <w:rPr>
          <w:color w:val="231F20"/>
          <w:w w:val="105"/>
        </w:rPr>
        <w:t> other</w:t>
      </w:r>
      <w:r>
        <w:rPr>
          <w:color w:val="231F20"/>
          <w:w w:val="105"/>
        </w:rPr>
        <w:t> reformers</w:t>
      </w:r>
      <w:r>
        <w:rPr>
          <w:color w:val="231F20"/>
          <w:w w:val="105"/>
        </w:rPr>
        <w:t> in</w:t>
      </w:r>
      <w:r>
        <w:rPr>
          <w:color w:val="231F20"/>
          <w:w w:val="105"/>
        </w:rPr>
        <w:t> the</w:t>
      </w:r>
      <w:r>
        <w:rPr>
          <w:color w:val="231F20"/>
          <w:w w:val="105"/>
        </w:rPr>
        <w:t> dissident </w:t>
      </w:r>
      <w:r>
        <w:rPr>
          <w:color w:val="231F20"/>
        </w:rPr>
        <w:t>movement concentrated much of their efforts throughout the 1990s. </w:t>
      </w:r>
      <w:r>
        <w:rPr>
          <w:color w:val="231F20"/>
          <w:w w:val="105"/>
        </w:rPr>
        <w:t>In</w:t>
      </w:r>
      <w:r>
        <w:rPr>
          <w:color w:val="231F20"/>
          <w:spacing w:val="-25"/>
          <w:w w:val="105"/>
        </w:rPr>
        <w:t> </w:t>
      </w:r>
      <w:r>
        <w:rPr>
          <w:color w:val="231F20"/>
          <w:w w:val="105"/>
        </w:rPr>
        <w:t>the</w:t>
      </w:r>
      <w:r>
        <w:rPr>
          <w:color w:val="231F20"/>
          <w:spacing w:val="-25"/>
          <w:w w:val="105"/>
        </w:rPr>
        <w:t> </w:t>
      </w:r>
      <w:r>
        <w:rPr>
          <w:color w:val="231F20"/>
          <w:w w:val="105"/>
        </w:rPr>
        <w:t>last</w:t>
      </w:r>
      <w:r>
        <w:rPr>
          <w:color w:val="231F20"/>
          <w:spacing w:val="-24"/>
          <w:w w:val="105"/>
        </w:rPr>
        <w:t> </w:t>
      </w:r>
      <w:r>
        <w:rPr>
          <w:color w:val="231F20"/>
          <w:w w:val="105"/>
        </w:rPr>
        <w:t>election</w:t>
      </w:r>
      <w:r>
        <w:rPr>
          <w:color w:val="231F20"/>
          <w:spacing w:val="-10"/>
          <w:w w:val="105"/>
        </w:rPr>
        <w:t> </w:t>
      </w:r>
      <w:r>
        <w:rPr>
          <w:color w:val="231F20"/>
          <w:w w:val="105"/>
        </w:rPr>
        <w:t>before</w:t>
      </w:r>
      <w:r>
        <w:rPr>
          <w:color w:val="231F20"/>
          <w:spacing w:val="-6"/>
          <w:w w:val="105"/>
        </w:rPr>
        <w:t> </w:t>
      </w:r>
      <w:r>
        <w:rPr>
          <w:color w:val="231F20"/>
          <w:w w:val="105"/>
        </w:rPr>
        <w:t>Bevona</w:t>
      </w:r>
      <w:r>
        <w:rPr>
          <w:color w:val="231F20"/>
          <w:spacing w:val="-6"/>
          <w:w w:val="105"/>
        </w:rPr>
        <w:t> </w:t>
      </w:r>
      <w:r>
        <w:rPr>
          <w:color w:val="231F20"/>
          <w:w w:val="105"/>
        </w:rPr>
        <w:t>resigned,</w:t>
      </w:r>
      <w:r>
        <w:rPr>
          <w:color w:val="231F20"/>
          <w:spacing w:val="-6"/>
          <w:w w:val="105"/>
        </w:rPr>
        <w:t> </w:t>
      </w:r>
      <w:r>
        <w:rPr>
          <w:color w:val="231F20"/>
          <w:w w:val="105"/>
        </w:rPr>
        <w:t>union</w:t>
      </w:r>
      <w:r>
        <w:rPr>
          <w:color w:val="231F20"/>
          <w:spacing w:val="-6"/>
          <w:w w:val="105"/>
        </w:rPr>
        <w:t> </w:t>
      </w:r>
      <w:r>
        <w:rPr>
          <w:color w:val="231F20"/>
          <w:w w:val="105"/>
        </w:rPr>
        <w:t>members</w:t>
      </w:r>
      <w:r>
        <w:rPr>
          <w:color w:val="231F20"/>
          <w:spacing w:val="-6"/>
          <w:w w:val="105"/>
        </w:rPr>
        <w:t> </w:t>
      </w:r>
      <w:r>
        <w:rPr>
          <w:color w:val="231F20"/>
          <w:w w:val="220"/>
        </w:rPr>
        <w:t>-</w:t>
      </w:r>
      <w:r>
        <w:rPr>
          <w:color w:val="231F20"/>
          <w:spacing w:val="-52"/>
          <w:w w:val="220"/>
        </w:rPr>
        <w:t> </w:t>
      </w:r>
      <w:r>
        <w:rPr>
          <w:color w:val="231F20"/>
          <w:w w:val="105"/>
        </w:rPr>
        <w:t>led </w:t>
      </w:r>
      <w:r>
        <w:rPr>
          <w:color w:val="231F20"/>
          <w:spacing w:val="-2"/>
          <w:w w:val="105"/>
        </w:rPr>
        <w:t>by</w:t>
      </w:r>
      <w:r>
        <w:rPr>
          <w:color w:val="231F20"/>
          <w:spacing w:val="-23"/>
          <w:w w:val="105"/>
        </w:rPr>
        <w:t> </w:t>
      </w:r>
      <w:r>
        <w:rPr>
          <w:color w:val="231F20"/>
          <w:spacing w:val="-2"/>
          <w:w w:val="105"/>
        </w:rPr>
        <w:t>the</w:t>
      </w:r>
      <w:r>
        <w:rPr>
          <w:color w:val="231F20"/>
          <w:spacing w:val="-23"/>
          <w:w w:val="105"/>
        </w:rPr>
        <w:t> </w:t>
      </w:r>
      <w:r>
        <w:rPr>
          <w:color w:val="231F20"/>
          <w:spacing w:val="-2"/>
          <w:w w:val="105"/>
        </w:rPr>
        <w:t>reformers</w:t>
      </w:r>
      <w:r>
        <w:rPr>
          <w:color w:val="231F20"/>
          <w:spacing w:val="-22"/>
          <w:w w:val="105"/>
        </w:rPr>
        <w:t> </w:t>
      </w:r>
      <w:r>
        <w:rPr>
          <w:color w:val="231F20"/>
          <w:spacing w:val="-2"/>
          <w:w w:val="195"/>
        </w:rPr>
        <w:t>-</w:t>
      </w:r>
      <w:r>
        <w:rPr>
          <w:color w:val="231F20"/>
          <w:spacing w:val="-44"/>
          <w:w w:val="195"/>
        </w:rPr>
        <w:t> </w:t>
      </w:r>
      <w:r>
        <w:rPr>
          <w:color w:val="231F20"/>
          <w:spacing w:val="-2"/>
          <w:w w:val="105"/>
        </w:rPr>
        <w:t>were</w:t>
      </w:r>
      <w:r>
        <w:rPr>
          <w:color w:val="231F20"/>
          <w:spacing w:val="-23"/>
          <w:w w:val="105"/>
        </w:rPr>
        <w:t> </w:t>
      </w:r>
      <w:r>
        <w:rPr>
          <w:color w:val="231F20"/>
          <w:spacing w:val="-2"/>
          <w:w w:val="105"/>
        </w:rPr>
        <w:t>able</w:t>
      </w:r>
      <w:r>
        <w:rPr>
          <w:color w:val="231F20"/>
          <w:spacing w:val="-22"/>
          <w:w w:val="105"/>
        </w:rPr>
        <w:t> </w:t>
      </w:r>
      <w:r>
        <w:rPr>
          <w:color w:val="231F20"/>
          <w:spacing w:val="-2"/>
          <w:w w:val="105"/>
        </w:rPr>
        <w:t>to</w:t>
      </w:r>
      <w:r>
        <w:rPr>
          <w:color w:val="231F20"/>
          <w:spacing w:val="-23"/>
          <w:w w:val="105"/>
        </w:rPr>
        <w:t> </w:t>
      </w:r>
      <w:r>
        <w:rPr>
          <w:color w:val="231F20"/>
          <w:spacing w:val="-2"/>
          <w:w w:val="105"/>
        </w:rPr>
        <w:t>consider</w:t>
      </w:r>
      <w:r>
        <w:rPr>
          <w:color w:val="231F20"/>
          <w:spacing w:val="-22"/>
          <w:w w:val="105"/>
        </w:rPr>
        <w:t> </w:t>
      </w:r>
      <w:r>
        <w:rPr>
          <w:color w:val="231F20"/>
          <w:spacing w:val="-2"/>
          <w:w w:val="105"/>
        </w:rPr>
        <w:t>support</w:t>
      </w:r>
      <w:r>
        <w:rPr>
          <w:color w:val="231F20"/>
          <w:spacing w:val="-23"/>
          <w:w w:val="105"/>
        </w:rPr>
        <w:t> </w:t>
      </w:r>
      <w:r>
        <w:rPr>
          <w:color w:val="231F20"/>
          <w:spacing w:val="-2"/>
          <w:w w:val="105"/>
        </w:rPr>
        <w:t>of</w:t>
      </w:r>
      <w:r>
        <w:rPr>
          <w:color w:val="231F20"/>
          <w:spacing w:val="-18"/>
          <w:w w:val="105"/>
        </w:rPr>
        <w:t> </w:t>
      </w:r>
      <w:r>
        <w:rPr>
          <w:color w:val="231F20"/>
          <w:spacing w:val="-2"/>
          <w:w w:val="105"/>
        </w:rPr>
        <w:t>Bevona's</w:t>
      </w:r>
      <w:r>
        <w:rPr>
          <w:color w:val="231F20"/>
          <w:spacing w:val="-16"/>
          <w:w w:val="105"/>
        </w:rPr>
        <w:t> </w:t>
      </w:r>
      <w:r>
        <w:rPr>
          <w:color w:val="231F20"/>
          <w:spacing w:val="-2"/>
          <w:w w:val="105"/>
        </w:rPr>
        <w:t>slate, </w:t>
      </w:r>
      <w:r>
        <w:rPr>
          <w:color w:val="231F20"/>
        </w:rPr>
        <w:t>challenges to his autocratic rule, and perhaps, hitting where it would </w:t>
      </w:r>
      <w:r>
        <w:rPr>
          <w:color w:val="231F20"/>
          <w:w w:val="105"/>
        </w:rPr>
        <w:t>hurt</w:t>
      </w:r>
      <w:r>
        <w:rPr>
          <w:color w:val="231F20"/>
          <w:spacing w:val="73"/>
          <w:w w:val="105"/>
        </w:rPr>
        <w:t> </w:t>
      </w:r>
      <w:r>
        <w:rPr>
          <w:color w:val="231F20"/>
          <w:w w:val="105"/>
        </w:rPr>
        <w:t>the</w:t>
      </w:r>
      <w:r>
        <w:rPr>
          <w:color w:val="231F20"/>
          <w:spacing w:val="73"/>
          <w:w w:val="105"/>
        </w:rPr>
        <w:t> </w:t>
      </w:r>
      <w:r>
        <w:rPr>
          <w:color w:val="231F20"/>
          <w:w w:val="105"/>
        </w:rPr>
        <w:t>most,</w:t>
      </w:r>
      <w:r>
        <w:rPr>
          <w:color w:val="231F20"/>
          <w:spacing w:val="73"/>
          <w:w w:val="105"/>
        </w:rPr>
        <w:t> </w:t>
      </w:r>
      <w:r>
        <w:rPr>
          <w:color w:val="231F20"/>
          <w:w w:val="105"/>
        </w:rPr>
        <w:t>an</w:t>
      </w:r>
      <w:r>
        <w:rPr>
          <w:color w:val="231F20"/>
          <w:spacing w:val="73"/>
          <w:w w:val="105"/>
        </w:rPr>
        <w:t> </w:t>
      </w:r>
      <w:r>
        <w:rPr>
          <w:color w:val="231F20"/>
          <w:w w:val="105"/>
        </w:rPr>
        <w:t>initiative</w:t>
      </w:r>
      <w:r>
        <w:rPr>
          <w:color w:val="231F20"/>
          <w:spacing w:val="73"/>
          <w:w w:val="105"/>
        </w:rPr>
        <w:t> </w:t>
      </w:r>
      <w:r>
        <w:rPr>
          <w:color w:val="231F20"/>
          <w:w w:val="105"/>
        </w:rPr>
        <w:t>that</w:t>
      </w:r>
      <w:r>
        <w:rPr>
          <w:color w:val="231F20"/>
          <w:spacing w:val="73"/>
          <w:w w:val="105"/>
        </w:rPr>
        <w:t> </w:t>
      </w:r>
      <w:r>
        <w:rPr>
          <w:color w:val="231F20"/>
          <w:w w:val="105"/>
        </w:rPr>
        <w:t>would</w:t>
      </w:r>
      <w:r>
        <w:rPr>
          <w:color w:val="231F20"/>
          <w:spacing w:val="73"/>
          <w:w w:val="105"/>
        </w:rPr>
        <w:t> </w:t>
      </w:r>
      <w:r>
        <w:rPr>
          <w:color w:val="231F20"/>
          <w:w w:val="105"/>
        </w:rPr>
        <w:t>have</w:t>
      </w:r>
      <w:r>
        <w:rPr>
          <w:color w:val="231F20"/>
          <w:spacing w:val="73"/>
          <w:w w:val="105"/>
        </w:rPr>
        <w:t> </w:t>
      </w:r>
      <w:r>
        <w:rPr>
          <w:color w:val="231F20"/>
          <w:w w:val="105"/>
        </w:rPr>
        <w:t>cut</w:t>
      </w:r>
      <w:r>
        <w:rPr>
          <w:color w:val="231F20"/>
          <w:spacing w:val="73"/>
          <w:w w:val="105"/>
        </w:rPr>
        <w:t> </w:t>
      </w:r>
      <w:r>
        <w:rPr>
          <w:color w:val="231F20"/>
          <w:w w:val="105"/>
        </w:rPr>
        <w:t>his</w:t>
      </w:r>
      <w:r>
        <w:rPr>
          <w:color w:val="231F20"/>
          <w:spacing w:val="73"/>
          <w:w w:val="105"/>
        </w:rPr>
        <w:t> </w:t>
      </w:r>
      <w:r>
        <w:rPr>
          <w:color w:val="231F20"/>
          <w:w w:val="105"/>
        </w:rPr>
        <w:t>salary</w:t>
      </w:r>
      <w:r>
        <w:rPr>
          <w:color w:val="231F20"/>
          <w:spacing w:val="73"/>
          <w:w w:val="105"/>
        </w:rPr>
        <w:t> </w:t>
      </w:r>
      <w:r>
        <w:rPr>
          <w:color w:val="231F20"/>
          <w:spacing w:val="-5"/>
          <w:w w:val="105"/>
        </w:rPr>
        <w:t>to</w:t>
      </w:r>
    </w:p>
    <w:p>
      <w:pPr>
        <w:pStyle w:val="BodyText"/>
        <w:spacing w:before="11"/>
        <w:ind w:right="115"/>
        <w:rPr>
          <w:sz w:val="12"/>
        </w:rPr>
      </w:pPr>
      <w:r>
        <w:rPr/>
        <mc:AlternateContent>
          <mc:Choice Requires="wps">
            <w:drawing>
              <wp:anchor distT="0" distB="0" distL="0" distR="0" allowOverlap="1" layoutInCell="1" locked="0" behindDoc="1" simplePos="0" relativeHeight="485854208">
                <wp:simplePos x="0" y="0"/>
                <wp:positionH relativeFrom="page">
                  <wp:posOffset>6054636</wp:posOffset>
                </wp:positionH>
                <wp:positionV relativeFrom="paragraph">
                  <wp:posOffset>2674191</wp:posOffset>
                </wp:positionV>
                <wp:extent cx="43815" cy="9525"/>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476.743011pt;margin-top:210.566254pt;width:3.422pt;height:.75pt;mso-position-horizontal-relative:page;mso-position-vertical-relative:paragraph;z-index:-17462272" id="docshape95" filled="true" fillcolor="#214ca0" stroked="false">
                <v:fill type="solid"/>
                <w10:wrap type="none"/>
              </v:rect>
            </w:pict>
          </mc:Fallback>
        </mc:AlternateContent>
      </w:r>
      <w:r>
        <w:rPr>
          <w:color w:val="231F20"/>
        </w:rPr>
        <w:t>$125,000 and put all new contracts up for actual membership ratification, rather than simple executive fiat. With very limited hours to vote, extremely long lines in a small room jammed with Bevona agents wearing large stickers saying "</w:t>
      </w:r>
      <w:r>
        <w:rPr>
          <w:color w:val="231F20"/>
          <w:sz w:val="22"/>
        </w:rPr>
        <w:t>VOTE NO</w:t>
      </w:r>
      <w:r>
        <w:rPr>
          <w:color w:val="231F20"/>
        </w:rPr>
        <w:t>," standing guard as members filled their ballots (in plain view) at the registration table, with each ballot (above the proposed reforms) stating that "the joint executive board has unanimously rejected them and recommends that you vote no" printed in English only (despite the predominantly foreign-born and Spanish-speaking membership), cronies of Bevona stuffing the boxes with four or five ballots at a time, and other high jinks, the initiatives failed. The election made events in the subsequent Florida election fiasco appear clean as a whistle.</w:t>
      </w:r>
      <w:r>
        <w:rPr>
          <w:color w:val="214CA0"/>
          <w:position w:val="11"/>
          <w:sz w:val="12"/>
        </w:rPr>
        <w:t>8</w:t>
      </w:r>
    </w:p>
    <w:p>
      <w:pPr>
        <w:pStyle w:val="BodyText"/>
        <w:spacing w:before="320"/>
        <w:ind w:right="115" w:firstLine="300"/>
      </w:pPr>
      <w:r>
        <w:rPr/>
        <mc:AlternateContent>
          <mc:Choice Requires="wps">
            <w:drawing>
              <wp:anchor distT="0" distB="0" distL="0" distR="0" allowOverlap="1" layoutInCell="1" locked="0" behindDoc="1" simplePos="0" relativeHeight="485854720">
                <wp:simplePos x="0" y="0"/>
                <wp:positionH relativeFrom="page">
                  <wp:posOffset>1490510</wp:posOffset>
                </wp:positionH>
                <wp:positionV relativeFrom="paragraph">
                  <wp:posOffset>1270008</wp:posOffset>
                </wp:positionV>
                <wp:extent cx="43815" cy="9525"/>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117.363007pt;margin-top:100.000633pt;width:3.422pt;height:.75pt;mso-position-horizontal-relative:page;mso-position-vertical-relative:paragraph;z-index:-17461760" id="docshape96" filled="true" fillcolor="#214ca0" stroked="false">
                <v:fill type="solid"/>
                <w10:wrap type="none"/>
              </v:rect>
            </w:pict>
          </mc:Fallback>
        </mc:AlternateContent>
      </w:r>
      <w:r>
        <w:rPr>
          <w:color w:val="010202"/>
        </w:rPr>
        <w:t>Consequently, the results were thrown out (following legal challenges by Guzman and Schwartz in support of which the presiding judge found evidence for an "enormous risk of abuse of power by the incumbent leadership"), and elections were held</w:t>
      </w:r>
      <w:r>
        <w:rPr>
          <w:color w:val="010202"/>
          <w:spacing w:val="40"/>
        </w:rPr>
        <w:t> </w:t>
      </w:r>
      <w:r>
        <w:rPr>
          <w:color w:val="010202"/>
        </w:rPr>
        <w:t>again.</w:t>
      </w:r>
      <w:r>
        <w:rPr>
          <w:color w:val="214CA0"/>
          <w:position w:val="11"/>
          <w:sz w:val="12"/>
        </w:rPr>
        <w:t>9</w:t>
      </w:r>
      <w:r>
        <w:rPr>
          <w:color w:val="214CA0"/>
          <w:spacing w:val="40"/>
          <w:position w:val="11"/>
          <w:sz w:val="12"/>
        </w:rPr>
        <w:t> </w:t>
      </w:r>
      <w:r>
        <w:rPr>
          <w:color w:val="010202"/>
        </w:rPr>
        <w:t>When Bevona won that election as well, using many of the tricks displayed earlier, the federal courts intervened and ordered new elections to be held at work sites run by court-appointed election officers. This decision prompted mayoral candidate, Queens assemblyman,</w:t>
      </w:r>
      <w:r>
        <w:rPr>
          <w:color w:val="010202"/>
          <w:spacing w:val="51"/>
          <w:w w:val="150"/>
        </w:rPr>
        <w:t> </w:t>
      </w:r>
      <w:r>
        <w:rPr>
          <w:color w:val="010202"/>
        </w:rPr>
        <w:t>and</w:t>
      </w:r>
      <w:r>
        <w:rPr>
          <w:color w:val="010202"/>
          <w:spacing w:val="52"/>
          <w:w w:val="150"/>
        </w:rPr>
        <w:t> </w:t>
      </w:r>
      <w:r>
        <w:rPr>
          <w:color w:val="010202"/>
        </w:rPr>
        <w:t>then-director</w:t>
      </w:r>
      <w:r>
        <w:rPr>
          <w:color w:val="010202"/>
          <w:spacing w:val="51"/>
          <w:w w:val="150"/>
        </w:rPr>
        <w:t> </w:t>
      </w:r>
      <w:r>
        <w:rPr>
          <w:color w:val="010202"/>
        </w:rPr>
        <w:t>of</w:t>
      </w:r>
      <w:r>
        <w:rPr>
          <w:color w:val="010202"/>
          <w:spacing w:val="52"/>
          <w:w w:val="150"/>
        </w:rPr>
        <w:t> </w:t>
      </w:r>
      <w:r>
        <w:rPr>
          <w:color w:val="010202"/>
        </w:rPr>
        <w:t>the</w:t>
      </w:r>
      <w:r>
        <w:rPr>
          <w:color w:val="010202"/>
          <w:spacing w:val="51"/>
          <w:w w:val="150"/>
        </w:rPr>
        <w:t> </w:t>
      </w:r>
      <w:r>
        <w:rPr>
          <w:color w:val="010202"/>
        </w:rPr>
        <w:t>500-union</w:t>
      </w:r>
      <w:r>
        <w:rPr>
          <w:color w:val="010202"/>
          <w:spacing w:val="52"/>
          <w:w w:val="150"/>
        </w:rPr>
        <w:t> </w:t>
      </w:r>
      <w:r>
        <w:rPr>
          <w:color w:val="010202"/>
        </w:rPr>
        <w:t>Central</w:t>
      </w:r>
      <w:r>
        <w:rPr>
          <w:color w:val="010202"/>
          <w:spacing w:val="51"/>
          <w:w w:val="150"/>
        </w:rPr>
        <w:t> </w:t>
      </w:r>
      <w:r>
        <w:rPr>
          <w:color w:val="010202"/>
          <w:spacing w:val="-4"/>
        </w:rPr>
        <w:t>Labor</w:t>
      </w:r>
    </w:p>
    <w:p>
      <w:pPr>
        <w:pStyle w:val="BodyText"/>
        <w:spacing w:line="249" w:lineRule="auto" w:before="11"/>
        <w:ind w:right="116"/>
      </w:pPr>
      <w:r>
        <w:rPr>
          <w:color w:val="010202"/>
        </w:rPr>
        <w:t>Council to support an appeal of the decision, since the court "challenged the right of the unions to self-govern."</w:t>
      </w:r>
      <w:r>
        <w:rPr>
          <w:color w:val="214CA0"/>
          <w:position w:val="11"/>
          <w:sz w:val="12"/>
          <w:u w:val="single" w:color="214CA0"/>
        </w:rPr>
        <w:t>10</w:t>
      </w:r>
      <w:r>
        <w:rPr>
          <w:color w:val="214CA0"/>
          <w:spacing w:val="40"/>
          <w:position w:val="11"/>
          <w:sz w:val="12"/>
          <w:u w:val="none"/>
        </w:rPr>
        <w:t> </w:t>
      </w:r>
      <w:r>
        <w:rPr>
          <w:color w:val="010202"/>
          <w:u w:val="none"/>
        </w:rPr>
        <w:t>This was exactly what the court, on behalf of the dissident plaintiffs, was doing. Still, the</w:t>
      </w:r>
      <w:r>
        <w:rPr>
          <w:color w:val="010202"/>
          <w:spacing w:val="-2"/>
          <w:u w:val="none"/>
        </w:rPr>
        <w:t> </w:t>
      </w:r>
      <w:r>
        <w:rPr>
          <w:color w:val="010202"/>
          <w:u w:val="none"/>
        </w:rPr>
        <w:t>influence</w:t>
      </w:r>
      <w:r>
        <w:rPr>
          <w:color w:val="010202"/>
          <w:spacing w:val="-1"/>
          <w:u w:val="none"/>
        </w:rPr>
        <w:t> </w:t>
      </w:r>
      <w:r>
        <w:rPr>
          <w:color w:val="010202"/>
          <w:u w:val="none"/>
        </w:rPr>
        <w:t>of</w:t>
      </w:r>
      <w:r>
        <w:rPr>
          <w:color w:val="010202"/>
          <w:spacing w:val="-1"/>
          <w:u w:val="none"/>
        </w:rPr>
        <w:t> </w:t>
      </w:r>
      <w:r>
        <w:rPr>
          <w:color w:val="010202"/>
          <w:u w:val="none"/>
        </w:rPr>
        <w:t>Bevona</w:t>
      </w:r>
      <w:r>
        <w:rPr>
          <w:color w:val="010202"/>
          <w:spacing w:val="-2"/>
          <w:u w:val="none"/>
        </w:rPr>
        <w:t> </w:t>
      </w:r>
      <w:r>
        <w:rPr>
          <w:color w:val="010202"/>
          <w:u w:val="none"/>
        </w:rPr>
        <w:t>over</w:t>
      </w:r>
      <w:r>
        <w:rPr>
          <w:color w:val="010202"/>
          <w:spacing w:val="-1"/>
          <w:u w:val="none"/>
        </w:rPr>
        <w:t> </w:t>
      </w:r>
      <w:r>
        <w:rPr>
          <w:color w:val="010202"/>
          <w:u w:val="none"/>
        </w:rPr>
        <w:t>the</w:t>
      </w:r>
      <w:r>
        <w:rPr>
          <w:color w:val="010202"/>
          <w:spacing w:val="1"/>
          <w:u w:val="none"/>
        </w:rPr>
        <w:t> </w:t>
      </w:r>
      <w:r>
        <w:rPr>
          <w:color w:val="010202"/>
          <w:u w:val="none"/>
        </w:rPr>
        <w:t>labor</w:t>
      </w:r>
      <w:r>
        <w:rPr>
          <w:color w:val="010202"/>
          <w:spacing w:val="-1"/>
          <w:u w:val="none"/>
        </w:rPr>
        <w:t> </w:t>
      </w:r>
      <w:r>
        <w:rPr>
          <w:color w:val="010202"/>
          <w:u w:val="none"/>
        </w:rPr>
        <w:t>movement,</w:t>
      </w:r>
      <w:r>
        <w:rPr>
          <w:color w:val="010202"/>
          <w:spacing w:val="-2"/>
          <w:u w:val="none"/>
        </w:rPr>
        <w:t> </w:t>
      </w:r>
      <w:r>
        <w:rPr>
          <w:color w:val="010202"/>
          <w:u w:val="none"/>
        </w:rPr>
        <w:t>despite</w:t>
      </w:r>
      <w:r>
        <w:rPr>
          <w:color w:val="010202"/>
          <w:spacing w:val="-1"/>
          <w:u w:val="none"/>
        </w:rPr>
        <w:t> </w:t>
      </w:r>
      <w:r>
        <w:rPr>
          <w:color w:val="010202"/>
          <w:u w:val="none"/>
        </w:rPr>
        <w:t>a</w:t>
      </w:r>
      <w:r>
        <w:rPr>
          <w:color w:val="010202"/>
          <w:spacing w:val="-1"/>
          <w:u w:val="none"/>
        </w:rPr>
        <w:t> </w:t>
      </w:r>
      <w:r>
        <w:rPr>
          <w:color w:val="010202"/>
          <w:u w:val="none"/>
        </w:rPr>
        <w:t>series</w:t>
      </w:r>
      <w:r>
        <w:rPr>
          <w:color w:val="010202"/>
          <w:spacing w:val="-1"/>
          <w:u w:val="none"/>
        </w:rPr>
        <w:t> </w:t>
      </w:r>
      <w:r>
        <w:rPr>
          <w:color w:val="010202"/>
          <w:spacing w:val="-5"/>
          <w:u w:val="none"/>
        </w:rPr>
        <w:t>of</w:t>
      </w:r>
    </w:p>
    <w:p>
      <w:pPr>
        <w:spacing w:after="0" w:line="249" w:lineRule="auto"/>
        <w:sectPr>
          <w:pgSz w:w="12240" w:h="15840"/>
          <w:pgMar w:top="1360" w:bottom="280" w:left="1420" w:right="1420"/>
        </w:sectPr>
      </w:pPr>
    </w:p>
    <w:p>
      <w:pPr>
        <w:pStyle w:val="BodyText"/>
        <w:spacing w:line="237" w:lineRule="auto" w:before="82"/>
        <w:ind w:right="117"/>
      </w:pPr>
      <w:r>
        <w:rPr>
          <w:color w:val="231F20"/>
        </w:rPr>
        <w:t>striking court losses and personal defeats, was remarkably strong. Since</w:t>
      </w:r>
      <w:r>
        <w:rPr>
          <w:color w:val="231F20"/>
          <w:spacing w:val="-2"/>
        </w:rPr>
        <w:t> </w:t>
      </w:r>
      <w:r>
        <w:rPr>
          <w:color w:val="231F20"/>
        </w:rPr>
        <w:t>he</w:t>
      </w:r>
      <w:r>
        <w:rPr>
          <w:color w:val="231F20"/>
          <w:spacing w:val="-2"/>
        </w:rPr>
        <w:t> </w:t>
      </w:r>
      <w:r>
        <w:rPr>
          <w:color w:val="231F20"/>
        </w:rPr>
        <w:t>presided</w:t>
      </w:r>
      <w:r>
        <w:rPr>
          <w:color w:val="231F20"/>
          <w:spacing w:val="-2"/>
        </w:rPr>
        <w:t> </w:t>
      </w:r>
      <w:r>
        <w:rPr>
          <w:color w:val="231F20"/>
        </w:rPr>
        <w:t>over</w:t>
      </w:r>
      <w:r>
        <w:rPr>
          <w:color w:val="231F20"/>
          <w:spacing w:val="-2"/>
        </w:rPr>
        <w:t> </w:t>
      </w:r>
      <w:r>
        <w:rPr>
          <w:color w:val="231F20"/>
        </w:rPr>
        <w:t>an</w:t>
      </w:r>
      <w:r>
        <w:rPr>
          <w:color w:val="231F20"/>
          <w:spacing w:val="-2"/>
        </w:rPr>
        <w:t> </w:t>
      </w:r>
      <w:r>
        <w:rPr>
          <w:color w:val="231F20"/>
        </w:rPr>
        <w:t>essentially</w:t>
      </w:r>
      <w:r>
        <w:rPr>
          <w:color w:val="231F20"/>
          <w:spacing w:val="-2"/>
        </w:rPr>
        <w:t> </w:t>
      </w:r>
      <w:r>
        <w:rPr>
          <w:color w:val="231F20"/>
        </w:rPr>
        <w:t>immigrant</w:t>
      </w:r>
      <w:r>
        <w:rPr>
          <w:color w:val="231F20"/>
          <w:spacing w:val="-2"/>
        </w:rPr>
        <w:t> </w:t>
      </w:r>
      <w:r>
        <w:rPr>
          <w:color w:val="231F20"/>
        </w:rPr>
        <w:t>labor</w:t>
      </w:r>
      <w:r>
        <w:rPr>
          <w:color w:val="231F20"/>
          <w:spacing w:val="-2"/>
        </w:rPr>
        <w:t> </w:t>
      </w:r>
      <w:r>
        <w:rPr>
          <w:color w:val="231F20"/>
        </w:rPr>
        <w:t>pool</w:t>
      </w:r>
      <w:r>
        <w:rPr>
          <w:color w:val="231F20"/>
          <w:spacing w:val="-2"/>
        </w:rPr>
        <w:t> </w:t>
      </w:r>
      <w:r>
        <w:rPr>
          <w:color w:val="231F20"/>
        </w:rPr>
        <w:t>and</w:t>
      </w:r>
      <w:r>
        <w:rPr>
          <w:color w:val="231F20"/>
          <w:spacing w:val="-3"/>
        </w:rPr>
        <w:t> </w:t>
      </w:r>
      <w:r>
        <w:rPr>
          <w:color w:val="231F20"/>
        </w:rPr>
        <w:t>made little or no effort to involve his members in politics, one has to wonder where his strength came from.</w:t>
      </w:r>
    </w:p>
    <w:p>
      <w:pPr>
        <w:pStyle w:val="BodyText"/>
        <w:spacing w:line="237" w:lineRule="auto" w:before="306"/>
        <w:ind w:right="117" w:firstLine="300"/>
      </w:pPr>
      <w:r>
        <w:rPr>
          <w:color w:val="231F20"/>
        </w:rPr>
        <w:t>Two ideas immediately come to mind. Either he was extremely successful as a labor leader, garnering unusually high wages and benefits for his members and exploiting with efficiency their structural power, or he deployed his unilateral power over contract negotiation, settlement, and the strike to garner political power indirectly. Bevona, as noted above, claimed that he was successful because he was an effective leader for his members. I consider this first hypothesis below and, subsequently, the second.</w:t>
      </w:r>
    </w:p>
    <w:p>
      <w:pPr>
        <w:pStyle w:val="BodyText"/>
        <w:ind w:left="0"/>
        <w:jc w:val="left"/>
      </w:pPr>
    </w:p>
    <w:p>
      <w:pPr>
        <w:pStyle w:val="BodyText"/>
        <w:spacing w:before="205"/>
        <w:ind w:left="0"/>
        <w:jc w:val="left"/>
      </w:pPr>
    </w:p>
    <w:p>
      <w:pPr>
        <w:spacing w:before="0"/>
        <w:ind w:left="119" w:right="0" w:firstLine="0"/>
        <w:jc w:val="both"/>
        <w:rPr>
          <w:sz w:val="22"/>
        </w:rPr>
      </w:pPr>
      <w:r>
        <w:rPr>
          <w:color w:val="231F20"/>
          <w:sz w:val="22"/>
        </w:rPr>
        <w:t>MEASURING</w:t>
      </w:r>
      <w:r>
        <w:rPr>
          <w:color w:val="231F20"/>
          <w:spacing w:val="17"/>
          <w:sz w:val="22"/>
        </w:rPr>
        <w:t> </w:t>
      </w:r>
      <w:r>
        <w:rPr>
          <w:color w:val="231F20"/>
          <w:spacing w:val="-2"/>
          <w:sz w:val="22"/>
        </w:rPr>
        <w:t>SUCCESS?</w:t>
      </w:r>
    </w:p>
    <w:p>
      <w:pPr>
        <w:pStyle w:val="BodyText"/>
        <w:spacing w:before="127"/>
        <w:ind w:left="0"/>
        <w:jc w:val="left"/>
        <w:rPr>
          <w:sz w:val="22"/>
        </w:rPr>
      </w:pPr>
    </w:p>
    <w:p>
      <w:pPr>
        <w:pStyle w:val="BodyText"/>
        <w:spacing w:line="237" w:lineRule="auto"/>
        <w:ind w:right="114"/>
      </w:pPr>
      <w:r>
        <w:rPr>
          <w:color w:val="231F20"/>
        </w:rPr>
        <w:t>So, how well did the union do during the Bevona period? There is no question that over the long term, workers benefited a great deal from unionization. After more than twenty years of often-intense labor struggle, which until 1932 always resulted in the failure to organize</w:t>
      </w:r>
      <w:r>
        <w:rPr>
          <w:color w:val="231F20"/>
          <w:spacing w:val="-1"/>
        </w:rPr>
        <w:t> </w:t>
      </w:r>
      <w:r>
        <w:rPr>
          <w:color w:val="231F20"/>
        </w:rPr>
        <w:t>workers</w:t>
      </w:r>
      <w:r>
        <w:rPr>
          <w:color w:val="231F20"/>
          <w:spacing w:val="-1"/>
        </w:rPr>
        <w:t> </w:t>
      </w:r>
      <w:r>
        <w:rPr>
          <w:color w:val="231F20"/>
        </w:rPr>
        <w:t>due</w:t>
      </w:r>
      <w:r>
        <w:rPr>
          <w:color w:val="231F20"/>
          <w:spacing w:val="-1"/>
        </w:rPr>
        <w:t> </w:t>
      </w:r>
      <w:r>
        <w:rPr>
          <w:color w:val="231F20"/>
        </w:rPr>
        <w:t>to</w:t>
      </w:r>
      <w:r>
        <w:rPr>
          <w:color w:val="231F20"/>
          <w:spacing w:val="-1"/>
        </w:rPr>
        <w:t> </w:t>
      </w:r>
      <w:r>
        <w:rPr>
          <w:color w:val="231F20"/>
        </w:rPr>
        <w:t>significant</w:t>
      </w:r>
      <w:r>
        <w:rPr>
          <w:color w:val="231F20"/>
          <w:spacing w:val="-1"/>
        </w:rPr>
        <w:t> </w:t>
      </w:r>
      <w:r>
        <w:rPr>
          <w:color w:val="231F20"/>
        </w:rPr>
        <w:t>employee</w:t>
      </w:r>
      <w:r>
        <w:rPr>
          <w:color w:val="231F20"/>
          <w:spacing w:val="-1"/>
        </w:rPr>
        <w:t> </w:t>
      </w:r>
      <w:r>
        <w:rPr>
          <w:color w:val="231F20"/>
        </w:rPr>
        <w:t>opposition,</w:t>
      </w:r>
      <w:r>
        <w:rPr>
          <w:color w:val="231F20"/>
          <w:spacing w:val="-1"/>
        </w:rPr>
        <w:t> </w:t>
      </w:r>
      <w:r>
        <w:rPr>
          <w:color w:val="231F20"/>
        </w:rPr>
        <w:t>32</w:t>
      </w:r>
      <w:r>
        <w:rPr>
          <w:color w:val="231F20"/>
          <w:sz w:val="22"/>
        </w:rPr>
        <w:t>BJ </w:t>
      </w:r>
      <w:r>
        <w:rPr>
          <w:color w:val="231F20"/>
        </w:rPr>
        <w:t>(riding on the coattails of the </w:t>
      </w:r>
      <w:r>
        <w:rPr>
          <w:color w:val="231F20"/>
          <w:sz w:val="22"/>
        </w:rPr>
        <w:t>NIRA, </w:t>
      </w:r>
      <w:r>
        <w:rPr>
          <w:color w:val="231F20"/>
        </w:rPr>
        <w:t>which provided some fledgling legal protections for workers to form and join unions of their own choosing) was formally established. At the time, doorman wages were strikingly low. Workers in apartment buildings received wages from $55 to $70 per month, for what was typically a seventy-hour week for day workers and seventy-seven hours for night workers, seven days a week, without paid vacations or paid sick leave. Most workers received their jobs through employment service agencies, which claimed the first week's pay and often had kickback arrangements with supers, who would hire and terminate workers after extremely short tenures, thus adding additional wages to the agencies' coffers (and the supers' pockets). Doormen had to provide their</w:t>
      </w:r>
      <w:r>
        <w:rPr>
          <w:color w:val="231F20"/>
          <w:spacing w:val="37"/>
          <w:w w:val="150"/>
        </w:rPr>
        <w:t> </w:t>
      </w:r>
      <w:r>
        <w:rPr>
          <w:color w:val="231F20"/>
        </w:rPr>
        <w:t>own</w:t>
      </w:r>
      <w:r>
        <w:rPr>
          <w:color w:val="231F20"/>
          <w:spacing w:val="37"/>
          <w:w w:val="150"/>
        </w:rPr>
        <w:t> </w:t>
      </w:r>
      <w:r>
        <w:rPr>
          <w:color w:val="231F20"/>
        </w:rPr>
        <w:t>uniforms,</w:t>
      </w:r>
      <w:r>
        <w:rPr>
          <w:color w:val="231F20"/>
          <w:spacing w:val="37"/>
          <w:w w:val="150"/>
        </w:rPr>
        <w:t> </w:t>
      </w:r>
      <w:r>
        <w:rPr>
          <w:color w:val="231F20"/>
        </w:rPr>
        <w:t>typically</w:t>
      </w:r>
      <w:r>
        <w:rPr>
          <w:color w:val="231F20"/>
          <w:spacing w:val="37"/>
          <w:w w:val="150"/>
        </w:rPr>
        <w:t> </w:t>
      </w:r>
      <w:r>
        <w:rPr>
          <w:color w:val="231F20"/>
        </w:rPr>
        <w:t>charged</w:t>
      </w:r>
      <w:r>
        <w:rPr>
          <w:color w:val="231F20"/>
          <w:spacing w:val="37"/>
          <w:w w:val="150"/>
        </w:rPr>
        <w:t> </w:t>
      </w:r>
      <w:r>
        <w:rPr>
          <w:color w:val="231F20"/>
        </w:rPr>
        <w:t>at</w:t>
      </w:r>
      <w:r>
        <w:rPr>
          <w:color w:val="231F20"/>
          <w:spacing w:val="37"/>
          <w:w w:val="150"/>
        </w:rPr>
        <w:t> </w:t>
      </w:r>
      <w:r>
        <w:rPr>
          <w:color w:val="231F20"/>
        </w:rPr>
        <w:t>exorbitant</w:t>
      </w:r>
      <w:r>
        <w:rPr>
          <w:color w:val="231F20"/>
          <w:spacing w:val="37"/>
          <w:w w:val="150"/>
        </w:rPr>
        <w:t> </w:t>
      </w:r>
      <w:r>
        <w:rPr>
          <w:color w:val="231F20"/>
        </w:rPr>
        <w:t>rates</w:t>
      </w:r>
      <w:r>
        <w:rPr>
          <w:color w:val="231F20"/>
          <w:spacing w:val="38"/>
          <w:w w:val="150"/>
        </w:rPr>
        <w:t> </w:t>
      </w:r>
      <w:r>
        <w:rPr>
          <w:color w:val="231F20"/>
        </w:rPr>
        <w:t>by</w:t>
      </w:r>
      <w:r>
        <w:rPr>
          <w:color w:val="231F20"/>
          <w:spacing w:val="37"/>
          <w:w w:val="150"/>
        </w:rPr>
        <w:t> </w:t>
      </w:r>
      <w:r>
        <w:rPr>
          <w:color w:val="231F20"/>
          <w:spacing w:val="-5"/>
        </w:rPr>
        <w:t>the</w:t>
      </w:r>
    </w:p>
    <w:p>
      <w:pPr>
        <w:spacing w:after="0" w:line="237" w:lineRule="auto"/>
        <w:sectPr>
          <w:pgSz w:w="12240" w:h="15840"/>
          <w:pgMar w:top="1360" w:bottom="280" w:left="1420" w:right="1420"/>
        </w:sectPr>
      </w:pPr>
    </w:p>
    <w:p>
      <w:pPr>
        <w:pStyle w:val="BodyText"/>
        <w:spacing w:before="79"/>
        <w:ind w:right="112"/>
      </w:pPr>
      <w:r>
        <w:rPr>
          <w:color w:val="231F20"/>
        </w:rPr>
        <w:t>building owners.</w:t>
      </w:r>
      <w:r>
        <w:rPr>
          <w:color w:val="214CA0"/>
          <w:position w:val="11"/>
          <w:sz w:val="12"/>
          <w:u w:val="single" w:color="214CA0"/>
        </w:rPr>
        <w:t>11</w:t>
      </w:r>
      <w:r>
        <w:rPr>
          <w:color w:val="214CA0"/>
          <w:spacing w:val="40"/>
          <w:position w:val="11"/>
          <w:sz w:val="12"/>
          <w:u w:val="none"/>
        </w:rPr>
        <w:t> </w:t>
      </w:r>
      <w:r>
        <w:rPr>
          <w:color w:val="010202"/>
          <w:u w:val="none"/>
        </w:rPr>
        <w:t>In contrast, by the time of Bevona's eviction, doormen earned wages that put them in the top half of the U.S. income distribution, worked forty hours per week, and received remarkable free medical and dental care, substantial training opportunities, essentially free computers for all members, free legal support for problems arising both from work and personal life, guaranteed pensions of over $1,000 per month (now $1,175 maximum, but later to increase to $1,500 per month, in addition to social security earnings</w:t>
      </w:r>
      <w:r>
        <w:rPr>
          <w:color w:val="214CA0"/>
          <w:position w:val="11"/>
          <w:sz w:val="12"/>
          <w:u w:val="single" w:color="214CA0"/>
        </w:rPr>
        <w:t>12</w:t>
      </w:r>
      <w:r>
        <w:rPr>
          <w:color w:val="010202"/>
          <w:u w:val="none"/>
        </w:rPr>
        <w:t>), a liberal sick-day policy (ten days for longer-term employees), union representation in all disciplinary actions,</w:t>
      </w:r>
      <w:r>
        <w:rPr>
          <w:color w:val="010202"/>
          <w:spacing w:val="37"/>
          <w:u w:val="none"/>
        </w:rPr>
        <w:t>  </w:t>
      </w:r>
      <w:r>
        <w:rPr>
          <w:color w:val="010202"/>
          <w:u w:val="none"/>
        </w:rPr>
        <w:t>one</w:t>
      </w:r>
      <w:r>
        <w:rPr>
          <w:color w:val="010202"/>
          <w:spacing w:val="37"/>
          <w:u w:val="none"/>
        </w:rPr>
        <w:t>  </w:t>
      </w:r>
      <w:r>
        <w:rPr>
          <w:color w:val="010202"/>
          <w:u w:val="none"/>
        </w:rPr>
        <w:t>personal</w:t>
      </w:r>
      <w:r>
        <w:rPr>
          <w:color w:val="010202"/>
          <w:spacing w:val="38"/>
          <w:u w:val="none"/>
        </w:rPr>
        <w:t>  </w:t>
      </w:r>
      <w:r>
        <w:rPr>
          <w:color w:val="010202"/>
          <w:u w:val="none"/>
        </w:rPr>
        <w:t>day</w:t>
      </w:r>
      <w:r>
        <w:rPr>
          <w:color w:val="010202"/>
          <w:spacing w:val="37"/>
          <w:u w:val="none"/>
        </w:rPr>
        <w:t>  </w:t>
      </w:r>
      <w:r>
        <w:rPr>
          <w:color w:val="010202"/>
          <w:u w:val="none"/>
        </w:rPr>
        <w:t>off</w:t>
      </w:r>
      <w:r>
        <w:rPr>
          <w:color w:val="010202"/>
          <w:spacing w:val="37"/>
          <w:u w:val="none"/>
        </w:rPr>
        <w:t>  </w:t>
      </w:r>
      <w:r>
        <w:rPr>
          <w:color w:val="010202"/>
          <w:u w:val="none"/>
        </w:rPr>
        <w:t>(not</w:t>
      </w:r>
      <w:r>
        <w:rPr>
          <w:color w:val="010202"/>
          <w:spacing w:val="38"/>
          <w:u w:val="none"/>
        </w:rPr>
        <w:t>  </w:t>
      </w:r>
      <w:r>
        <w:rPr>
          <w:color w:val="010202"/>
          <w:u w:val="none"/>
        </w:rPr>
        <w:t>otherwise</w:t>
      </w:r>
      <w:r>
        <w:rPr>
          <w:color w:val="010202"/>
          <w:spacing w:val="37"/>
          <w:u w:val="none"/>
        </w:rPr>
        <w:t>  </w:t>
      </w:r>
      <w:r>
        <w:rPr>
          <w:color w:val="010202"/>
          <w:u w:val="none"/>
        </w:rPr>
        <w:t>counted),</w:t>
      </w:r>
      <w:r>
        <w:rPr>
          <w:color w:val="010202"/>
          <w:spacing w:val="38"/>
          <w:u w:val="none"/>
        </w:rPr>
        <w:t>  </w:t>
      </w:r>
      <w:r>
        <w:rPr>
          <w:color w:val="010202"/>
          <w:spacing w:val="-5"/>
          <w:u w:val="none"/>
        </w:rPr>
        <w:t>and</w:t>
      </w:r>
    </w:p>
    <w:p>
      <w:pPr>
        <w:pStyle w:val="BodyText"/>
        <w:spacing w:line="237" w:lineRule="auto" w:before="15"/>
        <w:ind w:right="117"/>
      </w:pPr>
      <w:r>
        <w:rPr>
          <w:color w:val="010202"/>
        </w:rPr>
        <w:t>substantial (twenty to twenty-five days per year for employees working more than six years) paid vacation time. Clearly there had been significant change.</w:t>
      </w:r>
    </w:p>
    <w:p>
      <w:pPr>
        <w:pStyle w:val="BodyText"/>
        <w:spacing w:line="237" w:lineRule="auto" w:before="305"/>
        <w:ind w:right="115" w:firstLine="300"/>
      </w:pPr>
      <w:r>
        <w:rPr>
          <w:color w:val="010202"/>
        </w:rPr>
        <w:t>But at the same time, the vast majority of workers in the United States improved their working conditions between 1932 and 1999. Aside from agricultural laborers, most workers in the United States now work a forty-hour week. Most earn paid vacation time of at</w:t>
      </w:r>
      <w:r>
        <w:rPr>
          <w:color w:val="010202"/>
          <w:spacing w:val="40"/>
        </w:rPr>
        <w:t> </w:t>
      </w:r>
      <w:r>
        <w:rPr>
          <w:color w:val="010202"/>
        </w:rPr>
        <w:t>least two weeks, and most receive some support (though often inadequate) for dental and medical insurance. So, did Bevona and 32</w:t>
      </w:r>
      <w:r>
        <w:rPr>
          <w:color w:val="010202"/>
          <w:sz w:val="22"/>
        </w:rPr>
        <w:t>BJ </w:t>
      </w:r>
      <w:r>
        <w:rPr>
          <w:color w:val="010202"/>
        </w:rPr>
        <w:t>simply ride out the times, garnering average wage increases for their members? In the housing trade, most of the substantial gains were made early on, but doormen still earned less than the national average for all workers well past the Second World War. By the mid- 1950s, for example, doormen no longer worked seventy-seven-hour weeks. Instead, they worked only forty-six hours per week, and wages</w:t>
      </w:r>
      <w:r>
        <w:rPr>
          <w:color w:val="010202"/>
          <w:spacing w:val="74"/>
        </w:rPr>
        <w:t> </w:t>
      </w:r>
      <w:r>
        <w:rPr>
          <w:color w:val="010202"/>
        </w:rPr>
        <w:t>had</w:t>
      </w:r>
      <w:r>
        <w:rPr>
          <w:color w:val="010202"/>
          <w:spacing w:val="74"/>
        </w:rPr>
        <w:t> </w:t>
      </w:r>
      <w:r>
        <w:rPr>
          <w:color w:val="010202"/>
        </w:rPr>
        <w:t>increased</w:t>
      </w:r>
      <w:r>
        <w:rPr>
          <w:color w:val="010202"/>
          <w:spacing w:val="74"/>
        </w:rPr>
        <w:t> </w:t>
      </w:r>
      <w:r>
        <w:rPr>
          <w:color w:val="010202"/>
        </w:rPr>
        <w:t>fourfold,</w:t>
      </w:r>
      <w:r>
        <w:rPr>
          <w:color w:val="010202"/>
          <w:spacing w:val="74"/>
        </w:rPr>
        <w:t> </w:t>
      </w:r>
      <w:r>
        <w:rPr>
          <w:color w:val="010202"/>
        </w:rPr>
        <w:t>ranging</w:t>
      </w:r>
      <w:r>
        <w:rPr>
          <w:color w:val="010202"/>
          <w:spacing w:val="74"/>
        </w:rPr>
        <w:t> </w:t>
      </w:r>
      <w:r>
        <w:rPr>
          <w:color w:val="010202"/>
        </w:rPr>
        <w:t>from</w:t>
      </w:r>
      <w:r>
        <w:rPr>
          <w:color w:val="010202"/>
          <w:spacing w:val="74"/>
        </w:rPr>
        <w:t> </w:t>
      </w:r>
      <w:r>
        <w:rPr>
          <w:color w:val="010202"/>
        </w:rPr>
        <w:t>$53.25</w:t>
      </w:r>
      <w:r>
        <w:rPr>
          <w:color w:val="010202"/>
          <w:spacing w:val="74"/>
        </w:rPr>
        <w:t> </w:t>
      </w:r>
      <w:r>
        <w:rPr>
          <w:color w:val="010202"/>
        </w:rPr>
        <w:t>per</w:t>
      </w:r>
      <w:r>
        <w:rPr>
          <w:color w:val="010202"/>
          <w:spacing w:val="74"/>
        </w:rPr>
        <w:t> </w:t>
      </w:r>
      <w:r>
        <w:rPr>
          <w:color w:val="010202"/>
        </w:rPr>
        <w:t>week</w:t>
      </w:r>
      <w:r>
        <w:rPr>
          <w:color w:val="010202"/>
          <w:spacing w:val="74"/>
        </w:rPr>
        <w:t> </w:t>
      </w:r>
      <w:r>
        <w:rPr>
          <w:color w:val="010202"/>
        </w:rPr>
        <w:t>to</w:t>
      </w:r>
    </w:p>
    <w:p>
      <w:pPr>
        <w:pStyle w:val="BodyText"/>
        <w:spacing w:line="237" w:lineRule="auto" w:before="19"/>
        <w:ind w:right="115"/>
      </w:pPr>
      <w:r>
        <w:rPr>
          <w:color w:val="010202"/>
        </w:rPr>
        <w:t>$59.71 per week. By comparison, in 1954 the average salary for production</w:t>
      </w:r>
      <w:r>
        <w:rPr>
          <w:color w:val="010202"/>
          <w:spacing w:val="72"/>
        </w:rPr>
        <w:t> </w:t>
      </w:r>
      <w:r>
        <w:rPr>
          <w:color w:val="010202"/>
        </w:rPr>
        <w:t>workers</w:t>
      </w:r>
      <w:r>
        <w:rPr>
          <w:color w:val="010202"/>
          <w:spacing w:val="73"/>
        </w:rPr>
        <w:t> </w:t>
      </w:r>
      <w:r>
        <w:rPr>
          <w:color w:val="010202"/>
        </w:rPr>
        <w:t>in</w:t>
      </w:r>
      <w:r>
        <w:rPr>
          <w:color w:val="010202"/>
          <w:spacing w:val="72"/>
        </w:rPr>
        <w:t> </w:t>
      </w:r>
      <w:r>
        <w:rPr>
          <w:color w:val="010202"/>
        </w:rPr>
        <w:t>the</w:t>
      </w:r>
      <w:r>
        <w:rPr>
          <w:color w:val="010202"/>
          <w:spacing w:val="73"/>
        </w:rPr>
        <w:t> </w:t>
      </w:r>
      <w:r>
        <w:rPr>
          <w:color w:val="010202"/>
        </w:rPr>
        <w:t>United</w:t>
      </w:r>
      <w:r>
        <w:rPr>
          <w:color w:val="010202"/>
          <w:spacing w:val="73"/>
        </w:rPr>
        <w:t> </w:t>
      </w:r>
      <w:r>
        <w:rPr>
          <w:color w:val="010202"/>
        </w:rPr>
        <w:t>States</w:t>
      </w:r>
      <w:r>
        <w:rPr>
          <w:color w:val="010202"/>
          <w:spacing w:val="72"/>
        </w:rPr>
        <w:t> </w:t>
      </w:r>
      <w:r>
        <w:rPr>
          <w:color w:val="010202"/>
        </w:rPr>
        <w:t>was</w:t>
      </w:r>
      <w:r>
        <w:rPr>
          <w:color w:val="010202"/>
          <w:spacing w:val="73"/>
        </w:rPr>
        <w:t> </w:t>
      </w:r>
      <w:r>
        <w:rPr>
          <w:color w:val="010202"/>
        </w:rPr>
        <w:t>$1.65</w:t>
      </w:r>
      <w:r>
        <w:rPr>
          <w:color w:val="010202"/>
          <w:spacing w:val="72"/>
        </w:rPr>
        <w:t> </w:t>
      </w:r>
      <w:r>
        <w:rPr>
          <w:color w:val="010202"/>
        </w:rPr>
        <w:t>per</w:t>
      </w:r>
      <w:r>
        <w:rPr>
          <w:color w:val="010202"/>
          <w:spacing w:val="73"/>
        </w:rPr>
        <w:t> </w:t>
      </w:r>
      <w:r>
        <w:rPr>
          <w:color w:val="010202"/>
        </w:rPr>
        <w:t>hour</w:t>
      </w:r>
      <w:r>
        <w:rPr>
          <w:color w:val="010202"/>
          <w:spacing w:val="73"/>
        </w:rPr>
        <w:t> </w:t>
      </w:r>
      <w:r>
        <w:rPr>
          <w:color w:val="010202"/>
          <w:spacing w:val="-5"/>
        </w:rPr>
        <w:t>(or</w:t>
      </w:r>
    </w:p>
    <w:p>
      <w:pPr>
        <w:pStyle w:val="BodyText"/>
        <w:spacing w:line="237" w:lineRule="auto" w:before="3"/>
        <w:ind w:right="113"/>
      </w:pPr>
      <w:r>
        <w:rPr>
          <w:color w:val="010202"/>
        </w:rPr>
        <w:t>$75.90 per week, for a forty-six-hour week), so doormen took home roughly 75% of the income of an average American worker. In 1971 the relative position of doormen had improved. Doorman wages were $132.77 per week, or $3.32 per hour, whereas the average service</w:t>
      </w:r>
      <w:r>
        <w:rPr>
          <w:color w:val="010202"/>
          <w:spacing w:val="33"/>
        </w:rPr>
        <w:t> </w:t>
      </w:r>
      <w:r>
        <w:rPr>
          <w:color w:val="010202"/>
        </w:rPr>
        <w:t>sector</w:t>
      </w:r>
      <w:r>
        <w:rPr>
          <w:color w:val="010202"/>
          <w:spacing w:val="33"/>
        </w:rPr>
        <w:t> </w:t>
      </w:r>
      <w:r>
        <w:rPr>
          <w:color w:val="010202"/>
        </w:rPr>
        <w:t>employee</w:t>
      </w:r>
      <w:r>
        <w:rPr>
          <w:color w:val="010202"/>
          <w:spacing w:val="34"/>
        </w:rPr>
        <w:t> </w:t>
      </w:r>
      <w:r>
        <w:rPr>
          <w:color w:val="010202"/>
        </w:rPr>
        <w:t>brought</w:t>
      </w:r>
      <w:r>
        <w:rPr>
          <w:color w:val="010202"/>
          <w:spacing w:val="33"/>
        </w:rPr>
        <w:t> </w:t>
      </w:r>
      <w:r>
        <w:rPr>
          <w:color w:val="010202"/>
        </w:rPr>
        <w:t>home</w:t>
      </w:r>
      <w:r>
        <w:rPr>
          <w:color w:val="010202"/>
          <w:spacing w:val="34"/>
        </w:rPr>
        <w:t> </w:t>
      </w:r>
      <w:r>
        <w:rPr>
          <w:color w:val="010202"/>
        </w:rPr>
        <w:t>$3.04</w:t>
      </w:r>
      <w:r>
        <w:rPr>
          <w:color w:val="010202"/>
          <w:spacing w:val="33"/>
        </w:rPr>
        <w:t> </w:t>
      </w:r>
      <w:r>
        <w:rPr>
          <w:color w:val="010202"/>
        </w:rPr>
        <w:t>per</w:t>
      </w:r>
      <w:r>
        <w:rPr>
          <w:color w:val="010202"/>
          <w:spacing w:val="34"/>
        </w:rPr>
        <w:t> </w:t>
      </w:r>
      <w:r>
        <w:rPr>
          <w:color w:val="010202"/>
        </w:rPr>
        <w:t>hour,</w:t>
      </w:r>
      <w:r>
        <w:rPr>
          <w:color w:val="010202"/>
          <w:spacing w:val="33"/>
        </w:rPr>
        <w:t> </w:t>
      </w:r>
      <w:r>
        <w:rPr>
          <w:color w:val="010202"/>
        </w:rPr>
        <w:t>or</w:t>
      </w:r>
      <w:r>
        <w:rPr>
          <w:color w:val="010202"/>
          <w:spacing w:val="34"/>
        </w:rPr>
        <w:t> </w:t>
      </w:r>
      <w:r>
        <w:rPr>
          <w:color w:val="010202"/>
          <w:spacing w:val="-2"/>
        </w:rPr>
        <w:t>$121.60</w:t>
      </w:r>
    </w:p>
    <w:p>
      <w:pPr>
        <w:spacing w:after="0" w:line="237" w:lineRule="auto"/>
        <w:sectPr>
          <w:pgSz w:w="12240" w:h="15840"/>
          <w:pgMar w:top="1400" w:bottom="280" w:left="1420" w:right="1420"/>
        </w:sectPr>
      </w:pPr>
    </w:p>
    <w:p>
      <w:pPr>
        <w:pStyle w:val="BodyText"/>
        <w:spacing w:line="264" w:lineRule="auto" w:before="79"/>
        <w:ind w:right="118"/>
        <w:rPr>
          <w:sz w:val="12"/>
        </w:rPr>
      </w:pPr>
      <w:r>
        <w:rPr>
          <w:color w:val="231F20"/>
        </w:rPr>
        <w:t>per forty-hour week, and the average production worker brought home $3-45 per hour, or $138 per forty-hour week.</w:t>
      </w:r>
      <w:r>
        <w:rPr>
          <w:color w:val="214CA0"/>
          <w:position w:val="11"/>
          <w:sz w:val="12"/>
          <w:u w:val="single" w:color="214CA0"/>
        </w:rPr>
        <w:t>13</w:t>
      </w:r>
    </w:p>
    <w:p>
      <w:pPr>
        <w:pStyle w:val="BodyText"/>
        <w:spacing w:line="237" w:lineRule="auto" w:before="272"/>
        <w:ind w:right="114" w:firstLine="300"/>
      </w:pPr>
      <w:r>
        <w:rPr>
          <w:color w:val="010202"/>
        </w:rPr>
        <w:t>The key baseline is 1983, when Bevona assumed control of the union from Sweeney. At that time, doormen earned $8.41 per hour, or</w:t>
      </w:r>
      <w:r>
        <w:rPr>
          <w:color w:val="010202"/>
          <w:spacing w:val="65"/>
        </w:rPr>
        <w:t> </w:t>
      </w:r>
      <w:r>
        <w:rPr>
          <w:color w:val="010202"/>
        </w:rPr>
        <w:t>$336.40</w:t>
      </w:r>
      <w:r>
        <w:rPr>
          <w:color w:val="010202"/>
          <w:spacing w:val="68"/>
        </w:rPr>
        <w:t> </w:t>
      </w:r>
      <w:r>
        <w:rPr>
          <w:color w:val="010202"/>
        </w:rPr>
        <w:t>per</w:t>
      </w:r>
      <w:r>
        <w:rPr>
          <w:color w:val="010202"/>
          <w:spacing w:val="67"/>
        </w:rPr>
        <w:t> </w:t>
      </w:r>
      <w:r>
        <w:rPr>
          <w:color w:val="010202"/>
        </w:rPr>
        <w:t>week.</w:t>
      </w:r>
      <w:r>
        <w:rPr>
          <w:color w:val="010202"/>
          <w:spacing w:val="68"/>
        </w:rPr>
        <w:t> </w:t>
      </w:r>
      <w:r>
        <w:rPr>
          <w:color w:val="010202"/>
        </w:rPr>
        <w:t>By</w:t>
      </w:r>
      <w:r>
        <w:rPr>
          <w:color w:val="010202"/>
          <w:spacing w:val="67"/>
        </w:rPr>
        <w:t> </w:t>
      </w:r>
      <w:r>
        <w:rPr>
          <w:color w:val="010202"/>
        </w:rPr>
        <w:t>comparison,</w:t>
      </w:r>
      <w:r>
        <w:rPr>
          <w:color w:val="010202"/>
          <w:spacing w:val="68"/>
        </w:rPr>
        <w:t> </w:t>
      </w:r>
      <w:r>
        <w:rPr>
          <w:color w:val="010202"/>
        </w:rPr>
        <w:t>production</w:t>
      </w:r>
      <w:r>
        <w:rPr>
          <w:color w:val="010202"/>
          <w:spacing w:val="67"/>
        </w:rPr>
        <w:t> </w:t>
      </w:r>
      <w:r>
        <w:rPr>
          <w:color w:val="010202"/>
        </w:rPr>
        <w:t>workers</w:t>
      </w:r>
      <w:r>
        <w:rPr>
          <w:color w:val="010202"/>
          <w:spacing w:val="68"/>
        </w:rPr>
        <w:t> </w:t>
      </w:r>
      <w:r>
        <w:rPr>
          <w:color w:val="010202"/>
          <w:spacing w:val="-2"/>
        </w:rPr>
        <w:t>earned</w:t>
      </w:r>
    </w:p>
    <w:p>
      <w:pPr>
        <w:pStyle w:val="BodyText"/>
        <w:spacing w:line="237" w:lineRule="auto" w:before="4"/>
        <w:ind w:right="114"/>
      </w:pPr>
      <w:r>
        <w:rPr>
          <w:color w:val="010202"/>
        </w:rPr>
        <w:t>$8.03 per hour, or $16,742 per year. Doorman wages were thus roughly 105% of the national working average. Five years later, in 1988,</w:t>
      </w:r>
      <w:r>
        <w:rPr>
          <w:color w:val="010202"/>
          <w:spacing w:val="62"/>
        </w:rPr>
        <w:t> </w:t>
      </w:r>
      <w:r>
        <w:rPr>
          <w:color w:val="010202"/>
        </w:rPr>
        <w:t>doorman</w:t>
      </w:r>
      <w:r>
        <w:rPr>
          <w:color w:val="010202"/>
          <w:spacing w:val="63"/>
        </w:rPr>
        <w:t> </w:t>
      </w:r>
      <w:r>
        <w:rPr>
          <w:color w:val="010202"/>
        </w:rPr>
        <w:t>wages</w:t>
      </w:r>
      <w:r>
        <w:rPr>
          <w:color w:val="010202"/>
          <w:spacing w:val="62"/>
        </w:rPr>
        <w:t> </w:t>
      </w:r>
      <w:r>
        <w:rPr>
          <w:color w:val="010202"/>
        </w:rPr>
        <w:t>had</w:t>
      </w:r>
      <w:r>
        <w:rPr>
          <w:color w:val="010202"/>
          <w:spacing w:val="63"/>
        </w:rPr>
        <w:t> </w:t>
      </w:r>
      <w:r>
        <w:rPr>
          <w:color w:val="010202"/>
        </w:rPr>
        <w:t>increased</w:t>
      </w:r>
      <w:r>
        <w:rPr>
          <w:color w:val="010202"/>
          <w:spacing w:val="63"/>
        </w:rPr>
        <w:t> </w:t>
      </w:r>
      <w:r>
        <w:rPr>
          <w:color w:val="010202"/>
        </w:rPr>
        <w:t>precipitously</w:t>
      </w:r>
      <w:r>
        <w:rPr>
          <w:color w:val="010202"/>
          <w:spacing w:val="62"/>
        </w:rPr>
        <w:t> </w:t>
      </w:r>
      <w:r>
        <w:rPr>
          <w:color w:val="010202"/>
        </w:rPr>
        <w:t>to</w:t>
      </w:r>
      <w:r>
        <w:rPr>
          <w:color w:val="010202"/>
          <w:spacing w:val="63"/>
        </w:rPr>
        <w:t> </w:t>
      </w:r>
      <w:r>
        <w:rPr>
          <w:color w:val="010202"/>
        </w:rPr>
        <w:t>$462.73</w:t>
      </w:r>
      <w:r>
        <w:rPr>
          <w:color w:val="010202"/>
          <w:spacing w:val="63"/>
        </w:rPr>
        <w:t> </w:t>
      </w:r>
      <w:r>
        <w:rPr>
          <w:color w:val="010202"/>
          <w:spacing w:val="-5"/>
        </w:rPr>
        <w:t>(or</w:t>
      </w:r>
    </w:p>
    <w:p>
      <w:pPr>
        <w:pStyle w:val="BodyText"/>
        <w:spacing w:line="237" w:lineRule="auto" w:before="5"/>
        <w:ind w:right="113"/>
      </w:pPr>
      <w:r>
        <w:rPr>
          <w:color w:val="010202"/>
        </w:rPr>
        <w:t>$11.56 per hour), whereas comparable workers in the service sector earned $8.88 per hour, or $355.20 per week, and production workers overall brought home $9.28 per hour, or $371.20 per week. Thus in the thirty-fouryears from 195410 1988, doormen moved from earning .75 of the average weekly wage to 1.30 times the average wage. While relative wages decreased slightly throughout the 1990s, despite the fact that the New York City housing sector experienced the most sustained growth in value ever recorded, doormen, who made $16.62 per hour, still earned more than a typical</w:t>
      </w:r>
      <w:r>
        <w:rPr>
          <w:color w:val="010202"/>
          <w:spacing w:val="-4"/>
        </w:rPr>
        <w:t> </w:t>
      </w:r>
      <w:r>
        <w:rPr>
          <w:color w:val="010202"/>
        </w:rPr>
        <w:t>U.S.</w:t>
      </w:r>
      <w:r>
        <w:rPr>
          <w:color w:val="010202"/>
          <w:spacing w:val="-1"/>
        </w:rPr>
        <w:t> </w:t>
      </w:r>
      <w:r>
        <w:rPr>
          <w:color w:val="010202"/>
        </w:rPr>
        <w:t>production</w:t>
      </w:r>
      <w:r>
        <w:rPr>
          <w:color w:val="010202"/>
          <w:spacing w:val="-1"/>
        </w:rPr>
        <w:t> </w:t>
      </w:r>
      <w:r>
        <w:rPr>
          <w:color w:val="010202"/>
        </w:rPr>
        <w:t>worker,</w:t>
      </w:r>
      <w:r>
        <w:rPr>
          <w:color w:val="010202"/>
          <w:spacing w:val="-1"/>
        </w:rPr>
        <w:t> </w:t>
      </w:r>
      <w:r>
        <w:rPr>
          <w:color w:val="010202"/>
        </w:rPr>
        <w:t>whose</w:t>
      </w:r>
      <w:r>
        <w:rPr>
          <w:color w:val="010202"/>
          <w:spacing w:val="-1"/>
        </w:rPr>
        <w:t> </w:t>
      </w:r>
      <w:r>
        <w:rPr>
          <w:color w:val="010202"/>
        </w:rPr>
        <w:t>average</w:t>
      </w:r>
      <w:r>
        <w:rPr>
          <w:color w:val="010202"/>
          <w:spacing w:val="-1"/>
        </w:rPr>
        <w:t> </w:t>
      </w:r>
      <w:r>
        <w:rPr>
          <w:color w:val="010202"/>
        </w:rPr>
        <w:t>hourly</w:t>
      </w:r>
      <w:r>
        <w:rPr>
          <w:color w:val="010202"/>
          <w:spacing w:val="-1"/>
        </w:rPr>
        <w:t> </w:t>
      </w:r>
      <w:r>
        <w:rPr>
          <w:color w:val="010202"/>
        </w:rPr>
        <w:t>salary</w:t>
      </w:r>
      <w:r>
        <w:rPr>
          <w:color w:val="010202"/>
          <w:spacing w:val="-1"/>
        </w:rPr>
        <w:t> </w:t>
      </w:r>
      <w:r>
        <w:rPr>
          <w:color w:val="010202"/>
        </w:rPr>
        <w:t>was</w:t>
      </w:r>
      <w:r>
        <w:rPr>
          <w:color w:val="010202"/>
          <w:spacing w:val="-2"/>
        </w:rPr>
        <w:t> </w:t>
      </w:r>
      <w:r>
        <w:rPr>
          <w:color w:val="010202"/>
          <w:spacing w:val="-4"/>
        </w:rPr>
        <w:t>just</w:t>
      </w:r>
    </w:p>
    <w:p>
      <w:pPr>
        <w:pStyle w:val="BodyText"/>
        <w:spacing w:line="237" w:lineRule="auto" w:before="54"/>
        <w:ind w:right="115" w:hanging="1"/>
      </w:pPr>
      <w:r>
        <w:rPr>
          <w:color w:val="010202"/>
        </w:rPr>
        <w:t>under $16 per hour ($i5-94).</w:t>
      </w:r>
      <w:r>
        <w:rPr>
          <w:color w:val="214CA0"/>
          <w:position w:val="11"/>
          <w:sz w:val="12"/>
          <w:u w:val="single" w:color="214CA0"/>
        </w:rPr>
        <w:t>14</w:t>
      </w:r>
      <w:r>
        <w:rPr>
          <w:color w:val="214CA0"/>
          <w:spacing w:val="80"/>
          <w:position w:val="11"/>
          <w:sz w:val="12"/>
          <w:u w:val="none"/>
        </w:rPr>
        <w:t> </w:t>
      </w:r>
      <w:r>
        <w:rPr>
          <w:color w:val="010202"/>
          <w:u w:val="none"/>
        </w:rPr>
        <w:t>Bevona and 32</w:t>
      </w:r>
      <w:r>
        <w:rPr>
          <w:color w:val="010202"/>
          <w:sz w:val="22"/>
          <w:u w:val="none"/>
        </w:rPr>
        <w:t>BJ</w:t>
      </w:r>
      <w:r>
        <w:rPr>
          <w:color w:val="010202"/>
          <w:spacing w:val="40"/>
          <w:sz w:val="22"/>
          <w:u w:val="none"/>
        </w:rPr>
        <w:t> </w:t>
      </w:r>
      <w:r>
        <w:rPr>
          <w:color w:val="010202"/>
          <w:u w:val="none"/>
        </w:rPr>
        <w:t>clearly had something they believed they could brag about, since doorman salaries exceeded those in the service sector by a factor of 1.25, although</w:t>
      </w:r>
      <w:r>
        <w:rPr>
          <w:color w:val="010202"/>
          <w:spacing w:val="-1"/>
          <w:u w:val="none"/>
        </w:rPr>
        <w:t> </w:t>
      </w:r>
      <w:r>
        <w:rPr>
          <w:color w:val="010202"/>
          <w:u w:val="none"/>
        </w:rPr>
        <w:t>it</w:t>
      </w:r>
      <w:r>
        <w:rPr>
          <w:color w:val="010202"/>
          <w:spacing w:val="-1"/>
          <w:u w:val="none"/>
        </w:rPr>
        <w:t> </w:t>
      </w:r>
      <w:r>
        <w:rPr>
          <w:color w:val="010202"/>
          <w:u w:val="none"/>
        </w:rPr>
        <w:t>is</w:t>
      </w:r>
      <w:r>
        <w:rPr>
          <w:color w:val="010202"/>
          <w:spacing w:val="-1"/>
          <w:u w:val="none"/>
        </w:rPr>
        <w:t> </w:t>
      </w:r>
      <w:r>
        <w:rPr>
          <w:color w:val="010202"/>
          <w:u w:val="none"/>
        </w:rPr>
        <w:t>generally</w:t>
      </w:r>
      <w:r>
        <w:rPr>
          <w:color w:val="010202"/>
          <w:spacing w:val="-1"/>
          <w:u w:val="none"/>
        </w:rPr>
        <w:t> </w:t>
      </w:r>
      <w:r>
        <w:rPr>
          <w:color w:val="010202"/>
          <w:u w:val="none"/>
        </w:rPr>
        <w:t>accepted</w:t>
      </w:r>
      <w:r>
        <w:rPr>
          <w:color w:val="010202"/>
          <w:spacing w:val="-1"/>
          <w:u w:val="none"/>
        </w:rPr>
        <w:t> </w:t>
      </w:r>
      <w:r>
        <w:rPr>
          <w:color w:val="010202"/>
          <w:u w:val="none"/>
        </w:rPr>
        <w:t>that</w:t>
      </w:r>
      <w:r>
        <w:rPr>
          <w:color w:val="010202"/>
          <w:spacing w:val="-1"/>
          <w:u w:val="none"/>
        </w:rPr>
        <w:t> </w:t>
      </w:r>
      <w:r>
        <w:rPr>
          <w:color w:val="010202"/>
          <w:u w:val="none"/>
        </w:rPr>
        <w:t>salaries</w:t>
      </w:r>
      <w:r>
        <w:rPr>
          <w:color w:val="010202"/>
          <w:spacing w:val="-1"/>
          <w:u w:val="none"/>
        </w:rPr>
        <w:t> </w:t>
      </w:r>
      <w:r>
        <w:rPr>
          <w:color w:val="010202"/>
          <w:u w:val="none"/>
        </w:rPr>
        <w:t>in</w:t>
      </w:r>
      <w:r>
        <w:rPr>
          <w:color w:val="010202"/>
          <w:spacing w:val="-1"/>
          <w:u w:val="none"/>
        </w:rPr>
        <w:t> </w:t>
      </w:r>
      <w:r>
        <w:rPr>
          <w:color w:val="010202"/>
          <w:u w:val="none"/>
        </w:rPr>
        <w:t>New</w:t>
      </w:r>
      <w:r>
        <w:rPr>
          <w:color w:val="010202"/>
          <w:spacing w:val="-1"/>
          <w:u w:val="none"/>
        </w:rPr>
        <w:t> </w:t>
      </w:r>
      <w:r>
        <w:rPr>
          <w:color w:val="010202"/>
          <w:u w:val="none"/>
        </w:rPr>
        <w:t>York</w:t>
      </w:r>
      <w:r>
        <w:rPr>
          <w:color w:val="010202"/>
          <w:spacing w:val="-1"/>
          <w:u w:val="none"/>
        </w:rPr>
        <w:t> </w:t>
      </w:r>
      <w:r>
        <w:rPr>
          <w:color w:val="010202"/>
          <w:u w:val="none"/>
        </w:rPr>
        <w:t>City</w:t>
      </w:r>
      <w:r>
        <w:rPr>
          <w:color w:val="010202"/>
          <w:spacing w:val="-1"/>
          <w:u w:val="none"/>
        </w:rPr>
        <w:t> </w:t>
      </w:r>
      <w:r>
        <w:rPr>
          <w:color w:val="010202"/>
          <w:u w:val="none"/>
        </w:rPr>
        <w:t>ought to be roughly 25% higher than in other areas, to make up for the higher cost of living. Yet there was also evidence of non-trivial slippage in the position of doormen since 1988, when their salaries peaked in relation to comparable workers. One could conclude that the Bevona record is mixed. Even so, one might be surprised that doormen made much money at all, since their threat to withhold labor seems on the surface to be weak. Who would they really hurt, anyway, if they walked off the job is one reasonable question to ask.</w:t>
      </w:r>
    </w:p>
    <w:p>
      <w:pPr>
        <w:pStyle w:val="BodyText"/>
        <w:spacing w:line="237" w:lineRule="auto" w:before="309"/>
        <w:ind w:right="117" w:firstLine="300"/>
      </w:pPr>
      <w:r>
        <w:rPr>
          <w:color w:val="010202"/>
        </w:rPr>
        <w:t>By contrast, one might expect that the workers in commercial buildings would fare better in relative terms, since they appear to have</w:t>
      </w:r>
      <w:r>
        <w:rPr>
          <w:color w:val="010202"/>
          <w:spacing w:val="-3"/>
        </w:rPr>
        <w:t> </w:t>
      </w:r>
      <w:r>
        <w:rPr>
          <w:color w:val="010202"/>
        </w:rPr>
        <w:t>more</w:t>
      </w:r>
      <w:r>
        <w:rPr>
          <w:color w:val="010202"/>
          <w:spacing w:val="-3"/>
        </w:rPr>
        <w:t> </w:t>
      </w:r>
      <w:r>
        <w:rPr>
          <w:color w:val="010202"/>
        </w:rPr>
        <w:t>structural</w:t>
      </w:r>
      <w:r>
        <w:rPr>
          <w:color w:val="010202"/>
          <w:spacing w:val="-2"/>
        </w:rPr>
        <w:t> </w:t>
      </w:r>
      <w:r>
        <w:rPr>
          <w:color w:val="010202"/>
        </w:rPr>
        <w:t>power,</w:t>
      </w:r>
      <w:r>
        <w:rPr>
          <w:color w:val="010202"/>
          <w:spacing w:val="-3"/>
        </w:rPr>
        <w:t> </w:t>
      </w:r>
      <w:r>
        <w:rPr>
          <w:color w:val="010202"/>
        </w:rPr>
        <w:t>at</w:t>
      </w:r>
      <w:r>
        <w:rPr>
          <w:color w:val="010202"/>
          <w:spacing w:val="-3"/>
        </w:rPr>
        <w:t> </w:t>
      </w:r>
      <w:r>
        <w:rPr>
          <w:color w:val="010202"/>
        </w:rPr>
        <w:t>least</w:t>
      </w:r>
      <w:r>
        <w:rPr>
          <w:color w:val="010202"/>
          <w:spacing w:val="-3"/>
        </w:rPr>
        <w:t> </w:t>
      </w:r>
      <w:r>
        <w:rPr>
          <w:color w:val="010202"/>
        </w:rPr>
        <w:t>potentially;</w:t>
      </w:r>
      <w:r>
        <w:rPr>
          <w:color w:val="010202"/>
          <w:spacing w:val="-3"/>
        </w:rPr>
        <w:t> </w:t>
      </w:r>
      <w:r>
        <w:rPr>
          <w:color w:val="010202"/>
        </w:rPr>
        <w:t>that</w:t>
      </w:r>
      <w:r>
        <w:rPr>
          <w:color w:val="010202"/>
          <w:spacing w:val="-3"/>
        </w:rPr>
        <w:t> </w:t>
      </w:r>
      <w:r>
        <w:rPr>
          <w:color w:val="010202"/>
        </w:rPr>
        <w:t>is,</w:t>
      </w:r>
      <w:r>
        <w:rPr>
          <w:color w:val="010202"/>
          <w:spacing w:val="-3"/>
        </w:rPr>
        <w:t> </w:t>
      </w:r>
      <w:r>
        <w:rPr>
          <w:color w:val="010202"/>
        </w:rPr>
        <w:t>the</w:t>
      </w:r>
      <w:r>
        <w:rPr>
          <w:color w:val="010202"/>
          <w:spacing w:val="-4"/>
        </w:rPr>
        <w:t> </w:t>
      </w:r>
      <w:r>
        <w:rPr>
          <w:color w:val="010202"/>
        </w:rPr>
        <w:t>threat</w:t>
      </w:r>
      <w:r>
        <w:rPr>
          <w:color w:val="010202"/>
          <w:spacing w:val="-3"/>
        </w:rPr>
        <w:t> </w:t>
      </w:r>
      <w:r>
        <w:rPr>
          <w:color w:val="010202"/>
        </w:rPr>
        <w:t>to withhold</w:t>
      </w:r>
      <w:r>
        <w:rPr>
          <w:color w:val="010202"/>
          <w:spacing w:val="19"/>
        </w:rPr>
        <w:t> </w:t>
      </w:r>
      <w:r>
        <w:rPr>
          <w:color w:val="010202"/>
        </w:rPr>
        <w:t>labor</w:t>
      </w:r>
      <w:r>
        <w:rPr>
          <w:color w:val="010202"/>
          <w:spacing w:val="21"/>
        </w:rPr>
        <w:t> </w:t>
      </w:r>
      <w:r>
        <w:rPr>
          <w:color w:val="010202"/>
        </w:rPr>
        <w:t>power</w:t>
      </w:r>
      <w:r>
        <w:rPr>
          <w:color w:val="010202"/>
          <w:spacing w:val="21"/>
        </w:rPr>
        <w:t> </w:t>
      </w:r>
      <w:r>
        <w:rPr>
          <w:color w:val="010202"/>
        </w:rPr>
        <w:t>appears</w:t>
      </w:r>
      <w:r>
        <w:rPr>
          <w:color w:val="010202"/>
          <w:spacing w:val="20"/>
        </w:rPr>
        <w:t> </w:t>
      </w:r>
      <w:r>
        <w:rPr>
          <w:color w:val="010202"/>
        </w:rPr>
        <w:t>on</w:t>
      </w:r>
      <w:r>
        <w:rPr>
          <w:color w:val="010202"/>
          <w:spacing w:val="22"/>
        </w:rPr>
        <w:t> </w:t>
      </w:r>
      <w:r>
        <w:rPr>
          <w:color w:val="010202"/>
        </w:rPr>
        <w:t>the</w:t>
      </w:r>
      <w:r>
        <w:rPr>
          <w:color w:val="010202"/>
          <w:spacing w:val="21"/>
        </w:rPr>
        <w:t> </w:t>
      </w:r>
      <w:r>
        <w:rPr>
          <w:color w:val="010202"/>
        </w:rPr>
        <w:t>surface</w:t>
      </w:r>
      <w:r>
        <w:rPr>
          <w:color w:val="010202"/>
          <w:spacing w:val="21"/>
        </w:rPr>
        <w:t> </w:t>
      </w:r>
      <w:r>
        <w:rPr>
          <w:color w:val="010202"/>
        </w:rPr>
        <w:t>to</w:t>
      </w:r>
      <w:r>
        <w:rPr>
          <w:color w:val="010202"/>
          <w:spacing w:val="21"/>
        </w:rPr>
        <w:t> </w:t>
      </w:r>
      <w:r>
        <w:rPr>
          <w:color w:val="010202"/>
        </w:rPr>
        <w:t>touch</w:t>
      </w:r>
      <w:r>
        <w:rPr>
          <w:color w:val="010202"/>
          <w:spacing w:val="22"/>
        </w:rPr>
        <w:t> </w:t>
      </w:r>
      <w:r>
        <w:rPr>
          <w:color w:val="010202"/>
        </w:rPr>
        <w:t>on</w:t>
      </w:r>
      <w:r>
        <w:rPr>
          <w:color w:val="010202"/>
          <w:spacing w:val="22"/>
        </w:rPr>
        <w:t> </w:t>
      </w:r>
      <w:r>
        <w:rPr>
          <w:color w:val="010202"/>
        </w:rPr>
        <w:t>a</w:t>
      </w:r>
      <w:r>
        <w:rPr>
          <w:color w:val="010202"/>
          <w:spacing w:val="22"/>
        </w:rPr>
        <w:t> </w:t>
      </w:r>
      <w:r>
        <w:rPr>
          <w:color w:val="010202"/>
          <w:spacing w:val="-2"/>
        </w:rPr>
        <w:t>number</w:t>
      </w:r>
    </w:p>
    <w:p>
      <w:pPr>
        <w:spacing w:after="0" w:line="237" w:lineRule="auto"/>
        <w:sectPr>
          <w:pgSz w:w="12240" w:h="15840"/>
          <w:pgMar w:top="1360" w:bottom="280" w:left="1420" w:right="1420"/>
        </w:sectPr>
      </w:pPr>
    </w:p>
    <w:p>
      <w:pPr>
        <w:pStyle w:val="BodyText"/>
        <w:spacing w:line="237" w:lineRule="auto" w:before="82"/>
        <w:ind w:right="116"/>
      </w:pPr>
      <w:r>
        <w:rPr>
          <w:color w:val="231F20"/>
          <w:w w:val="105"/>
        </w:rPr>
        <w:t>of</w:t>
      </w:r>
      <w:r>
        <w:rPr>
          <w:color w:val="231F20"/>
          <w:w w:val="105"/>
        </w:rPr>
        <w:t> relatively</w:t>
      </w:r>
      <w:r>
        <w:rPr>
          <w:color w:val="231F20"/>
          <w:w w:val="105"/>
        </w:rPr>
        <w:t> critical</w:t>
      </w:r>
      <w:r>
        <w:rPr>
          <w:color w:val="231F20"/>
          <w:w w:val="105"/>
        </w:rPr>
        <w:t> interests.</w:t>
      </w:r>
      <w:r>
        <w:rPr>
          <w:color w:val="231F20"/>
          <w:w w:val="105"/>
        </w:rPr>
        <w:t> Minimally,</w:t>
      </w:r>
      <w:r>
        <w:rPr>
          <w:color w:val="231F20"/>
          <w:w w:val="105"/>
        </w:rPr>
        <w:t> of</w:t>
      </w:r>
      <w:r>
        <w:rPr>
          <w:color w:val="231F20"/>
          <w:w w:val="105"/>
        </w:rPr>
        <w:t> course,</w:t>
      </w:r>
      <w:r>
        <w:rPr>
          <w:color w:val="231F20"/>
          <w:w w:val="105"/>
        </w:rPr>
        <w:t> while</w:t>
      </w:r>
      <w:r>
        <w:rPr>
          <w:color w:val="231F20"/>
          <w:w w:val="105"/>
        </w:rPr>
        <w:t> one</w:t>
      </w:r>
      <w:r>
        <w:rPr>
          <w:color w:val="231F20"/>
          <w:w w:val="105"/>
        </w:rPr>
        <w:t> can imagine</w:t>
      </w:r>
      <w:r>
        <w:rPr>
          <w:color w:val="231F20"/>
          <w:spacing w:val="-7"/>
          <w:w w:val="105"/>
        </w:rPr>
        <w:t> </w:t>
      </w:r>
      <w:r>
        <w:rPr>
          <w:color w:val="231F20"/>
          <w:w w:val="105"/>
        </w:rPr>
        <w:t>living</w:t>
      </w:r>
      <w:r>
        <w:rPr>
          <w:color w:val="231F20"/>
          <w:w w:val="105"/>
        </w:rPr>
        <w:t> without</w:t>
      </w:r>
      <w:r>
        <w:rPr>
          <w:color w:val="231F20"/>
          <w:w w:val="105"/>
        </w:rPr>
        <w:t> doorman</w:t>
      </w:r>
      <w:r>
        <w:rPr>
          <w:color w:val="231F20"/>
          <w:w w:val="105"/>
        </w:rPr>
        <w:t> service</w:t>
      </w:r>
      <w:r>
        <w:rPr>
          <w:color w:val="231F20"/>
          <w:w w:val="105"/>
        </w:rPr>
        <w:t> for</w:t>
      </w:r>
      <w:r>
        <w:rPr>
          <w:color w:val="231F20"/>
          <w:w w:val="105"/>
        </w:rPr>
        <w:t> a</w:t>
      </w:r>
      <w:r>
        <w:rPr>
          <w:color w:val="231F20"/>
          <w:w w:val="105"/>
        </w:rPr>
        <w:t> month</w:t>
      </w:r>
      <w:r>
        <w:rPr>
          <w:color w:val="231F20"/>
          <w:w w:val="105"/>
        </w:rPr>
        <w:t> or</w:t>
      </w:r>
      <w:r>
        <w:rPr>
          <w:color w:val="231F20"/>
          <w:w w:val="105"/>
        </w:rPr>
        <w:t> so</w:t>
      </w:r>
      <w:r>
        <w:rPr>
          <w:color w:val="231F20"/>
          <w:w w:val="105"/>
        </w:rPr>
        <w:t> </w:t>
      </w:r>
      <w:r>
        <w:rPr>
          <w:color w:val="231F20"/>
          <w:w w:val="220"/>
        </w:rPr>
        <w:t>-</w:t>
      </w:r>
      <w:r>
        <w:rPr>
          <w:color w:val="231F20"/>
          <w:spacing w:val="-52"/>
          <w:w w:val="220"/>
        </w:rPr>
        <w:t> </w:t>
      </w:r>
      <w:r>
        <w:rPr>
          <w:color w:val="231F20"/>
          <w:w w:val="105"/>
        </w:rPr>
        <w:t>the </w:t>
      </w:r>
      <w:r>
        <w:rPr>
          <w:color w:val="231F20"/>
          <w:spacing w:val="-2"/>
          <w:w w:val="105"/>
        </w:rPr>
        <w:t>majority</w:t>
      </w:r>
      <w:r>
        <w:rPr>
          <w:color w:val="231F20"/>
          <w:spacing w:val="-23"/>
          <w:w w:val="105"/>
        </w:rPr>
        <w:t> </w:t>
      </w:r>
      <w:r>
        <w:rPr>
          <w:color w:val="231F20"/>
          <w:spacing w:val="-2"/>
          <w:w w:val="105"/>
        </w:rPr>
        <w:t>of</w:t>
      </w:r>
      <w:r>
        <w:rPr>
          <w:color w:val="231F20"/>
          <w:spacing w:val="-23"/>
          <w:w w:val="105"/>
        </w:rPr>
        <w:t> </w:t>
      </w:r>
      <w:r>
        <w:rPr>
          <w:color w:val="231F20"/>
          <w:spacing w:val="-2"/>
          <w:w w:val="105"/>
        </w:rPr>
        <w:t>people</w:t>
      </w:r>
      <w:r>
        <w:rPr>
          <w:color w:val="231F20"/>
          <w:spacing w:val="-22"/>
          <w:w w:val="105"/>
        </w:rPr>
        <w:t> </w:t>
      </w:r>
      <w:r>
        <w:rPr>
          <w:color w:val="231F20"/>
          <w:spacing w:val="-2"/>
          <w:w w:val="105"/>
        </w:rPr>
        <w:t>in</w:t>
      </w:r>
      <w:r>
        <w:rPr>
          <w:color w:val="231F20"/>
          <w:spacing w:val="-23"/>
          <w:w w:val="105"/>
        </w:rPr>
        <w:t> </w:t>
      </w:r>
      <w:r>
        <w:rPr>
          <w:color w:val="231F20"/>
          <w:spacing w:val="-2"/>
          <w:w w:val="105"/>
        </w:rPr>
        <w:t>New</w:t>
      </w:r>
      <w:r>
        <w:rPr>
          <w:color w:val="231F20"/>
          <w:spacing w:val="-23"/>
          <w:w w:val="105"/>
        </w:rPr>
        <w:t> </w:t>
      </w:r>
      <w:r>
        <w:rPr>
          <w:color w:val="231F20"/>
          <w:spacing w:val="-2"/>
          <w:w w:val="105"/>
        </w:rPr>
        <w:t>York</w:t>
      </w:r>
      <w:r>
        <w:rPr>
          <w:color w:val="231F20"/>
          <w:spacing w:val="-22"/>
          <w:w w:val="105"/>
        </w:rPr>
        <w:t> </w:t>
      </w:r>
      <w:r>
        <w:rPr>
          <w:color w:val="231F20"/>
          <w:spacing w:val="-2"/>
          <w:w w:val="105"/>
        </w:rPr>
        <w:t>City</w:t>
      </w:r>
      <w:r>
        <w:rPr>
          <w:color w:val="231F20"/>
          <w:spacing w:val="-23"/>
          <w:w w:val="105"/>
        </w:rPr>
        <w:t> </w:t>
      </w:r>
      <w:r>
        <w:rPr>
          <w:color w:val="231F20"/>
          <w:spacing w:val="-2"/>
          <w:w w:val="105"/>
        </w:rPr>
        <w:t>in</w:t>
      </w:r>
      <w:r>
        <w:rPr>
          <w:color w:val="231F20"/>
          <w:spacing w:val="-22"/>
          <w:w w:val="105"/>
        </w:rPr>
        <w:t> </w:t>
      </w:r>
      <w:r>
        <w:rPr>
          <w:color w:val="231F20"/>
          <w:spacing w:val="-2"/>
          <w:w w:val="105"/>
        </w:rPr>
        <w:t>fact</w:t>
      </w:r>
      <w:r>
        <w:rPr>
          <w:color w:val="231F20"/>
          <w:spacing w:val="-23"/>
          <w:w w:val="105"/>
        </w:rPr>
        <w:t> </w:t>
      </w:r>
      <w:r>
        <w:rPr>
          <w:color w:val="231F20"/>
          <w:spacing w:val="-2"/>
          <w:w w:val="105"/>
        </w:rPr>
        <w:t>do</w:t>
      </w:r>
      <w:r>
        <w:rPr>
          <w:color w:val="231F20"/>
          <w:spacing w:val="-23"/>
          <w:w w:val="105"/>
        </w:rPr>
        <w:t> </w:t>
      </w:r>
      <w:r>
        <w:rPr>
          <w:color w:val="231F20"/>
          <w:spacing w:val="-2"/>
          <w:w w:val="105"/>
        </w:rPr>
        <w:t>just</w:t>
      </w:r>
      <w:r>
        <w:rPr>
          <w:color w:val="231F20"/>
          <w:spacing w:val="-22"/>
          <w:w w:val="105"/>
        </w:rPr>
        <w:t> </w:t>
      </w:r>
      <w:r>
        <w:rPr>
          <w:color w:val="231F20"/>
          <w:spacing w:val="-2"/>
          <w:w w:val="105"/>
        </w:rPr>
        <w:t>this</w:t>
      </w:r>
      <w:r>
        <w:rPr>
          <w:color w:val="231F20"/>
          <w:spacing w:val="-23"/>
          <w:w w:val="105"/>
        </w:rPr>
        <w:t> </w:t>
      </w:r>
      <w:r>
        <w:rPr>
          <w:color w:val="231F20"/>
          <w:spacing w:val="-2"/>
          <w:w w:val="200"/>
        </w:rPr>
        <w:t>-</w:t>
      </w:r>
      <w:r>
        <w:rPr>
          <w:color w:val="231F20"/>
          <w:spacing w:val="-45"/>
          <w:w w:val="200"/>
        </w:rPr>
        <w:t> </w:t>
      </w:r>
      <w:r>
        <w:rPr>
          <w:color w:val="231F20"/>
          <w:spacing w:val="-2"/>
          <w:w w:val="105"/>
        </w:rPr>
        <w:t>it</w:t>
      </w:r>
      <w:r>
        <w:rPr>
          <w:color w:val="231F20"/>
          <w:spacing w:val="-22"/>
          <w:w w:val="105"/>
        </w:rPr>
        <w:t> </w:t>
      </w:r>
      <w:r>
        <w:rPr>
          <w:color w:val="231F20"/>
          <w:spacing w:val="-2"/>
          <w:w w:val="105"/>
        </w:rPr>
        <w:t>is</w:t>
      </w:r>
      <w:r>
        <w:rPr>
          <w:color w:val="231F20"/>
          <w:spacing w:val="-23"/>
          <w:w w:val="105"/>
        </w:rPr>
        <w:t> </w:t>
      </w:r>
      <w:r>
        <w:rPr>
          <w:color w:val="231F20"/>
          <w:spacing w:val="-2"/>
          <w:w w:val="105"/>
        </w:rPr>
        <w:t>hard</w:t>
      </w:r>
      <w:r>
        <w:rPr>
          <w:color w:val="231F20"/>
          <w:spacing w:val="-23"/>
          <w:w w:val="105"/>
        </w:rPr>
        <w:t> </w:t>
      </w:r>
      <w:r>
        <w:rPr>
          <w:color w:val="231F20"/>
          <w:spacing w:val="-2"/>
          <w:w w:val="105"/>
        </w:rPr>
        <w:t>to </w:t>
      </w:r>
      <w:r>
        <w:rPr>
          <w:color w:val="231F20"/>
          <w:w w:val="105"/>
        </w:rPr>
        <w:t>imagine just how unhealthy a building would be if it were not cleaned</w:t>
      </w:r>
      <w:r>
        <w:rPr>
          <w:color w:val="231F20"/>
          <w:spacing w:val="-13"/>
          <w:w w:val="105"/>
        </w:rPr>
        <w:t> </w:t>
      </w:r>
      <w:r>
        <w:rPr>
          <w:color w:val="231F20"/>
          <w:w w:val="105"/>
        </w:rPr>
        <w:t>for</w:t>
      </w:r>
      <w:r>
        <w:rPr>
          <w:color w:val="231F20"/>
          <w:spacing w:val="-13"/>
          <w:w w:val="105"/>
        </w:rPr>
        <w:t> </w:t>
      </w:r>
      <w:r>
        <w:rPr>
          <w:color w:val="231F20"/>
          <w:w w:val="105"/>
        </w:rPr>
        <w:t>a</w:t>
      </w:r>
      <w:r>
        <w:rPr>
          <w:color w:val="231F20"/>
          <w:spacing w:val="-13"/>
          <w:w w:val="105"/>
        </w:rPr>
        <w:t> </w:t>
      </w:r>
      <w:r>
        <w:rPr>
          <w:color w:val="231F20"/>
          <w:w w:val="105"/>
        </w:rPr>
        <w:t>month.</w:t>
      </w:r>
      <w:r>
        <w:rPr>
          <w:color w:val="231F20"/>
          <w:spacing w:val="-13"/>
          <w:w w:val="105"/>
        </w:rPr>
        <w:t> </w:t>
      </w:r>
      <w:r>
        <w:rPr>
          <w:color w:val="231F20"/>
          <w:w w:val="105"/>
        </w:rPr>
        <w:t>But</w:t>
      </w:r>
      <w:r>
        <w:rPr>
          <w:color w:val="231F20"/>
          <w:spacing w:val="-13"/>
          <w:w w:val="105"/>
        </w:rPr>
        <w:t> </w:t>
      </w:r>
      <w:r>
        <w:rPr>
          <w:color w:val="231F20"/>
          <w:w w:val="105"/>
        </w:rPr>
        <w:t>the</w:t>
      </w:r>
      <w:r>
        <w:rPr>
          <w:color w:val="231F20"/>
          <w:spacing w:val="-13"/>
          <w:w w:val="105"/>
        </w:rPr>
        <w:t> </w:t>
      </w:r>
      <w:r>
        <w:rPr>
          <w:color w:val="231F20"/>
          <w:w w:val="105"/>
        </w:rPr>
        <w:t>main</w:t>
      </w:r>
      <w:r>
        <w:rPr>
          <w:color w:val="231F20"/>
          <w:spacing w:val="-13"/>
          <w:w w:val="105"/>
        </w:rPr>
        <w:t> </w:t>
      </w:r>
      <w:r>
        <w:rPr>
          <w:color w:val="231F20"/>
          <w:w w:val="105"/>
        </w:rPr>
        <w:t>issue</w:t>
      </w:r>
      <w:r>
        <w:rPr>
          <w:color w:val="231F20"/>
          <w:spacing w:val="-13"/>
          <w:w w:val="105"/>
        </w:rPr>
        <w:t> </w:t>
      </w:r>
      <w:r>
        <w:rPr>
          <w:color w:val="231F20"/>
          <w:w w:val="105"/>
        </w:rPr>
        <w:t>may</w:t>
      </w:r>
      <w:r>
        <w:rPr>
          <w:color w:val="231F20"/>
          <w:spacing w:val="-13"/>
          <w:w w:val="105"/>
        </w:rPr>
        <w:t> </w:t>
      </w:r>
      <w:r>
        <w:rPr>
          <w:color w:val="231F20"/>
          <w:w w:val="105"/>
        </w:rPr>
        <w:t>best</w:t>
      </w:r>
      <w:r>
        <w:rPr>
          <w:color w:val="231F20"/>
          <w:spacing w:val="-13"/>
          <w:w w:val="105"/>
        </w:rPr>
        <w:t> </w:t>
      </w:r>
      <w:r>
        <w:rPr>
          <w:color w:val="231F20"/>
          <w:w w:val="105"/>
        </w:rPr>
        <w:t>be</w:t>
      </w:r>
      <w:r>
        <w:rPr>
          <w:color w:val="231F20"/>
          <w:spacing w:val="-13"/>
          <w:w w:val="105"/>
        </w:rPr>
        <w:t> </w:t>
      </w:r>
      <w:r>
        <w:rPr>
          <w:color w:val="231F20"/>
          <w:w w:val="105"/>
        </w:rPr>
        <w:t>thought</w:t>
      </w:r>
      <w:r>
        <w:rPr>
          <w:color w:val="231F20"/>
          <w:spacing w:val="-13"/>
          <w:w w:val="105"/>
        </w:rPr>
        <w:t> </w:t>
      </w:r>
      <w:r>
        <w:rPr>
          <w:color w:val="231F20"/>
          <w:w w:val="105"/>
        </w:rPr>
        <w:t>of</w:t>
      </w:r>
      <w:r>
        <w:rPr>
          <w:color w:val="231F20"/>
          <w:spacing w:val="-13"/>
          <w:w w:val="105"/>
        </w:rPr>
        <w:t> </w:t>
      </w:r>
      <w:r>
        <w:rPr>
          <w:color w:val="231F20"/>
          <w:w w:val="105"/>
        </w:rPr>
        <w:t>in terms</w:t>
      </w:r>
      <w:r>
        <w:rPr>
          <w:color w:val="231F20"/>
          <w:spacing w:val="-20"/>
          <w:w w:val="105"/>
        </w:rPr>
        <w:t> </w:t>
      </w:r>
      <w:r>
        <w:rPr>
          <w:color w:val="231F20"/>
          <w:w w:val="105"/>
        </w:rPr>
        <w:t>of</w:t>
      </w:r>
      <w:r>
        <w:rPr>
          <w:color w:val="231F20"/>
          <w:spacing w:val="-20"/>
          <w:w w:val="105"/>
        </w:rPr>
        <w:t> </w:t>
      </w:r>
      <w:r>
        <w:rPr>
          <w:color w:val="231F20"/>
          <w:w w:val="105"/>
        </w:rPr>
        <w:t>multiplier</w:t>
      </w:r>
      <w:r>
        <w:rPr>
          <w:color w:val="231F20"/>
          <w:spacing w:val="-20"/>
          <w:w w:val="105"/>
        </w:rPr>
        <w:t> </w:t>
      </w:r>
      <w:r>
        <w:rPr>
          <w:color w:val="231F20"/>
          <w:w w:val="105"/>
        </w:rPr>
        <w:t>effects,</w:t>
      </w:r>
      <w:r>
        <w:rPr>
          <w:color w:val="231F20"/>
          <w:spacing w:val="-20"/>
          <w:w w:val="105"/>
        </w:rPr>
        <w:t> </w:t>
      </w:r>
      <w:r>
        <w:rPr>
          <w:color w:val="231F20"/>
          <w:w w:val="105"/>
        </w:rPr>
        <w:t>that</w:t>
      </w:r>
      <w:r>
        <w:rPr>
          <w:color w:val="231F20"/>
          <w:spacing w:val="-21"/>
          <w:w w:val="105"/>
        </w:rPr>
        <w:t> </w:t>
      </w:r>
      <w:r>
        <w:rPr>
          <w:color w:val="231F20"/>
          <w:w w:val="105"/>
        </w:rPr>
        <w:t>is,</w:t>
      </w:r>
      <w:r>
        <w:rPr>
          <w:color w:val="231F20"/>
          <w:spacing w:val="-20"/>
          <w:w w:val="105"/>
        </w:rPr>
        <w:t> </w:t>
      </w:r>
      <w:r>
        <w:rPr>
          <w:color w:val="231F20"/>
          <w:w w:val="105"/>
        </w:rPr>
        <w:t>in</w:t>
      </w:r>
      <w:r>
        <w:rPr>
          <w:color w:val="231F20"/>
          <w:spacing w:val="-20"/>
          <w:w w:val="105"/>
        </w:rPr>
        <w:t> </w:t>
      </w:r>
      <w:r>
        <w:rPr>
          <w:color w:val="231F20"/>
          <w:w w:val="105"/>
        </w:rPr>
        <w:t>thinking</w:t>
      </w:r>
      <w:r>
        <w:rPr>
          <w:color w:val="231F20"/>
          <w:spacing w:val="-20"/>
          <w:w w:val="105"/>
        </w:rPr>
        <w:t> </w:t>
      </w:r>
      <w:r>
        <w:rPr>
          <w:color w:val="231F20"/>
          <w:w w:val="105"/>
        </w:rPr>
        <w:t>about</w:t>
      </w:r>
      <w:r>
        <w:rPr>
          <w:color w:val="231F20"/>
          <w:spacing w:val="-21"/>
          <w:w w:val="105"/>
        </w:rPr>
        <w:t> </w:t>
      </w:r>
      <w:r>
        <w:rPr>
          <w:color w:val="231F20"/>
          <w:w w:val="105"/>
        </w:rPr>
        <w:t>group</w:t>
      </w:r>
      <w:r>
        <w:rPr>
          <w:color w:val="231F20"/>
          <w:spacing w:val="-20"/>
          <w:w w:val="105"/>
        </w:rPr>
        <w:t> </w:t>
      </w:r>
      <w:r>
        <w:rPr>
          <w:color w:val="231F20"/>
          <w:w w:val="105"/>
        </w:rPr>
        <w:t>strength as</w:t>
      </w:r>
      <w:r>
        <w:rPr>
          <w:color w:val="231F20"/>
          <w:w w:val="105"/>
        </w:rPr>
        <w:t> best</w:t>
      </w:r>
      <w:r>
        <w:rPr>
          <w:color w:val="231F20"/>
          <w:w w:val="105"/>
        </w:rPr>
        <w:t> measured</w:t>
      </w:r>
      <w:r>
        <w:rPr>
          <w:color w:val="231F20"/>
          <w:w w:val="105"/>
        </w:rPr>
        <w:t> by</w:t>
      </w:r>
      <w:r>
        <w:rPr>
          <w:color w:val="231F20"/>
          <w:w w:val="105"/>
        </w:rPr>
        <w:t> the</w:t>
      </w:r>
      <w:r>
        <w:rPr>
          <w:color w:val="231F20"/>
          <w:w w:val="105"/>
        </w:rPr>
        <w:t> set</w:t>
      </w:r>
      <w:r>
        <w:rPr>
          <w:color w:val="231F20"/>
          <w:w w:val="105"/>
        </w:rPr>
        <w:t> of</w:t>
      </w:r>
      <w:r>
        <w:rPr>
          <w:color w:val="231F20"/>
          <w:w w:val="105"/>
        </w:rPr>
        <w:t> interests</w:t>
      </w:r>
      <w:r>
        <w:rPr>
          <w:color w:val="231F20"/>
          <w:w w:val="105"/>
        </w:rPr>
        <w:t> downstream</w:t>
      </w:r>
      <w:r>
        <w:rPr>
          <w:color w:val="231F20"/>
          <w:w w:val="105"/>
        </w:rPr>
        <w:t> that</w:t>
      </w:r>
      <w:r>
        <w:rPr>
          <w:color w:val="231F20"/>
          <w:w w:val="105"/>
        </w:rPr>
        <w:t> are impacted</w:t>
      </w:r>
      <w:r>
        <w:rPr>
          <w:color w:val="231F20"/>
          <w:spacing w:val="-22"/>
          <w:w w:val="105"/>
        </w:rPr>
        <w:t> </w:t>
      </w:r>
      <w:r>
        <w:rPr>
          <w:color w:val="231F20"/>
          <w:w w:val="105"/>
        </w:rPr>
        <w:t>by</w:t>
      </w:r>
      <w:r>
        <w:rPr>
          <w:color w:val="231F20"/>
          <w:spacing w:val="-22"/>
          <w:w w:val="105"/>
        </w:rPr>
        <w:t> </w:t>
      </w:r>
      <w:r>
        <w:rPr>
          <w:color w:val="231F20"/>
          <w:w w:val="105"/>
        </w:rPr>
        <w:t>withholding</w:t>
      </w:r>
      <w:r>
        <w:rPr>
          <w:color w:val="231F20"/>
          <w:spacing w:val="-22"/>
          <w:w w:val="105"/>
        </w:rPr>
        <w:t> </w:t>
      </w:r>
      <w:r>
        <w:rPr>
          <w:color w:val="231F20"/>
          <w:w w:val="105"/>
        </w:rPr>
        <w:t>labor,</w:t>
      </w:r>
      <w:r>
        <w:rPr>
          <w:color w:val="231F20"/>
          <w:spacing w:val="-22"/>
          <w:w w:val="105"/>
        </w:rPr>
        <w:t> </w:t>
      </w:r>
      <w:r>
        <w:rPr>
          <w:color w:val="231F20"/>
          <w:w w:val="105"/>
        </w:rPr>
        <w:t>and</w:t>
      </w:r>
      <w:r>
        <w:rPr>
          <w:color w:val="231F20"/>
          <w:spacing w:val="-22"/>
          <w:w w:val="105"/>
        </w:rPr>
        <w:t> </w:t>
      </w:r>
      <w:r>
        <w:rPr>
          <w:color w:val="231F20"/>
          <w:w w:val="105"/>
        </w:rPr>
        <w:t>this</w:t>
      </w:r>
      <w:r>
        <w:rPr>
          <w:color w:val="231F20"/>
          <w:spacing w:val="-22"/>
          <w:w w:val="105"/>
        </w:rPr>
        <w:t> </w:t>
      </w:r>
      <w:r>
        <w:rPr>
          <w:color w:val="231F20"/>
          <w:w w:val="105"/>
        </w:rPr>
        <w:t>we</w:t>
      </w:r>
      <w:r>
        <w:rPr>
          <w:color w:val="231F20"/>
          <w:spacing w:val="-23"/>
          <w:w w:val="105"/>
        </w:rPr>
        <w:t> </w:t>
      </w:r>
      <w:r>
        <w:rPr>
          <w:color w:val="231F20"/>
          <w:w w:val="105"/>
        </w:rPr>
        <w:t>can</w:t>
      </w:r>
      <w:r>
        <w:rPr>
          <w:color w:val="231F20"/>
          <w:spacing w:val="-22"/>
          <w:w w:val="105"/>
        </w:rPr>
        <w:t> </w:t>
      </w:r>
      <w:r>
        <w:rPr>
          <w:color w:val="231F20"/>
          <w:w w:val="105"/>
        </w:rPr>
        <w:t>define</w:t>
      </w:r>
      <w:r>
        <w:rPr>
          <w:color w:val="231F20"/>
          <w:spacing w:val="-23"/>
          <w:w w:val="105"/>
        </w:rPr>
        <w:t> </w:t>
      </w:r>
      <w:r>
        <w:rPr>
          <w:color w:val="231F20"/>
          <w:w w:val="105"/>
        </w:rPr>
        <w:t>as</w:t>
      </w:r>
      <w:r>
        <w:rPr>
          <w:color w:val="231F20"/>
          <w:spacing w:val="-22"/>
          <w:w w:val="105"/>
        </w:rPr>
        <w:t> </w:t>
      </w:r>
      <w:r>
        <w:rPr>
          <w:color w:val="231F20"/>
          <w:w w:val="105"/>
        </w:rPr>
        <w:t>structural </w:t>
      </w:r>
      <w:r>
        <w:rPr>
          <w:color w:val="231F20"/>
          <w:spacing w:val="-2"/>
          <w:w w:val="105"/>
        </w:rPr>
        <w:t>power.</w:t>
      </w:r>
    </w:p>
    <w:p>
      <w:pPr>
        <w:pStyle w:val="BodyText"/>
        <w:spacing w:line="237" w:lineRule="auto" w:before="314"/>
        <w:ind w:right="115" w:firstLine="300"/>
      </w:pPr>
      <w:r>
        <w:rPr>
          <w:color w:val="231F20"/>
        </w:rPr>
        <w:t>There is evidence that Bevona was aware of the structural power commercial cleaners had and deployed it when necessary. Throughout the early 1990s, Bevona was capable of flexing significant muscle if he wished. Evidence of his influence is provided by his intervention in the campaign of Janitors for Justice (</w:t>
      </w:r>
      <w:r>
        <w:rPr>
          <w:color w:val="231F20"/>
          <w:sz w:val="22"/>
        </w:rPr>
        <w:t>JFJ</w:t>
      </w:r>
      <w:r>
        <w:rPr>
          <w:color w:val="231F20"/>
        </w:rPr>
        <w:t>), who had been engaged in a bitter struggle with the </w:t>
      </w:r>
      <w:r>
        <w:rPr>
          <w:color w:val="231F20"/>
          <w:sz w:val="22"/>
        </w:rPr>
        <w:t>ISS</w:t>
      </w:r>
      <w:r>
        <w:rPr>
          <w:color w:val="231F20"/>
          <w:spacing w:val="40"/>
          <w:sz w:val="22"/>
        </w:rPr>
        <w:t> </w:t>
      </w:r>
      <w:r>
        <w:rPr>
          <w:color w:val="231F20"/>
        </w:rPr>
        <w:t>Corporation in Century City, Los Angeles. After a series of unsuccessful direct actions, </w:t>
      </w:r>
      <w:r>
        <w:rPr>
          <w:color w:val="231F20"/>
          <w:sz w:val="22"/>
        </w:rPr>
        <w:t>JFJ </w:t>
      </w:r>
      <w:r>
        <w:rPr>
          <w:color w:val="231F20"/>
        </w:rPr>
        <w:t>organized a march in Century City for June 15, 1990. Although the janitors had a legal permit, </w:t>
      </w:r>
      <w:r>
        <w:rPr>
          <w:color w:val="231F20"/>
          <w:sz w:val="22"/>
        </w:rPr>
        <w:t>LAPD </w:t>
      </w:r>
      <w:r>
        <w:rPr>
          <w:color w:val="231F20"/>
        </w:rPr>
        <w:t>police refused to allow them to pass, and as the marchers pressed forward, police forces brutally attacked them with batons. Videotapes of the beatings, including the beating of a pregnant woman who subsequently lost her child, were repeatedly shown on local </w:t>
      </w:r>
      <w:r>
        <w:rPr>
          <w:color w:val="231F20"/>
          <w:sz w:val="22"/>
        </w:rPr>
        <w:t>TV </w:t>
      </w:r>
      <w:r>
        <w:rPr>
          <w:color w:val="231F20"/>
        </w:rPr>
        <w:t>stations, prompting Mayor Tom Bradley to intervene. Nevertheless, while embarrassed, </w:t>
      </w:r>
      <w:r>
        <w:rPr>
          <w:color w:val="231F20"/>
          <w:sz w:val="22"/>
        </w:rPr>
        <w:t>ISS </w:t>
      </w:r>
      <w:r>
        <w:rPr>
          <w:color w:val="231F20"/>
        </w:rPr>
        <w:t>withstood the storm over the police response to the march and held firm on rejection of a union contract for its cleaning staff, who were making less than $4.50 per hour. Gus Bevona is credited with shifting the </w:t>
      </w:r>
      <w:r>
        <w:rPr>
          <w:color w:val="231F20"/>
          <w:sz w:val="22"/>
        </w:rPr>
        <w:t>ISS </w:t>
      </w:r>
      <w:r>
        <w:rPr>
          <w:color w:val="231F20"/>
        </w:rPr>
        <w:t>position; having been sent tapes of police action against the </w:t>
      </w:r>
      <w:r>
        <w:rPr>
          <w:color w:val="231F20"/>
          <w:sz w:val="22"/>
        </w:rPr>
        <w:t>JFJ </w:t>
      </w:r>
      <w:r>
        <w:rPr>
          <w:color w:val="231F20"/>
        </w:rPr>
        <w:t>activists, Bevona reputedly called the president of iss, made him wait on the phone for more than thirty minutes, and then told him that if </w:t>
      </w:r>
      <w:r>
        <w:rPr>
          <w:color w:val="231F20"/>
          <w:sz w:val="22"/>
        </w:rPr>
        <w:t>ISS </w:t>
      </w:r>
      <w:r>
        <w:rPr>
          <w:color w:val="231F20"/>
        </w:rPr>
        <w:t>did not solve the Los Angeles problem, Bevona would pull the five thousand </w:t>
      </w:r>
      <w:r>
        <w:rPr>
          <w:color w:val="231F20"/>
          <w:sz w:val="22"/>
        </w:rPr>
        <w:t>ISS </w:t>
      </w:r>
      <w:r>
        <w:rPr>
          <w:color w:val="231F20"/>
        </w:rPr>
        <w:t>New York City commercial building workers</w:t>
      </w:r>
      <w:r>
        <w:rPr>
          <w:color w:val="231F20"/>
          <w:spacing w:val="26"/>
        </w:rPr>
        <w:t> </w:t>
      </w:r>
      <w:r>
        <w:rPr>
          <w:color w:val="231F20"/>
        </w:rPr>
        <w:t>off</w:t>
      </w:r>
      <w:r>
        <w:rPr>
          <w:color w:val="231F20"/>
          <w:spacing w:val="26"/>
        </w:rPr>
        <w:t> </w:t>
      </w:r>
      <w:r>
        <w:rPr>
          <w:color w:val="231F20"/>
        </w:rPr>
        <w:t>the</w:t>
      </w:r>
      <w:r>
        <w:rPr>
          <w:color w:val="231F20"/>
          <w:spacing w:val="26"/>
        </w:rPr>
        <w:t> </w:t>
      </w:r>
      <w:r>
        <w:rPr>
          <w:color w:val="231F20"/>
        </w:rPr>
        <w:t>job</w:t>
      </w:r>
      <w:r>
        <w:rPr>
          <w:color w:val="231F20"/>
          <w:spacing w:val="26"/>
        </w:rPr>
        <w:t> </w:t>
      </w:r>
      <w:r>
        <w:rPr>
          <w:color w:val="231F20"/>
        </w:rPr>
        <w:t>in</w:t>
      </w:r>
      <w:r>
        <w:rPr>
          <w:color w:val="231F20"/>
          <w:spacing w:val="27"/>
        </w:rPr>
        <w:t> </w:t>
      </w:r>
      <w:r>
        <w:rPr>
          <w:color w:val="231F20"/>
        </w:rPr>
        <w:t>a</w:t>
      </w:r>
      <w:r>
        <w:rPr>
          <w:color w:val="231F20"/>
          <w:spacing w:val="26"/>
        </w:rPr>
        <w:t> </w:t>
      </w:r>
      <w:r>
        <w:rPr>
          <w:color w:val="231F20"/>
        </w:rPr>
        <w:t>sympathy</w:t>
      </w:r>
      <w:r>
        <w:rPr>
          <w:color w:val="231F20"/>
          <w:spacing w:val="26"/>
        </w:rPr>
        <w:t> </w:t>
      </w:r>
      <w:r>
        <w:rPr>
          <w:color w:val="231F20"/>
        </w:rPr>
        <w:t>strike,</w:t>
      </w:r>
      <w:r>
        <w:rPr>
          <w:color w:val="231F20"/>
          <w:spacing w:val="25"/>
        </w:rPr>
        <w:t> </w:t>
      </w:r>
      <w:r>
        <w:rPr>
          <w:color w:val="231F20"/>
          <w:sz w:val="22"/>
        </w:rPr>
        <w:t>ISS</w:t>
      </w:r>
      <w:r>
        <w:rPr>
          <w:color w:val="231F20"/>
          <w:spacing w:val="51"/>
          <w:sz w:val="22"/>
        </w:rPr>
        <w:t> </w:t>
      </w:r>
      <w:r>
        <w:rPr>
          <w:color w:val="231F20"/>
        </w:rPr>
        <w:t>signed</w:t>
      </w:r>
      <w:r>
        <w:rPr>
          <w:color w:val="231F20"/>
          <w:spacing w:val="27"/>
        </w:rPr>
        <w:t> </w:t>
      </w:r>
      <w:r>
        <w:rPr>
          <w:color w:val="231F20"/>
        </w:rPr>
        <w:t>a</w:t>
      </w:r>
      <w:r>
        <w:rPr>
          <w:color w:val="231F20"/>
          <w:spacing w:val="26"/>
        </w:rPr>
        <w:t> </w:t>
      </w:r>
      <w:r>
        <w:rPr>
          <w:color w:val="231F20"/>
        </w:rPr>
        <w:t>contract</w:t>
      </w:r>
      <w:r>
        <w:rPr>
          <w:color w:val="231F20"/>
          <w:spacing w:val="26"/>
        </w:rPr>
        <w:t> </w:t>
      </w:r>
      <w:r>
        <w:rPr>
          <w:color w:val="231F20"/>
          <w:spacing w:val="-4"/>
        </w:rPr>
        <w:t>with</w:t>
      </w:r>
    </w:p>
    <w:p>
      <w:pPr>
        <w:spacing w:before="71"/>
        <w:ind w:left="119" w:right="0" w:firstLine="0"/>
        <w:jc w:val="both"/>
        <w:rPr>
          <w:sz w:val="12"/>
        </w:rPr>
      </w:pPr>
      <w:r>
        <w:rPr>
          <w:color w:val="231F20"/>
          <w:sz w:val="22"/>
        </w:rPr>
        <w:t>JFJ</w:t>
      </w:r>
      <w:r>
        <w:rPr>
          <w:color w:val="231F20"/>
          <w:spacing w:val="22"/>
          <w:sz w:val="22"/>
        </w:rPr>
        <w:t> </w:t>
      </w:r>
      <w:r>
        <w:rPr>
          <w:color w:val="231F20"/>
          <w:sz w:val="30"/>
        </w:rPr>
        <w:t>two</w:t>
      </w:r>
      <w:r>
        <w:rPr>
          <w:color w:val="231F20"/>
          <w:spacing w:val="-2"/>
          <w:sz w:val="30"/>
        </w:rPr>
        <w:t> </w:t>
      </w:r>
      <w:r>
        <w:rPr>
          <w:color w:val="231F20"/>
          <w:sz w:val="30"/>
        </w:rPr>
        <w:t>weeks</w:t>
      </w:r>
      <w:r>
        <w:rPr>
          <w:color w:val="231F20"/>
          <w:spacing w:val="-2"/>
          <w:sz w:val="30"/>
        </w:rPr>
        <w:t> later.</w:t>
      </w:r>
      <w:r>
        <w:rPr>
          <w:color w:val="214CA0"/>
          <w:spacing w:val="-2"/>
          <w:position w:val="11"/>
          <w:sz w:val="12"/>
          <w:u w:val="single" w:color="214CA0"/>
        </w:rPr>
        <w:t>15</w:t>
      </w:r>
    </w:p>
    <w:p>
      <w:pPr>
        <w:spacing w:after="0"/>
        <w:jc w:val="both"/>
        <w:rPr>
          <w:sz w:val="12"/>
        </w:rPr>
        <w:sectPr>
          <w:pgSz w:w="12240" w:h="15840"/>
          <w:pgMar w:top="1360" w:bottom="280" w:left="1420" w:right="1420"/>
        </w:sectPr>
      </w:pPr>
    </w:p>
    <w:p>
      <w:pPr>
        <w:pStyle w:val="BodyText"/>
        <w:spacing w:line="237" w:lineRule="auto" w:before="82"/>
        <w:ind w:right="113" w:firstLine="300"/>
      </w:pPr>
      <w:r>
        <w:rPr>
          <w:color w:val="231F20"/>
        </w:rPr>
        <w:t>Thus, perhaps not surprisingly, unionized commercial building workers in New York City achieved significant gains under Bevona's leadership, against the background of much more costly and aggressive labor action. By 1997, for example, 32</w:t>
      </w:r>
      <w:r>
        <w:rPr>
          <w:color w:val="231F20"/>
          <w:sz w:val="22"/>
        </w:rPr>
        <w:t>BJ </w:t>
      </w:r>
      <w:r>
        <w:rPr>
          <w:color w:val="231F20"/>
        </w:rPr>
        <w:t>represented janitors in New York City earned $600 per week, easily double the industry</w:t>
      </w:r>
      <w:r>
        <w:rPr>
          <w:color w:val="231F20"/>
          <w:spacing w:val="19"/>
        </w:rPr>
        <w:t> </w:t>
      </w:r>
      <w:r>
        <w:rPr>
          <w:color w:val="231F20"/>
        </w:rPr>
        <w:t>average</w:t>
      </w:r>
      <w:r>
        <w:rPr>
          <w:color w:val="231F20"/>
          <w:spacing w:val="20"/>
        </w:rPr>
        <w:t> </w:t>
      </w:r>
      <w:r>
        <w:rPr>
          <w:color w:val="231F20"/>
        </w:rPr>
        <w:t>and</w:t>
      </w:r>
      <w:r>
        <w:rPr>
          <w:color w:val="231F20"/>
          <w:spacing w:val="21"/>
        </w:rPr>
        <w:t> </w:t>
      </w:r>
      <w:r>
        <w:rPr>
          <w:color w:val="231F20"/>
        </w:rPr>
        <w:t>in</w:t>
      </w:r>
      <w:r>
        <w:rPr>
          <w:color w:val="231F20"/>
          <w:spacing w:val="20"/>
        </w:rPr>
        <w:t> </w:t>
      </w:r>
      <w:r>
        <w:rPr>
          <w:color w:val="231F20"/>
        </w:rPr>
        <w:t>some</w:t>
      </w:r>
      <w:r>
        <w:rPr>
          <w:color w:val="231F20"/>
          <w:spacing w:val="20"/>
        </w:rPr>
        <w:t> </w:t>
      </w:r>
      <w:r>
        <w:rPr>
          <w:color w:val="231F20"/>
        </w:rPr>
        <w:t>locations</w:t>
      </w:r>
      <w:r>
        <w:rPr>
          <w:color w:val="231F20"/>
          <w:spacing w:val="-92"/>
          <w:w w:val="220"/>
        </w:rPr>
        <w:t> </w:t>
      </w:r>
      <w:r>
        <w:rPr>
          <w:color w:val="231F20"/>
          <w:w w:val="220"/>
        </w:rPr>
        <w:t>-</w:t>
      </w:r>
      <w:r>
        <w:rPr>
          <w:color w:val="231F20"/>
          <w:spacing w:val="-92"/>
          <w:w w:val="220"/>
        </w:rPr>
        <w:t> </w:t>
      </w:r>
      <w:r>
        <w:rPr>
          <w:color w:val="231F20"/>
        </w:rPr>
        <w:t>for</w:t>
      </w:r>
      <w:r>
        <w:rPr>
          <w:color w:val="231F20"/>
          <w:spacing w:val="21"/>
        </w:rPr>
        <w:t> </w:t>
      </w:r>
      <w:r>
        <w:rPr>
          <w:color w:val="231F20"/>
        </w:rPr>
        <w:t>example,</w:t>
      </w:r>
      <w:r>
        <w:rPr>
          <w:color w:val="231F20"/>
          <w:spacing w:val="20"/>
        </w:rPr>
        <w:t> </w:t>
      </w:r>
      <w:r>
        <w:rPr>
          <w:color w:val="231F20"/>
        </w:rPr>
        <w:t>Los</w:t>
      </w:r>
      <w:r>
        <w:rPr>
          <w:color w:val="231F20"/>
          <w:spacing w:val="20"/>
        </w:rPr>
        <w:t> </w:t>
      </w:r>
      <w:r>
        <w:rPr>
          <w:color w:val="231F20"/>
          <w:spacing w:val="-2"/>
        </w:rPr>
        <w:t>Angeles</w:t>
      </w:r>
    </w:p>
    <w:p>
      <w:pPr>
        <w:pStyle w:val="BodyText"/>
        <w:spacing w:line="237" w:lineRule="auto" w:before="9"/>
        <w:ind w:right="115"/>
      </w:pPr>
      <w:r>
        <w:rPr>
          <w:color w:val="231F20"/>
          <w:w w:val="220"/>
        </w:rPr>
        <w:t>-</w:t>
      </w:r>
      <w:r>
        <w:rPr>
          <w:color w:val="231F20"/>
          <w:spacing w:val="-52"/>
          <w:w w:val="220"/>
        </w:rPr>
        <w:t> </w:t>
      </w:r>
      <w:r>
        <w:rPr>
          <w:color w:val="231F20"/>
        </w:rPr>
        <w:t>tripling</w:t>
      </w:r>
      <w:r>
        <w:rPr>
          <w:color w:val="231F20"/>
          <w:spacing w:val="-23"/>
        </w:rPr>
        <w:t> </w:t>
      </w:r>
      <w:r>
        <w:rPr>
          <w:color w:val="231F20"/>
        </w:rPr>
        <w:t>weekly</w:t>
      </w:r>
      <w:r>
        <w:rPr>
          <w:color w:val="231F20"/>
          <w:spacing w:val="-13"/>
        </w:rPr>
        <w:t> </w:t>
      </w:r>
      <w:r>
        <w:rPr>
          <w:color w:val="231F20"/>
        </w:rPr>
        <w:t>take-home pay. At the same time, 32</w:t>
      </w:r>
      <w:r>
        <w:rPr>
          <w:color w:val="231F20"/>
          <w:sz w:val="22"/>
        </w:rPr>
        <w:t>BJ</w:t>
      </w:r>
      <w:r>
        <w:rPr>
          <w:color w:val="231F20"/>
          <w:spacing w:val="32"/>
          <w:sz w:val="22"/>
        </w:rPr>
        <w:t> </w:t>
      </w:r>
      <w:r>
        <w:rPr>
          <w:color w:val="231F20"/>
        </w:rPr>
        <w:t>was forced to make a series of concessions with managers in the commercial sector. The most important was to initiate a two-tiered wage policy. Whereas long tenures for doormen made such a policy rational for the union, shorter tenures in the commercial sector led to significant wage slippage for many workers. In addition, 32</w:t>
      </w:r>
      <w:r>
        <w:rPr>
          <w:color w:val="231F20"/>
          <w:sz w:val="22"/>
        </w:rPr>
        <w:t>BJ </w:t>
      </w:r>
      <w:r>
        <w:rPr>
          <w:color w:val="231F20"/>
        </w:rPr>
        <w:t>faced serious hemorrhages of labor in the commercial sector, losing as many as fifteen thousand workers to side agreements allowing contractors to run non-union cleaning crews. Thus, the workers who appear to have the most structural power (cleaners in commercial buildings) failed to consistently exert the same effective pressures as doormen, whose</w:t>
      </w:r>
      <w:r>
        <w:rPr>
          <w:color w:val="231F20"/>
          <w:spacing w:val="-17"/>
        </w:rPr>
        <w:t> </w:t>
      </w:r>
      <w:r>
        <w:rPr>
          <w:color w:val="231F20"/>
        </w:rPr>
        <w:t>threat to withdraw labor </w:t>
      </w:r>
      <w:r>
        <w:rPr>
          <w:color w:val="231F20"/>
          <w:w w:val="220"/>
        </w:rPr>
        <w:t>-</w:t>
      </w:r>
      <w:r>
        <w:rPr>
          <w:color w:val="231F20"/>
          <w:spacing w:val="-52"/>
          <w:w w:val="220"/>
        </w:rPr>
        <w:t> </w:t>
      </w:r>
      <w:r>
        <w:rPr>
          <w:color w:val="231F20"/>
        </w:rPr>
        <w:t>while inconvenient for tenants </w:t>
      </w:r>
      <w:r>
        <w:rPr>
          <w:color w:val="231F20"/>
          <w:w w:val="220"/>
        </w:rPr>
        <w:t>- </w:t>
      </w:r>
      <w:r>
        <w:rPr>
          <w:color w:val="231F20"/>
        </w:rPr>
        <w:t>posed few challenges to employers as a whole. Bevona's inability to retain cleaning personnel in commercial buildings suggests that he pursued a two-tiered labor policy, one that sacrificed the interests of workers with structural power in favor of workers, in this case doormen, whose role was less critical. The clearest indication of this two-tiered policy is that even in the midst of active contract negotiations </w:t>
      </w:r>
      <w:r>
        <w:rPr>
          <w:color w:val="231F20"/>
          <w:w w:val="220"/>
        </w:rPr>
        <w:t>-</w:t>
      </w:r>
      <w:r>
        <w:rPr>
          <w:color w:val="231F20"/>
          <w:spacing w:val="-34"/>
          <w:w w:val="220"/>
        </w:rPr>
        <w:t> </w:t>
      </w:r>
      <w:r>
        <w:rPr>
          <w:color w:val="231F20"/>
        </w:rPr>
        <w:t>and in some instances while commercial workers were on strike, Bevona, acting without membership approval, signed numerous one-shot contracts with managers and commercial property owners. This meant in practice that some employers could, with the help of corrupt union administrators, arrive at their own personal deals. Because Bevona had the authority to send workers back to work or to negotiate their contracts, employers quickly realized that there were substantial benefits to buttering up the Bevona machine. Needless to say, the possibility for side deals that would send workers back to work in some buildings while leaving others on the picket lines (in some instances, across the street from buildings</w:t>
      </w:r>
      <w:r>
        <w:rPr>
          <w:color w:val="231F20"/>
          <w:spacing w:val="27"/>
        </w:rPr>
        <w:t> </w:t>
      </w:r>
      <w:r>
        <w:rPr>
          <w:color w:val="231F20"/>
        </w:rPr>
        <w:t>where</w:t>
      </w:r>
      <w:r>
        <w:rPr>
          <w:color w:val="231F20"/>
          <w:spacing w:val="27"/>
        </w:rPr>
        <w:t> </w:t>
      </w:r>
      <w:r>
        <w:rPr>
          <w:color w:val="231F20"/>
        </w:rPr>
        <w:t>workers</w:t>
      </w:r>
      <w:r>
        <w:rPr>
          <w:color w:val="231F20"/>
          <w:spacing w:val="27"/>
        </w:rPr>
        <w:t> </w:t>
      </w:r>
      <w:r>
        <w:rPr>
          <w:color w:val="231F20"/>
        </w:rPr>
        <w:t>were</w:t>
      </w:r>
      <w:r>
        <w:rPr>
          <w:color w:val="231F20"/>
          <w:spacing w:val="27"/>
        </w:rPr>
        <w:t> </w:t>
      </w:r>
      <w:r>
        <w:rPr>
          <w:color w:val="231F20"/>
        </w:rPr>
        <w:t>sent</w:t>
      </w:r>
      <w:r>
        <w:rPr>
          <w:color w:val="231F20"/>
          <w:spacing w:val="27"/>
        </w:rPr>
        <w:t> </w:t>
      </w:r>
      <w:r>
        <w:rPr>
          <w:color w:val="231F20"/>
        </w:rPr>
        <w:t>back)</w:t>
      </w:r>
      <w:r>
        <w:rPr>
          <w:color w:val="231F20"/>
          <w:spacing w:val="27"/>
        </w:rPr>
        <w:t> </w:t>
      </w:r>
      <w:r>
        <w:rPr>
          <w:color w:val="231F20"/>
        </w:rPr>
        <w:t>had</w:t>
      </w:r>
      <w:r>
        <w:rPr>
          <w:color w:val="231F20"/>
          <w:spacing w:val="27"/>
        </w:rPr>
        <w:t> </w:t>
      </w:r>
      <w:r>
        <w:rPr>
          <w:color w:val="231F20"/>
        </w:rPr>
        <w:t>a</w:t>
      </w:r>
      <w:r>
        <w:rPr>
          <w:color w:val="231F20"/>
          <w:spacing w:val="27"/>
        </w:rPr>
        <w:t> </w:t>
      </w:r>
      <w:r>
        <w:rPr>
          <w:color w:val="231F20"/>
        </w:rPr>
        <w:t>demoralizing</w:t>
      </w:r>
      <w:r>
        <w:rPr>
          <w:color w:val="231F20"/>
          <w:spacing w:val="27"/>
        </w:rPr>
        <w:t> </w:t>
      </w:r>
      <w:r>
        <w:rPr>
          <w:color w:val="231F20"/>
        </w:rPr>
        <w:t>effect</w:t>
      </w:r>
    </w:p>
    <w:p>
      <w:pPr>
        <w:spacing w:after="0" w:line="237" w:lineRule="auto"/>
        <w:sectPr>
          <w:pgSz w:w="12240" w:h="15840"/>
          <w:pgMar w:top="1360" w:bottom="280" w:left="1420" w:right="1420"/>
        </w:sectPr>
      </w:pPr>
    </w:p>
    <w:p>
      <w:pPr>
        <w:pStyle w:val="BodyText"/>
        <w:spacing w:line="237" w:lineRule="auto" w:before="82"/>
        <w:ind w:right="116"/>
      </w:pPr>
      <w:r>
        <w:rPr>
          <w:color w:val="231F20"/>
        </w:rPr>
        <w:t>on the striking commercial workers and weakened their negotiating position</w:t>
      </w:r>
      <w:r>
        <w:rPr>
          <w:color w:val="231F20"/>
          <w:spacing w:val="-5"/>
        </w:rPr>
        <w:t> </w:t>
      </w:r>
      <w:r>
        <w:rPr>
          <w:color w:val="231F20"/>
        </w:rPr>
        <w:t>considerably.</w:t>
      </w:r>
      <w:r>
        <w:rPr>
          <w:color w:val="231F20"/>
          <w:spacing w:val="-5"/>
        </w:rPr>
        <w:t> </w:t>
      </w:r>
      <w:r>
        <w:rPr>
          <w:color w:val="231F20"/>
        </w:rPr>
        <w:t>The</w:t>
      </w:r>
      <w:r>
        <w:rPr>
          <w:color w:val="231F20"/>
          <w:spacing w:val="-5"/>
        </w:rPr>
        <w:t> </w:t>
      </w:r>
      <w:r>
        <w:rPr>
          <w:color w:val="231F20"/>
        </w:rPr>
        <w:t>specific</w:t>
      </w:r>
      <w:r>
        <w:rPr>
          <w:color w:val="231F20"/>
          <w:spacing w:val="-5"/>
        </w:rPr>
        <w:t> </w:t>
      </w:r>
      <w:r>
        <w:rPr>
          <w:color w:val="231F20"/>
        </w:rPr>
        <w:t>reasons</w:t>
      </w:r>
      <w:r>
        <w:rPr>
          <w:color w:val="231F20"/>
          <w:spacing w:val="-5"/>
        </w:rPr>
        <w:t> </w:t>
      </w:r>
      <w:r>
        <w:rPr>
          <w:color w:val="231F20"/>
        </w:rPr>
        <w:t>for</w:t>
      </w:r>
      <w:r>
        <w:rPr>
          <w:color w:val="231F20"/>
          <w:spacing w:val="-5"/>
        </w:rPr>
        <w:t> </w:t>
      </w:r>
      <w:r>
        <w:rPr>
          <w:color w:val="231F20"/>
        </w:rPr>
        <w:t>the</w:t>
      </w:r>
      <w:r>
        <w:rPr>
          <w:color w:val="231F20"/>
          <w:spacing w:val="-5"/>
        </w:rPr>
        <w:t> </w:t>
      </w:r>
      <w:r>
        <w:rPr>
          <w:color w:val="231F20"/>
        </w:rPr>
        <w:t>failure</w:t>
      </w:r>
      <w:r>
        <w:rPr>
          <w:color w:val="231F20"/>
          <w:spacing w:val="-5"/>
        </w:rPr>
        <w:t> </w:t>
      </w:r>
      <w:r>
        <w:rPr>
          <w:color w:val="231F20"/>
        </w:rPr>
        <w:t>of</w:t>
      </w:r>
      <w:r>
        <w:rPr>
          <w:color w:val="231F20"/>
          <w:spacing w:val="-4"/>
        </w:rPr>
        <w:t> </w:t>
      </w:r>
      <w:r>
        <w:rPr>
          <w:color w:val="231F20"/>
        </w:rPr>
        <w:t>32</w:t>
      </w:r>
      <w:r>
        <w:rPr>
          <w:color w:val="231F20"/>
          <w:sz w:val="22"/>
        </w:rPr>
        <w:t>BJ </w:t>
      </w:r>
      <w:r>
        <w:rPr>
          <w:color w:val="231F20"/>
        </w:rPr>
        <w:t>with respect to commercial cleaners are beyond the purview of this discussion, but, unquestionably, corruption in the leadership was the key reason for loss of workers, on the one hand, and side contracts, on the other.</w:t>
      </w:r>
    </w:p>
    <w:p>
      <w:pPr>
        <w:pStyle w:val="BodyText"/>
        <w:spacing w:line="237" w:lineRule="auto" w:before="309"/>
        <w:ind w:right="115" w:firstLine="300"/>
      </w:pPr>
      <w:r>
        <w:rPr>
          <w:color w:val="231F20"/>
        </w:rPr>
        <w:t>Across the spectrum of workers 32</w:t>
      </w:r>
      <w:r>
        <w:rPr>
          <w:color w:val="231F20"/>
          <w:sz w:val="22"/>
        </w:rPr>
        <w:t>BJ</w:t>
      </w:r>
      <w:r>
        <w:rPr>
          <w:color w:val="231F20"/>
          <w:spacing w:val="40"/>
          <w:sz w:val="22"/>
        </w:rPr>
        <w:t> </w:t>
      </w:r>
      <w:r>
        <w:rPr>
          <w:color w:val="231F20"/>
        </w:rPr>
        <w:t>represented, increases in basic wages and benefits, as in other sectors of the labor market, were not made easily, and doormen threatened to strike at almost every contract renegotiation between 1954 and 2001. In some instances</w:t>
      </w:r>
      <w:r>
        <w:rPr>
          <w:color w:val="231F20"/>
          <w:spacing w:val="-24"/>
        </w:rPr>
        <w:t> </w:t>
      </w:r>
      <w:r>
        <w:rPr>
          <w:color w:val="231F20"/>
          <w:w w:val="220"/>
        </w:rPr>
        <w:t>-</w:t>
      </w:r>
      <w:r>
        <w:rPr>
          <w:color w:val="231F20"/>
          <w:spacing w:val="-51"/>
          <w:w w:val="220"/>
        </w:rPr>
        <w:t> </w:t>
      </w:r>
      <w:r>
        <w:rPr>
          <w:color w:val="231F20"/>
        </w:rPr>
        <w:t>most recently in 1997, 2001, and 2003 </w:t>
      </w:r>
      <w:r>
        <w:rPr>
          <w:color w:val="231F20"/>
          <w:w w:val="220"/>
        </w:rPr>
        <w:t>-</w:t>
      </w:r>
      <w:r>
        <w:rPr>
          <w:color w:val="231F20"/>
          <w:spacing w:val="-52"/>
          <w:w w:val="220"/>
        </w:rPr>
        <w:t> </w:t>
      </w:r>
      <w:r>
        <w:rPr>
          <w:color w:val="231F20"/>
        </w:rPr>
        <w:t>negotiations averted a strike at the last minute. On the eve of the 1997 strike decision, Bevona faced significant challenges from dissidents in the union opposed to his dictatorial control over union finances and practices. Dissidents had hoped to block Bevona from unilaterally calling a strike, preferring instead to allow rank-and-file workers the opportunity to review management offers and vote on whether to strike or not. But Bevona, mocking the dissidents and insisting that the</w:t>
      </w:r>
      <w:r>
        <w:rPr>
          <w:color w:val="231F20"/>
          <w:spacing w:val="35"/>
          <w:w w:val="150"/>
        </w:rPr>
        <w:t> </w:t>
      </w:r>
      <w:r>
        <w:rPr>
          <w:color w:val="231F20"/>
        </w:rPr>
        <w:t>democratic</w:t>
      </w:r>
      <w:r>
        <w:rPr>
          <w:color w:val="231F20"/>
          <w:spacing w:val="35"/>
          <w:w w:val="150"/>
        </w:rPr>
        <w:t> </w:t>
      </w:r>
      <w:r>
        <w:rPr>
          <w:color w:val="231F20"/>
        </w:rPr>
        <w:t>reforms</w:t>
      </w:r>
      <w:r>
        <w:rPr>
          <w:color w:val="231F20"/>
          <w:spacing w:val="36"/>
          <w:w w:val="150"/>
        </w:rPr>
        <w:t> </w:t>
      </w:r>
      <w:r>
        <w:rPr>
          <w:color w:val="231F20"/>
        </w:rPr>
        <w:t>they</w:t>
      </w:r>
      <w:r>
        <w:rPr>
          <w:color w:val="231F20"/>
          <w:spacing w:val="35"/>
          <w:w w:val="150"/>
        </w:rPr>
        <w:t> </w:t>
      </w:r>
      <w:r>
        <w:rPr>
          <w:color w:val="231F20"/>
        </w:rPr>
        <w:t>were</w:t>
      </w:r>
      <w:r>
        <w:rPr>
          <w:color w:val="231F20"/>
          <w:spacing w:val="36"/>
          <w:w w:val="150"/>
        </w:rPr>
        <w:t> </w:t>
      </w:r>
      <w:r>
        <w:rPr>
          <w:color w:val="231F20"/>
        </w:rPr>
        <w:t>calling</w:t>
      </w:r>
      <w:r>
        <w:rPr>
          <w:color w:val="231F20"/>
          <w:spacing w:val="35"/>
          <w:w w:val="150"/>
        </w:rPr>
        <w:t> </w:t>
      </w:r>
      <w:r>
        <w:rPr>
          <w:color w:val="231F20"/>
        </w:rPr>
        <w:t>for</w:t>
      </w:r>
      <w:r>
        <w:rPr>
          <w:color w:val="231F20"/>
          <w:spacing w:val="36"/>
          <w:w w:val="150"/>
        </w:rPr>
        <w:t> </w:t>
      </w:r>
      <w:r>
        <w:rPr>
          <w:color w:val="231F20"/>
        </w:rPr>
        <w:t>would</w:t>
      </w:r>
      <w:r>
        <w:rPr>
          <w:color w:val="231F20"/>
          <w:spacing w:val="35"/>
          <w:w w:val="150"/>
        </w:rPr>
        <w:t> </w:t>
      </w:r>
      <w:r>
        <w:rPr>
          <w:color w:val="231F20"/>
        </w:rPr>
        <w:t>weaken</w:t>
      </w:r>
      <w:r>
        <w:rPr>
          <w:color w:val="231F20"/>
          <w:spacing w:val="36"/>
          <w:w w:val="150"/>
        </w:rPr>
        <w:t> </w:t>
      </w:r>
      <w:r>
        <w:rPr>
          <w:color w:val="231F20"/>
          <w:spacing w:val="-5"/>
        </w:rPr>
        <w:t>the</w:t>
      </w:r>
    </w:p>
    <w:p>
      <w:pPr>
        <w:pStyle w:val="BodyText"/>
        <w:spacing w:before="57"/>
        <w:ind w:right="115"/>
      </w:pPr>
      <w:r>
        <w:rPr>
          <w:color w:val="231F20"/>
        </w:rPr>
        <w:t>union, refused to open the meeting to remarks from the floor.</w:t>
      </w:r>
      <w:r>
        <w:rPr>
          <w:color w:val="214CA0"/>
          <w:position w:val="11"/>
          <w:sz w:val="12"/>
          <w:u w:val="single" w:color="214CA0"/>
        </w:rPr>
        <w:t>16</w:t>
      </w:r>
      <w:r>
        <w:rPr>
          <w:color w:val="214CA0"/>
          <w:spacing w:val="80"/>
          <w:position w:val="11"/>
          <w:sz w:val="12"/>
          <w:u w:val="none"/>
        </w:rPr>
        <w:t> </w:t>
      </w:r>
      <w:r>
        <w:rPr>
          <w:color w:val="010202"/>
          <w:u w:val="none"/>
        </w:rPr>
        <w:t>Union goons working for Bevona strong-armed dissidents lucky enough to enter the hall and courageous enough to try to speak, forcing them out of the room. It was surprising that they even got into the room, for Bevona was widely acknowledged to have packed the hall with sympathizers and thus prevented many known dissidents from within the union from attending. Not surprisingly, he prevailed among the more than one thousand delegates attending the meeting, thereby reaffirming his right to call a strike should negotiations falter.</w:t>
      </w:r>
    </w:p>
    <w:p>
      <w:pPr>
        <w:pStyle w:val="BodyText"/>
        <w:spacing w:line="237" w:lineRule="auto" w:before="287"/>
        <w:ind w:right="115" w:firstLine="300"/>
      </w:pPr>
      <w:r>
        <w:rPr>
          <w:color w:val="010202"/>
        </w:rPr>
        <w:t>Meanwhile, across the three thousand apartment buildings where doormen worked, building managers and doormen were making preparations for the strike. In 1997, and subsequently in 2001, managers were ready for a strike. Lessons learned in the 1991 strike stuck.</w:t>
      </w:r>
      <w:r>
        <w:rPr>
          <w:color w:val="010202"/>
          <w:spacing w:val="64"/>
        </w:rPr>
        <w:t> </w:t>
      </w:r>
      <w:r>
        <w:rPr>
          <w:color w:val="010202"/>
        </w:rPr>
        <w:t>Thus,</w:t>
      </w:r>
      <w:r>
        <w:rPr>
          <w:color w:val="010202"/>
          <w:spacing w:val="66"/>
        </w:rPr>
        <w:t> </w:t>
      </w:r>
      <w:r>
        <w:rPr>
          <w:color w:val="010202"/>
        </w:rPr>
        <w:t>as</w:t>
      </w:r>
      <w:r>
        <w:rPr>
          <w:color w:val="010202"/>
          <w:spacing w:val="64"/>
        </w:rPr>
        <w:t> </w:t>
      </w:r>
      <w:r>
        <w:rPr>
          <w:color w:val="010202"/>
        </w:rPr>
        <w:t>they</w:t>
      </w:r>
      <w:r>
        <w:rPr>
          <w:color w:val="010202"/>
          <w:spacing w:val="65"/>
        </w:rPr>
        <w:t> </w:t>
      </w:r>
      <w:r>
        <w:rPr>
          <w:color w:val="010202"/>
        </w:rPr>
        <w:t>had</w:t>
      </w:r>
      <w:r>
        <w:rPr>
          <w:color w:val="010202"/>
          <w:spacing w:val="65"/>
        </w:rPr>
        <w:t> </w:t>
      </w:r>
      <w:r>
        <w:rPr>
          <w:color w:val="010202"/>
        </w:rPr>
        <w:t>in</w:t>
      </w:r>
      <w:r>
        <w:rPr>
          <w:color w:val="010202"/>
          <w:spacing w:val="65"/>
        </w:rPr>
        <w:t> </w:t>
      </w:r>
      <w:r>
        <w:rPr>
          <w:color w:val="010202"/>
        </w:rPr>
        <w:t>1991,</w:t>
      </w:r>
      <w:r>
        <w:rPr>
          <w:color w:val="010202"/>
          <w:spacing w:val="65"/>
        </w:rPr>
        <w:t> </w:t>
      </w:r>
      <w:r>
        <w:rPr>
          <w:color w:val="010202"/>
        </w:rPr>
        <w:t>some</w:t>
      </w:r>
      <w:r>
        <w:rPr>
          <w:color w:val="010202"/>
          <w:spacing w:val="64"/>
        </w:rPr>
        <w:t> </w:t>
      </w:r>
      <w:r>
        <w:rPr>
          <w:color w:val="010202"/>
        </w:rPr>
        <w:t>managers</w:t>
      </w:r>
      <w:r>
        <w:rPr>
          <w:color w:val="010202"/>
          <w:spacing w:val="65"/>
        </w:rPr>
        <w:t> </w:t>
      </w:r>
      <w:r>
        <w:rPr>
          <w:color w:val="010202"/>
        </w:rPr>
        <w:t>hired</w:t>
      </w:r>
      <w:r>
        <w:rPr>
          <w:color w:val="010202"/>
          <w:spacing w:val="65"/>
        </w:rPr>
        <w:t> </w:t>
      </w:r>
      <w:r>
        <w:rPr>
          <w:color w:val="010202"/>
          <w:spacing w:val="-2"/>
        </w:rPr>
        <w:t>security</w:t>
      </w:r>
    </w:p>
    <w:p>
      <w:pPr>
        <w:spacing w:after="0" w:line="237" w:lineRule="auto"/>
        <w:sectPr>
          <w:pgSz w:w="12240" w:h="15840"/>
          <w:pgMar w:top="1360" w:bottom="280" w:left="1420" w:right="1420"/>
        </w:sectPr>
      </w:pPr>
    </w:p>
    <w:p>
      <w:pPr>
        <w:pStyle w:val="BodyText"/>
        <w:spacing w:line="237" w:lineRule="auto" w:before="82"/>
        <w:ind w:right="116"/>
      </w:pPr>
      <w:r>
        <w:rPr>
          <w:color w:val="231F20"/>
        </w:rPr>
        <w:t>guards and other scab workers to operate the manual elevators still in place in many of the prewar buildings on the Upper East Side. Cooperatives approached the strike with slightly different resources than standard rental buildings. Many cooperatives asked tenants to sit at the front desk, typically for no more than four hours per week; others set up systems for sorting the mail, taking the garbage out, and even mopping the lobby and hallway floors. In many buildings, tenants, nannies, and domestic helpers were issued special identification cards, and tenant volunteer doormen were instructed to not let anyone up without such cards, whether or not their names were</w:t>
      </w:r>
      <w:r>
        <w:rPr>
          <w:color w:val="231F20"/>
          <w:spacing w:val="-2"/>
        </w:rPr>
        <w:t> </w:t>
      </w:r>
      <w:r>
        <w:rPr>
          <w:color w:val="231F20"/>
        </w:rPr>
        <w:t>on</w:t>
      </w:r>
      <w:r>
        <w:rPr>
          <w:color w:val="231F20"/>
          <w:spacing w:val="-1"/>
        </w:rPr>
        <w:t> </w:t>
      </w:r>
      <w:r>
        <w:rPr>
          <w:color w:val="231F20"/>
        </w:rPr>
        <w:t>a</w:t>
      </w:r>
      <w:r>
        <w:rPr>
          <w:color w:val="231F20"/>
          <w:spacing w:val="-2"/>
        </w:rPr>
        <w:t> </w:t>
      </w:r>
      <w:r>
        <w:rPr>
          <w:color w:val="231F20"/>
        </w:rPr>
        <w:t>list</w:t>
      </w:r>
      <w:r>
        <w:rPr>
          <w:color w:val="231F20"/>
          <w:spacing w:val="-2"/>
        </w:rPr>
        <w:t> </w:t>
      </w:r>
      <w:r>
        <w:rPr>
          <w:color w:val="231F20"/>
        </w:rPr>
        <w:t>of</w:t>
      </w:r>
      <w:r>
        <w:rPr>
          <w:color w:val="231F20"/>
          <w:spacing w:val="-2"/>
        </w:rPr>
        <w:t> </w:t>
      </w:r>
      <w:r>
        <w:rPr>
          <w:color w:val="231F20"/>
        </w:rPr>
        <w:t>visitors</w:t>
      </w:r>
      <w:r>
        <w:rPr>
          <w:color w:val="231F20"/>
          <w:spacing w:val="-2"/>
        </w:rPr>
        <w:t> </w:t>
      </w:r>
      <w:r>
        <w:rPr>
          <w:color w:val="231F20"/>
        </w:rPr>
        <w:t>or</w:t>
      </w:r>
      <w:r>
        <w:rPr>
          <w:color w:val="231F20"/>
          <w:spacing w:val="-2"/>
        </w:rPr>
        <w:t> </w:t>
      </w:r>
      <w:r>
        <w:rPr>
          <w:color w:val="231F20"/>
        </w:rPr>
        <w:t>they</w:t>
      </w:r>
      <w:r>
        <w:rPr>
          <w:color w:val="231F20"/>
          <w:spacing w:val="-2"/>
        </w:rPr>
        <w:t> </w:t>
      </w:r>
      <w:r>
        <w:rPr>
          <w:color w:val="231F20"/>
        </w:rPr>
        <w:t>were</w:t>
      </w:r>
      <w:r>
        <w:rPr>
          <w:color w:val="231F20"/>
          <w:spacing w:val="-2"/>
        </w:rPr>
        <w:t> </w:t>
      </w:r>
      <w:r>
        <w:rPr>
          <w:color w:val="231F20"/>
        </w:rPr>
        <w:t>already</w:t>
      </w:r>
      <w:r>
        <w:rPr>
          <w:color w:val="231F20"/>
          <w:spacing w:val="-2"/>
        </w:rPr>
        <w:t> </w:t>
      </w:r>
      <w:r>
        <w:rPr>
          <w:color w:val="231F20"/>
        </w:rPr>
        <w:t>tenants</w:t>
      </w:r>
      <w:r>
        <w:rPr>
          <w:color w:val="231F20"/>
          <w:spacing w:val="-2"/>
        </w:rPr>
        <w:t> </w:t>
      </w:r>
      <w:r>
        <w:rPr>
          <w:color w:val="231F20"/>
        </w:rPr>
        <w:t>in</w:t>
      </w:r>
      <w:r>
        <w:rPr>
          <w:color w:val="231F20"/>
          <w:spacing w:val="-1"/>
        </w:rPr>
        <w:t> </w:t>
      </w:r>
      <w:r>
        <w:rPr>
          <w:color w:val="231F20"/>
        </w:rPr>
        <w:t>the</w:t>
      </w:r>
      <w:r>
        <w:rPr>
          <w:color w:val="231F20"/>
          <w:spacing w:val="-1"/>
        </w:rPr>
        <w:t> </w:t>
      </w:r>
      <w:r>
        <w:rPr>
          <w:color w:val="231F20"/>
        </w:rPr>
        <w:t>building. Predictably,</w:t>
      </w:r>
      <w:r>
        <w:rPr>
          <w:color w:val="231F20"/>
          <w:spacing w:val="-18"/>
        </w:rPr>
        <w:t> </w:t>
      </w:r>
      <w:r>
        <w:rPr>
          <w:color w:val="231F20"/>
        </w:rPr>
        <w:t>some tenants complained that their neighbors </w:t>
      </w:r>
      <w:r>
        <w:rPr>
          <w:color w:val="231F20"/>
          <w:w w:val="220"/>
        </w:rPr>
        <w:t>-</w:t>
      </w:r>
      <w:r>
        <w:rPr>
          <w:color w:val="231F20"/>
          <w:spacing w:val="-52"/>
          <w:w w:val="220"/>
        </w:rPr>
        <w:t> </w:t>
      </w:r>
      <w:r>
        <w:rPr>
          <w:color w:val="231F20"/>
        </w:rPr>
        <w:t>whom they recognized by name and face from years of living in the same building </w:t>
      </w:r>
      <w:r>
        <w:rPr>
          <w:color w:val="231F20"/>
          <w:w w:val="220"/>
        </w:rPr>
        <w:t>-</w:t>
      </w:r>
      <w:r>
        <w:rPr>
          <w:color w:val="231F20"/>
          <w:w w:val="220"/>
        </w:rPr>
        <w:t> </w:t>
      </w:r>
      <w:r>
        <w:rPr>
          <w:color w:val="231F20"/>
        </w:rPr>
        <w:t>would not let them into their apartments, unless someone</w:t>
      </w:r>
      <w:r>
        <w:rPr>
          <w:color w:val="231F20"/>
          <w:spacing w:val="58"/>
        </w:rPr>
        <w:t> </w:t>
      </w:r>
      <w:r>
        <w:rPr>
          <w:color w:val="231F20"/>
        </w:rPr>
        <w:t>came</w:t>
      </w:r>
      <w:r>
        <w:rPr>
          <w:color w:val="231F20"/>
          <w:spacing w:val="60"/>
        </w:rPr>
        <w:t> </w:t>
      </w:r>
      <w:r>
        <w:rPr>
          <w:color w:val="231F20"/>
        </w:rPr>
        <w:t>down</w:t>
      </w:r>
      <w:r>
        <w:rPr>
          <w:color w:val="231F20"/>
          <w:spacing w:val="62"/>
        </w:rPr>
        <w:t> </w:t>
      </w:r>
      <w:r>
        <w:rPr>
          <w:color w:val="231F20"/>
        </w:rPr>
        <w:t>to</w:t>
      </w:r>
      <w:r>
        <w:rPr>
          <w:color w:val="231F20"/>
          <w:spacing w:val="61"/>
        </w:rPr>
        <w:t> </w:t>
      </w:r>
      <w:r>
        <w:rPr>
          <w:color w:val="231F20"/>
        </w:rPr>
        <w:t>escort</w:t>
      </w:r>
      <w:r>
        <w:rPr>
          <w:color w:val="231F20"/>
          <w:spacing w:val="60"/>
        </w:rPr>
        <w:t> </w:t>
      </w:r>
      <w:r>
        <w:rPr>
          <w:color w:val="231F20"/>
        </w:rPr>
        <w:t>them,</w:t>
      </w:r>
      <w:r>
        <w:rPr>
          <w:color w:val="231F20"/>
          <w:spacing w:val="62"/>
        </w:rPr>
        <w:t> </w:t>
      </w:r>
      <w:r>
        <w:rPr>
          <w:color w:val="231F20"/>
        </w:rPr>
        <w:t>should</w:t>
      </w:r>
      <w:r>
        <w:rPr>
          <w:color w:val="231F20"/>
          <w:spacing w:val="61"/>
        </w:rPr>
        <w:t> </w:t>
      </w:r>
      <w:r>
        <w:rPr>
          <w:color w:val="231F20"/>
        </w:rPr>
        <w:t>they</w:t>
      </w:r>
      <w:r>
        <w:rPr>
          <w:color w:val="231F20"/>
          <w:spacing w:val="60"/>
        </w:rPr>
        <w:t> </w:t>
      </w:r>
      <w:r>
        <w:rPr>
          <w:color w:val="231F20"/>
        </w:rPr>
        <w:t>have</w:t>
      </w:r>
      <w:r>
        <w:rPr>
          <w:color w:val="231F20"/>
          <w:spacing w:val="61"/>
        </w:rPr>
        <w:t> </w:t>
      </w:r>
      <w:r>
        <w:rPr>
          <w:color w:val="231F20"/>
          <w:spacing w:val="-2"/>
        </w:rPr>
        <w:t>forgotten</w:t>
      </w:r>
    </w:p>
    <w:p>
      <w:pPr>
        <w:pStyle w:val="BodyText"/>
        <w:spacing w:before="60"/>
        <w:ind w:right="116" w:hanging="1"/>
      </w:pPr>
      <w:r>
        <w:rPr>
          <w:color w:val="231F20"/>
        </w:rPr>
        <w:t>their identification card.</w:t>
      </w:r>
      <w:r>
        <w:rPr>
          <w:color w:val="214CA0"/>
          <w:position w:val="11"/>
          <w:sz w:val="12"/>
          <w:u w:val="single" w:color="214CA0"/>
        </w:rPr>
        <w:t>17</w:t>
      </w:r>
      <w:r>
        <w:rPr>
          <w:color w:val="214CA0"/>
          <w:spacing w:val="40"/>
          <w:position w:val="11"/>
          <w:sz w:val="12"/>
          <w:u w:val="none"/>
        </w:rPr>
        <w:t> </w:t>
      </w:r>
      <w:r>
        <w:rPr>
          <w:color w:val="010202"/>
          <w:u w:val="none"/>
        </w:rPr>
        <w:t>As might be expected from the Zimbardo experiments, some tenants pursued their newly won authority with great zeal, assuming the formal trappings of the doorman role, but without the doormen's professional sensibility and familiarity with substantive (as versus formal) commitment to rules.</w:t>
      </w:r>
      <w:r>
        <w:rPr>
          <w:color w:val="214CA0"/>
          <w:position w:val="11"/>
          <w:sz w:val="12"/>
          <w:u w:val="single" w:color="214CA0"/>
        </w:rPr>
        <w:t>18</w:t>
      </w:r>
      <w:r>
        <w:rPr>
          <w:color w:val="214CA0"/>
          <w:spacing w:val="40"/>
          <w:position w:val="11"/>
          <w:sz w:val="12"/>
          <w:u w:val="none"/>
        </w:rPr>
        <w:t> </w:t>
      </w:r>
      <w:r>
        <w:rPr>
          <w:color w:val="010202"/>
          <w:u w:val="none"/>
        </w:rPr>
        <w:t>Buildings stocked up on garbage bags and topped off the oil tanks, since fuel delivery drivers were unlikely to cross picket lines. In 1997, as itturned out, no strike was called, as the union signed what many consider to have been a relatively good contract. The final terms were below what they had asked in terms of wage increases, but closer</w:t>
      </w:r>
      <w:r>
        <w:rPr>
          <w:color w:val="010202"/>
          <w:spacing w:val="67"/>
          <w:u w:val="none"/>
        </w:rPr>
        <w:t>  </w:t>
      </w:r>
      <w:r>
        <w:rPr>
          <w:color w:val="010202"/>
          <w:u w:val="none"/>
        </w:rPr>
        <w:t>on</w:t>
      </w:r>
      <w:r>
        <w:rPr>
          <w:color w:val="010202"/>
          <w:spacing w:val="68"/>
          <w:u w:val="none"/>
        </w:rPr>
        <w:t>  </w:t>
      </w:r>
      <w:r>
        <w:rPr>
          <w:color w:val="010202"/>
          <w:u w:val="none"/>
        </w:rPr>
        <w:t>key</w:t>
      </w:r>
      <w:r>
        <w:rPr>
          <w:color w:val="010202"/>
          <w:spacing w:val="68"/>
          <w:u w:val="none"/>
        </w:rPr>
        <w:t>  </w:t>
      </w:r>
      <w:r>
        <w:rPr>
          <w:color w:val="010202"/>
          <w:u w:val="none"/>
        </w:rPr>
        <w:t>elements</w:t>
      </w:r>
      <w:r>
        <w:rPr>
          <w:color w:val="010202"/>
          <w:spacing w:val="68"/>
          <w:u w:val="none"/>
        </w:rPr>
        <w:t>  </w:t>
      </w:r>
      <w:r>
        <w:rPr>
          <w:color w:val="010202"/>
          <w:u w:val="none"/>
        </w:rPr>
        <w:t>they</w:t>
      </w:r>
      <w:r>
        <w:rPr>
          <w:color w:val="010202"/>
          <w:spacing w:val="67"/>
          <w:u w:val="none"/>
        </w:rPr>
        <w:t>  </w:t>
      </w:r>
      <w:r>
        <w:rPr>
          <w:color w:val="010202"/>
          <w:u w:val="none"/>
        </w:rPr>
        <w:t>pursued</w:t>
      </w:r>
      <w:r>
        <w:rPr>
          <w:color w:val="010202"/>
          <w:spacing w:val="68"/>
          <w:u w:val="none"/>
        </w:rPr>
        <w:t>  </w:t>
      </w:r>
      <w:r>
        <w:rPr>
          <w:color w:val="010202"/>
          <w:u w:val="none"/>
        </w:rPr>
        <w:t>regarding</w:t>
      </w:r>
      <w:r>
        <w:rPr>
          <w:color w:val="010202"/>
          <w:spacing w:val="68"/>
          <w:u w:val="none"/>
        </w:rPr>
        <w:t>  </w:t>
      </w:r>
      <w:r>
        <w:rPr>
          <w:color w:val="010202"/>
          <w:spacing w:val="-2"/>
          <w:u w:val="none"/>
        </w:rPr>
        <w:t>employer</w:t>
      </w:r>
    </w:p>
    <w:p>
      <w:pPr>
        <w:pStyle w:val="BodyText"/>
        <w:spacing w:before="12"/>
      </w:pPr>
      <w:r>
        <w:rPr>
          <w:color w:val="010202"/>
        </w:rPr>
        <w:t>contributions</w:t>
      </w:r>
      <w:r>
        <w:rPr>
          <w:color w:val="010202"/>
          <w:spacing w:val="-2"/>
        </w:rPr>
        <w:t> </w:t>
      </w:r>
      <w:r>
        <w:rPr>
          <w:color w:val="010202"/>
        </w:rPr>
        <w:t>to</w:t>
      </w:r>
      <w:r>
        <w:rPr>
          <w:color w:val="010202"/>
          <w:spacing w:val="-2"/>
        </w:rPr>
        <w:t> </w:t>
      </w:r>
      <w:r>
        <w:rPr>
          <w:color w:val="010202"/>
        </w:rPr>
        <w:t>the</w:t>
      </w:r>
      <w:r>
        <w:rPr>
          <w:color w:val="010202"/>
          <w:spacing w:val="-2"/>
        </w:rPr>
        <w:t> </w:t>
      </w:r>
      <w:r>
        <w:rPr>
          <w:color w:val="010202"/>
        </w:rPr>
        <w:t>pension,</w:t>
      </w:r>
      <w:r>
        <w:rPr>
          <w:color w:val="010202"/>
          <w:spacing w:val="-1"/>
        </w:rPr>
        <w:t> </w:t>
      </w:r>
      <w:r>
        <w:rPr>
          <w:color w:val="010202"/>
        </w:rPr>
        <w:t>medical,</w:t>
      </w:r>
      <w:r>
        <w:rPr>
          <w:color w:val="010202"/>
          <w:spacing w:val="-2"/>
        </w:rPr>
        <w:t> </w:t>
      </w:r>
      <w:r>
        <w:rPr>
          <w:color w:val="010202"/>
        </w:rPr>
        <w:t>dental,</w:t>
      </w:r>
      <w:r>
        <w:rPr>
          <w:color w:val="010202"/>
          <w:spacing w:val="-2"/>
        </w:rPr>
        <w:t> </w:t>
      </w:r>
      <w:r>
        <w:rPr>
          <w:color w:val="010202"/>
        </w:rPr>
        <w:t>and</w:t>
      </w:r>
      <w:r>
        <w:rPr>
          <w:color w:val="010202"/>
          <w:spacing w:val="-2"/>
        </w:rPr>
        <w:t> </w:t>
      </w:r>
      <w:r>
        <w:rPr>
          <w:color w:val="010202"/>
        </w:rPr>
        <w:t>legal</w:t>
      </w:r>
      <w:r>
        <w:rPr>
          <w:color w:val="010202"/>
          <w:spacing w:val="-1"/>
        </w:rPr>
        <w:t> </w:t>
      </w:r>
      <w:r>
        <w:rPr>
          <w:color w:val="010202"/>
          <w:spacing w:val="-2"/>
        </w:rPr>
        <w:t>funds.</w:t>
      </w:r>
    </w:p>
    <w:p>
      <w:pPr>
        <w:pStyle w:val="BodyText"/>
        <w:ind w:left="0"/>
        <w:jc w:val="left"/>
      </w:pPr>
    </w:p>
    <w:p>
      <w:pPr>
        <w:pStyle w:val="BodyText"/>
        <w:spacing w:before="193"/>
        <w:ind w:left="0"/>
        <w:jc w:val="left"/>
      </w:pPr>
    </w:p>
    <w:p>
      <w:pPr>
        <w:spacing w:before="0"/>
        <w:ind w:left="119" w:right="0" w:firstLine="0"/>
        <w:jc w:val="both"/>
        <w:rPr>
          <w:sz w:val="22"/>
        </w:rPr>
      </w:pPr>
      <w:r>
        <w:rPr>
          <w:color w:val="010202"/>
          <w:sz w:val="22"/>
        </w:rPr>
        <w:t>AFTER</w:t>
      </w:r>
      <w:r>
        <w:rPr>
          <w:color w:val="010202"/>
          <w:spacing w:val="12"/>
          <w:sz w:val="22"/>
        </w:rPr>
        <w:t> </w:t>
      </w:r>
      <w:r>
        <w:rPr>
          <w:color w:val="010202"/>
          <w:sz w:val="22"/>
        </w:rPr>
        <w:t>THE</w:t>
      </w:r>
      <w:r>
        <w:rPr>
          <w:color w:val="010202"/>
          <w:spacing w:val="12"/>
          <w:sz w:val="22"/>
        </w:rPr>
        <w:t> </w:t>
      </w:r>
      <w:r>
        <w:rPr>
          <w:color w:val="010202"/>
          <w:spacing w:val="-2"/>
          <w:sz w:val="22"/>
        </w:rPr>
        <w:t>REFORM</w:t>
      </w:r>
    </w:p>
    <w:p>
      <w:pPr>
        <w:pStyle w:val="BodyText"/>
        <w:spacing w:before="127"/>
        <w:ind w:left="0"/>
        <w:jc w:val="left"/>
        <w:rPr>
          <w:sz w:val="22"/>
        </w:rPr>
      </w:pPr>
    </w:p>
    <w:p>
      <w:pPr>
        <w:pStyle w:val="BodyText"/>
        <w:spacing w:line="237" w:lineRule="auto"/>
        <w:ind w:right="116"/>
      </w:pPr>
      <w:r>
        <w:rPr>
          <w:color w:val="010202"/>
        </w:rPr>
        <w:t>But Bevona was not around long enough to enjoy the benefits of the new contract. He was lucky to escape. With Gus Bevona out the</w:t>
      </w:r>
      <w:r>
        <w:rPr>
          <w:color w:val="010202"/>
          <w:spacing w:val="40"/>
        </w:rPr>
        <w:t> </w:t>
      </w:r>
      <w:r>
        <w:rPr>
          <w:color w:val="010202"/>
        </w:rPr>
        <w:t>door with his $1.5 million golden parachute in retirement at his Babylon,</w:t>
      </w:r>
      <w:r>
        <w:rPr>
          <w:color w:val="010202"/>
          <w:spacing w:val="42"/>
          <w:w w:val="150"/>
        </w:rPr>
        <w:t> </w:t>
      </w:r>
      <w:r>
        <w:rPr>
          <w:color w:val="010202"/>
        </w:rPr>
        <w:t>New</w:t>
      </w:r>
      <w:r>
        <w:rPr>
          <w:color w:val="010202"/>
          <w:spacing w:val="43"/>
          <w:w w:val="150"/>
        </w:rPr>
        <w:t> </w:t>
      </w:r>
      <w:r>
        <w:rPr>
          <w:color w:val="010202"/>
        </w:rPr>
        <w:t>York,</w:t>
      </w:r>
      <w:r>
        <w:rPr>
          <w:color w:val="010202"/>
          <w:spacing w:val="42"/>
          <w:w w:val="150"/>
        </w:rPr>
        <w:t> </w:t>
      </w:r>
      <w:r>
        <w:rPr>
          <w:color w:val="010202"/>
        </w:rPr>
        <w:t>retreat,</w:t>
      </w:r>
      <w:r>
        <w:rPr>
          <w:color w:val="010202"/>
          <w:spacing w:val="43"/>
          <w:w w:val="150"/>
        </w:rPr>
        <w:t> </w:t>
      </w:r>
      <w:r>
        <w:rPr>
          <w:color w:val="010202"/>
        </w:rPr>
        <w:t>now</w:t>
      </w:r>
      <w:r>
        <w:rPr>
          <w:color w:val="010202"/>
          <w:spacing w:val="43"/>
          <w:w w:val="150"/>
        </w:rPr>
        <w:t> </w:t>
      </w:r>
      <w:r>
        <w:rPr>
          <w:color w:val="010202"/>
        </w:rPr>
        <w:t>able</w:t>
      </w:r>
      <w:r>
        <w:rPr>
          <w:color w:val="010202"/>
          <w:spacing w:val="42"/>
          <w:w w:val="150"/>
        </w:rPr>
        <w:t> </w:t>
      </w:r>
      <w:r>
        <w:rPr>
          <w:color w:val="010202"/>
        </w:rPr>
        <w:t>to</w:t>
      </w:r>
      <w:r>
        <w:rPr>
          <w:color w:val="010202"/>
          <w:spacing w:val="43"/>
          <w:w w:val="150"/>
        </w:rPr>
        <w:t> </w:t>
      </w:r>
      <w:r>
        <w:rPr>
          <w:color w:val="010202"/>
        </w:rPr>
        <w:t>enjoy</w:t>
      </w:r>
      <w:r>
        <w:rPr>
          <w:color w:val="010202"/>
          <w:spacing w:val="43"/>
          <w:w w:val="150"/>
        </w:rPr>
        <w:t> </w:t>
      </w:r>
      <w:r>
        <w:rPr>
          <w:color w:val="010202"/>
        </w:rPr>
        <w:t>his</w:t>
      </w:r>
      <w:r>
        <w:rPr>
          <w:color w:val="010202"/>
          <w:spacing w:val="42"/>
          <w:w w:val="150"/>
        </w:rPr>
        <w:t> </w:t>
      </w:r>
      <w:r>
        <w:rPr>
          <w:color w:val="010202"/>
        </w:rPr>
        <w:t>private</w:t>
      </w:r>
      <w:r>
        <w:rPr>
          <w:color w:val="010202"/>
          <w:spacing w:val="43"/>
          <w:w w:val="150"/>
        </w:rPr>
        <w:t> </w:t>
      </w:r>
      <w:r>
        <w:rPr>
          <w:color w:val="010202"/>
          <w:spacing w:val="-5"/>
        </w:rPr>
        <w:t>pier,</w:t>
      </w:r>
    </w:p>
    <w:p>
      <w:pPr>
        <w:spacing w:after="0" w:line="237" w:lineRule="auto"/>
        <w:sectPr>
          <w:pgSz w:w="12240" w:h="15840"/>
          <w:pgMar w:top="1360" w:bottom="280" w:left="1420" w:right="1420"/>
        </w:sectPr>
      </w:pPr>
    </w:p>
    <w:p>
      <w:pPr>
        <w:pStyle w:val="BodyText"/>
        <w:spacing w:line="237" w:lineRule="auto" w:before="82"/>
        <w:ind w:right="114"/>
      </w:pPr>
      <w:r>
        <w:rPr>
          <w:color w:val="231F20"/>
        </w:rPr>
        <w:t>motorboats, and hot tubs, 32</w:t>
      </w:r>
      <w:r>
        <w:rPr>
          <w:color w:val="231F20"/>
          <w:sz w:val="22"/>
        </w:rPr>
        <w:t>BJ </w:t>
      </w:r>
      <w:r>
        <w:rPr>
          <w:color w:val="231F20"/>
        </w:rPr>
        <w:t>began the arduous process of transforming itself from a Bevona self-help organization into a workers union. The transition has been rapid. First, the union has experienced considerable growth and has managed to build membership closer to the pre-1995 levels, before the massive hemorrhage experienced in the final years of the Bevona regime. Likewise, despite continued challenges from dissidents whose successful efforts to dethrone Bevona did not yield (for the most part) leadership roles in the union, the public face of the union has improved dramatically. The penthouse has been converted to office space, and the new union president </w:t>
      </w:r>
      <w:r>
        <w:rPr>
          <w:color w:val="231F20"/>
          <w:w w:val="220"/>
        </w:rPr>
        <w:t>-</w:t>
      </w:r>
      <w:r>
        <w:rPr>
          <w:color w:val="231F20"/>
          <w:spacing w:val="-52"/>
          <w:w w:val="220"/>
        </w:rPr>
        <w:t> </w:t>
      </w:r>
      <w:r>
        <w:rPr>
          <w:color w:val="231F20"/>
        </w:rPr>
        <w:t>Michael Fishman, appointed by </w:t>
      </w:r>
      <w:r>
        <w:rPr>
          <w:color w:val="231F20"/>
          <w:sz w:val="22"/>
        </w:rPr>
        <w:t>SEIU</w:t>
      </w:r>
      <w:r>
        <w:rPr>
          <w:color w:val="231F20"/>
          <w:spacing w:val="40"/>
          <w:sz w:val="22"/>
        </w:rPr>
        <w:t> </w:t>
      </w:r>
      <w:r>
        <w:rPr>
          <w:color w:val="231F20"/>
        </w:rPr>
        <w:t>president Andy Stern </w:t>
      </w:r>
      <w:r>
        <w:rPr>
          <w:color w:val="231F20"/>
          <w:w w:val="220"/>
        </w:rPr>
        <w:t>-</w:t>
      </w:r>
      <w:r>
        <w:rPr>
          <w:color w:val="231F20"/>
          <w:spacing w:val="-52"/>
          <w:w w:val="220"/>
        </w:rPr>
        <w:t> </w:t>
      </w:r>
      <w:r>
        <w:rPr>
          <w:color w:val="231F20"/>
        </w:rPr>
        <w:t>has made efforts to engage in the public debate over work in New York City, open union processes to members, and seek member support for union-related activities.</w:t>
      </w:r>
    </w:p>
    <w:p>
      <w:pPr>
        <w:pStyle w:val="BodyText"/>
        <w:spacing w:line="237" w:lineRule="auto" w:before="321"/>
        <w:ind w:right="115" w:firstLine="300"/>
      </w:pPr>
      <w:r>
        <w:rPr>
          <w:color w:val="231F20"/>
        </w:rPr>
        <w:t>Some of the fruits of this new openness can be seen in the passage of major legislation limiting the rights of employers to fire workers without warning. Early in December 2002, 32</w:t>
      </w:r>
      <w:r>
        <w:rPr>
          <w:color w:val="231F20"/>
          <w:sz w:val="22"/>
        </w:rPr>
        <w:t>BJ</w:t>
      </w:r>
      <w:r>
        <w:rPr>
          <w:color w:val="231F20"/>
          <w:spacing w:val="40"/>
          <w:sz w:val="22"/>
        </w:rPr>
        <w:t> </w:t>
      </w:r>
      <w:r>
        <w:rPr>
          <w:color w:val="231F20"/>
        </w:rPr>
        <w:t>succeeded</w:t>
      </w:r>
      <w:r>
        <w:rPr>
          <w:color w:val="231F20"/>
          <w:spacing w:val="40"/>
        </w:rPr>
        <w:t> </w:t>
      </w:r>
      <w:r>
        <w:rPr>
          <w:color w:val="231F20"/>
        </w:rPr>
        <w:t>in sponsoring its first piece of legislation </w:t>
      </w:r>
      <w:r>
        <w:rPr>
          <w:color w:val="231F20"/>
          <w:w w:val="220"/>
        </w:rPr>
        <w:t>-</w:t>
      </w:r>
      <w:r>
        <w:rPr>
          <w:color w:val="231F20"/>
          <w:spacing w:val="-52"/>
          <w:w w:val="220"/>
        </w:rPr>
        <w:t> </w:t>
      </w:r>
      <w:r>
        <w:rPr>
          <w:color w:val="231F20"/>
        </w:rPr>
        <w:t>the Displaced Building Service Worker Protection Act </w:t>
      </w:r>
      <w:r>
        <w:rPr>
          <w:color w:val="231F20"/>
          <w:w w:val="220"/>
        </w:rPr>
        <w:t>-</w:t>
      </w:r>
      <w:r>
        <w:rPr>
          <w:color w:val="231F20"/>
          <w:w w:val="220"/>
        </w:rPr>
        <w:t> </w:t>
      </w:r>
      <w:r>
        <w:rPr>
          <w:color w:val="231F20"/>
        </w:rPr>
        <w:t>which requires owners and contractors of newly acquired commercial or residential properties to retain both current union and non-union employees for a ninety-day period, ending the right of large building managers to summarily dismiss workers without warning upon acquisition of new property. For 32</w:t>
      </w:r>
      <w:r>
        <w:rPr>
          <w:color w:val="231F20"/>
          <w:sz w:val="22"/>
        </w:rPr>
        <w:t>BJ, </w:t>
      </w:r>
      <w:r>
        <w:rPr>
          <w:color w:val="231F20"/>
        </w:rPr>
        <w:t>the largest non-municipal union in the city, the legislation (239A) represents a significant development. As John Hamill, spokesperson for 32</w:t>
      </w:r>
      <w:r>
        <w:rPr>
          <w:color w:val="231F20"/>
          <w:sz w:val="22"/>
        </w:rPr>
        <w:t>BJ</w:t>
      </w:r>
      <w:r>
        <w:rPr>
          <w:color w:val="231F20"/>
        </w:rPr>
        <w:t>, said: "We've got 70,000 members, and they've never backed apiece of legislation before. They had a history of</w:t>
      </w:r>
      <w:r>
        <w:rPr>
          <w:color w:val="231F20"/>
          <w:spacing w:val="80"/>
        </w:rPr>
        <w:t> </w:t>
      </w:r>
      <w:r>
        <w:rPr>
          <w:color w:val="231F20"/>
        </w:rPr>
        <w:t>not</w:t>
      </w:r>
      <w:r>
        <w:rPr>
          <w:color w:val="231F20"/>
          <w:spacing w:val="80"/>
        </w:rPr>
        <w:t> </w:t>
      </w:r>
      <w:r>
        <w:rPr>
          <w:color w:val="231F20"/>
        </w:rPr>
        <w:t>being</w:t>
      </w:r>
      <w:r>
        <w:rPr>
          <w:color w:val="231F20"/>
          <w:spacing w:val="80"/>
        </w:rPr>
        <w:t> </w:t>
      </w:r>
      <w:r>
        <w:rPr>
          <w:color w:val="231F20"/>
        </w:rPr>
        <w:t>politically</w:t>
      </w:r>
      <w:r>
        <w:rPr>
          <w:color w:val="231F20"/>
          <w:spacing w:val="80"/>
        </w:rPr>
        <w:t> </w:t>
      </w:r>
      <w:r>
        <w:rPr>
          <w:color w:val="231F20"/>
        </w:rPr>
        <w:t>involved;</w:t>
      </w:r>
      <w:r>
        <w:rPr>
          <w:color w:val="231F20"/>
          <w:spacing w:val="80"/>
        </w:rPr>
        <w:t> </w:t>
      </w:r>
      <w:r>
        <w:rPr>
          <w:color w:val="231F20"/>
        </w:rPr>
        <w:t>now</w:t>
      </w:r>
      <w:r>
        <w:rPr>
          <w:color w:val="231F20"/>
          <w:spacing w:val="80"/>
        </w:rPr>
        <w:t> </w:t>
      </w:r>
      <w:r>
        <w:rPr>
          <w:color w:val="231F20"/>
        </w:rPr>
        <w:t>they</w:t>
      </w:r>
      <w:r>
        <w:rPr>
          <w:color w:val="231F20"/>
          <w:spacing w:val="80"/>
        </w:rPr>
        <w:t> </w:t>
      </w:r>
      <w:r>
        <w:rPr>
          <w:color w:val="231F20"/>
        </w:rPr>
        <w:t>are</w:t>
      </w:r>
      <w:r>
        <w:rPr>
          <w:color w:val="231F20"/>
          <w:spacing w:val="80"/>
        </w:rPr>
        <w:t> </w:t>
      </w:r>
      <w:r>
        <w:rPr>
          <w:color w:val="231F20"/>
        </w:rPr>
        <w:t>very</w:t>
      </w:r>
      <w:r>
        <w:rPr>
          <w:color w:val="231F20"/>
          <w:spacing w:val="80"/>
        </w:rPr>
        <w:t> </w:t>
      </w:r>
      <w:r>
        <w:rPr>
          <w:color w:val="231F20"/>
        </w:rPr>
        <w:t>involved.</w:t>
      </w:r>
      <w:r>
        <w:rPr>
          <w:color w:val="231F20"/>
          <w:spacing w:val="80"/>
        </w:rPr>
        <w:t> </w:t>
      </w:r>
      <w:r>
        <w:rPr>
          <w:color w:val="231F20"/>
        </w:rPr>
        <w:t>It</w:t>
      </w:r>
    </w:p>
    <w:p>
      <w:pPr>
        <w:pStyle w:val="BodyText"/>
        <w:spacing w:before="58"/>
        <w:rPr>
          <w:sz w:val="12"/>
        </w:rPr>
      </w:pPr>
      <w:r>
        <w:rPr>
          <w:color w:val="231F20"/>
        </w:rPr>
        <w:t>establishes</w:t>
      </w:r>
      <w:r>
        <w:rPr>
          <w:color w:val="231F20"/>
          <w:spacing w:val="-7"/>
        </w:rPr>
        <w:t> </w:t>
      </w:r>
      <w:r>
        <w:rPr>
          <w:color w:val="231F20"/>
        </w:rPr>
        <w:t>that</w:t>
      </w:r>
      <w:r>
        <w:rPr>
          <w:color w:val="231F20"/>
          <w:spacing w:val="-4"/>
        </w:rPr>
        <w:t> </w:t>
      </w:r>
      <w:r>
        <w:rPr>
          <w:color w:val="231F20"/>
        </w:rPr>
        <w:t>we</w:t>
      </w:r>
      <w:r>
        <w:rPr>
          <w:color w:val="231F20"/>
          <w:spacing w:val="-4"/>
        </w:rPr>
        <w:t> </w:t>
      </w:r>
      <w:r>
        <w:rPr>
          <w:color w:val="231F20"/>
        </w:rPr>
        <w:t>are</w:t>
      </w:r>
      <w:r>
        <w:rPr>
          <w:color w:val="231F20"/>
          <w:spacing w:val="-4"/>
        </w:rPr>
        <w:t> </w:t>
      </w:r>
      <w:r>
        <w:rPr>
          <w:color w:val="231F20"/>
        </w:rPr>
        <w:t>a</w:t>
      </w:r>
      <w:r>
        <w:rPr>
          <w:color w:val="231F20"/>
          <w:spacing w:val="-3"/>
        </w:rPr>
        <w:t> </w:t>
      </w:r>
      <w:r>
        <w:rPr>
          <w:color w:val="231F20"/>
        </w:rPr>
        <w:t>force</w:t>
      </w:r>
      <w:r>
        <w:rPr>
          <w:color w:val="231F20"/>
          <w:spacing w:val="-4"/>
        </w:rPr>
        <w:t> </w:t>
      </w:r>
      <w:r>
        <w:rPr>
          <w:color w:val="231F20"/>
        </w:rPr>
        <w:t>to</w:t>
      </w:r>
      <w:r>
        <w:rPr>
          <w:color w:val="231F20"/>
          <w:spacing w:val="-3"/>
        </w:rPr>
        <w:t> </w:t>
      </w:r>
      <w:r>
        <w:rPr>
          <w:color w:val="231F20"/>
        </w:rPr>
        <w:t>be</w:t>
      </w:r>
      <w:r>
        <w:rPr>
          <w:color w:val="231F20"/>
          <w:spacing w:val="-4"/>
        </w:rPr>
        <w:t> </w:t>
      </w:r>
      <w:r>
        <w:rPr>
          <w:color w:val="231F20"/>
        </w:rPr>
        <w:t>reckoned</w:t>
      </w:r>
      <w:r>
        <w:rPr>
          <w:color w:val="231F20"/>
          <w:spacing w:val="-3"/>
        </w:rPr>
        <w:t> </w:t>
      </w:r>
      <w:r>
        <w:rPr>
          <w:color w:val="231F20"/>
        </w:rPr>
        <w:t>with</w:t>
      </w:r>
      <w:r>
        <w:rPr>
          <w:color w:val="231F20"/>
          <w:spacing w:val="-3"/>
        </w:rPr>
        <w:t> </w:t>
      </w:r>
      <w:r>
        <w:rPr>
          <w:color w:val="231F20"/>
        </w:rPr>
        <w:t>in</w:t>
      </w:r>
      <w:r>
        <w:rPr>
          <w:color w:val="231F20"/>
          <w:spacing w:val="-3"/>
        </w:rPr>
        <w:t> </w:t>
      </w:r>
      <w:r>
        <w:rPr>
          <w:color w:val="231F20"/>
        </w:rPr>
        <w:t>city</w:t>
      </w:r>
      <w:r>
        <w:rPr>
          <w:color w:val="231F20"/>
          <w:spacing w:val="-3"/>
        </w:rPr>
        <w:t> </w:t>
      </w:r>
      <w:r>
        <w:rPr>
          <w:color w:val="231F20"/>
          <w:spacing w:val="-2"/>
        </w:rPr>
        <w:t>politics."</w:t>
      </w:r>
      <w:r>
        <w:rPr>
          <w:color w:val="214CA0"/>
          <w:spacing w:val="-2"/>
          <w:position w:val="11"/>
          <w:sz w:val="12"/>
          <w:u w:val="single" w:color="214CA0"/>
        </w:rPr>
        <w:t>19</w:t>
      </w:r>
    </w:p>
    <w:p>
      <w:pPr>
        <w:pStyle w:val="BodyText"/>
        <w:spacing w:line="237" w:lineRule="auto" w:before="306"/>
        <w:ind w:right="116" w:firstLine="300"/>
      </w:pPr>
      <w:r>
        <w:rPr>
          <w:color w:val="010202"/>
        </w:rPr>
        <w:t>Local 32</w:t>
      </w:r>
      <w:r>
        <w:rPr>
          <w:color w:val="010202"/>
          <w:sz w:val="22"/>
        </w:rPr>
        <w:t>BJ </w:t>
      </w:r>
      <w:r>
        <w:rPr>
          <w:color w:val="010202"/>
        </w:rPr>
        <w:t>had only mixed success in flexing their political muscle directly.</w:t>
      </w:r>
      <w:r>
        <w:rPr>
          <w:color w:val="010202"/>
          <w:spacing w:val="-5"/>
        </w:rPr>
        <w:t> </w:t>
      </w:r>
      <w:r>
        <w:rPr>
          <w:color w:val="010202"/>
        </w:rPr>
        <w:t>In</w:t>
      </w:r>
      <w:r>
        <w:rPr>
          <w:color w:val="010202"/>
          <w:spacing w:val="-5"/>
        </w:rPr>
        <w:t> </w:t>
      </w:r>
      <w:r>
        <w:rPr>
          <w:color w:val="010202"/>
        </w:rPr>
        <w:t>the</w:t>
      </w:r>
      <w:r>
        <w:rPr>
          <w:color w:val="010202"/>
          <w:spacing w:val="-5"/>
        </w:rPr>
        <w:t> </w:t>
      </w:r>
      <w:r>
        <w:rPr>
          <w:color w:val="010202"/>
        </w:rPr>
        <w:t>2001</w:t>
      </w:r>
      <w:r>
        <w:rPr>
          <w:color w:val="010202"/>
          <w:spacing w:val="-5"/>
        </w:rPr>
        <w:t> </w:t>
      </w:r>
      <w:r>
        <w:rPr>
          <w:color w:val="010202"/>
        </w:rPr>
        <w:t>mayoral</w:t>
      </w:r>
      <w:r>
        <w:rPr>
          <w:color w:val="010202"/>
          <w:spacing w:val="-5"/>
        </w:rPr>
        <w:t> </w:t>
      </w:r>
      <w:r>
        <w:rPr>
          <w:color w:val="010202"/>
        </w:rPr>
        <w:t>primaries,</w:t>
      </w:r>
      <w:r>
        <w:rPr>
          <w:color w:val="010202"/>
          <w:spacing w:val="-5"/>
        </w:rPr>
        <w:t> </w:t>
      </w:r>
      <w:r>
        <w:rPr>
          <w:color w:val="010202"/>
        </w:rPr>
        <w:t>the</w:t>
      </w:r>
      <w:r>
        <w:rPr>
          <w:color w:val="010202"/>
          <w:spacing w:val="-5"/>
        </w:rPr>
        <w:t> </w:t>
      </w:r>
      <w:r>
        <w:rPr>
          <w:color w:val="010202"/>
        </w:rPr>
        <w:t>union</w:t>
      </w:r>
      <w:r>
        <w:rPr>
          <w:color w:val="010202"/>
          <w:spacing w:val="-5"/>
        </w:rPr>
        <w:t> </w:t>
      </w:r>
      <w:r>
        <w:rPr>
          <w:color w:val="010202"/>
        </w:rPr>
        <w:t>strongly</w:t>
      </w:r>
      <w:r>
        <w:rPr>
          <w:color w:val="010202"/>
          <w:spacing w:val="-5"/>
        </w:rPr>
        <w:t> </w:t>
      </w:r>
      <w:r>
        <w:rPr>
          <w:color w:val="010202"/>
        </w:rPr>
        <w:t>supported Mark Green, whereas most other New York City unions supported Fernando Ferrer, an Hispanic candidate. The Green candidacy collapsed</w:t>
      </w:r>
      <w:r>
        <w:rPr>
          <w:color w:val="010202"/>
          <w:spacing w:val="33"/>
          <w:w w:val="150"/>
        </w:rPr>
        <w:t>  </w:t>
      </w:r>
      <w:r>
        <w:rPr>
          <w:color w:val="010202"/>
        </w:rPr>
        <w:t>as</w:t>
      </w:r>
      <w:r>
        <w:rPr>
          <w:color w:val="010202"/>
          <w:spacing w:val="33"/>
          <w:w w:val="150"/>
        </w:rPr>
        <w:t>  </w:t>
      </w:r>
      <w:r>
        <w:rPr>
          <w:color w:val="010202"/>
        </w:rPr>
        <w:t>a</w:t>
      </w:r>
      <w:r>
        <w:rPr>
          <w:color w:val="010202"/>
          <w:spacing w:val="33"/>
          <w:w w:val="150"/>
        </w:rPr>
        <w:t>  </w:t>
      </w:r>
      <w:r>
        <w:rPr>
          <w:color w:val="010202"/>
        </w:rPr>
        <w:t>result</w:t>
      </w:r>
      <w:r>
        <w:rPr>
          <w:color w:val="010202"/>
          <w:spacing w:val="33"/>
          <w:w w:val="150"/>
        </w:rPr>
        <w:t>  </w:t>
      </w:r>
      <w:r>
        <w:rPr>
          <w:color w:val="010202"/>
        </w:rPr>
        <w:t>of</w:t>
      </w:r>
      <w:r>
        <w:rPr>
          <w:color w:val="010202"/>
          <w:spacing w:val="33"/>
          <w:w w:val="150"/>
        </w:rPr>
        <w:t>  </w:t>
      </w:r>
      <w:r>
        <w:rPr>
          <w:color w:val="010202"/>
        </w:rPr>
        <w:t>egregious</w:t>
      </w:r>
      <w:r>
        <w:rPr>
          <w:color w:val="010202"/>
          <w:spacing w:val="34"/>
          <w:w w:val="150"/>
        </w:rPr>
        <w:t>  </w:t>
      </w:r>
      <w:r>
        <w:rPr>
          <w:color w:val="010202"/>
        </w:rPr>
        <w:t>strategic</w:t>
      </w:r>
      <w:r>
        <w:rPr>
          <w:color w:val="010202"/>
          <w:spacing w:val="33"/>
          <w:w w:val="150"/>
        </w:rPr>
        <w:t>  </w:t>
      </w:r>
      <w:r>
        <w:rPr>
          <w:color w:val="010202"/>
        </w:rPr>
        <w:t>errors</w:t>
      </w:r>
      <w:r>
        <w:rPr>
          <w:color w:val="010202"/>
          <w:spacing w:val="33"/>
          <w:w w:val="150"/>
        </w:rPr>
        <w:t>  </w:t>
      </w:r>
      <w:r>
        <w:rPr>
          <w:color w:val="010202"/>
          <w:spacing w:val="-5"/>
        </w:rPr>
        <w:t>and</w:t>
      </w:r>
    </w:p>
    <w:p>
      <w:pPr>
        <w:spacing w:after="0" w:line="237" w:lineRule="auto"/>
        <w:sectPr>
          <w:pgSz w:w="12240" w:h="15840"/>
          <w:pgMar w:top="1360" w:bottom="280" w:left="1420" w:right="1420"/>
        </w:sectPr>
      </w:pPr>
    </w:p>
    <w:p>
      <w:pPr>
        <w:pStyle w:val="BodyText"/>
        <w:spacing w:line="237" w:lineRule="auto" w:before="82"/>
        <w:ind w:right="115"/>
      </w:pPr>
      <w:r>
        <w:rPr>
          <w:color w:val="231F20"/>
        </w:rPr>
        <w:t>misstatements, leaving 32</w:t>
      </w:r>
      <w:r>
        <w:rPr>
          <w:color w:val="231F20"/>
          <w:sz w:val="22"/>
        </w:rPr>
        <w:t>BJ </w:t>
      </w:r>
      <w:r>
        <w:rPr>
          <w:color w:val="231F20"/>
        </w:rPr>
        <w:t>on the wrong side of the mayoral election. Support for the Green candidacy created problems within the union as well. Dissident union members charged the leadership of 32</w:t>
      </w:r>
      <w:r>
        <w:rPr>
          <w:color w:val="231F20"/>
          <w:sz w:val="22"/>
        </w:rPr>
        <w:t>BJ </w:t>
      </w:r>
      <w:r>
        <w:rPr>
          <w:color w:val="231F20"/>
        </w:rPr>
        <w:t>with forcing members to volunteer for Green and illegally shuttling over $3 million of union funds (from dues) into the Green campaign. Tensions ran unusually high after Green made remarks during the campaign that Ferrer supporters construed as racist.</w:t>
      </w:r>
      <w:r>
        <w:rPr>
          <w:color w:val="231F20"/>
          <w:spacing w:val="40"/>
        </w:rPr>
        <w:t> </w:t>
      </w:r>
      <w:r>
        <w:rPr>
          <w:color w:val="231F20"/>
        </w:rPr>
        <w:t>Since many 32</w:t>
      </w:r>
      <w:r>
        <w:rPr>
          <w:color w:val="231F20"/>
          <w:sz w:val="22"/>
        </w:rPr>
        <w:t>BJ </w:t>
      </w:r>
      <w:r>
        <w:rPr>
          <w:color w:val="231F20"/>
        </w:rPr>
        <w:t>members are Hispanic and the dissident group is strongly linked to the ethnic doormen, the absence of Ferrer support was especially rankling. While the union denied the charges and denied that racial issues motivated Green support, 32</w:t>
      </w:r>
      <w:r>
        <w:rPr>
          <w:color w:val="231F20"/>
          <w:sz w:val="22"/>
        </w:rPr>
        <w:t>BJ </w:t>
      </w:r>
      <w:r>
        <w:rPr>
          <w:color w:val="231F20"/>
        </w:rPr>
        <w:t>did acknowledge contributing more than $700,000 to various campaigns in the tri-state area. These funds were thought to be critical in the reelection of twenty-seven members of the New York City Council, which passed 239A. Thus, union leaders could feel at the end of the day that they had influenced the outcome of city elections. In comparison to the millions of dollars that Mayor Michael Bloomberg contributed to his own campaign, union forays into local politics to support worker-friendly candidates were extremely modest, and it is unclear whether any set of organizations could ferret out from members, supporters, and fellow travelers the kind of cash contributions necessary to match the Bloomberg effort.</w:t>
      </w:r>
    </w:p>
    <w:p>
      <w:pPr>
        <w:pStyle w:val="BodyText"/>
        <w:spacing w:line="237" w:lineRule="auto" w:before="334"/>
        <w:ind w:right="115" w:firstLine="300"/>
      </w:pPr>
      <w:r>
        <w:rPr>
          <w:color w:val="231F20"/>
        </w:rPr>
        <w:t>While Bevona drifted off the front pages of the local tabloids </w:t>
      </w:r>
      <w:r>
        <w:rPr>
          <w:color w:val="231F20"/>
          <w:w w:val="220"/>
        </w:rPr>
        <w:t>- </w:t>
      </w:r>
      <w:r>
        <w:rPr>
          <w:color w:val="231F20"/>
        </w:rPr>
        <w:t>this, after all, was the union leader who stated publicly that he</w:t>
      </w:r>
      <w:r>
        <w:rPr>
          <w:color w:val="231F20"/>
          <w:spacing w:val="40"/>
        </w:rPr>
        <w:t> </w:t>
      </w:r>
      <w:r>
        <w:rPr>
          <w:color w:val="231F20"/>
        </w:rPr>
        <w:t>would</w:t>
      </w:r>
      <w:r>
        <w:rPr>
          <w:color w:val="231F20"/>
          <w:spacing w:val="-24"/>
        </w:rPr>
        <w:t> </w:t>
      </w:r>
      <w:r>
        <w:rPr>
          <w:color w:val="231F20"/>
        </w:rPr>
        <w:t>shoot</w:t>
      </w:r>
      <w:r>
        <w:rPr>
          <w:color w:val="231F20"/>
          <w:spacing w:val="-23"/>
        </w:rPr>
        <w:t> </w:t>
      </w:r>
      <w:r>
        <w:rPr>
          <w:color w:val="231F20"/>
        </w:rPr>
        <w:t>President</w:t>
      </w:r>
      <w:r>
        <w:rPr>
          <w:color w:val="231F20"/>
          <w:spacing w:val="-13"/>
        </w:rPr>
        <w:t> </w:t>
      </w:r>
      <w:r>
        <w:rPr>
          <w:color w:val="231F20"/>
        </w:rPr>
        <w:t>Clinton if he were in the room </w:t>
      </w:r>
      <w:r>
        <w:rPr>
          <w:color w:val="231F20"/>
          <w:w w:val="220"/>
        </w:rPr>
        <w:t>-</w:t>
      </w:r>
      <w:r>
        <w:rPr>
          <w:color w:val="231F20"/>
          <w:spacing w:val="-52"/>
          <w:w w:val="220"/>
        </w:rPr>
        <w:t> </w:t>
      </w:r>
      <w:r>
        <w:rPr>
          <w:color w:val="231F20"/>
        </w:rPr>
        <w:t>Fishman was unable to remove all of Bevona's cronies, some of whom retained their influential union positions. So it was not completely surprising for New Yorkers to read that in May 2001 the slumlord Abe Weider, owner of the giant Vanderveer Estates project in east Flatbush (a small</w:t>
      </w:r>
      <w:r>
        <w:rPr>
          <w:color w:val="231F20"/>
          <w:spacing w:val="-1"/>
        </w:rPr>
        <w:t> </w:t>
      </w:r>
      <w:r>
        <w:rPr>
          <w:color w:val="231F20"/>
        </w:rPr>
        <w:t>city</w:t>
      </w:r>
      <w:r>
        <w:rPr>
          <w:color w:val="231F20"/>
          <w:spacing w:val="-1"/>
        </w:rPr>
        <w:t> </w:t>
      </w:r>
      <w:r>
        <w:rPr>
          <w:color w:val="231F20"/>
        </w:rPr>
        <w:t>with</w:t>
      </w:r>
      <w:r>
        <w:rPr>
          <w:color w:val="231F20"/>
          <w:spacing w:val="-1"/>
        </w:rPr>
        <w:t> </w:t>
      </w:r>
      <w:r>
        <w:rPr>
          <w:color w:val="231F20"/>
        </w:rPr>
        <w:t>59</w:t>
      </w:r>
      <w:r>
        <w:rPr>
          <w:color w:val="231F20"/>
          <w:spacing w:val="-1"/>
        </w:rPr>
        <w:t> </w:t>
      </w:r>
      <w:r>
        <w:rPr>
          <w:color w:val="231F20"/>
        </w:rPr>
        <w:t>six-story</w:t>
      </w:r>
      <w:r>
        <w:rPr>
          <w:color w:val="231F20"/>
          <w:spacing w:val="-1"/>
        </w:rPr>
        <w:t> </w:t>
      </w:r>
      <w:r>
        <w:rPr>
          <w:color w:val="231F20"/>
        </w:rPr>
        <w:t>apartment</w:t>
      </w:r>
      <w:r>
        <w:rPr>
          <w:color w:val="231F20"/>
          <w:spacing w:val="-1"/>
        </w:rPr>
        <w:t> </w:t>
      </w:r>
      <w:r>
        <w:rPr>
          <w:color w:val="231F20"/>
        </w:rPr>
        <w:t>buildings</w:t>
      </w:r>
      <w:r>
        <w:rPr>
          <w:color w:val="231F20"/>
          <w:spacing w:val="-1"/>
        </w:rPr>
        <w:t> </w:t>
      </w:r>
      <w:r>
        <w:rPr>
          <w:color w:val="231F20"/>
        </w:rPr>
        <w:t>with</w:t>
      </w:r>
      <w:r>
        <w:rPr>
          <w:color w:val="231F20"/>
          <w:spacing w:val="-1"/>
        </w:rPr>
        <w:t> </w:t>
      </w:r>
      <w:r>
        <w:rPr>
          <w:color w:val="231F20"/>
        </w:rPr>
        <w:t>over</w:t>
      </w:r>
      <w:r>
        <w:rPr>
          <w:color w:val="231F20"/>
          <w:spacing w:val="-1"/>
        </w:rPr>
        <w:t> </w:t>
      </w:r>
      <w:r>
        <w:rPr>
          <w:color w:val="231F20"/>
        </w:rPr>
        <w:t>2,500</w:t>
      </w:r>
      <w:r>
        <w:rPr>
          <w:color w:val="231F20"/>
          <w:spacing w:val="-1"/>
        </w:rPr>
        <w:t> </w:t>
      </w:r>
      <w:r>
        <w:rPr>
          <w:color w:val="231F20"/>
        </w:rPr>
        <w:t>units and 12,000 residents, not too much smaller than the city of Babylon, New</w:t>
      </w:r>
      <w:r>
        <w:rPr>
          <w:color w:val="231F20"/>
          <w:spacing w:val="-4"/>
        </w:rPr>
        <w:t> </w:t>
      </w:r>
      <w:r>
        <w:rPr>
          <w:color w:val="231F20"/>
        </w:rPr>
        <w:t>York</w:t>
      </w:r>
      <w:r>
        <w:rPr>
          <w:color w:val="231F20"/>
          <w:spacing w:val="-4"/>
        </w:rPr>
        <w:t> </w:t>
      </w:r>
      <w:r>
        <w:rPr>
          <w:color w:val="231F20"/>
        </w:rPr>
        <w:t>[population</w:t>
      </w:r>
      <w:r>
        <w:rPr>
          <w:color w:val="231F20"/>
          <w:spacing w:val="-3"/>
        </w:rPr>
        <w:t> </w:t>
      </w:r>
      <w:r>
        <w:rPr>
          <w:color w:val="231F20"/>
        </w:rPr>
        <w:t>13,000],</w:t>
      </w:r>
      <w:r>
        <w:rPr>
          <w:color w:val="231F20"/>
          <w:spacing w:val="-4"/>
        </w:rPr>
        <w:t> </w:t>
      </w:r>
      <w:r>
        <w:rPr>
          <w:color w:val="231F20"/>
        </w:rPr>
        <w:t>where</w:t>
      </w:r>
      <w:r>
        <w:rPr>
          <w:color w:val="231F20"/>
          <w:spacing w:val="-4"/>
        </w:rPr>
        <w:t> </w:t>
      </w:r>
      <w:r>
        <w:rPr>
          <w:color w:val="231F20"/>
        </w:rPr>
        <w:t>Bevona</w:t>
      </w:r>
      <w:r>
        <w:rPr>
          <w:color w:val="231F20"/>
          <w:spacing w:val="-4"/>
        </w:rPr>
        <w:t> </w:t>
      </w:r>
      <w:r>
        <w:rPr>
          <w:color w:val="231F20"/>
        </w:rPr>
        <w:t>slipped</w:t>
      </w:r>
      <w:r>
        <w:rPr>
          <w:color w:val="231F20"/>
          <w:spacing w:val="-4"/>
        </w:rPr>
        <w:t> </w:t>
      </w:r>
      <w:r>
        <w:rPr>
          <w:color w:val="231F20"/>
        </w:rPr>
        <w:t>into</w:t>
      </w:r>
      <w:r>
        <w:rPr>
          <w:color w:val="231F20"/>
          <w:spacing w:val="-4"/>
        </w:rPr>
        <w:t> </w:t>
      </w:r>
      <w:r>
        <w:rPr>
          <w:color w:val="231F20"/>
        </w:rPr>
        <w:t>obscurity), was arrested for conspiring with Mafia figures in the Genovese crime family (with assistance from the Gambino and Bonanno families) to get</w:t>
      </w:r>
      <w:r>
        <w:rPr>
          <w:color w:val="231F20"/>
          <w:spacing w:val="41"/>
        </w:rPr>
        <w:t> </w:t>
      </w:r>
      <w:r>
        <w:rPr>
          <w:color w:val="231F20"/>
        </w:rPr>
        <w:t>the</w:t>
      </w:r>
      <w:r>
        <w:rPr>
          <w:color w:val="231F20"/>
          <w:spacing w:val="41"/>
        </w:rPr>
        <w:t> </w:t>
      </w:r>
      <w:r>
        <w:rPr>
          <w:color w:val="231F20"/>
        </w:rPr>
        <w:t>building</w:t>
      </w:r>
      <w:r>
        <w:rPr>
          <w:color w:val="231F20"/>
          <w:spacing w:val="41"/>
        </w:rPr>
        <w:t> </w:t>
      </w:r>
      <w:r>
        <w:rPr>
          <w:color w:val="231F20"/>
        </w:rPr>
        <w:t>service</w:t>
      </w:r>
      <w:r>
        <w:rPr>
          <w:color w:val="231F20"/>
          <w:spacing w:val="42"/>
        </w:rPr>
        <w:t> </w:t>
      </w:r>
      <w:r>
        <w:rPr>
          <w:color w:val="231F20"/>
        </w:rPr>
        <w:t>workers</w:t>
      </w:r>
      <w:r>
        <w:rPr>
          <w:color w:val="231F20"/>
          <w:spacing w:val="41"/>
        </w:rPr>
        <w:t> </w:t>
      </w:r>
      <w:r>
        <w:rPr>
          <w:color w:val="231F20"/>
        </w:rPr>
        <w:t>"off</w:t>
      </w:r>
      <w:r>
        <w:rPr>
          <w:color w:val="231F20"/>
          <w:spacing w:val="41"/>
        </w:rPr>
        <w:t> </w:t>
      </w:r>
      <w:r>
        <w:rPr>
          <w:color w:val="231F20"/>
        </w:rPr>
        <w:t>his</w:t>
      </w:r>
      <w:r>
        <w:rPr>
          <w:color w:val="231F20"/>
          <w:spacing w:val="41"/>
        </w:rPr>
        <w:t> </w:t>
      </w:r>
      <w:r>
        <w:rPr>
          <w:color w:val="231F20"/>
        </w:rPr>
        <w:t>back."</w:t>
      </w:r>
      <w:r>
        <w:rPr>
          <w:color w:val="231F20"/>
          <w:spacing w:val="42"/>
        </w:rPr>
        <w:t> </w:t>
      </w:r>
      <w:r>
        <w:rPr>
          <w:color w:val="231F20"/>
        </w:rPr>
        <w:t>In</w:t>
      </w:r>
      <w:r>
        <w:rPr>
          <w:color w:val="231F20"/>
          <w:spacing w:val="41"/>
        </w:rPr>
        <w:t> </w:t>
      </w:r>
      <w:r>
        <w:rPr>
          <w:color w:val="231F20"/>
        </w:rPr>
        <w:t>a</w:t>
      </w:r>
      <w:r>
        <w:rPr>
          <w:color w:val="231F20"/>
          <w:spacing w:val="41"/>
        </w:rPr>
        <w:t> </w:t>
      </w:r>
      <w:r>
        <w:rPr>
          <w:color w:val="231F20"/>
        </w:rPr>
        <w:t>massive</w:t>
      </w:r>
      <w:r>
        <w:rPr>
          <w:color w:val="231F20"/>
          <w:spacing w:val="42"/>
        </w:rPr>
        <w:t> </w:t>
      </w:r>
      <w:r>
        <w:rPr>
          <w:color w:val="231F20"/>
          <w:spacing w:val="-2"/>
        </w:rPr>
        <w:t>sting</w:t>
      </w:r>
    </w:p>
    <w:p>
      <w:pPr>
        <w:spacing w:after="0" w:line="237" w:lineRule="auto"/>
        <w:sectPr>
          <w:pgSz w:w="12240" w:h="15840"/>
          <w:pgMar w:top="1360" w:bottom="280" w:left="1420" w:right="1420"/>
        </w:sectPr>
      </w:pPr>
    </w:p>
    <w:p>
      <w:pPr>
        <w:pStyle w:val="BodyText"/>
        <w:spacing w:line="237" w:lineRule="auto" w:before="82"/>
        <w:ind w:right="115"/>
      </w:pPr>
      <w:r>
        <w:rPr>
          <w:color w:val="231F20"/>
        </w:rPr>
        <w:t>operation that netted forty-five mobsters and their friends for a variety of crimes, from murder to extortion and stock-market manipulation, Weider and a 32</w:t>
      </w:r>
      <w:r>
        <w:rPr>
          <w:color w:val="231F20"/>
          <w:sz w:val="22"/>
        </w:rPr>
        <w:t>BJ </w:t>
      </w:r>
      <w:r>
        <w:rPr>
          <w:color w:val="231F20"/>
        </w:rPr>
        <w:t>official from the Bevona era, Ismet Kukic,</w:t>
      </w:r>
      <w:r>
        <w:rPr>
          <w:color w:val="231F20"/>
          <w:spacing w:val="-10"/>
        </w:rPr>
        <w:t> </w:t>
      </w:r>
      <w:r>
        <w:rPr>
          <w:color w:val="231F20"/>
        </w:rPr>
        <w:t>were</w:t>
      </w:r>
      <w:r>
        <w:rPr>
          <w:color w:val="231F20"/>
          <w:spacing w:val="-10"/>
        </w:rPr>
        <w:t> </w:t>
      </w:r>
      <w:r>
        <w:rPr>
          <w:color w:val="231F20"/>
        </w:rPr>
        <w:t>charged</w:t>
      </w:r>
      <w:r>
        <w:rPr>
          <w:color w:val="231F20"/>
          <w:spacing w:val="-10"/>
        </w:rPr>
        <w:t> </w:t>
      </w:r>
      <w:r>
        <w:rPr>
          <w:color w:val="231F20"/>
        </w:rPr>
        <w:t>with</w:t>
      </w:r>
      <w:r>
        <w:rPr>
          <w:color w:val="231F20"/>
          <w:spacing w:val="-10"/>
        </w:rPr>
        <w:t> </w:t>
      </w:r>
      <w:r>
        <w:rPr>
          <w:color w:val="231F20"/>
        </w:rPr>
        <w:t>conspiracy</w:t>
      </w:r>
      <w:r>
        <w:rPr>
          <w:color w:val="231F20"/>
          <w:spacing w:val="-10"/>
        </w:rPr>
        <w:t> </w:t>
      </w:r>
      <w:r>
        <w:rPr>
          <w:color w:val="231F20"/>
        </w:rPr>
        <w:t>and</w:t>
      </w:r>
      <w:r>
        <w:rPr>
          <w:color w:val="231F20"/>
          <w:spacing w:val="-10"/>
        </w:rPr>
        <w:t> </w:t>
      </w:r>
      <w:r>
        <w:rPr>
          <w:color w:val="231F20"/>
        </w:rPr>
        <w:t>bribery.</w:t>
      </w:r>
      <w:r>
        <w:rPr>
          <w:color w:val="231F20"/>
          <w:spacing w:val="-10"/>
        </w:rPr>
        <w:t> </w:t>
      </w:r>
      <w:r>
        <w:rPr>
          <w:color w:val="231F20"/>
        </w:rPr>
        <w:t>Weider</w:t>
      </w:r>
      <w:r>
        <w:rPr>
          <w:color w:val="231F20"/>
          <w:spacing w:val="-10"/>
        </w:rPr>
        <w:t> </w:t>
      </w:r>
      <w:r>
        <w:rPr>
          <w:color w:val="231F20"/>
        </w:rPr>
        <w:t>was</w:t>
      </w:r>
      <w:r>
        <w:rPr>
          <w:color w:val="231F20"/>
          <w:spacing w:val="-10"/>
        </w:rPr>
        <w:t> </w:t>
      </w:r>
      <w:r>
        <w:rPr>
          <w:color w:val="231F20"/>
        </w:rPr>
        <w:t>familiar to city officials. In the past year, the city had issued him over thirteen thousand housing code violations, instituted eleven court cases, and sued him eight times for failure to provide heating to his residents.</w:t>
      </w:r>
      <w:r>
        <w:rPr>
          <w:color w:val="231F20"/>
          <w:spacing w:val="-4"/>
        </w:rPr>
        <w:t> </w:t>
      </w:r>
      <w:r>
        <w:rPr>
          <w:color w:val="231F20"/>
        </w:rPr>
        <w:t>Obviously,</w:t>
      </w:r>
      <w:r>
        <w:rPr>
          <w:color w:val="231F20"/>
          <w:spacing w:val="-4"/>
        </w:rPr>
        <w:t> </w:t>
      </w:r>
      <w:r>
        <w:rPr>
          <w:color w:val="231F20"/>
        </w:rPr>
        <w:t>he</w:t>
      </w:r>
      <w:r>
        <w:rPr>
          <w:color w:val="231F20"/>
          <w:spacing w:val="-4"/>
        </w:rPr>
        <w:t> </w:t>
      </w:r>
      <w:r>
        <w:rPr>
          <w:color w:val="231F20"/>
        </w:rPr>
        <w:t>was</w:t>
      </w:r>
      <w:r>
        <w:rPr>
          <w:color w:val="231F20"/>
          <w:spacing w:val="-4"/>
        </w:rPr>
        <w:t> </w:t>
      </w:r>
      <w:r>
        <w:rPr>
          <w:color w:val="231F20"/>
        </w:rPr>
        <w:t>not</w:t>
      </w:r>
      <w:r>
        <w:rPr>
          <w:color w:val="231F20"/>
          <w:spacing w:val="-4"/>
        </w:rPr>
        <w:t> </w:t>
      </w:r>
      <w:r>
        <w:rPr>
          <w:color w:val="231F20"/>
        </w:rPr>
        <w:t>the</w:t>
      </w:r>
      <w:r>
        <w:rPr>
          <w:color w:val="231F20"/>
          <w:spacing w:val="-4"/>
        </w:rPr>
        <w:t> </w:t>
      </w:r>
      <w:r>
        <w:rPr>
          <w:color w:val="231F20"/>
        </w:rPr>
        <w:t>kind</w:t>
      </w:r>
      <w:r>
        <w:rPr>
          <w:color w:val="231F20"/>
          <w:spacing w:val="-4"/>
        </w:rPr>
        <w:t> </w:t>
      </w:r>
      <w:r>
        <w:rPr>
          <w:color w:val="231F20"/>
        </w:rPr>
        <w:t>of</w:t>
      </w:r>
      <w:r>
        <w:rPr>
          <w:color w:val="231F20"/>
          <w:spacing w:val="-4"/>
        </w:rPr>
        <w:t> </w:t>
      </w:r>
      <w:r>
        <w:rPr>
          <w:color w:val="231F20"/>
        </w:rPr>
        <w:t>company</w:t>
      </w:r>
      <w:r>
        <w:rPr>
          <w:color w:val="231F20"/>
          <w:spacing w:val="-4"/>
        </w:rPr>
        <w:t> </w:t>
      </w:r>
      <w:r>
        <w:rPr>
          <w:color w:val="231F20"/>
        </w:rPr>
        <w:t>32</w:t>
      </w:r>
      <w:r>
        <w:rPr>
          <w:color w:val="231F20"/>
          <w:sz w:val="22"/>
        </w:rPr>
        <w:t>BJ </w:t>
      </w:r>
      <w:r>
        <w:rPr>
          <w:color w:val="231F20"/>
        </w:rPr>
        <w:t>would</w:t>
      </w:r>
      <w:r>
        <w:rPr>
          <w:color w:val="231F20"/>
          <w:spacing w:val="-4"/>
        </w:rPr>
        <w:t> </w:t>
      </w:r>
      <w:r>
        <w:rPr>
          <w:color w:val="231F20"/>
        </w:rPr>
        <w:t>like to have in its reformed state.</w:t>
      </w:r>
    </w:p>
    <w:p>
      <w:pPr>
        <w:pStyle w:val="BodyText"/>
        <w:spacing w:line="237" w:lineRule="auto" w:before="314"/>
        <w:ind w:right="114" w:firstLine="300"/>
      </w:pPr>
      <w:r>
        <w:rPr>
          <w:color w:val="231F20"/>
        </w:rPr>
        <w:t>In this case, prosecutors claimed that Weider contracted with Salvatore "Sammy Meatballs" Aparo, a capo in the Genovese family, to find a compliant 32</w:t>
      </w:r>
      <w:r>
        <w:rPr>
          <w:color w:val="231F20"/>
          <w:sz w:val="22"/>
        </w:rPr>
        <w:t>BJ </w:t>
      </w:r>
      <w:r>
        <w:rPr>
          <w:color w:val="231F20"/>
        </w:rPr>
        <w:t>union official to help him get rid of union workers and replace them with lower-paid non-union workers.</w:t>
      </w:r>
      <w:r>
        <w:rPr>
          <w:color w:val="231F20"/>
          <w:spacing w:val="40"/>
        </w:rPr>
        <w:t> </w:t>
      </w:r>
      <w:r>
        <w:rPr>
          <w:color w:val="231F20"/>
        </w:rPr>
        <w:t>Aparo, Louis Vallario, and John "Johnny Green" Faraci found Kukic, and in meetings at a Wendy's restaurant (this is something one never</w:t>
      </w:r>
      <w:r>
        <w:rPr>
          <w:color w:val="231F20"/>
          <w:spacing w:val="-6"/>
        </w:rPr>
        <w:t> </w:t>
      </w:r>
      <w:r>
        <w:rPr>
          <w:color w:val="231F20"/>
        </w:rPr>
        <w:t>sees</w:t>
      </w:r>
      <w:r>
        <w:rPr>
          <w:color w:val="231F20"/>
          <w:spacing w:val="-6"/>
        </w:rPr>
        <w:t> </w:t>
      </w:r>
      <w:r>
        <w:rPr>
          <w:color w:val="231F20"/>
        </w:rPr>
        <w:t>on</w:t>
      </w:r>
      <w:r>
        <w:rPr>
          <w:color w:val="231F20"/>
          <w:spacing w:val="-6"/>
        </w:rPr>
        <w:t> </w:t>
      </w:r>
      <w:r>
        <w:rPr>
          <w:color w:val="231F20"/>
        </w:rPr>
        <w:t>the</w:t>
      </w:r>
      <w:r>
        <w:rPr>
          <w:color w:val="231F20"/>
          <w:spacing w:val="-6"/>
        </w:rPr>
        <w:t> </w:t>
      </w:r>
      <w:r>
        <w:rPr>
          <w:i/>
          <w:color w:val="231F20"/>
          <w:sz w:val="31"/>
        </w:rPr>
        <w:t>Sopranos;</w:t>
      </w:r>
      <w:r>
        <w:rPr>
          <w:i/>
          <w:color w:val="231F20"/>
          <w:spacing w:val="-9"/>
          <w:sz w:val="31"/>
        </w:rPr>
        <w:t> </w:t>
      </w:r>
      <w:r>
        <w:rPr>
          <w:color w:val="231F20"/>
        </w:rPr>
        <w:t>Tony</w:t>
      </w:r>
      <w:r>
        <w:rPr>
          <w:color w:val="231F20"/>
          <w:spacing w:val="-6"/>
        </w:rPr>
        <w:t> </w:t>
      </w:r>
      <w:r>
        <w:rPr>
          <w:color w:val="231F20"/>
        </w:rPr>
        <w:t>never</w:t>
      </w:r>
      <w:r>
        <w:rPr>
          <w:color w:val="231F20"/>
          <w:spacing w:val="-6"/>
        </w:rPr>
        <w:t> </w:t>
      </w:r>
      <w:r>
        <w:rPr>
          <w:color w:val="231F20"/>
        </w:rPr>
        <w:t>goes</w:t>
      </w:r>
      <w:r>
        <w:rPr>
          <w:color w:val="231F20"/>
          <w:spacing w:val="-6"/>
        </w:rPr>
        <w:t> </w:t>
      </w:r>
      <w:r>
        <w:rPr>
          <w:color w:val="231F20"/>
        </w:rPr>
        <w:t>to</w:t>
      </w:r>
      <w:r>
        <w:rPr>
          <w:color w:val="231F20"/>
          <w:spacing w:val="-6"/>
        </w:rPr>
        <w:t> </w:t>
      </w:r>
      <w:r>
        <w:rPr>
          <w:color w:val="231F20"/>
        </w:rPr>
        <w:t>Wendy's!)</w:t>
      </w:r>
      <w:r>
        <w:rPr>
          <w:color w:val="231F20"/>
          <w:spacing w:val="-6"/>
        </w:rPr>
        <w:t> </w:t>
      </w:r>
      <w:r>
        <w:rPr>
          <w:color w:val="231F20"/>
        </w:rPr>
        <w:t>arranged for Kukic to step in and do his magic. Kukic, immediately suspended without pay after his arrest on bribery charges, was not the best choice, perhaps: his area of responsibility was lower Manhattan, far away</w:t>
      </w:r>
      <w:r>
        <w:rPr>
          <w:color w:val="231F20"/>
          <w:spacing w:val="7"/>
        </w:rPr>
        <w:t> </w:t>
      </w:r>
      <w:r>
        <w:rPr>
          <w:color w:val="231F20"/>
        </w:rPr>
        <w:t>from</w:t>
      </w:r>
      <w:r>
        <w:rPr>
          <w:color w:val="231F20"/>
          <w:spacing w:val="9"/>
        </w:rPr>
        <w:t> </w:t>
      </w:r>
      <w:r>
        <w:rPr>
          <w:color w:val="231F20"/>
        </w:rPr>
        <w:t>Flatbush.</w:t>
      </w:r>
      <w:r>
        <w:rPr>
          <w:color w:val="231F20"/>
          <w:spacing w:val="9"/>
        </w:rPr>
        <w:t> </w:t>
      </w:r>
      <w:r>
        <w:rPr>
          <w:color w:val="231F20"/>
        </w:rPr>
        <w:t>But</w:t>
      </w:r>
      <w:r>
        <w:rPr>
          <w:color w:val="231F20"/>
          <w:spacing w:val="10"/>
        </w:rPr>
        <w:t> </w:t>
      </w:r>
      <w:r>
        <w:rPr>
          <w:color w:val="231F20"/>
        </w:rPr>
        <w:t>that</w:t>
      </w:r>
      <w:r>
        <w:rPr>
          <w:color w:val="231F20"/>
          <w:spacing w:val="9"/>
        </w:rPr>
        <w:t> </w:t>
      </w:r>
      <w:r>
        <w:rPr>
          <w:color w:val="231F20"/>
        </w:rPr>
        <w:t>did</w:t>
      </w:r>
      <w:r>
        <w:rPr>
          <w:color w:val="231F20"/>
          <w:spacing w:val="9"/>
        </w:rPr>
        <w:t> </w:t>
      </w:r>
      <w:r>
        <w:rPr>
          <w:color w:val="231F20"/>
        </w:rPr>
        <w:t>not</w:t>
      </w:r>
      <w:r>
        <w:rPr>
          <w:color w:val="231F20"/>
          <w:spacing w:val="9"/>
        </w:rPr>
        <w:t> </w:t>
      </w:r>
      <w:r>
        <w:rPr>
          <w:color w:val="231F20"/>
        </w:rPr>
        <w:t>bother</w:t>
      </w:r>
      <w:r>
        <w:rPr>
          <w:color w:val="231F20"/>
          <w:spacing w:val="10"/>
        </w:rPr>
        <w:t> </w:t>
      </w:r>
      <w:r>
        <w:rPr>
          <w:color w:val="231F20"/>
        </w:rPr>
        <w:t>Weider</w:t>
      </w:r>
      <w:r>
        <w:rPr>
          <w:color w:val="231F20"/>
          <w:spacing w:val="9"/>
        </w:rPr>
        <w:t> </w:t>
      </w:r>
      <w:r>
        <w:rPr>
          <w:color w:val="231F20"/>
        </w:rPr>
        <w:t>and</w:t>
      </w:r>
      <w:r>
        <w:rPr>
          <w:color w:val="231F20"/>
          <w:spacing w:val="9"/>
        </w:rPr>
        <w:t> </w:t>
      </w:r>
      <w:r>
        <w:rPr>
          <w:color w:val="231F20"/>
        </w:rPr>
        <w:t>his</w:t>
      </w:r>
      <w:r>
        <w:rPr>
          <w:color w:val="231F20"/>
          <w:spacing w:val="10"/>
        </w:rPr>
        <w:t> </w:t>
      </w:r>
      <w:r>
        <w:rPr>
          <w:color w:val="231F20"/>
          <w:spacing w:val="-2"/>
        </w:rPr>
        <w:t>cronies,</w:t>
      </w:r>
    </w:p>
    <w:p>
      <w:pPr>
        <w:pStyle w:val="BodyText"/>
        <w:spacing w:before="41"/>
        <w:ind w:right="118" w:hanging="1"/>
      </w:pPr>
      <w:r>
        <w:rPr>
          <w:color w:val="231F20"/>
        </w:rPr>
        <w:t>who had thought they found the right man.</w:t>
      </w:r>
      <w:r>
        <w:rPr>
          <w:color w:val="214CA0"/>
          <w:position w:val="11"/>
          <w:sz w:val="12"/>
          <w:u w:val="single" w:color="214CA0"/>
        </w:rPr>
        <w:t>20</w:t>
      </w:r>
      <w:r>
        <w:rPr>
          <w:color w:val="214CA0"/>
          <w:spacing w:val="40"/>
          <w:position w:val="11"/>
          <w:sz w:val="12"/>
          <w:u w:val="none"/>
        </w:rPr>
        <w:t> </w:t>
      </w:r>
      <w:r>
        <w:rPr>
          <w:color w:val="010202"/>
          <w:u w:val="none"/>
        </w:rPr>
        <w:t>The fact that Kukic was the best that could be found may be the clearest indicator that the Fishman reforms have penetrated deeply.</w:t>
      </w:r>
    </w:p>
    <w:p>
      <w:pPr>
        <w:pStyle w:val="BodyText"/>
        <w:spacing w:line="237" w:lineRule="auto" w:before="302"/>
        <w:ind w:right="117" w:firstLine="299"/>
      </w:pPr>
      <w:r>
        <w:rPr>
          <w:color w:val="010202"/>
        </w:rPr>
        <w:t>While Fishman was aggressive about cleaning the 32</w:t>
      </w:r>
      <w:r>
        <w:rPr>
          <w:color w:val="010202"/>
          <w:sz w:val="22"/>
        </w:rPr>
        <w:t>BJ </w:t>
      </w:r>
      <w:r>
        <w:rPr>
          <w:color w:val="010202"/>
        </w:rPr>
        <w:t>house of Bevona supporters, stating publicly that he wanted to look toward the future and not back to the past, the new reform leadership was under constant attack from the internal dissident movement, who felt that the post-Bevona union should have been handed over to them. The old dissidents may have preferred the old days under Bevona. Under Fishman, Bentivegna clearly felt out of his element and appeared to be longing for the simpler days when Bevona ruled the union with an iron fist. In congressional testimony, Bentivegna stated that the current leadership was worse than Bevona because</w:t>
      </w:r>
    </w:p>
    <w:p>
      <w:pPr>
        <w:spacing w:after="0" w:line="237" w:lineRule="auto"/>
        <w:sectPr>
          <w:pgSz w:w="12240" w:h="15840"/>
          <w:pgMar w:top="1360" w:bottom="280" w:left="1420" w:right="1420"/>
        </w:sectPr>
      </w:pPr>
    </w:p>
    <w:p>
      <w:pPr>
        <w:pStyle w:val="BodyText"/>
        <w:spacing w:line="247" w:lineRule="auto" w:before="79"/>
        <w:ind w:left="719" w:right="115"/>
        <w:rPr>
          <w:sz w:val="12"/>
        </w:rPr>
      </w:pPr>
      <w:r>
        <w:rPr>
          <w:color w:val="231F20"/>
        </w:rPr>
        <w:t>with Gus, you knew where you stood. These guys throw rallies and parties and smile, but while they're doing it they have their arm around you and their hand in your pocket. They are deceptive.... They give the illusion of democracy.</w:t>
      </w:r>
      <w:r>
        <w:rPr>
          <w:color w:val="214CA0"/>
          <w:position w:val="11"/>
          <w:sz w:val="12"/>
          <w:u w:val="single" w:color="214CA0"/>
        </w:rPr>
        <w:t>21</w:t>
      </w:r>
    </w:p>
    <w:p>
      <w:pPr>
        <w:pStyle w:val="BodyText"/>
        <w:spacing w:before="24"/>
        <w:ind w:left="0"/>
        <w:jc w:val="left"/>
      </w:pPr>
    </w:p>
    <w:p>
      <w:pPr>
        <w:pStyle w:val="BodyText"/>
        <w:spacing w:line="237" w:lineRule="auto"/>
        <w:ind w:right="117"/>
      </w:pPr>
      <w:r>
        <w:rPr>
          <w:color w:val="010202"/>
        </w:rPr>
        <w:t>Local 32</w:t>
      </w:r>
      <w:r>
        <w:rPr>
          <w:color w:val="010202"/>
          <w:sz w:val="22"/>
        </w:rPr>
        <w:t>BJ</w:t>
      </w:r>
      <w:r>
        <w:rPr>
          <w:color w:val="010202"/>
          <w:spacing w:val="40"/>
          <w:sz w:val="22"/>
        </w:rPr>
        <w:t> </w:t>
      </w:r>
      <w:r>
        <w:rPr>
          <w:color w:val="010202"/>
        </w:rPr>
        <w:t>is hardly a perfect democracy, but the illusion is likely more real than phantom, and despite the criticism of Bentivegna, progress under Fishman with respect to core reforms in the union has been apparent.</w:t>
      </w:r>
    </w:p>
    <w:p>
      <w:pPr>
        <w:pStyle w:val="BodyText"/>
        <w:spacing w:line="237" w:lineRule="auto" w:before="306"/>
        <w:ind w:right="115" w:firstLine="299"/>
      </w:pPr>
      <w:r>
        <w:rPr>
          <w:color w:val="010202"/>
        </w:rPr>
        <w:t>So what, one might ask. If Fishman has succeeded in turning 32</w:t>
      </w:r>
      <w:r>
        <w:rPr>
          <w:color w:val="010202"/>
          <w:sz w:val="22"/>
        </w:rPr>
        <w:t>BJ </w:t>
      </w:r>
      <w:r>
        <w:rPr>
          <w:color w:val="010202"/>
        </w:rPr>
        <w:t>around, why tell the story of corruption? The answer is as follows. Because the union was corrupt, doormen were encouraged to distance themselves from union affairs. Union decisions, rather than being the product of participatory democracy, were made by others. But member distance from the union had its benefits, for this distance allowed members to ally with tenants. In the event of a potential strike, doormen could present the demand to strike as something that was happening to them, as if they were simply the playthings of alien powers. Further, by distancing themselves from the union as workers, doormen were better able to make and</w:t>
      </w:r>
      <w:r>
        <w:rPr>
          <w:color w:val="010202"/>
          <w:spacing w:val="40"/>
        </w:rPr>
        <w:t> </w:t>
      </w:r>
      <w:r>
        <w:rPr>
          <w:color w:val="010202"/>
        </w:rPr>
        <w:t>sustain their claim to professional status. At the same time, tenants would distance themselves from management in contract negotiations, partly because tenants see landlords as avaricious, whatever their rent. This double alienation allowed doormen and tenants to engage in the strange dance I started this chapter with. The joint alliance, the indirect product of the Bevona corruption machine, made possible the great wage and benefit packages that Bevona was able to negotiate. How this took place is considered </w:t>
      </w:r>
      <w:r>
        <w:rPr>
          <w:color w:val="010202"/>
          <w:spacing w:val="-2"/>
        </w:rPr>
        <w:t>subsequently.</w:t>
      </w:r>
    </w:p>
    <w:p>
      <w:pPr>
        <w:pStyle w:val="BodyText"/>
        <w:ind w:left="0"/>
        <w:jc w:val="left"/>
      </w:pPr>
    </w:p>
    <w:p>
      <w:pPr>
        <w:pStyle w:val="BodyText"/>
        <w:spacing w:before="223"/>
        <w:ind w:left="0"/>
        <w:jc w:val="left"/>
      </w:pPr>
    </w:p>
    <w:p>
      <w:pPr>
        <w:spacing w:before="0"/>
        <w:ind w:left="119" w:right="0" w:firstLine="0"/>
        <w:jc w:val="both"/>
        <w:rPr>
          <w:sz w:val="22"/>
        </w:rPr>
      </w:pPr>
      <w:r>
        <w:rPr>
          <w:color w:val="010202"/>
          <w:sz w:val="22"/>
        </w:rPr>
        <w:t>LOOKING</w:t>
      </w:r>
      <w:r>
        <w:rPr>
          <w:color w:val="010202"/>
          <w:spacing w:val="12"/>
          <w:sz w:val="22"/>
        </w:rPr>
        <w:t> </w:t>
      </w:r>
      <w:r>
        <w:rPr>
          <w:color w:val="010202"/>
          <w:spacing w:val="-7"/>
          <w:sz w:val="22"/>
        </w:rPr>
        <w:t>UP</w:t>
      </w:r>
    </w:p>
    <w:p>
      <w:pPr>
        <w:spacing w:after="0"/>
        <w:jc w:val="both"/>
        <w:rPr>
          <w:sz w:val="22"/>
        </w:rPr>
        <w:sectPr>
          <w:pgSz w:w="12240" w:h="15840"/>
          <w:pgMar w:top="1360" w:bottom="280" w:left="1420" w:right="1420"/>
        </w:sectPr>
      </w:pPr>
    </w:p>
    <w:p>
      <w:pPr>
        <w:pStyle w:val="BodyText"/>
        <w:spacing w:line="237" w:lineRule="auto" w:before="82"/>
        <w:ind w:right="115"/>
      </w:pPr>
      <w:r>
        <w:rPr>
          <w:color w:val="231F20"/>
        </w:rPr>
        <w:t>For most doormen, contact with the union means little more than paying the dues, which before the last contract was $30 per month, or slightly more than 1% of their official income. Even this minimal contact is passive, for the union ensures that doormen do not fall into arrears with respect to their dues payments. In each contract that 32</w:t>
      </w:r>
      <w:r>
        <w:rPr>
          <w:color w:val="231F20"/>
          <w:sz w:val="22"/>
        </w:rPr>
        <w:t>BJ </w:t>
      </w:r>
      <w:r>
        <w:rPr>
          <w:color w:val="231F20"/>
        </w:rPr>
        <w:t>negotiates with employers, it is specified that the employer deducts dues from each paycheck and remits the funds directly to the union. In exchange for their dues, most doormen are aware that the union provides access to health care and other benefits, including a variety of classes. The most popular benefit by far is the almost-free computer. For many doormen, the provision of computers at $200 was seen as an extra bonus </w:t>
      </w:r>
      <w:r>
        <w:rPr>
          <w:color w:val="231F20"/>
          <w:w w:val="220"/>
        </w:rPr>
        <w:t>-</w:t>
      </w:r>
      <w:r>
        <w:rPr>
          <w:color w:val="231F20"/>
          <w:spacing w:val="-6"/>
          <w:w w:val="220"/>
        </w:rPr>
        <w:t> </w:t>
      </w:r>
      <w:r>
        <w:rPr>
          <w:color w:val="231F20"/>
        </w:rPr>
        <w:t>the union Christmas present. Not surprisingly, for these doormen, this was their first computer ever, and they approached its arrival with great enthusiasm, purchasing books on using Microsoft Word, the</w:t>
      </w:r>
      <w:r>
        <w:rPr>
          <w:color w:val="231F20"/>
          <w:spacing w:val="40"/>
        </w:rPr>
        <w:t> </w:t>
      </w:r>
      <w:r>
        <w:rPr>
          <w:color w:val="231F20"/>
        </w:rPr>
        <w:t>Internet, and so on.</w:t>
      </w:r>
    </w:p>
    <w:p>
      <w:pPr>
        <w:pStyle w:val="BodyText"/>
        <w:spacing w:line="237" w:lineRule="auto" w:before="324"/>
        <w:ind w:right="116" w:firstLine="300"/>
      </w:pPr>
      <w:r>
        <w:rPr>
          <w:color w:val="231F20"/>
        </w:rPr>
        <w:t>Beyond the computer, members recognize that the union protects them in disputes with management. Members believe that while the union cannot prevent a member from termination, the contract employers sign carries with it relatively strict provisions governing the termination process. If employers have a grievance with a union member, they have to specify in writing to the member (copied to the union) the nature of the grievance and the improper action that the member took. The union has the right to dispute the grievance</w:t>
      </w:r>
      <w:r>
        <w:rPr>
          <w:color w:val="231F20"/>
          <w:spacing w:val="40"/>
        </w:rPr>
        <w:t> </w:t>
      </w:r>
      <w:r>
        <w:rPr>
          <w:color w:val="231F20"/>
        </w:rPr>
        <w:t>in</w:t>
      </w:r>
      <w:r>
        <w:rPr>
          <w:color w:val="231F20"/>
          <w:spacing w:val="-1"/>
        </w:rPr>
        <w:t> </w:t>
      </w:r>
      <w:r>
        <w:rPr>
          <w:color w:val="231F20"/>
        </w:rPr>
        <w:t>a</w:t>
      </w:r>
      <w:r>
        <w:rPr>
          <w:color w:val="231F20"/>
          <w:spacing w:val="-2"/>
        </w:rPr>
        <w:t> </w:t>
      </w:r>
      <w:r>
        <w:rPr>
          <w:color w:val="231F20"/>
        </w:rPr>
        <w:t>hearing</w:t>
      </w:r>
      <w:r>
        <w:rPr>
          <w:color w:val="231F20"/>
          <w:spacing w:val="-1"/>
        </w:rPr>
        <w:t> </w:t>
      </w:r>
      <w:r>
        <w:rPr>
          <w:color w:val="231F20"/>
        </w:rPr>
        <w:t>with</w:t>
      </w:r>
      <w:r>
        <w:rPr>
          <w:color w:val="231F20"/>
          <w:spacing w:val="-1"/>
        </w:rPr>
        <w:t> </w:t>
      </w:r>
      <w:r>
        <w:rPr>
          <w:color w:val="231F20"/>
        </w:rPr>
        <w:t>their</w:t>
      </w:r>
      <w:r>
        <w:rPr>
          <w:color w:val="231F20"/>
          <w:spacing w:val="-2"/>
        </w:rPr>
        <w:t> </w:t>
      </w:r>
      <w:r>
        <w:rPr>
          <w:color w:val="231F20"/>
        </w:rPr>
        <w:t>union</w:t>
      </w:r>
      <w:r>
        <w:rPr>
          <w:color w:val="231F20"/>
          <w:spacing w:val="-1"/>
        </w:rPr>
        <w:t> </w:t>
      </w:r>
      <w:r>
        <w:rPr>
          <w:color w:val="231F20"/>
        </w:rPr>
        <w:t>officer</w:t>
      </w:r>
      <w:r>
        <w:rPr>
          <w:color w:val="231F20"/>
          <w:spacing w:val="-2"/>
        </w:rPr>
        <w:t> </w:t>
      </w:r>
      <w:r>
        <w:rPr>
          <w:color w:val="231F20"/>
        </w:rPr>
        <w:t>present.</w:t>
      </w:r>
      <w:r>
        <w:rPr>
          <w:color w:val="231F20"/>
          <w:spacing w:val="-1"/>
        </w:rPr>
        <w:t> </w:t>
      </w:r>
      <w:r>
        <w:rPr>
          <w:color w:val="231F20"/>
        </w:rPr>
        <w:t>Termination</w:t>
      </w:r>
      <w:r>
        <w:rPr>
          <w:color w:val="231F20"/>
          <w:spacing w:val="-1"/>
        </w:rPr>
        <w:t> </w:t>
      </w:r>
      <w:r>
        <w:rPr>
          <w:color w:val="231F20"/>
        </w:rPr>
        <w:t>can</w:t>
      </w:r>
      <w:r>
        <w:rPr>
          <w:color w:val="231F20"/>
          <w:spacing w:val="-6"/>
        </w:rPr>
        <w:t> </w:t>
      </w:r>
      <w:r>
        <w:rPr>
          <w:color w:val="231F20"/>
        </w:rPr>
        <w:t>only</w:t>
      </w:r>
      <w:r>
        <w:rPr>
          <w:color w:val="231F20"/>
          <w:spacing w:val="-2"/>
        </w:rPr>
        <w:t> </w:t>
      </w:r>
      <w:r>
        <w:rPr>
          <w:color w:val="231F20"/>
        </w:rPr>
        <w:t>be initiated after the official receipt of three grievance letters in a twelve-month span. After twelve months have passed, the initial "write-up" is discarded, and the series has to start afresh. Most members think that this process provides no specific guarantees for the employee. If an employer files three grievances in a twelve- month span, they have the right to terminate the employee, even if the union disputes the validity of the complaint(s). Doormen understandings are not quite accurate. The current arbitration system provides significant protections beyond these steps.</w:t>
      </w:r>
    </w:p>
    <w:p>
      <w:pPr>
        <w:spacing w:after="0" w:line="237" w:lineRule="auto"/>
        <w:sectPr>
          <w:pgSz w:w="12240" w:h="15840"/>
          <w:pgMar w:top="1360" w:bottom="280" w:left="1420" w:right="1420"/>
        </w:sectPr>
      </w:pPr>
    </w:p>
    <w:p>
      <w:pPr>
        <w:pStyle w:val="BodyText"/>
        <w:spacing w:line="237" w:lineRule="auto" w:before="82"/>
        <w:ind w:right="115"/>
      </w:pPr>
      <w:r>
        <w:rPr>
          <w:color w:val="231F20"/>
        </w:rPr>
        <w:t>Doormen concentrate on union protection from purely arbitrary dismissal simply because that is important to them. As is often the case in the labor movement, the union faces a difficult task educating membership as to the benefits they offer. In this sense, member ignorance is not unusual and is found elsewhere in the</w:t>
      </w:r>
      <w:r>
        <w:rPr>
          <w:color w:val="231F20"/>
          <w:spacing w:val="40"/>
        </w:rPr>
        <w:t> </w:t>
      </w:r>
      <w:r>
        <w:rPr>
          <w:color w:val="231F20"/>
        </w:rPr>
        <w:t>labor movement. But for 32</w:t>
      </w:r>
      <w:r>
        <w:rPr>
          <w:color w:val="231F20"/>
          <w:sz w:val="22"/>
        </w:rPr>
        <w:t>BJ,</w:t>
      </w:r>
      <w:r>
        <w:rPr>
          <w:color w:val="231F20"/>
          <w:spacing w:val="40"/>
          <w:sz w:val="22"/>
        </w:rPr>
        <w:t> </w:t>
      </w:r>
      <w:r>
        <w:rPr>
          <w:color w:val="231F20"/>
        </w:rPr>
        <w:t>the problem is more acute, because the estrangement of workers under the old corruption regime was quite intense. Since doormen have unusually long tenures, most</w:t>
      </w:r>
      <w:r>
        <w:rPr>
          <w:color w:val="231F20"/>
          <w:spacing w:val="40"/>
        </w:rPr>
        <w:t> </w:t>
      </w:r>
      <w:r>
        <w:rPr>
          <w:color w:val="231F20"/>
        </w:rPr>
        <w:t>men on the door today were around when Bevona was in charge, so their understandings and attitudes toward the union are deeply shaped by the past.</w:t>
      </w:r>
    </w:p>
    <w:p>
      <w:pPr>
        <w:pStyle w:val="BodyText"/>
        <w:spacing w:line="237" w:lineRule="auto" w:before="317"/>
        <w:ind w:firstLine="300"/>
        <w:jc w:val="left"/>
      </w:pPr>
      <w:r>
        <w:rPr>
          <w:color w:val="231F20"/>
        </w:rPr>
        <w:t>Even</w:t>
      </w:r>
      <w:r>
        <w:rPr>
          <w:color w:val="231F20"/>
          <w:spacing w:val="39"/>
        </w:rPr>
        <w:t> </w:t>
      </w:r>
      <w:r>
        <w:rPr>
          <w:color w:val="231F20"/>
        </w:rPr>
        <w:t>so,</w:t>
      </w:r>
      <w:r>
        <w:rPr>
          <w:color w:val="231F20"/>
          <w:spacing w:val="39"/>
        </w:rPr>
        <w:t> </w:t>
      </w:r>
      <w:r>
        <w:rPr>
          <w:color w:val="231F20"/>
        </w:rPr>
        <w:t>one</w:t>
      </w:r>
      <w:r>
        <w:rPr>
          <w:color w:val="231F20"/>
          <w:spacing w:val="39"/>
        </w:rPr>
        <w:t> </w:t>
      </w:r>
      <w:r>
        <w:rPr>
          <w:color w:val="231F20"/>
        </w:rPr>
        <w:t>thing</w:t>
      </w:r>
      <w:r>
        <w:rPr>
          <w:color w:val="231F20"/>
          <w:spacing w:val="39"/>
        </w:rPr>
        <w:t> </w:t>
      </w:r>
      <w:r>
        <w:rPr>
          <w:color w:val="231F20"/>
        </w:rPr>
        <w:t>that</w:t>
      </w:r>
      <w:r>
        <w:rPr>
          <w:color w:val="231F20"/>
          <w:spacing w:val="39"/>
        </w:rPr>
        <w:t> </w:t>
      </w:r>
      <w:r>
        <w:rPr>
          <w:color w:val="231F20"/>
        </w:rPr>
        <w:t>members</w:t>
      </w:r>
      <w:r>
        <w:rPr>
          <w:color w:val="231F20"/>
          <w:spacing w:val="39"/>
        </w:rPr>
        <w:t> </w:t>
      </w:r>
      <w:r>
        <w:rPr>
          <w:color w:val="231F20"/>
        </w:rPr>
        <w:t>know</w:t>
      </w:r>
      <w:r>
        <w:rPr>
          <w:color w:val="231F20"/>
          <w:spacing w:val="39"/>
        </w:rPr>
        <w:t> </w:t>
      </w:r>
      <w:r>
        <w:rPr>
          <w:color w:val="231F20"/>
        </w:rPr>
        <w:t>is</w:t>
      </w:r>
      <w:r>
        <w:rPr>
          <w:color w:val="231F20"/>
          <w:spacing w:val="39"/>
        </w:rPr>
        <w:t> </w:t>
      </w:r>
      <w:r>
        <w:rPr>
          <w:color w:val="231F20"/>
        </w:rPr>
        <w:t>that</w:t>
      </w:r>
      <w:r>
        <w:rPr>
          <w:color w:val="231F20"/>
          <w:spacing w:val="39"/>
        </w:rPr>
        <w:t> </w:t>
      </w:r>
      <w:r>
        <w:rPr>
          <w:color w:val="231F20"/>
        </w:rPr>
        <w:t>if</w:t>
      </w:r>
      <w:r>
        <w:rPr>
          <w:color w:val="231F20"/>
          <w:spacing w:val="39"/>
        </w:rPr>
        <w:t> </w:t>
      </w:r>
      <w:r>
        <w:rPr>
          <w:color w:val="231F20"/>
        </w:rPr>
        <w:t>they</w:t>
      </w:r>
      <w:r>
        <w:rPr>
          <w:color w:val="231F20"/>
          <w:spacing w:val="39"/>
        </w:rPr>
        <w:t> </w:t>
      </w:r>
      <w:r>
        <w:rPr>
          <w:color w:val="231F20"/>
        </w:rPr>
        <w:t>get</w:t>
      </w:r>
      <w:r>
        <w:rPr>
          <w:color w:val="231F20"/>
          <w:spacing w:val="39"/>
        </w:rPr>
        <w:t> </w:t>
      </w:r>
      <w:r>
        <w:rPr>
          <w:color w:val="231F20"/>
        </w:rPr>
        <w:t>fired, they have recourse. As Ernesto, who works on the East Side, says:</w:t>
      </w:r>
    </w:p>
    <w:p>
      <w:pPr>
        <w:pStyle w:val="BodyText"/>
        <w:spacing w:before="31"/>
        <w:ind w:left="0"/>
        <w:jc w:val="left"/>
      </w:pPr>
    </w:p>
    <w:p>
      <w:pPr>
        <w:pStyle w:val="BodyText"/>
        <w:spacing w:line="237" w:lineRule="auto"/>
        <w:ind w:left="719" w:right="117"/>
      </w:pPr>
      <w:r>
        <w:rPr>
          <w:color w:val="231F20"/>
        </w:rPr>
        <w:t>Without the union, you cannot work. You cannot be a doorman. Now, there are some buildings that don't have unionized doormen. The only difference is that they cannot fire you when you are in the union. So here, if they fire me, we have to fight them in the court.</w:t>
      </w:r>
    </w:p>
    <w:p>
      <w:pPr>
        <w:pStyle w:val="BodyText"/>
        <w:spacing w:before="35"/>
        <w:ind w:left="0"/>
        <w:jc w:val="left"/>
      </w:pPr>
    </w:p>
    <w:p>
      <w:pPr>
        <w:pStyle w:val="BodyText"/>
        <w:spacing w:line="237" w:lineRule="auto"/>
        <w:ind w:right="115"/>
      </w:pPr>
      <w:r>
        <w:rPr>
          <w:color w:val="231F20"/>
        </w:rPr>
        <w:t>Echoing these comments, Mitch relates how a young doorman working in his building who was fired the night before could have avoided losing his job if he had joined the union. In this case, described in more detail in </w:t>
      </w:r>
      <w:r>
        <w:rPr>
          <w:color w:val="214CA0"/>
          <w:u w:val="thick" w:color="214CA0"/>
        </w:rPr>
        <w:t>chapter 4</w:t>
      </w:r>
      <w:r>
        <w:rPr>
          <w:color w:val="010202"/>
          <w:u w:val="none"/>
        </w:rPr>
        <w:t>, his "mistake" was to get hugged by a tenant just as the super's wife passed through the </w:t>
      </w:r>
      <w:r>
        <w:rPr>
          <w:color w:val="010202"/>
          <w:spacing w:val="-2"/>
          <w:u w:val="none"/>
        </w:rPr>
        <w:t>lobby.</w:t>
      </w:r>
    </w:p>
    <w:p>
      <w:pPr>
        <w:pStyle w:val="BodyText"/>
        <w:spacing w:before="37"/>
        <w:ind w:left="0"/>
        <w:jc w:val="left"/>
      </w:pPr>
    </w:p>
    <w:p>
      <w:pPr>
        <w:pStyle w:val="BodyText"/>
        <w:spacing w:line="237" w:lineRule="auto"/>
        <w:ind w:left="719" w:right="113"/>
      </w:pPr>
      <w:r>
        <w:rPr>
          <w:color w:val="010202"/>
        </w:rPr>
        <w:t>I kept telling the kid to join; it's like after three months it's mandatory by the union to join, to go down to the union and whatever,</w:t>
      </w:r>
      <w:r>
        <w:rPr>
          <w:color w:val="010202"/>
          <w:spacing w:val="-2"/>
        </w:rPr>
        <w:t> </w:t>
      </w:r>
      <w:r>
        <w:rPr>
          <w:color w:val="010202"/>
        </w:rPr>
        <w:t>it's</w:t>
      </w:r>
      <w:r>
        <w:rPr>
          <w:color w:val="010202"/>
          <w:spacing w:val="-2"/>
        </w:rPr>
        <w:t> </w:t>
      </w:r>
      <w:r>
        <w:rPr>
          <w:color w:val="010202"/>
        </w:rPr>
        <w:t>mandatory</w:t>
      </w:r>
      <w:r>
        <w:rPr>
          <w:color w:val="010202"/>
          <w:spacing w:val="-2"/>
        </w:rPr>
        <w:t> </w:t>
      </w:r>
      <w:r>
        <w:rPr>
          <w:color w:val="010202"/>
        </w:rPr>
        <w:t>that</w:t>
      </w:r>
      <w:r>
        <w:rPr>
          <w:color w:val="010202"/>
          <w:spacing w:val="-2"/>
        </w:rPr>
        <w:t> </w:t>
      </w:r>
      <w:r>
        <w:rPr>
          <w:color w:val="010202"/>
        </w:rPr>
        <w:t>you</w:t>
      </w:r>
      <w:r>
        <w:rPr>
          <w:color w:val="010202"/>
          <w:spacing w:val="-2"/>
        </w:rPr>
        <w:t> </w:t>
      </w:r>
      <w:r>
        <w:rPr>
          <w:color w:val="010202"/>
        </w:rPr>
        <w:t>have</w:t>
      </w:r>
      <w:r>
        <w:rPr>
          <w:color w:val="010202"/>
          <w:spacing w:val="-2"/>
        </w:rPr>
        <w:t> </w:t>
      </w:r>
      <w:r>
        <w:rPr>
          <w:color w:val="010202"/>
        </w:rPr>
        <w:t>that</w:t>
      </w:r>
      <w:r>
        <w:rPr>
          <w:color w:val="010202"/>
          <w:spacing w:val="-2"/>
        </w:rPr>
        <w:t> </w:t>
      </w:r>
      <w:r>
        <w:rPr>
          <w:color w:val="010202"/>
        </w:rPr>
        <w:t>option</w:t>
      </w:r>
      <w:r>
        <w:rPr>
          <w:color w:val="010202"/>
          <w:spacing w:val="-2"/>
        </w:rPr>
        <w:t> </w:t>
      </w:r>
      <w:r>
        <w:rPr>
          <w:color w:val="010202"/>
        </w:rPr>
        <w:t>anyway.</w:t>
      </w:r>
      <w:r>
        <w:rPr>
          <w:color w:val="010202"/>
          <w:spacing w:val="-2"/>
        </w:rPr>
        <w:t> </w:t>
      </w:r>
      <w:r>
        <w:rPr>
          <w:color w:val="010202"/>
        </w:rPr>
        <w:t>And this knuckle-head had been here for like eight or nine months, and I kept telling him, "Go down there, go down there," you know it's like $30 a month, but it's very inexpensive for what you</w:t>
      </w:r>
      <w:r>
        <w:rPr>
          <w:color w:val="010202"/>
          <w:spacing w:val="-1"/>
        </w:rPr>
        <w:t> </w:t>
      </w:r>
      <w:r>
        <w:rPr>
          <w:color w:val="010202"/>
        </w:rPr>
        <w:t>get.</w:t>
      </w:r>
      <w:r>
        <w:rPr>
          <w:color w:val="010202"/>
          <w:spacing w:val="1"/>
        </w:rPr>
        <w:t> </w:t>
      </w:r>
      <w:r>
        <w:rPr>
          <w:color w:val="010202"/>
        </w:rPr>
        <w:t>You</w:t>
      </w:r>
      <w:r>
        <w:rPr>
          <w:color w:val="010202"/>
          <w:spacing w:val="1"/>
        </w:rPr>
        <w:t> </w:t>
      </w:r>
      <w:r>
        <w:rPr>
          <w:color w:val="010202"/>
        </w:rPr>
        <w:t>know,</w:t>
      </w:r>
      <w:r>
        <w:rPr>
          <w:color w:val="010202"/>
          <w:spacing w:val="2"/>
        </w:rPr>
        <w:t> </w:t>
      </w:r>
      <w:r>
        <w:rPr>
          <w:color w:val="010202"/>
        </w:rPr>
        <w:t>you</w:t>
      </w:r>
      <w:r>
        <w:rPr>
          <w:color w:val="010202"/>
          <w:spacing w:val="1"/>
        </w:rPr>
        <w:t> </w:t>
      </w:r>
      <w:r>
        <w:rPr>
          <w:color w:val="010202"/>
        </w:rPr>
        <w:t>get</w:t>
      </w:r>
      <w:r>
        <w:rPr>
          <w:color w:val="010202"/>
          <w:spacing w:val="1"/>
        </w:rPr>
        <w:t> </w:t>
      </w:r>
      <w:r>
        <w:rPr>
          <w:color w:val="010202"/>
        </w:rPr>
        <w:t>family</w:t>
      </w:r>
      <w:r>
        <w:rPr>
          <w:color w:val="010202"/>
          <w:spacing w:val="1"/>
        </w:rPr>
        <w:t> </w:t>
      </w:r>
      <w:r>
        <w:rPr>
          <w:color w:val="010202"/>
        </w:rPr>
        <w:t>coverage,</w:t>
      </w:r>
      <w:r>
        <w:rPr>
          <w:color w:val="010202"/>
          <w:spacing w:val="2"/>
        </w:rPr>
        <w:t> </w:t>
      </w:r>
      <w:r>
        <w:rPr>
          <w:color w:val="010202"/>
        </w:rPr>
        <w:t>if</w:t>
      </w:r>
      <w:r>
        <w:rPr>
          <w:color w:val="010202"/>
          <w:spacing w:val="1"/>
        </w:rPr>
        <w:t> </w:t>
      </w:r>
      <w:r>
        <w:rPr>
          <w:color w:val="010202"/>
        </w:rPr>
        <w:t>you're</w:t>
      </w:r>
      <w:r>
        <w:rPr>
          <w:color w:val="010202"/>
          <w:spacing w:val="1"/>
        </w:rPr>
        <w:t> </w:t>
      </w:r>
      <w:r>
        <w:rPr>
          <w:color w:val="010202"/>
        </w:rPr>
        <w:t>single</w:t>
      </w:r>
      <w:r>
        <w:rPr>
          <w:color w:val="010202"/>
          <w:spacing w:val="2"/>
        </w:rPr>
        <w:t> </w:t>
      </w:r>
      <w:r>
        <w:rPr>
          <w:color w:val="010202"/>
          <w:spacing w:val="-5"/>
        </w:rPr>
        <w:t>you</w:t>
      </w:r>
    </w:p>
    <w:p>
      <w:pPr>
        <w:spacing w:after="0" w:line="237" w:lineRule="auto"/>
        <w:sectPr>
          <w:pgSz w:w="12240" w:h="15840"/>
          <w:pgMar w:top="1360" w:bottom="280" w:left="1420" w:right="1420"/>
        </w:sectPr>
      </w:pPr>
    </w:p>
    <w:p>
      <w:pPr>
        <w:pStyle w:val="BodyText"/>
        <w:spacing w:line="237" w:lineRule="auto" w:before="82"/>
        <w:ind w:left="719" w:right="113"/>
      </w:pPr>
      <w:r>
        <w:rPr>
          <w:color w:val="231F20"/>
        </w:rPr>
        <w:t>have your medical, your dental, and you have, like, you even get one pair of glasses like every two years.... Those are</w:t>
      </w:r>
      <w:r>
        <w:rPr>
          <w:color w:val="231F20"/>
          <w:spacing w:val="40"/>
        </w:rPr>
        <w:t> </w:t>
      </w:r>
      <w:r>
        <w:rPr>
          <w:color w:val="231F20"/>
        </w:rPr>
        <w:t>actually union benefits, if you're not [in the union], you don't</w:t>
      </w:r>
      <w:r>
        <w:rPr>
          <w:color w:val="231F20"/>
          <w:spacing w:val="40"/>
        </w:rPr>
        <w:t> </w:t>
      </w:r>
      <w:r>
        <w:rPr>
          <w:color w:val="231F20"/>
        </w:rPr>
        <w:t>get that... . There's so many different classes, you can even become a super, and they encourage you. You know they have like</w:t>
      </w:r>
      <w:r>
        <w:rPr>
          <w:color w:val="231F20"/>
          <w:spacing w:val="-4"/>
        </w:rPr>
        <w:t> </w:t>
      </w:r>
      <w:r>
        <w:rPr>
          <w:color w:val="231F20"/>
        </w:rPr>
        <w:t>standpipe licenses, classes for </w:t>
      </w:r>
      <w:r>
        <w:rPr>
          <w:color w:val="231F20"/>
          <w:w w:val="220"/>
        </w:rPr>
        <w:t>-</w:t>
      </w:r>
      <w:r>
        <w:rPr>
          <w:color w:val="231F20"/>
          <w:spacing w:val="-52"/>
          <w:w w:val="220"/>
        </w:rPr>
        <w:t> </w:t>
      </w:r>
      <w:r>
        <w:rPr>
          <w:color w:val="231F20"/>
        </w:rPr>
        <w:t>they teach like, whatever it's called </w:t>
      </w:r>
      <w:r>
        <w:rPr>
          <w:color w:val="231F20"/>
          <w:w w:val="220"/>
        </w:rPr>
        <w:t>-</w:t>
      </w:r>
      <w:r>
        <w:rPr>
          <w:color w:val="231F20"/>
          <w:spacing w:val="-52"/>
          <w:w w:val="220"/>
        </w:rPr>
        <w:t> </w:t>
      </w:r>
      <w:r>
        <w:rPr>
          <w:color w:val="231F20"/>
        </w:rPr>
        <w:t>superintendent I, superintendent II, whatever it's called,</w:t>
      </w:r>
      <w:r>
        <w:rPr>
          <w:color w:val="231F20"/>
          <w:spacing w:val="-3"/>
        </w:rPr>
        <w:t> </w:t>
      </w:r>
      <w:r>
        <w:rPr>
          <w:color w:val="231F20"/>
        </w:rPr>
        <w:t>they've</w:t>
      </w:r>
      <w:r>
        <w:rPr>
          <w:color w:val="231F20"/>
          <w:spacing w:val="-3"/>
        </w:rPr>
        <w:t> </w:t>
      </w:r>
      <w:r>
        <w:rPr>
          <w:color w:val="231F20"/>
        </w:rPr>
        <w:t>ridiculous</w:t>
      </w:r>
      <w:r>
        <w:rPr>
          <w:color w:val="231F20"/>
          <w:spacing w:val="-3"/>
        </w:rPr>
        <w:t> </w:t>
      </w:r>
      <w:r>
        <w:rPr>
          <w:color w:val="231F20"/>
        </w:rPr>
        <w:t>classes</w:t>
      </w:r>
      <w:r>
        <w:rPr>
          <w:color w:val="231F20"/>
          <w:spacing w:val="-3"/>
        </w:rPr>
        <w:t> </w:t>
      </w:r>
      <w:r>
        <w:rPr>
          <w:color w:val="231F20"/>
        </w:rPr>
        <w:t>like</w:t>
      </w:r>
      <w:r>
        <w:rPr>
          <w:color w:val="231F20"/>
          <w:spacing w:val="-3"/>
        </w:rPr>
        <w:t> </w:t>
      </w:r>
      <w:r>
        <w:rPr>
          <w:color w:val="231F20"/>
        </w:rPr>
        <w:t>that.</w:t>
      </w:r>
      <w:r>
        <w:rPr>
          <w:color w:val="231F20"/>
          <w:spacing w:val="-3"/>
        </w:rPr>
        <w:t> </w:t>
      </w:r>
      <w:r>
        <w:rPr>
          <w:color w:val="231F20"/>
        </w:rPr>
        <w:t>But</w:t>
      </w:r>
      <w:r>
        <w:rPr>
          <w:color w:val="231F20"/>
          <w:spacing w:val="-3"/>
        </w:rPr>
        <w:t> </w:t>
      </w:r>
      <w:r>
        <w:rPr>
          <w:color w:val="231F20"/>
        </w:rPr>
        <w:t>basically</w:t>
      </w:r>
      <w:r>
        <w:rPr>
          <w:color w:val="231F20"/>
          <w:spacing w:val="-3"/>
        </w:rPr>
        <w:t> </w:t>
      </w:r>
      <w:r>
        <w:rPr>
          <w:color w:val="231F20"/>
        </w:rPr>
        <w:t>what</w:t>
      </w:r>
      <w:r>
        <w:rPr>
          <w:color w:val="231F20"/>
          <w:spacing w:val="-3"/>
        </w:rPr>
        <w:t> </w:t>
      </w:r>
      <w:r>
        <w:rPr>
          <w:color w:val="231F20"/>
        </w:rPr>
        <w:t>you need to do is to get your standpipe license and have a little bit of a background and you can go to being a super ... but, I mean, once you're in the union, it's mandatory that, well, they just can't fire you. If he [the supervisor] had a grievance with me,</w:t>
      </w:r>
      <w:r>
        <w:rPr>
          <w:color w:val="231F20"/>
          <w:spacing w:val="-3"/>
        </w:rPr>
        <w:t> </w:t>
      </w:r>
      <w:r>
        <w:rPr>
          <w:color w:val="231F20"/>
        </w:rPr>
        <w:t>he'd</w:t>
      </w:r>
      <w:r>
        <w:rPr>
          <w:color w:val="231F20"/>
          <w:spacing w:val="-3"/>
        </w:rPr>
        <w:t> </w:t>
      </w:r>
      <w:r>
        <w:rPr>
          <w:color w:val="231F20"/>
        </w:rPr>
        <w:t>have</w:t>
      </w:r>
      <w:r>
        <w:rPr>
          <w:color w:val="231F20"/>
          <w:spacing w:val="-3"/>
        </w:rPr>
        <w:t> </w:t>
      </w:r>
      <w:r>
        <w:rPr>
          <w:color w:val="231F20"/>
        </w:rPr>
        <w:t>to</w:t>
      </w:r>
      <w:r>
        <w:rPr>
          <w:color w:val="231F20"/>
          <w:spacing w:val="-3"/>
        </w:rPr>
        <w:t> </w:t>
      </w:r>
      <w:r>
        <w:rPr>
          <w:color w:val="231F20"/>
        </w:rPr>
        <w:t>send</w:t>
      </w:r>
      <w:r>
        <w:rPr>
          <w:color w:val="231F20"/>
          <w:spacing w:val="-3"/>
        </w:rPr>
        <w:t> </w:t>
      </w:r>
      <w:r>
        <w:rPr>
          <w:color w:val="231F20"/>
        </w:rPr>
        <w:t>me</w:t>
      </w:r>
      <w:r>
        <w:rPr>
          <w:color w:val="231F20"/>
          <w:spacing w:val="-3"/>
        </w:rPr>
        <w:t> </w:t>
      </w:r>
      <w:r>
        <w:rPr>
          <w:color w:val="231F20"/>
        </w:rPr>
        <w:t>a</w:t>
      </w:r>
      <w:r>
        <w:rPr>
          <w:color w:val="231F20"/>
          <w:spacing w:val="-3"/>
        </w:rPr>
        <w:t> </w:t>
      </w:r>
      <w:r>
        <w:rPr>
          <w:color w:val="231F20"/>
        </w:rPr>
        <w:t>written</w:t>
      </w:r>
      <w:r>
        <w:rPr>
          <w:color w:val="231F20"/>
          <w:spacing w:val="-3"/>
        </w:rPr>
        <w:t> </w:t>
      </w:r>
      <w:r>
        <w:rPr>
          <w:color w:val="231F20"/>
        </w:rPr>
        <w:t>letter</w:t>
      </w:r>
      <w:r>
        <w:rPr>
          <w:color w:val="231F20"/>
          <w:spacing w:val="-1"/>
        </w:rPr>
        <w:t> </w:t>
      </w:r>
      <w:r>
        <w:rPr>
          <w:color w:val="231F20"/>
        </w:rPr>
        <w:t>and</w:t>
      </w:r>
      <w:r>
        <w:rPr>
          <w:color w:val="231F20"/>
          <w:spacing w:val="-3"/>
        </w:rPr>
        <w:t> </w:t>
      </w:r>
      <w:r>
        <w:rPr>
          <w:color w:val="231F20"/>
        </w:rPr>
        <w:t>the</w:t>
      </w:r>
      <w:r>
        <w:rPr>
          <w:color w:val="231F20"/>
          <w:spacing w:val="-3"/>
        </w:rPr>
        <w:t> </w:t>
      </w:r>
      <w:r>
        <w:rPr>
          <w:color w:val="231F20"/>
        </w:rPr>
        <w:t>same</w:t>
      </w:r>
      <w:r>
        <w:rPr>
          <w:color w:val="231F20"/>
          <w:spacing w:val="-3"/>
        </w:rPr>
        <w:t> </w:t>
      </w:r>
      <w:r>
        <w:rPr>
          <w:color w:val="231F20"/>
        </w:rPr>
        <w:t>letter</w:t>
      </w:r>
      <w:r>
        <w:rPr>
          <w:color w:val="231F20"/>
          <w:spacing w:val="-3"/>
        </w:rPr>
        <w:t> </w:t>
      </w:r>
      <w:r>
        <w:rPr>
          <w:color w:val="231F20"/>
        </w:rPr>
        <w:t>to the union. You get like three letters within a year and they can fire you. So you have like a twelvemonth span, so I mean technically, if this was his first letter, he'd have two more letters to go, but because he wasn't in the union, the boss just said, "Hey, see you." So in a way the union benefits the individual </w:t>
      </w:r>
      <w:r>
        <w:rPr>
          <w:color w:val="231F20"/>
          <w:spacing w:val="-2"/>
        </w:rPr>
        <w:t>greatly.</w:t>
      </w:r>
    </w:p>
    <w:p>
      <w:pPr>
        <w:pStyle w:val="BodyText"/>
        <w:spacing w:before="57"/>
        <w:ind w:left="0"/>
        <w:jc w:val="left"/>
      </w:pPr>
    </w:p>
    <w:p>
      <w:pPr>
        <w:pStyle w:val="BodyText"/>
        <w:spacing w:line="237" w:lineRule="auto"/>
        <w:ind w:right="113" w:firstLine="300"/>
      </w:pPr>
      <w:r>
        <w:rPr>
          <w:color w:val="231F20"/>
        </w:rPr>
        <w:t>In addition to protection from arbitrary termination, many members are aware (like Mitch) that the union offers a variety of other benefits. Some have even taken the classes that they offer, although</w:t>
      </w:r>
      <w:r>
        <w:rPr>
          <w:color w:val="231F20"/>
          <w:spacing w:val="-1"/>
        </w:rPr>
        <w:t> </w:t>
      </w:r>
      <w:r>
        <w:rPr>
          <w:color w:val="231F20"/>
        </w:rPr>
        <w:t>by</w:t>
      </w:r>
      <w:r>
        <w:rPr>
          <w:color w:val="231F20"/>
          <w:spacing w:val="-1"/>
        </w:rPr>
        <w:t> </w:t>
      </w:r>
      <w:r>
        <w:rPr>
          <w:color w:val="231F20"/>
        </w:rPr>
        <w:t>far,</w:t>
      </w:r>
      <w:r>
        <w:rPr>
          <w:color w:val="231F20"/>
          <w:spacing w:val="-1"/>
        </w:rPr>
        <w:t> </w:t>
      </w:r>
      <w:r>
        <w:rPr>
          <w:color w:val="231F20"/>
        </w:rPr>
        <w:t>most</w:t>
      </w:r>
      <w:r>
        <w:rPr>
          <w:color w:val="231F20"/>
          <w:spacing w:val="-1"/>
        </w:rPr>
        <w:t> </w:t>
      </w:r>
      <w:r>
        <w:rPr>
          <w:color w:val="231F20"/>
        </w:rPr>
        <w:t>do</w:t>
      </w:r>
      <w:r>
        <w:rPr>
          <w:color w:val="231F20"/>
          <w:spacing w:val="-1"/>
        </w:rPr>
        <w:t> </w:t>
      </w:r>
      <w:r>
        <w:rPr>
          <w:color w:val="231F20"/>
        </w:rPr>
        <w:t>not.</w:t>
      </w:r>
      <w:r>
        <w:rPr>
          <w:color w:val="231F20"/>
          <w:spacing w:val="-1"/>
        </w:rPr>
        <w:t> </w:t>
      </w:r>
      <w:r>
        <w:rPr>
          <w:color w:val="231F20"/>
        </w:rPr>
        <w:t>The</w:t>
      </w:r>
      <w:r>
        <w:rPr>
          <w:color w:val="231F20"/>
          <w:spacing w:val="-1"/>
        </w:rPr>
        <w:t> </w:t>
      </w:r>
      <w:r>
        <w:rPr>
          <w:color w:val="231F20"/>
        </w:rPr>
        <w:t>classes</w:t>
      </w:r>
      <w:r>
        <w:rPr>
          <w:color w:val="231F20"/>
          <w:spacing w:val="-1"/>
        </w:rPr>
        <w:t> </w:t>
      </w:r>
      <w:r>
        <w:rPr>
          <w:color w:val="231F20"/>
        </w:rPr>
        <w:t>cover</w:t>
      </w:r>
      <w:r>
        <w:rPr>
          <w:color w:val="231F20"/>
          <w:spacing w:val="-1"/>
        </w:rPr>
        <w:t> </w:t>
      </w:r>
      <w:r>
        <w:rPr>
          <w:color w:val="231F20"/>
        </w:rPr>
        <w:t>a</w:t>
      </w:r>
      <w:r>
        <w:rPr>
          <w:color w:val="231F20"/>
          <w:spacing w:val="-1"/>
        </w:rPr>
        <w:t> </w:t>
      </w:r>
      <w:r>
        <w:rPr>
          <w:color w:val="231F20"/>
        </w:rPr>
        <w:t>range</w:t>
      </w:r>
      <w:r>
        <w:rPr>
          <w:color w:val="231F20"/>
          <w:spacing w:val="-1"/>
        </w:rPr>
        <w:t> </w:t>
      </w:r>
      <w:r>
        <w:rPr>
          <w:color w:val="231F20"/>
        </w:rPr>
        <w:t>of</w:t>
      </w:r>
      <w:r>
        <w:rPr>
          <w:color w:val="231F20"/>
          <w:spacing w:val="-1"/>
        </w:rPr>
        <w:t> </w:t>
      </w:r>
      <w:r>
        <w:rPr>
          <w:color w:val="231F20"/>
        </w:rPr>
        <w:t>topics.</w:t>
      </w:r>
      <w:r>
        <w:rPr>
          <w:color w:val="231F20"/>
          <w:spacing w:val="-1"/>
        </w:rPr>
        <w:t> </w:t>
      </w:r>
      <w:r>
        <w:rPr>
          <w:color w:val="231F20"/>
        </w:rPr>
        <w:t>As Bruce notes:</w:t>
      </w:r>
    </w:p>
    <w:p>
      <w:pPr>
        <w:pStyle w:val="BodyText"/>
        <w:spacing w:before="35"/>
        <w:ind w:left="0"/>
        <w:jc w:val="left"/>
      </w:pPr>
    </w:p>
    <w:p>
      <w:pPr>
        <w:pStyle w:val="BodyText"/>
        <w:spacing w:line="237" w:lineRule="auto"/>
        <w:ind w:left="719" w:right="114"/>
      </w:pPr>
      <w:r>
        <w:rPr>
          <w:color w:val="231F20"/>
        </w:rPr>
        <w:t>The union has lots of courses, and it is available to anybody</w:t>
      </w:r>
      <w:r>
        <w:rPr>
          <w:color w:val="231F20"/>
          <w:spacing w:val="40"/>
        </w:rPr>
        <w:t> </w:t>
      </w:r>
      <w:r>
        <w:rPr>
          <w:color w:val="231F20"/>
        </w:rPr>
        <w:t>who is a member of the union. From building systems, heating, refrigeration, air-conditioning, whatever you have in the building. The boilers, the steam, whatever you have, all those, so it is a little bit complex system, the building, it's not like you go in and that's where you live, it's a lot of knowledge, a lot of experience, to create it and make it go. They have different classes, a couple of them are six hours a week, twice, three times,</w:t>
      </w:r>
      <w:r>
        <w:rPr>
          <w:color w:val="231F20"/>
          <w:spacing w:val="53"/>
        </w:rPr>
        <w:t> </w:t>
      </w:r>
      <w:r>
        <w:rPr>
          <w:color w:val="231F20"/>
        </w:rPr>
        <w:t>or</w:t>
      </w:r>
      <w:r>
        <w:rPr>
          <w:color w:val="231F20"/>
          <w:spacing w:val="56"/>
        </w:rPr>
        <w:t> </w:t>
      </w:r>
      <w:r>
        <w:rPr>
          <w:color w:val="231F20"/>
        </w:rPr>
        <w:t>one</w:t>
      </w:r>
      <w:r>
        <w:rPr>
          <w:color w:val="231F20"/>
          <w:spacing w:val="56"/>
        </w:rPr>
        <w:t> </w:t>
      </w:r>
      <w:r>
        <w:rPr>
          <w:color w:val="231F20"/>
        </w:rPr>
        <w:t>time</w:t>
      </w:r>
      <w:r>
        <w:rPr>
          <w:color w:val="231F20"/>
          <w:spacing w:val="55"/>
        </w:rPr>
        <w:t> </w:t>
      </w:r>
      <w:r>
        <w:rPr>
          <w:color w:val="231F20"/>
        </w:rPr>
        <w:t>you</w:t>
      </w:r>
      <w:r>
        <w:rPr>
          <w:color w:val="231F20"/>
          <w:spacing w:val="57"/>
        </w:rPr>
        <w:t> </w:t>
      </w:r>
      <w:r>
        <w:rPr>
          <w:color w:val="231F20"/>
        </w:rPr>
        <w:t>can</w:t>
      </w:r>
      <w:r>
        <w:rPr>
          <w:color w:val="231F20"/>
          <w:spacing w:val="57"/>
        </w:rPr>
        <w:t> </w:t>
      </w:r>
      <w:r>
        <w:rPr>
          <w:color w:val="231F20"/>
        </w:rPr>
        <w:t>take</w:t>
      </w:r>
      <w:r>
        <w:rPr>
          <w:color w:val="231F20"/>
          <w:spacing w:val="56"/>
        </w:rPr>
        <w:t> </w:t>
      </w:r>
      <w:r>
        <w:rPr>
          <w:color w:val="231F20"/>
        </w:rPr>
        <w:t>lessons.</w:t>
      </w:r>
      <w:r>
        <w:rPr>
          <w:color w:val="231F20"/>
          <w:spacing w:val="55"/>
        </w:rPr>
        <w:t> </w:t>
      </w:r>
      <w:r>
        <w:rPr>
          <w:color w:val="231F20"/>
        </w:rPr>
        <w:t>This</w:t>
      </w:r>
      <w:r>
        <w:rPr>
          <w:color w:val="231F20"/>
          <w:spacing w:val="56"/>
        </w:rPr>
        <w:t> </w:t>
      </w:r>
      <w:r>
        <w:rPr>
          <w:color w:val="231F20"/>
        </w:rPr>
        <w:t>is</w:t>
      </w:r>
      <w:r>
        <w:rPr>
          <w:color w:val="231F20"/>
          <w:spacing w:val="56"/>
        </w:rPr>
        <w:t> </w:t>
      </w:r>
      <w:r>
        <w:rPr>
          <w:color w:val="231F20"/>
        </w:rPr>
        <w:t>actually</w:t>
      </w:r>
      <w:r>
        <w:rPr>
          <w:color w:val="231F20"/>
          <w:spacing w:val="56"/>
        </w:rPr>
        <w:t> </w:t>
      </w:r>
      <w:r>
        <w:rPr>
          <w:color w:val="231F20"/>
          <w:spacing w:val="-5"/>
        </w:rPr>
        <w:t>the</w:t>
      </w:r>
    </w:p>
    <w:p>
      <w:pPr>
        <w:spacing w:after="0" w:line="237" w:lineRule="auto"/>
        <w:sectPr>
          <w:pgSz w:w="12240" w:h="15840"/>
          <w:pgMar w:top="1360" w:bottom="280" w:left="1420" w:right="1420"/>
        </w:sectPr>
      </w:pPr>
    </w:p>
    <w:p>
      <w:pPr>
        <w:pStyle w:val="BodyText"/>
        <w:spacing w:line="237" w:lineRule="auto" w:before="82"/>
        <w:ind w:left="719" w:right="114"/>
      </w:pPr>
      <w:r>
        <w:rPr>
          <w:color w:val="231F20"/>
        </w:rPr>
        <w:t>sixth year I am going to those courses. I have a refrigeration course.</w:t>
      </w:r>
      <w:r>
        <w:rPr>
          <w:color w:val="231F20"/>
          <w:spacing w:val="-24"/>
        </w:rPr>
        <w:t> </w:t>
      </w:r>
      <w:r>
        <w:rPr>
          <w:color w:val="231F20"/>
        </w:rPr>
        <w:t>I</w:t>
      </w:r>
      <w:r>
        <w:rPr>
          <w:color w:val="231F20"/>
          <w:spacing w:val="-7"/>
        </w:rPr>
        <w:t> </w:t>
      </w:r>
      <w:r>
        <w:rPr>
          <w:color w:val="231F20"/>
        </w:rPr>
        <w:t>have a license for it. Then, in case of fire, fire </w:t>
      </w:r>
      <w:r>
        <w:rPr>
          <w:color w:val="231F20"/>
          <w:w w:val="220"/>
        </w:rPr>
        <w:t>-</w:t>
      </w:r>
      <w:r>
        <w:rPr>
          <w:color w:val="231F20"/>
          <w:spacing w:val="-52"/>
          <w:w w:val="220"/>
        </w:rPr>
        <w:t> </w:t>
      </w:r>
      <w:r>
        <w:rPr>
          <w:color w:val="231F20"/>
        </w:rPr>
        <w:t>what is it called </w:t>
      </w:r>
      <w:r>
        <w:rPr>
          <w:color w:val="231F20"/>
          <w:w w:val="220"/>
        </w:rPr>
        <w:t>-</w:t>
      </w:r>
      <w:r>
        <w:rPr>
          <w:color w:val="231F20"/>
          <w:spacing w:val="-52"/>
          <w:w w:val="220"/>
        </w:rPr>
        <w:t> </w:t>
      </w:r>
      <w:r>
        <w:rPr>
          <w:color w:val="231F20"/>
        </w:rPr>
        <w:t>fire safety, and then there is different types of courses, whatever, superintendent, superintendent I, superintendent II, electrician, small appliances if things go wrong in an apartment, from vacuum cleaners to a toaster, you can</w:t>
      </w:r>
      <w:r>
        <w:rPr>
          <w:color w:val="231F20"/>
          <w:spacing w:val="-1"/>
        </w:rPr>
        <w:t> </w:t>
      </w:r>
      <w:r>
        <w:rPr>
          <w:color w:val="231F20"/>
        </w:rPr>
        <w:t>do</w:t>
      </w:r>
      <w:r>
        <w:rPr>
          <w:color w:val="231F20"/>
          <w:spacing w:val="-1"/>
        </w:rPr>
        <w:t> </w:t>
      </w:r>
      <w:r>
        <w:rPr>
          <w:color w:val="231F20"/>
        </w:rPr>
        <w:t>it</w:t>
      </w:r>
      <w:r>
        <w:rPr>
          <w:color w:val="231F20"/>
          <w:spacing w:val="-1"/>
        </w:rPr>
        <w:t> </w:t>
      </w:r>
      <w:r>
        <w:rPr>
          <w:color w:val="231F20"/>
        </w:rPr>
        <w:t>yourself,</w:t>
      </w:r>
      <w:r>
        <w:rPr>
          <w:color w:val="231F20"/>
          <w:spacing w:val="-1"/>
        </w:rPr>
        <w:t> </w:t>
      </w:r>
      <w:r>
        <w:rPr>
          <w:color w:val="231F20"/>
        </w:rPr>
        <w:t>fix</w:t>
      </w:r>
      <w:r>
        <w:rPr>
          <w:color w:val="231F20"/>
          <w:spacing w:val="-1"/>
        </w:rPr>
        <w:t> </w:t>
      </w:r>
      <w:r>
        <w:rPr>
          <w:color w:val="231F20"/>
        </w:rPr>
        <w:t>them.</w:t>
      </w:r>
      <w:r>
        <w:rPr>
          <w:color w:val="231F20"/>
          <w:spacing w:val="-1"/>
        </w:rPr>
        <w:t> </w:t>
      </w:r>
      <w:r>
        <w:rPr>
          <w:color w:val="231F20"/>
        </w:rPr>
        <w:t>I</w:t>
      </w:r>
      <w:r>
        <w:rPr>
          <w:color w:val="231F20"/>
          <w:spacing w:val="-1"/>
        </w:rPr>
        <w:t> </w:t>
      </w:r>
      <w:r>
        <w:rPr>
          <w:color w:val="231F20"/>
        </w:rPr>
        <w:t>think</w:t>
      </w:r>
      <w:r>
        <w:rPr>
          <w:color w:val="231F20"/>
          <w:spacing w:val="-1"/>
        </w:rPr>
        <w:t> </w:t>
      </w:r>
      <w:r>
        <w:rPr>
          <w:color w:val="231F20"/>
        </w:rPr>
        <w:t>it</w:t>
      </w:r>
      <w:r>
        <w:rPr>
          <w:color w:val="231F20"/>
          <w:spacing w:val="-1"/>
        </w:rPr>
        <w:t> </w:t>
      </w:r>
      <w:r>
        <w:rPr>
          <w:color w:val="231F20"/>
        </w:rPr>
        <w:t>is</w:t>
      </w:r>
      <w:r>
        <w:rPr>
          <w:color w:val="231F20"/>
          <w:spacing w:val="-1"/>
        </w:rPr>
        <w:t> </w:t>
      </w:r>
      <w:r>
        <w:rPr>
          <w:color w:val="231F20"/>
        </w:rPr>
        <w:t>an</w:t>
      </w:r>
      <w:r>
        <w:rPr>
          <w:color w:val="231F20"/>
          <w:spacing w:val="-1"/>
        </w:rPr>
        <w:t> </w:t>
      </w:r>
      <w:r>
        <w:rPr>
          <w:color w:val="231F20"/>
        </w:rPr>
        <w:t>excellent</w:t>
      </w:r>
      <w:r>
        <w:rPr>
          <w:color w:val="231F20"/>
          <w:spacing w:val="-1"/>
        </w:rPr>
        <w:t> </w:t>
      </w:r>
      <w:r>
        <w:rPr>
          <w:color w:val="231F20"/>
        </w:rPr>
        <w:t>opportunity, people can distinguish themselves, so if I would be in the management of the building, I would make sure that people who put the effort into, including the knowledge of the building, and lessons, and going, and using their time instead of having fun playing Nintendo at home, but go to classes, I would be giving them the opportunity first, you know, to go, and give them a better job in a better building or a higher position, I would give them a chance to be before those who really do nothing, just come in and spend time until they retire.</w:t>
      </w:r>
    </w:p>
    <w:p>
      <w:pPr>
        <w:pStyle w:val="BodyText"/>
        <w:spacing w:before="52"/>
        <w:ind w:left="0"/>
        <w:jc w:val="left"/>
      </w:pPr>
    </w:p>
    <w:p>
      <w:pPr>
        <w:pStyle w:val="BodyText"/>
        <w:spacing w:line="237" w:lineRule="auto"/>
        <w:ind w:right="115" w:firstLine="300"/>
      </w:pPr>
      <w:r>
        <w:rPr>
          <w:color w:val="231F20"/>
        </w:rPr>
        <w:t>Bruce may wish that there was a clearer pathway between acquisition of skill and promotion, but the doorman position, like the high school teacher, has few avenues for promotion. The only job above them is super, and in most buildings, the promotion possibilities are relatively low, since supers tend to have long tenures. Still, others take classes because they like to learn specific skills, some of which are helpful in their job as well. Bob, for example, reports that he is taking classes in mechanical engineering. While his father was a union delegate and he is considering moving in that direction, he is not sure whether he wants that kind of life.</w:t>
      </w:r>
    </w:p>
    <w:p>
      <w:pPr>
        <w:pStyle w:val="BodyText"/>
        <w:spacing w:before="43"/>
        <w:ind w:left="0"/>
        <w:jc w:val="left"/>
      </w:pPr>
    </w:p>
    <w:p>
      <w:pPr>
        <w:pStyle w:val="BodyText"/>
        <w:spacing w:line="237" w:lineRule="auto"/>
        <w:ind w:left="719" w:right="113"/>
      </w:pPr>
      <w:r>
        <w:rPr>
          <w:color w:val="231F20"/>
        </w:rPr>
        <w:t>My</w:t>
      </w:r>
      <w:r>
        <w:rPr>
          <w:color w:val="231F20"/>
          <w:spacing w:val="-3"/>
        </w:rPr>
        <w:t> </w:t>
      </w:r>
      <w:r>
        <w:rPr>
          <w:color w:val="231F20"/>
        </w:rPr>
        <w:t>father</w:t>
      </w:r>
      <w:r>
        <w:rPr>
          <w:color w:val="231F20"/>
          <w:spacing w:val="-3"/>
        </w:rPr>
        <w:t> </w:t>
      </w:r>
      <w:r>
        <w:rPr>
          <w:color w:val="231F20"/>
        </w:rPr>
        <w:t>was</w:t>
      </w:r>
      <w:r>
        <w:rPr>
          <w:color w:val="231F20"/>
          <w:spacing w:val="-3"/>
        </w:rPr>
        <w:t> </w:t>
      </w:r>
      <w:r>
        <w:rPr>
          <w:color w:val="231F20"/>
        </w:rPr>
        <w:t>a</w:t>
      </w:r>
      <w:r>
        <w:rPr>
          <w:color w:val="231F20"/>
          <w:spacing w:val="-3"/>
        </w:rPr>
        <w:t> </w:t>
      </w:r>
      <w:r>
        <w:rPr>
          <w:color w:val="231F20"/>
        </w:rPr>
        <w:t>porter,</w:t>
      </w:r>
      <w:r>
        <w:rPr>
          <w:color w:val="231F20"/>
          <w:spacing w:val="-3"/>
        </w:rPr>
        <w:t> </w:t>
      </w:r>
      <w:r>
        <w:rPr>
          <w:color w:val="231F20"/>
        </w:rPr>
        <w:t>and</w:t>
      </w:r>
      <w:r>
        <w:rPr>
          <w:color w:val="231F20"/>
          <w:spacing w:val="-3"/>
        </w:rPr>
        <w:t> </w:t>
      </w:r>
      <w:r>
        <w:rPr>
          <w:color w:val="231F20"/>
        </w:rPr>
        <w:t>my</w:t>
      </w:r>
      <w:r>
        <w:rPr>
          <w:color w:val="231F20"/>
          <w:spacing w:val="-3"/>
        </w:rPr>
        <w:t> </w:t>
      </w:r>
      <w:r>
        <w:rPr>
          <w:color w:val="231F20"/>
        </w:rPr>
        <w:t>uncle</w:t>
      </w:r>
      <w:r>
        <w:rPr>
          <w:color w:val="231F20"/>
          <w:spacing w:val="-3"/>
        </w:rPr>
        <w:t> </w:t>
      </w:r>
      <w:r>
        <w:rPr>
          <w:color w:val="231F20"/>
        </w:rPr>
        <w:t>was</w:t>
      </w:r>
      <w:r>
        <w:rPr>
          <w:color w:val="231F20"/>
          <w:spacing w:val="-3"/>
        </w:rPr>
        <w:t> </w:t>
      </w:r>
      <w:r>
        <w:rPr>
          <w:color w:val="231F20"/>
        </w:rPr>
        <w:t>a</w:t>
      </w:r>
      <w:r>
        <w:rPr>
          <w:color w:val="231F20"/>
          <w:spacing w:val="-3"/>
        </w:rPr>
        <w:t> </w:t>
      </w:r>
      <w:r>
        <w:rPr>
          <w:color w:val="231F20"/>
        </w:rPr>
        <w:t>doorman.</w:t>
      </w:r>
      <w:r>
        <w:rPr>
          <w:color w:val="231F20"/>
          <w:spacing w:val="-3"/>
        </w:rPr>
        <w:t> </w:t>
      </w:r>
      <w:r>
        <w:rPr>
          <w:color w:val="231F20"/>
        </w:rPr>
        <w:t>My</w:t>
      </w:r>
      <w:r>
        <w:rPr>
          <w:color w:val="231F20"/>
          <w:spacing w:val="-3"/>
        </w:rPr>
        <w:t> </w:t>
      </w:r>
      <w:r>
        <w:rPr>
          <w:color w:val="231F20"/>
        </w:rPr>
        <w:t>father is also a delegate in the union, so that helps. He started as a porter and then moved up in the ranks. Went to college while</w:t>
      </w:r>
      <w:r>
        <w:rPr>
          <w:color w:val="231F20"/>
          <w:spacing w:val="40"/>
        </w:rPr>
        <w:t> </w:t>
      </w:r>
      <w:r>
        <w:rPr>
          <w:color w:val="231F20"/>
        </w:rPr>
        <w:t>he was working as a porter, doing what I'm doing now. I'm going to school now. He moved up in the ranks, became a delegate representing union members. I'm twenty-four years old.</w:t>
      </w:r>
      <w:r>
        <w:rPr>
          <w:color w:val="231F20"/>
          <w:spacing w:val="23"/>
        </w:rPr>
        <w:t> </w:t>
      </w:r>
      <w:r>
        <w:rPr>
          <w:color w:val="231F20"/>
        </w:rPr>
        <w:t>Right</w:t>
      </w:r>
      <w:r>
        <w:rPr>
          <w:color w:val="231F20"/>
          <w:spacing w:val="23"/>
        </w:rPr>
        <w:t> </w:t>
      </w:r>
      <w:r>
        <w:rPr>
          <w:color w:val="231F20"/>
        </w:rPr>
        <w:t>now</w:t>
      </w:r>
      <w:r>
        <w:rPr>
          <w:color w:val="231F20"/>
          <w:spacing w:val="24"/>
        </w:rPr>
        <w:t> </w:t>
      </w:r>
      <w:r>
        <w:rPr>
          <w:color w:val="231F20"/>
        </w:rPr>
        <w:t>I'm</w:t>
      </w:r>
      <w:r>
        <w:rPr>
          <w:color w:val="231F20"/>
          <w:spacing w:val="23"/>
        </w:rPr>
        <w:t> </w:t>
      </w:r>
      <w:r>
        <w:rPr>
          <w:color w:val="231F20"/>
        </w:rPr>
        <w:t>taking</w:t>
      </w:r>
      <w:r>
        <w:rPr>
          <w:color w:val="231F20"/>
          <w:spacing w:val="24"/>
        </w:rPr>
        <w:t> </w:t>
      </w:r>
      <w:r>
        <w:rPr>
          <w:color w:val="231F20"/>
        </w:rPr>
        <w:t>mechanical</w:t>
      </w:r>
      <w:r>
        <w:rPr>
          <w:color w:val="231F20"/>
          <w:spacing w:val="23"/>
        </w:rPr>
        <w:t> </w:t>
      </w:r>
      <w:r>
        <w:rPr>
          <w:color w:val="231F20"/>
        </w:rPr>
        <w:t>engineering.</w:t>
      </w:r>
      <w:r>
        <w:rPr>
          <w:color w:val="231F20"/>
          <w:spacing w:val="23"/>
        </w:rPr>
        <w:t> </w:t>
      </w:r>
      <w:r>
        <w:rPr>
          <w:color w:val="231F20"/>
        </w:rPr>
        <w:t>I</w:t>
      </w:r>
      <w:r>
        <w:rPr>
          <w:color w:val="231F20"/>
          <w:spacing w:val="24"/>
        </w:rPr>
        <w:t> </w:t>
      </w:r>
      <w:r>
        <w:rPr>
          <w:color w:val="231F20"/>
        </w:rPr>
        <w:t>told</w:t>
      </w:r>
      <w:r>
        <w:rPr>
          <w:color w:val="231F20"/>
          <w:spacing w:val="23"/>
        </w:rPr>
        <w:t> </w:t>
      </w:r>
      <w:r>
        <w:rPr>
          <w:color w:val="231F20"/>
        </w:rPr>
        <w:t>him,</w:t>
      </w:r>
      <w:r>
        <w:rPr>
          <w:color w:val="231F20"/>
          <w:spacing w:val="24"/>
        </w:rPr>
        <w:t> </w:t>
      </w:r>
      <w:r>
        <w:rPr>
          <w:color w:val="231F20"/>
          <w:spacing w:val="-10"/>
        </w:rPr>
        <w:t>I</w:t>
      </w:r>
    </w:p>
    <w:p>
      <w:pPr>
        <w:spacing w:after="0" w:line="237" w:lineRule="auto"/>
        <w:sectPr>
          <w:pgSz w:w="12240" w:h="15840"/>
          <w:pgMar w:top="1360" w:bottom="280" w:left="1420" w:right="1420"/>
        </w:sectPr>
      </w:pPr>
    </w:p>
    <w:p>
      <w:pPr>
        <w:pStyle w:val="BodyText"/>
        <w:spacing w:line="237" w:lineRule="auto" w:before="82"/>
        <w:ind w:left="719" w:right="113"/>
      </w:pPr>
      <w:r>
        <w:rPr>
          <w:color w:val="231F20"/>
        </w:rPr>
        <w:t>said, "I like working with tools. Pops, I understand you like making phone calls; I like working with tools." So, he said, you know, "Do what you think is right." But I feel comfortable with it,</w:t>
      </w:r>
      <w:r>
        <w:rPr>
          <w:color w:val="231F20"/>
          <w:spacing w:val="-24"/>
        </w:rPr>
        <w:t> </w:t>
      </w:r>
      <w:r>
        <w:rPr>
          <w:color w:val="231F20"/>
        </w:rPr>
        <w:t>and</w:t>
      </w:r>
      <w:r>
        <w:rPr>
          <w:color w:val="231F20"/>
          <w:spacing w:val="-23"/>
        </w:rPr>
        <w:t> </w:t>
      </w:r>
      <w:r>
        <w:rPr>
          <w:color w:val="231F20"/>
        </w:rPr>
        <w:t>I</w:t>
      </w:r>
      <w:r>
        <w:rPr>
          <w:color w:val="231F20"/>
          <w:spacing w:val="-7"/>
        </w:rPr>
        <w:t> </w:t>
      </w:r>
      <w:r>
        <w:rPr>
          <w:color w:val="231F20"/>
        </w:rPr>
        <w:t>said in a couple years I might decide </w:t>
      </w:r>
      <w:r>
        <w:rPr>
          <w:color w:val="231F20"/>
          <w:w w:val="220"/>
        </w:rPr>
        <w:t>-</w:t>
      </w:r>
      <w:r>
        <w:rPr>
          <w:color w:val="231F20"/>
          <w:spacing w:val="-52"/>
          <w:w w:val="220"/>
        </w:rPr>
        <w:t> </w:t>
      </w:r>
      <w:r>
        <w:rPr>
          <w:color w:val="231F20"/>
        </w:rPr>
        <w:t>it's still an open issue. I could still sway in that direction. But right now I'm taking mechanical engineering, that's what I doing now. It's a trade. That's what I'm doing, and the union provides that for all doormen and porters and union members.</w:t>
      </w:r>
    </w:p>
    <w:p>
      <w:pPr>
        <w:pStyle w:val="BodyText"/>
        <w:spacing w:before="40"/>
        <w:ind w:left="0"/>
        <w:jc w:val="left"/>
      </w:pPr>
    </w:p>
    <w:p>
      <w:pPr>
        <w:pStyle w:val="BodyText"/>
        <w:spacing w:line="237" w:lineRule="auto"/>
        <w:ind w:right="117"/>
      </w:pPr>
      <w:r>
        <w:rPr>
          <w:color w:val="231F20"/>
          <w:spacing w:val="-2"/>
          <w:w w:val="105"/>
        </w:rPr>
        <w:t>Timoto</w:t>
      </w:r>
      <w:r>
        <w:rPr>
          <w:color w:val="231F20"/>
          <w:spacing w:val="-21"/>
          <w:w w:val="105"/>
        </w:rPr>
        <w:t> </w:t>
      </w:r>
      <w:r>
        <w:rPr>
          <w:color w:val="231F20"/>
          <w:spacing w:val="-2"/>
          <w:w w:val="105"/>
        </w:rPr>
        <w:t>reflects</w:t>
      </w:r>
      <w:r>
        <w:rPr>
          <w:color w:val="231F20"/>
          <w:spacing w:val="-21"/>
          <w:w w:val="105"/>
        </w:rPr>
        <w:t> </w:t>
      </w:r>
      <w:r>
        <w:rPr>
          <w:color w:val="231F20"/>
          <w:spacing w:val="-2"/>
          <w:w w:val="105"/>
        </w:rPr>
        <w:t>one</w:t>
      </w:r>
      <w:r>
        <w:rPr>
          <w:color w:val="231F20"/>
          <w:spacing w:val="-21"/>
          <w:w w:val="105"/>
        </w:rPr>
        <w:t> </w:t>
      </w:r>
      <w:r>
        <w:rPr>
          <w:color w:val="231F20"/>
          <w:spacing w:val="-2"/>
          <w:w w:val="105"/>
        </w:rPr>
        <w:t>typical</w:t>
      </w:r>
      <w:r>
        <w:rPr>
          <w:color w:val="231F20"/>
          <w:spacing w:val="-21"/>
          <w:w w:val="105"/>
        </w:rPr>
        <w:t> </w:t>
      </w:r>
      <w:r>
        <w:rPr>
          <w:color w:val="231F20"/>
          <w:spacing w:val="-2"/>
          <w:w w:val="105"/>
        </w:rPr>
        <w:t>response</w:t>
      </w:r>
      <w:r>
        <w:rPr>
          <w:color w:val="231F20"/>
          <w:spacing w:val="-21"/>
          <w:w w:val="105"/>
        </w:rPr>
        <w:t> </w:t>
      </w:r>
      <w:r>
        <w:rPr>
          <w:color w:val="231F20"/>
          <w:spacing w:val="-2"/>
          <w:w w:val="105"/>
        </w:rPr>
        <w:t>to</w:t>
      </w:r>
      <w:r>
        <w:rPr>
          <w:color w:val="231F20"/>
          <w:spacing w:val="-21"/>
          <w:w w:val="105"/>
        </w:rPr>
        <w:t> </w:t>
      </w:r>
      <w:r>
        <w:rPr>
          <w:color w:val="231F20"/>
          <w:spacing w:val="-2"/>
          <w:w w:val="105"/>
        </w:rPr>
        <w:t>questions</w:t>
      </w:r>
      <w:r>
        <w:rPr>
          <w:color w:val="231F20"/>
          <w:spacing w:val="-21"/>
          <w:w w:val="105"/>
        </w:rPr>
        <w:t> </w:t>
      </w:r>
      <w:r>
        <w:rPr>
          <w:color w:val="231F20"/>
          <w:spacing w:val="-2"/>
          <w:w w:val="105"/>
        </w:rPr>
        <w:t>about</w:t>
      </w:r>
      <w:r>
        <w:rPr>
          <w:color w:val="231F20"/>
          <w:spacing w:val="-21"/>
          <w:w w:val="105"/>
        </w:rPr>
        <w:t> </w:t>
      </w:r>
      <w:r>
        <w:rPr>
          <w:color w:val="231F20"/>
          <w:spacing w:val="-2"/>
          <w:w w:val="105"/>
        </w:rPr>
        <w:t>the</w:t>
      </w:r>
      <w:r>
        <w:rPr>
          <w:color w:val="231F20"/>
          <w:spacing w:val="-21"/>
          <w:w w:val="105"/>
        </w:rPr>
        <w:t> </w:t>
      </w:r>
      <w:r>
        <w:rPr>
          <w:color w:val="231F20"/>
          <w:spacing w:val="-2"/>
          <w:w w:val="105"/>
        </w:rPr>
        <w:t>union</w:t>
      </w:r>
      <w:r>
        <w:rPr>
          <w:color w:val="231F20"/>
          <w:spacing w:val="-21"/>
          <w:w w:val="105"/>
        </w:rPr>
        <w:t> </w:t>
      </w:r>
      <w:r>
        <w:rPr>
          <w:color w:val="231F20"/>
          <w:spacing w:val="-2"/>
          <w:w w:val="205"/>
        </w:rPr>
        <w:t>- </w:t>
      </w:r>
      <w:r>
        <w:rPr>
          <w:color w:val="231F20"/>
        </w:rPr>
        <w:t>a general awareness of the opportunities, but little interest.</w:t>
      </w:r>
    </w:p>
    <w:p>
      <w:pPr>
        <w:pStyle w:val="BodyText"/>
        <w:spacing w:before="31"/>
        <w:ind w:left="0"/>
        <w:jc w:val="left"/>
      </w:pPr>
    </w:p>
    <w:p>
      <w:pPr>
        <w:pStyle w:val="BodyText"/>
        <w:spacing w:line="237" w:lineRule="auto"/>
        <w:ind w:left="719" w:right="116"/>
      </w:pPr>
      <w:r>
        <w:rPr>
          <w:color w:val="231F20"/>
        </w:rPr>
        <w:t>They provide adult education programs for people that don't speak English, English programs, computer programs. Basically train people in fields that are related to industries. And they have scholarships for children of a member. They provide legal services. If you have a bankruptcy or divorce or if you want to buy a house, they help us with that.</w:t>
      </w:r>
    </w:p>
    <w:p>
      <w:pPr>
        <w:pStyle w:val="BodyText"/>
        <w:spacing w:before="37"/>
        <w:ind w:left="0"/>
        <w:jc w:val="left"/>
      </w:pPr>
    </w:p>
    <w:p>
      <w:pPr>
        <w:pStyle w:val="BodyText"/>
        <w:spacing w:line="237" w:lineRule="auto"/>
        <w:ind w:right="117"/>
      </w:pPr>
      <w:r>
        <w:rPr>
          <w:color w:val="231F20"/>
        </w:rPr>
        <w:t>Chaim echoes this sentiment: "The union? You just pay union dues. You get benefits and all sorts of other treatments. Whatever ailment or whatever you need."</w:t>
      </w:r>
    </w:p>
    <w:p>
      <w:pPr>
        <w:pStyle w:val="BodyText"/>
        <w:spacing w:line="237" w:lineRule="auto" w:before="305"/>
        <w:ind w:right="116" w:firstLine="300"/>
      </w:pPr>
      <w:r>
        <w:rPr>
          <w:color w:val="231F20"/>
        </w:rPr>
        <w:t>More than a few members, though, talk about the union as if it was still corrupt. As noted above, this is especially true for older workers who started under the Bevona machine. And despite the passage</w:t>
      </w:r>
      <w:r>
        <w:rPr>
          <w:color w:val="231F20"/>
          <w:spacing w:val="-3"/>
        </w:rPr>
        <w:t> </w:t>
      </w:r>
      <w:r>
        <w:rPr>
          <w:color w:val="231F20"/>
        </w:rPr>
        <w:t>of</w:t>
      </w:r>
      <w:r>
        <w:rPr>
          <w:color w:val="231F20"/>
          <w:spacing w:val="-3"/>
        </w:rPr>
        <w:t> </w:t>
      </w:r>
      <w:r>
        <w:rPr>
          <w:color w:val="231F20"/>
        </w:rPr>
        <w:t>time,</w:t>
      </w:r>
      <w:r>
        <w:rPr>
          <w:color w:val="231F20"/>
          <w:spacing w:val="-3"/>
        </w:rPr>
        <w:t> </w:t>
      </w:r>
      <w:r>
        <w:rPr>
          <w:color w:val="231F20"/>
        </w:rPr>
        <w:t>corruption</w:t>
      </w:r>
      <w:r>
        <w:rPr>
          <w:color w:val="231F20"/>
          <w:spacing w:val="-3"/>
        </w:rPr>
        <w:t> </w:t>
      </w:r>
      <w:r>
        <w:rPr>
          <w:color w:val="231F20"/>
        </w:rPr>
        <w:t>is</w:t>
      </w:r>
      <w:r>
        <w:rPr>
          <w:color w:val="231F20"/>
          <w:spacing w:val="-3"/>
        </w:rPr>
        <w:t> </w:t>
      </w:r>
      <w:r>
        <w:rPr>
          <w:color w:val="231F20"/>
        </w:rPr>
        <w:t>what</w:t>
      </w:r>
      <w:r>
        <w:rPr>
          <w:color w:val="231F20"/>
          <w:spacing w:val="-3"/>
        </w:rPr>
        <w:t> </w:t>
      </w:r>
      <w:r>
        <w:rPr>
          <w:color w:val="231F20"/>
        </w:rPr>
        <w:t>members</w:t>
      </w:r>
      <w:r>
        <w:rPr>
          <w:color w:val="231F20"/>
          <w:spacing w:val="-3"/>
        </w:rPr>
        <w:t> </w:t>
      </w:r>
      <w:r>
        <w:rPr>
          <w:color w:val="231F20"/>
        </w:rPr>
        <w:t>tend</w:t>
      </w:r>
      <w:r>
        <w:rPr>
          <w:color w:val="231F20"/>
          <w:spacing w:val="-3"/>
        </w:rPr>
        <w:t> </w:t>
      </w:r>
      <w:r>
        <w:rPr>
          <w:color w:val="231F20"/>
        </w:rPr>
        <w:t>to</w:t>
      </w:r>
      <w:r>
        <w:rPr>
          <w:color w:val="231F20"/>
          <w:spacing w:val="-3"/>
        </w:rPr>
        <w:t> </w:t>
      </w:r>
      <w:r>
        <w:rPr>
          <w:color w:val="231F20"/>
        </w:rPr>
        <w:t>start</w:t>
      </w:r>
      <w:r>
        <w:rPr>
          <w:color w:val="231F20"/>
          <w:spacing w:val="-3"/>
        </w:rPr>
        <w:t> </w:t>
      </w:r>
      <w:r>
        <w:rPr>
          <w:color w:val="231F20"/>
        </w:rPr>
        <w:t>off</w:t>
      </w:r>
      <w:r>
        <w:rPr>
          <w:color w:val="231F20"/>
          <w:spacing w:val="-3"/>
        </w:rPr>
        <w:t> </w:t>
      </w:r>
      <w:r>
        <w:rPr>
          <w:color w:val="231F20"/>
        </w:rPr>
        <w:t>with</w:t>
      </w:r>
      <w:r>
        <w:rPr>
          <w:color w:val="231F20"/>
          <w:spacing w:val="-3"/>
        </w:rPr>
        <w:t> </w:t>
      </w:r>
      <w:r>
        <w:rPr>
          <w:color w:val="231F20"/>
        </w:rPr>
        <w:t>in describing the union, whether they are old or young. By itself, this suggests the distance 32</w:t>
      </w:r>
      <w:r>
        <w:rPr>
          <w:color w:val="231F20"/>
          <w:sz w:val="22"/>
        </w:rPr>
        <w:t>BJ</w:t>
      </w:r>
      <w:r>
        <w:rPr>
          <w:color w:val="231F20"/>
          <w:spacing w:val="40"/>
          <w:sz w:val="22"/>
        </w:rPr>
        <w:t> </w:t>
      </w:r>
      <w:r>
        <w:rPr>
          <w:color w:val="231F20"/>
        </w:rPr>
        <w:t>has to go. But in some ways, while doormen will talk about corruption, they don't really know what to make of it. The fact that 32</w:t>
      </w:r>
      <w:r>
        <w:rPr>
          <w:color w:val="231F20"/>
          <w:sz w:val="22"/>
        </w:rPr>
        <w:t>BJ </w:t>
      </w:r>
      <w:r>
        <w:rPr>
          <w:color w:val="231F20"/>
        </w:rPr>
        <w:t>was corrupt doesn't really strike most doormen as fundamentally wrong. In part, this is because like a lot of American workers they find most of the systems they encounter corrupt. Doormen, then, see little difference between their old union and</w:t>
      </w:r>
      <w:r>
        <w:rPr>
          <w:color w:val="231F20"/>
          <w:spacing w:val="25"/>
        </w:rPr>
        <w:t> </w:t>
      </w:r>
      <w:r>
        <w:rPr>
          <w:color w:val="231F20"/>
        </w:rPr>
        <w:t>city</w:t>
      </w:r>
      <w:r>
        <w:rPr>
          <w:color w:val="231F20"/>
          <w:spacing w:val="25"/>
        </w:rPr>
        <w:t> </w:t>
      </w:r>
      <w:r>
        <w:rPr>
          <w:color w:val="231F20"/>
        </w:rPr>
        <w:t>politics,</w:t>
      </w:r>
      <w:r>
        <w:rPr>
          <w:color w:val="231F20"/>
          <w:spacing w:val="25"/>
        </w:rPr>
        <w:t> </w:t>
      </w:r>
      <w:r>
        <w:rPr>
          <w:color w:val="231F20"/>
        </w:rPr>
        <w:t>or</w:t>
      </w:r>
      <w:r>
        <w:rPr>
          <w:color w:val="231F20"/>
          <w:spacing w:val="25"/>
        </w:rPr>
        <w:t> </w:t>
      </w:r>
      <w:r>
        <w:rPr>
          <w:color w:val="231F20"/>
        </w:rPr>
        <w:t>national</w:t>
      </w:r>
      <w:r>
        <w:rPr>
          <w:color w:val="231F20"/>
          <w:spacing w:val="25"/>
        </w:rPr>
        <w:t> </w:t>
      </w:r>
      <w:r>
        <w:rPr>
          <w:color w:val="231F20"/>
        </w:rPr>
        <w:t>politics</w:t>
      </w:r>
      <w:r>
        <w:rPr>
          <w:color w:val="231F20"/>
          <w:spacing w:val="26"/>
        </w:rPr>
        <w:t> </w:t>
      </w:r>
      <w:r>
        <w:rPr>
          <w:color w:val="231F20"/>
        </w:rPr>
        <w:t>in</w:t>
      </w:r>
      <w:r>
        <w:rPr>
          <w:color w:val="231F20"/>
          <w:spacing w:val="25"/>
        </w:rPr>
        <w:t> </w:t>
      </w:r>
      <w:r>
        <w:rPr>
          <w:color w:val="231F20"/>
        </w:rPr>
        <w:t>general.</w:t>
      </w:r>
      <w:r>
        <w:rPr>
          <w:color w:val="231F20"/>
          <w:spacing w:val="25"/>
        </w:rPr>
        <w:t> </w:t>
      </w:r>
      <w:r>
        <w:rPr>
          <w:color w:val="231F20"/>
        </w:rPr>
        <w:t>They</w:t>
      </w:r>
      <w:r>
        <w:rPr>
          <w:color w:val="231F20"/>
          <w:spacing w:val="25"/>
        </w:rPr>
        <w:t> </w:t>
      </w:r>
      <w:r>
        <w:rPr>
          <w:color w:val="231F20"/>
        </w:rPr>
        <w:t>share</w:t>
      </w:r>
      <w:r>
        <w:rPr>
          <w:color w:val="231F20"/>
          <w:spacing w:val="23"/>
        </w:rPr>
        <w:t> </w:t>
      </w:r>
      <w:r>
        <w:rPr>
          <w:color w:val="231F20"/>
        </w:rPr>
        <w:t>some</w:t>
      </w:r>
      <w:r>
        <w:rPr>
          <w:color w:val="231F20"/>
          <w:spacing w:val="26"/>
        </w:rPr>
        <w:t> </w:t>
      </w:r>
      <w:r>
        <w:rPr>
          <w:color w:val="231F20"/>
          <w:spacing w:val="-5"/>
        </w:rPr>
        <w:t>of</w:t>
      </w:r>
    </w:p>
    <w:p>
      <w:pPr>
        <w:spacing w:after="0" w:line="237" w:lineRule="auto"/>
        <w:sectPr>
          <w:pgSz w:w="12240" w:h="15840"/>
          <w:pgMar w:top="1360" w:bottom="280" w:left="1420" w:right="1420"/>
        </w:sectPr>
      </w:pPr>
    </w:p>
    <w:p>
      <w:pPr>
        <w:pStyle w:val="BodyText"/>
        <w:spacing w:line="237" w:lineRule="auto" w:before="82"/>
        <w:jc w:val="left"/>
      </w:pPr>
      <w:r>
        <w:rPr>
          <w:color w:val="231F20"/>
        </w:rPr>
        <w:t>the rhetoric of "little people" who "get by" from honest work. A few examples help to provide focus:</w:t>
      </w:r>
    </w:p>
    <w:p>
      <w:pPr>
        <w:pStyle w:val="BodyText"/>
        <w:spacing w:before="31"/>
        <w:ind w:left="0"/>
        <w:jc w:val="left"/>
      </w:pPr>
    </w:p>
    <w:p>
      <w:pPr>
        <w:pStyle w:val="BodyText"/>
        <w:spacing w:line="237" w:lineRule="auto"/>
        <w:ind w:left="719" w:right="117"/>
      </w:pPr>
      <w:r>
        <w:rPr>
          <w:color w:val="231F20"/>
        </w:rPr>
        <w:t>They are just like the rest of them. It's one pot or another pot. There's no difference but except what pot they got their hand in. [Abram, Upper West Side]</w:t>
      </w:r>
    </w:p>
    <w:p>
      <w:pPr>
        <w:pStyle w:val="BodyText"/>
        <w:spacing w:before="122"/>
        <w:ind w:left="0"/>
        <w:jc w:val="left"/>
      </w:pPr>
    </w:p>
    <w:p>
      <w:pPr>
        <w:pStyle w:val="BodyText"/>
        <w:spacing w:line="237" w:lineRule="auto" w:before="1"/>
        <w:ind w:left="719" w:right="115"/>
      </w:pPr>
      <w:r>
        <w:rPr>
          <w:color w:val="231F20"/>
        </w:rPr>
        <w:t>If something is wrong here, for example, the elevators are dangerous to operate, you are supposed to go to the union and they are supposed to help you get that fixed. But the union is tight with the politicians, who are tight with the managers, who are tight with the </w:t>
      </w:r>
      <w:r>
        <w:rPr>
          <w:color w:val="231F20"/>
          <w:sz w:val="22"/>
        </w:rPr>
        <w:t>OSHA </w:t>
      </w:r>
      <w:r>
        <w:rPr>
          <w:color w:val="231F20"/>
        </w:rPr>
        <w:t>safety inspectors, so they come out and see</w:t>
      </w:r>
      <w:r>
        <w:rPr>
          <w:color w:val="231F20"/>
          <w:spacing w:val="-6"/>
        </w:rPr>
        <w:t> </w:t>
      </w:r>
      <w:r>
        <w:rPr>
          <w:color w:val="231F20"/>
        </w:rPr>
        <w:t>nothing.</w:t>
      </w:r>
      <w:r>
        <w:rPr>
          <w:color w:val="231F20"/>
          <w:spacing w:val="-6"/>
        </w:rPr>
        <w:t> </w:t>
      </w:r>
      <w:r>
        <w:rPr>
          <w:color w:val="231F20"/>
        </w:rPr>
        <w:t>They</w:t>
      </w:r>
      <w:r>
        <w:rPr>
          <w:color w:val="231F20"/>
          <w:spacing w:val="-6"/>
        </w:rPr>
        <w:t> </w:t>
      </w:r>
      <w:r>
        <w:rPr>
          <w:color w:val="231F20"/>
        </w:rPr>
        <w:t>look</w:t>
      </w:r>
      <w:r>
        <w:rPr>
          <w:color w:val="231F20"/>
          <w:spacing w:val="-6"/>
        </w:rPr>
        <w:t> </w:t>
      </w:r>
      <w:r>
        <w:rPr>
          <w:color w:val="231F20"/>
        </w:rPr>
        <w:t>after</w:t>
      </w:r>
      <w:r>
        <w:rPr>
          <w:color w:val="231F20"/>
          <w:spacing w:val="-6"/>
        </w:rPr>
        <w:t> </w:t>
      </w:r>
      <w:r>
        <w:rPr>
          <w:color w:val="231F20"/>
        </w:rPr>
        <w:t>themselves</w:t>
      </w:r>
      <w:r>
        <w:rPr>
          <w:color w:val="231F20"/>
          <w:spacing w:val="-6"/>
        </w:rPr>
        <w:t> </w:t>
      </w:r>
      <w:r>
        <w:rPr>
          <w:color w:val="231F20"/>
        </w:rPr>
        <w:t>first.</w:t>
      </w:r>
      <w:r>
        <w:rPr>
          <w:color w:val="231F20"/>
          <w:spacing w:val="-6"/>
        </w:rPr>
        <w:t> </w:t>
      </w:r>
      <w:r>
        <w:rPr>
          <w:color w:val="231F20"/>
        </w:rPr>
        <w:t>We</w:t>
      </w:r>
      <w:r>
        <w:rPr>
          <w:color w:val="231F20"/>
          <w:spacing w:val="-6"/>
        </w:rPr>
        <w:t> </w:t>
      </w:r>
      <w:r>
        <w:rPr>
          <w:color w:val="231F20"/>
        </w:rPr>
        <w:t>get</w:t>
      </w:r>
      <w:r>
        <w:rPr>
          <w:color w:val="231F20"/>
          <w:spacing w:val="-6"/>
        </w:rPr>
        <w:t> </w:t>
      </w:r>
      <w:r>
        <w:rPr>
          <w:color w:val="231F20"/>
        </w:rPr>
        <w:t>what's</w:t>
      </w:r>
      <w:r>
        <w:rPr>
          <w:color w:val="231F20"/>
          <w:spacing w:val="-6"/>
        </w:rPr>
        <w:t> </w:t>
      </w:r>
      <w:r>
        <w:rPr>
          <w:color w:val="231F20"/>
        </w:rPr>
        <w:t>left. [Sam, Upper East Side]</w:t>
      </w:r>
    </w:p>
    <w:p>
      <w:pPr>
        <w:pStyle w:val="BodyText"/>
        <w:spacing w:before="128"/>
        <w:ind w:left="0"/>
        <w:jc w:val="left"/>
      </w:pPr>
    </w:p>
    <w:p>
      <w:pPr>
        <w:pStyle w:val="BodyText"/>
        <w:spacing w:line="237" w:lineRule="auto"/>
        <w:ind w:left="719" w:right="116"/>
      </w:pPr>
      <w:r>
        <w:rPr>
          <w:color w:val="231F20"/>
        </w:rPr>
        <w:t>The old bosses were mobbed up. Now they have a new group. They say they are different. Who knows? [Parda, Chelsea]</w:t>
      </w:r>
    </w:p>
    <w:p>
      <w:pPr>
        <w:pStyle w:val="BodyText"/>
        <w:spacing w:before="31"/>
        <w:ind w:left="0"/>
        <w:jc w:val="left"/>
      </w:pPr>
    </w:p>
    <w:p>
      <w:pPr>
        <w:pStyle w:val="BodyText"/>
        <w:spacing w:line="237" w:lineRule="auto"/>
        <w:ind w:right="114" w:firstLine="300"/>
      </w:pPr>
      <w:r>
        <w:rPr>
          <w:color w:val="231F20"/>
        </w:rPr>
        <w:t>Even if Fishman knows, he has a hard job getting past the</w:t>
      </w:r>
      <w:r>
        <w:rPr>
          <w:color w:val="231F20"/>
          <w:spacing w:val="40"/>
        </w:rPr>
        <w:t> </w:t>
      </w:r>
      <w:r>
        <w:rPr>
          <w:color w:val="231F20"/>
        </w:rPr>
        <w:t>distrust. One might think that doormen care about their union, but not too many doormen seem to care either, and lack of concern makes the problem of building a democratic union even more problematic. In the past, corruption cut both ways, and while the sense of alienation from a corrupt union playing a larger game is higher among those in the dissident (primarily Hispanic) group, most doormen are indifferent to their union. At the same time, many doormen see themselves as part of the group of people who know how to get things done. They know how to get people apartments, how</w:t>
      </w:r>
      <w:r>
        <w:rPr>
          <w:color w:val="231F20"/>
          <w:spacing w:val="-3"/>
        </w:rPr>
        <w:t> </w:t>
      </w:r>
      <w:r>
        <w:rPr>
          <w:color w:val="231F20"/>
        </w:rPr>
        <w:t>to</w:t>
      </w:r>
      <w:r>
        <w:rPr>
          <w:color w:val="231F20"/>
          <w:spacing w:val="-3"/>
        </w:rPr>
        <w:t> </w:t>
      </w:r>
      <w:r>
        <w:rPr>
          <w:color w:val="231F20"/>
        </w:rPr>
        <w:t>get</w:t>
      </w:r>
      <w:r>
        <w:rPr>
          <w:color w:val="231F20"/>
          <w:spacing w:val="-3"/>
        </w:rPr>
        <w:t> </w:t>
      </w:r>
      <w:r>
        <w:rPr>
          <w:color w:val="231F20"/>
        </w:rPr>
        <w:t>into</w:t>
      </w:r>
      <w:r>
        <w:rPr>
          <w:color w:val="231F20"/>
          <w:spacing w:val="-3"/>
        </w:rPr>
        <w:t> </w:t>
      </w:r>
      <w:r>
        <w:rPr>
          <w:color w:val="231F20"/>
        </w:rPr>
        <w:t>buildings,</w:t>
      </w:r>
      <w:r>
        <w:rPr>
          <w:color w:val="231F20"/>
          <w:spacing w:val="-3"/>
        </w:rPr>
        <w:t> </w:t>
      </w:r>
      <w:r>
        <w:rPr>
          <w:color w:val="231F20"/>
        </w:rPr>
        <w:t>how</w:t>
      </w:r>
      <w:r>
        <w:rPr>
          <w:color w:val="231F20"/>
          <w:spacing w:val="-3"/>
        </w:rPr>
        <w:t> </w:t>
      </w:r>
      <w:r>
        <w:rPr>
          <w:color w:val="231F20"/>
        </w:rPr>
        <w:t>to</w:t>
      </w:r>
      <w:r>
        <w:rPr>
          <w:color w:val="231F20"/>
          <w:spacing w:val="-3"/>
        </w:rPr>
        <w:t> </w:t>
      </w:r>
      <w:r>
        <w:rPr>
          <w:color w:val="231F20"/>
        </w:rPr>
        <w:t>deal</w:t>
      </w:r>
      <w:r>
        <w:rPr>
          <w:color w:val="231F20"/>
          <w:spacing w:val="-3"/>
        </w:rPr>
        <w:t> </w:t>
      </w:r>
      <w:r>
        <w:rPr>
          <w:color w:val="231F20"/>
        </w:rPr>
        <w:t>with</w:t>
      </w:r>
      <w:r>
        <w:rPr>
          <w:color w:val="231F20"/>
          <w:spacing w:val="-3"/>
        </w:rPr>
        <w:t> </w:t>
      </w:r>
      <w:r>
        <w:rPr>
          <w:color w:val="231F20"/>
        </w:rPr>
        <w:t>the</w:t>
      </w:r>
      <w:r>
        <w:rPr>
          <w:color w:val="231F20"/>
          <w:spacing w:val="-3"/>
        </w:rPr>
        <w:t> </w:t>
      </w:r>
      <w:r>
        <w:rPr>
          <w:color w:val="231F20"/>
        </w:rPr>
        <w:t>powerbrokers,</w:t>
      </w:r>
      <w:r>
        <w:rPr>
          <w:color w:val="231F20"/>
          <w:spacing w:val="-3"/>
        </w:rPr>
        <w:t> </w:t>
      </w:r>
      <w:r>
        <w:rPr>
          <w:color w:val="231F20"/>
        </w:rPr>
        <w:t>and</w:t>
      </w:r>
      <w:r>
        <w:rPr>
          <w:color w:val="231F20"/>
          <w:spacing w:val="-3"/>
        </w:rPr>
        <w:t> </w:t>
      </w:r>
      <w:r>
        <w:rPr>
          <w:color w:val="231F20"/>
        </w:rPr>
        <w:t>so on. This knowledge arises from experience. For most of them, this is how they got their job, after all. And some of the doormen have benefited from union corruption. As Bill says:</w:t>
      </w:r>
    </w:p>
    <w:p>
      <w:pPr>
        <w:pStyle w:val="BodyText"/>
        <w:spacing w:before="49"/>
        <w:ind w:left="0"/>
        <w:jc w:val="left"/>
      </w:pPr>
    </w:p>
    <w:p>
      <w:pPr>
        <w:pStyle w:val="BodyText"/>
        <w:spacing w:line="237" w:lineRule="auto"/>
        <w:ind w:left="719" w:right="116"/>
      </w:pPr>
      <w:r>
        <w:rPr>
          <w:color w:val="231F20"/>
        </w:rPr>
        <w:t>My boss has been here since 1974. Another doorman has been here</w:t>
      </w:r>
      <w:r>
        <w:rPr>
          <w:color w:val="231F20"/>
          <w:spacing w:val="25"/>
        </w:rPr>
        <w:t> </w:t>
      </w:r>
      <w:r>
        <w:rPr>
          <w:color w:val="231F20"/>
        </w:rPr>
        <w:t>since</w:t>
      </w:r>
      <w:r>
        <w:rPr>
          <w:color w:val="231F20"/>
          <w:spacing w:val="26"/>
        </w:rPr>
        <w:t> </w:t>
      </w:r>
      <w:r>
        <w:rPr>
          <w:color w:val="231F20"/>
        </w:rPr>
        <w:t>1982.</w:t>
      </w:r>
      <w:r>
        <w:rPr>
          <w:color w:val="231F20"/>
          <w:spacing w:val="26"/>
        </w:rPr>
        <w:t> </w:t>
      </w:r>
      <w:r>
        <w:rPr>
          <w:color w:val="231F20"/>
        </w:rPr>
        <w:t>Then</w:t>
      </w:r>
      <w:r>
        <w:rPr>
          <w:color w:val="231F20"/>
          <w:spacing w:val="26"/>
        </w:rPr>
        <w:t> </w:t>
      </w:r>
      <w:r>
        <w:rPr>
          <w:color w:val="231F20"/>
        </w:rPr>
        <w:t>a</w:t>
      </w:r>
      <w:r>
        <w:rPr>
          <w:color w:val="231F20"/>
          <w:spacing w:val="26"/>
        </w:rPr>
        <w:t> </w:t>
      </w:r>
      <w:r>
        <w:rPr>
          <w:color w:val="231F20"/>
        </w:rPr>
        <w:t>guy</w:t>
      </w:r>
      <w:r>
        <w:rPr>
          <w:color w:val="231F20"/>
          <w:spacing w:val="26"/>
        </w:rPr>
        <w:t> </w:t>
      </w:r>
      <w:r>
        <w:rPr>
          <w:color w:val="231F20"/>
        </w:rPr>
        <w:t>came</w:t>
      </w:r>
      <w:r>
        <w:rPr>
          <w:color w:val="231F20"/>
          <w:spacing w:val="26"/>
        </w:rPr>
        <w:t> </w:t>
      </w:r>
      <w:r>
        <w:rPr>
          <w:color w:val="231F20"/>
        </w:rPr>
        <w:t>in</w:t>
      </w:r>
      <w:r>
        <w:rPr>
          <w:color w:val="231F20"/>
          <w:spacing w:val="26"/>
        </w:rPr>
        <w:t> </w:t>
      </w:r>
      <w:r>
        <w:rPr>
          <w:color w:val="231F20"/>
        </w:rPr>
        <w:t>'83</w:t>
      </w:r>
      <w:r>
        <w:rPr>
          <w:color w:val="231F20"/>
          <w:spacing w:val="26"/>
        </w:rPr>
        <w:t> </w:t>
      </w:r>
      <w:r>
        <w:rPr>
          <w:color w:val="231F20"/>
        </w:rPr>
        <w:t>and</w:t>
      </w:r>
      <w:r>
        <w:rPr>
          <w:color w:val="231F20"/>
          <w:spacing w:val="26"/>
        </w:rPr>
        <w:t> </w:t>
      </w:r>
      <w:r>
        <w:rPr>
          <w:color w:val="231F20"/>
        </w:rPr>
        <w:t>another</w:t>
      </w:r>
      <w:r>
        <w:rPr>
          <w:color w:val="231F20"/>
          <w:spacing w:val="26"/>
        </w:rPr>
        <w:t> </w:t>
      </w:r>
      <w:r>
        <w:rPr>
          <w:color w:val="231F20"/>
        </w:rPr>
        <w:t>in</w:t>
      </w:r>
      <w:r>
        <w:rPr>
          <w:color w:val="231F20"/>
          <w:spacing w:val="26"/>
        </w:rPr>
        <w:t> </w:t>
      </w:r>
      <w:r>
        <w:rPr>
          <w:color w:val="231F20"/>
        </w:rPr>
        <w:t>'86.</w:t>
      </w:r>
      <w:r>
        <w:rPr>
          <w:color w:val="231F20"/>
          <w:spacing w:val="26"/>
        </w:rPr>
        <w:t> </w:t>
      </w:r>
      <w:r>
        <w:rPr>
          <w:color w:val="231F20"/>
          <w:spacing w:val="-10"/>
        </w:rPr>
        <w:t>I</w:t>
      </w:r>
    </w:p>
    <w:p>
      <w:pPr>
        <w:spacing w:after="0" w:line="237" w:lineRule="auto"/>
        <w:sectPr>
          <w:pgSz w:w="12240" w:h="15840"/>
          <w:pgMar w:top="1360" w:bottom="280" w:left="1420" w:right="1420"/>
        </w:sectPr>
      </w:pPr>
    </w:p>
    <w:p>
      <w:pPr>
        <w:pStyle w:val="BodyText"/>
        <w:spacing w:line="237" w:lineRule="auto" w:before="82"/>
        <w:ind w:left="719" w:right="113"/>
      </w:pPr>
      <w:r>
        <w:rPr>
          <w:color w:val="231F20"/>
        </w:rPr>
        <w:t>was the next one after that. And anyone who comes in is either known by the super or known by the office. There are no outside people walking in off the streets into these buildings getting jobs. It's impossible. There are people paying for these jobs, a whole lot of money to get these jobs. They just shook the whole union up. The union was very corrupt. People were buying jobs from union reps. They are in tight with the managing agencies. If you know a union rep, you get a job. I knew a union rep; I got a job. Even with my father with eighteen years of service as a doorman couldn't get me in. Impeccable record. You got to know someone.</w:t>
      </w:r>
    </w:p>
    <w:p>
      <w:pPr>
        <w:pStyle w:val="BodyText"/>
        <w:spacing w:before="45"/>
        <w:ind w:left="0"/>
        <w:jc w:val="left"/>
      </w:pPr>
    </w:p>
    <w:p>
      <w:pPr>
        <w:pStyle w:val="BodyText"/>
        <w:spacing w:line="237" w:lineRule="auto"/>
        <w:ind w:right="115" w:firstLine="300"/>
      </w:pPr>
      <w:r>
        <w:rPr>
          <w:color w:val="231F20"/>
        </w:rPr>
        <w:t>With many doormen thinking that they belong to things like the "Hungarian Mafia" or similar, corruption is seen as just normal business practice. And the fact that they may have benefited does not strike them as corrupt, since this is the way the system works. These doormen believe that people who don't figure out how to benefit from corruption are just naive. They see a connection between corruption and the ability to deliver a good contract. Since they subscribe to the idea that nothing in life is "free," it follows that grease on one wheel helps the whole system go around. Consequently, the older generation thinks that if Bevona got good deals from building owners, it is because he delivered good deals to them. At the macro-level, there is some truth to this idea. Bevona was effective because he could deliver contracts for workers and guarantee certainty for owners. Managers and owners have strong preferences for negotiating with union leaders who can deliver the contract without opposition, since the worst outcomes come from wildcat actions led by strong insurgent movements. Since there is substantial value in institutionalizing labor relations, forward-looking owners are more prepared to negotiate settlements that contribute to union stability. But Bevona may have been most successful because he facilitated the transition from worker to professional, albeit inadvertently.</w:t>
      </w:r>
    </w:p>
    <w:p>
      <w:pPr>
        <w:spacing w:after="0" w:line="237" w:lineRule="auto"/>
        <w:sectPr>
          <w:pgSz w:w="12240" w:h="15840"/>
          <w:pgMar w:top="1360" w:bottom="280" w:left="1420" w:right="1420"/>
        </w:sectPr>
      </w:pPr>
    </w:p>
    <w:p>
      <w:pPr>
        <w:pStyle w:val="BodyText"/>
        <w:spacing w:line="237" w:lineRule="auto" w:before="82"/>
        <w:ind w:right="115" w:firstLine="300"/>
      </w:pPr>
      <w:r>
        <w:rPr>
          <w:color w:val="231F20"/>
        </w:rPr>
        <w:t>At the micro-level, the benefits of corruption seem less clear. In some cases </w:t>
      </w:r>
      <w:r>
        <w:rPr>
          <w:color w:val="231F20"/>
          <w:w w:val="220"/>
        </w:rPr>
        <w:t>-</w:t>
      </w:r>
      <w:r>
        <w:rPr>
          <w:color w:val="231F20"/>
          <w:spacing w:val="-52"/>
          <w:w w:val="220"/>
        </w:rPr>
        <w:t> </w:t>
      </w:r>
      <w:r>
        <w:rPr>
          <w:color w:val="231F20"/>
        </w:rPr>
        <w:t>helping others get a job, for example </w:t>
      </w:r>
      <w:r>
        <w:rPr>
          <w:color w:val="231F20"/>
          <w:w w:val="220"/>
        </w:rPr>
        <w:t>-</w:t>
      </w:r>
      <w:r>
        <w:rPr>
          <w:color w:val="231F20"/>
          <w:spacing w:val="-52"/>
          <w:w w:val="220"/>
        </w:rPr>
        <w:t> </w:t>
      </w:r>
      <w:r>
        <w:rPr>
          <w:color w:val="231F20"/>
        </w:rPr>
        <w:t>a corrupt union can work for individual members, but perhaps not as often as they think. Still, many workers remember using the union for their own benefit. For others, the union seems foreign, an alien institution that plays little role in the direction of their activities and everyday life. Alienated from the leadership by virtue of its history of corruption, these doormen perceive the union to be irrelevant, except</w:t>
      </w:r>
      <w:r>
        <w:rPr>
          <w:color w:val="231F20"/>
          <w:spacing w:val="-4"/>
        </w:rPr>
        <w:t> </w:t>
      </w:r>
      <w:r>
        <w:rPr>
          <w:color w:val="231F20"/>
        </w:rPr>
        <w:t>that</w:t>
      </w:r>
      <w:r>
        <w:rPr>
          <w:color w:val="231F20"/>
          <w:spacing w:val="-4"/>
        </w:rPr>
        <w:t> </w:t>
      </w:r>
      <w:r>
        <w:rPr>
          <w:color w:val="231F20"/>
        </w:rPr>
        <w:t>it</w:t>
      </w:r>
      <w:r>
        <w:rPr>
          <w:color w:val="231F20"/>
          <w:spacing w:val="-4"/>
        </w:rPr>
        <w:t> </w:t>
      </w:r>
      <w:r>
        <w:rPr>
          <w:color w:val="231F20"/>
        </w:rPr>
        <w:t>tells</w:t>
      </w:r>
      <w:r>
        <w:rPr>
          <w:color w:val="231F20"/>
          <w:spacing w:val="-4"/>
        </w:rPr>
        <w:t> </w:t>
      </w:r>
      <w:r>
        <w:rPr>
          <w:color w:val="231F20"/>
        </w:rPr>
        <w:t>them</w:t>
      </w:r>
      <w:r>
        <w:rPr>
          <w:color w:val="231F20"/>
          <w:spacing w:val="-3"/>
        </w:rPr>
        <w:t> </w:t>
      </w:r>
      <w:r>
        <w:rPr>
          <w:color w:val="231F20"/>
        </w:rPr>
        <w:t>whether</w:t>
      </w:r>
      <w:r>
        <w:rPr>
          <w:color w:val="231F20"/>
          <w:spacing w:val="-4"/>
        </w:rPr>
        <w:t> </w:t>
      </w:r>
      <w:r>
        <w:rPr>
          <w:color w:val="231F20"/>
        </w:rPr>
        <w:t>to</w:t>
      </w:r>
      <w:r>
        <w:rPr>
          <w:color w:val="231F20"/>
          <w:spacing w:val="-3"/>
        </w:rPr>
        <w:t> </w:t>
      </w:r>
      <w:r>
        <w:rPr>
          <w:color w:val="231F20"/>
        </w:rPr>
        <w:t>strike</w:t>
      </w:r>
      <w:r>
        <w:rPr>
          <w:color w:val="231F20"/>
          <w:spacing w:val="-4"/>
        </w:rPr>
        <w:t> </w:t>
      </w:r>
      <w:r>
        <w:rPr>
          <w:color w:val="231F20"/>
        </w:rPr>
        <w:t>or</w:t>
      </w:r>
      <w:r>
        <w:rPr>
          <w:color w:val="231F20"/>
          <w:spacing w:val="-4"/>
        </w:rPr>
        <w:t> </w:t>
      </w:r>
      <w:r>
        <w:rPr>
          <w:color w:val="231F20"/>
        </w:rPr>
        <w:t>not.</w:t>
      </w:r>
      <w:r>
        <w:rPr>
          <w:color w:val="231F20"/>
          <w:spacing w:val="-3"/>
        </w:rPr>
        <w:t> </w:t>
      </w:r>
      <w:r>
        <w:rPr>
          <w:color w:val="231F20"/>
        </w:rPr>
        <w:t>To</w:t>
      </w:r>
      <w:r>
        <w:rPr>
          <w:color w:val="231F20"/>
          <w:spacing w:val="-4"/>
        </w:rPr>
        <w:t> </w:t>
      </w:r>
      <w:r>
        <w:rPr>
          <w:color w:val="231F20"/>
        </w:rPr>
        <w:t>return</w:t>
      </w:r>
      <w:r>
        <w:rPr>
          <w:color w:val="231F20"/>
          <w:spacing w:val="-3"/>
        </w:rPr>
        <w:t> </w:t>
      </w:r>
      <w:r>
        <w:rPr>
          <w:color w:val="231F20"/>
        </w:rPr>
        <w:t>to</w:t>
      </w:r>
      <w:r>
        <w:rPr>
          <w:color w:val="231F20"/>
          <w:spacing w:val="-4"/>
        </w:rPr>
        <w:t> </w:t>
      </w:r>
      <w:r>
        <w:rPr>
          <w:color w:val="231F20"/>
        </w:rPr>
        <w:t>a</w:t>
      </w:r>
      <w:r>
        <w:rPr>
          <w:color w:val="231F20"/>
          <w:spacing w:val="-3"/>
        </w:rPr>
        <w:t> </w:t>
      </w:r>
      <w:r>
        <w:rPr>
          <w:color w:val="231F20"/>
        </w:rPr>
        <w:t>point made</w:t>
      </w:r>
      <w:r>
        <w:rPr>
          <w:color w:val="231F20"/>
          <w:spacing w:val="-3"/>
        </w:rPr>
        <w:t> </w:t>
      </w:r>
      <w:r>
        <w:rPr>
          <w:color w:val="231F20"/>
        </w:rPr>
        <w:t>at</w:t>
      </w:r>
      <w:r>
        <w:rPr>
          <w:color w:val="231F20"/>
          <w:spacing w:val="-3"/>
        </w:rPr>
        <w:t> </w:t>
      </w:r>
      <w:r>
        <w:rPr>
          <w:color w:val="231F20"/>
        </w:rPr>
        <w:t>the</w:t>
      </w:r>
      <w:r>
        <w:rPr>
          <w:color w:val="231F20"/>
          <w:spacing w:val="-3"/>
        </w:rPr>
        <w:t> </w:t>
      </w:r>
      <w:r>
        <w:rPr>
          <w:color w:val="231F20"/>
        </w:rPr>
        <w:t>start</w:t>
      </w:r>
      <w:r>
        <w:rPr>
          <w:color w:val="231F20"/>
          <w:spacing w:val="-3"/>
        </w:rPr>
        <w:t> </w:t>
      </w:r>
      <w:r>
        <w:rPr>
          <w:color w:val="231F20"/>
        </w:rPr>
        <w:t>of</w:t>
      </w:r>
      <w:r>
        <w:rPr>
          <w:color w:val="231F20"/>
          <w:spacing w:val="-3"/>
        </w:rPr>
        <w:t> </w:t>
      </w:r>
      <w:r>
        <w:rPr>
          <w:color w:val="231F20"/>
        </w:rPr>
        <w:t>this</w:t>
      </w:r>
      <w:r>
        <w:rPr>
          <w:color w:val="231F20"/>
          <w:spacing w:val="-3"/>
        </w:rPr>
        <w:t> </w:t>
      </w:r>
      <w:r>
        <w:rPr>
          <w:color w:val="231F20"/>
        </w:rPr>
        <w:t>chapter,</w:t>
      </w:r>
      <w:r>
        <w:rPr>
          <w:color w:val="231F20"/>
          <w:spacing w:val="-2"/>
        </w:rPr>
        <w:t> </w:t>
      </w:r>
      <w:r>
        <w:rPr>
          <w:color w:val="231F20"/>
        </w:rPr>
        <w:t>this</w:t>
      </w:r>
      <w:r>
        <w:rPr>
          <w:color w:val="231F20"/>
          <w:spacing w:val="-3"/>
        </w:rPr>
        <w:t> </w:t>
      </w:r>
      <w:r>
        <w:rPr>
          <w:color w:val="231F20"/>
        </w:rPr>
        <w:t>perception</w:t>
      </w:r>
      <w:r>
        <w:rPr>
          <w:color w:val="231F20"/>
          <w:spacing w:val="-2"/>
        </w:rPr>
        <w:t> </w:t>
      </w:r>
      <w:r>
        <w:rPr>
          <w:color w:val="231F20"/>
        </w:rPr>
        <w:t>of</w:t>
      </w:r>
      <w:r>
        <w:rPr>
          <w:color w:val="231F20"/>
          <w:spacing w:val="-3"/>
        </w:rPr>
        <w:t> </w:t>
      </w:r>
      <w:r>
        <w:rPr>
          <w:color w:val="231F20"/>
        </w:rPr>
        <w:t>irrelevance</w:t>
      </w:r>
      <w:r>
        <w:rPr>
          <w:color w:val="231F20"/>
          <w:spacing w:val="-3"/>
        </w:rPr>
        <w:t> </w:t>
      </w:r>
      <w:r>
        <w:rPr>
          <w:color w:val="231F20"/>
        </w:rPr>
        <w:t>is</w:t>
      </w:r>
      <w:r>
        <w:rPr>
          <w:color w:val="231F20"/>
          <w:spacing w:val="-3"/>
        </w:rPr>
        <w:t> </w:t>
      </w:r>
      <w:r>
        <w:rPr>
          <w:color w:val="231F20"/>
        </w:rPr>
        <w:t>not something one can take lightly. If the union is successful, workers will not have reason to think about it. Their work setting and their work experiences are taken for granted. The tension for the union, then, is to remind workers that their gains come from membership. This friendly reminder has historically come every few years, when contracts get renegotiated, but needs to come more frequently if 32</w:t>
      </w:r>
      <w:r>
        <w:rPr>
          <w:color w:val="231F20"/>
          <w:sz w:val="22"/>
        </w:rPr>
        <w:t>BJ </w:t>
      </w:r>
      <w:r>
        <w:rPr>
          <w:color w:val="231F20"/>
        </w:rPr>
        <w:t>is to make substantial headway.</w:t>
      </w:r>
    </w:p>
    <w:p>
      <w:pPr>
        <w:pStyle w:val="BodyText"/>
        <w:ind w:left="0"/>
        <w:jc w:val="left"/>
      </w:pPr>
    </w:p>
    <w:p>
      <w:pPr>
        <w:pStyle w:val="BodyText"/>
        <w:spacing w:before="219"/>
        <w:ind w:left="0"/>
        <w:jc w:val="left"/>
      </w:pPr>
    </w:p>
    <w:p>
      <w:pPr>
        <w:spacing w:before="0"/>
        <w:ind w:left="119" w:right="0" w:firstLine="0"/>
        <w:jc w:val="both"/>
        <w:rPr>
          <w:sz w:val="22"/>
        </w:rPr>
      </w:pPr>
      <w:r>
        <w:rPr>
          <w:color w:val="231F20"/>
          <w:sz w:val="22"/>
        </w:rPr>
        <w:t>IN</w:t>
      </w:r>
      <w:r>
        <w:rPr>
          <w:color w:val="231F20"/>
          <w:spacing w:val="6"/>
          <w:sz w:val="22"/>
        </w:rPr>
        <w:t> </w:t>
      </w:r>
      <w:r>
        <w:rPr>
          <w:color w:val="231F20"/>
          <w:sz w:val="22"/>
        </w:rPr>
        <w:t>THE</w:t>
      </w:r>
      <w:r>
        <w:rPr>
          <w:color w:val="231F20"/>
          <w:spacing w:val="7"/>
          <w:sz w:val="22"/>
        </w:rPr>
        <w:t> </w:t>
      </w:r>
      <w:r>
        <w:rPr>
          <w:color w:val="231F20"/>
          <w:spacing w:val="-2"/>
          <w:sz w:val="22"/>
        </w:rPr>
        <w:t>TRENCHES</w:t>
      </w:r>
    </w:p>
    <w:p>
      <w:pPr>
        <w:pStyle w:val="BodyText"/>
        <w:spacing w:before="193"/>
        <w:ind w:left="0"/>
        <w:jc w:val="left"/>
        <w:rPr>
          <w:sz w:val="22"/>
        </w:rPr>
      </w:pPr>
    </w:p>
    <w:p>
      <w:pPr>
        <w:spacing w:line="312" w:lineRule="auto" w:before="1"/>
        <w:ind w:left="119" w:right="118" w:firstLine="0"/>
        <w:jc w:val="both"/>
        <w:rPr>
          <w:i/>
          <w:sz w:val="23"/>
        </w:rPr>
      </w:pPr>
      <w:r>
        <w:rPr>
          <w:i/>
          <w:color w:val="231F20"/>
          <w:sz w:val="23"/>
        </w:rPr>
        <w:t>Every</w:t>
      </w:r>
      <w:r>
        <w:rPr>
          <w:i/>
          <w:color w:val="231F20"/>
          <w:spacing w:val="-5"/>
          <w:sz w:val="23"/>
        </w:rPr>
        <w:t> </w:t>
      </w:r>
      <w:r>
        <w:rPr>
          <w:i/>
          <w:color w:val="231F20"/>
          <w:sz w:val="23"/>
        </w:rPr>
        <w:t>three</w:t>
      </w:r>
      <w:r>
        <w:rPr>
          <w:i/>
          <w:color w:val="231F20"/>
          <w:spacing w:val="-5"/>
          <w:sz w:val="23"/>
        </w:rPr>
        <w:t> </w:t>
      </w:r>
      <w:r>
        <w:rPr>
          <w:i/>
          <w:color w:val="231F20"/>
          <w:sz w:val="23"/>
        </w:rPr>
        <w:t>years</w:t>
      </w:r>
      <w:r>
        <w:rPr>
          <w:i/>
          <w:color w:val="231F20"/>
          <w:spacing w:val="-5"/>
          <w:sz w:val="23"/>
        </w:rPr>
        <w:t> </w:t>
      </w:r>
      <w:r>
        <w:rPr>
          <w:i/>
          <w:color w:val="231F20"/>
          <w:sz w:val="23"/>
        </w:rPr>
        <w:t>with</w:t>
      </w:r>
      <w:r>
        <w:rPr>
          <w:i/>
          <w:color w:val="231F20"/>
          <w:spacing w:val="-5"/>
          <w:sz w:val="23"/>
        </w:rPr>
        <w:t> </w:t>
      </w:r>
      <w:r>
        <w:rPr>
          <w:i/>
          <w:color w:val="231F20"/>
          <w:sz w:val="23"/>
        </w:rPr>
        <w:t>the</w:t>
      </w:r>
      <w:r>
        <w:rPr>
          <w:i/>
          <w:color w:val="231F20"/>
          <w:spacing w:val="-5"/>
          <w:sz w:val="23"/>
        </w:rPr>
        <w:t> </w:t>
      </w:r>
      <w:r>
        <w:rPr>
          <w:i/>
          <w:color w:val="231F20"/>
          <w:sz w:val="23"/>
        </w:rPr>
        <w:t>union,</w:t>
      </w:r>
      <w:r>
        <w:rPr>
          <w:i/>
          <w:color w:val="231F20"/>
          <w:spacing w:val="-5"/>
          <w:sz w:val="23"/>
        </w:rPr>
        <w:t> </w:t>
      </w:r>
      <w:r>
        <w:rPr>
          <w:i/>
          <w:color w:val="231F20"/>
          <w:sz w:val="23"/>
        </w:rPr>
        <w:t>we</w:t>
      </w:r>
      <w:r>
        <w:rPr>
          <w:i/>
          <w:color w:val="231F20"/>
          <w:spacing w:val="-5"/>
          <w:sz w:val="23"/>
        </w:rPr>
        <w:t> </w:t>
      </w:r>
      <w:r>
        <w:rPr>
          <w:i/>
          <w:color w:val="231F20"/>
          <w:sz w:val="23"/>
        </w:rPr>
        <w:t>get</w:t>
      </w:r>
      <w:r>
        <w:rPr>
          <w:i/>
          <w:color w:val="231F20"/>
          <w:spacing w:val="-5"/>
          <w:sz w:val="23"/>
        </w:rPr>
        <w:t> </w:t>
      </w:r>
      <w:r>
        <w:rPr>
          <w:i/>
          <w:color w:val="231F20"/>
          <w:sz w:val="23"/>
        </w:rPr>
        <w:t>together</w:t>
      </w:r>
      <w:r>
        <w:rPr>
          <w:i/>
          <w:color w:val="231F20"/>
          <w:spacing w:val="-5"/>
          <w:sz w:val="23"/>
        </w:rPr>
        <w:t> </w:t>
      </w:r>
      <w:r>
        <w:rPr>
          <w:i/>
          <w:color w:val="231F20"/>
          <w:sz w:val="23"/>
        </w:rPr>
        <w:t>and</w:t>
      </w:r>
      <w:r>
        <w:rPr>
          <w:i/>
          <w:color w:val="231F20"/>
          <w:spacing w:val="-5"/>
          <w:sz w:val="23"/>
        </w:rPr>
        <w:t> </w:t>
      </w:r>
      <w:r>
        <w:rPr>
          <w:i/>
          <w:color w:val="231F20"/>
          <w:sz w:val="23"/>
        </w:rPr>
        <w:t>say</w:t>
      </w:r>
      <w:r>
        <w:rPr>
          <w:i/>
          <w:color w:val="231F20"/>
          <w:spacing w:val="-5"/>
          <w:sz w:val="23"/>
        </w:rPr>
        <w:t> </w:t>
      </w:r>
      <w:r>
        <w:rPr>
          <w:i/>
          <w:color w:val="231F20"/>
          <w:sz w:val="23"/>
        </w:rPr>
        <w:t>what</w:t>
      </w:r>
      <w:r>
        <w:rPr>
          <w:i/>
          <w:color w:val="231F20"/>
          <w:spacing w:val="-5"/>
          <w:sz w:val="23"/>
        </w:rPr>
        <w:t> </w:t>
      </w:r>
      <w:r>
        <w:rPr>
          <w:i/>
          <w:color w:val="231F20"/>
          <w:sz w:val="23"/>
        </w:rPr>
        <w:t>we</w:t>
      </w:r>
      <w:r>
        <w:rPr>
          <w:i/>
          <w:color w:val="231F20"/>
          <w:spacing w:val="-5"/>
          <w:sz w:val="23"/>
        </w:rPr>
        <w:t> </w:t>
      </w:r>
      <w:r>
        <w:rPr>
          <w:i/>
          <w:color w:val="231F20"/>
          <w:sz w:val="23"/>
        </w:rPr>
        <w:t>want</w:t>
      </w:r>
      <w:r>
        <w:rPr>
          <w:i/>
          <w:color w:val="231F20"/>
          <w:spacing w:val="-5"/>
          <w:sz w:val="23"/>
        </w:rPr>
        <w:t> </w:t>
      </w:r>
      <w:r>
        <w:rPr>
          <w:i/>
          <w:color w:val="231F20"/>
          <w:sz w:val="23"/>
        </w:rPr>
        <w:t>in</w:t>
      </w:r>
      <w:r>
        <w:rPr>
          <w:i/>
          <w:color w:val="231F20"/>
          <w:spacing w:val="-5"/>
          <w:sz w:val="23"/>
        </w:rPr>
        <w:t> </w:t>
      </w:r>
      <w:r>
        <w:rPr>
          <w:i/>
          <w:color w:val="231F20"/>
          <w:sz w:val="23"/>
        </w:rPr>
        <w:t>terms</w:t>
      </w:r>
      <w:r>
        <w:rPr>
          <w:i/>
          <w:color w:val="231F20"/>
          <w:spacing w:val="-5"/>
          <w:sz w:val="23"/>
        </w:rPr>
        <w:t> </w:t>
      </w:r>
      <w:r>
        <w:rPr>
          <w:i/>
          <w:color w:val="231F20"/>
          <w:sz w:val="23"/>
        </w:rPr>
        <w:t>of</w:t>
      </w:r>
      <w:r>
        <w:rPr>
          <w:i/>
          <w:color w:val="231F20"/>
          <w:spacing w:val="-5"/>
          <w:sz w:val="23"/>
        </w:rPr>
        <w:t> </w:t>
      </w:r>
      <w:r>
        <w:rPr>
          <w:i/>
          <w:color w:val="231F20"/>
          <w:sz w:val="23"/>
        </w:rPr>
        <w:t>more money</w:t>
      </w:r>
      <w:r>
        <w:rPr>
          <w:i/>
          <w:color w:val="231F20"/>
          <w:spacing w:val="-1"/>
          <w:sz w:val="23"/>
        </w:rPr>
        <w:t> </w:t>
      </w:r>
      <w:r>
        <w:rPr>
          <w:i/>
          <w:color w:val="231F20"/>
          <w:sz w:val="23"/>
        </w:rPr>
        <w:t>and</w:t>
      </w:r>
      <w:r>
        <w:rPr>
          <w:i/>
          <w:color w:val="231F20"/>
          <w:spacing w:val="-1"/>
          <w:sz w:val="23"/>
        </w:rPr>
        <w:t> </w:t>
      </w:r>
      <w:r>
        <w:rPr>
          <w:i/>
          <w:color w:val="231F20"/>
          <w:sz w:val="23"/>
        </w:rPr>
        <w:t>then</w:t>
      </w:r>
      <w:r>
        <w:rPr>
          <w:i/>
          <w:color w:val="231F20"/>
          <w:spacing w:val="-1"/>
          <w:sz w:val="23"/>
        </w:rPr>
        <w:t> </w:t>
      </w:r>
      <w:r>
        <w:rPr>
          <w:i/>
          <w:color w:val="231F20"/>
          <w:sz w:val="23"/>
        </w:rPr>
        <w:t>they</w:t>
      </w:r>
      <w:r>
        <w:rPr>
          <w:i/>
          <w:color w:val="231F20"/>
          <w:spacing w:val="-1"/>
          <w:sz w:val="23"/>
        </w:rPr>
        <w:t> </w:t>
      </w:r>
      <w:r>
        <w:rPr>
          <w:i/>
          <w:color w:val="231F20"/>
          <w:sz w:val="23"/>
        </w:rPr>
        <w:t>go</w:t>
      </w:r>
      <w:r>
        <w:rPr>
          <w:i/>
          <w:color w:val="231F20"/>
          <w:spacing w:val="-1"/>
          <w:sz w:val="23"/>
        </w:rPr>
        <w:t> </w:t>
      </w:r>
      <w:r>
        <w:rPr>
          <w:i/>
          <w:color w:val="231F20"/>
          <w:sz w:val="23"/>
        </w:rPr>
        <w:t>to</w:t>
      </w:r>
      <w:r>
        <w:rPr>
          <w:i/>
          <w:color w:val="231F20"/>
          <w:spacing w:val="-1"/>
          <w:sz w:val="23"/>
        </w:rPr>
        <w:t> </w:t>
      </w:r>
      <w:r>
        <w:rPr>
          <w:i/>
          <w:color w:val="231F20"/>
          <w:sz w:val="23"/>
        </w:rPr>
        <w:t>the</w:t>
      </w:r>
      <w:r>
        <w:rPr>
          <w:i/>
          <w:color w:val="231F20"/>
          <w:spacing w:val="-1"/>
          <w:sz w:val="23"/>
        </w:rPr>
        <w:t> </w:t>
      </w:r>
      <w:r>
        <w:rPr>
          <w:i/>
          <w:color w:val="231F20"/>
          <w:sz w:val="23"/>
        </w:rPr>
        <w:t>owner</w:t>
      </w:r>
      <w:r>
        <w:rPr>
          <w:i/>
          <w:color w:val="231F20"/>
          <w:spacing w:val="-1"/>
          <w:sz w:val="23"/>
        </w:rPr>
        <w:t> </w:t>
      </w:r>
      <w:r>
        <w:rPr>
          <w:i/>
          <w:color w:val="231F20"/>
          <w:sz w:val="23"/>
        </w:rPr>
        <w:t>and</w:t>
      </w:r>
      <w:r>
        <w:rPr>
          <w:i/>
          <w:color w:val="231F20"/>
          <w:spacing w:val="-1"/>
          <w:sz w:val="23"/>
        </w:rPr>
        <w:t> </w:t>
      </w:r>
      <w:r>
        <w:rPr>
          <w:i/>
          <w:color w:val="231F20"/>
          <w:sz w:val="23"/>
        </w:rPr>
        <w:t>negotiate</w:t>
      </w:r>
      <w:r>
        <w:rPr>
          <w:i/>
          <w:color w:val="231F20"/>
          <w:spacing w:val="-1"/>
          <w:sz w:val="23"/>
        </w:rPr>
        <w:t> </w:t>
      </w:r>
      <w:r>
        <w:rPr>
          <w:i/>
          <w:color w:val="231F20"/>
          <w:sz w:val="23"/>
        </w:rPr>
        <w:t>with</w:t>
      </w:r>
      <w:r>
        <w:rPr>
          <w:i/>
          <w:color w:val="231F20"/>
          <w:spacing w:val="-1"/>
          <w:sz w:val="23"/>
        </w:rPr>
        <w:t> </w:t>
      </w:r>
      <w:r>
        <w:rPr>
          <w:i/>
          <w:color w:val="231F20"/>
          <w:sz w:val="23"/>
        </w:rPr>
        <w:t>them.</w:t>
      </w:r>
    </w:p>
    <w:p>
      <w:pPr>
        <w:pStyle w:val="BodyText"/>
        <w:spacing w:before="193"/>
        <w:ind w:left="0"/>
        <w:jc w:val="left"/>
        <w:rPr>
          <w:i/>
          <w:sz w:val="23"/>
        </w:rPr>
      </w:pPr>
    </w:p>
    <w:p>
      <w:pPr>
        <w:pStyle w:val="BodyText"/>
        <w:spacing w:line="237" w:lineRule="auto"/>
        <w:ind w:right="114"/>
      </w:pPr>
      <w:r>
        <w:rPr>
          <w:color w:val="231F20"/>
        </w:rPr>
        <w:t>As noted above, many of the union gains were achieved in the context of threatened or actual labor conflicts. In the past decade, 32</w:t>
      </w:r>
      <w:r>
        <w:rPr>
          <w:color w:val="231F20"/>
          <w:sz w:val="22"/>
        </w:rPr>
        <w:t>BJ </w:t>
      </w:r>
      <w:r>
        <w:rPr>
          <w:color w:val="231F20"/>
        </w:rPr>
        <w:t>has avoided doorman strikes (this is not the case with the commercial building workers, who participated in more militant labor action), and the last major strike took place in 1991. This is remarkably still within the memory of most doormen (after all, mean tenure exceeds ten years) and tenants. While management approached the problem of the strike as if they were members of</w:t>
      </w:r>
      <w:r>
        <w:rPr>
          <w:color w:val="231F20"/>
          <w:spacing w:val="40"/>
        </w:rPr>
        <w:t> </w:t>
      </w:r>
      <w:r>
        <w:rPr>
          <w:color w:val="231F20"/>
        </w:rPr>
        <w:t>the War Industries Board mobilizing industrial resources for a prolonged overseas conflict, tenants and doormen had remarkably different</w:t>
      </w:r>
      <w:r>
        <w:rPr>
          <w:color w:val="231F20"/>
          <w:spacing w:val="28"/>
        </w:rPr>
        <w:t>  </w:t>
      </w:r>
      <w:r>
        <w:rPr>
          <w:color w:val="231F20"/>
        </w:rPr>
        <w:t>orientations.</w:t>
      </w:r>
      <w:r>
        <w:rPr>
          <w:color w:val="231F20"/>
          <w:spacing w:val="28"/>
        </w:rPr>
        <w:t>  </w:t>
      </w:r>
      <w:r>
        <w:rPr>
          <w:color w:val="231F20"/>
        </w:rPr>
        <w:t>First,</w:t>
      </w:r>
      <w:r>
        <w:rPr>
          <w:color w:val="231F20"/>
          <w:spacing w:val="29"/>
        </w:rPr>
        <w:t>  </w:t>
      </w:r>
      <w:r>
        <w:rPr>
          <w:color w:val="231F20"/>
        </w:rPr>
        <w:t>in</w:t>
      </w:r>
      <w:r>
        <w:rPr>
          <w:color w:val="231F20"/>
          <w:spacing w:val="28"/>
        </w:rPr>
        <w:t>  </w:t>
      </w:r>
      <w:r>
        <w:rPr>
          <w:color w:val="231F20"/>
        </w:rPr>
        <w:t>many</w:t>
      </w:r>
      <w:r>
        <w:rPr>
          <w:color w:val="231F20"/>
          <w:spacing w:val="28"/>
        </w:rPr>
        <w:t>  </w:t>
      </w:r>
      <w:r>
        <w:rPr>
          <w:color w:val="231F20"/>
        </w:rPr>
        <w:t>buildings,</w:t>
      </w:r>
      <w:r>
        <w:rPr>
          <w:color w:val="231F20"/>
          <w:spacing w:val="29"/>
        </w:rPr>
        <w:t>  </w:t>
      </w:r>
      <w:r>
        <w:rPr>
          <w:color w:val="231F20"/>
        </w:rPr>
        <w:t>the</w:t>
      </w:r>
      <w:r>
        <w:rPr>
          <w:color w:val="231F20"/>
          <w:spacing w:val="28"/>
        </w:rPr>
        <w:t>  </w:t>
      </w:r>
      <w:r>
        <w:rPr>
          <w:color w:val="231F20"/>
          <w:spacing w:val="-2"/>
        </w:rPr>
        <w:t>doormen's</w:t>
      </w:r>
    </w:p>
    <w:p>
      <w:pPr>
        <w:spacing w:after="0" w:line="237" w:lineRule="auto"/>
        <w:sectPr>
          <w:pgSz w:w="12240" w:h="15840"/>
          <w:pgMar w:top="1360" w:bottom="280" w:left="1420" w:right="1420"/>
        </w:sectPr>
      </w:pPr>
    </w:p>
    <w:p>
      <w:pPr>
        <w:pStyle w:val="BodyText"/>
        <w:spacing w:before="79"/>
        <w:ind w:right="114"/>
      </w:pPr>
      <w:r>
        <w:rPr>
          <w:color w:val="231F20"/>
          <w:spacing w:val="-2"/>
          <w:w w:val="105"/>
        </w:rPr>
        <w:t>immediate</w:t>
      </w:r>
      <w:r>
        <w:rPr>
          <w:color w:val="231F20"/>
          <w:spacing w:val="-23"/>
          <w:w w:val="105"/>
        </w:rPr>
        <w:t> </w:t>
      </w:r>
      <w:r>
        <w:rPr>
          <w:color w:val="231F20"/>
          <w:spacing w:val="-2"/>
          <w:w w:val="105"/>
        </w:rPr>
        <w:t>supervisor</w:t>
      </w:r>
      <w:r>
        <w:rPr>
          <w:color w:val="231F20"/>
          <w:spacing w:val="-23"/>
          <w:w w:val="105"/>
        </w:rPr>
        <w:t> </w:t>
      </w:r>
      <w:r>
        <w:rPr>
          <w:color w:val="231F20"/>
          <w:spacing w:val="-2"/>
          <w:w w:val="180"/>
        </w:rPr>
        <w:t>-</w:t>
      </w:r>
      <w:r>
        <w:rPr>
          <w:color w:val="231F20"/>
          <w:spacing w:val="-40"/>
          <w:w w:val="180"/>
        </w:rPr>
        <w:t> </w:t>
      </w:r>
      <w:r>
        <w:rPr>
          <w:color w:val="231F20"/>
          <w:spacing w:val="-2"/>
          <w:w w:val="105"/>
        </w:rPr>
        <w:t>the</w:t>
      </w:r>
      <w:r>
        <w:rPr>
          <w:color w:val="231F20"/>
          <w:spacing w:val="-23"/>
          <w:w w:val="105"/>
        </w:rPr>
        <w:t> </w:t>
      </w:r>
      <w:r>
        <w:rPr>
          <w:color w:val="231F20"/>
          <w:spacing w:val="-2"/>
          <w:w w:val="105"/>
        </w:rPr>
        <w:t>super</w:t>
      </w:r>
      <w:r>
        <w:rPr>
          <w:color w:val="231F20"/>
          <w:spacing w:val="-22"/>
          <w:w w:val="105"/>
        </w:rPr>
        <w:t> </w:t>
      </w:r>
      <w:r>
        <w:rPr>
          <w:color w:val="231F20"/>
          <w:spacing w:val="-2"/>
          <w:w w:val="180"/>
        </w:rPr>
        <w:t>-</w:t>
      </w:r>
      <w:r>
        <w:rPr>
          <w:color w:val="231F20"/>
          <w:spacing w:val="-40"/>
          <w:w w:val="180"/>
        </w:rPr>
        <w:t> </w:t>
      </w:r>
      <w:r>
        <w:rPr>
          <w:color w:val="231F20"/>
          <w:spacing w:val="-2"/>
          <w:w w:val="105"/>
        </w:rPr>
        <w:t>is</w:t>
      </w:r>
      <w:r>
        <w:rPr>
          <w:color w:val="231F20"/>
          <w:spacing w:val="-23"/>
          <w:w w:val="105"/>
        </w:rPr>
        <w:t> </w:t>
      </w:r>
      <w:r>
        <w:rPr>
          <w:color w:val="231F20"/>
          <w:spacing w:val="-2"/>
          <w:w w:val="105"/>
        </w:rPr>
        <w:t>also</w:t>
      </w:r>
      <w:r>
        <w:rPr>
          <w:color w:val="231F20"/>
          <w:spacing w:val="-11"/>
          <w:w w:val="105"/>
        </w:rPr>
        <w:t> </w:t>
      </w:r>
      <w:r>
        <w:rPr>
          <w:color w:val="231F20"/>
          <w:spacing w:val="-2"/>
          <w:w w:val="105"/>
        </w:rPr>
        <w:t>unionized</w:t>
      </w:r>
      <w:r>
        <w:rPr>
          <w:color w:val="231F20"/>
          <w:spacing w:val="-9"/>
          <w:w w:val="105"/>
        </w:rPr>
        <w:t> </w:t>
      </w:r>
      <w:r>
        <w:rPr>
          <w:color w:val="231F20"/>
          <w:spacing w:val="-2"/>
          <w:w w:val="105"/>
        </w:rPr>
        <w:t>and</w:t>
      </w:r>
      <w:r>
        <w:rPr>
          <w:color w:val="231F20"/>
          <w:spacing w:val="-9"/>
          <w:w w:val="105"/>
        </w:rPr>
        <w:t> </w:t>
      </w:r>
      <w:r>
        <w:rPr>
          <w:color w:val="231F20"/>
          <w:spacing w:val="-2"/>
          <w:w w:val="105"/>
        </w:rPr>
        <w:t>expected </w:t>
      </w:r>
      <w:r>
        <w:rPr>
          <w:color w:val="231F20"/>
          <w:w w:val="105"/>
        </w:rPr>
        <w:t>to</w:t>
      </w:r>
      <w:r>
        <w:rPr>
          <w:color w:val="231F20"/>
          <w:w w:val="105"/>
        </w:rPr>
        <w:t> go</w:t>
      </w:r>
      <w:r>
        <w:rPr>
          <w:color w:val="231F20"/>
          <w:w w:val="105"/>
        </w:rPr>
        <w:t> on</w:t>
      </w:r>
      <w:r>
        <w:rPr>
          <w:color w:val="231F20"/>
          <w:w w:val="105"/>
        </w:rPr>
        <w:t> strike.</w:t>
      </w:r>
      <w:r>
        <w:rPr>
          <w:color w:val="214CA0"/>
          <w:w w:val="105"/>
          <w:position w:val="11"/>
          <w:sz w:val="12"/>
          <w:u w:val="single" w:color="214CA0"/>
        </w:rPr>
        <w:t>22</w:t>
      </w:r>
      <w:r>
        <w:rPr>
          <w:color w:val="214CA0"/>
          <w:spacing w:val="40"/>
          <w:w w:val="105"/>
          <w:position w:val="11"/>
          <w:sz w:val="12"/>
          <w:u w:val="none"/>
        </w:rPr>
        <w:t> </w:t>
      </w:r>
      <w:r>
        <w:rPr>
          <w:color w:val="010202"/>
          <w:w w:val="105"/>
          <w:u w:val="none"/>
        </w:rPr>
        <w:t>So</w:t>
      </w:r>
      <w:r>
        <w:rPr>
          <w:color w:val="010202"/>
          <w:w w:val="105"/>
          <w:u w:val="none"/>
        </w:rPr>
        <w:t> doormen</w:t>
      </w:r>
      <w:r>
        <w:rPr>
          <w:color w:val="010202"/>
          <w:w w:val="105"/>
          <w:u w:val="none"/>
        </w:rPr>
        <w:t> cannot</w:t>
      </w:r>
      <w:r>
        <w:rPr>
          <w:color w:val="010202"/>
          <w:w w:val="105"/>
          <w:u w:val="none"/>
        </w:rPr>
        <w:t> personalize</w:t>
      </w:r>
      <w:r>
        <w:rPr>
          <w:color w:val="010202"/>
          <w:w w:val="105"/>
          <w:u w:val="none"/>
        </w:rPr>
        <w:t> the</w:t>
      </w:r>
      <w:r>
        <w:rPr>
          <w:color w:val="010202"/>
          <w:w w:val="105"/>
          <w:u w:val="none"/>
        </w:rPr>
        <w:t> strike</w:t>
      </w:r>
      <w:r>
        <w:rPr>
          <w:color w:val="010202"/>
          <w:w w:val="105"/>
          <w:u w:val="none"/>
        </w:rPr>
        <w:t> in opposition</w:t>
      </w:r>
      <w:r>
        <w:rPr>
          <w:color w:val="010202"/>
          <w:w w:val="105"/>
          <w:u w:val="none"/>
        </w:rPr>
        <w:t> to</w:t>
      </w:r>
      <w:r>
        <w:rPr>
          <w:color w:val="010202"/>
          <w:w w:val="105"/>
          <w:u w:val="none"/>
        </w:rPr>
        <w:t> their</w:t>
      </w:r>
      <w:r>
        <w:rPr>
          <w:color w:val="010202"/>
          <w:w w:val="105"/>
          <w:u w:val="none"/>
        </w:rPr>
        <w:t> direct</w:t>
      </w:r>
      <w:r>
        <w:rPr>
          <w:color w:val="010202"/>
          <w:w w:val="105"/>
          <w:u w:val="none"/>
        </w:rPr>
        <w:t> supervisor.</w:t>
      </w:r>
      <w:r>
        <w:rPr>
          <w:color w:val="010202"/>
          <w:w w:val="105"/>
          <w:u w:val="none"/>
        </w:rPr>
        <w:t> This</w:t>
      </w:r>
      <w:r>
        <w:rPr>
          <w:color w:val="010202"/>
          <w:w w:val="105"/>
          <w:u w:val="none"/>
        </w:rPr>
        <w:t> dulls</w:t>
      </w:r>
      <w:r>
        <w:rPr>
          <w:color w:val="010202"/>
          <w:w w:val="105"/>
          <w:u w:val="none"/>
        </w:rPr>
        <w:t> the</w:t>
      </w:r>
      <w:r>
        <w:rPr>
          <w:color w:val="010202"/>
          <w:w w:val="105"/>
          <w:u w:val="none"/>
        </w:rPr>
        <w:t> sharp</w:t>
      </w:r>
      <w:r>
        <w:rPr>
          <w:color w:val="010202"/>
          <w:w w:val="105"/>
          <w:u w:val="none"/>
        </w:rPr>
        <w:t> edge</w:t>
      </w:r>
      <w:r>
        <w:rPr>
          <w:color w:val="010202"/>
          <w:w w:val="105"/>
          <w:u w:val="none"/>
        </w:rPr>
        <w:t> of potential</w:t>
      </w:r>
      <w:r>
        <w:rPr>
          <w:color w:val="010202"/>
          <w:spacing w:val="-17"/>
          <w:w w:val="105"/>
          <w:u w:val="none"/>
        </w:rPr>
        <w:t> </w:t>
      </w:r>
      <w:r>
        <w:rPr>
          <w:color w:val="010202"/>
          <w:w w:val="105"/>
          <w:u w:val="none"/>
        </w:rPr>
        <w:t>anger,</w:t>
      </w:r>
      <w:r>
        <w:rPr>
          <w:color w:val="010202"/>
          <w:spacing w:val="-17"/>
          <w:w w:val="105"/>
          <w:u w:val="none"/>
        </w:rPr>
        <w:t> </w:t>
      </w:r>
      <w:r>
        <w:rPr>
          <w:color w:val="010202"/>
          <w:w w:val="105"/>
          <w:u w:val="none"/>
        </w:rPr>
        <w:t>for</w:t>
      </w:r>
      <w:r>
        <w:rPr>
          <w:color w:val="010202"/>
          <w:spacing w:val="-17"/>
          <w:w w:val="105"/>
          <w:u w:val="none"/>
        </w:rPr>
        <w:t> </w:t>
      </w:r>
      <w:r>
        <w:rPr>
          <w:color w:val="010202"/>
          <w:w w:val="105"/>
          <w:u w:val="none"/>
        </w:rPr>
        <w:t>typically</w:t>
      </w:r>
      <w:r>
        <w:rPr>
          <w:color w:val="010202"/>
          <w:spacing w:val="-17"/>
          <w:w w:val="105"/>
          <w:u w:val="none"/>
        </w:rPr>
        <w:t> </w:t>
      </w:r>
      <w:r>
        <w:rPr>
          <w:color w:val="010202"/>
          <w:w w:val="105"/>
          <w:u w:val="none"/>
        </w:rPr>
        <w:t>in</w:t>
      </w:r>
      <w:r>
        <w:rPr>
          <w:color w:val="010202"/>
          <w:spacing w:val="-17"/>
          <w:w w:val="105"/>
          <w:u w:val="none"/>
        </w:rPr>
        <w:t> </w:t>
      </w:r>
      <w:r>
        <w:rPr>
          <w:color w:val="010202"/>
          <w:w w:val="105"/>
          <w:u w:val="none"/>
        </w:rPr>
        <w:t>strikes,</w:t>
      </w:r>
      <w:r>
        <w:rPr>
          <w:color w:val="010202"/>
          <w:spacing w:val="-17"/>
          <w:w w:val="105"/>
          <w:u w:val="none"/>
        </w:rPr>
        <w:t> </w:t>
      </w:r>
      <w:r>
        <w:rPr>
          <w:color w:val="010202"/>
          <w:w w:val="105"/>
          <w:u w:val="none"/>
        </w:rPr>
        <w:t>conflict</w:t>
      </w:r>
      <w:r>
        <w:rPr>
          <w:color w:val="010202"/>
          <w:spacing w:val="-17"/>
          <w:w w:val="105"/>
          <w:u w:val="none"/>
        </w:rPr>
        <w:t> </w:t>
      </w:r>
      <w:r>
        <w:rPr>
          <w:color w:val="010202"/>
          <w:w w:val="105"/>
          <w:u w:val="none"/>
        </w:rPr>
        <w:t>is</w:t>
      </w:r>
      <w:r>
        <w:rPr>
          <w:color w:val="010202"/>
          <w:spacing w:val="-17"/>
          <w:w w:val="105"/>
          <w:u w:val="none"/>
        </w:rPr>
        <w:t> </w:t>
      </w:r>
      <w:r>
        <w:rPr>
          <w:color w:val="010202"/>
          <w:w w:val="105"/>
          <w:u w:val="none"/>
        </w:rPr>
        <w:t>experienced</w:t>
      </w:r>
      <w:r>
        <w:rPr>
          <w:color w:val="010202"/>
          <w:spacing w:val="-17"/>
          <w:w w:val="105"/>
          <w:u w:val="none"/>
        </w:rPr>
        <w:t> </w:t>
      </w:r>
      <w:r>
        <w:rPr>
          <w:color w:val="010202"/>
          <w:w w:val="105"/>
          <w:u w:val="none"/>
        </w:rPr>
        <w:t>most intensely</w:t>
      </w:r>
      <w:r>
        <w:rPr>
          <w:color w:val="010202"/>
          <w:spacing w:val="-1"/>
          <w:w w:val="105"/>
          <w:u w:val="none"/>
        </w:rPr>
        <w:t> </w:t>
      </w:r>
      <w:r>
        <w:rPr>
          <w:color w:val="010202"/>
          <w:w w:val="105"/>
          <w:u w:val="none"/>
        </w:rPr>
        <w:t>at</w:t>
      </w:r>
      <w:r>
        <w:rPr>
          <w:color w:val="010202"/>
          <w:spacing w:val="-1"/>
          <w:w w:val="105"/>
          <w:u w:val="none"/>
        </w:rPr>
        <w:t> </w:t>
      </w:r>
      <w:r>
        <w:rPr>
          <w:color w:val="010202"/>
          <w:w w:val="105"/>
          <w:u w:val="none"/>
        </w:rPr>
        <w:t>the</w:t>
      </w:r>
      <w:r>
        <w:rPr>
          <w:color w:val="010202"/>
          <w:spacing w:val="-1"/>
          <w:w w:val="105"/>
          <w:u w:val="none"/>
        </w:rPr>
        <w:t> </w:t>
      </w:r>
      <w:r>
        <w:rPr>
          <w:color w:val="010202"/>
          <w:w w:val="105"/>
          <w:u w:val="none"/>
        </w:rPr>
        <w:t>"point</w:t>
      </w:r>
      <w:r>
        <w:rPr>
          <w:color w:val="010202"/>
          <w:spacing w:val="-1"/>
          <w:w w:val="105"/>
          <w:u w:val="none"/>
        </w:rPr>
        <w:t> </w:t>
      </w:r>
      <w:r>
        <w:rPr>
          <w:color w:val="010202"/>
          <w:w w:val="105"/>
          <w:u w:val="none"/>
        </w:rPr>
        <w:t>of</w:t>
      </w:r>
      <w:r>
        <w:rPr>
          <w:color w:val="010202"/>
          <w:spacing w:val="-1"/>
          <w:w w:val="105"/>
          <w:u w:val="none"/>
        </w:rPr>
        <w:t> </w:t>
      </w:r>
      <w:r>
        <w:rPr>
          <w:color w:val="010202"/>
          <w:w w:val="105"/>
          <w:u w:val="none"/>
        </w:rPr>
        <w:t>production."</w:t>
      </w:r>
      <w:r>
        <w:rPr>
          <w:color w:val="010202"/>
          <w:spacing w:val="-1"/>
          <w:w w:val="105"/>
          <w:u w:val="none"/>
        </w:rPr>
        <w:t> </w:t>
      </w:r>
      <w:r>
        <w:rPr>
          <w:color w:val="010202"/>
          <w:w w:val="105"/>
          <w:u w:val="none"/>
        </w:rPr>
        <w:t>Second,</w:t>
      </w:r>
      <w:r>
        <w:rPr>
          <w:color w:val="010202"/>
          <w:spacing w:val="-1"/>
          <w:w w:val="105"/>
          <w:u w:val="none"/>
        </w:rPr>
        <w:t> </w:t>
      </w:r>
      <w:r>
        <w:rPr>
          <w:color w:val="010202"/>
          <w:w w:val="105"/>
          <w:u w:val="none"/>
        </w:rPr>
        <w:t>for</w:t>
      </w:r>
      <w:r>
        <w:rPr>
          <w:color w:val="010202"/>
          <w:spacing w:val="-1"/>
          <w:w w:val="105"/>
          <w:u w:val="none"/>
        </w:rPr>
        <w:t> </w:t>
      </w:r>
      <w:r>
        <w:rPr>
          <w:color w:val="010202"/>
          <w:w w:val="105"/>
          <w:u w:val="none"/>
        </w:rPr>
        <w:t>most</w:t>
      </w:r>
      <w:r>
        <w:rPr>
          <w:color w:val="010202"/>
          <w:spacing w:val="-1"/>
          <w:w w:val="105"/>
          <w:u w:val="none"/>
        </w:rPr>
        <w:t> </w:t>
      </w:r>
      <w:r>
        <w:rPr>
          <w:color w:val="010202"/>
          <w:w w:val="105"/>
          <w:u w:val="none"/>
        </w:rPr>
        <w:t>doormen, </w:t>
      </w:r>
      <w:r>
        <w:rPr>
          <w:color w:val="010202"/>
          <w:spacing w:val="-2"/>
          <w:w w:val="105"/>
          <w:u w:val="none"/>
        </w:rPr>
        <w:t>even</w:t>
      </w:r>
      <w:r>
        <w:rPr>
          <w:color w:val="010202"/>
          <w:spacing w:val="-23"/>
          <w:w w:val="105"/>
          <w:u w:val="none"/>
        </w:rPr>
        <w:t> </w:t>
      </w:r>
      <w:r>
        <w:rPr>
          <w:color w:val="010202"/>
          <w:spacing w:val="-2"/>
          <w:w w:val="105"/>
          <w:u w:val="none"/>
        </w:rPr>
        <w:t>those</w:t>
      </w:r>
      <w:r>
        <w:rPr>
          <w:color w:val="010202"/>
          <w:spacing w:val="-23"/>
          <w:w w:val="105"/>
          <w:u w:val="none"/>
        </w:rPr>
        <w:t> </w:t>
      </w:r>
      <w:r>
        <w:rPr>
          <w:color w:val="010202"/>
          <w:spacing w:val="-2"/>
          <w:w w:val="105"/>
          <w:u w:val="none"/>
        </w:rPr>
        <w:t>working</w:t>
      </w:r>
      <w:r>
        <w:rPr>
          <w:color w:val="010202"/>
          <w:spacing w:val="-22"/>
          <w:w w:val="105"/>
          <w:u w:val="none"/>
        </w:rPr>
        <w:t> </w:t>
      </w:r>
      <w:r>
        <w:rPr>
          <w:color w:val="010202"/>
          <w:spacing w:val="-2"/>
          <w:w w:val="105"/>
          <w:u w:val="none"/>
        </w:rPr>
        <w:t>in</w:t>
      </w:r>
      <w:r>
        <w:rPr>
          <w:color w:val="010202"/>
          <w:spacing w:val="-23"/>
          <w:w w:val="105"/>
          <w:u w:val="none"/>
        </w:rPr>
        <w:t> </w:t>
      </w:r>
      <w:r>
        <w:rPr>
          <w:color w:val="010202"/>
          <w:spacing w:val="-2"/>
          <w:w w:val="105"/>
          <w:u w:val="none"/>
        </w:rPr>
        <w:t>cooperative</w:t>
      </w:r>
      <w:r>
        <w:rPr>
          <w:color w:val="010202"/>
          <w:spacing w:val="-18"/>
          <w:w w:val="105"/>
          <w:u w:val="none"/>
        </w:rPr>
        <w:t> </w:t>
      </w:r>
      <w:r>
        <w:rPr>
          <w:color w:val="010202"/>
          <w:spacing w:val="-2"/>
          <w:w w:val="105"/>
          <w:u w:val="none"/>
        </w:rPr>
        <w:t>buildings,</w:t>
      </w:r>
      <w:r>
        <w:rPr>
          <w:color w:val="010202"/>
          <w:spacing w:val="-13"/>
          <w:w w:val="105"/>
          <w:u w:val="none"/>
        </w:rPr>
        <w:t> </w:t>
      </w:r>
      <w:r>
        <w:rPr>
          <w:color w:val="010202"/>
          <w:spacing w:val="-2"/>
          <w:w w:val="105"/>
          <w:u w:val="none"/>
        </w:rPr>
        <w:t>management</w:t>
      </w:r>
      <w:r>
        <w:rPr>
          <w:color w:val="010202"/>
          <w:spacing w:val="-14"/>
          <w:w w:val="105"/>
          <w:u w:val="none"/>
        </w:rPr>
        <w:t> </w:t>
      </w:r>
      <w:r>
        <w:rPr>
          <w:color w:val="010202"/>
          <w:spacing w:val="-2"/>
          <w:w w:val="180"/>
          <w:u w:val="none"/>
        </w:rPr>
        <w:t>-</w:t>
      </w:r>
      <w:r>
        <w:rPr>
          <w:color w:val="010202"/>
          <w:spacing w:val="-41"/>
          <w:w w:val="180"/>
          <w:u w:val="none"/>
        </w:rPr>
        <w:t> </w:t>
      </w:r>
      <w:r>
        <w:rPr>
          <w:color w:val="010202"/>
          <w:spacing w:val="-2"/>
          <w:w w:val="105"/>
          <w:u w:val="none"/>
        </w:rPr>
        <w:t>rather </w:t>
      </w:r>
      <w:r>
        <w:rPr>
          <w:color w:val="010202"/>
          <w:w w:val="105"/>
          <w:u w:val="none"/>
        </w:rPr>
        <w:t>than</w:t>
      </w:r>
      <w:r>
        <w:rPr>
          <w:color w:val="010202"/>
          <w:w w:val="105"/>
          <w:u w:val="none"/>
        </w:rPr>
        <w:t> tenants</w:t>
      </w:r>
      <w:r>
        <w:rPr>
          <w:color w:val="010202"/>
          <w:w w:val="105"/>
          <w:u w:val="none"/>
        </w:rPr>
        <w:t> with</w:t>
      </w:r>
      <w:r>
        <w:rPr>
          <w:color w:val="010202"/>
          <w:w w:val="105"/>
          <w:u w:val="none"/>
        </w:rPr>
        <w:t> whom</w:t>
      </w:r>
      <w:r>
        <w:rPr>
          <w:color w:val="010202"/>
          <w:w w:val="105"/>
          <w:u w:val="none"/>
        </w:rPr>
        <w:t> they</w:t>
      </w:r>
      <w:r>
        <w:rPr>
          <w:color w:val="010202"/>
          <w:w w:val="105"/>
          <w:u w:val="none"/>
        </w:rPr>
        <w:t> have</w:t>
      </w:r>
      <w:r>
        <w:rPr>
          <w:color w:val="010202"/>
          <w:w w:val="105"/>
          <w:u w:val="none"/>
        </w:rPr>
        <w:t> evolved</w:t>
      </w:r>
      <w:r>
        <w:rPr>
          <w:color w:val="010202"/>
          <w:w w:val="105"/>
          <w:u w:val="none"/>
        </w:rPr>
        <w:t> relationships</w:t>
      </w:r>
      <w:r>
        <w:rPr>
          <w:color w:val="010202"/>
          <w:w w:val="105"/>
          <w:u w:val="none"/>
        </w:rPr>
        <w:t> </w:t>
      </w:r>
      <w:r>
        <w:rPr>
          <w:color w:val="010202"/>
          <w:w w:val="220"/>
          <w:u w:val="none"/>
        </w:rPr>
        <w:t>-</w:t>
      </w:r>
      <w:r>
        <w:rPr>
          <w:color w:val="010202"/>
          <w:spacing w:val="-39"/>
          <w:w w:val="220"/>
          <w:u w:val="none"/>
        </w:rPr>
        <w:t> </w:t>
      </w:r>
      <w:r>
        <w:rPr>
          <w:color w:val="010202"/>
          <w:w w:val="105"/>
          <w:u w:val="none"/>
        </w:rPr>
        <w:t>is construed</w:t>
      </w:r>
      <w:r>
        <w:rPr>
          <w:color w:val="010202"/>
          <w:spacing w:val="-17"/>
          <w:w w:val="105"/>
          <w:u w:val="none"/>
        </w:rPr>
        <w:t> </w:t>
      </w:r>
      <w:r>
        <w:rPr>
          <w:color w:val="010202"/>
          <w:w w:val="105"/>
          <w:u w:val="none"/>
        </w:rPr>
        <w:t>as</w:t>
      </w:r>
      <w:r>
        <w:rPr>
          <w:color w:val="010202"/>
          <w:spacing w:val="-17"/>
          <w:w w:val="105"/>
          <w:u w:val="none"/>
        </w:rPr>
        <w:t> </w:t>
      </w:r>
      <w:r>
        <w:rPr>
          <w:color w:val="010202"/>
          <w:w w:val="105"/>
          <w:u w:val="none"/>
        </w:rPr>
        <w:t>the</w:t>
      </w:r>
      <w:r>
        <w:rPr>
          <w:color w:val="010202"/>
          <w:spacing w:val="-17"/>
          <w:w w:val="105"/>
          <w:u w:val="none"/>
        </w:rPr>
        <w:t> </w:t>
      </w:r>
      <w:r>
        <w:rPr>
          <w:color w:val="010202"/>
          <w:w w:val="105"/>
          <w:u w:val="none"/>
        </w:rPr>
        <w:t>absent</w:t>
      </w:r>
      <w:r>
        <w:rPr>
          <w:color w:val="010202"/>
          <w:spacing w:val="-17"/>
          <w:w w:val="105"/>
          <w:u w:val="none"/>
        </w:rPr>
        <w:t> </w:t>
      </w:r>
      <w:r>
        <w:rPr>
          <w:color w:val="010202"/>
          <w:w w:val="105"/>
          <w:u w:val="none"/>
        </w:rPr>
        <w:t>(and</w:t>
      </w:r>
      <w:r>
        <w:rPr>
          <w:color w:val="010202"/>
          <w:spacing w:val="-17"/>
          <w:w w:val="105"/>
          <w:u w:val="none"/>
        </w:rPr>
        <w:t> </w:t>
      </w:r>
      <w:r>
        <w:rPr>
          <w:color w:val="010202"/>
          <w:w w:val="105"/>
          <w:u w:val="none"/>
        </w:rPr>
        <w:t>abstract)</w:t>
      </w:r>
      <w:r>
        <w:rPr>
          <w:color w:val="010202"/>
          <w:spacing w:val="-17"/>
          <w:w w:val="105"/>
          <w:u w:val="none"/>
        </w:rPr>
        <w:t> </w:t>
      </w:r>
      <w:r>
        <w:rPr>
          <w:color w:val="010202"/>
          <w:w w:val="105"/>
          <w:u w:val="none"/>
        </w:rPr>
        <w:t>owner</w:t>
      </w:r>
      <w:r>
        <w:rPr>
          <w:color w:val="010202"/>
          <w:spacing w:val="-17"/>
          <w:w w:val="105"/>
          <w:u w:val="none"/>
        </w:rPr>
        <w:t> </w:t>
      </w:r>
      <w:r>
        <w:rPr>
          <w:color w:val="010202"/>
          <w:w w:val="105"/>
          <w:u w:val="none"/>
        </w:rPr>
        <w:t>or</w:t>
      </w:r>
      <w:r>
        <w:rPr>
          <w:color w:val="010202"/>
          <w:spacing w:val="-17"/>
          <w:w w:val="105"/>
          <w:u w:val="none"/>
        </w:rPr>
        <w:t> </w:t>
      </w:r>
      <w:r>
        <w:rPr>
          <w:color w:val="010202"/>
          <w:w w:val="105"/>
          <w:u w:val="none"/>
        </w:rPr>
        <w:t>ownership</w:t>
      </w:r>
      <w:r>
        <w:rPr>
          <w:color w:val="010202"/>
          <w:spacing w:val="-17"/>
          <w:w w:val="105"/>
          <w:u w:val="none"/>
        </w:rPr>
        <w:t> </w:t>
      </w:r>
      <w:r>
        <w:rPr>
          <w:color w:val="010202"/>
          <w:w w:val="105"/>
          <w:u w:val="none"/>
        </w:rPr>
        <w:t>group. The</w:t>
      </w:r>
      <w:r>
        <w:rPr>
          <w:color w:val="010202"/>
          <w:w w:val="105"/>
          <w:u w:val="none"/>
        </w:rPr>
        <w:t> tenants</w:t>
      </w:r>
      <w:r>
        <w:rPr>
          <w:color w:val="010202"/>
          <w:w w:val="105"/>
          <w:u w:val="none"/>
        </w:rPr>
        <w:t> are</w:t>
      </w:r>
      <w:r>
        <w:rPr>
          <w:color w:val="010202"/>
          <w:w w:val="105"/>
          <w:u w:val="none"/>
        </w:rPr>
        <w:t> not,</w:t>
      </w:r>
      <w:r>
        <w:rPr>
          <w:color w:val="010202"/>
          <w:w w:val="105"/>
          <w:u w:val="none"/>
        </w:rPr>
        <w:t> in</w:t>
      </w:r>
      <w:r>
        <w:rPr>
          <w:color w:val="010202"/>
          <w:w w:val="105"/>
          <w:u w:val="none"/>
        </w:rPr>
        <w:t> any</w:t>
      </w:r>
      <w:r>
        <w:rPr>
          <w:color w:val="010202"/>
          <w:w w:val="105"/>
          <w:u w:val="none"/>
        </w:rPr>
        <w:t> case,</w:t>
      </w:r>
      <w:r>
        <w:rPr>
          <w:color w:val="010202"/>
          <w:w w:val="105"/>
          <w:u w:val="none"/>
        </w:rPr>
        <w:t> theorized</w:t>
      </w:r>
      <w:r>
        <w:rPr>
          <w:color w:val="010202"/>
          <w:w w:val="105"/>
          <w:u w:val="none"/>
        </w:rPr>
        <w:t> in</w:t>
      </w:r>
      <w:r>
        <w:rPr>
          <w:color w:val="010202"/>
          <w:w w:val="105"/>
          <w:u w:val="none"/>
        </w:rPr>
        <w:t> terms</w:t>
      </w:r>
      <w:r>
        <w:rPr>
          <w:color w:val="010202"/>
          <w:w w:val="105"/>
          <w:u w:val="none"/>
        </w:rPr>
        <w:t> of</w:t>
      </w:r>
      <w:r>
        <w:rPr>
          <w:color w:val="010202"/>
          <w:w w:val="105"/>
          <w:u w:val="none"/>
        </w:rPr>
        <w:t> an </w:t>
      </w:r>
      <w:r>
        <w:rPr>
          <w:color w:val="010202"/>
          <w:u w:val="none"/>
        </w:rPr>
        <w:t>oppositional management, and doormen have nothing against them </w:t>
      </w:r>
      <w:r>
        <w:rPr>
          <w:color w:val="010202"/>
          <w:w w:val="105"/>
          <w:u w:val="none"/>
        </w:rPr>
        <w:t>in</w:t>
      </w:r>
      <w:r>
        <w:rPr>
          <w:color w:val="010202"/>
          <w:w w:val="105"/>
          <w:u w:val="none"/>
        </w:rPr>
        <w:t> the</w:t>
      </w:r>
      <w:r>
        <w:rPr>
          <w:color w:val="010202"/>
          <w:w w:val="105"/>
          <w:u w:val="none"/>
        </w:rPr>
        <w:t> strike.</w:t>
      </w:r>
      <w:r>
        <w:rPr>
          <w:color w:val="010202"/>
          <w:w w:val="105"/>
          <w:u w:val="none"/>
        </w:rPr>
        <w:t> Third,</w:t>
      </w:r>
      <w:r>
        <w:rPr>
          <w:color w:val="010202"/>
          <w:w w:val="105"/>
          <w:u w:val="none"/>
        </w:rPr>
        <w:t> tenants,</w:t>
      </w:r>
      <w:r>
        <w:rPr>
          <w:color w:val="010202"/>
          <w:w w:val="105"/>
          <w:u w:val="none"/>
        </w:rPr>
        <w:t> even</w:t>
      </w:r>
      <w:r>
        <w:rPr>
          <w:color w:val="010202"/>
          <w:w w:val="105"/>
          <w:u w:val="none"/>
        </w:rPr>
        <w:t> true</w:t>
      </w:r>
      <w:r>
        <w:rPr>
          <w:color w:val="010202"/>
          <w:w w:val="105"/>
          <w:u w:val="none"/>
        </w:rPr>
        <w:t> for</w:t>
      </w:r>
      <w:r>
        <w:rPr>
          <w:color w:val="010202"/>
          <w:w w:val="105"/>
          <w:u w:val="none"/>
        </w:rPr>
        <w:t> many</w:t>
      </w:r>
      <w:r>
        <w:rPr>
          <w:color w:val="010202"/>
          <w:w w:val="105"/>
          <w:u w:val="none"/>
        </w:rPr>
        <w:t> in</w:t>
      </w:r>
      <w:r>
        <w:rPr>
          <w:color w:val="010202"/>
          <w:w w:val="105"/>
          <w:u w:val="none"/>
        </w:rPr>
        <w:t> cooperative </w:t>
      </w:r>
      <w:r>
        <w:rPr>
          <w:color w:val="010202"/>
          <w:u w:val="none"/>
        </w:rPr>
        <w:t>buildings whose policies confront them as alien and not of their own authorship,</w:t>
      </w:r>
      <w:r>
        <w:rPr>
          <w:color w:val="010202"/>
          <w:spacing w:val="-1"/>
          <w:u w:val="none"/>
        </w:rPr>
        <w:t> </w:t>
      </w:r>
      <w:r>
        <w:rPr>
          <w:color w:val="010202"/>
          <w:u w:val="none"/>
        </w:rPr>
        <w:t>do</w:t>
      </w:r>
      <w:r>
        <w:rPr>
          <w:color w:val="010202"/>
          <w:spacing w:val="-1"/>
          <w:u w:val="none"/>
        </w:rPr>
        <w:t> </w:t>
      </w:r>
      <w:r>
        <w:rPr>
          <w:color w:val="010202"/>
          <w:u w:val="none"/>
        </w:rPr>
        <w:t>not</w:t>
      </w:r>
      <w:r>
        <w:rPr>
          <w:color w:val="010202"/>
          <w:spacing w:val="-1"/>
          <w:u w:val="none"/>
        </w:rPr>
        <w:t> </w:t>
      </w:r>
      <w:r>
        <w:rPr>
          <w:color w:val="010202"/>
          <w:u w:val="none"/>
        </w:rPr>
        <w:t>see</w:t>
      </w:r>
      <w:r>
        <w:rPr>
          <w:color w:val="010202"/>
          <w:spacing w:val="-1"/>
          <w:u w:val="none"/>
        </w:rPr>
        <w:t> </w:t>
      </w:r>
      <w:r>
        <w:rPr>
          <w:color w:val="010202"/>
          <w:u w:val="none"/>
        </w:rPr>
        <w:t>themselves as</w:t>
      </w:r>
      <w:r>
        <w:rPr>
          <w:color w:val="010202"/>
          <w:spacing w:val="-1"/>
          <w:u w:val="none"/>
        </w:rPr>
        <w:t> </w:t>
      </w:r>
      <w:r>
        <w:rPr>
          <w:color w:val="010202"/>
          <w:u w:val="none"/>
        </w:rPr>
        <w:t>management</w:t>
      </w:r>
      <w:r>
        <w:rPr>
          <w:color w:val="010202"/>
          <w:spacing w:val="-1"/>
          <w:u w:val="none"/>
        </w:rPr>
        <w:t> </w:t>
      </w:r>
      <w:r>
        <w:rPr>
          <w:color w:val="010202"/>
          <w:u w:val="none"/>
        </w:rPr>
        <w:t>in</w:t>
      </w:r>
      <w:r>
        <w:rPr>
          <w:color w:val="010202"/>
          <w:spacing w:val="-1"/>
          <w:u w:val="none"/>
        </w:rPr>
        <w:t> </w:t>
      </w:r>
      <w:r>
        <w:rPr>
          <w:color w:val="010202"/>
          <w:u w:val="none"/>
        </w:rPr>
        <w:t>their</w:t>
      </w:r>
      <w:r>
        <w:rPr>
          <w:color w:val="010202"/>
          <w:spacing w:val="-1"/>
          <w:u w:val="none"/>
        </w:rPr>
        <w:t> </w:t>
      </w:r>
      <w:r>
        <w:rPr>
          <w:color w:val="010202"/>
          <w:u w:val="none"/>
        </w:rPr>
        <w:t>homes.</w:t>
      </w:r>
      <w:r>
        <w:rPr>
          <w:color w:val="010202"/>
          <w:spacing w:val="1"/>
          <w:u w:val="none"/>
        </w:rPr>
        <w:t> </w:t>
      </w:r>
      <w:r>
        <w:rPr>
          <w:color w:val="010202"/>
          <w:spacing w:val="-5"/>
          <w:u w:val="none"/>
        </w:rPr>
        <w:t>If</w:t>
      </w:r>
    </w:p>
    <w:p>
      <w:pPr>
        <w:pStyle w:val="BodyText"/>
        <w:spacing w:line="237" w:lineRule="auto" w:before="21"/>
        <w:ind w:right="116"/>
      </w:pPr>
      <w:r>
        <w:rPr>
          <w:color w:val="010202"/>
        </w:rPr>
        <w:t>they do construe an oppositional relationship in the building, it is between them and the owners to whom they provide rent and who can always be castigated for shirking on the provision of services in exchange for rent. While the same dynamic is absent in cooperatives, those whose tenure in cooperative buildings is through a sublease may also develop the same orientation to their "landlords." And finally, tenants and doormen spend a lot of time together and through long-term interactions mutually adjust their rhythms to each other. This mutual adjustment, similar in form (though not in scale) to the subtle adjustments long-term friends make to the peculiarities of the other, invokes a specific form of closeness, an intimacy of timing and expectation that is in contrast</w:t>
      </w:r>
      <w:r>
        <w:rPr>
          <w:color w:val="010202"/>
          <w:spacing w:val="40"/>
        </w:rPr>
        <w:t> </w:t>
      </w:r>
      <w:r>
        <w:rPr>
          <w:color w:val="010202"/>
        </w:rPr>
        <w:t>to the norms of labor conflict. Thus, when the strike does occur or is threatened to occur, one observes a strange negative posturing.</w:t>
      </w:r>
    </w:p>
    <w:p>
      <w:pPr>
        <w:pStyle w:val="BodyText"/>
        <w:spacing w:line="237" w:lineRule="auto" w:before="171"/>
        <w:ind w:right="117" w:firstLine="300"/>
      </w:pPr>
      <w:r>
        <w:rPr>
          <w:color w:val="010202"/>
        </w:rPr>
        <w:t>This posturing is not all that different from what one observes when</w:t>
      </w:r>
      <w:r>
        <w:rPr>
          <w:color w:val="010202"/>
          <w:spacing w:val="-1"/>
        </w:rPr>
        <w:t> </w:t>
      </w:r>
      <w:r>
        <w:rPr>
          <w:color w:val="010202"/>
        </w:rPr>
        <w:t>watching</w:t>
      </w:r>
      <w:r>
        <w:rPr>
          <w:color w:val="010202"/>
          <w:spacing w:val="-1"/>
        </w:rPr>
        <w:t> </w:t>
      </w:r>
      <w:r>
        <w:rPr>
          <w:color w:val="010202"/>
        </w:rPr>
        <w:t>the</w:t>
      </w:r>
      <w:r>
        <w:rPr>
          <w:color w:val="010202"/>
          <w:spacing w:val="-1"/>
        </w:rPr>
        <w:t> </w:t>
      </w:r>
      <w:r>
        <w:rPr>
          <w:color w:val="010202"/>
        </w:rPr>
        <w:t>sequence</w:t>
      </w:r>
      <w:r>
        <w:rPr>
          <w:color w:val="010202"/>
          <w:spacing w:val="-1"/>
        </w:rPr>
        <w:t> </w:t>
      </w:r>
      <w:r>
        <w:rPr>
          <w:color w:val="010202"/>
        </w:rPr>
        <w:t>of</w:t>
      </w:r>
      <w:r>
        <w:rPr>
          <w:color w:val="010202"/>
          <w:spacing w:val="-1"/>
        </w:rPr>
        <w:t> </w:t>
      </w:r>
      <w:r>
        <w:rPr>
          <w:color w:val="010202"/>
        </w:rPr>
        <w:t>events</w:t>
      </w:r>
      <w:r>
        <w:rPr>
          <w:color w:val="010202"/>
          <w:spacing w:val="-1"/>
        </w:rPr>
        <w:t> </w:t>
      </w:r>
      <w:r>
        <w:rPr>
          <w:color w:val="010202"/>
        </w:rPr>
        <w:t>that</w:t>
      </w:r>
      <w:r>
        <w:rPr>
          <w:color w:val="010202"/>
          <w:spacing w:val="-1"/>
        </w:rPr>
        <w:t> </w:t>
      </w:r>
      <w:r>
        <w:rPr>
          <w:color w:val="010202"/>
        </w:rPr>
        <w:t>constitute</w:t>
      </w:r>
      <w:r>
        <w:rPr>
          <w:color w:val="010202"/>
          <w:spacing w:val="-1"/>
        </w:rPr>
        <w:t> </w:t>
      </w:r>
      <w:r>
        <w:rPr>
          <w:color w:val="010202"/>
        </w:rPr>
        <w:t>a</w:t>
      </w:r>
      <w:r>
        <w:rPr>
          <w:color w:val="010202"/>
          <w:spacing w:val="-1"/>
        </w:rPr>
        <w:t> </w:t>
      </w:r>
      <w:r>
        <w:rPr>
          <w:color w:val="010202"/>
        </w:rPr>
        <w:t>small</w:t>
      </w:r>
      <w:r>
        <w:rPr>
          <w:color w:val="010202"/>
          <w:spacing w:val="-1"/>
        </w:rPr>
        <w:t> </w:t>
      </w:r>
      <w:r>
        <w:rPr>
          <w:color w:val="010202"/>
        </w:rPr>
        <w:t>dinner engagement. Consider the dynamics. One invites friends for dinner. The</w:t>
      </w:r>
      <w:r>
        <w:rPr>
          <w:color w:val="010202"/>
          <w:spacing w:val="-1"/>
        </w:rPr>
        <w:t> </w:t>
      </w:r>
      <w:r>
        <w:rPr>
          <w:color w:val="010202"/>
        </w:rPr>
        <w:t>guests</w:t>
      </w:r>
      <w:r>
        <w:rPr>
          <w:color w:val="010202"/>
          <w:spacing w:val="-1"/>
        </w:rPr>
        <w:t> </w:t>
      </w:r>
      <w:r>
        <w:rPr>
          <w:color w:val="010202"/>
        </w:rPr>
        <w:t>try</w:t>
      </w:r>
      <w:r>
        <w:rPr>
          <w:color w:val="010202"/>
          <w:spacing w:val="-1"/>
        </w:rPr>
        <w:t> </w:t>
      </w:r>
      <w:r>
        <w:rPr>
          <w:color w:val="010202"/>
        </w:rPr>
        <w:t>to</w:t>
      </w:r>
      <w:r>
        <w:rPr>
          <w:color w:val="010202"/>
          <w:spacing w:val="-1"/>
        </w:rPr>
        <w:t> </w:t>
      </w:r>
      <w:r>
        <w:rPr>
          <w:color w:val="010202"/>
        </w:rPr>
        <w:t>counter</w:t>
      </w:r>
      <w:r>
        <w:rPr>
          <w:color w:val="010202"/>
          <w:spacing w:val="-1"/>
        </w:rPr>
        <w:t> </w:t>
      </w:r>
      <w:r>
        <w:rPr>
          <w:color w:val="010202"/>
        </w:rPr>
        <w:t>the</w:t>
      </w:r>
      <w:r>
        <w:rPr>
          <w:color w:val="010202"/>
          <w:spacing w:val="-1"/>
        </w:rPr>
        <w:t> </w:t>
      </w:r>
      <w:r>
        <w:rPr>
          <w:color w:val="010202"/>
        </w:rPr>
        <w:t>gift</w:t>
      </w:r>
      <w:r>
        <w:rPr>
          <w:color w:val="010202"/>
          <w:spacing w:val="-1"/>
        </w:rPr>
        <w:t> </w:t>
      </w:r>
      <w:r>
        <w:rPr>
          <w:color w:val="010202"/>
        </w:rPr>
        <w:t>of</w:t>
      </w:r>
      <w:r>
        <w:rPr>
          <w:color w:val="010202"/>
          <w:spacing w:val="-1"/>
        </w:rPr>
        <w:t> </w:t>
      </w:r>
      <w:r>
        <w:rPr>
          <w:color w:val="010202"/>
        </w:rPr>
        <w:t>the</w:t>
      </w:r>
      <w:r>
        <w:rPr>
          <w:color w:val="010202"/>
          <w:spacing w:val="-1"/>
        </w:rPr>
        <w:t> </w:t>
      </w:r>
      <w:r>
        <w:rPr>
          <w:color w:val="010202"/>
        </w:rPr>
        <w:t>dinner</w:t>
      </w:r>
      <w:r>
        <w:rPr>
          <w:color w:val="010202"/>
          <w:spacing w:val="-1"/>
        </w:rPr>
        <w:t> </w:t>
      </w:r>
      <w:r>
        <w:rPr>
          <w:color w:val="010202"/>
        </w:rPr>
        <w:t>by</w:t>
      </w:r>
      <w:r>
        <w:rPr>
          <w:color w:val="010202"/>
          <w:spacing w:val="-1"/>
        </w:rPr>
        <w:t> </w:t>
      </w:r>
      <w:r>
        <w:rPr>
          <w:color w:val="010202"/>
        </w:rPr>
        <w:t>negating</w:t>
      </w:r>
      <w:r>
        <w:rPr>
          <w:color w:val="010202"/>
          <w:spacing w:val="-1"/>
        </w:rPr>
        <w:t> </w:t>
      </w:r>
      <w:r>
        <w:rPr>
          <w:color w:val="010202"/>
        </w:rPr>
        <w:t>its</w:t>
      </w:r>
      <w:r>
        <w:rPr>
          <w:color w:val="010202"/>
          <w:spacing w:val="-1"/>
        </w:rPr>
        <w:t> </w:t>
      </w:r>
      <w:r>
        <w:rPr>
          <w:color w:val="010202"/>
        </w:rPr>
        <w:t>value, asking what they can bring to the meal. The host insists that they bring nothing. Despite this, the proper guests arrive at the door with wine, dessert, or flowers. The host insists that they should not have brought</w:t>
      </w:r>
      <w:r>
        <w:rPr>
          <w:color w:val="010202"/>
          <w:spacing w:val="43"/>
        </w:rPr>
        <w:t> </w:t>
      </w:r>
      <w:r>
        <w:rPr>
          <w:color w:val="010202"/>
        </w:rPr>
        <w:t>anything.</w:t>
      </w:r>
      <w:r>
        <w:rPr>
          <w:color w:val="010202"/>
          <w:spacing w:val="43"/>
        </w:rPr>
        <w:t> </w:t>
      </w:r>
      <w:r>
        <w:rPr>
          <w:color w:val="010202"/>
        </w:rPr>
        <w:t>The</w:t>
      </w:r>
      <w:r>
        <w:rPr>
          <w:color w:val="010202"/>
          <w:spacing w:val="44"/>
        </w:rPr>
        <w:t> </w:t>
      </w:r>
      <w:r>
        <w:rPr>
          <w:color w:val="010202"/>
        </w:rPr>
        <w:t>guests</w:t>
      </w:r>
      <w:r>
        <w:rPr>
          <w:color w:val="010202"/>
          <w:spacing w:val="43"/>
        </w:rPr>
        <w:t> </w:t>
      </w:r>
      <w:r>
        <w:rPr>
          <w:color w:val="010202"/>
        </w:rPr>
        <w:t>insist</w:t>
      </w:r>
      <w:r>
        <w:rPr>
          <w:color w:val="010202"/>
          <w:spacing w:val="44"/>
        </w:rPr>
        <w:t> </w:t>
      </w:r>
      <w:r>
        <w:rPr>
          <w:color w:val="010202"/>
        </w:rPr>
        <w:t>that</w:t>
      </w:r>
      <w:r>
        <w:rPr>
          <w:color w:val="010202"/>
          <w:spacing w:val="43"/>
        </w:rPr>
        <w:t> </w:t>
      </w:r>
      <w:r>
        <w:rPr>
          <w:color w:val="010202"/>
        </w:rPr>
        <w:t>their</w:t>
      </w:r>
      <w:r>
        <w:rPr>
          <w:color w:val="010202"/>
          <w:spacing w:val="43"/>
        </w:rPr>
        <w:t> </w:t>
      </w:r>
      <w:r>
        <w:rPr>
          <w:color w:val="010202"/>
        </w:rPr>
        <w:t>gift</w:t>
      </w:r>
      <w:r>
        <w:rPr>
          <w:color w:val="010202"/>
          <w:spacing w:val="44"/>
        </w:rPr>
        <w:t> </w:t>
      </w:r>
      <w:r>
        <w:rPr>
          <w:color w:val="010202"/>
        </w:rPr>
        <w:t>is</w:t>
      </w:r>
      <w:r>
        <w:rPr>
          <w:color w:val="010202"/>
          <w:spacing w:val="43"/>
        </w:rPr>
        <w:t> </w:t>
      </w:r>
      <w:r>
        <w:rPr>
          <w:color w:val="010202"/>
        </w:rPr>
        <w:t>truly</w:t>
      </w:r>
      <w:r>
        <w:rPr>
          <w:color w:val="010202"/>
          <w:spacing w:val="44"/>
        </w:rPr>
        <w:t> </w:t>
      </w:r>
      <w:r>
        <w:rPr>
          <w:color w:val="010202"/>
          <w:spacing w:val="-2"/>
        </w:rPr>
        <w:t>nothing.</w:t>
      </w:r>
    </w:p>
    <w:p>
      <w:pPr>
        <w:spacing w:after="0" w:line="237" w:lineRule="auto"/>
        <w:sectPr>
          <w:pgSz w:w="12240" w:h="15840"/>
          <w:pgMar w:top="1360" w:bottom="280" w:left="1420" w:right="1420"/>
        </w:sectPr>
      </w:pPr>
    </w:p>
    <w:p>
      <w:pPr>
        <w:pStyle w:val="BodyText"/>
        <w:spacing w:line="237" w:lineRule="auto" w:before="82"/>
        <w:ind w:right="116"/>
      </w:pPr>
      <w:r>
        <w:rPr>
          <w:color w:val="231F20"/>
        </w:rPr>
        <w:t>The hosts serve the dinner that they have prepared. The guests relate how much the dinner pleased them. The hosts insist that the preparation</w:t>
      </w:r>
      <w:r>
        <w:rPr>
          <w:color w:val="231F20"/>
          <w:spacing w:val="-24"/>
        </w:rPr>
        <w:t> </w:t>
      </w:r>
      <w:r>
        <w:rPr>
          <w:color w:val="231F20"/>
        </w:rPr>
        <w:t>was nothing </w:t>
      </w:r>
      <w:r>
        <w:rPr>
          <w:color w:val="231F20"/>
          <w:w w:val="220"/>
        </w:rPr>
        <w:t>-</w:t>
      </w:r>
      <w:r>
        <w:rPr>
          <w:color w:val="231F20"/>
          <w:spacing w:val="-52"/>
          <w:w w:val="220"/>
        </w:rPr>
        <w:t> </w:t>
      </w:r>
      <w:r>
        <w:rPr>
          <w:color w:val="231F20"/>
        </w:rPr>
        <w:t>even if it was evidently quite something. The guests prepare to leave and thank the hosts for the meal. The hosts insist on thanking the guests for coming. They say it was their pleasure. The guests insist that it was their pleasure. Both parties in this</w:t>
      </w:r>
      <w:r>
        <w:rPr>
          <w:color w:val="231F20"/>
          <w:spacing w:val="-4"/>
        </w:rPr>
        <w:t> </w:t>
      </w:r>
      <w:r>
        <w:rPr>
          <w:color w:val="231F20"/>
        </w:rPr>
        <w:t>strange</w:t>
      </w:r>
      <w:r>
        <w:rPr>
          <w:color w:val="231F20"/>
          <w:spacing w:val="-4"/>
        </w:rPr>
        <w:t> </w:t>
      </w:r>
      <w:r>
        <w:rPr>
          <w:color w:val="231F20"/>
        </w:rPr>
        <w:t>social</w:t>
      </w:r>
      <w:r>
        <w:rPr>
          <w:color w:val="231F20"/>
          <w:spacing w:val="-4"/>
        </w:rPr>
        <w:t> </w:t>
      </w:r>
      <w:r>
        <w:rPr>
          <w:color w:val="231F20"/>
        </w:rPr>
        <w:t>dance</w:t>
      </w:r>
      <w:r>
        <w:rPr>
          <w:color w:val="231F20"/>
          <w:spacing w:val="-4"/>
        </w:rPr>
        <w:t> </w:t>
      </w:r>
      <w:r>
        <w:rPr>
          <w:color w:val="231F20"/>
        </w:rPr>
        <w:t>give</w:t>
      </w:r>
      <w:r>
        <w:rPr>
          <w:color w:val="231F20"/>
          <w:spacing w:val="-4"/>
        </w:rPr>
        <w:t> </w:t>
      </w:r>
      <w:r>
        <w:rPr>
          <w:color w:val="231F20"/>
        </w:rPr>
        <w:t>gifts</w:t>
      </w:r>
      <w:r>
        <w:rPr>
          <w:color w:val="231F20"/>
          <w:spacing w:val="-4"/>
        </w:rPr>
        <w:t> </w:t>
      </w:r>
      <w:r>
        <w:rPr>
          <w:color w:val="231F20"/>
        </w:rPr>
        <w:t>and</w:t>
      </w:r>
      <w:r>
        <w:rPr>
          <w:color w:val="231F20"/>
          <w:spacing w:val="-4"/>
        </w:rPr>
        <w:t> </w:t>
      </w:r>
      <w:r>
        <w:rPr>
          <w:color w:val="231F20"/>
        </w:rPr>
        <w:t>insist</w:t>
      </w:r>
      <w:r>
        <w:rPr>
          <w:color w:val="231F20"/>
          <w:spacing w:val="-4"/>
        </w:rPr>
        <w:t> </w:t>
      </w:r>
      <w:r>
        <w:rPr>
          <w:color w:val="231F20"/>
        </w:rPr>
        <w:t>that</w:t>
      </w:r>
      <w:r>
        <w:rPr>
          <w:color w:val="231F20"/>
          <w:spacing w:val="-4"/>
        </w:rPr>
        <w:t> </w:t>
      </w:r>
      <w:r>
        <w:rPr>
          <w:color w:val="231F20"/>
        </w:rPr>
        <w:t>they</w:t>
      </w:r>
      <w:r>
        <w:rPr>
          <w:color w:val="231F20"/>
          <w:spacing w:val="-4"/>
        </w:rPr>
        <w:t> </w:t>
      </w:r>
      <w:r>
        <w:rPr>
          <w:color w:val="231F20"/>
        </w:rPr>
        <w:t>are</w:t>
      </w:r>
      <w:r>
        <w:rPr>
          <w:color w:val="231F20"/>
          <w:spacing w:val="-4"/>
        </w:rPr>
        <w:t> </w:t>
      </w:r>
      <w:r>
        <w:rPr>
          <w:color w:val="231F20"/>
        </w:rPr>
        <w:t>worthless; both expend effort and deny that the effort was meaningful. Both desire</w:t>
      </w:r>
      <w:r>
        <w:rPr>
          <w:color w:val="231F20"/>
          <w:spacing w:val="-1"/>
        </w:rPr>
        <w:t> </w:t>
      </w:r>
      <w:r>
        <w:rPr>
          <w:color w:val="231F20"/>
        </w:rPr>
        <w:t>to</w:t>
      </w:r>
      <w:r>
        <w:rPr>
          <w:color w:val="231F20"/>
          <w:spacing w:val="-1"/>
        </w:rPr>
        <w:t> </w:t>
      </w:r>
      <w:r>
        <w:rPr>
          <w:color w:val="231F20"/>
        </w:rPr>
        <w:t>achieve</w:t>
      </w:r>
      <w:r>
        <w:rPr>
          <w:color w:val="231F20"/>
          <w:spacing w:val="-1"/>
        </w:rPr>
        <w:t> </w:t>
      </w:r>
      <w:r>
        <w:rPr>
          <w:color w:val="231F20"/>
        </w:rPr>
        <w:t>the</w:t>
      </w:r>
      <w:r>
        <w:rPr>
          <w:color w:val="231F20"/>
          <w:spacing w:val="-1"/>
        </w:rPr>
        <w:t> </w:t>
      </w:r>
      <w:r>
        <w:rPr>
          <w:color w:val="231F20"/>
        </w:rPr>
        <w:t>coveted</w:t>
      </w:r>
      <w:r>
        <w:rPr>
          <w:color w:val="231F20"/>
          <w:spacing w:val="-1"/>
        </w:rPr>
        <w:t> </w:t>
      </w:r>
      <w:r>
        <w:rPr>
          <w:color w:val="231F20"/>
        </w:rPr>
        <w:t>role</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giver,</w:t>
      </w:r>
      <w:r>
        <w:rPr>
          <w:color w:val="231F20"/>
          <w:spacing w:val="-1"/>
        </w:rPr>
        <w:t> </w:t>
      </w:r>
      <w:r>
        <w:rPr>
          <w:color w:val="231F20"/>
        </w:rPr>
        <w:t>yet</w:t>
      </w:r>
      <w:r>
        <w:rPr>
          <w:color w:val="231F20"/>
          <w:spacing w:val="-1"/>
        </w:rPr>
        <w:t> </w:t>
      </w:r>
      <w:r>
        <w:rPr>
          <w:color w:val="231F20"/>
        </w:rPr>
        <w:t>the</w:t>
      </w:r>
      <w:r>
        <w:rPr>
          <w:color w:val="231F20"/>
          <w:spacing w:val="-1"/>
        </w:rPr>
        <w:t> </w:t>
      </w:r>
      <w:r>
        <w:rPr>
          <w:color w:val="231F20"/>
        </w:rPr>
        <w:t>social</w:t>
      </w:r>
      <w:r>
        <w:rPr>
          <w:color w:val="231F20"/>
          <w:spacing w:val="-1"/>
        </w:rPr>
        <w:t> </w:t>
      </w:r>
      <w:r>
        <w:rPr>
          <w:color w:val="231F20"/>
        </w:rPr>
        <w:t>script</w:t>
      </w:r>
      <w:r>
        <w:rPr>
          <w:color w:val="231F20"/>
          <w:spacing w:val="-1"/>
        </w:rPr>
        <w:t> </w:t>
      </w:r>
      <w:r>
        <w:rPr>
          <w:color w:val="231F20"/>
        </w:rPr>
        <w:t>is written as if to deny that they are the givers.</w:t>
      </w:r>
    </w:p>
    <w:p>
      <w:pPr>
        <w:pStyle w:val="BodyText"/>
        <w:spacing w:line="237" w:lineRule="auto" w:before="315"/>
        <w:ind w:right="115" w:firstLine="300"/>
      </w:pPr>
      <w:r>
        <w:rPr>
          <w:color w:val="231F20"/>
        </w:rPr>
        <w:t>This negative posturing in which the value of the gift given is denied at the moment given finds its counterpart in the similarly strange</w:t>
      </w:r>
      <w:r>
        <w:rPr>
          <w:color w:val="231F20"/>
          <w:spacing w:val="-4"/>
        </w:rPr>
        <w:t> </w:t>
      </w:r>
      <w:r>
        <w:rPr>
          <w:color w:val="231F20"/>
        </w:rPr>
        <w:t>interactions</w:t>
      </w:r>
      <w:r>
        <w:rPr>
          <w:color w:val="231F20"/>
          <w:spacing w:val="-4"/>
        </w:rPr>
        <w:t> </w:t>
      </w:r>
      <w:r>
        <w:rPr>
          <w:color w:val="231F20"/>
        </w:rPr>
        <w:t>that</w:t>
      </w:r>
      <w:r>
        <w:rPr>
          <w:color w:val="231F20"/>
          <w:spacing w:val="-4"/>
        </w:rPr>
        <w:t> </w:t>
      </w:r>
      <w:r>
        <w:rPr>
          <w:color w:val="231F20"/>
        </w:rPr>
        <w:t>doormen</w:t>
      </w:r>
      <w:r>
        <w:rPr>
          <w:color w:val="231F20"/>
          <w:spacing w:val="-4"/>
        </w:rPr>
        <w:t> </w:t>
      </w:r>
      <w:r>
        <w:rPr>
          <w:color w:val="231F20"/>
        </w:rPr>
        <w:t>have</w:t>
      </w:r>
      <w:r>
        <w:rPr>
          <w:color w:val="231F20"/>
          <w:spacing w:val="-4"/>
        </w:rPr>
        <w:t> </w:t>
      </w:r>
      <w:r>
        <w:rPr>
          <w:color w:val="231F20"/>
        </w:rPr>
        <w:t>with</w:t>
      </w:r>
      <w:r>
        <w:rPr>
          <w:color w:val="231F20"/>
          <w:spacing w:val="-4"/>
        </w:rPr>
        <w:t> </w:t>
      </w:r>
      <w:r>
        <w:rPr>
          <w:color w:val="231F20"/>
        </w:rPr>
        <w:t>their</w:t>
      </w:r>
      <w:r>
        <w:rPr>
          <w:color w:val="231F20"/>
          <w:spacing w:val="-4"/>
        </w:rPr>
        <w:t> </w:t>
      </w:r>
      <w:r>
        <w:rPr>
          <w:color w:val="231F20"/>
        </w:rPr>
        <w:t>tenants</w:t>
      </w:r>
      <w:r>
        <w:rPr>
          <w:color w:val="231F20"/>
          <w:spacing w:val="-4"/>
        </w:rPr>
        <w:t> </w:t>
      </w:r>
      <w:r>
        <w:rPr>
          <w:color w:val="231F20"/>
        </w:rPr>
        <w:t>on</w:t>
      </w:r>
      <w:r>
        <w:rPr>
          <w:color w:val="231F20"/>
          <w:spacing w:val="-4"/>
        </w:rPr>
        <w:t> </w:t>
      </w:r>
      <w:r>
        <w:rPr>
          <w:color w:val="231F20"/>
        </w:rPr>
        <w:t>the</w:t>
      </w:r>
      <w:r>
        <w:rPr>
          <w:color w:val="231F20"/>
          <w:spacing w:val="-4"/>
        </w:rPr>
        <w:t> </w:t>
      </w:r>
      <w:r>
        <w:rPr>
          <w:color w:val="231F20"/>
        </w:rPr>
        <w:t>eve of a strike or a potential strike. Doormen hope publicly that they will not strike, and they go out of their way to help tenants make the necessary adjustments to their routines so they will not experience hardship with the doormen's absence. They develop lists of tenants for the tenant volunteer doormen to use in the event of their absence; they hand out large trash bags and detailed instructions on how to manage the trash system for the building. They check and double-check the elevators to make sure that they will work for the duration of the strike. For buildings with plants in the foyer and/or lobby,</w:t>
      </w:r>
      <w:r>
        <w:rPr>
          <w:color w:val="231F20"/>
          <w:spacing w:val="-2"/>
        </w:rPr>
        <w:t> </w:t>
      </w:r>
      <w:r>
        <w:rPr>
          <w:color w:val="231F20"/>
        </w:rPr>
        <w:t>they</w:t>
      </w:r>
      <w:r>
        <w:rPr>
          <w:color w:val="231F20"/>
          <w:spacing w:val="-2"/>
        </w:rPr>
        <w:t> </w:t>
      </w:r>
      <w:r>
        <w:rPr>
          <w:color w:val="231F20"/>
        </w:rPr>
        <w:t>instruct</w:t>
      </w:r>
      <w:r>
        <w:rPr>
          <w:color w:val="231F20"/>
          <w:spacing w:val="-2"/>
        </w:rPr>
        <w:t> </w:t>
      </w:r>
      <w:r>
        <w:rPr>
          <w:color w:val="231F20"/>
        </w:rPr>
        <w:t>tenants</w:t>
      </w:r>
      <w:r>
        <w:rPr>
          <w:color w:val="231F20"/>
          <w:spacing w:val="-2"/>
        </w:rPr>
        <w:t> </w:t>
      </w:r>
      <w:r>
        <w:rPr>
          <w:color w:val="231F20"/>
        </w:rPr>
        <w:t>on</w:t>
      </w:r>
      <w:r>
        <w:rPr>
          <w:color w:val="231F20"/>
          <w:spacing w:val="-2"/>
        </w:rPr>
        <w:t> </w:t>
      </w:r>
      <w:r>
        <w:rPr>
          <w:color w:val="231F20"/>
        </w:rPr>
        <w:t>the</w:t>
      </w:r>
      <w:r>
        <w:rPr>
          <w:color w:val="231F20"/>
          <w:spacing w:val="-2"/>
        </w:rPr>
        <w:t> </w:t>
      </w:r>
      <w:r>
        <w:rPr>
          <w:color w:val="231F20"/>
        </w:rPr>
        <w:t>watering</w:t>
      </w:r>
      <w:r>
        <w:rPr>
          <w:color w:val="231F20"/>
          <w:spacing w:val="-2"/>
        </w:rPr>
        <w:t> </w:t>
      </w:r>
      <w:r>
        <w:rPr>
          <w:color w:val="231F20"/>
        </w:rPr>
        <w:t>needs</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plants.</w:t>
      </w:r>
      <w:r>
        <w:rPr>
          <w:color w:val="231F20"/>
          <w:spacing w:val="-2"/>
        </w:rPr>
        <w:t> </w:t>
      </w:r>
      <w:r>
        <w:rPr>
          <w:color w:val="231F20"/>
        </w:rPr>
        <w:t>And most of all, doormen try to reassure the tenants that everything will be fine if they have to strike and that they will do well without them. In short, they actively work to minimize the effects of the strike and discursively deny the importance of their role, insisting that tenants will not even miss them. Imagine, by comparison, workers on an assembly line working harder to make sure that their factory does not run out of finished goods for as long as possible, ensuring that the line operates smoothly in their absence by training their own replacements, carefully handing out collective supplies so that those most</w:t>
      </w:r>
      <w:r>
        <w:rPr>
          <w:color w:val="231F20"/>
          <w:spacing w:val="8"/>
        </w:rPr>
        <w:t> </w:t>
      </w:r>
      <w:r>
        <w:rPr>
          <w:color w:val="231F20"/>
        </w:rPr>
        <w:t>directly</w:t>
      </w:r>
      <w:r>
        <w:rPr>
          <w:color w:val="231F20"/>
          <w:spacing w:val="11"/>
        </w:rPr>
        <w:t> </w:t>
      </w:r>
      <w:r>
        <w:rPr>
          <w:color w:val="231F20"/>
        </w:rPr>
        <w:t>touched</w:t>
      </w:r>
      <w:r>
        <w:rPr>
          <w:color w:val="231F20"/>
          <w:spacing w:val="10"/>
        </w:rPr>
        <w:t> </w:t>
      </w:r>
      <w:r>
        <w:rPr>
          <w:color w:val="231F20"/>
        </w:rPr>
        <w:t>by</w:t>
      </w:r>
      <w:r>
        <w:rPr>
          <w:color w:val="231F20"/>
          <w:spacing w:val="11"/>
        </w:rPr>
        <w:t> </w:t>
      </w:r>
      <w:r>
        <w:rPr>
          <w:color w:val="231F20"/>
        </w:rPr>
        <w:t>the</w:t>
      </w:r>
      <w:r>
        <w:rPr>
          <w:color w:val="231F20"/>
          <w:spacing w:val="10"/>
        </w:rPr>
        <w:t> </w:t>
      </w:r>
      <w:r>
        <w:rPr>
          <w:color w:val="231F20"/>
        </w:rPr>
        <w:t>strike</w:t>
      </w:r>
      <w:r>
        <w:rPr>
          <w:color w:val="231F20"/>
          <w:spacing w:val="11"/>
        </w:rPr>
        <w:t> </w:t>
      </w:r>
      <w:r>
        <w:rPr>
          <w:color w:val="231F20"/>
        </w:rPr>
        <w:t>will</w:t>
      </w:r>
      <w:r>
        <w:rPr>
          <w:color w:val="231F20"/>
          <w:spacing w:val="10"/>
        </w:rPr>
        <w:t> </w:t>
      </w:r>
      <w:r>
        <w:rPr>
          <w:color w:val="231F20"/>
        </w:rPr>
        <w:t>hopefully</w:t>
      </w:r>
      <w:r>
        <w:rPr>
          <w:color w:val="231F20"/>
          <w:spacing w:val="11"/>
        </w:rPr>
        <w:t> </w:t>
      </w:r>
      <w:r>
        <w:rPr>
          <w:color w:val="231F20"/>
        </w:rPr>
        <w:t>not</w:t>
      </w:r>
      <w:r>
        <w:rPr>
          <w:color w:val="231F20"/>
          <w:spacing w:val="10"/>
        </w:rPr>
        <w:t> </w:t>
      </w:r>
      <w:r>
        <w:rPr>
          <w:color w:val="231F20"/>
        </w:rPr>
        <w:t>experience</w:t>
      </w:r>
      <w:r>
        <w:rPr>
          <w:color w:val="231F20"/>
          <w:spacing w:val="11"/>
        </w:rPr>
        <w:t> </w:t>
      </w:r>
      <w:r>
        <w:rPr>
          <w:color w:val="231F20"/>
          <w:spacing w:val="-5"/>
        </w:rPr>
        <w:t>any</w:t>
      </w:r>
    </w:p>
    <w:p>
      <w:pPr>
        <w:pStyle w:val="BodyText"/>
        <w:spacing w:before="72"/>
        <w:rPr>
          <w:sz w:val="12"/>
        </w:rPr>
      </w:pPr>
      <w:r>
        <w:rPr>
          <w:color w:val="231F20"/>
        </w:rPr>
        <w:t>real</w:t>
      </w:r>
      <w:r>
        <w:rPr>
          <w:color w:val="231F20"/>
          <w:spacing w:val="-5"/>
        </w:rPr>
        <w:t> </w:t>
      </w:r>
      <w:r>
        <w:rPr>
          <w:color w:val="231F20"/>
        </w:rPr>
        <w:t>discomfort,</w:t>
      </w:r>
      <w:r>
        <w:rPr>
          <w:color w:val="231F20"/>
          <w:spacing w:val="-3"/>
        </w:rPr>
        <w:t> </w:t>
      </w:r>
      <w:r>
        <w:rPr>
          <w:color w:val="231F20"/>
        </w:rPr>
        <w:t>and</w:t>
      </w:r>
      <w:r>
        <w:rPr>
          <w:color w:val="231F20"/>
          <w:spacing w:val="-3"/>
        </w:rPr>
        <w:t> </w:t>
      </w:r>
      <w:r>
        <w:rPr>
          <w:color w:val="231F20"/>
        </w:rPr>
        <w:t>reassuring</w:t>
      </w:r>
      <w:r>
        <w:rPr>
          <w:color w:val="231F20"/>
          <w:spacing w:val="-3"/>
        </w:rPr>
        <w:t> </w:t>
      </w:r>
      <w:r>
        <w:rPr>
          <w:color w:val="231F20"/>
        </w:rPr>
        <w:t>management</w:t>
      </w:r>
      <w:r>
        <w:rPr>
          <w:color w:val="231F20"/>
          <w:spacing w:val="-4"/>
        </w:rPr>
        <w:t> </w:t>
      </w:r>
      <w:r>
        <w:rPr>
          <w:color w:val="231F20"/>
        </w:rPr>
        <w:t>that</w:t>
      </w:r>
      <w:r>
        <w:rPr>
          <w:color w:val="231F20"/>
          <w:spacing w:val="-4"/>
        </w:rPr>
        <w:t> </w:t>
      </w:r>
      <w:r>
        <w:rPr>
          <w:color w:val="231F20"/>
        </w:rPr>
        <w:t>they</w:t>
      </w:r>
      <w:r>
        <w:rPr>
          <w:color w:val="231F20"/>
          <w:spacing w:val="-3"/>
        </w:rPr>
        <w:t> </w:t>
      </w:r>
      <w:r>
        <w:rPr>
          <w:color w:val="231F20"/>
        </w:rPr>
        <w:t>will</w:t>
      </w:r>
      <w:r>
        <w:rPr>
          <w:color w:val="231F20"/>
          <w:spacing w:val="-3"/>
        </w:rPr>
        <w:t> </w:t>
      </w:r>
      <w:r>
        <w:rPr>
          <w:color w:val="231F20"/>
        </w:rPr>
        <w:t>be</w:t>
      </w:r>
      <w:r>
        <w:rPr>
          <w:color w:val="231F20"/>
          <w:spacing w:val="-3"/>
        </w:rPr>
        <w:t> </w:t>
      </w:r>
      <w:r>
        <w:rPr>
          <w:color w:val="231F20"/>
          <w:spacing w:val="-2"/>
        </w:rPr>
        <w:t>fine!</w:t>
      </w:r>
      <w:r>
        <w:rPr>
          <w:color w:val="214CA0"/>
          <w:spacing w:val="-2"/>
          <w:position w:val="11"/>
          <w:sz w:val="12"/>
          <w:u w:val="single" w:color="214CA0"/>
        </w:rPr>
        <w:t>23</w:t>
      </w:r>
    </w:p>
    <w:p>
      <w:pPr>
        <w:spacing w:after="0"/>
        <w:rPr>
          <w:sz w:val="12"/>
        </w:rPr>
        <w:sectPr>
          <w:pgSz w:w="12240" w:h="15840"/>
          <w:pgMar w:top="1360" w:bottom="280" w:left="1420" w:right="1420"/>
        </w:sectPr>
      </w:pPr>
    </w:p>
    <w:p>
      <w:pPr>
        <w:pStyle w:val="BodyText"/>
        <w:spacing w:line="237" w:lineRule="auto" w:before="82"/>
        <w:ind w:right="117" w:firstLine="300"/>
      </w:pPr>
      <w:r>
        <w:rPr>
          <w:color w:val="231F20"/>
        </w:rPr>
        <w:t>There were other voices in the movement as well. But even the more aggressive supporters of the need for a better contract with management when discussing the possibility of a strike in 2001 were concerned about minimizing the potential discomforts that their absence might bring to tenants. For example, John, one of the more militant union members on the Upper West Side, notes that</w:t>
      </w:r>
    </w:p>
    <w:p>
      <w:pPr>
        <w:pStyle w:val="BodyText"/>
        <w:spacing w:before="37"/>
        <w:ind w:left="0"/>
        <w:jc w:val="left"/>
      </w:pPr>
    </w:p>
    <w:p>
      <w:pPr>
        <w:pStyle w:val="BodyText"/>
        <w:spacing w:line="237" w:lineRule="auto"/>
        <w:ind w:left="719" w:right="116"/>
      </w:pPr>
      <w:r>
        <w:rPr>
          <w:color w:val="231F20"/>
        </w:rPr>
        <w:t>going out is something I don't want to do. I don't get paid and</w:t>
      </w:r>
      <w:r>
        <w:rPr>
          <w:color w:val="231F20"/>
          <w:spacing w:val="-1"/>
        </w:rPr>
        <w:t> </w:t>
      </w:r>
      <w:r>
        <w:rPr>
          <w:color w:val="231F20"/>
        </w:rPr>
        <w:t>I need the money. But if we got to go, then we go. They don't leave</w:t>
      </w:r>
      <w:r>
        <w:rPr>
          <w:color w:val="231F20"/>
          <w:spacing w:val="-4"/>
        </w:rPr>
        <w:t> </w:t>
      </w:r>
      <w:r>
        <w:rPr>
          <w:color w:val="231F20"/>
        </w:rPr>
        <w:t>us</w:t>
      </w:r>
      <w:r>
        <w:rPr>
          <w:color w:val="231F20"/>
          <w:spacing w:val="-4"/>
        </w:rPr>
        <w:t> </w:t>
      </w:r>
      <w:r>
        <w:rPr>
          <w:color w:val="231F20"/>
        </w:rPr>
        <w:t>a</w:t>
      </w:r>
      <w:r>
        <w:rPr>
          <w:color w:val="231F20"/>
          <w:spacing w:val="-4"/>
        </w:rPr>
        <w:t> </w:t>
      </w:r>
      <w:r>
        <w:rPr>
          <w:color w:val="231F20"/>
        </w:rPr>
        <w:t>choice</w:t>
      </w:r>
      <w:r>
        <w:rPr>
          <w:color w:val="231F20"/>
          <w:spacing w:val="-5"/>
        </w:rPr>
        <w:t> </w:t>
      </w:r>
      <w:r>
        <w:rPr>
          <w:color w:val="231F20"/>
        </w:rPr>
        <w:t>sometimes.</w:t>
      </w:r>
      <w:r>
        <w:rPr>
          <w:color w:val="231F20"/>
          <w:spacing w:val="-4"/>
        </w:rPr>
        <w:t> </w:t>
      </w:r>
      <w:r>
        <w:rPr>
          <w:color w:val="231F20"/>
        </w:rPr>
        <w:t>Now,</w:t>
      </w:r>
      <w:r>
        <w:rPr>
          <w:color w:val="231F20"/>
          <w:spacing w:val="-4"/>
        </w:rPr>
        <w:t> </w:t>
      </w:r>
      <w:r>
        <w:rPr>
          <w:color w:val="231F20"/>
        </w:rPr>
        <w:t>we</w:t>
      </w:r>
      <w:r>
        <w:rPr>
          <w:color w:val="231F20"/>
          <w:spacing w:val="-4"/>
        </w:rPr>
        <w:t> </w:t>
      </w:r>
      <w:r>
        <w:rPr>
          <w:color w:val="231F20"/>
        </w:rPr>
        <w:t>all</w:t>
      </w:r>
      <w:r>
        <w:rPr>
          <w:color w:val="231F20"/>
          <w:spacing w:val="-4"/>
        </w:rPr>
        <w:t> </w:t>
      </w:r>
      <w:r>
        <w:rPr>
          <w:color w:val="231F20"/>
        </w:rPr>
        <w:t>need</w:t>
      </w:r>
      <w:r>
        <w:rPr>
          <w:color w:val="231F20"/>
          <w:spacing w:val="-4"/>
        </w:rPr>
        <w:t> </w:t>
      </w:r>
      <w:r>
        <w:rPr>
          <w:color w:val="231F20"/>
        </w:rPr>
        <w:t>more</w:t>
      </w:r>
      <w:r>
        <w:rPr>
          <w:color w:val="231F20"/>
          <w:spacing w:val="-5"/>
        </w:rPr>
        <w:t> </w:t>
      </w:r>
      <w:r>
        <w:rPr>
          <w:color w:val="231F20"/>
        </w:rPr>
        <w:t>money;</w:t>
      </w:r>
      <w:r>
        <w:rPr>
          <w:color w:val="231F20"/>
          <w:spacing w:val="-4"/>
        </w:rPr>
        <w:t> </w:t>
      </w:r>
      <w:r>
        <w:rPr>
          <w:color w:val="231F20"/>
        </w:rPr>
        <w:t>it's as simple as that. It's hard on the people in the building to see us outside. And things can get messed up if we leave. They won't get their packages. All the deliveries get screwed up. The lobby is messy. It's just a big pain for everyone, even if we get everything ready, you know for the garbage, making sure that everything works.</w:t>
      </w:r>
    </w:p>
    <w:p>
      <w:pPr>
        <w:pStyle w:val="BodyText"/>
        <w:spacing w:before="42"/>
        <w:ind w:left="0"/>
        <w:jc w:val="left"/>
      </w:pPr>
    </w:p>
    <w:p>
      <w:pPr>
        <w:pStyle w:val="BodyText"/>
        <w:spacing w:line="237" w:lineRule="auto"/>
        <w:ind w:right="118"/>
      </w:pPr>
      <w:r>
        <w:rPr>
          <w:color w:val="231F20"/>
        </w:rPr>
        <w:t>On</w:t>
      </w:r>
      <w:r>
        <w:rPr>
          <w:color w:val="231F20"/>
          <w:spacing w:val="-1"/>
        </w:rPr>
        <w:t> </w:t>
      </w:r>
      <w:r>
        <w:rPr>
          <w:color w:val="231F20"/>
        </w:rPr>
        <w:t>the</w:t>
      </w:r>
      <w:r>
        <w:rPr>
          <w:color w:val="231F20"/>
          <w:spacing w:val="-1"/>
        </w:rPr>
        <w:t> </w:t>
      </w:r>
      <w:r>
        <w:rPr>
          <w:color w:val="231F20"/>
        </w:rPr>
        <w:t>other</w:t>
      </w:r>
      <w:r>
        <w:rPr>
          <w:color w:val="231F20"/>
          <w:spacing w:val="-1"/>
        </w:rPr>
        <w:t> </w:t>
      </w:r>
      <w:r>
        <w:rPr>
          <w:color w:val="231F20"/>
        </w:rPr>
        <w:t>hand,</w:t>
      </w:r>
      <w:r>
        <w:rPr>
          <w:color w:val="231F20"/>
          <w:spacing w:val="-1"/>
        </w:rPr>
        <w:t> </w:t>
      </w:r>
      <w:r>
        <w:rPr>
          <w:color w:val="231F20"/>
        </w:rPr>
        <w:t>Robert</w:t>
      </w:r>
      <w:r>
        <w:rPr>
          <w:color w:val="231F20"/>
          <w:spacing w:val="-1"/>
        </w:rPr>
        <w:t> </w:t>
      </w:r>
      <w:r>
        <w:rPr>
          <w:color w:val="231F20"/>
        </w:rPr>
        <w:t>is</w:t>
      </w:r>
      <w:r>
        <w:rPr>
          <w:color w:val="231F20"/>
          <w:spacing w:val="-1"/>
        </w:rPr>
        <w:t> </w:t>
      </w:r>
      <w:r>
        <w:rPr>
          <w:color w:val="231F20"/>
        </w:rPr>
        <w:t>less</w:t>
      </w:r>
      <w:r>
        <w:rPr>
          <w:color w:val="231F20"/>
          <w:spacing w:val="-1"/>
        </w:rPr>
        <w:t> </w:t>
      </w:r>
      <w:r>
        <w:rPr>
          <w:color w:val="231F20"/>
        </w:rPr>
        <w:t>union-oriented.</w:t>
      </w:r>
      <w:r>
        <w:rPr>
          <w:color w:val="231F20"/>
          <w:spacing w:val="-1"/>
        </w:rPr>
        <w:t> </w:t>
      </w:r>
      <w:r>
        <w:rPr>
          <w:color w:val="231F20"/>
        </w:rPr>
        <w:t>He</w:t>
      </w:r>
      <w:r>
        <w:rPr>
          <w:color w:val="231F20"/>
          <w:spacing w:val="-1"/>
        </w:rPr>
        <w:t> </w:t>
      </w:r>
      <w:r>
        <w:rPr>
          <w:color w:val="231F20"/>
        </w:rPr>
        <w:t>is</w:t>
      </w:r>
      <w:r>
        <w:rPr>
          <w:color w:val="231F20"/>
          <w:spacing w:val="-1"/>
        </w:rPr>
        <w:t> </w:t>
      </w:r>
      <w:r>
        <w:rPr>
          <w:color w:val="231F20"/>
        </w:rPr>
        <w:t>hoping</w:t>
      </w:r>
      <w:r>
        <w:rPr>
          <w:color w:val="231F20"/>
          <w:spacing w:val="-3"/>
        </w:rPr>
        <w:t> </w:t>
      </w:r>
      <w:r>
        <w:rPr>
          <w:color w:val="231F20"/>
        </w:rPr>
        <w:t>not</w:t>
      </w:r>
      <w:r>
        <w:rPr>
          <w:color w:val="231F20"/>
          <w:spacing w:val="-1"/>
        </w:rPr>
        <w:t> </w:t>
      </w:r>
      <w:r>
        <w:rPr>
          <w:color w:val="231F20"/>
        </w:rPr>
        <w:t>to strike and is concerned about the old people in the building who need extra help. Still, if he has to go out he will:</w:t>
      </w:r>
    </w:p>
    <w:p>
      <w:pPr>
        <w:pStyle w:val="BodyText"/>
        <w:spacing w:before="32"/>
        <w:ind w:left="0"/>
        <w:jc w:val="left"/>
      </w:pPr>
    </w:p>
    <w:p>
      <w:pPr>
        <w:pStyle w:val="BodyText"/>
        <w:spacing w:line="237" w:lineRule="auto"/>
        <w:ind w:left="719" w:right="116"/>
      </w:pPr>
      <w:r>
        <w:rPr>
          <w:color w:val="231F20"/>
        </w:rPr>
        <w:t>Nothing good is going to come of it. But if they don't want to settle, we have to go out, that's what people don't understand. We</w:t>
      </w:r>
      <w:r>
        <w:rPr>
          <w:color w:val="231F20"/>
          <w:spacing w:val="-3"/>
        </w:rPr>
        <w:t> </w:t>
      </w:r>
      <w:r>
        <w:rPr>
          <w:color w:val="231F20"/>
        </w:rPr>
        <w:t>want</w:t>
      </w:r>
      <w:r>
        <w:rPr>
          <w:color w:val="231F20"/>
          <w:spacing w:val="-3"/>
        </w:rPr>
        <w:t> </w:t>
      </w:r>
      <w:r>
        <w:rPr>
          <w:color w:val="231F20"/>
        </w:rPr>
        <w:t>to</w:t>
      </w:r>
      <w:r>
        <w:rPr>
          <w:color w:val="231F20"/>
          <w:spacing w:val="-3"/>
        </w:rPr>
        <w:t> </w:t>
      </w:r>
      <w:r>
        <w:rPr>
          <w:color w:val="231F20"/>
        </w:rPr>
        <w:t>work,</w:t>
      </w:r>
      <w:r>
        <w:rPr>
          <w:color w:val="231F20"/>
          <w:spacing w:val="-3"/>
        </w:rPr>
        <w:t> </w:t>
      </w:r>
      <w:r>
        <w:rPr>
          <w:color w:val="231F20"/>
        </w:rPr>
        <w:t>see,</w:t>
      </w:r>
      <w:r>
        <w:rPr>
          <w:color w:val="231F20"/>
          <w:spacing w:val="-3"/>
        </w:rPr>
        <w:t> </w:t>
      </w:r>
      <w:r>
        <w:rPr>
          <w:color w:val="231F20"/>
        </w:rPr>
        <w:t>but</w:t>
      </w:r>
      <w:r>
        <w:rPr>
          <w:color w:val="231F20"/>
          <w:spacing w:val="-3"/>
        </w:rPr>
        <w:t> </w:t>
      </w:r>
      <w:r>
        <w:rPr>
          <w:color w:val="231F20"/>
        </w:rPr>
        <w:t>they</w:t>
      </w:r>
      <w:r>
        <w:rPr>
          <w:color w:val="231F20"/>
          <w:spacing w:val="-3"/>
        </w:rPr>
        <w:t> </w:t>
      </w:r>
      <w:r>
        <w:rPr>
          <w:color w:val="231F20"/>
        </w:rPr>
        <w:t>don't</w:t>
      </w:r>
      <w:r>
        <w:rPr>
          <w:color w:val="231F20"/>
          <w:spacing w:val="-3"/>
        </w:rPr>
        <w:t> </w:t>
      </w:r>
      <w:r>
        <w:rPr>
          <w:color w:val="231F20"/>
        </w:rPr>
        <w:t>want</w:t>
      </w:r>
      <w:r>
        <w:rPr>
          <w:color w:val="231F20"/>
          <w:spacing w:val="-3"/>
        </w:rPr>
        <w:t> </w:t>
      </w:r>
      <w:r>
        <w:rPr>
          <w:color w:val="231F20"/>
        </w:rPr>
        <w:t>us</w:t>
      </w:r>
      <w:r>
        <w:rPr>
          <w:color w:val="231F20"/>
          <w:spacing w:val="-3"/>
        </w:rPr>
        <w:t> </w:t>
      </w:r>
      <w:r>
        <w:rPr>
          <w:color w:val="231F20"/>
        </w:rPr>
        <w:t>to.</w:t>
      </w:r>
      <w:r>
        <w:rPr>
          <w:color w:val="231F20"/>
          <w:spacing w:val="-3"/>
        </w:rPr>
        <w:t> </w:t>
      </w:r>
      <w:r>
        <w:rPr>
          <w:color w:val="231F20"/>
        </w:rPr>
        <w:t>And</w:t>
      </w:r>
      <w:r>
        <w:rPr>
          <w:color w:val="231F20"/>
          <w:spacing w:val="-3"/>
        </w:rPr>
        <w:t> </w:t>
      </w:r>
      <w:r>
        <w:rPr>
          <w:color w:val="231F20"/>
        </w:rPr>
        <w:t>they</w:t>
      </w:r>
      <w:r>
        <w:rPr>
          <w:color w:val="231F20"/>
          <w:spacing w:val="-3"/>
        </w:rPr>
        <w:t> </w:t>
      </w:r>
      <w:r>
        <w:rPr>
          <w:color w:val="231F20"/>
        </w:rPr>
        <w:t>don't worry about the old people in the building who need us. So we have to tell them and get them help too.</w:t>
      </w:r>
    </w:p>
    <w:p>
      <w:pPr>
        <w:pStyle w:val="BodyText"/>
        <w:spacing w:before="35"/>
        <w:ind w:left="0"/>
        <w:jc w:val="left"/>
      </w:pPr>
    </w:p>
    <w:p>
      <w:pPr>
        <w:pStyle w:val="BodyText"/>
        <w:spacing w:line="237" w:lineRule="auto" w:before="1"/>
        <w:ind w:right="113" w:firstLine="300"/>
      </w:pPr>
      <w:r>
        <w:rPr>
          <w:color w:val="231F20"/>
        </w:rPr>
        <w:t>If workers are helping tenants prepare for their absence, tenants engage in the same apparently weird dance. They publicly support the doormen in their efforts. They moan about the hardships that</w:t>
      </w:r>
      <w:r>
        <w:rPr>
          <w:color w:val="231F20"/>
          <w:spacing w:val="40"/>
        </w:rPr>
        <w:t> </w:t>
      </w:r>
      <w:r>
        <w:rPr>
          <w:color w:val="231F20"/>
        </w:rPr>
        <w:t>the doormen will have to endure while on strike, and they form committees to help care for the doormen should they be forced to walk out </w:t>
      </w:r>
      <w:r>
        <w:rPr>
          <w:color w:val="231F20"/>
          <w:w w:val="220"/>
        </w:rPr>
        <w:t>-</w:t>
      </w:r>
      <w:r>
        <w:rPr>
          <w:color w:val="231F20"/>
          <w:spacing w:val="-45"/>
          <w:w w:val="220"/>
        </w:rPr>
        <w:t> </w:t>
      </w:r>
      <w:r>
        <w:rPr>
          <w:color w:val="231F20"/>
        </w:rPr>
        <w:t>providing them with coffee, cookies, doughnuts, and other refreshments as needed. They proudly agree to serve the building</w:t>
      </w:r>
      <w:r>
        <w:rPr>
          <w:color w:val="231F20"/>
          <w:spacing w:val="-1"/>
        </w:rPr>
        <w:t> </w:t>
      </w:r>
      <w:r>
        <w:rPr>
          <w:color w:val="231F20"/>
        </w:rPr>
        <w:t>for</w:t>
      </w:r>
      <w:r>
        <w:rPr>
          <w:color w:val="231F20"/>
          <w:spacing w:val="1"/>
        </w:rPr>
        <w:t> </w:t>
      </w:r>
      <w:r>
        <w:rPr>
          <w:color w:val="231F20"/>
        </w:rPr>
        <w:t>free,</w:t>
      </w:r>
      <w:r>
        <w:rPr>
          <w:color w:val="231F20"/>
          <w:spacing w:val="1"/>
        </w:rPr>
        <w:t> </w:t>
      </w:r>
      <w:r>
        <w:rPr>
          <w:color w:val="231F20"/>
        </w:rPr>
        <w:t>to</w:t>
      </w:r>
      <w:r>
        <w:rPr>
          <w:color w:val="231F20"/>
          <w:spacing w:val="1"/>
        </w:rPr>
        <w:t> </w:t>
      </w:r>
      <w:r>
        <w:rPr>
          <w:color w:val="231F20"/>
        </w:rPr>
        <w:t>chip</w:t>
      </w:r>
      <w:r>
        <w:rPr>
          <w:color w:val="231F20"/>
          <w:spacing w:val="1"/>
        </w:rPr>
        <w:t> </w:t>
      </w:r>
      <w:r>
        <w:rPr>
          <w:color w:val="231F20"/>
        </w:rPr>
        <w:t>in</w:t>
      </w:r>
      <w:r>
        <w:rPr>
          <w:color w:val="231F20"/>
          <w:spacing w:val="1"/>
        </w:rPr>
        <w:t> </w:t>
      </w:r>
      <w:r>
        <w:rPr>
          <w:color w:val="231F20"/>
        </w:rPr>
        <w:t>for</w:t>
      </w:r>
      <w:r>
        <w:rPr>
          <w:color w:val="231F20"/>
          <w:spacing w:val="1"/>
        </w:rPr>
        <w:t> </w:t>
      </w:r>
      <w:r>
        <w:rPr>
          <w:color w:val="231F20"/>
        </w:rPr>
        <w:t>as</w:t>
      </w:r>
      <w:r>
        <w:rPr>
          <w:color w:val="231F20"/>
          <w:spacing w:val="1"/>
        </w:rPr>
        <w:t> </w:t>
      </w:r>
      <w:r>
        <w:rPr>
          <w:color w:val="231F20"/>
        </w:rPr>
        <w:t>long</w:t>
      </w:r>
      <w:r>
        <w:rPr>
          <w:color w:val="231F20"/>
          <w:spacing w:val="1"/>
        </w:rPr>
        <w:t> </w:t>
      </w:r>
      <w:r>
        <w:rPr>
          <w:color w:val="231F20"/>
        </w:rPr>
        <w:t>as</w:t>
      </w:r>
      <w:r>
        <w:rPr>
          <w:color w:val="231F20"/>
          <w:spacing w:val="1"/>
        </w:rPr>
        <w:t> </w:t>
      </w:r>
      <w:r>
        <w:rPr>
          <w:color w:val="231F20"/>
        </w:rPr>
        <w:t>the</w:t>
      </w:r>
      <w:r>
        <w:rPr>
          <w:color w:val="231F20"/>
          <w:spacing w:val="1"/>
        </w:rPr>
        <w:t> </w:t>
      </w:r>
      <w:r>
        <w:rPr>
          <w:color w:val="231F20"/>
        </w:rPr>
        <w:t>strike</w:t>
      </w:r>
      <w:r>
        <w:rPr>
          <w:color w:val="231F20"/>
          <w:spacing w:val="1"/>
        </w:rPr>
        <w:t> </w:t>
      </w:r>
      <w:r>
        <w:rPr>
          <w:color w:val="231F20"/>
        </w:rPr>
        <w:t>must</w:t>
      </w:r>
      <w:r>
        <w:rPr>
          <w:color w:val="231F20"/>
          <w:spacing w:val="1"/>
        </w:rPr>
        <w:t> </w:t>
      </w:r>
      <w:r>
        <w:rPr>
          <w:color w:val="231F20"/>
        </w:rPr>
        <w:t>be,</w:t>
      </w:r>
      <w:r>
        <w:rPr>
          <w:color w:val="231F20"/>
          <w:spacing w:val="1"/>
        </w:rPr>
        <w:t> </w:t>
      </w:r>
      <w:r>
        <w:rPr>
          <w:color w:val="231F20"/>
        </w:rPr>
        <w:t>in</w:t>
      </w:r>
      <w:r>
        <w:rPr>
          <w:color w:val="231F20"/>
          <w:spacing w:val="1"/>
        </w:rPr>
        <w:t> </w:t>
      </w:r>
      <w:r>
        <w:rPr>
          <w:color w:val="231F20"/>
          <w:spacing w:val="-2"/>
        </w:rPr>
        <w:t>order</w:t>
      </w:r>
    </w:p>
    <w:p>
      <w:pPr>
        <w:spacing w:after="0" w:line="237" w:lineRule="auto"/>
        <w:sectPr>
          <w:pgSz w:w="12240" w:h="15840"/>
          <w:pgMar w:top="1360" w:bottom="280" w:left="1420" w:right="1420"/>
        </w:sectPr>
      </w:pPr>
    </w:p>
    <w:p>
      <w:pPr>
        <w:pStyle w:val="BodyText"/>
        <w:spacing w:line="242" w:lineRule="auto" w:before="79"/>
        <w:ind w:right="116"/>
        <w:rPr>
          <w:sz w:val="12"/>
        </w:rPr>
      </w:pPr>
      <w:r>
        <w:rPr>
          <w:color w:val="231F20"/>
        </w:rPr>
        <w:t>to sort the mail, provide security, handle deliveries, watch the door, screen tenants, mop the halls, water the plants, and care for the appearance of the lobby. At the same time, they tell their doormen how much they will miss them and how hard it will be to get by without them. They reassure them that they are really wanted. Imagine by comparison managers at a factory about to be shut</w:t>
      </w:r>
      <w:r>
        <w:rPr>
          <w:color w:val="231F20"/>
          <w:spacing w:val="40"/>
        </w:rPr>
        <w:t> </w:t>
      </w:r>
      <w:r>
        <w:rPr>
          <w:color w:val="231F20"/>
        </w:rPr>
        <w:t>down gracefully volunteering to work the line for free so that the workers, when they do come back, find everything just as it was, reassuring the workers that they support them, and that they will be </w:t>
      </w:r>
      <w:r>
        <w:rPr>
          <w:color w:val="231F20"/>
          <w:spacing w:val="-2"/>
        </w:rPr>
        <w:t>missed!</w:t>
      </w:r>
      <w:r>
        <w:rPr>
          <w:color w:val="214CA0"/>
          <w:spacing w:val="-2"/>
          <w:position w:val="11"/>
          <w:sz w:val="12"/>
          <w:u w:val="single" w:color="214CA0"/>
        </w:rPr>
        <w:t>24</w:t>
      </w:r>
    </w:p>
    <w:p>
      <w:pPr>
        <w:pStyle w:val="BodyText"/>
        <w:spacing w:line="237" w:lineRule="auto" w:before="291"/>
        <w:ind w:right="117" w:firstLine="300"/>
      </w:pPr>
      <w:r>
        <w:rPr>
          <w:color w:val="010202"/>
        </w:rPr>
        <w:t>Here, like the hosts and their guests, engaged in a fierce battle to deny the reality of their efforts to define the value of the gift of dinner in their interests, doormen and tenants appear to be in a fierce battle to deny the fact that they have opposing interests. The tenants</w:t>
      </w:r>
      <w:r>
        <w:rPr>
          <w:color w:val="010202"/>
          <w:spacing w:val="-1"/>
        </w:rPr>
        <w:t> </w:t>
      </w:r>
      <w:r>
        <w:rPr>
          <w:color w:val="010202"/>
        </w:rPr>
        <w:t>urge</w:t>
      </w:r>
      <w:r>
        <w:rPr>
          <w:color w:val="010202"/>
          <w:spacing w:val="-1"/>
        </w:rPr>
        <w:t> </w:t>
      </w:r>
      <w:r>
        <w:rPr>
          <w:color w:val="010202"/>
        </w:rPr>
        <w:t>the</w:t>
      </w:r>
      <w:r>
        <w:rPr>
          <w:color w:val="010202"/>
          <w:spacing w:val="-1"/>
        </w:rPr>
        <w:t> </w:t>
      </w:r>
      <w:r>
        <w:rPr>
          <w:color w:val="010202"/>
        </w:rPr>
        <w:t>doormen</w:t>
      </w:r>
      <w:r>
        <w:rPr>
          <w:color w:val="010202"/>
          <w:spacing w:val="-1"/>
        </w:rPr>
        <w:t> </w:t>
      </w:r>
      <w:r>
        <w:rPr>
          <w:color w:val="010202"/>
        </w:rPr>
        <w:t>to</w:t>
      </w:r>
      <w:r>
        <w:rPr>
          <w:color w:val="010202"/>
          <w:spacing w:val="-1"/>
        </w:rPr>
        <w:t> </w:t>
      </w:r>
      <w:r>
        <w:rPr>
          <w:color w:val="010202"/>
        </w:rPr>
        <w:t>strike</w:t>
      </w:r>
      <w:r>
        <w:rPr>
          <w:color w:val="010202"/>
          <w:spacing w:val="-1"/>
        </w:rPr>
        <w:t> </w:t>
      </w:r>
      <w:r>
        <w:rPr>
          <w:color w:val="010202"/>
        </w:rPr>
        <w:t>if</w:t>
      </w:r>
      <w:r>
        <w:rPr>
          <w:color w:val="010202"/>
          <w:spacing w:val="-1"/>
        </w:rPr>
        <w:t> </w:t>
      </w:r>
      <w:r>
        <w:rPr>
          <w:color w:val="010202"/>
        </w:rPr>
        <w:t>they</w:t>
      </w:r>
      <w:r>
        <w:rPr>
          <w:color w:val="010202"/>
          <w:spacing w:val="-1"/>
        </w:rPr>
        <w:t> </w:t>
      </w:r>
      <w:r>
        <w:rPr>
          <w:color w:val="010202"/>
        </w:rPr>
        <w:t>need</w:t>
      </w:r>
      <w:r>
        <w:rPr>
          <w:color w:val="010202"/>
          <w:spacing w:val="-1"/>
        </w:rPr>
        <w:t> </w:t>
      </w:r>
      <w:r>
        <w:rPr>
          <w:color w:val="010202"/>
        </w:rPr>
        <w:t>to,</w:t>
      </w:r>
      <w:r>
        <w:rPr>
          <w:color w:val="010202"/>
          <w:spacing w:val="-1"/>
        </w:rPr>
        <w:t> </w:t>
      </w:r>
      <w:r>
        <w:rPr>
          <w:color w:val="010202"/>
        </w:rPr>
        <w:t>and</w:t>
      </w:r>
      <w:r>
        <w:rPr>
          <w:color w:val="010202"/>
          <w:spacing w:val="-1"/>
        </w:rPr>
        <w:t> </w:t>
      </w:r>
      <w:r>
        <w:rPr>
          <w:color w:val="010202"/>
        </w:rPr>
        <w:t>the</w:t>
      </w:r>
      <w:r>
        <w:rPr>
          <w:color w:val="010202"/>
          <w:spacing w:val="-1"/>
        </w:rPr>
        <w:t> </w:t>
      </w:r>
      <w:r>
        <w:rPr>
          <w:color w:val="010202"/>
        </w:rPr>
        <w:t>doormen urge the tenants to not need them, in much the same way that</w:t>
      </w:r>
      <w:r>
        <w:rPr>
          <w:color w:val="010202"/>
          <w:spacing w:val="40"/>
        </w:rPr>
        <w:t> </w:t>
      </w:r>
      <w:r>
        <w:rPr>
          <w:color w:val="010202"/>
        </w:rPr>
        <w:t>hosts deny the value of their dinner and the guests deny the value</w:t>
      </w:r>
      <w:r>
        <w:rPr>
          <w:color w:val="010202"/>
          <w:spacing w:val="40"/>
        </w:rPr>
        <w:t> </w:t>
      </w:r>
      <w:r>
        <w:rPr>
          <w:color w:val="010202"/>
        </w:rPr>
        <w:t>of their gift. Is anything at stake?</w:t>
      </w:r>
    </w:p>
    <w:p>
      <w:pPr>
        <w:pStyle w:val="BodyText"/>
        <w:spacing w:line="237" w:lineRule="auto" w:before="312"/>
        <w:ind w:right="117" w:firstLine="300"/>
      </w:pPr>
      <w:r>
        <w:rPr>
          <w:color w:val="010202"/>
        </w:rPr>
        <w:t>From the tenants' perspective, doorman raises are not cost- neutral, and building managers claim that they must fight excessive salary</w:t>
      </w:r>
      <w:r>
        <w:rPr>
          <w:color w:val="010202"/>
          <w:spacing w:val="-3"/>
        </w:rPr>
        <w:t> </w:t>
      </w:r>
      <w:r>
        <w:rPr>
          <w:color w:val="010202"/>
        </w:rPr>
        <w:t>increases</w:t>
      </w:r>
      <w:r>
        <w:rPr>
          <w:color w:val="010202"/>
          <w:spacing w:val="-3"/>
        </w:rPr>
        <w:t> </w:t>
      </w:r>
      <w:r>
        <w:rPr>
          <w:color w:val="010202"/>
        </w:rPr>
        <w:t>as</w:t>
      </w:r>
      <w:r>
        <w:rPr>
          <w:color w:val="010202"/>
          <w:spacing w:val="-3"/>
        </w:rPr>
        <w:t> </w:t>
      </w:r>
      <w:r>
        <w:rPr>
          <w:color w:val="010202"/>
        </w:rPr>
        <w:t>their</w:t>
      </w:r>
      <w:r>
        <w:rPr>
          <w:color w:val="010202"/>
          <w:spacing w:val="-3"/>
        </w:rPr>
        <w:t> </w:t>
      </w:r>
      <w:r>
        <w:rPr>
          <w:color w:val="010202"/>
        </w:rPr>
        <w:t>key</w:t>
      </w:r>
      <w:r>
        <w:rPr>
          <w:color w:val="010202"/>
          <w:spacing w:val="-3"/>
        </w:rPr>
        <w:t> </w:t>
      </w:r>
      <w:r>
        <w:rPr>
          <w:color w:val="010202"/>
        </w:rPr>
        <w:t>justification</w:t>
      </w:r>
      <w:r>
        <w:rPr>
          <w:color w:val="010202"/>
          <w:spacing w:val="-3"/>
        </w:rPr>
        <w:t> </w:t>
      </w:r>
      <w:r>
        <w:rPr>
          <w:color w:val="010202"/>
        </w:rPr>
        <w:t>for</w:t>
      </w:r>
      <w:r>
        <w:rPr>
          <w:color w:val="010202"/>
          <w:spacing w:val="-3"/>
        </w:rPr>
        <w:t> </w:t>
      </w:r>
      <w:r>
        <w:rPr>
          <w:color w:val="010202"/>
        </w:rPr>
        <w:t>opposing</w:t>
      </w:r>
      <w:r>
        <w:rPr>
          <w:color w:val="010202"/>
          <w:spacing w:val="-3"/>
        </w:rPr>
        <w:t> </w:t>
      </w:r>
      <w:r>
        <w:rPr>
          <w:color w:val="010202"/>
        </w:rPr>
        <w:t>doorman</w:t>
      </w:r>
      <w:r>
        <w:rPr>
          <w:color w:val="010202"/>
          <w:spacing w:val="-3"/>
        </w:rPr>
        <w:t> </w:t>
      </w:r>
      <w:r>
        <w:rPr>
          <w:color w:val="010202"/>
        </w:rPr>
        <w:t>wage demands. One can always find some basis for manager's claims. Labor accounts for roughly 35% of operating expenses at most co- ops and somewhat less in rental properties under independent management. Assume for the sake of the example that all of the labor costs are covered under the 32</w:t>
      </w:r>
      <w:r>
        <w:rPr>
          <w:color w:val="010202"/>
          <w:sz w:val="22"/>
        </w:rPr>
        <w:t>BJ </w:t>
      </w:r>
      <w:r>
        <w:rPr>
          <w:color w:val="010202"/>
        </w:rPr>
        <w:t>collective bargaining agreement, although this is not exactly the case. Looking first at the recent settlement, where management agreed on a 3.46% increase in wages and an additional 1.5% in benefits, the total cost of the first year is roughly 5%, which represents a 1.75% increase in the overall operating costs. Thus, a co-op owner facing $500 per month service</w:t>
      </w:r>
      <w:r>
        <w:rPr>
          <w:color w:val="010202"/>
          <w:spacing w:val="29"/>
        </w:rPr>
        <w:t> </w:t>
      </w:r>
      <w:r>
        <w:rPr>
          <w:color w:val="010202"/>
        </w:rPr>
        <w:t>fees</w:t>
      </w:r>
      <w:r>
        <w:rPr>
          <w:color w:val="010202"/>
          <w:spacing w:val="30"/>
        </w:rPr>
        <w:t> </w:t>
      </w:r>
      <w:r>
        <w:rPr>
          <w:color w:val="010202"/>
        </w:rPr>
        <w:t>before</w:t>
      </w:r>
      <w:r>
        <w:rPr>
          <w:color w:val="010202"/>
          <w:spacing w:val="30"/>
        </w:rPr>
        <w:t> </w:t>
      </w:r>
      <w:r>
        <w:rPr>
          <w:color w:val="010202"/>
        </w:rPr>
        <w:t>the</w:t>
      </w:r>
      <w:r>
        <w:rPr>
          <w:color w:val="010202"/>
          <w:spacing w:val="30"/>
        </w:rPr>
        <w:t> </w:t>
      </w:r>
      <w:r>
        <w:rPr>
          <w:color w:val="010202"/>
        </w:rPr>
        <w:t>settlement</w:t>
      </w:r>
      <w:r>
        <w:rPr>
          <w:color w:val="010202"/>
          <w:spacing w:val="30"/>
        </w:rPr>
        <w:t> </w:t>
      </w:r>
      <w:r>
        <w:rPr>
          <w:color w:val="010202"/>
        </w:rPr>
        <w:t>would</w:t>
      </w:r>
      <w:r>
        <w:rPr>
          <w:color w:val="010202"/>
          <w:spacing w:val="30"/>
        </w:rPr>
        <w:t> </w:t>
      </w:r>
      <w:r>
        <w:rPr>
          <w:color w:val="010202"/>
        </w:rPr>
        <w:t>face</w:t>
      </w:r>
      <w:r>
        <w:rPr>
          <w:color w:val="010202"/>
          <w:spacing w:val="30"/>
        </w:rPr>
        <w:t> </w:t>
      </w:r>
      <w:r>
        <w:rPr>
          <w:color w:val="010202"/>
        </w:rPr>
        <w:t>fees</w:t>
      </w:r>
      <w:r>
        <w:rPr>
          <w:color w:val="010202"/>
          <w:spacing w:val="30"/>
        </w:rPr>
        <w:t> </w:t>
      </w:r>
      <w:r>
        <w:rPr>
          <w:color w:val="010202"/>
        </w:rPr>
        <w:t>that</w:t>
      </w:r>
      <w:r>
        <w:rPr>
          <w:color w:val="010202"/>
          <w:spacing w:val="30"/>
        </w:rPr>
        <w:t> </w:t>
      </w:r>
      <w:r>
        <w:rPr>
          <w:color w:val="010202"/>
        </w:rPr>
        <w:t>increase</w:t>
      </w:r>
      <w:r>
        <w:rPr>
          <w:color w:val="010202"/>
          <w:spacing w:val="30"/>
        </w:rPr>
        <w:t> </w:t>
      </w:r>
      <w:r>
        <w:rPr>
          <w:color w:val="010202"/>
          <w:spacing w:val="-5"/>
        </w:rPr>
        <w:t>to</w:t>
      </w:r>
    </w:p>
    <w:p>
      <w:pPr>
        <w:pStyle w:val="BodyText"/>
        <w:spacing w:line="237" w:lineRule="auto" w:before="21"/>
        <w:ind w:right="114"/>
      </w:pPr>
      <w:r>
        <w:rPr>
          <w:color w:val="010202"/>
        </w:rPr>
        <w:t>$508.75. By comparison, for $8.75 in New York City, one can purchase</w:t>
      </w:r>
      <w:r>
        <w:rPr>
          <w:color w:val="010202"/>
          <w:spacing w:val="57"/>
        </w:rPr>
        <w:t> </w:t>
      </w:r>
      <w:r>
        <w:rPr>
          <w:color w:val="010202"/>
        </w:rPr>
        <w:t>a</w:t>
      </w:r>
      <w:r>
        <w:rPr>
          <w:color w:val="010202"/>
          <w:spacing w:val="58"/>
        </w:rPr>
        <w:t> </w:t>
      </w:r>
      <w:r>
        <w:rPr>
          <w:color w:val="010202"/>
        </w:rPr>
        <w:t>six-pack</w:t>
      </w:r>
      <w:r>
        <w:rPr>
          <w:color w:val="010202"/>
          <w:spacing w:val="58"/>
        </w:rPr>
        <w:t> </w:t>
      </w:r>
      <w:r>
        <w:rPr>
          <w:color w:val="010202"/>
        </w:rPr>
        <w:t>of</w:t>
      </w:r>
      <w:r>
        <w:rPr>
          <w:color w:val="010202"/>
          <w:spacing w:val="57"/>
        </w:rPr>
        <w:t> </w:t>
      </w:r>
      <w:r>
        <w:rPr>
          <w:color w:val="010202"/>
        </w:rPr>
        <w:t>beer,</w:t>
      </w:r>
      <w:r>
        <w:rPr>
          <w:color w:val="010202"/>
          <w:spacing w:val="59"/>
        </w:rPr>
        <w:t> </w:t>
      </w:r>
      <w:r>
        <w:rPr>
          <w:color w:val="010202"/>
        </w:rPr>
        <w:t>a</w:t>
      </w:r>
      <w:r>
        <w:rPr>
          <w:color w:val="010202"/>
          <w:spacing w:val="58"/>
        </w:rPr>
        <w:t> </w:t>
      </w:r>
      <w:r>
        <w:rPr>
          <w:color w:val="010202"/>
        </w:rPr>
        <w:t>hamburger,</w:t>
      </w:r>
      <w:r>
        <w:rPr>
          <w:color w:val="010202"/>
          <w:spacing w:val="58"/>
        </w:rPr>
        <w:t> </w:t>
      </w:r>
      <w:r>
        <w:rPr>
          <w:color w:val="010202"/>
        </w:rPr>
        <w:t>or</w:t>
      </w:r>
      <w:r>
        <w:rPr>
          <w:color w:val="010202"/>
          <w:spacing w:val="58"/>
        </w:rPr>
        <w:t> </w:t>
      </w:r>
      <w:r>
        <w:rPr>
          <w:color w:val="010202"/>
        </w:rPr>
        <w:t>a</w:t>
      </w:r>
      <w:r>
        <w:rPr>
          <w:color w:val="010202"/>
          <w:spacing w:val="58"/>
        </w:rPr>
        <w:t> </w:t>
      </w:r>
      <w:r>
        <w:rPr>
          <w:color w:val="010202"/>
        </w:rPr>
        <w:t>falafel</w:t>
      </w:r>
      <w:r>
        <w:rPr>
          <w:color w:val="010202"/>
          <w:spacing w:val="59"/>
        </w:rPr>
        <w:t> </w:t>
      </w:r>
      <w:r>
        <w:rPr>
          <w:color w:val="010202"/>
          <w:spacing w:val="-2"/>
        </w:rPr>
        <w:t>sandwich,</w:t>
      </w:r>
    </w:p>
    <w:p>
      <w:pPr>
        <w:spacing w:after="0" w:line="237" w:lineRule="auto"/>
        <w:sectPr>
          <w:pgSz w:w="12240" w:h="15840"/>
          <w:pgMar w:top="1360" w:bottom="280" w:left="1420" w:right="1420"/>
        </w:sectPr>
      </w:pPr>
    </w:p>
    <w:p>
      <w:pPr>
        <w:pStyle w:val="BodyText"/>
        <w:spacing w:line="237" w:lineRule="auto" w:before="82"/>
        <w:ind w:right="116"/>
      </w:pPr>
      <w:r>
        <w:rPr>
          <w:color w:val="231F20"/>
        </w:rPr>
        <w:t>pretzel, and a soda. In more expensive co-ops, where service fees can cross over (say) $10,000 per year, costs associated with doorman salary increases would creep closer to $200 per year.</w:t>
      </w:r>
    </w:p>
    <w:p>
      <w:pPr>
        <w:pStyle w:val="BodyText"/>
        <w:spacing w:line="237" w:lineRule="auto" w:before="305"/>
        <w:ind w:right="114" w:firstLine="300"/>
      </w:pPr>
      <w:r>
        <w:rPr>
          <w:color w:val="231F20"/>
        </w:rPr>
        <w:t>This is objectively very little, yet strangely the same relatively small increase starts to feel like a lot if one is in a rental unit. In rental properties, by extension, if costs for labor are passed on completely, tenants paying $2,500 per month before the wage increase could be expected to pay $43.75 more per month. In New York City, that buys one a pretty good dinner out, even with some wine. So here, it would appear that tenants face some sacrifices. Three things mitigate the impact of wage increases. First, rent control sets limits on the rate of rent increases. While increased</w:t>
      </w:r>
      <w:r>
        <w:rPr>
          <w:color w:val="231F20"/>
          <w:spacing w:val="40"/>
        </w:rPr>
        <w:t> </w:t>
      </w:r>
      <w:r>
        <w:rPr>
          <w:color w:val="231F20"/>
        </w:rPr>
        <w:t>labor costs are factored into the equation for determining increases under rent control, the increases are experienced across all apartment units in the city. For psychological reasons, large rent increases that touch all people bother people less than a smaller increase that they would have to bear alone. Second, in rental apartments, labor costs do not generally reach 35% of building operating expenses, and so the pass-through is correspondingly less onerous. And finally, relative to the other factors that drive rents in the city, salary increases are relatively small-fry stuff. Those in rent- control apartments are happy enough paying what they know is below-market rents. Where rent control is not operative, increased labor costs are a drop in the bucket, and tenants can safely ignore them</w:t>
      </w:r>
      <w:r>
        <w:rPr>
          <w:color w:val="231F20"/>
          <w:spacing w:val="-3"/>
        </w:rPr>
        <w:t> </w:t>
      </w:r>
      <w:r>
        <w:rPr>
          <w:color w:val="231F20"/>
        </w:rPr>
        <w:t>as</w:t>
      </w:r>
      <w:r>
        <w:rPr>
          <w:color w:val="231F20"/>
          <w:spacing w:val="-3"/>
        </w:rPr>
        <w:t> </w:t>
      </w:r>
      <w:r>
        <w:rPr>
          <w:color w:val="231F20"/>
        </w:rPr>
        <w:t>key</w:t>
      </w:r>
      <w:r>
        <w:rPr>
          <w:color w:val="231F20"/>
          <w:spacing w:val="-3"/>
        </w:rPr>
        <w:t> </w:t>
      </w:r>
      <w:r>
        <w:rPr>
          <w:color w:val="231F20"/>
        </w:rPr>
        <w:t>factors</w:t>
      </w:r>
      <w:r>
        <w:rPr>
          <w:color w:val="231F20"/>
          <w:spacing w:val="-3"/>
        </w:rPr>
        <w:t> </w:t>
      </w:r>
      <w:r>
        <w:rPr>
          <w:color w:val="231F20"/>
        </w:rPr>
        <w:t>driving</w:t>
      </w:r>
      <w:r>
        <w:rPr>
          <w:color w:val="231F20"/>
          <w:spacing w:val="-3"/>
        </w:rPr>
        <w:t> </w:t>
      </w:r>
      <w:r>
        <w:rPr>
          <w:color w:val="231F20"/>
        </w:rPr>
        <w:t>the</w:t>
      </w:r>
      <w:r>
        <w:rPr>
          <w:color w:val="231F20"/>
          <w:spacing w:val="-3"/>
        </w:rPr>
        <w:t> </w:t>
      </w:r>
      <w:r>
        <w:rPr>
          <w:color w:val="231F20"/>
        </w:rPr>
        <w:t>rent</w:t>
      </w:r>
      <w:r>
        <w:rPr>
          <w:color w:val="231F20"/>
          <w:spacing w:val="-2"/>
        </w:rPr>
        <w:t> </w:t>
      </w:r>
      <w:r>
        <w:rPr>
          <w:color w:val="231F20"/>
        </w:rPr>
        <w:t>they</w:t>
      </w:r>
      <w:r>
        <w:rPr>
          <w:color w:val="231F20"/>
          <w:spacing w:val="-3"/>
        </w:rPr>
        <w:t> </w:t>
      </w:r>
      <w:r>
        <w:rPr>
          <w:color w:val="231F20"/>
        </w:rPr>
        <w:t>dole</w:t>
      </w:r>
      <w:r>
        <w:rPr>
          <w:color w:val="231F20"/>
          <w:spacing w:val="-3"/>
        </w:rPr>
        <w:t> </w:t>
      </w:r>
      <w:r>
        <w:rPr>
          <w:color w:val="231F20"/>
        </w:rPr>
        <w:t>out.</w:t>
      </w:r>
      <w:r>
        <w:rPr>
          <w:color w:val="231F20"/>
          <w:spacing w:val="-3"/>
        </w:rPr>
        <w:t> </w:t>
      </w:r>
      <w:r>
        <w:rPr>
          <w:color w:val="231F20"/>
        </w:rPr>
        <w:t>So</w:t>
      </w:r>
      <w:r>
        <w:rPr>
          <w:color w:val="231F20"/>
          <w:spacing w:val="-3"/>
        </w:rPr>
        <w:t> </w:t>
      </w:r>
      <w:r>
        <w:rPr>
          <w:color w:val="231F20"/>
        </w:rPr>
        <w:t>even</w:t>
      </w:r>
      <w:r>
        <w:rPr>
          <w:color w:val="231F20"/>
          <w:spacing w:val="-3"/>
        </w:rPr>
        <w:t> </w:t>
      </w:r>
      <w:r>
        <w:rPr>
          <w:color w:val="231F20"/>
        </w:rPr>
        <w:t>if</w:t>
      </w:r>
      <w:r>
        <w:rPr>
          <w:color w:val="231F20"/>
          <w:spacing w:val="-3"/>
        </w:rPr>
        <w:t> </w:t>
      </w:r>
      <w:r>
        <w:rPr>
          <w:color w:val="231F20"/>
        </w:rPr>
        <w:t>tenants have</w:t>
      </w:r>
      <w:r>
        <w:rPr>
          <w:color w:val="231F20"/>
          <w:spacing w:val="-24"/>
        </w:rPr>
        <w:t> </w:t>
      </w:r>
      <w:r>
        <w:rPr>
          <w:color w:val="231F20"/>
        </w:rPr>
        <w:t>real economic interest at stake, they tend to ignore it </w:t>
      </w:r>
      <w:r>
        <w:rPr>
          <w:color w:val="231F20"/>
          <w:w w:val="220"/>
        </w:rPr>
        <w:t>-</w:t>
      </w:r>
      <w:r>
        <w:rPr>
          <w:color w:val="231F20"/>
          <w:spacing w:val="-52"/>
          <w:w w:val="220"/>
        </w:rPr>
        <w:t> </w:t>
      </w:r>
      <w:r>
        <w:rPr>
          <w:color w:val="231F20"/>
        </w:rPr>
        <w:t>which is an appropriate response, against a background of stronger inflationary drivers governing rental rates.</w:t>
      </w:r>
    </w:p>
    <w:p>
      <w:pPr>
        <w:pStyle w:val="BodyText"/>
        <w:spacing w:line="237" w:lineRule="auto" w:before="338"/>
        <w:ind w:right="117" w:firstLine="300"/>
      </w:pPr>
      <w:r>
        <w:rPr>
          <w:color w:val="231F20"/>
        </w:rPr>
        <w:t>Tenants and cooperative owners thus have objectively little riding on the outcome of wage negotiations with doormen. Symbolically, they have strong incentive to argue for higher wage packets, for there is something awkward about driving a hard bargain with one's doorman.</w:t>
      </w:r>
      <w:r>
        <w:rPr>
          <w:color w:val="231F20"/>
          <w:spacing w:val="-1"/>
        </w:rPr>
        <w:t> </w:t>
      </w:r>
      <w:r>
        <w:rPr>
          <w:color w:val="231F20"/>
        </w:rPr>
        <w:t>Those</w:t>
      </w:r>
      <w:r>
        <w:rPr>
          <w:color w:val="231F20"/>
          <w:spacing w:val="-1"/>
        </w:rPr>
        <w:t> </w:t>
      </w:r>
      <w:r>
        <w:rPr>
          <w:color w:val="231F20"/>
        </w:rPr>
        <w:t>who</w:t>
      </w:r>
      <w:r>
        <w:rPr>
          <w:color w:val="231F20"/>
          <w:spacing w:val="-1"/>
        </w:rPr>
        <w:t> </w:t>
      </w:r>
      <w:r>
        <w:rPr>
          <w:color w:val="231F20"/>
        </w:rPr>
        <w:t>want</w:t>
      </w:r>
      <w:r>
        <w:rPr>
          <w:color w:val="231F20"/>
          <w:spacing w:val="-1"/>
        </w:rPr>
        <w:t> </w:t>
      </w:r>
      <w:r>
        <w:rPr>
          <w:color w:val="231F20"/>
        </w:rPr>
        <w:t>to</w:t>
      </w:r>
      <w:r>
        <w:rPr>
          <w:color w:val="231F20"/>
          <w:spacing w:val="-1"/>
        </w:rPr>
        <w:t> </w:t>
      </w:r>
      <w:r>
        <w:rPr>
          <w:color w:val="231F20"/>
        </w:rPr>
        <w:t>drive</w:t>
      </w:r>
      <w:r>
        <w:rPr>
          <w:color w:val="231F20"/>
          <w:spacing w:val="-1"/>
        </w:rPr>
        <w:t> </w:t>
      </w:r>
      <w:r>
        <w:rPr>
          <w:color w:val="231F20"/>
        </w:rPr>
        <w:t>such</w:t>
      </w:r>
      <w:r>
        <w:rPr>
          <w:color w:val="231F20"/>
          <w:spacing w:val="-1"/>
        </w:rPr>
        <w:t> </w:t>
      </w:r>
      <w:r>
        <w:rPr>
          <w:color w:val="231F20"/>
        </w:rPr>
        <w:t>a</w:t>
      </w:r>
      <w:r>
        <w:rPr>
          <w:color w:val="231F20"/>
          <w:spacing w:val="-1"/>
        </w:rPr>
        <w:t> </w:t>
      </w:r>
      <w:r>
        <w:rPr>
          <w:color w:val="231F20"/>
        </w:rPr>
        <w:t>bargain</w:t>
      </w:r>
      <w:r>
        <w:rPr>
          <w:color w:val="231F20"/>
          <w:spacing w:val="-1"/>
        </w:rPr>
        <w:t> </w:t>
      </w:r>
      <w:r>
        <w:rPr>
          <w:color w:val="231F20"/>
        </w:rPr>
        <w:t>willingly</w:t>
      </w:r>
      <w:r>
        <w:rPr>
          <w:color w:val="231F20"/>
          <w:spacing w:val="-1"/>
        </w:rPr>
        <w:t> </w:t>
      </w:r>
      <w:r>
        <w:rPr>
          <w:color w:val="231F20"/>
        </w:rPr>
        <w:t>turn</w:t>
      </w:r>
      <w:r>
        <w:rPr>
          <w:color w:val="231F20"/>
          <w:spacing w:val="-4"/>
        </w:rPr>
        <w:t> </w:t>
      </w:r>
      <w:r>
        <w:rPr>
          <w:color w:val="231F20"/>
        </w:rPr>
        <w:t>over responsibility</w:t>
      </w:r>
      <w:r>
        <w:rPr>
          <w:color w:val="231F20"/>
          <w:spacing w:val="33"/>
        </w:rPr>
        <w:t> </w:t>
      </w:r>
      <w:r>
        <w:rPr>
          <w:color w:val="231F20"/>
        </w:rPr>
        <w:t>to</w:t>
      </w:r>
      <w:r>
        <w:rPr>
          <w:color w:val="231F20"/>
          <w:spacing w:val="34"/>
        </w:rPr>
        <w:t> </w:t>
      </w:r>
      <w:r>
        <w:rPr>
          <w:color w:val="231F20"/>
        </w:rPr>
        <w:t>management</w:t>
      </w:r>
      <w:r>
        <w:rPr>
          <w:color w:val="231F20"/>
          <w:spacing w:val="34"/>
        </w:rPr>
        <w:t> </w:t>
      </w:r>
      <w:r>
        <w:rPr>
          <w:color w:val="231F20"/>
        </w:rPr>
        <w:t>negotiating</w:t>
      </w:r>
      <w:r>
        <w:rPr>
          <w:color w:val="231F20"/>
          <w:spacing w:val="34"/>
        </w:rPr>
        <w:t> </w:t>
      </w:r>
      <w:r>
        <w:rPr>
          <w:color w:val="231F20"/>
        </w:rPr>
        <w:t>groups.</w:t>
      </w:r>
      <w:r>
        <w:rPr>
          <w:color w:val="231F20"/>
          <w:spacing w:val="34"/>
        </w:rPr>
        <w:t> </w:t>
      </w:r>
      <w:r>
        <w:rPr>
          <w:color w:val="231F20"/>
        </w:rPr>
        <w:t>By</w:t>
      </w:r>
      <w:r>
        <w:rPr>
          <w:color w:val="231F20"/>
          <w:spacing w:val="34"/>
        </w:rPr>
        <w:t> </w:t>
      </w:r>
      <w:r>
        <w:rPr>
          <w:color w:val="231F20"/>
        </w:rPr>
        <w:t>doing</w:t>
      </w:r>
      <w:r>
        <w:rPr>
          <w:color w:val="231F20"/>
          <w:spacing w:val="34"/>
        </w:rPr>
        <w:t> </w:t>
      </w:r>
      <w:r>
        <w:rPr>
          <w:color w:val="231F20"/>
        </w:rPr>
        <w:t>so,</w:t>
      </w:r>
      <w:r>
        <w:rPr>
          <w:color w:val="231F20"/>
          <w:spacing w:val="34"/>
        </w:rPr>
        <w:t> </w:t>
      </w:r>
      <w:r>
        <w:rPr>
          <w:color w:val="231F20"/>
          <w:spacing w:val="-4"/>
        </w:rPr>
        <w:t>this</w:t>
      </w:r>
    </w:p>
    <w:p>
      <w:pPr>
        <w:spacing w:after="0" w:line="237" w:lineRule="auto"/>
        <w:sectPr>
          <w:pgSz w:w="12240" w:h="15840"/>
          <w:pgMar w:top="1360" w:bottom="280" w:left="1420" w:right="1420"/>
        </w:sectPr>
      </w:pPr>
    </w:p>
    <w:p>
      <w:pPr>
        <w:pStyle w:val="BodyText"/>
        <w:spacing w:line="237" w:lineRule="auto" w:before="82"/>
        <w:ind w:right="116"/>
      </w:pPr>
      <w:r>
        <w:rPr>
          <w:color w:val="231F20"/>
          <w:w w:val="105"/>
        </w:rPr>
        <w:t>enables</w:t>
      </w:r>
      <w:r>
        <w:rPr>
          <w:color w:val="231F20"/>
          <w:w w:val="105"/>
        </w:rPr>
        <w:t> a</w:t>
      </w:r>
      <w:r>
        <w:rPr>
          <w:color w:val="231F20"/>
          <w:w w:val="105"/>
        </w:rPr>
        <w:t> specific</w:t>
      </w:r>
      <w:r>
        <w:rPr>
          <w:color w:val="231F20"/>
          <w:w w:val="105"/>
        </w:rPr>
        <w:t> kind</w:t>
      </w:r>
      <w:r>
        <w:rPr>
          <w:color w:val="231F20"/>
          <w:w w:val="105"/>
        </w:rPr>
        <w:t> of</w:t>
      </w:r>
      <w:r>
        <w:rPr>
          <w:color w:val="231F20"/>
          <w:w w:val="105"/>
        </w:rPr>
        <w:t> negative</w:t>
      </w:r>
      <w:r>
        <w:rPr>
          <w:color w:val="231F20"/>
          <w:w w:val="105"/>
        </w:rPr>
        <w:t> posturing.</w:t>
      </w:r>
      <w:r>
        <w:rPr>
          <w:color w:val="231F20"/>
          <w:w w:val="105"/>
        </w:rPr>
        <w:t> In</w:t>
      </w:r>
      <w:r>
        <w:rPr>
          <w:color w:val="231F20"/>
          <w:w w:val="105"/>
        </w:rPr>
        <w:t> a</w:t>
      </w:r>
      <w:r>
        <w:rPr>
          <w:color w:val="231F20"/>
          <w:w w:val="105"/>
        </w:rPr>
        <w:t> mirror</w:t>
      </w:r>
      <w:r>
        <w:rPr>
          <w:color w:val="231F20"/>
          <w:w w:val="105"/>
        </w:rPr>
        <w:t> of</w:t>
      </w:r>
      <w:r>
        <w:rPr>
          <w:color w:val="231F20"/>
          <w:w w:val="105"/>
        </w:rPr>
        <w:t> the doormen,</w:t>
      </w:r>
      <w:r>
        <w:rPr>
          <w:color w:val="231F20"/>
          <w:w w:val="105"/>
        </w:rPr>
        <w:t> tenants</w:t>
      </w:r>
      <w:r>
        <w:rPr>
          <w:color w:val="231F20"/>
          <w:w w:val="105"/>
        </w:rPr>
        <w:t> can</w:t>
      </w:r>
      <w:r>
        <w:rPr>
          <w:color w:val="231F20"/>
          <w:w w:val="105"/>
        </w:rPr>
        <w:t> claim</w:t>
      </w:r>
      <w:r>
        <w:rPr>
          <w:color w:val="231F20"/>
          <w:w w:val="105"/>
        </w:rPr>
        <w:t> that</w:t>
      </w:r>
      <w:r>
        <w:rPr>
          <w:color w:val="231F20"/>
          <w:w w:val="105"/>
        </w:rPr>
        <w:t> these</w:t>
      </w:r>
      <w:r>
        <w:rPr>
          <w:color w:val="231F20"/>
          <w:w w:val="105"/>
        </w:rPr>
        <w:t> negotiating</w:t>
      </w:r>
      <w:r>
        <w:rPr>
          <w:color w:val="231F20"/>
          <w:w w:val="105"/>
        </w:rPr>
        <w:t> groups</w:t>
      </w:r>
      <w:r>
        <w:rPr>
          <w:color w:val="231F20"/>
          <w:w w:val="105"/>
        </w:rPr>
        <w:t> don't </w:t>
      </w:r>
      <w:r>
        <w:rPr>
          <w:color w:val="231F20"/>
        </w:rPr>
        <w:t>really</w:t>
      </w:r>
      <w:r>
        <w:rPr>
          <w:color w:val="231F20"/>
          <w:spacing w:val="13"/>
        </w:rPr>
        <w:t> </w:t>
      </w:r>
      <w:r>
        <w:rPr>
          <w:color w:val="231F20"/>
        </w:rPr>
        <w:t>represent</w:t>
      </w:r>
      <w:r>
        <w:rPr>
          <w:color w:val="231F20"/>
          <w:spacing w:val="12"/>
        </w:rPr>
        <w:t> </w:t>
      </w:r>
      <w:r>
        <w:rPr>
          <w:color w:val="231F20"/>
        </w:rPr>
        <w:t>them.</w:t>
      </w:r>
      <w:r>
        <w:rPr>
          <w:color w:val="231F20"/>
          <w:spacing w:val="14"/>
        </w:rPr>
        <w:t> </w:t>
      </w:r>
      <w:r>
        <w:rPr>
          <w:color w:val="231F20"/>
        </w:rPr>
        <w:t>Instead,</w:t>
      </w:r>
      <w:r>
        <w:rPr>
          <w:color w:val="231F20"/>
          <w:spacing w:val="15"/>
        </w:rPr>
        <w:t> </w:t>
      </w:r>
      <w:r>
        <w:rPr>
          <w:color w:val="231F20"/>
        </w:rPr>
        <w:t>the</w:t>
      </w:r>
      <w:r>
        <w:rPr>
          <w:color w:val="231F20"/>
          <w:spacing w:val="13"/>
        </w:rPr>
        <w:t> </w:t>
      </w:r>
      <w:r>
        <w:rPr>
          <w:color w:val="231F20"/>
        </w:rPr>
        <w:t>negotiations</w:t>
      </w:r>
      <w:r>
        <w:rPr>
          <w:color w:val="231F20"/>
          <w:spacing w:val="14"/>
        </w:rPr>
        <w:t> </w:t>
      </w:r>
      <w:r>
        <w:rPr>
          <w:color w:val="231F20"/>
        </w:rPr>
        <w:t>are</w:t>
      </w:r>
      <w:r>
        <w:rPr>
          <w:color w:val="231F20"/>
          <w:spacing w:val="16"/>
        </w:rPr>
        <w:t> </w:t>
      </w:r>
      <w:r>
        <w:rPr>
          <w:color w:val="231F20"/>
        </w:rPr>
        <w:t>-</w:t>
      </w:r>
      <w:r>
        <w:rPr>
          <w:color w:val="231F20"/>
          <w:spacing w:val="14"/>
        </w:rPr>
        <w:t> </w:t>
      </w:r>
      <w:r>
        <w:rPr>
          <w:color w:val="231F20"/>
        </w:rPr>
        <w:t>it</w:t>
      </w:r>
      <w:r>
        <w:rPr>
          <w:color w:val="231F20"/>
          <w:spacing w:val="13"/>
        </w:rPr>
        <w:t> </w:t>
      </w:r>
      <w:r>
        <w:rPr>
          <w:color w:val="231F20"/>
        </w:rPr>
        <w:t>would</w:t>
      </w:r>
      <w:r>
        <w:rPr>
          <w:color w:val="231F20"/>
          <w:spacing w:val="14"/>
        </w:rPr>
        <w:t> </w:t>
      </w:r>
      <w:r>
        <w:rPr>
          <w:color w:val="231F20"/>
          <w:spacing w:val="-4"/>
        </w:rPr>
        <w:t>seem</w:t>
      </w:r>
    </w:p>
    <w:p>
      <w:pPr>
        <w:pStyle w:val="BodyText"/>
        <w:spacing w:line="237" w:lineRule="auto" w:before="5"/>
        <w:ind w:right="117"/>
      </w:pPr>
      <w:r>
        <w:rPr>
          <w:color w:val="231F20"/>
          <w:w w:val="220"/>
        </w:rPr>
        <w:t>-</w:t>
      </w:r>
      <w:r>
        <w:rPr>
          <w:color w:val="231F20"/>
          <w:spacing w:val="-52"/>
          <w:w w:val="220"/>
        </w:rPr>
        <w:t> </w:t>
      </w:r>
      <w:r>
        <w:rPr>
          <w:color w:val="231F20"/>
        </w:rPr>
        <w:t>conducted</w:t>
      </w:r>
      <w:r>
        <w:rPr>
          <w:color w:val="231F20"/>
          <w:spacing w:val="-19"/>
        </w:rPr>
        <w:t> </w:t>
      </w:r>
      <w:r>
        <w:rPr>
          <w:color w:val="231F20"/>
        </w:rPr>
        <w:t>between shadow aliens whose relationship to those in the lobby is distant and mysterious. This is not the case, obviously, but tenant posturing, combined with the absence of real interest (in contrast</w:t>
      </w:r>
      <w:r>
        <w:rPr>
          <w:color w:val="231F20"/>
          <w:spacing w:val="-2"/>
        </w:rPr>
        <w:t> </w:t>
      </w:r>
      <w:r>
        <w:rPr>
          <w:color w:val="231F20"/>
        </w:rPr>
        <w:t>to</w:t>
      </w:r>
      <w:r>
        <w:rPr>
          <w:color w:val="231F20"/>
          <w:spacing w:val="-2"/>
        </w:rPr>
        <w:t> </w:t>
      </w:r>
      <w:r>
        <w:rPr>
          <w:color w:val="231F20"/>
        </w:rPr>
        <w:t>doormen),</w:t>
      </w:r>
      <w:r>
        <w:rPr>
          <w:color w:val="231F20"/>
          <w:spacing w:val="-2"/>
        </w:rPr>
        <w:t> </w:t>
      </w:r>
      <w:r>
        <w:rPr>
          <w:color w:val="231F20"/>
        </w:rPr>
        <w:t>means</w:t>
      </w:r>
      <w:r>
        <w:rPr>
          <w:color w:val="231F20"/>
          <w:spacing w:val="-2"/>
        </w:rPr>
        <w:t> </w:t>
      </w:r>
      <w:r>
        <w:rPr>
          <w:color w:val="231F20"/>
        </w:rPr>
        <w:t>that</w:t>
      </w:r>
      <w:r>
        <w:rPr>
          <w:color w:val="231F20"/>
          <w:spacing w:val="-2"/>
        </w:rPr>
        <w:t> </w:t>
      </w:r>
      <w:r>
        <w:rPr>
          <w:color w:val="231F20"/>
        </w:rPr>
        <w:t>tenants</w:t>
      </w:r>
      <w:r>
        <w:rPr>
          <w:color w:val="231F20"/>
          <w:spacing w:val="-2"/>
        </w:rPr>
        <w:t> </w:t>
      </w:r>
      <w:r>
        <w:rPr>
          <w:color w:val="231F20"/>
        </w:rPr>
        <w:t>have</w:t>
      </w:r>
      <w:r>
        <w:rPr>
          <w:color w:val="231F20"/>
          <w:spacing w:val="-2"/>
        </w:rPr>
        <w:t> </w:t>
      </w:r>
      <w:r>
        <w:rPr>
          <w:color w:val="231F20"/>
        </w:rPr>
        <w:t>less</w:t>
      </w:r>
      <w:r>
        <w:rPr>
          <w:color w:val="231F20"/>
          <w:spacing w:val="-2"/>
        </w:rPr>
        <w:t> </w:t>
      </w:r>
      <w:r>
        <w:rPr>
          <w:color w:val="231F20"/>
        </w:rPr>
        <w:t>of</w:t>
      </w:r>
      <w:r>
        <w:rPr>
          <w:color w:val="231F20"/>
          <w:spacing w:val="-2"/>
        </w:rPr>
        <w:t> </w:t>
      </w:r>
      <w:r>
        <w:rPr>
          <w:color w:val="231F20"/>
        </w:rPr>
        <w:t>a</w:t>
      </w:r>
      <w:r>
        <w:rPr>
          <w:color w:val="231F20"/>
          <w:spacing w:val="-2"/>
        </w:rPr>
        <w:t> </w:t>
      </w:r>
      <w:r>
        <w:rPr>
          <w:color w:val="231F20"/>
        </w:rPr>
        <w:t>stomach</w:t>
      </w:r>
      <w:r>
        <w:rPr>
          <w:color w:val="231F20"/>
          <w:spacing w:val="-2"/>
        </w:rPr>
        <w:t> </w:t>
      </w:r>
      <w:r>
        <w:rPr>
          <w:color w:val="231F20"/>
        </w:rPr>
        <w:t>for a strike. They thus bring substantial pressure on management negotiators to settle. And when they do settle, doormen end up with relatively good benefit and wage packets.</w:t>
      </w:r>
    </w:p>
    <w:p>
      <w:pPr>
        <w:pStyle w:val="BodyText"/>
        <w:spacing w:line="237" w:lineRule="auto" w:before="310"/>
        <w:ind w:right="114" w:firstLine="300"/>
      </w:pPr>
      <w:r>
        <w:rPr>
          <w:color w:val="231F20"/>
        </w:rPr>
        <w:t>In the event of a strike, at least considering the outcomes of the 1991 strike, building managers turn out not to lose too much of anything, and in this regard, the 1991 strike may have been instructive for all parties and one of the reasons everyone has managed to avert subsequent strikes. In 1991 doormen started by demanding wage increases of 5% per year. Managers countered with</w:t>
      </w:r>
      <w:r>
        <w:rPr>
          <w:color w:val="231F20"/>
          <w:spacing w:val="-7"/>
        </w:rPr>
        <w:t> </w:t>
      </w:r>
      <w:r>
        <w:rPr>
          <w:color w:val="231F20"/>
        </w:rPr>
        <w:t>a</w:t>
      </w:r>
      <w:r>
        <w:rPr>
          <w:color w:val="231F20"/>
          <w:spacing w:val="-7"/>
        </w:rPr>
        <w:t> </w:t>
      </w:r>
      <w:r>
        <w:rPr>
          <w:color w:val="231F20"/>
        </w:rPr>
        <w:t>2%</w:t>
      </w:r>
      <w:r>
        <w:rPr>
          <w:color w:val="231F20"/>
          <w:spacing w:val="-7"/>
        </w:rPr>
        <w:t> </w:t>
      </w:r>
      <w:r>
        <w:rPr>
          <w:color w:val="231F20"/>
        </w:rPr>
        <w:t>wage</w:t>
      </w:r>
      <w:r>
        <w:rPr>
          <w:color w:val="231F20"/>
          <w:spacing w:val="-7"/>
        </w:rPr>
        <w:t> </w:t>
      </w:r>
      <w:r>
        <w:rPr>
          <w:color w:val="231F20"/>
        </w:rPr>
        <w:t>offer.</w:t>
      </w:r>
      <w:r>
        <w:rPr>
          <w:color w:val="231F20"/>
          <w:spacing w:val="-7"/>
        </w:rPr>
        <w:t> </w:t>
      </w:r>
      <w:r>
        <w:rPr>
          <w:color w:val="231F20"/>
        </w:rPr>
        <w:t>After</w:t>
      </w:r>
      <w:r>
        <w:rPr>
          <w:color w:val="231F20"/>
          <w:spacing w:val="-6"/>
        </w:rPr>
        <w:t> </w:t>
      </w:r>
      <w:r>
        <w:rPr>
          <w:color w:val="231F20"/>
        </w:rPr>
        <w:t>twelve</w:t>
      </w:r>
      <w:r>
        <w:rPr>
          <w:color w:val="231F20"/>
          <w:spacing w:val="-7"/>
        </w:rPr>
        <w:t> </w:t>
      </w:r>
      <w:r>
        <w:rPr>
          <w:color w:val="231F20"/>
        </w:rPr>
        <w:t>days</w:t>
      </w:r>
      <w:r>
        <w:rPr>
          <w:color w:val="231F20"/>
          <w:spacing w:val="-7"/>
        </w:rPr>
        <w:t> </w:t>
      </w:r>
      <w:r>
        <w:rPr>
          <w:color w:val="231F20"/>
        </w:rPr>
        <w:t>on</w:t>
      </w:r>
      <w:r>
        <w:rPr>
          <w:color w:val="231F20"/>
          <w:spacing w:val="-7"/>
        </w:rPr>
        <w:t> </w:t>
      </w:r>
      <w:r>
        <w:rPr>
          <w:color w:val="231F20"/>
        </w:rPr>
        <w:t>the</w:t>
      </w:r>
      <w:r>
        <w:rPr>
          <w:color w:val="231F20"/>
          <w:spacing w:val="-7"/>
        </w:rPr>
        <w:t> </w:t>
      </w:r>
      <w:r>
        <w:rPr>
          <w:color w:val="231F20"/>
        </w:rPr>
        <w:t>picket</w:t>
      </w:r>
      <w:r>
        <w:rPr>
          <w:color w:val="231F20"/>
          <w:spacing w:val="-7"/>
        </w:rPr>
        <w:t> </w:t>
      </w:r>
      <w:r>
        <w:rPr>
          <w:color w:val="231F20"/>
        </w:rPr>
        <w:t>line,</w:t>
      </w:r>
      <w:r>
        <w:rPr>
          <w:color w:val="231F20"/>
          <w:spacing w:val="-7"/>
        </w:rPr>
        <w:t> </w:t>
      </w:r>
      <w:r>
        <w:rPr>
          <w:color w:val="231F20"/>
        </w:rPr>
        <w:t>managers and doormen split the difference, settling on just under 3.5% per year. Doormen stood to gain $16 per week extra salary, or $832 in the</w:t>
      </w:r>
      <w:r>
        <w:rPr>
          <w:color w:val="231F20"/>
          <w:spacing w:val="-4"/>
        </w:rPr>
        <w:t> </w:t>
      </w:r>
      <w:r>
        <w:rPr>
          <w:color w:val="231F20"/>
        </w:rPr>
        <w:t>first</w:t>
      </w:r>
      <w:r>
        <w:rPr>
          <w:color w:val="231F20"/>
          <w:spacing w:val="-4"/>
        </w:rPr>
        <w:t> </w:t>
      </w:r>
      <w:r>
        <w:rPr>
          <w:color w:val="231F20"/>
        </w:rPr>
        <w:t>year.</w:t>
      </w:r>
      <w:r>
        <w:rPr>
          <w:color w:val="231F20"/>
          <w:spacing w:val="-4"/>
        </w:rPr>
        <w:t> </w:t>
      </w:r>
      <w:r>
        <w:rPr>
          <w:color w:val="231F20"/>
        </w:rPr>
        <w:t>It</w:t>
      </w:r>
      <w:r>
        <w:rPr>
          <w:color w:val="231F20"/>
          <w:spacing w:val="-4"/>
        </w:rPr>
        <w:t> </w:t>
      </w:r>
      <w:r>
        <w:rPr>
          <w:color w:val="231F20"/>
        </w:rPr>
        <w:t>looked</w:t>
      </w:r>
      <w:r>
        <w:rPr>
          <w:color w:val="231F20"/>
          <w:spacing w:val="-4"/>
        </w:rPr>
        <w:t> </w:t>
      </w:r>
      <w:r>
        <w:rPr>
          <w:color w:val="231F20"/>
        </w:rPr>
        <w:t>like</w:t>
      </w:r>
      <w:r>
        <w:rPr>
          <w:color w:val="231F20"/>
          <w:spacing w:val="-4"/>
        </w:rPr>
        <w:t> </w:t>
      </w:r>
      <w:r>
        <w:rPr>
          <w:color w:val="231F20"/>
        </w:rPr>
        <w:t>a</w:t>
      </w:r>
      <w:r>
        <w:rPr>
          <w:color w:val="231F20"/>
          <w:spacing w:val="-4"/>
        </w:rPr>
        <w:t> </w:t>
      </w:r>
      <w:r>
        <w:rPr>
          <w:color w:val="231F20"/>
        </w:rPr>
        <w:t>good</w:t>
      </w:r>
      <w:r>
        <w:rPr>
          <w:color w:val="231F20"/>
          <w:spacing w:val="-4"/>
        </w:rPr>
        <w:t> </w:t>
      </w:r>
      <w:r>
        <w:rPr>
          <w:color w:val="231F20"/>
        </w:rPr>
        <w:t>deal,</w:t>
      </w:r>
      <w:r>
        <w:rPr>
          <w:color w:val="231F20"/>
          <w:spacing w:val="-4"/>
        </w:rPr>
        <w:t> </w:t>
      </w:r>
      <w:r>
        <w:rPr>
          <w:color w:val="231F20"/>
        </w:rPr>
        <w:t>except</w:t>
      </w:r>
      <w:r>
        <w:rPr>
          <w:color w:val="231F20"/>
          <w:spacing w:val="-4"/>
        </w:rPr>
        <w:t> </w:t>
      </w:r>
      <w:r>
        <w:rPr>
          <w:color w:val="231F20"/>
        </w:rPr>
        <w:t>that</w:t>
      </w:r>
      <w:r>
        <w:rPr>
          <w:color w:val="231F20"/>
          <w:spacing w:val="-4"/>
        </w:rPr>
        <w:t> </w:t>
      </w:r>
      <w:r>
        <w:rPr>
          <w:color w:val="231F20"/>
        </w:rPr>
        <w:t>by</w:t>
      </w:r>
      <w:r>
        <w:rPr>
          <w:color w:val="231F20"/>
          <w:spacing w:val="-4"/>
        </w:rPr>
        <w:t> </w:t>
      </w:r>
      <w:r>
        <w:rPr>
          <w:color w:val="231F20"/>
        </w:rPr>
        <w:t>the</w:t>
      </w:r>
      <w:r>
        <w:rPr>
          <w:color w:val="231F20"/>
          <w:spacing w:val="-4"/>
        </w:rPr>
        <w:t> </w:t>
      </w:r>
      <w:r>
        <w:rPr>
          <w:color w:val="231F20"/>
        </w:rPr>
        <w:t>time</w:t>
      </w:r>
      <w:r>
        <w:rPr>
          <w:color w:val="231F20"/>
          <w:spacing w:val="-4"/>
        </w:rPr>
        <w:t> </w:t>
      </w:r>
      <w:r>
        <w:rPr>
          <w:color w:val="231F20"/>
        </w:rPr>
        <w:t>they settled, they had already lost twelve days' pay, or more than $1,000 in wages, not counting suspended benefit payments. Managers, relying on free labor provided by their tenants and the goodwill of doormen and supers in the days preceding the strike, rode out the settlement,</w:t>
      </w:r>
      <w:r>
        <w:rPr>
          <w:color w:val="231F20"/>
          <w:spacing w:val="29"/>
        </w:rPr>
        <w:t> </w:t>
      </w:r>
      <w:r>
        <w:rPr>
          <w:color w:val="231F20"/>
        </w:rPr>
        <w:t>making</w:t>
      </w:r>
      <w:r>
        <w:rPr>
          <w:color w:val="231F20"/>
          <w:spacing w:val="31"/>
        </w:rPr>
        <w:t> </w:t>
      </w:r>
      <w:r>
        <w:rPr>
          <w:color w:val="231F20"/>
        </w:rPr>
        <w:t>money</w:t>
      </w:r>
      <w:r>
        <w:rPr>
          <w:color w:val="231F20"/>
          <w:spacing w:val="32"/>
        </w:rPr>
        <w:t> </w:t>
      </w:r>
      <w:r>
        <w:rPr>
          <w:color w:val="231F20"/>
        </w:rPr>
        <w:t>on</w:t>
      </w:r>
      <w:r>
        <w:rPr>
          <w:color w:val="231F20"/>
          <w:spacing w:val="31"/>
        </w:rPr>
        <w:t> </w:t>
      </w:r>
      <w:r>
        <w:rPr>
          <w:color w:val="231F20"/>
        </w:rPr>
        <w:t>the</w:t>
      </w:r>
      <w:r>
        <w:rPr>
          <w:color w:val="231F20"/>
          <w:spacing w:val="31"/>
        </w:rPr>
        <w:t> </w:t>
      </w:r>
      <w:r>
        <w:rPr>
          <w:color w:val="231F20"/>
        </w:rPr>
        <w:t>first</w:t>
      </w:r>
      <w:r>
        <w:rPr>
          <w:color w:val="231F20"/>
          <w:spacing w:val="32"/>
        </w:rPr>
        <w:t> </w:t>
      </w:r>
      <w:r>
        <w:rPr>
          <w:color w:val="231F20"/>
        </w:rPr>
        <w:t>year,</w:t>
      </w:r>
      <w:r>
        <w:rPr>
          <w:color w:val="231F20"/>
          <w:spacing w:val="31"/>
        </w:rPr>
        <w:t> </w:t>
      </w:r>
      <w:r>
        <w:rPr>
          <w:color w:val="231F20"/>
        </w:rPr>
        <w:t>certainly</w:t>
      </w:r>
      <w:r>
        <w:rPr>
          <w:color w:val="231F20"/>
          <w:spacing w:val="31"/>
        </w:rPr>
        <w:t> </w:t>
      </w:r>
      <w:r>
        <w:rPr>
          <w:color w:val="231F20"/>
        </w:rPr>
        <w:t>knowing</w:t>
      </w:r>
      <w:r>
        <w:rPr>
          <w:color w:val="231F20"/>
          <w:spacing w:val="32"/>
        </w:rPr>
        <w:t> </w:t>
      </w:r>
      <w:r>
        <w:rPr>
          <w:color w:val="231F20"/>
          <w:spacing w:val="-4"/>
        </w:rPr>
        <w:t>that</w:t>
      </w:r>
    </w:p>
    <w:p>
      <w:pPr>
        <w:pStyle w:val="BodyText"/>
        <w:spacing w:before="60"/>
        <w:ind w:right="112"/>
      </w:pPr>
      <w:r>
        <w:rPr>
          <w:color w:val="231F20"/>
        </w:rPr>
        <w:t>after a week of doormen being off the job, they would break even.</w:t>
      </w:r>
      <w:r>
        <w:rPr>
          <w:color w:val="214CA0"/>
          <w:position w:val="11"/>
          <w:sz w:val="12"/>
          <w:u w:val="single" w:color="214CA0"/>
        </w:rPr>
        <w:t>25</w:t>
      </w:r>
      <w:r>
        <w:rPr>
          <w:color w:val="214CA0"/>
          <w:spacing w:val="40"/>
          <w:position w:val="11"/>
          <w:sz w:val="12"/>
          <w:u w:val="none"/>
        </w:rPr>
        <w:t> </w:t>
      </w:r>
      <w:r>
        <w:rPr>
          <w:color w:val="010202"/>
          <w:u w:val="none"/>
        </w:rPr>
        <w:t>Doormen, meanwhile, stood to gain in real terms not much more, over the course of the three-year agreement, than the 2% per annum initially proposed by the managers, if one only looked at the short term (i.e., the three-year window). Oddly, one source of doorman weakness with respect to generating an oppositional orientation to tenants (long tenures) turns out to be a source of strength in terms of the value of the negotiated settlements. Doormen may be one of the few working groups whose expected tenure</w:t>
      </w:r>
      <w:r>
        <w:rPr>
          <w:color w:val="010202"/>
          <w:spacing w:val="28"/>
          <w:u w:val="none"/>
        </w:rPr>
        <w:t> </w:t>
      </w:r>
      <w:r>
        <w:rPr>
          <w:color w:val="010202"/>
          <w:u w:val="none"/>
        </w:rPr>
        <w:t>in</w:t>
      </w:r>
      <w:r>
        <w:rPr>
          <w:color w:val="010202"/>
          <w:spacing w:val="31"/>
          <w:u w:val="none"/>
        </w:rPr>
        <w:t> </w:t>
      </w:r>
      <w:r>
        <w:rPr>
          <w:color w:val="010202"/>
          <w:u w:val="none"/>
        </w:rPr>
        <w:t>the</w:t>
      </w:r>
      <w:r>
        <w:rPr>
          <w:color w:val="010202"/>
          <w:spacing w:val="31"/>
          <w:u w:val="none"/>
        </w:rPr>
        <w:t> </w:t>
      </w:r>
      <w:r>
        <w:rPr>
          <w:color w:val="010202"/>
          <w:u w:val="none"/>
        </w:rPr>
        <w:t>job</w:t>
      </w:r>
      <w:r>
        <w:rPr>
          <w:color w:val="010202"/>
          <w:spacing w:val="31"/>
          <w:u w:val="none"/>
        </w:rPr>
        <w:t> </w:t>
      </w:r>
      <w:r>
        <w:rPr>
          <w:color w:val="010202"/>
          <w:u w:val="none"/>
        </w:rPr>
        <w:t>is</w:t>
      </w:r>
      <w:r>
        <w:rPr>
          <w:color w:val="010202"/>
          <w:spacing w:val="31"/>
          <w:u w:val="none"/>
        </w:rPr>
        <w:t> </w:t>
      </w:r>
      <w:r>
        <w:rPr>
          <w:color w:val="010202"/>
          <w:u w:val="none"/>
        </w:rPr>
        <w:t>greater</w:t>
      </w:r>
      <w:r>
        <w:rPr>
          <w:color w:val="010202"/>
          <w:spacing w:val="31"/>
          <w:u w:val="none"/>
        </w:rPr>
        <w:t> </w:t>
      </w:r>
      <w:r>
        <w:rPr>
          <w:color w:val="010202"/>
          <w:u w:val="none"/>
        </w:rPr>
        <w:t>than</w:t>
      </w:r>
      <w:r>
        <w:rPr>
          <w:color w:val="010202"/>
          <w:spacing w:val="31"/>
          <w:u w:val="none"/>
        </w:rPr>
        <w:t> </w:t>
      </w:r>
      <w:r>
        <w:rPr>
          <w:color w:val="010202"/>
          <w:u w:val="none"/>
        </w:rPr>
        <w:t>that</w:t>
      </w:r>
      <w:r>
        <w:rPr>
          <w:color w:val="010202"/>
          <w:spacing w:val="31"/>
          <w:u w:val="none"/>
        </w:rPr>
        <w:t> </w:t>
      </w:r>
      <w:r>
        <w:rPr>
          <w:color w:val="010202"/>
          <w:u w:val="none"/>
        </w:rPr>
        <w:t>of</w:t>
      </w:r>
      <w:r>
        <w:rPr>
          <w:color w:val="010202"/>
          <w:spacing w:val="31"/>
          <w:u w:val="none"/>
        </w:rPr>
        <w:t> </w:t>
      </w:r>
      <w:r>
        <w:rPr>
          <w:color w:val="010202"/>
          <w:u w:val="none"/>
        </w:rPr>
        <w:t>management.</w:t>
      </w:r>
      <w:r>
        <w:rPr>
          <w:color w:val="010202"/>
          <w:spacing w:val="31"/>
          <w:u w:val="none"/>
        </w:rPr>
        <w:t> </w:t>
      </w:r>
      <w:r>
        <w:rPr>
          <w:color w:val="010202"/>
          <w:u w:val="none"/>
        </w:rPr>
        <w:t>This</w:t>
      </w:r>
      <w:r>
        <w:rPr>
          <w:color w:val="010202"/>
          <w:spacing w:val="31"/>
          <w:u w:val="none"/>
        </w:rPr>
        <w:t> </w:t>
      </w:r>
      <w:r>
        <w:rPr>
          <w:color w:val="010202"/>
          <w:u w:val="none"/>
        </w:rPr>
        <w:t>shift</w:t>
      </w:r>
      <w:r>
        <w:rPr>
          <w:color w:val="010202"/>
          <w:spacing w:val="31"/>
          <w:u w:val="none"/>
        </w:rPr>
        <w:t> </w:t>
      </w:r>
      <w:r>
        <w:rPr>
          <w:color w:val="010202"/>
          <w:spacing w:val="-5"/>
          <w:u w:val="none"/>
        </w:rPr>
        <w:t>in</w:t>
      </w:r>
    </w:p>
    <w:p>
      <w:pPr>
        <w:spacing w:after="0"/>
        <w:sectPr>
          <w:pgSz w:w="12240" w:h="15840"/>
          <w:pgMar w:top="1360" w:bottom="280" w:left="1420" w:right="1420"/>
        </w:sectPr>
      </w:pPr>
    </w:p>
    <w:p>
      <w:pPr>
        <w:pStyle w:val="BodyText"/>
        <w:spacing w:line="237" w:lineRule="auto" w:before="82"/>
        <w:ind w:right="117"/>
      </w:pPr>
      <w:r>
        <w:rPr>
          <w:color w:val="231F20"/>
        </w:rPr>
        <w:t>orientation toward the long term has been an unexpected bonus for 32</w:t>
      </w:r>
      <w:r>
        <w:rPr>
          <w:color w:val="231F20"/>
          <w:sz w:val="22"/>
        </w:rPr>
        <w:t>BJ</w:t>
      </w:r>
      <w:r>
        <w:rPr>
          <w:color w:val="231F20"/>
          <w:spacing w:val="35"/>
          <w:sz w:val="22"/>
        </w:rPr>
        <w:t> </w:t>
      </w:r>
      <w:r>
        <w:rPr>
          <w:color w:val="231F20"/>
        </w:rPr>
        <w:t>and provides one of the reasons why the residential side of the union has achieved more success, as a ratio of potential influence, than the commercial side, with less contention.</w:t>
      </w:r>
    </w:p>
    <w:p>
      <w:pPr>
        <w:pStyle w:val="BodyText"/>
        <w:spacing w:line="237" w:lineRule="auto" w:before="306"/>
        <w:ind w:right="117" w:firstLine="300"/>
      </w:pPr>
      <w:r>
        <w:rPr>
          <w:color w:val="231F20"/>
        </w:rPr>
        <w:t>The focus on the long term dulls the sharp edge of labor contention for doormen. Tenants, meanwhile, are largely insensitive to the small increases passed along by managers or their co-op in support of potential wage increases. The major issue in the 1997 contract negotiations was also centered on the long term. In the recently</w:t>
      </w:r>
      <w:r>
        <w:rPr>
          <w:color w:val="231F20"/>
          <w:spacing w:val="-4"/>
        </w:rPr>
        <w:t> </w:t>
      </w:r>
      <w:r>
        <w:rPr>
          <w:color w:val="231F20"/>
        </w:rPr>
        <w:t>signed</w:t>
      </w:r>
      <w:r>
        <w:rPr>
          <w:color w:val="231F20"/>
          <w:spacing w:val="-4"/>
        </w:rPr>
        <w:t> </w:t>
      </w:r>
      <w:r>
        <w:rPr>
          <w:color w:val="231F20"/>
        </w:rPr>
        <w:t>deal</w:t>
      </w:r>
      <w:r>
        <w:rPr>
          <w:color w:val="231F20"/>
          <w:spacing w:val="-4"/>
        </w:rPr>
        <w:t> </w:t>
      </w:r>
      <w:r>
        <w:rPr>
          <w:color w:val="231F20"/>
        </w:rPr>
        <w:t>with</w:t>
      </w:r>
      <w:r>
        <w:rPr>
          <w:color w:val="231F20"/>
          <w:spacing w:val="-4"/>
        </w:rPr>
        <w:t> </w:t>
      </w:r>
      <w:r>
        <w:rPr>
          <w:color w:val="231F20"/>
        </w:rPr>
        <w:t>the</w:t>
      </w:r>
      <w:r>
        <w:rPr>
          <w:color w:val="231F20"/>
          <w:spacing w:val="-5"/>
        </w:rPr>
        <w:t> </w:t>
      </w:r>
      <w:r>
        <w:rPr>
          <w:color w:val="231F20"/>
        </w:rPr>
        <w:t>commercial</w:t>
      </w:r>
      <w:r>
        <w:rPr>
          <w:color w:val="231F20"/>
          <w:spacing w:val="-4"/>
        </w:rPr>
        <w:t> </w:t>
      </w:r>
      <w:r>
        <w:rPr>
          <w:color w:val="231F20"/>
        </w:rPr>
        <w:t>building</w:t>
      </w:r>
      <w:r>
        <w:rPr>
          <w:color w:val="231F20"/>
          <w:spacing w:val="-4"/>
        </w:rPr>
        <w:t> </w:t>
      </w:r>
      <w:r>
        <w:rPr>
          <w:color w:val="231F20"/>
        </w:rPr>
        <w:t>employers,</w:t>
      </w:r>
      <w:r>
        <w:rPr>
          <w:color w:val="231F20"/>
          <w:spacing w:val="-4"/>
        </w:rPr>
        <w:t> </w:t>
      </w:r>
      <w:r>
        <w:rPr>
          <w:color w:val="231F20"/>
        </w:rPr>
        <w:t>Bevona had</w:t>
      </w:r>
      <w:r>
        <w:rPr>
          <w:color w:val="231F20"/>
          <w:spacing w:val="-2"/>
        </w:rPr>
        <w:t> </w:t>
      </w:r>
      <w:r>
        <w:rPr>
          <w:color w:val="231F20"/>
        </w:rPr>
        <w:t>agreed</w:t>
      </w:r>
      <w:r>
        <w:rPr>
          <w:color w:val="231F20"/>
          <w:spacing w:val="-2"/>
        </w:rPr>
        <w:t> </w:t>
      </w:r>
      <w:r>
        <w:rPr>
          <w:color w:val="231F20"/>
        </w:rPr>
        <w:t>to</w:t>
      </w:r>
      <w:r>
        <w:rPr>
          <w:color w:val="231F20"/>
          <w:spacing w:val="-2"/>
        </w:rPr>
        <w:t> </w:t>
      </w:r>
      <w:r>
        <w:rPr>
          <w:color w:val="231F20"/>
        </w:rPr>
        <w:t>a</w:t>
      </w:r>
      <w:r>
        <w:rPr>
          <w:color w:val="231F20"/>
          <w:spacing w:val="-2"/>
        </w:rPr>
        <w:t> </w:t>
      </w:r>
      <w:r>
        <w:rPr>
          <w:color w:val="231F20"/>
        </w:rPr>
        <w:t>two-tiered</w:t>
      </w:r>
      <w:r>
        <w:rPr>
          <w:color w:val="231F20"/>
          <w:spacing w:val="-2"/>
        </w:rPr>
        <w:t> </w:t>
      </w:r>
      <w:r>
        <w:rPr>
          <w:color w:val="231F20"/>
        </w:rPr>
        <w:t>salary</w:t>
      </w:r>
      <w:r>
        <w:rPr>
          <w:color w:val="231F20"/>
          <w:spacing w:val="-2"/>
        </w:rPr>
        <w:t> </w:t>
      </w:r>
      <w:r>
        <w:rPr>
          <w:color w:val="231F20"/>
        </w:rPr>
        <w:t>system</w:t>
      </w:r>
      <w:r>
        <w:rPr>
          <w:color w:val="231F20"/>
          <w:spacing w:val="-2"/>
        </w:rPr>
        <w:t> </w:t>
      </w:r>
      <w:r>
        <w:rPr>
          <w:color w:val="231F20"/>
        </w:rPr>
        <w:t>that</w:t>
      </w:r>
      <w:r>
        <w:rPr>
          <w:color w:val="231F20"/>
          <w:spacing w:val="-2"/>
        </w:rPr>
        <w:t> </w:t>
      </w:r>
      <w:r>
        <w:rPr>
          <w:color w:val="231F20"/>
        </w:rPr>
        <w:t>paid</w:t>
      </w:r>
      <w:r>
        <w:rPr>
          <w:color w:val="231F20"/>
          <w:spacing w:val="-2"/>
        </w:rPr>
        <w:t> </w:t>
      </w:r>
      <w:r>
        <w:rPr>
          <w:color w:val="231F20"/>
        </w:rPr>
        <w:t>new</w:t>
      </w:r>
      <w:r>
        <w:rPr>
          <w:color w:val="231F20"/>
          <w:spacing w:val="-2"/>
        </w:rPr>
        <w:t> </w:t>
      </w:r>
      <w:r>
        <w:rPr>
          <w:color w:val="231F20"/>
        </w:rPr>
        <w:t>recruits</w:t>
      </w:r>
      <w:r>
        <w:rPr>
          <w:color w:val="231F20"/>
          <w:spacing w:val="-5"/>
        </w:rPr>
        <w:t> </w:t>
      </w:r>
      <w:r>
        <w:rPr>
          <w:color w:val="231F20"/>
        </w:rPr>
        <w:t>20% less than those with long tenures. On the eve of the 1997 residential strike, Bevona insisted that he would not agree to a similar two- tiered wage policy for residential workers, but this turned out to be simple posturing. The final contract called for workers in their first thirty months to receive 20% less pay and released the employers from paying annuities to workers in their first two years. By also allowing temporary replacement workers to be paid 40% less than regular union workers, the contract was essentially free to employers,</w:t>
      </w:r>
      <w:r>
        <w:rPr>
          <w:color w:val="231F20"/>
          <w:spacing w:val="63"/>
          <w:w w:val="150"/>
        </w:rPr>
        <w:t> </w:t>
      </w:r>
      <w:r>
        <w:rPr>
          <w:color w:val="231F20"/>
        </w:rPr>
        <w:t>despite</w:t>
      </w:r>
      <w:r>
        <w:rPr>
          <w:color w:val="231F20"/>
          <w:spacing w:val="63"/>
          <w:w w:val="150"/>
        </w:rPr>
        <w:t> </w:t>
      </w:r>
      <w:r>
        <w:rPr>
          <w:color w:val="231F20"/>
        </w:rPr>
        <w:t>the</w:t>
      </w:r>
      <w:r>
        <w:rPr>
          <w:color w:val="231F20"/>
          <w:spacing w:val="63"/>
          <w:w w:val="150"/>
        </w:rPr>
        <w:t> </w:t>
      </w:r>
      <w:r>
        <w:rPr>
          <w:color w:val="231F20"/>
        </w:rPr>
        <w:t>8.83%</w:t>
      </w:r>
      <w:r>
        <w:rPr>
          <w:color w:val="231F20"/>
          <w:spacing w:val="64"/>
          <w:w w:val="150"/>
        </w:rPr>
        <w:t> </w:t>
      </w:r>
      <w:r>
        <w:rPr>
          <w:color w:val="231F20"/>
        </w:rPr>
        <w:t>pay</w:t>
      </w:r>
      <w:r>
        <w:rPr>
          <w:color w:val="231F20"/>
          <w:spacing w:val="63"/>
          <w:w w:val="150"/>
        </w:rPr>
        <w:t> </w:t>
      </w:r>
      <w:r>
        <w:rPr>
          <w:color w:val="231F20"/>
        </w:rPr>
        <w:t>raise</w:t>
      </w:r>
      <w:r>
        <w:rPr>
          <w:color w:val="231F20"/>
          <w:spacing w:val="63"/>
          <w:w w:val="150"/>
        </w:rPr>
        <w:t> </w:t>
      </w:r>
      <w:r>
        <w:rPr>
          <w:color w:val="231F20"/>
        </w:rPr>
        <w:t>negotiated</w:t>
      </w:r>
      <w:r>
        <w:rPr>
          <w:color w:val="231F20"/>
          <w:spacing w:val="64"/>
          <w:w w:val="150"/>
        </w:rPr>
        <w:t> </w:t>
      </w:r>
      <w:r>
        <w:rPr>
          <w:color w:val="231F20"/>
        </w:rPr>
        <w:t>for</w:t>
      </w:r>
      <w:r>
        <w:rPr>
          <w:color w:val="231F20"/>
          <w:spacing w:val="63"/>
          <w:w w:val="150"/>
        </w:rPr>
        <w:t> </w:t>
      </w:r>
      <w:r>
        <w:rPr>
          <w:color w:val="231F20"/>
          <w:spacing w:val="-2"/>
        </w:rPr>
        <w:t>regular</w:t>
      </w:r>
    </w:p>
    <w:p>
      <w:pPr>
        <w:pStyle w:val="BodyText"/>
        <w:spacing w:before="61"/>
        <w:ind w:right="115"/>
      </w:pPr>
      <w:r>
        <w:rPr>
          <w:color w:val="231F20"/>
        </w:rPr>
        <w:t>doormen with tenure.</w:t>
      </w:r>
      <w:r>
        <w:rPr>
          <w:color w:val="214CA0"/>
          <w:position w:val="11"/>
          <w:sz w:val="12"/>
          <w:u w:val="single" w:color="214CA0"/>
        </w:rPr>
        <w:t>26</w:t>
      </w:r>
      <w:r>
        <w:rPr>
          <w:color w:val="214CA0"/>
          <w:spacing w:val="80"/>
          <w:position w:val="11"/>
          <w:sz w:val="12"/>
          <w:u w:val="none"/>
        </w:rPr>
        <w:t> </w:t>
      </w:r>
      <w:r>
        <w:rPr>
          <w:color w:val="010202"/>
          <w:u w:val="none"/>
        </w:rPr>
        <w:t>The contract, though, was a bet on the future, with 32</w:t>
      </w:r>
      <w:r>
        <w:rPr>
          <w:color w:val="010202"/>
          <w:sz w:val="22"/>
          <w:u w:val="none"/>
        </w:rPr>
        <w:t>BJ</w:t>
      </w:r>
      <w:r>
        <w:rPr>
          <w:color w:val="010202"/>
          <w:spacing w:val="40"/>
          <w:sz w:val="22"/>
          <w:u w:val="none"/>
        </w:rPr>
        <w:t> </w:t>
      </w:r>
      <w:r>
        <w:rPr>
          <w:color w:val="010202"/>
          <w:u w:val="none"/>
        </w:rPr>
        <w:t>assuming that their doormen would be in for the long term, and hence able to reap the benefits of the relatively large raise and employee contributions to the pension plan. Managers of buildings opted for short-term minimization of contract impact, presuming that they could subsequently renegotiate elements of the contract that protected labor once tenured. In fact, in many of the larger buildings, the critical issue that has emerged as a consequence of the two-tiered policy has been management efforts to terminate workers. This provides, in part, motivation for 32</w:t>
      </w:r>
      <w:r>
        <w:rPr>
          <w:color w:val="010202"/>
          <w:sz w:val="22"/>
          <w:u w:val="none"/>
        </w:rPr>
        <w:t>BJ </w:t>
      </w:r>
      <w:r>
        <w:rPr>
          <w:color w:val="010202"/>
          <w:u w:val="none"/>
        </w:rPr>
        <w:t>to engage more directly in legislation to prevent unjust termination, reflected in the recent passage of 239A, discussed above.</w:t>
      </w:r>
    </w:p>
    <w:p>
      <w:pPr>
        <w:pStyle w:val="BodyText"/>
        <w:spacing w:line="237" w:lineRule="auto" w:before="283"/>
        <w:ind w:right="117" w:firstLine="300"/>
      </w:pPr>
      <w:r>
        <w:rPr>
          <w:color w:val="010202"/>
          <w:w w:val="105"/>
        </w:rPr>
        <w:t>Still,</w:t>
      </w:r>
      <w:r>
        <w:rPr>
          <w:color w:val="010202"/>
          <w:w w:val="105"/>
        </w:rPr>
        <w:t> all</w:t>
      </w:r>
      <w:r>
        <w:rPr>
          <w:color w:val="010202"/>
          <w:w w:val="105"/>
        </w:rPr>
        <w:t> things</w:t>
      </w:r>
      <w:r>
        <w:rPr>
          <w:color w:val="010202"/>
          <w:w w:val="105"/>
        </w:rPr>
        <w:t> considered,</w:t>
      </w:r>
      <w:r>
        <w:rPr>
          <w:color w:val="010202"/>
          <w:w w:val="105"/>
        </w:rPr>
        <w:t> labor</w:t>
      </w:r>
      <w:r>
        <w:rPr>
          <w:color w:val="010202"/>
          <w:w w:val="105"/>
        </w:rPr>
        <w:t> problems</w:t>
      </w:r>
      <w:r>
        <w:rPr>
          <w:color w:val="010202"/>
          <w:w w:val="105"/>
        </w:rPr>
        <w:t> and</w:t>
      </w:r>
      <w:r>
        <w:rPr>
          <w:color w:val="010202"/>
          <w:w w:val="105"/>
        </w:rPr>
        <w:t> thus</w:t>
      </w:r>
      <w:r>
        <w:rPr>
          <w:color w:val="010202"/>
          <w:w w:val="105"/>
        </w:rPr>
        <w:t> a</w:t>
      </w:r>
      <w:r>
        <w:rPr>
          <w:color w:val="010202"/>
          <w:w w:val="105"/>
        </w:rPr>
        <w:t> strike</w:t>
      </w:r>
      <w:r>
        <w:rPr>
          <w:color w:val="010202"/>
          <w:w w:val="105"/>
        </w:rPr>
        <w:t> (or strike</w:t>
      </w:r>
      <w:r>
        <w:rPr>
          <w:color w:val="010202"/>
          <w:spacing w:val="5"/>
          <w:w w:val="105"/>
        </w:rPr>
        <w:t> </w:t>
      </w:r>
      <w:r>
        <w:rPr>
          <w:color w:val="010202"/>
          <w:w w:val="105"/>
        </w:rPr>
        <w:t>threat)</w:t>
      </w:r>
      <w:r>
        <w:rPr>
          <w:color w:val="010202"/>
          <w:spacing w:val="6"/>
          <w:w w:val="105"/>
        </w:rPr>
        <w:t> </w:t>
      </w:r>
      <w:r>
        <w:rPr>
          <w:color w:val="010202"/>
          <w:w w:val="105"/>
        </w:rPr>
        <w:t>itself</w:t>
      </w:r>
      <w:r>
        <w:rPr>
          <w:color w:val="010202"/>
          <w:spacing w:val="6"/>
          <w:w w:val="105"/>
        </w:rPr>
        <w:t> </w:t>
      </w:r>
      <w:r>
        <w:rPr>
          <w:color w:val="010202"/>
          <w:w w:val="105"/>
        </w:rPr>
        <w:t>appear</w:t>
      </w:r>
      <w:r>
        <w:rPr>
          <w:color w:val="010202"/>
          <w:spacing w:val="5"/>
          <w:w w:val="105"/>
        </w:rPr>
        <w:t> </w:t>
      </w:r>
      <w:r>
        <w:rPr>
          <w:color w:val="010202"/>
          <w:w w:val="105"/>
        </w:rPr>
        <w:t>to</w:t>
      </w:r>
      <w:r>
        <w:rPr>
          <w:color w:val="010202"/>
          <w:spacing w:val="6"/>
          <w:w w:val="105"/>
        </w:rPr>
        <w:t> </w:t>
      </w:r>
      <w:r>
        <w:rPr>
          <w:color w:val="010202"/>
          <w:w w:val="105"/>
        </w:rPr>
        <w:t>doormen</w:t>
      </w:r>
      <w:r>
        <w:rPr>
          <w:color w:val="010202"/>
          <w:spacing w:val="6"/>
          <w:w w:val="105"/>
        </w:rPr>
        <w:t> </w:t>
      </w:r>
      <w:r>
        <w:rPr>
          <w:color w:val="010202"/>
          <w:w w:val="105"/>
        </w:rPr>
        <w:t>and</w:t>
      </w:r>
      <w:r>
        <w:rPr>
          <w:color w:val="010202"/>
          <w:spacing w:val="6"/>
          <w:w w:val="105"/>
        </w:rPr>
        <w:t> </w:t>
      </w:r>
      <w:r>
        <w:rPr>
          <w:color w:val="010202"/>
          <w:w w:val="105"/>
        </w:rPr>
        <w:t>tenants</w:t>
      </w:r>
      <w:r>
        <w:rPr>
          <w:color w:val="010202"/>
          <w:spacing w:val="5"/>
          <w:w w:val="105"/>
        </w:rPr>
        <w:t> </w:t>
      </w:r>
      <w:r>
        <w:rPr>
          <w:color w:val="010202"/>
          <w:w w:val="105"/>
        </w:rPr>
        <w:t>be</w:t>
      </w:r>
      <w:r>
        <w:rPr>
          <w:color w:val="010202"/>
          <w:spacing w:val="6"/>
          <w:w w:val="105"/>
        </w:rPr>
        <w:t> </w:t>
      </w:r>
      <w:r>
        <w:rPr>
          <w:color w:val="010202"/>
          <w:w w:val="105"/>
        </w:rPr>
        <w:t>an</w:t>
      </w:r>
      <w:r>
        <w:rPr>
          <w:color w:val="010202"/>
          <w:spacing w:val="6"/>
          <w:w w:val="105"/>
        </w:rPr>
        <w:t> </w:t>
      </w:r>
      <w:r>
        <w:rPr>
          <w:color w:val="010202"/>
          <w:w w:val="105"/>
        </w:rPr>
        <w:t>alien</w:t>
      </w:r>
      <w:r>
        <w:rPr>
          <w:color w:val="010202"/>
          <w:spacing w:val="-103"/>
          <w:w w:val="220"/>
        </w:rPr>
        <w:t> </w:t>
      </w:r>
      <w:r>
        <w:rPr>
          <w:color w:val="010202"/>
          <w:spacing w:val="-10"/>
          <w:w w:val="220"/>
        </w:rPr>
        <w:t>-</w:t>
      </w:r>
    </w:p>
    <w:p>
      <w:pPr>
        <w:spacing w:after="0" w:line="237" w:lineRule="auto"/>
        <w:sectPr>
          <w:pgSz w:w="12240" w:h="15840"/>
          <w:pgMar w:top="1360" w:bottom="280" w:left="1420" w:right="1420"/>
        </w:sectPr>
      </w:pPr>
    </w:p>
    <w:p>
      <w:pPr>
        <w:pStyle w:val="BodyText"/>
        <w:spacing w:line="242" w:lineRule="auto" w:before="79"/>
        <w:ind w:right="116"/>
      </w:pPr>
      <w:r>
        <w:rPr>
          <w:color w:val="231F20"/>
        </w:rPr>
        <w:t>outside</w:t>
      </w:r>
      <w:r>
        <w:rPr>
          <w:color w:val="231F20"/>
          <w:spacing w:val="-3"/>
        </w:rPr>
        <w:t> </w:t>
      </w:r>
      <w:r>
        <w:rPr>
          <w:color w:val="231F20"/>
        </w:rPr>
        <w:t>the</w:t>
      </w:r>
      <w:r>
        <w:rPr>
          <w:color w:val="231F20"/>
          <w:spacing w:val="-3"/>
        </w:rPr>
        <w:t> </w:t>
      </w:r>
      <w:r>
        <w:rPr>
          <w:color w:val="231F20"/>
        </w:rPr>
        <w:t>specific</w:t>
      </w:r>
      <w:r>
        <w:rPr>
          <w:color w:val="231F20"/>
          <w:spacing w:val="-3"/>
        </w:rPr>
        <w:t> </w:t>
      </w:r>
      <w:r>
        <w:rPr>
          <w:color w:val="231F20"/>
        </w:rPr>
        <w:t>powers</w:t>
      </w:r>
      <w:r>
        <w:rPr>
          <w:color w:val="231F20"/>
          <w:spacing w:val="-3"/>
        </w:rPr>
        <w:t> </w:t>
      </w:r>
      <w:r>
        <w:rPr>
          <w:color w:val="231F20"/>
        </w:rPr>
        <w:t>and</w:t>
      </w:r>
      <w:r>
        <w:rPr>
          <w:color w:val="231F20"/>
          <w:spacing w:val="-3"/>
        </w:rPr>
        <w:t> </w:t>
      </w:r>
      <w:r>
        <w:rPr>
          <w:color w:val="231F20"/>
        </w:rPr>
        <w:t>interests</w:t>
      </w:r>
      <w:r>
        <w:rPr>
          <w:color w:val="231F20"/>
          <w:spacing w:val="-3"/>
        </w:rPr>
        <w:t> </w:t>
      </w:r>
      <w:r>
        <w:rPr>
          <w:color w:val="231F20"/>
        </w:rPr>
        <w:t>of</w:t>
      </w:r>
      <w:r>
        <w:rPr>
          <w:color w:val="231F20"/>
          <w:spacing w:val="-3"/>
        </w:rPr>
        <w:t> </w:t>
      </w:r>
      <w:r>
        <w:rPr>
          <w:color w:val="231F20"/>
        </w:rPr>
        <w:t>each</w:t>
      </w:r>
      <w:r>
        <w:rPr>
          <w:color w:val="231F20"/>
          <w:spacing w:val="-3"/>
        </w:rPr>
        <w:t> </w:t>
      </w:r>
      <w:r>
        <w:rPr>
          <w:color w:val="231F20"/>
        </w:rPr>
        <w:t>group,</w:t>
      </w:r>
      <w:r>
        <w:rPr>
          <w:color w:val="231F20"/>
          <w:spacing w:val="-3"/>
        </w:rPr>
        <w:t> </w:t>
      </w:r>
      <w:r>
        <w:rPr>
          <w:color w:val="231F20"/>
        </w:rPr>
        <w:t>directed</w:t>
      </w:r>
      <w:r>
        <w:rPr>
          <w:color w:val="231F20"/>
          <w:spacing w:val="-2"/>
        </w:rPr>
        <w:t> </w:t>
      </w:r>
      <w:r>
        <w:rPr>
          <w:color w:val="231F20"/>
        </w:rPr>
        <w:t>and executed by others.</w:t>
      </w:r>
      <w:r>
        <w:rPr>
          <w:color w:val="214CA0"/>
          <w:position w:val="11"/>
          <w:sz w:val="12"/>
          <w:u w:val="single" w:color="214CA0"/>
        </w:rPr>
        <w:t>27</w:t>
      </w:r>
      <w:r>
        <w:rPr>
          <w:color w:val="214CA0"/>
          <w:spacing w:val="80"/>
          <w:position w:val="11"/>
          <w:sz w:val="12"/>
          <w:u w:val="none"/>
        </w:rPr>
        <w:t> </w:t>
      </w:r>
      <w:r>
        <w:rPr>
          <w:color w:val="010202"/>
          <w:u w:val="none"/>
        </w:rPr>
        <w:t>Both groups prepare for the strike by taking the side of the other and denying their own role in the contestation. They are, in short, psychologically unprepared for conflict. The fact that tenants assume doorman jobs as a kind of play support for doormen has, in turn, some strange implications. These are considered below, but first I consider the role of the other active players in the "labor wars."</w:t>
      </w:r>
    </w:p>
    <w:p>
      <w:pPr>
        <w:pStyle w:val="BodyText"/>
        <w:ind w:left="0"/>
        <w:jc w:val="left"/>
      </w:pPr>
    </w:p>
    <w:p>
      <w:pPr>
        <w:pStyle w:val="BodyText"/>
        <w:spacing w:before="195"/>
        <w:ind w:left="0"/>
        <w:jc w:val="left"/>
      </w:pPr>
    </w:p>
    <w:p>
      <w:pPr>
        <w:spacing w:before="0"/>
        <w:ind w:left="119" w:right="0" w:firstLine="0"/>
        <w:jc w:val="both"/>
        <w:rPr>
          <w:sz w:val="22"/>
        </w:rPr>
      </w:pPr>
      <w:r>
        <w:rPr>
          <w:color w:val="010202"/>
          <w:sz w:val="22"/>
        </w:rPr>
        <w:t>MANAGERS,</w:t>
      </w:r>
      <w:r>
        <w:rPr>
          <w:color w:val="010202"/>
          <w:spacing w:val="10"/>
          <w:sz w:val="22"/>
        </w:rPr>
        <w:t> </w:t>
      </w:r>
      <w:r>
        <w:rPr>
          <w:color w:val="010202"/>
          <w:sz w:val="22"/>
        </w:rPr>
        <w:t>POLICE,</w:t>
      </w:r>
      <w:r>
        <w:rPr>
          <w:color w:val="010202"/>
          <w:spacing w:val="11"/>
          <w:sz w:val="22"/>
        </w:rPr>
        <w:t> </w:t>
      </w:r>
      <w:r>
        <w:rPr>
          <w:color w:val="010202"/>
          <w:sz w:val="22"/>
        </w:rPr>
        <w:t>AND</w:t>
      </w:r>
      <w:r>
        <w:rPr>
          <w:color w:val="010202"/>
          <w:spacing w:val="10"/>
          <w:sz w:val="22"/>
        </w:rPr>
        <w:t> </w:t>
      </w:r>
      <w:r>
        <w:rPr>
          <w:color w:val="010202"/>
          <w:sz w:val="22"/>
        </w:rPr>
        <w:t>CITY</w:t>
      </w:r>
      <w:r>
        <w:rPr>
          <w:color w:val="010202"/>
          <w:spacing w:val="11"/>
          <w:sz w:val="22"/>
        </w:rPr>
        <w:t> </w:t>
      </w:r>
      <w:r>
        <w:rPr>
          <w:color w:val="010202"/>
          <w:spacing w:val="-2"/>
          <w:sz w:val="22"/>
        </w:rPr>
        <w:t>OFFICIALS</w:t>
      </w:r>
    </w:p>
    <w:p>
      <w:pPr>
        <w:pStyle w:val="BodyText"/>
        <w:spacing w:before="127"/>
        <w:ind w:left="0"/>
        <w:jc w:val="left"/>
        <w:rPr>
          <w:sz w:val="22"/>
        </w:rPr>
      </w:pPr>
    </w:p>
    <w:p>
      <w:pPr>
        <w:pStyle w:val="BodyText"/>
        <w:spacing w:line="237" w:lineRule="auto"/>
        <w:ind w:right="117"/>
      </w:pPr>
      <w:r>
        <w:rPr>
          <w:color w:val="010202"/>
        </w:rPr>
        <w:t>If neither the doormen nor the tenants are psychologically prepared for a strike, management and city officials are. For city bureaucrats, a potential doorman strike causes headaches far less serious that those induced by threats of labor action by central service providers</w:t>
      </w:r>
    </w:p>
    <w:p>
      <w:pPr>
        <w:pStyle w:val="BodyText"/>
        <w:spacing w:line="237" w:lineRule="auto" w:before="6"/>
        <w:ind w:right="112"/>
      </w:pPr>
      <w:r>
        <w:rPr>
          <w:color w:val="010202"/>
          <w:w w:val="220"/>
        </w:rPr>
        <w:t>-</w:t>
      </w:r>
      <w:r>
        <w:rPr>
          <w:color w:val="010202"/>
          <w:w w:val="220"/>
        </w:rPr>
        <w:t> </w:t>
      </w:r>
      <w:r>
        <w:rPr>
          <w:color w:val="010202"/>
        </w:rPr>
        <w:t>for example, transit workers or sanitation personnel. Still, doorman</w:t>
      </w:r>
      <w:r>
        <w:rPr>
          <w:color w:val="010202"/>
          <w:spacing w:val="-1"/>
        </w:rPr>
        <w:t> </w:t>
      </w:r>
      <w:r>
        <w:rPr>
          <w:color w:val="010202"/>
        </w:rPr>
        <w:t>strikes</w:t>
      </w:r>
      <w:r>
        <w:rPr>
          <w:color w:val="010202"/>
          <w:spacing w:val="-2"/>
        </w:rPr>
        <w:t> </w:t>
      </w:r>
      <w:r>
        <w:rPr>
          <w:color w:val="010202"/>
        </w:rPr>
        <w:t>are</w:t>
      </w:r>
      <w:r>
        <w:rPr>
          <w:color w:val="010202"/>
          <w:spacing w:val="-2"/>
        </w:rPr>
        <w:t> </w:t>
      </w:r>
      <w:r>
        <w:rPr>
          <w:color w:val="010202"/>
        </w:rPr>
        <w:t>problematic</w:t>
      </w:r>
      <w:r>
        <w:rPr>
          <w:color w:val="010202"/>
          <w:spacing w:val="-2"/>
        </w:rPr>
        <w:t> </w:t>
      </w:r>
      <w:r>
        <w:rPr>
          <w:color w:val="010202"/>
        </w:rPr>
        <w:t>for</w:t>
      </w:r>
      <w:r>
        <w:rPr>
          <w:color w:val="010202"/>
          <w:spacing w:val="-2"/>
        </w:rPr>
        <w:t> </w:t>
      </w:r>
      <w:r>
        <w:rPr>
          <w:color w:val="010202"/>
        </w:rPr>
        <w:t>the</w:t>
      </w:r>
      <w:r>
        <w:rPr>
          <w:color w:val="010202"/>
          <w:spacing w:val="-2"/>
        </w:rPr>
        <w:t> </w:t>
      </w:r>
      <w:r>
        <w:rPr>
          <w:color w:val="010202"/>
        </w:rPr>
        <w:t>city</w:t>
      </w:r>
      <w:r>
        <w:rPr>
          <w:color w:val="010202"/>
          <w:spacing w:val="-1"/>
        </w:rPr>
        <w:t> </w:t>
      </w:r>
      <w:r>
        <w:rPr>
          <w:color w:val="010202"/>
        </w:rPr>
        <w:t>with</w:t>
      </w:r>
      <w:r>
        <w:rPr>
          <w:color w:val="010202"/>
          <w:spacing w:val="-1"/>
        </w:rPr>
        <w:t> </w:t>
      </w:r>
      <w:r>
        <w:rPr>
          <w:color w:val="010202"/>
        </w:rPr>
        <w:t>respect</w:t>
      </w:r>
      <w:r>
        <w:rPr>
          <w:color w:val="010202"/>
          <w:spacing w:val="-2"/>
        </w:rPr>
        <w:t> </w:t>
      </w:r>
      <w:r>
        <w:rPr>
          <w:color w:val="010202"/>
        </w:rPr>
        <w:t>to</w:t>
      </w:r>
      <w:r>
        <w:rPr>
          <w:color w:val="010202"/>
          <w:spacing w:val="-1"/>
        </w:rPr>
        <w:t> </w:t>
      </w:r>
      <w:r>
        <w:rPr>
          <w:color w:val="010202"/>
        </w:rPr>
        <w:t>a</w:t>
      </w:r>
      <w:r>
        <w:rPr>
          <w:color w:val="010202"/>
          <w:spacing w:val="-1"/>
        </w:rPr>
        <w:t> </w:t>
      </w:r>
      <w:r>
        <w:rPr>
          <w:color w:val="010202"/>
        </w:rPr>
        <w:t>host</w:t>
      </w:r>
      <w:r>
        <w:rPr>
          <w:color w:val="010202"/>
          <w:spacing w:val="-2"/>
        </w:rPr>
        <w:t> </w:t>
      </w:r>
      <w:r>
        <w:rPr>
          <w:color w:val="010202"/>
        </w:rPr>
        <w:t>of potential issues related to health, crime, and sanitation. Consequently, the city tends to respond strongly in the face of potential labor action. In 1991 police prepared an emergency operation to coordinate the services of city agencies for garbage removal, elevator repair, and rescue; deliveries to the disabled and elderly; and maintenance of heat and hot water supplies where necessary. The city set up a hotline for problems, managed by the police, and residents and building managers were asked to call to report problems of the most diverse sort. Similar emergency measures</w:t>
      </w:r>
      <w:r>
        <w:rPr>
          <w:color w:val="010202"/>
          <w:spacing w:val="-3"/>
        </w:rPr>
        <w:t> </w:t>
      </w:r>
      <w:r>
        <w:rPr>
          <w:color w:val="010202"/>
        </w:rPr>
        <w:t>were</w:t>
      </w:r>
      <w:r>
        <w:rPr>
          <w:color w:val="010202"/>
          <w:spacing w:val="-3"/>
        </w:rPr>
        <w:t> </w:t>
      </w:r>
      <w:r>
        <w:rPr>
          <w:color w:val="010202"/>
        </w:rPr>
        <w:t>set</w:t>
      </w:r>
      <w:r>
        <w:rPr>
          <w:color w:val="010202"/>
          <w:spacing w:val="-3"/>
        </w:rPr>
        <w:t> </w:t>
      </w:r>
      <w:r>
        <w:rPr>
          <w:color w:val="010202"/>
        </w:rPr>
        <w:t>up</w:t>
      </w:r>
      <w:r>
        <w:rPr>
          <w:color w:val="010202"/>
          <w:spacing w:val="-3"/>
        </w:rPr>
        <w:t> </w:t>
      </w:r>
      <w:r>
        <w:rPr>
          <w:color w:val="010202"/>
        </w:rPr>
        <w:t>in</w:t>
      </w:r>
      <w:r>
        <w:rPr>
          <w:color w:val="010202"/>
          <w:spacing w:val="-3"/>
        </w:rPr>
        <w:t> </w:t>
      </w:r>
      <w:r>
        <w:rPr>
          <w:color w:val="010202"/>
        </w:rPr>
        <w:t>anticipation</w:t>
      </w:r>
      <w:r>
        <w:rPr>
          <w:color w:val="010202"/>
          <w:spacing w:val="-3"/>
        </w:rPr>
        <w:t> </w:t>
      </w:r>
      <w:r>
        <w:rPr>
          <w:color w:val="010202"/>
        </w:rPr>
        <w:t>of</w:t>
      </w:r>
      <w:r>
        <w:rPr>
          <w:color w:val="010202"/>
          <w:spacing w:val="-3"/>
        </w:rPr>
        <w:t> </w:t>
      </w:r>
      <w:r>
        <w:rPr>
          <w:color w:val="010202"/>
        </w:rPr>
        <w:t>a</w:t>
      </w:r>
      <w:r>
        <w:rPr>
          <w:color w:val="010202"/>
          <w:spacing w:val="-3"/>
        </w:rPr>
        <w:t> </w:t>
      </w:r>
      <w:r>
        <w:rPr>
          <w:color w:val="010202"/>
        </w:rPr>
        <w:t>strike</w:t>
      </w:r>
      <w:r>
        <w:rPr>
          <w:color w:val="010202"/>
          <w:spacing w:val="-3"/>
        </w:rPr>
        <w:t> </w:t>
      </w:r>
      <w:r>
        <w:rPr>
          <w:color w:val="010202"/>
        </w:rPr>
        <w:t>in</w:t>
      </w:r>
      <w:r>
        <w:rPr>
          <w:color w:val="010202"/>
          <w:spacing w:val="-3"/>
        </w:rPr>
        <w:t> </w:t>
      </w:r>
      <w:r>
        <w:rPr>
          <w:color w:val="010202"/>
        </w:rPr>
        <w:t>1997</w:t>
      </w:r>
      <w:r>
        <w:rPr>
          <w:color w:val="010202"/>
          <w:spacing w:val="-3"/>
        </w:rPr>
        <w:t> </w:t>
      </w:r>
      <w:r>
        <w:rPr>
          <w:color w:val="010202"/>
        </w:rPr>
        <w:t>and</w:t>
      </w:r>
      <w:r>
        <w:rPr>
          <w:color w:val="010202"/>
          <w:spacing w:val="-3"/>
        </w:rPr>
        <w:t> </w:t>
      </w:r>
      <w:r>
        <w:rPr>
          <w:color w:val="010202"/>
        </w:rPr>
        <w:t>2001.</w:t>
      </w:r>
      <w:r>
        <w:rPr>
          <w:color w:val="010202"/>
          <w:spacing w:val="-4"/>
        </w:rPr>
        <w:t> </w:t>
      </w:r>
      <w:r>
        <w:rPr>
          <w:color w:val="010202"/>
        </w:rPr>
        <w:t>In 2001 city planners pursued even more aggressive strategies for countering the potential disruption of a doorman strike, with a proposal from the Giuliani administration to use workfare workers as security guards and trash handlers. Workfare, the Giuliani welfare reform innovation, is a system that places persons on welfare in unpaid public employment during the period that they collect subsidies</w:t>
      </w:r>
      <w:r>
        <w:rPr>
          <w:color w:val="010202"/>
          <w:spacing w:val="34"/>
        </w:rPr>
        <w:t> </w:t>
      </w:r>
      <w:r>
        <w:rPr>
          <w:color w:val="010202"/>
        </w:rPr>
        <w:t>from</w:t>
      </w:r>
      <w:r>
        <w:rPr>
          <w:color w:val="010202"/>
          <w:spacing w:val="34"/>
        </w:rPr>
        <w:t> </w:t>
      </w:r>
      <w:r>
        <w:rPr>
          <w:color w:val="010202"/>
        </w:rPr>
        <w:t>the</w:t>
      </w:r>
      <w:r>
        <w:rPr>
          <w:color w:val="010202"/>
          <w:spacing w:val="34"/>
        </w:rPr>
        <w:t> </w:t>
      </w:r>
      <w:r>
        <w:rPr>
          <w:color w:val="010202"/>
        </w:rPr>
        <w:t>city.</w:t>
      </w:r>
      <w:r>
        <w:rPr>
          <w:color w:val="010202"/>
          <w:spacing w:val="34"/>
        </w:rPr>
        <w:t> </w:t>
      </w:r>
      <w:r>
        <w:rPr>
          <w:color w:val="010202"/>
        </w:rPr>
        <w:t>Since</w:t>
      </w:r>
      <w:r>
        <w:rPr>
          <w:color w:val="010202"/>
          <w:spacing w:val="34"/>
        </w:rPr>
        <w:t> </w:t>
      </w:r>
      <w:r>
        <w:rPr>
          <w:color w:val="010202"/>
        </w:rPr>
        <w:t>the</w:t>
      </w:r>
      <w:r>
        <w:rPr>
          <w:color w:val="010202"/>
          <w:spacing w:val="34"/>
        </w:rPr>
        <w:t> </w:t>
      </w:r>
      <w:r>
        <w:rPr>
          <w:color w:val="010202"/>
        </w:rPr>
        <w:t>workers</w:t>
      </w:r>
      <w:r>
        <w:rPr>
          <w:color w:val="010202"/>
          <w:spacing w:val="34"/>
        </w:rPr>
        <w:t> </w:t>
      </w:r>
      <w:r>
        <w:rPr>
          <w:color w:val="010202"/>
        </w:rPr>
        <w:t>are</w:t>
      </w:r>
      <w:r>
        <w:rPr>
          <w:color w:val="010202"/>
          <w:spacing w:val="34"/>
        </w:rPr>
        <w:t> </w:t>
      </w:r>
      <w:r>
        <w:rPr>
          <w:color w:val="010202"/>
        </w:rPr>
        <w:t>not</w:t>
      </w:r>
      <w:r>
        <w:rPr>
          <w:color w:val="010202"/>
          <w:spacing w:val="34"/>
        </w:rPr>
        <w:t> </w:t>
      </w:r>
      <w:r>
        <w:rPr>
          <w:color w:val="010202"/>
        </w:rPr>
        <w:t>paid</w:t>
      </w:r>
      <w:r>
        <w:rPr>
          <w:color w:val="010202"/>
          <w:spacing w:val="34"/>
        </w:rPr>
        <w:t> </w:t>
      </w:r>
      <w:r>
        <w:rPr>
          <w:color w:val="010202"/>
        </w:rPr>
        <w:t>wages,</w:t>
      </w:r>
      <w:r>
        <w:rPr>
          <w:color w:val="010202"/>
          <w:spacing w:val="34"/>
        </w:rPr>
        <w:t> </w:t>
      </w:r>
      <w:r>
        <w:rPr>
          <w:color w:val="010202"/>
        </w:rPr>
        <w:t>the</w:t>
      </w:r>
    </w:p>
    <w:p>
      <w:pPr>
        <w:spacing w:after="0" w:line="237" w:lineRule="auto"/>
        <w:sectPr>
          <w:pgSz w:w="12240" w:h="15840"/>
          <w:pgMar w:top="1360" w:bottom="280" w:left="1420" w:right="1420"/>
        </w:sectPr>
      </w:pPr>
    </w:p>
    <w:p>
      <w:pPr>
        <w:pStyle w:val="BodyText"/>
        <w:spacing w:line="237" w:lineRule="auto" w:before="82"/>
        <w:ind w:right="116"/>
      </w:pPr>
      <w:r>
        <w:rPr>
          <w:color w:val="231F20"/>
        </w:rPr>
        <w:t>system bears a close relationship to eighteenth- and nineteenth- century</w:t>
      </w:r>
      <w:r>
        <w:rPr>
          <w:color w:val="231F20"/>
          <w:spacing w:val="-5"/>
        </w:rPr>
        <w:t> </w:t>
      </w:r>
      <w:r>
        <w:rPr>
          <w:color w:val="231F20"/>
        </w:rPr>
        <w:t>poor</w:t>
      </w:r>
      <w:r>
        <w:rPr>
          <w:color w:val="231F20"/>
          <w:spacing w:val="-5"/>
        </w:rPr>
        <w:t> </w:t>
      </w:r>
      <w:r>
        <w:rPr>
          <w:color w:val="231F20"/>
        </w:rPr>
        <w:t>relief,</w:t>
      </w:r>
      <w:r>
        <w:rPr>
          <w:color w:val="231F20"/>
          <w:spacing w:val="-4"/>
        </w:rPr>
        <w:t> </w:t>
      </w:r>
      <w:r>
        <w:rPr>
          <w:color w:val="231F20"/>
        </w:rPr>
        <w:t>except</w:t>
      </w:r>
      <w:r>
        <w:rPr>
          <w:color w:val="231F20"/>
          <w:spacing w:val="-5"/>
        </w:rPr>
        <w:t> </w:t>
      </w:r>
      <w:r>
        <w:rPr>
          <w:color w:val="231F20"/>
        </w:rPr>
        <w:t>that</w:t>
      </w:r>
      <w:r>
        <w:rPr>
          <w:color w:val="231F20"/>
          <w:spacing w:val="-5"/>
        </w:rPr>
        <w:t> </w:t>
      </w:r>
      <w:r>
        <w:rPr>
          <w:color w:val="231F20"/>
        </w:rPr>
        <w:t>rather</w:t>
      </w:r>
      <w:r>
        <w:rPr>
          <w:color w:val="231F20"/>
          <w:spacing w:val="-5"/>
        </w:rPr>
        <w:t> </w:t>
      </w:r>
      <w:r>
        <w:rPr>
          <w:color w:val="231F20"/>
        </w:rPr>
        <w:t>than</w:t>
      </w:r>
      <w:r>
        <w:rPr>
          <w:color w:val="231F20"/>
          <w:spacing w:val="-4"/>
        </w:rPr>
        <w:t> </w:t>
      </w:r>
      <w:r>
        <w:rPr>
          <w:color w:val="231F20"/>
        </w:rPr>
        <w:t>being</w:t>
      </w:r>
      <w:r>
        <w:rPr>
          <w:color w:val="231F20"/>
          <w:spacing w:val="-4"/>
        </w:rPr>
        <w:t> </w:t>
      </w:r>
      <w:r>
        <w:rPr>
          <w:color w:val="231F20"/>
        </w:rPr>
        <w:t>assigned</w:t>
      </w:r>
      <w:r>
        <w:rPr>
          <w:color w:val="231F20"/>
          <w:spacing w:val="-4"/>
        </w:rPr>
        <w:t> </w:t>
      </w:r>
      <w:r>
        <w:rPr>
          <w:color w:val="231F20"/>
        </w:rPr>
        <w:t>to</w:t>
      </w:r>
      <w:r>
        <w:rPr>
          <w:color w:val="231F20"/>
          <w:spacing w:val="-4"/>
        </w:rPr>
        <w:t> </w:t>
      </w:r>
      <w:r>
        <w:rPr>
          <w:color w:val="231F20"/>
        </w:rPr>
        <w:t>work</w:t>
      </w:r>
      <w:r>
        <w:rPr>
          <w:color w:val="231F20"/>
          <w:spacing w:val="-5"/>
        </w:rPr>
        <w:t> </w:t>
      </w:r>
      <w:r>
        <w:rPr>
          <w:color w:val="231F20"/>
        </w:rPr>
        <w:t>in private factories (thus providing sweatshop operators with a free source of labor), workfare participants are assigned to city service positions, such as street sweepers, park cleaners, and so on. The fact that the Giuliani administration considered using workfare workers as temporary doormen suggests, then, that they saw averting the potential negative outcomes from a strike as critical for the recovery of the city. Why is it, then, that building managers and city officials, but not tenants, seem so concerned about the potential of a strike? Does their concern suggest that doormen have significantly more structural power than they are aware of? What, in short, accounts for the asymmetry in views?</w:t>
      </w:r>
    </w:p>
    <w:p>
      <w:pPr>
        <w:pStyle w:val="BodyText"/>
        <w:spacing w:line="237" w:lineRule="auto" w:before="320"/>
        <w:ind w:right="117" w:firstLine="300"/>
      </w:pPr>
      <w:r>
        <w:rPr>
          <w:color w:val="231F20"/>
        </w:rPr>
        <w:t>The</w:t>
      </w:r>
      <w:r>
        <w:rPr>
          <w:color w:val="231F20"/>
          <w:spacing w:val="-2"/>
        </w:rPr>
        <w:t> </w:t>
      </w:r>
      <w:r>
        <w:rPr>
          <w:color w:val="231F20"/>
        </w:rPr>
        <w:t>problem</w:t>
      </w:r>
      <w:r>
        <w:rPr>
          <w:color w:val="231F20"/>
          <w:spacing w:val="-2"/>
        </w:rPr>
        <w:t> </w:t>
      </w:r>
      <w:r>
        <w:rPr>
          <w:color w:val="231F20"/>
        </w:rPr>
        <w:t>could</w:t>
      </w:r>
      <w:r>
        <w:rPr>
          <w:color w:val="231F20"/>
          <w:spacing w:val="-2"/>
        </w:rPr>
        <w:t> </w:t>
      </w:r>
      <w:r>
        <w:rPr>
          <w:color w:val="231F20"/>
        </w:rPr>
        <w:t>be</w:t>
      </w:r>
      <w:r>
        <w:rPr>
          <w:color w:val="231F20"/>
          <w:spacing w:val="-2"/>
        </w:rPr>
        <w:t> </w:t>
      </w:r>
      <w:r>
        <w:rPr>
          <w:color w:val="231F20"/>
        </w:rPr>
        <w:t>as</w:t>
      </w:r>
      <w:r>
        <w:rPr>
          <w:color w:val="231F20"/>
          <w:spacing w:val="-2"/>
        </w:rPr>
        <w:t> </w:t>
      </w:r>
      <w:r>
        <w:rPr>
          <w:color w:val="231F20"/>
        </w:rPr>
        <w:t>simple</w:t>
      </w:r>
      <w:r>
        <w:rPr>
          <w:color w:val="231F20"/>
          <w:spacing w:val="-2"/>
        </w:rPr>
        <w:t> </w:t>
      </w:r>
      <w:r>
        <w:rPr>
          <w:color w:val="231F20"/>
        </w:rPr>
        <w:t>as</w:t>
      </w:r>
      <w:r>
        <w:rPr>
          <w:color w:val="231F20"/>
          <w:spacing w:val="-2"/>
        </w:rPr>
        <w:t> </w:t>
      </w:r>
      <w:r>
        <w:rPr>
          <w:color w:val="231F20"/>
        </w:rPr>
        <w:t>a</w:t>
      </w:r>
      <w:r>
        <w:rPr>
          <w:color w:val="231F20"/>
          <w:spacing w:val="-2"/>
        </w:rPr>
        <w:t> </w:t>
      </w:r>
      <w:r>
        <w:rPr>
          <w:color w:val="231F20"/>
        </w:rPr>
        <w:t>public</w:t>
      </w:r>
      <w:r>
        <w:rPr>
          <w:color w:val="231F20"/>
          <w:spacing w:val="-2"/>
        </w:rPr>
        <w:t> </w:t>
      </w:r>
      <w:r>
        <w:rPr>
          <w:color w:val="231F20"/>
        </w:rPr>
        <w:t>relations</w:t>
      </w:r>
      <w:r>
        <w:rPr>
          <w:color w:val="231F20"/>
          <w:spacing w:val="-2"/>
        </w:rPr>
        <w:t> </w:t>
      </w:r>
      <w:r>
        <w:rPr>
          <w:color w:val="231F20"/>
        </w:rPr>
        <w:t>problem.</w:t>
      </w:r>
      <w:r>
        <w:rPr>
          <w:color w:val="231F20"/>
          <w:spacing w:val="-2"/>
        </w:rPr>
        <w:t> </w:t>
      </w:r>
      <w:r>
        <w:rPr>
          <w:color w:val="231F20"/>
        </w:rPr>
        <w:t>One idea is that tenants recognize that others think that doormen are a luxury item, and that their confessing to an inability to survive without luxury feels and sounds bad against a background where most New Yorkers live perfectly well without doorman services. This idea would also fit with their apparent disinterest in the scale of the economic penalty they should expect to incur should doormen win wage increases. Another idea is that many high-end tenants actually want to pay more for luxury. There are many buildings in New York where just getting past the board (for co-ops) requires being worth millions of dollars. In some Upper East Side buildings, rumor has it that one cannot even think about getting an apartment unless one is</w:t>
      </w:r>
    </w:p>
    <w:p>
      <w:pPr>
        <w:pStyle w:val="BodyText"/>
        <w:spacing w:before="55"/>
        <w:ind w:right="117"/>
      </w:pPr>
      <w:r>
        <w:rPr>
          <w:color w:val="231F20"/>
        </w:rPr>
        <w:t>worth</w:t>
      </w:r>
      <w:r>
        <w:rPr>
          <w:color w:val="231F20"/>
          <w:spacing w:val="-3"/>
        </w:rPr>
        <w:t> </w:t>
      </w:r>
      <w:r>
        <w:rPr>
          <w:color w:val="231F20"/>
        </w:rPr>
        <w:t>a</w:t>
      </w:r>
      <w:r>
        <w:rPr>
          <w:color w:val="231F20"/>
          <w:spacing w:val="-3"/>
        </w:rPr>
        <w:t> </w:t>
      </w:r>
      <w:r>
        <w:rPr>
          <w:color w:val="231F20"/>
        </w:rPr>
        <w:t>billion</w:t>
      </w:r>
      <w:r>
        <w:rPr>
          <w:color w:val="231F20"/>
          <w:spacing w:val="-3"/>
        </w:rPr>
        <w:t> </w:t>
      </w:r>
      <w:r>
        <w:rPr>
          <w:color w:val="231F20"/>
        </w:rPr>
        <w:t>dollars.</w:t>
      </w:r>
      <w:r>
        <w:rPr>
          <w:color w:val="214CA0"/>
          <w:position w:val="11"/>
          <w:sz w:val="12"/>
          <w:u w:val="single" w:color="214CA0"/>
        </w:rPr>
        <w:t>28</w:t>
      </w:r>
      <w:r>
        <w:rPr>
          <w:color w:val="214CA0"/>
          <w:spacing w:val="40"/>
          <w:position w:val="11"/>
          <w:sz w:val="12"/>
          <w:u w:val="none"/>
        </w:rPr>
        <w:t> </w:t>
      </w:r>
      <w:r>
        <w:rPr>
          <w:color w:val="010202"/>
          <w:u w:val="none"/>
        </w:rPr>
        <w:t>Even</w:t>
      </w:r>
      <w:r>
        <w:rPr>
          <w:color w:val="010202"/>
          <w:spacing w:val="-3"/>
          <w:u w:val="none"/>
        </w:rPr>
        <w:t> </w:t>
      </w:r>
      <w:r>
        <w:rPr>
          <w:color w:val="010202"/>
          <w:u w:val="none"/>
        </w:rPr>
        <w:t>in</w:t>
      </w:r>
      <w:r>
        <w:rPr>
          <w:color w:val="010202"/>
          <w:spacing w:val="-3"/>
          <w:u w:val="none"/>
        </w:rPr>
        <w:t> </w:t>
      </w:r>
      <w:r>
        <w:rPr>
          <w:color w:val="010202"/>
          <w:u w:val="none"/>
        </w:rPr>
        <w:t>modest</w:t>
      </w:r>
      <w:r>
        <w:rPr>
          <w:color w:val="010202"/>
          <w:spacing w:val="-3"/>
          <w:u w:val="none"/>
        </w:rPr>
        <w:t> </w:t>
      </w:r>
      <w:r>
        <w:rPr>
          <w:color w:val="010202"/>
          <w:u w:val="none"/>
        </w:rPr>
        <w:t>condo</w:t>
      </w:r>
      <w:r>
        <w:rPr>
          <w:color w:val="010202"/>
          <w:spacing w:val="-3"/>
          <w:u w:val="none"/>
        </w:rPr>
        <w:t> </w:t>
      </w:r>
      <w:r>
        <w:rPr>
          <w:color w:val="010202"/>
          <w:u w:val="none"/>
        </w:rPr>
        <w:t>buildings</w:t>
      </w:r>
      <w:r>
        <w:rPr>
          <w:color w:val="010202"/>
          <w:spacing w:val="-3"/>
          <w:u w:val="none"/>
        </w:rPr>
        <w:t> </w:t>
      </w:r>
      <w:r>
        <w:rPr>
          <w:color w:val="010202"/>
          <w:u w:val="none"/>
        </w:rPr>
        <w:t>(ignoring</w:t>
      </w:r>
      <w:r>
        <w:rPr>
          <w:color w:val="010202"/>
          <w:spacing w:val="-3"/>
          <w:u w:val="none"/>
        </w:rPr>
        <w:t> </w:t>
      </w:r>
      <w:r>
        <w:rPr>
          <w:color w:val="010202"/>
          <w:u w:val="none"/>
        </w:rPr>
        <w:t>the really upscale buildings where condos sell for $10 to $20 million) where</w:t>
      </w:r>
      <w:r>
        <w:rPr>
          <w:color w:val="010202"/>
          <w:spacing w:val="-3"/>
          <w:u w:val="none"/>
        </w:rPr>
        <w:t> </w:t>
      </w:r>
      <w:r>
        <w:rPr>
          <w:color w:val="010202"/>
          <w:u w:val="none"/>
        </w:rPr>
        <w:t>average</w:t>
      </w:r>
      <w:r>
        <w:rPr>
          <w:color w:val="010202"/>
          <w:spacing w:val="-3"/>
          <w:u w:val="none"/>
        </w:rPr>
        <w:t> </w:t>
      </w:r>
      <w:r>
        <w:rPr>
          <w:color w:val="010202"/>
          <w:u w:val="none"/>
        </w:rPr>
        <w:t>apartment</w:t>
      </w:r>
      <w:r>
        <w:rPr>
          <w:color w:val="010202"/>
          <w:spacing w:val="-3"/>
          <w:u w:val="none"/>
        </w:rPr>
        <w:t> </w:t>
      </w:r>
      <w:r>
        <w:rPr>
          <w:color w:val="010202"/>
          <w:u w:val="none"/>
        </w:rPr>
        <w:t>prices</w:t>
      </w:r>
      <w:r>
        <w:rPr>
          <w:color w:val="010202"/>
          <w:spacing w:val="-3"/>
          <w:u w:val="none"/>
        </w:rPr>
        <w:t> </w:t>
      </w:r>
      <w:r>
        <w:rPr>
          <w:color w:val="010202"/>
          <w:u w:val="none"/>
        </w:rPr>
        <w:t>break</w:t>
      </w:r>
      <w:r>
        <w:rPr>
          <w:color w:val="010202"/>
          <w:spacing w:val="-3"/>
          <w:u w:val="none"/>
        </w:rPr>
        <w:t> </w:t>
      </w:r>
      <w:r>
        <w:rPr>
          <w:color w:val="010202"/>
          <w:u w:val="none"/>
        </w:rPr>
        <w:t>the</w:t>
      </w:r>
      <w:r>
        <w:rPr>
          <w:color w:val="010202"/>
          <w:spacing w:val="-3"/>
          <w:u w:val="none"/>
        </w:rPr>
        <w:t> </w:t>
      </w:r>
      <w:r>
        <w:rPr>
          <w:color w:val="010202"/>
          <w:u w:val="none"/>
        </w:rPr>
        <w:t>$2</w:t>
      </w:r>
      <w:r>
        <w:rPr>
          <w:color w:val="010202"/>
          <w:spacing w:val="-3"/>
          <w:u w:val="none"/>
        </w:rPr>
        <w:t> </w:t>
      </w:r>
      <w:r>
        <w:rPr>
          <w:color w:val="010202"/>
          <w:u w:val="none"/>
        </w:rPr>
        <w:t>million</w:t>
      </w:r>
      <w:r>
        <w:rPr>
          <w:color w:val="010202"/>
          <w:spacing w:val="-3"/>
          <w:u w:val="none"/>
        </w:rPr>
        <w:t> </w:t>
      </w:r>
      <w:r>
        <w:rPr>
          <w:color w:val="010202"/>
          <w:u w:val="none"/>
        </w:rPr>
        <w:t>barrier,</w:t>
      </w:r>
      <w:r>
        <w:rPr>
          <w:color w:val="010202"/>
          <w:spacing w:val="-3"/>
          <w:u w:val="none"/>
        </w:rPr>
        <w:t> </w:t>
      </w:r>
      <w:r>
        <w:rPr>
          <w:color w:val="010202"/>
          <w:u w:val="none"/>
        </w:rPr>
        <w:t>tenants get value from buying status.</w:t>
      </w:r>
    </w:p>
    <w:p>
      <w:pPr>
        <w:pStyle w:val="BodyText"/>
        <w:spacing w:line="237" w:lineRule="auto" w:before="300"/>
        <w:ind w:right="117" w:firstLine="300"/>
      </w:pPr>
      <w:r>
        <w:rPr>
          <w:color w:val="010202"/>
        </w:rPr>
        <w:t>Less well-off tenants may not be disinterested, but they lack the capacity to articulate why they want to pay less for a luxury service against a background where people tend to assess the value of luxury goods quite differently than ordinary breadbasket items. So if some tenants care, they are unable to find a rhetoric that legitimizes</w:t>
      </w:r>
    </w:p>
    <w:p>
      <w:pPr>
        <w:spacing w:after="0" w:line="237" w:lineRule="auto"/>
        <w:sectPr>
          <w:pgSz w:w="12240" w:h="15840"/>
          <w:pgMar w:top="1360" w:bottom="280" w:left="1420" w:right="1420"/>
        </w:sectPr>
      </w:pPr>
    </w:p>
    <w:p>
      <w:pPr>
        <w:pStyle w:val="BodyText"/>
        <w:spacing w:line="237" w:lineRule="auto" w:before="82"/>
        <w:ind w:right="115"/>
      </w:pPr>
      <w:r>
        <w:rPr>
          <w:color w:val="231F20"/>
        </w:rPr>
        <w:t>their concerns. If this is the case, why do others appear to care so much? Why should they be concerned with the loss of luxury services, if those losing the service fail to articulate its significance? What makes it possible for them to speak for tenants?</w:t>
      </w:r>
    </w:p>
    <w:p>
      <w:pPr>
        <w:pStyle w:val="BodyText"/>
        <w:spacing w:line="237" w:lineRule="auto" w:before="306"/>
        <w:ind w:right="115" w:firstLine="300"/>
      </w:pPr>
      <w:r>
        <w:rPr>
          <w:color w:val="231F20"/>
        </w:rPr>
        <w:t>First, consider building managers who are clearly in a different situation than their tenants. They manage, rent, and sell apartments in a competitive environment in which provision of services is one of the few features of the living situation that they can actively control, since key determinants of value </w:t>
      </w:r>
      <w:r>
        <w:rPr>
          <w:color w:val="231F20"/>
          <w:w w:val="220"/>
        </w:rPr>
        <w:t>-</w:t>
      </w:r>
      <w:r>
        <w:rPr>
          <w:color w:val="231F20"/>
          <w:spacing w:val="-30"/>
          <w:w w:val="220"/>
        </w:rPr>
        <w:t> </w:t>
      </w:r>
      <w:r>
        <w:rPr>
          <w:color w:val="231F20"/>
        </w:rPr>
        <w:t>namely, location, views, and apartment</w:t>
      </w:r>
      <w:r>
        <w:rPr>
          <w:color w:val="231F20"/>
          <w:spacing w:val="-24"/>
        </w:rPr>
        <w:t> </w:t>
      </w:r>
      <w:r>
        <w:rPr>
          <w:color w:val="231F20"/>
        </w:rPr>
        <w:t>design and size </w:t>
      </w:r>
      <w:r>
        <w:rPr>
          <w:color w:val="231F20"/>
          <w:w w:val="220"/>
        </w:rPr>
        <w:t>-</w:t>
      </w:r>
      <w:r>
        <w:rPr>
          <w:color w:val="231F20"/>
          <w:spacing w:val="-52"/>
          <w:w w:val="220"/>
        </w:rPr>
        <w:t> </w:t>
      </w:r>
      <w:r>
        <w:rPr>
          <w:color w:val="231F20"/>
        </w:rPr>
        <w:t>are fixed. Managers are often split. In the high-end sector, where demand for apartments is intense, managers need not worry about too high a vacancy rate, but they</w:t>
      </w:r>
      <w:r>
        <w:rPr>
          <w:color w:val="231F20"/>
          <w:spacing w:val="40"/>
        </w:rPr>
        <w:t> </w:t>
      </w:r>
      <w:r>
        <w:rPr>
          <w:color w:val="231F20"/>
        </w:rPr>
        <w:t>do need to worry about prestige. Since addresses gain prestige by the tenants who reside there, tenant dissatisfaction points to increased probability of status loss. In this framework, managers explicitly recognize that they are in the luxury goods market. They may not care so much about keeping costs down, but they care enormously about capacity to deliver service. While these tenants may not say they cannot live without doormen, managers recognize that their buildings cannot survive without them. This dependence</w:t>
      </w:r>
      <w:r>
        <w:rPr>
          <w:color w:val="231F20"/>
          <w:spacing w:val="40"/>
        </w:rPr>
        <w:t> </w:t>
      </w:r>
      <w:r>
        <w:rPr>
          <w:color w:val="231F20"/>
        </w:rPr>
        <w:t>on doormen weakens managers' resistance to their wage demands and</w:t>
      </w:r>
      <w:r>
        <w:rPr>
          <w:color w:val="231F20"/>
          <w:spacing w:val="-4"/>
        </w:rPr>
        <w:t> </w:t>
      </w:r>
      <w:r>
        <w:rPr>
          <w:color w:val="231F20"/>
        </w:rPr>
        <w:t>suggests</w:t>
      </w:r>
      <w:r>
        <w:rPr>
          <w:color w:val="231F20"/>
          <w:spacing w:val="-4"/>
        </w:rPr>
        <w:t> </w:t>
      </w:r>
      <w:r>
        <w:rPr>
          <w:color w:val="231F20"/>
        </w:rPr>
        <w:t>that</w:t>
      </w:r>
      <w:r>
        <w:rPr>
          <w:color w:val="231F20"/>
          <w:spacing w:val="-4"/>
        </w:rPr>
        <w:t> </w:t>
      </w:r>
      <w:r>
        <w:rPr>
          <w:color w:val="231F20"/>
        </w:rPr>
        <w:t>the</w:t>
      </w:r>
      <w:r>
        <w:rPr>
          <w:color w:val="231F20"/>
          <w:spacing w:val="-4"/>
        </w:rPr>
        <w:t> </w:t>
      </w:r>
      <w:r>
        <w:rPr>
          <w:color w:val="231F20"/>
        </w:rPr>
        <w:t>strike</w:t>
      </w:r>
      <w:r>
        <w:rPr>
          <w:color w:val="231F20"/>
          <w:spacing w:val="-4"/>
        </w:rPr>
        <w:t> </w:t>
      </w:r>
      <w:r>
        <w:rPr>
          <w:color w:val="231F20"/>
        </w:rPr>
        <w:t>threat</w:t>
      </w:r>
      <w:r>
        <w:rPr>
          <w:color w:val="231F20"/>
          <w:spacing w:val="-4"/>
        </w:rPr>
        <w:t> </w:t>
      </w:r>
      <w:r>
        <w:rPr>
          <w:color w:val="231F20"/>
        </w:rPr>
        <w:t>might</w:t>
      </w:r>
      <w:r>
        <w:rPr>
          <w:color w:val="231F20"/>
          <w:spacing w:val="-4"/>
        </w:rPr>
        <w:t> </w:t>
      </w:r>
      <w:r>
        <w:rPr>
          <w:color w:val="231F20"/>
        </w:rPr>
        <w:t>have</w:t>
      </w:r>
      <w:r>
        <w:rPr>
          <w:color w:val="231F20"/>
          <w:spacing w:val="-4"/>
        </w:rPr>
        <w:t> </w:t>
      </w:r>
      <w:r>
        <w:rPr>
          <w:color w:val="231F20"/>
        </w:rPr>
        <w:t>teeth</w:t>
      </w:r>
      <w:r>
        <w:rPr>
          <w:color w:val="231F20"/>
          <w:spacing w:val="-4"/>
        </w:rPr>
        <w:t> </w:t>
      </w:r>
      <w:r>
        <w:rPr>
          <w:color w:val="231F20"/>
        </w:rPr>
        <w:t>in</w:t>
      </w:r>
      <w:r>
        <w:rPr>
          <w:color w:val="231F20"/>
          <w:spacing w:val="-4"/>
        </w:rPr>
        <w:t> </w:t>
      </w:r>
      <w:r>
        <w:rPr>
          <w:color w:val="231F20"/>
        </w:rPr>
        <w:t>it.</w:t>
      </w:r>
      <w:r>
        <w:rPr>
          <w:color w:val="231F20"/>
          <w:spacing w:val="-4"/>
        </w:rPr>
        <w:t> </w:t>
      </w:r>
      <w:r>
        <w:rPr>
          <w:color w:val="231F20"/>
        </w:rPr>
        <w:t>At</w:t>
      </w:r>
      <w:r>
        <w:rPr>
          <w:color w:val="231F20"/>
          <w:spacing w:val="-3"/>
        </w:rPr>
        <w:t> </w:t>
      </w:r>
      <w:r>
        <w:rPr>
          <w:color w:val="231F20"/>
        </w:rPr>
        <w:t>the</w:t>
      </w:r>
      <w:r>
        <w:rPr>
          <w:color w:val="231F20"/>
          <w:spacing w:val="-4"/>
        </w:rPr>
        <w:t> </w:t>
      </w:r>
      <w:r>
        <w:rPr>
          <w:color w:val="231F20"/>
        </w:rPr>
        <w:t>very least, high-end managers feel they have something that they can lose. Managers of less prestigious buildings have to worry about costs. But their capacity to fight wage increases is severely limited. As the strike deadline looms, high-end owners are more likely to defect. The threat of defection challenges the collective posture adopted</w:t>
      </w:r>
      <w:r>
        <w:rPr>
          <w:color w:val="231F20"/>
          <w:spacing w:val="-1"/>
        </w:rPr>
        <w:t> </w:t>
      </w:r>
      <w:r>
        <w:rPr>
          <w:color w:val="231F20"/>
        </w:rPr>
        <w:t>at</w:t>
      </w:r>
      <w:r>
        <w:rPr>
          <w:color w:val="231F20"/>
          <w:spacing w:val="-2"/>
        </w:rPr>
        <w:t> </w:t>
      </w:r>
      <w:r>
        <w:rPr>
          <w:color w:val="231F20"/>
        </w:rPr>
        <w:t>the</w:t>
      </w:r>
      <w:r>
        <w:rPr>
          <w:color w:val="231F20"/>
          <w:spacing w:val="-2"/>
        </w:rPr>
        <w:t> </w:t>
      </w:r>
      <w:r>
        <w:rPr>
          <w:color w:val="231F20"/>
        </w:rPr>
        <w:t>start</w:t>
      </w:r>
      <w:r>
        <w:rPr>
          <w:color w:val="231F20"/>
          <w:spacing w:val="-2"/>
        </w:rPr>
        <w:t> </w:t>
      </w:r>
      <w:r>
        <w:rPr>
          <w:color w:val="231F20"/>
        </w:rPr>
        <w:t>of</w:t>
      </w:r>
      <w:r>
        <w:rPr>
          <w:color w:val="231F20"/>
          <w:spacing w:val="-2"/>
        </w:rPr>
        <w:t> </w:t>
      </w:r>
      <w:r>
        <w:rPr>
          <w:color w:val="231F20"/>
        </w:rPr>
        <w:t>negotiations</w:t>
      </w:r>
      <w:r>
        <w:rPr>
          <w:color w:val="231F20"/>
          <w:spacing w:val="-2"/>
        </w:rPr>
        <w:t> </w:t>
      </w:r>
      <w:r>
        <w:rPr>
          <w:color w:val="231F20"/>
        </w:rPr>
        <w:t>and</w:t>
      </w:r>
      <w:r>
        <w:rPr>
          <w:color w:val="231F20"/>
          <w:spacing w:val="-1"/>
        </w:rPr>
        <w:t> </w:t>
      </w:r>
      <w:r>
        <w:rPr>
          <w:color w:val="231F20"/>
        </w:rPr>
        <w:t>creates</w:t>
      </w:r>
      <w:r>
        <w:rPr>
          <w:color w:val="231F20"/>
          <w:spacing w:val="-2"/>
        </w:rPr>
        <w:t> </w:t>
      </w:r>
      <w:r>
        <w:rPr>
          <w:color w:val="231F20"/>
        </w:rPr>
        <w:t>opportunities for</w:t>
      </w:r>
      <w:r>
        <w:rPr>
          <w:color w:val="231F20"/>
          <w:spacing w:val="-2"/>
        </w:rPr>
        <w:t> </w:t>
      </w:r>
      <w:r>
        <w:rPr>
          <w:color w:val="231F20"/>
        </w:rPr>
        <w:t>the union. This is why contract negotiations tend to go the whole nine yards.</w:t>
      </w:r>
      <w:r>
        <w:rPr>
          <w:color w:val="231F20"/>
          <w:spacing w:val="-1"/>
        </w:rPr>
        <w:t> </w:t>
      </w:r>
      <w:r>
        <w:rPr>
          <w:color w:val="231F20"/>
        </w:rPr>
        <w:t>Early</w:t>
      </w:r>
      <w:r>
        <w:rPr>
          <w:color w:val="231F20"/>
          <w:spacing w:val="-1"/>
        </w:rPr>
        <w:t> </w:t>
      </w:r>
      <w:r>
        <w:rPr>
          <w:color w:val="231F20"/>
        </w:rPr>
        <w:t>settlement</w:t>
      </w:r>
      <w:r>
        <w:rPr>
          <w:color w:val="231F20"/>
          <w:spacing w:val="-2"/>
        </w:rPr>
        <w:t> </w:t>
      </w:r>
      <w:r>
        <w:rPr>
          <w:color w:val="231F20"/>
        </w:rPr>
        <w:t>is</w:t>
      </w:r>
      <w:r>
        <w:rPr>
          <w:color w:val="231F20"/>
          <w:spacing w:val="-1"/>
        </w:rPr>
        <w:t> </w:t>
      </w:r>
      <w:r>
        <w:rPr>
          <w:color w:val="231F20"/>
        </w:rPr>
        <w:t>harmful</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union,</w:t>
      </w:r>
      <w:r>
        <w:rPr>
          <w:color w:val="231F20"/>
          <w:spacing w:val="-1"/>
        </w:rPr>
        <w:t> </w:t>
      </w:r>
      <w:r>
        <w:rPr>
          <w:color w:val="231F20"/>
        </w:rPr>
        <w:t>since</w:t>
      </w:r>
      <w:r>
        <w:rPr>
          <w:color w:val="231F20"/>
          <w:spacing w:val="-1"/>
        </w:rPr>
        <w:t> </w:t>
      </w:r>
      <w:r>
        <w:rPr>
          <w:color w:val="231F20"/>
        </w:rPr>
        <w:t>it</w:t>
      </w:r>
      <w:r>
        <w:rPr>
          <w:color w:val="231F20"/>
          <w:spacing w:val="-2"/>
        </w:rPr>
        <w:t> </w:t>
      </w:r>
      <w:r>
        <w:rPr>
          <w:color w:val="231F20"/>
        </w:rPr>
        <w:t>fails</w:t>
      </w:r>
      <w:r>
        <w:rPr>
          <w:color w:val="231F20"/>
          <w:spacing w:val="-1"/>
        </w:rPr>
        <w:t> </w:t>
      </w:r>
      <w:r>
        <w:rPr>
          <w:color w:val="231F20"/>
        </w:rPr>
        <w:t>to</w:t>
      </w:r>
      <w:r>
        <w:rPr>
          <w:color w:val="231F20"/>
          <w:spacing w:val="-2"/>
        </w:rPr>
        <w:t> </w:t>
      </w:r>
      <w:r>
        <w:rPr>
          <w:color w:val="231F20"/>
        </w:rPr>
        <w:t>reveal cleavages among the managers.</w:t>
      </w:r>
    </w:p>
    <w:p>
      <w:pPr>
        <w:pStyle w:val="BodyText"/>
        <w:spacing w:line="237" w:lineRule="auto" w:before="341"/>
        <w:ind w:right="119" w:firstLine="300"/>
      </w:pPr>
      <w:r>
        <w:rPr>
          <w:color w:val="231F20"/>
        </w:rPr>
        <w:t>City officials confront the possibility of a strike from another perspective. They are not concerned with manager competition, but they</w:t>
      </w:r>
      <w:r>
        <w:rPr>
          <w:color w:val="231F20"/>
          <w:spacing w:val="18"/>
        </w:rPr>
        <w:t> </w:t>
      </w:r>
      <w:r>
        <w:rPr>
          <w:color w:val="231F20"/>
        </w:rPr>
        <w:t>are</w:t>
      </w:r>
      <w:r>
        <w:rPr>
          <w:color w:val="231F20"/>
          <w:spacing w:val="19"/>
        </w:rPr>
        <w:t> </w:t>
      </w:r>
      <w:r>
        <w:rPr>
          <w:color w:val="231F20"/>
        </w:rPr>
        <w:t>concerned</w:t>
      </w:r>
      <w:r>
        <w:rPr>
          <w:color w:val="231F20"/>
          <w:spacing w:val="19"/>
        </w:rPr>
        <w:t> </w:t>
      </w:r>
      <w:r>
        <w:rPr>
          <w:color w:val="231F20"/>
        </w:rPr>
        <w:t>about</w:t>
      </w:r>
      <w:r>
        <w:rPr>
          <w:color w:val="231F20"/>
          <w:spacing w:val="19"/>
        </w:rPr>
        <w:t> </w:t>
      </w:r>
      <w:r>
        <w:rPr>
          <w:color w:val="231F20"/>
        </w:rPr>
        <w:t>retaining</w:t>
      </w:r>
      <w:r>
        <w:rPr>
          <w:color w:val="231F20"/>
          <w:spacing w:val="18"/>
        </w:rPr>
        <w:t> </w:t>
      </w:r>
      <w:r>
        <w:rPr>
          <w:color w:val="231F20"/>
        </w:rPr>
        <w:t>high-end</w:t>
      </w:r>
      <w:r>
        <w:rPr>
          <w:color w:val="231F20"/>
          <w:spacing w:val="19"/>
        </w:rPr>
        <w:t> </w:t>
      </w:r>
      <w:r>
        <w:rPr>
          <w:color w:val="231F20"/>
        </w:rPr>
        <w:t>apartments</w:t>
      </w:r>
      <w:r>
        <w:rPr>
          <w:color w:val="231F20"/>
          <w:spacing w:val="19"/>
        </w:rPr>
        <w:t> </w:t>
      </w:r>
      <w:r>
        <w:rPr>
          <w:color w:val="231F20"/>
        </w:rPr>
        <w:t>in</w:t>
      </w:r>
      <w:r>
        <w:rPr>
          <w:color w:val="231F20"/>
          <w:spacing w:val="19"/>
        </w:rPr>
        <w:t> </w:t>
      </w:r>
      <w:r>
        <w:rPr>
          <w:color w:val="231F20"/>
        </w:rPr>
        <w:t>the</w:t>
      </w:r>
      <w:r>
        <w:rPr>
          <w:color w:val="231F20"/>
          <w:spacing w:val="19"/>
        </w:rPr>
        <w:t> </w:t>
      </w:r>
      <w:r>
        <w:rPr>
          <w:color w:val="231F20"/>
          <w:spacing w:val="-5"/>
        </w:rPr>
        <w:t>city,</w:t>
      </w:r>
    </w:p>
    <w:p>
      <w:pPr>
        <w:spacing w:after="0" w:line="237" w:lineRule="auto"/>
        <w:sectPr>
          <w:pgSz w:w="12240" w:h="15840"/>
          <w:pgMar w:top="1360" w:bottom="280" w:left="1420" w:right="1420"/>
        </w:sectPr>
      </w:pPr>
    </w:p>
    <w:p>
      <w:pPr>
        <w:pStyle w:val="BodyText"/>
        <w:spacing w:line="237" w:lineRule="auto" w:before="82"/>
        <w:ind w:right="117"/>
      </w:pPr>
      <w:r>
        <w:rPr>
          <w:color w:val="231F20"/>
          <w:w w:val="105"/>
        </w:rPr>
        <w:t>increased</w:t>
      </w:r>
      <w:r>
        <w:rPr>
          <w:color w:val="231F20"/>
          <w:spacing w:val="-15"/>
          <w:w w:val="105"/>
        </w:rPr>
        <w:t> </w:t>
      </w:r>
      <w:r>
        <w:rPr>
          <w:color w:val="231F20"/>
          <w:w w:val="105"/>
        </w:rPr>
        <w:t>crime,</w:t>
      </w:r>
      <w:r>
        <w:rPr>
          <w:color w:val="231F20"/>
          <w:spacing w:val="-15"/>
          <w:w w:val="105"/>
        </w:rPr>
        <w:t> </w:t>
      </w:r>
      <w:r>
        <w:rPr>
          <w:color w:val="231F20"/>
          <w:w w:val="105"/>
        </w:rPr>
        <w:t>and</w:t>
      </w:r>
      <w:r>
        <w:rPr>
          <w:color w:val="231F20"/>
          <w:spacing w:val="-15"/>
          <w:w w:val="105"/>
        </w:rPr>
        <w:t> </w:t>
      </w:r>
      <w:r>
        <w:rPr>
          <w:color w:val="231F20"/>
          <w:w w:val="105"/>
        </w:rPr>
        <w:t>pressures</w:t>
      </w:r>
      <w:r>
        <w:rPr>
          <w:color w:val="231F20"/>
          <w:spacing w:val="-15"/>
          <w:w w:val="105"/>
        </w:rPr>
        <w:t> </w:t>
      </w:r>
      <w:r>
        <w:rPr>
          <w:color w:val="231F20"/>
          <w:w w:val="105"/>
        </w:rPr>
        <w:t>on</w:t>
      </w:r>
      <w:r>
        <w:rPr>
          <w:color w:val="231F20"/>
          <w:spacing w:val="-15"/>
          <w:w w:val="105"/>
        </w:rPr>
        <w:t> </w:t>
      </w:r>
      <w:r>
        <w:rPr>
          <w:color w:val="231F20"/>
          <w:w w:val="105"/>
        </w:rPr>
        <w:t>the</w:t>
      </w:r>
      <w:r>
        <w:rPr>
          <w:color w:val="231F20"/>
          <w:spacing w:val="-15"/>
          <w:w w:val="105"/>
        </w:rPr>
        <w:t> </w:t>
      </w:r>
      <w:r>
        <w:rPr>
          <w:color w:val="231F20"/>
          <w:w w:val="105"/>
        </w:rPr>
        <w:t>public</w:t>
      </w:r>
      <w:r>
        <w:rPr>
          <w:color w:val="231F20"/>
          <w:spacing w:val="-15"/>
          <w:w w:val="105"/>
        </w:rPr>
        <w:t> </w:t>
      </w:r>
      <w:r>
        <w:rPr>
          <w:color w:val="231F20"/>
          <w:w w:val="105"/>
        </w:rPr>
        <w:t>health</w:t>
      </w:r>
      <w:r>
        <w:rPr>
          <w:color w:val="231F20"/>
          <w:spacing w:val="-15"/>
          <w:w w:val="105"/>
        </w:rPr>
        <w:t> </w:t>
      </w:r>
      <w:r>
        <w:rPr>
          <w:color w:val="231F20"/>
          <w:w w:val="105"/>
        </w:rPr>
        <w:t>infrastructure, which</w:t>
      </w:r>
      <w:r>
        <w:rPr>
          <w:color w:val="231F20"/>
          <w:w w:val="105"/>
        </w:rPr>
        <w:t> is</w:t>
      </w:r>
      <w:r>
        <w:rPr>
          <w:color w:val="231F20"/>
          <w:w w:val="105"/>
        </w:rPr>
        <w:t> already</w:t>
      </w:r>
      <w:r>
        <w:rPr>
          <w:color w:val="231F20"/>
          <w:w w:val="105"/>
        </w:rPr>
        <w:t> relatively</w:t>
      </w:r>
      <w:r>
        <w:rPr>
          <w:color w:val="231F20"/>
          <w:w w:val="105"/>
        </w:rPr>
        <w:t> shaky.</w:t>
      </w:r>
      <w:r>
        <w:rPr>
          <w:color w:val="231F20"/>
          <w:w w:val="105"/>
        </w:rPr>
        <w:t> But</w:t>
      </w:r>
      <w:r>
        <w:rPr>
          <w:color w:val="231F20"/>
          <w:w w:val="105"/>
        </w:rPr>
        <w:t> most</w:t>
      </w:r>
      <w:r>
        <w:rPr>
          <w:color w:val="231F20"/>
          <w:w w:val="105"/>
        </w:rPr>
        <w:t> critical</w:t>
      </w:r>
      <w:r>
        <w:rPr>
          <w:color w:val="231F20"/>
          <w:w w:val="105"/>
        </w:rPr>
        <w:t> for</w:t>
      </w:r>
      <w:r>
        <w:rPr>
          <w:color w:val="231F20"/>
          <w:w w:val="105"/>
        </w:rPr>
        <w:t> the</w:t>
      </w:r>
      <w:r>
        <w:rPr>
          <w:color w:val="231F20"/>
          <w:w w:val="105"/>
        </w:rPr>
        <w:t> city</w:t>
      </w:r>
      <w:r>
        <w:rPr>
          <w:color w:val="231F20"/>
          <w:w w:val="105"/>
        </w:rPr>
        <w:t> is perceived</w:t>
      </w:r>
      <w:r>
        <w:rPr>
          <w:color w:val="231F20"/>
          <w:w w:val="105"/>
        </w:rPr>
        <w:t> quality</w:t>
      </w:r>
      <w:r>
        <w:rPr>
          <w:color w:val="231F20"/>
          <w:w w:val="105"/>
        </w:rPr>
        <w:t> of</w:t>
      </w:r>
      <w:r>
        <w:rPr>
          <w:color w:val="231F20"/>
          <w:w w:val="105"/>
        </w:rPr>
        <w:t> life,</w:t>
      </w:r>
      <w:r>
        <w:rPr>
          <w:color w:val="231F20"/>
          <w:w w:val="105"/>
        </w:rPr>
        <w:t> and</w:t>
      </w:r>
      <w:r>
        <w:rPr>
          <w:color w:val="231F20"/>
          <w:w w:val="105"/>
        </w:rPr>
        <w:t> two</w:t>
      </w:r>
      <w:r>
        <w:rPr>
          <w:color w:val="231F20"/>
          <w:w w:val="105"/>
        </w:rPr>
        <w:t> of</w:t>
      </w:r>
      <w:r>
        <w:rPr>
          <w:color w:val="231F20"/>
          <w:w w:val="105"/>
        </w:rPr>
        <w:t> the</w:t>
      </w:r>
      <w:r>
        <w:rPr>
          <w:color w:val="231F20"/>
          <w:w w:val="105"/>
        </w:rPr>
        <w:t> three</w:t>
      </w:r>
      <w:r>
        <w:rPr>
          <w:color w:val="231F20"/>
          <w:w w:val="105"/>
        </w:rPr>
        <w:t> elements</w:t>
      </w:r>
      <w:r>
        <w:rPr>
          <w:color w:val="231F20"/>
          <w:w w:val="105"/>
        </w:rPr>
        <w:t> that</w:t>
      </w:r>
      <w:r>
        <w:rPr>
          <w:color w:val="231F20"/>
          <w:w w:val="105"/>
        </w:rPr>
        <w:t> most </w:t>
      </w:r>
      <w:r>
        <w:rPr>
          <w:color w:val="231F20"/>
          <w:spacing w:val="-2"/>
          <w:w w:val="105"/>
        </w:rPr>
        <w:t>profoundly</w:t>
      </w:r>
      <w:r>
        <w:rPr>
          <w:color w:val="231F20"/>
          <w:spacing w:val="-23"/>
          <w:w w:val="105"/>
        </w:rPr>
        <w:t> </w:t>
      </w:r>
      <w:r>
        <w:rPr>
          <w:color w:val="231F20"/>
          <w:spacing w:val="-2"/>
          <w:w w:val="105"/>
        </w:rPr>
        <w:t>shape</w:t>
      </w:r>
      <w:r>
        <w:rPr>
          <w:color w:val="231F20"/>
          <w:spacing w:val="-23"/>
          <w:w w:val="105"/>
        </w:rPr>
        <w:t> </w:t>
      </w:r>
      <w:r>
        <w:rPr>
          <w:color w:val="231F20"/>
          <w:spacing w:val="-2"/>
          <w:w w:val="105"/>
        </w:rPr>
        <w:t>perceptions</w:t>
      </w:r>
      <w:r>
        <w:rPr>
          <w:color w:val="231F20"/>
          <w:spacing w:val="-22"/>
          <w:w w:val="105"/>
        </w:rPr>
        <w:t> </w:t>
      </w:r>
      <w:r>
        <w:rPr>
          <w:color w:val="231F20"/>
          <w:spacing w:val="-2"/>
          <w:w w:val="105"/>
        </w:rPr>
        <w:t>of</w:t>
      </w:r>
      <w:r>
        <w:rPr>
          <w:color w:val="231F20"/>
          <w:spacing w:val="-23"/>
          <w:w w:val="105"/>
        </w:rPr>
        <w:t> </w:t>
      </w:r>
      <w:r>
        <w:rPr>
          <w:color w:val="231F20"/>
          <w:spacing w:val="-2"/>
          <w:w w:val="105"/>
        </w:rPr>
        <w:t>quality</w:t>
      </w:r>
      <w:r>
        <w:rPr>
          <w:color w:val="231F20"/>
          <w:spacing w:val="-23"/>
          <w:w w:val="105"/>
        </w:rPr>
        <w:t> </w:t>
      </w:r>
      <w:r>
        <w:rPr>
          <w:color w:val="231F20"/>
          <w:spacing w:val="-2"/>
          <w:w w:val="105"/>
        </w:rPr>
        <w:t>of</w:t>
      </w:r>
      <w:r>
        <w:rPr>
          <w:color w:val="231F20"/>
          <w:spacing w:val="-22"/>
          <w:w w:val="105"/>
        </w:rPr>
        <w:t> </w:t>
      </w:r>
      <w:r>
        <w:rPr>
          <w:color w:val="231F20"/>
          <w:spacing w:val="-2"/>
          <w:w w:val="105"/>
        </w:rPr>
        <w:t>life</w:t>
      </w:r>
      <w:r>
        <w:rPr>
          <w:color w:val="231F20"/>
          <w:spacing w:val="-18"/>
          <w:w w:val="105"/>
        </w:rPr>
        <w:t> </w:t>
      </w:r>
      <w:r>
        <w:rPr>
          <w:color w:val="231F20"/>
          <w:spacing w:val="-2"/>
          <w:w w:val="220"/>
        </w:rPr>
        <w:t>-</w:t>
      </w:r>
      <w:r>
        <w:rPr>
          <w:color w:val="231F20"/>
          <w:spacing w:val="-98"/>
          <w:w w:val="220"/>
        </w:rPr>
        <w:t> </w:t>
      </w:r>
      <w:r>
        <w:rPr>
          <w:color w:val="231F20"/>
          <w:spacing w:val="-2"/>
          <w:w w:val="105"/>
        </w:rPr>
        <w:t>crime</w:t>
      </w:r>
      <w:r>
        <w:rPr>
          <w:color w:val="231F20"/>
          <w:spacing w:val="-18"/>
          <w:w w:val="105"/>
        </w:rPr>
        <w:t> </w:t>
      </w:r>
      <w:r>
        <w:rPr>
          <w:color w:val="231F20"/>
          <w:spacing w:val="-2"/>
          <w:w w:val="105"/>
        </w:rPr>
        <w:t>and</w:t>
      </w:r>
      <w:r>
        <w:rPr>
          <w:color w:val="231F20"/>
          <w:spacing w:val="-18"/>
          <w:w w:val="105"/>
        </w:rPr>
        <w:t> </w:t>
      </w:r>
      <w:r>
        <w:rPr>
          <w:color w:val="231F20"/>
          <w:spacing w:val="-2"/>
          <w:w w:val="105"/>
        </w:rPr>
        <w:t>garbage</w:t>
      </w:r>
    </w:p>
    <w:p>
      <w:pPr>
        <w:pStyle w:val="BodyText"/>
        <w:spacing w:line="237" w:lineRule="auto" w:before="6"/>
        <w:ind w:right="117"/>
      </w:pPr>
      <w:r>
        <w:rPr>
          <w:color w:val="231F20"/>
          <w:w w:val="220"/>
        </w:rPr>
        <w:t>-</w:t>
      </w:r>
      <w:r>
        <w:rPr>
          <w:color w:val="231F20"/>
          <w:spacing w:val="-52"/>
          <w:w w:val="220"/>
        </w:rPr>
        <w:t> </w:t>
      </w:r>
      <w:r>
        <w:rPr>
          <w:color w:val="231F20"/>
        </w:rPr>
        <w:t>are directly associated with doormen. The third element, traffic and transportation, is only marginally connected to the lobby. The scope of garbage collection in the city is so large that people cannot simply put their garbage out in cans or on the street every day. If they did, armies of rats would leave their river and subway abodes and stream onto the streets. So garbage has to go out on specified times, and in all buildings with doormen, they are responsible for getting</w:t>
      </w:r>
      <w:r>
        <w:rPr>
          <w:color w:val="231F20"/>
          <w:spacing w:val="-3"/>
        </w:rPr>
        <w:t> </w:t>
      </w:r>
      <w:r>
        <w:rPr>
          <w:color w:val="231F20"/>
        </w:rPr>
        <w:t>it to the street in a timely manner </w:t>
      </w:r>
      <w:r>
        <w:rPr>
          <w:color w:val="231F20"/>
          <w:w w:val="220"/>
        </w:rPr>
        <w:t>-</w:t>
      </w:r>
      <w:r>
        <w:rPr>
          <w:color w:val="231F20"/>
          <w:spacing w:val="-52"/>
          <w:w w:val="220"/>
        </w:rPr>
        <w:t> </w:t>
      </w:r>
      <w:r>
        <w:rPr>
          <w:color w:val="231F20"/>
        </w:rPr>
        <w:t>not too early and not too late. The city thus recognizes that doormen manage garbage</w:t>
      </w:r>
      <w:r>
        <w:rPr>
          <w:color w:val="231F20"/>
          <w:spacing w:val="40"/>
        </w:rPr>
        <w:t> </w:t>
      </w:r>
      <w:r>
        <w:rPr>
          <w:color w:val="231F20"/>
        </w:rPr>
        <w:t>and that the management of garbage is important for the</w:t>
      </w:r>
      <w:r>
        <w:rPr>
          <w:color w:val="231F20"/>
          <w:spacing w:val="40"/>
        </w:rPr>
        <w:t> </w:t>
      </w:r>
      <w:r>
        <w:rPr>
          <w:color w:val="231F20"/>
        </w:rPr>
        <w:t>functioning of the city. Crime is different. While doormen rarely actively stop crime, there is always the possibility that their presence prevents crimes that might have occurred in their absence. The police are sensitive to this possibility. While managers and the newspapers fear that criminals may read the doorman strike as a new</w:t>
      </w:r>
      <w:r>
        <w:rPr>
          <w:color w:val="231F20"/>
          <w:spacing w:val="24"/>
        </w:rPr>
        <w:t> </w:t>
      </w:r>
      <w:r>
        <w:rPr>
          <w:color w:val="231F20"/>
        </w:rPr>
        <w:t>opportunity</w:t>
      </w:r>
      <w:r>
        <w:rPr>
          <w:color w:val="231F20"/>
          <w:spacing w:val="26"/>
        </w:rPr>
        <w:t> </w:t>
      </w:r>
      <w:r>
        <w:rPr>
          <w:color w:val="231F20"/>
        </w:rPr>
        <w:t>and</w:t>
      </w:r>
      <w:r>
        <w:rPr>
          <w:color w:val="231F20"/>
          <w:spacing w:val="27"/>
        </w:rPr>
        <w:t> </w:t>
      </w:r>
      <w:r>
        <w:rPr>
          <w:color w:val="231F20"/>
        </w:rPr>
        <w:t>plot</w:t>
      </w:r>
      <w:r>
        <w:rPr>
          <w:color w:val="231F20"/>
          <w:spacing w:val="26"/>
        </w:rPr>
        <w:t> </w:t>
      </w:r>
      <w:r>
        <w:rPr>
          <w:color w:val="231F20"/>
        </w:rPr>
        <w:t>to</w:t>
      </w:r>
      <w:r>
        <w:rPr>
          <w:color w:val="231F20"/>
          <w:spacing w:val="26"/>
        </w:rPr>
        <w:t> </w:t>
      </w:r>
      <w:r>
        <w:rPr>
          <w:color w:val="231F20"/>
        </w:rPr>
        <w:t>enter</w:t>
      </w:r>
      <w:r>
        <w:rPr>
          <w:color w:val="231F20"/>
          <w:spacing w:val="27"/>
        </w:rPr>
        <w:t> </w:t>
      </w:r>
      <w:r>
        <w:rPr>
          <w:color w:val="231F20"/>
        </w:rPr>
        <w:t>unprotected</w:t>
      </w:r>
      <w:r>
        <w:rPr>
          <w:color w:val="231F20"/>
          <w:spacing w:val="26"/>
        </w:rPr>
        <w:t> </w:t>
      </w:r>
      <w:r>
        <w:rPr>
          <w:color w:val="231F20"/>
        </w:rPr>
        <w:t>buildings,</w:t>
      </w:r>
      <w:r>
        <w:rPr>
          <w:color w:val="231F20"/>
          <w:spacing w:val="26"/>
        </w:rPr>
        <w:t> </w:t>
      </w:r>
      <w:r>
        <w:rPr>
          <w:color w:val="231F20"/>
        </w:rPr>
        <w:t>the</w:t>
      </w:r>
      <w:r>
        <w:rPr>
          <w:color w:val="231F20"/>
          <w:spacing w:val="27"/>
        </w:rPr>
        <w:t> </w:t>
      </w:r>
      <w:r>
        <w:rPr>
          <w:color w:val="231F20"/>
          <w:spacing w:val="-2"/>
        </w:rPr>
        <w:t>police</w:t>
      </w:r>
    </w:p>
    <w:p>
      <w:pPr>
        <w:pStyle w:val="BodyText"/>
        <w:spacing w:before="61"/>
        <w:ind w:right="115" w:hanging="1"/>
      </w:pPr>
      <w:r>
        <w:rPr>
          <w:color w:val="231F20"/>
        </w:rPr>
        <w:t>don't believe this is likely.</w:t>
      </w:r>
      <w:r>
        <w:rPr>
          <w:color w:val="214CA0"/>
          <w:position w:val="11"/>
          <w:sz w:val="12"/>
          <w:u w:val="single" w:color="214CA0"/>
        </w:rPr>
        <w:t>29</w:t>
      </w:r>
      <w:r>
        <w:rPr>
          <w:color w:val="214CA0"/>
          <w:spacing w:val="40"/>
          <w:position w:val="11"/>
          <w:sz w:val="12"/>
          <w:u w:val="none"/>
        </w:rPr>
        <w:t> </w:t>
      </w:r>
      <w:r>
        <w:rPr>
          <w:color w:val="010202"/>
          <w:u w:val="none"/>
        </w:rPr>
        <w:t>Instead, police are concerned with the street, and here they have some good instincts, for they do think that</w:t>
      </w:r>
      <w:r>
        <w:rPr>
          <w:color w:val="010202"/>
          <w:spacing w:val="-3"/>
          <w:u w:val="none"/>
        </w:rPr>
        <w:t> </w:t>
      </w:r>
      <w:r>
        <w:rPr>
          <w:color w:val="010202"/>
          <w:u w:val="none"/>
        </w:rPr>
        <w:t>doormen</w:t>
      </w:r>
      <w:r>
        <w:rPr>
          <w:color w:val="010202"/>
          <w:spacing w:val="-3"/>
          <w:u w:val="none"/>
        </w:rPr>
        <w:t> </w:t>
      </w:r>
      <w:r>
        <w:rPr>
          <w:color w:val="010202"/>
          <w:u w:val="none"/>
        </w:rPr>
        <w:t>keep</w:t>
      </w:r>
      <w:r>
        <w:rPr>
          <w:color w:val="010202"/>
          <w:spacing w:val="-3"/>
          <w:u w:val="none"/>
        </w:rPr>
        <w:t> </w:t>
      </w:r>
      <w:r>
        <w:rPr>
          <w:color w:val="010202"/>
          <w:u w:val="none"/>
        </w:rPr>
        <w:t>strangers</w:t>
      </w:r>
      <w:r>
        <w:rPr>
          <w:color w:val="010202"/>
          <w:spacing w:val="-3"/>
          <w:u w:val="none"/>
        </w:rPr>
        <w:t> </w:t>
      </w:r>
      <w:r>
        <w:rPr>
          <w:color w:val="010202"/>
          <w:u w:val="none"/>
        </w:rPr>
        <w:t>off</w:t>
      </w:r>
      <w:r>
        <w:rPr>
          <w:color w:val="010202"/>
          <w:spacing w:val="-3"/>
          <w:u w:val="none"/>
        </w:rPr>
        <w:t> </w:t>
      </w:r>
      <w:r>
        <w:rPr>
          <w:color w:val="010202"/>
          <w:u w:val="none"/>
        </w:rPr>
        <w:t>their</w:t>
      </w:r>
      <w:r>
        <w:rPr>
          <w:color w:val="010202"/>
          <w:spacing w:val="-3"/>
          <w:u w:val="none"/>
        </w:rPr>
        <w:t> </w:t>
      </w:r>
      <w:r>
        <w:rPr>
          <w:color w:val="010202"/>
          <w:u w:val="none"/>
        </w:rPr>
        <w:t>ends</w:t>
      </w:r>
      <w:r>
        <w:rPr>
          <w:color w:val="010202"/>
          <w:spacing w:val="-3"/>
          <w:u w:val="none"/>
        </w:rPr>
        <w:t> </w:t>
      </w:r>
      <w:r>
        <w:rPr>
          <w:color w:val="010202"/>
          <w:u w:val="none"/>
        </w:rPr>
        <w:t>of</w:t>
      </w:r>
      <w:r>
        <w:rPr>
          <w:color w:val="010202"/>
          <w:spacing w:val="-3"/>
          <w:u w:val="none"/>
        </w:rPr>
        <w:t> </w:t>
      </w:r>
      <w:r>
        <w:rPr>
          <w:color w:val="010202"/>
          <w:u w:val="none"/>
        </w:rPr>
        <w:t>the</w:t>
      </w:r>
      <w:r>
        <w:rPr>
          <w:color w:val="010202"/>
          <w:spacing w:val="-3"/>
          <w:u w:val="none"/>
        </w:rPr>
        <w:t> </w:t>
      </w:r>
      <w:r>
        <w:rPr>
          <w:color w:val="010202"/>
          <w:u w:val="none"/>
        </w:rPr>
        <w:t>street.</w:t>
      </w:r>
      <w:r>
        <w:rPr>
          <w:color w:val="010202"/>
          <w:spacing w:val="-3"/>
          <w:u w:val="none"/>
        </w:rPr>
        <w:t> </w:t>
      </w:r>
      <w:r>
        <w:rPr>
          <w:color w:val="010202"/>
          <w:u w:val="none"/>
        </w:rPr>
        <w:t>By</w:t>
      </w:r>
      <w:r>
        <w:rPr>
          <w:color w:val="010202"/>
          <w:spacing w:val="-3"/>
          <w:u w:val="none"/>
        </w:rPr>
        <w:t> </w:t>
      </w:r>
      <w:r>
        <w:rPr>
          <w:color w:val="010202"/>
          <w:u w:val="none"/>
        </w:rPr>
        <w:t>analogy, doormen, as the police see it, have been engaged in proactive, preventive crime work for the past fifty years.</w:t>
      </w:r>
    </w:p>
    <w:p>
      <w:pPr>
        <w:pStyle w:val="BodyText"/>
        <w:spacing w:line="237" w:lineRule="auto" w:before="298"/>
        <w:ind w:right="113" w:firstLine="300"/>
      </w:pPr>
      <w:r>
        <w:rPr>
          <w:color w:val="010202"/>
          <w:w w:val="105"/>
        </w:rPr>
        <w:t>Well</w:t>
      </w:r>
      <w:r>
        <w:rPr>
          <w:color w:val="010202"/>
          <w:spacing w:val="-22"/>
          <w:w w:val="105"/>
        </w:rPr>
        <w:t> </w:t>
      </w:r>
      <w:r>
        <w:rPr>
          <w:color w:val="010202"/>
          <w:w w:val="105"/>
        </w:rPr>
        <w:t>before</w:t>
      </w:r>
      <w:r>
        <w:rPr>
          <w:color w:val="010202"/>
          <w:spacing w:val="-22"/>
          <w:w w:val="105"/>
        </w:rPr>
        <w:t> </w:t>
      </w:r>
      <w:r>
        <w:rPr>
          <w:color w:val="010202"/>
          <w:w w:val="105"/>
        </w:rPr>
        <w:t>police</w:t>
      </w:r>
      <w:r>
        <w:rPr>
          <w:color w:val="010202"/>
          <w:spacing w:val="-22"/>
          <w:w w:val="105"/>
        </w:rPr>
        <w:t> </w:t>
      </w:r>
      <w:r>
        <w:rPr>
          <w:color w:val="010202"/>
          <w:w w:val="105"/>
        </w:rPr>
        <w:t>got</w:t>
      </w:r>
      <w:r>
        <w:rPr>
          <w:color w:val="010202"/>
          <w:spacing w:val="-22"/>
          <w:w w:val="105"/>
        </w:rPr>
        <w:t> </w:t>
      </w:r>
      <w:r>
        <w:rPr>
          <w:color w:val="010202"/>
          <w:w w:val="105"/>
        </w:rPr>
        <w:t>around</w:t>
      </w:r>
      <w:r>
        <w:rPr>
          <w:color w:val="010202"/>
          <w:spacing w:val="-22"/>
          <w:w w:val="105"/>
        </w:rPr>
        <w:t> </w:t>
      </w:r>
      <w:r>
        <w:rPr>
          <w:color w:val="010202"/>
          <w:w w:val="105"/>
        </w:rPr>
        <w:t>to</w:t>
      </w:r>
      <w:r>
        <w:rPr>
          <w:color w:val="010202"/>
          <w:spacing w:val="-22"/>
          <w:w w:val="105"/>
        </w:rPr>
        <w:t> </w:t>
      </w:r>
      <w:r>
        <w:rPr>
          <w:color w:val="010202"/>
          <w:w w:val="105"/>
        </w:rPr>
        <w:t>believing</w:t>
      </w:r>
      <w:r>
        <w:rPr>
          <w:color w:val="010202"/>
          <w:spacing w:val="-22"/>
          <w:w w:val="105"/>
        </w:rPr>
        <w:t> </w:t>
      </w:r>
      <w:r>
        <w:rPr>
          <w:color w:val="010202"/>
          <w:w w:val="105"/>
        </w:rPr>
        <w:t>that</w:t>
      </w:r>
      <w:r>
        <w:rPr>
          <w:color w:val="010202"/>
          <w:spacing w:val="-22"/>
          <w:w w:val="105"/>
        </w:rPr>
        <w:t> </w:t>
      </w:r>
      <w:r>
        <w:rPr>
          <w:color w:val="010202"/>
          <w:w w:val="105"/>
        </w:rPr>
        <w:t>they</w:t>
      </w:r>
      <w:r>
        <w:rPr>
          <w:color w:val="010202"/>
          <w:spacing w:val="-22"/>
          <w:w w:val="105"/>
        </w:rPr>
        <w:t> </w:t>
      </w:r>
      <w:r>
        <w:rPr>
          <w:color w:val="010202"/>
          <w:w w:val="105"/>
        </w:rPr>
        <w:t>could</w:t>
      </w:r>
      <w:r>
        <w:rPr>
          <w:color w:val="010202"/>
          <w:spacing w:val="-22"/>
          <w:w w:val="105"/>
        </w:rPr>
        <w:t> </w:t>
      </w:r>
      <w:r>
        <w:rPr>
          <w:color w:val="010202"/>
          <w:w w:val="105"/>
        </w:rPr>
        <w:t>control the</w:t>
      </w:r>
      <w:r>
        <w:rPr>
          <w:color w:val="010202"/>
          <w:w w:val="105"/>
        </w:rPr>
        <w:t> streets</w:t>
      </w:r>
      <w:r>
        <w:rPr>
          <w:color w:val="010202"/>
          <w:w w:val="105"/>
        </w:rPr>
        <w:t> by</w:t>
      </w:r>
      <w:r>
        <w:rPr>
          <w:color w:val="010202"/>
          <w:w w:val="105"/>
        </w:rPr>
        <w:t> making</w:t>
      </w:r>
      <w:r>
        <w:rPr>
          <w:color w:val="010202"/>
          <w:w w:val="105"/>
        </w:rPr>
        <w:t> it</w:t>
      </w:r>
      <w:r>
        <w:rPr>
          <w:color w:val="010202"/>
          <w:w w:val="105"/>
        </w:rPr>
        <w:t> difficult</w:t>
      </w:r>
      <w:r>
        <w:rPr>
          <w:color w:val="010202"/>
          <w:w w:val="105"/>
        </w:rPr>
        <w:t> for</w:t>
      </w:r>
      <w:r>
        <w:rPr>
          <w:color w:val="010202"/>
          <w:w w:val="105"/>
        </w:rPr>
        <w:t> potential</w:t>
      </w:r>
      <w:r>
        <w:rPr>
          <w:color w:val="010202"/>
          <w:w w:val="105"/>
        </w:rPr>
        <w:t> criminals</w:t>
      </w:r>
      <w:r>
        <w:rPr>
          <w:color w:val="010202"/>
          <w:w w:val="105"/>
        </w:rPr>
        <w:t> to</w:t>
      </w:r>
      <w:r>
        <w:rPr>
          <w:color w:val="010202"/>
          <w:w w:val="105"/>
        </w:rPr>
        <w:t> move </w:t>
      </w:r>
      <w:r>
        <w:rPr>
          <w:color w:val="010202"/>
        </w:rPr>
        <w:t>around without being stopped, doormen have been operating in the </w:t>
      </w:r>
      <w:r>
        <w:rPr>
          <w:color w:val="010202"/>
          <w:w w:val="105"/>
        </w:rPr>
        <w:t>space</w:t>
      </w:r>
      <w:r>
        <w:rPr>
          <w:color w:val="010202"/>
          <w:w w:val="105"/>
        </w:rPr>
        <w:t> between</w:t>
      </w:r>
      <w:r>
        <w:rPr>
          <w:color w:val="010202"/>
          <w:w w:val="105"/>
        </w:rPr>
        <w:t> the</w:t>
      </w:r>
      <w:r>
        <w:rPr>
          <w:color w:val="010202"/>
          <w:w w:val="105"/>
        </w:rPr>
        <w:t> inside</w:t>
      </w:r>
      <w:r>
        <w:rPr>
          <w:color w:val="010202"/>
          <w:w w:val="105"/>
        </w:rPr>
        <w:t> world</w:t>
      </w:r>
      <w:r>
        <w:rPr>
          <w:color w:val="010202"/>
          <w:w w:val="105"/>
        </w:rPr>
        <w:t> of</w:t>
      </w:r>
      <w:r>
        <w:rPr>
          <w:color w:val="010202"/>
          <w:w w:val="105"/>
        </w:rPr>
        <w:t> the</w:t>
      </w:r>
      <w:r>
        <w:rPr>
          <w:color w:val="010202"/>
          <w:w w:val="105"/>
        </w:rPr>
        <w:t> building</w:t>
      </w:r>
      <w:r>
        <w:rPr>
          <w:color w:val="010202"/>
          <w:w w:val="105"/>
        </w:rPr>
        <w:t> and</w:t>
      </w:r>
      <w:r>
        <w:rPr>
          <w:color w:val="010202"/>
          <w:w w:val="105"/>
        </w:rPr>
        <w:t> the</w:t>
      </w:r>
      <w:r>
        <w:rPr>
          <w:color w:val="010202"/>
          <w:w w:val="105"/>
        </w:rPr>
        <w:t> chaotic street.</w:t>
      </w:r>
      <w:r>
        <w:rPr>
          <w:color w:val="010202"/>
          <w:w w:val="105"/>
        </w:rPr>
        <w:t> While</w:t>
      </w:r>
      <w:r>
        <w:rPr>
          <w:color w:val="010202"/>
          <w:w w:val="105"/>
        </w:rPr>
        <w:t> doormen</w:t>
      </w:r>
      <w:r>
        <w:rPr>
          <w:color w:val="010202"/>
          <w:w w:val="105"/>
        </w:rPr>
        <w:t> may</w:t>
      </w:r>
      <w:r>
        <w:rPr>
          <w:color w:val="010202"/>
          <w:w w:val="105"/>
        </w:rPr>
        <w:t> not</w:t>
      </w:r>
      <w:r>
        <w:rPr>
          <w:color w:val="010202"/>
          <w:w w:val="105"/>
        </w:rPr>
        <w:t> stop</w:t>
      </w:r>
      <w:r>
        <w:rPr>
          <w:color w:val="010202"/>
          <w:w w:val="105"/>
        </w:rPr>
        <w:t> building</w:t>
      </w:r>
      <w:r>
        <w:rPr>
          <w:color w:val="010202"/>
          <w:w w:val="105"/>
        </w:rPr>
        <w:t> crimes,</w:t>
      </w:r>
      <w:r>
        <w:rPr>
          <w:color w:val="010202"/>
          <w:w w:val="105"/>
        </w:rPr>
        <w:t> they</w:t>
      </w:r>
      <w:r>
        <w:rPr>
          <w:color w:val="010202"/>
          <w:w w:val="105"/>
        </w:rPr>
        <w:t> may</w:t>
      </w:r>
      <w:r>
        <w:rPr>
          <w:color w:val="010202"/>
          <w:w w:val="105"/>
        </w:rPr>
        <w:t> </w:t>
      </w:r>
      <w:r>
        <w:rPr>
          <w:color w:val="010202"/>
          <w:w w:val="220"/>
        </w:rPr>
        <w:t>- </w:t>
      </w:r>
      <w:r>
        <w:rPr>
          <w:color w:val="010202"/>
          <w:w w:val="105"/>
        </w:rPr>
        <w:t>police</w:t>
      </w:r>
      <w:r>
        <w:rPr>
          <w:color w:val="010202"/>
          <w:spacing w:val="-25"/>
          <w:w w:val="105"/>
        </w:rPr>
        <w:t> </w:t>
      </w:r>
      <w:r>
        <w:rPr>
          <w:color w:val="010202"/>
          <w:w w:val="105"/>
        </w:rPr>
        <w:t>believe</w:t>
      </w:r>
      <w:r>
        <w:rPr>
          <w:color w:val="010202"/>
          <w:spacing w:val="-25"/>
          <w:w w:val="105"/>
        </w:rPr>
        <w:t> </w:t>
      </w:r>
      <w:r>
        <w:rPr>
          <w:color w:val="010202"/>
          <w:w w:val="220"/>
        </w:rPr>
        <w:t>-</w:t>
      </w:r>
      <w:r>
        <w:rPr>
          <w:color w:val="010202"/>
          <w:spacing w:val="-51"/>
          <w:w w:val="220"/>
        </w:rPr>
        <w:t> </w:t>
      </w:r>
      <w:r>
        <w:rPr>
          <w:color w:val="010202"/>
          <w:w w:val="105"/>
        </w:rPr>
        <w:t>deter</w:t>
      </w:r>
      <w:r>
        <w:rPr>
          <w:color w:val="010202"/>
          <w:spacing w:val="-4"/>
          <w:w w:val="105"/>
        </w:rPr>
        <w:t> </w:t>
      </w:r>
      <w:r>
        <w:rPr>
          <w:color w:val="010202"/>
          <w:w w:val="105"/>
        </w:rPr>
        <w:t>street crimes. So the city is concerned with the</w:t>
      </w:r>
      <w:r>
        <w:rPr>
          <w:color w:val="010202"/>
          <w:w w:val="105"/>
        </w:rPr>
        <w:t> loss</w:t>
      </w:r>
      <w:r>
        <w:rPr>
          <w:color w:val="010202"/>
          <w:w w:val="105"/>
        </w:rPr>
        <w:t> of</w:t>
      </w:r>
      <w:r>
        <w:rPr>
          <w:color w:val="010202"/>
          <w:w w:val="105"/>
        </w:rPr>
        <w:t> important</w:t>
      </w:r>
      <w:r>
        <w:rPr>
          <w:color w:val="010202"/>
          <w:w w:val="105"/>
        </w:rPr>
        <w:t> policing</w:t>
      </w:r>
      <w:r>
        <w:rPr>
          <w:color w:val="010202"/>
          <w:w w:val="105"/>
        </w:rPr>
        <w:t> functions.</w:t>
      </w:r>
      <w:r>
        <w:rPr>
          <w:color w:val="010202"/>
          <w:w w:val="105"/>
        </w:rPr>
        <w:t> Since</w:t>
      </w:r>
      <w:r>
        <w:rPr>
          <w:color w:val="010202"/>
          <w:w w:val="105"/>
        </w:rPr>
        <w:t> both</w:t>
      </w:r>
      <w:r>
        <w:rPr>
          <w:color w:val="010202"/>
          <w:w w:val="105"/>
        </w:rPr>
        <w:t> garbage</w:t>
      </w:r>
      <w:r>
        <w:rPr>
          <w:color w:val="010202"/>
          <w:w w:val="105"/>
        </w:rPr>
        <w:t> and </w:t>
      </w:r>
      <w:r>
        <w:rPr>
          <w:color w:val="010202"/>
          <w:spacing w:val="-2"/>
          <w:w w:val="105"/>
        </w:rPr>
        <w:t>safety</w:t>
      </w:r>
      <w:r>
        <w:rPr>
          <w:color w:val="010202"/>
          <w:spacing w:val="-23"/>
          <w:w w:val="105"/>
        </w:rPr>
        <w:t> </w:t>
      </w:r>
      <w:r>
        <w:rPr>
          <w:color w:val="010202"/>
          <w:spacing w:val="-2"/>
          <w:w w:val="105"/>
        </w:rPr>
        <w:t>are</w:t>
      </w:r>
      <w:r>
        <w:rPr>
          <w:color w:val="010202"/>
          <w:spacing w:val="-23"/>
          <w:w w:val="105"/>
        </w:rPr>
        <w:t> </w:t>
      </w:r>
      <w:r>
        <w:rPr>
          <w:color w:val="010202"/>
          <w:spacing w:val="-2"/>
          <w:w w:val="105"/>
        </w:rPr>
        <w:t>crucial</w:t>
      </w:r>
      <w:r>
        <w:rPr>
          <w:color w:val="010202"/>
          <w:spacing w:val="-22"/>
          <w:w w:val="105"/>
        </w:rPr>
        <w:t> </w:t>
      </w:r>
      <w:r>
        <w:rPr>
          <w:color w:val="010202"/>
          <w:spacing w:val="-2"/>
          <w:w w:val="105"/>
        </w:rPr>
        <w:t>determinants</w:t>
      </w:r>
      <w:r>
        <w:rPr>
          <w:color w:val="010202"/>
          <w:spacing w:val="-23"/>
          <w:w w:val="105"/>
        </w:rPr>
        <w:t> </w:t>
      </w:r>
      <w:r>
        <w:rPr>
          <w:color w:val="010202"/>
          <w:spacing w:val="-2"/>
          <w:w w:val="105"/>
        </w:rPr>
        <w:t>of</w:t>
      </w:r>
      <w:r>
        <w:rPr>
          <w:color w:val="010202"/>
          <w:spacing w:val="-23"/>
          <w:w w:val="105"/>
        </w:rPr>
        <w:t> </w:t>
      </w:r>
      <w:r>
        <w:rPr>
          <w:color w:val="010202"/>
          <w:spacing w:val="-2"/>
          <w:w w:val="105"/>
        </w:rPr>
        <w:t>mayoral</w:t>
      </w:r>
      <w:r>
        <w:rPr>
          <w:color w:val="010202"/>
          <w:spacing w:val="-22"/>
          <w:w w:val="105"/>
        </w:rPr>
        <w:t> </w:t>
      </w:r>
      <w:r>
        <w:rPr>
          <w:color w:val="010202"/>
          <w:spacing w:val="-2"/>
          <w:w w:val="105"/>
        </w:rPr>
        <w:t>popularity,</w:t>
      </w:r>
      <w:r>
        <w:rPr>
          <w:color w:val="010202"/>
          <w:spacing w:val="-23"/>
          <w:w w:val="105"/>
        </w:rPr>
        <w:t> </w:t>
      </w:r>
      <w:r>
        <w:rPr>
          <w:color w:val="010202"/>
          <w:spacing w:val="-2"/>
          <w:w w:val="105"/>
        </w:rPr>
        <w:t>city</w:t>
      </w:r>
      <w:r>
        <w:rPr>
          <w:color w:val="010202"/>
          <w:spacing w:val="-22"/>
          <w:w w:val="105"/>
        </w:rPr>
        <w:t> </w:t>
      </w:r>
      <w:r>
        <w:rPr>
          <w:color w:val="010202"/>
          <w:spacing w:val="-2"/>
          <w:w w:val="105"/>
        </w:rPr>
        <w:t>hall</w:t>
      </w:r>
      <w:r>
        <w:rPr>
          <w:color w:val="010202"/>
          <w:spacing w:val="-23"/>
          <w:w w:val="105"/>
        </w:rPr>
        <w:t> </w:t>
      </w:r>
      <w:r>
        <w:rPr>
          <w:color w:val="010202"/>
          <w:spacing w:val="-2"/>
          <w:w w:val="105"/>
        </w:rPr>
        <w:t>tends </w:t>
      </w:r>
      <w:r>
        <w:rPr>
          <w:color w:val="010202"/>
          <w:w w:val="105"/>
        </w:rPr>
        <w:t>to</w:t>
      </w:r>
      <w:r>
        <w:rPr>
          <w:color w:val="010202"/>
          <w:spacing w:val="-10"/>
          <w:w w:val="105"/>
        </w:rPr>
        <w:t> </w:t>
      </w:r>
      <w:r>
        <w:rPr>
          <w:color w:val="010202"/>
          <w:w w:val="105"/>
        </w:rPr>
        <w:t>react</w:t>
      </w:r>
      <w:r>
        <w:rPr>
          <w:color w:val="010202"/>
          <w:spacing w:val="-10"/>
          <w:w w:val="105"/>
        </w:rPr>
        <w:t> </w:t>
      </w:r>
      <w:r>
        <w:rPr>
          <w:color w:val="010202"/>
          <w:w w:val="105"/>
        </w:rPr>
        <w:t>strongly</w:t>
      </w:r>
      <w:r>
        <w:rPr>
          <w:color w:val="010202"/>
          <w:spacing w:val="-10"/>
          <w:w w:val="105"/>
        </w:rPr>
        <w:t> </w:t>
      </w:r>
      <w:r>
        <w:rPr>
          <w:color w:val="010202"/>
          <w:w w:val="105"/>
        </w:rPr>
        <w:t>to</w:t>
      </w:r>
      <w:r>
        <w:rPr>
          <w:color w:val="010202"/>
          <w:spacing w:val="-10"/>
          <w:w w:val="105"/>
        </w:rPr>
        <w:t> </w:t>
      </w:r>
      <w:r>
        <w:rPr>
          <w:color w:val="010202"/>
          <w:w w:val="105"/>
        </w:rPr>
        <w:t>the</w:t>
      </w:r>
      <w:r>
        <w:rPr>
          <w:color w:val="010202"/>
          <w:spacing w:val="-10"/>
          <w:w w:val="105"/>
        </w:rPr>
        <w:t> </w:t>
      </w:r>
      <w:r>
        <w:rPr>
          <w:color w:val="010202"/>
          <w:w w:val="105"/>
        </w:rPr>
        <w:t>threat</w:t>
      </w:r>
      <w:r>
        <w:rPr>
          <w:color w:val="010202"/>
          <w:spacing w:val="-10"/>
          <w:w w:val="105"/>
        </w:rPr>
        <w:t> </w:t>
      </w:r>
      <w:r>
        <w:rPr>
          <w:color w:val="010202"/>
          <w:w w:val="105"/>
        </w:rPr>
        <w:t>of</w:t>
      </w:r>
      <w:r>
        <w:rPr>
          <w:color w:val="010202"/>
          <w:spacing w:val="-10"/>
          <w:w w:val="105"/>
        </w:rPr>
        <w:t> </w:t>
      </w:r>
      <w:r>
        <w:rPr>
          <w:color w:val="010202"/>
          <w:w w:val="105"/>
        </w:rPr>
        <w:t>a</w:t>
      </w:r>
      <w:r>
        <w:rPr>
          <w:color w:val="010202"/>
          <w:spacing w:val="-10"/>
          <w:w w:val="105"/>
        </w:rPr>
        <w:t> </w:t>
      </w:r>
      <w:r>
        <w:rPr>
          <w:color w:val="010202"/>
          <w:w w:val="105"/>
        </w:rPr>
        <w:t>strike.</w:t>
      </w:r>
      <w:r>
        <w:rPr>
          <w:color w:val="010202"/>
          <w:spacing w:val="-10"/>
          <w:w w:val="105"/>
        </w:rPr>
        <w:t> </w:t>
      </w:r>
      <w:r>
        <w:rPr>
          <w:color w:val="010202"/>
          <w:w w:val="105"/>
        </w:rPr>
        <w:t>So</w:t>
      </w:r>
      <w:r>
        <w:rPr>
          <w:color w:val="010202"/>
          <w:spacing w:val="-10"/>
          <w:w w:val="105"/>
        </w:rPr>
        <w:t> </w:t>
      </w:r>
      <w:r>
        <w:rPr>
          <w:color w:val="010202"/>
          <w:w w:val="105"/>
        </w:rPr>
        <w:t>here,</w:t>
      </w:r>
      <w:r>
        <w:rPr>
          <w:color w:val="010202"/>
          <w:spacing w:val="-10"/>
          <w:w w:val="105"/>
        </w:rPr>
        <w:t> </w:t>
      </w:r>
      <w:r>
        <w:rPr>
          <w:color w:val="010202"/>
          <w:w w:val="105"/>
        </w:rPr>
        <w:t>too,</w:t>
      </w:r>
      <w:r>
        <w:rPr>
          <w:color w:val="010202"/>
          <w:spacing w:val="-10"/>
          <w:w w:val="105"/>
        </w:rPr>
        <w:t> </w:t>
      </w:r>
      <w:r>
        <w:rPr>
          <w:color w:val="010202"/>
          <w:w w:val="105"/>
        </w:rPr>
        <w:t>one</w:t>
      </w:r>
      <w:r>
        <w:rPr>
          <w:color w:val="010202"/>
          <w:spacing w:val="-11"/>
          <w:w w:val="105"/>
        </w:rPr>
        <w:t> </w:t>
      </w:r>
      <w:r>
        <w:rPr>
          <w:color w:val="010202"/>
          <w:w w:val="105"/>
        </w:rPr>
        <w:t>senses </w:t>
      </w:r>
      <w:r>
        <w:rPr>
          <w:color w:val="010202"/>
        </w:rPr>
        <w:t>that</w:t>
      </w:r>
      <w:r>
        <w:rPr>
          <w:color w:val="010202"/>
          <w:spacing w:val="12"/>
        </w:rPr>
        <w:t> </w:t>
      </w:r>
      <w:r>
        <w:rPr>
          <w:color w:val="010202"/>
        </w:rPr>
        <w:t>the</w:t>
      </w:r>
      <w:r>
        <w:rPr>
          <w:color w:val="010202"/>
          <w:spacing w:val="12"/>
        </w:rPr>
        <w:t> </w:t>
      </w:r>
      <w:r>
        <w:rPr>
          <w:color w:val="010202"/>
        </w:rPr>
        <w:t>doormen</w:t>
      </w:r>
      <w:r>
        <w:rPr>
          <w:color w:val="010202"/>
          <w:spacing w:val="13"/>
        </w:rPr>
        <w:t> </w:t>
      </w:r>
      <w:r>
        <w:rPr>
          <w:color w:val="010202"/>
        </w:rPr>
        <w:t>have</w:t>
      </w:r>
      <w:r>
        <w:rPr>
          <w:color w:val="010202"/>
          <w:spacing w:val="12"/>
        </w:rPr>
        <w:t> </w:t>
      </w:r>
      <w:r>
        <w:rPr>
          <w:color w:val="010202"/>
        </w:rPr>
        <w:t>more</w:t>
      </w:r>
      <w:r>
        <w:rPr>
          <w:color w:val="010202"/>
          <w:spacing w:val="13"/>
        </w:rPr>
        <w:t> </w:t>
      </w:r>
      <w:r>
        <w:rPr>
          <w:color w:val="010202"/>
        </w:rPr>
        <w:t>influence</w:t>
      </w:r>
      <w:r>
        <w:rPr>
          <w:color w:val="010202"/>
          <w:spacing w:val="12"/>
        </w:rPr>
        <w:t> </w:t>
      </w:r>
      <w:r>
        <w:rPr>
          <w:color w:val="010202"/>
        </w:rPr>
        <w:t>than</w:t>
      </w:r>
      <w:r>
        <w:rPr>
          <w:color w:val="010202"/>
          <w:spacing w:val="13"/>
        </w:rPr>
        <w:t> </w:t>
      </w:r>
      <w:r>
        <w:rPr>
          <w:color w:val="010202"/>
        </w:rPr>
        <w:t>previously</w:t>
      </w:r>
      <w:r>
        <w:rPr>
          <w:color w:val="010202"/>
          <w:spacing w:val="12"/>
        </w:rPr>
        <w:t> </w:t>
      </w:r>
      <w:r>
        <w:rPr>
          <w:color w:val="010202"/>
        </w:rPr>
        <w:t>thought.</w:t>
      </w:r>
      <w:r>
        <w:rPr>
          <w:color w:val="010202"/>
          <w:spacing w:val="13"/>
        </w:rPr>
        <w:t> </w:t>
      </w:r>
      <w:r>
        <w:rPr>
          <w:color w:val="010202"/>
          <w:spacing w:val="-5"/>
        </w:rPr>
        <w:t>The</w:t>
      </w:r>
    </w:p>
    <w:p>
      <w:pPr>
        <w:spacing w:after="0" w:line="237" w:lineRule="auto"/>
        <w:sectPr>
          <w:pgSz w:w="12240" w:h="15840"/>
          <w:pgMar w:top="1360" w:bottom="280" w:left="1420" w:right="1420"/>
        </w:sectPr>
      </w:pPr>
    </w:p>
    <w:p>
      <w:pPr>
        <w:pStyle w:val="BodyText"/>
        <w:spacing w:line="237" w:lineRule="auto" w:before="82"/>
        <w:ind w:right="115"/>
      </w:pPr>
      <w:r>
        <w:rPr>
          <w:color w:val="231F20"/>
        </w:rPr>
        <w:t>key,</w:t>
      </w:r>
      <w:r>
        <w:rPr>
          <w:color w:val="231F20"/>
          <w:spacing w:val="-24"/>
        </w:rPr>
        <w:t> </w:t>
      </w:r>
      <w:r>
        <w:rPr>
          <w:color w:val="231F20"/>
        </w:rPr>
        <w:t>though,</w:t>
      </w:r>
      <w:r>
        <w:rPr>
          <w:color w:val="231F20"/>
          <w:spacing w:val="-18"/>
        </w:rPr>
        <w:t> </w:t>
      </w:r>
      <w:r>
        <w:rPr>
          <w:color w:val="231F20"/>
        </w:rPr>
        <w:t>may be that doormen are not easily replaced </w:t>
      </w:r>
      <w:r>
        <w:rPr>
          <w:color w:val="231F20"/>
          <w:w w:val="220"/>
        </w:rPr>
        <w:t>-</w:t>
      </w:r>
      <w:r>
        <w:rPr>
          <w:color w:val="231F20"/>
          <w:spacing w:val="-52"/>
          <w:w w:val="220"/>
        </w:rPr>
        <w:t> </w:t>
      </w:r>
      <w:r>
        <w:rPr>
          <w:color w:val="231F20"/>
        </w:rPr>
        <w:t>that is, other workers cannot step into their shoes as easily as they could, for example, commercial building cleaners, whose jobs were frequently lost to subcontractors throughout the period. While doormen don't need formal skills, the skills they do have (as we saw earlier) are not replaceable. This is because their skill comes from knowledge of tenants, gained only from experience.</w:t>
      </w:r>
    </w:p>
    <w:p>
      <w:pPr>
        <w:pStyle w:val="BodyText"/>
        <w:ind w:left="0"/>
        <w:jc w:val="left"/>
      </w:pPr>
    </w:p>
    <w:p>
      <w:pPr>
        <w:pStyle w:val="BodyText"/>
        <w:spacing w:before="203"/>
        <w:ind w:left="0"/>
        <w:jc w:val="left"/>
      </w:pPr>
    </w:p>
    <w:p>
      <w:pPr>
        <w:spacing w:before="1"/>
        <w:ind w:left="119" w:right="0" w:firstLine="0"/>
        <w:jc w:val="both"/>
        <w:rPr>
          <w:sz w:val="22"/>
        </w:rPr>
      </w:pPr>
      <w:r>
        <w:rPr>
          <w:color w:val="231F20"/>
          <w:sz w:val="22"/>
        </w:rPr>
        <w:t>STRUCTURAL</w:t>
      </w:r>
      <w:r>
        <w:rPr>
          <w:color w:val="231F20"/>
          <w:spacing w:val="27"/>
          <w:sz w:val="22"/>
        </w:rPr>
        <w:t> </w:t>
      </w:r>
      <w:r>
        <w:rPr>
          <w:color w:val="231F20"/>
          <w:spacing w:val="-2"/>
          <w:sz w:val="22"/>
        </w:rPr>
        <w:t>POWER</w:t>
      </w:r>
    </w:p>
    <w:p>
      <w:pPr>
        <w:pStyle w:val="BodyText"/>
        <w:spacing w:before="126"/>
        <w:ind w:left="0"/>
        <w:jc w:val="left"/>
        <w:rPr>
          <w:sz w:val="22"/>
        </w:rPr>
      </w:pPr>
    </w:p>
    <w:p>
      <w:pPr>
        <w:pStyle w:val="BodyText"/>
        <w:spacing w:line="237" w:lineRule="auto" w:before="1"/>
        <w:ind w:right="116"/>
      </w:pPr>
      <w:r>
        <w:rPr>
          <w:color w:val="231F20"/>
        </w:rPr>
        <w:t>One idea proposed earlier is that doormen have more structural power than it seems. Defined in terms of upstream and downstream linkage, it is hard to see where this power could come from, though. But</w:t>
      </w:r>
      <w:r>
        <w:rPr>
          <w:color w:val="231F20"/>
          <w:spacing w:val="-3"/>
        </w:rPr>
        <w:t> </w:t>
      </w:r>
      <w:r>
        <w:rPr>
          <w:color w:val="231F20"/>
        </w:rPr>
        <w:t>still,</w:t>
      </w:r>
      <w:r>
        <w:rPr>
          <w:color w:val="231F20"/>
          <w:spacing w:val="-3"/>
        </w:rPr>
        <w:t> </w:t>
      </w:r>
      <w:r>
        <w:rPr>
          <w:color w:val="231F20"/>
        </w:rPr>
        <w:t>when</w:t>
      </w:r>
      <w:r>
        <w:rPr>
          <w:color w:val="231F20"/>
          <w:spacing w:val="-3"/>
        </w:rPr>
        <w:t> </w:t>
      </w:r>
      <w:r>
        <w:rPr>
          <w:color w:val="231F20"/>
        </w:rPr>
        <w:t>Bevona</w:t>
      </w:r>
      <w:r>
        <w:rPr>
          <w:color w:val="231F20"/>
          <w:spacing w:val="-3"/>
        </w:rPr>
        <w:t> </w:t>
      </w:r>
      <w:r>
        <w:rPr>
          <w:color w:val="231F20"/>
        </w:rPr>
        <w:t>threatened</w:t>
      </w:r>
      <w:r>
        <w:rPr>
          <w:color w:val="231F20"/>
          <w:spacing w:val="-3"/>
        </w:rPr>
        <w:t> </w:t>
      </w:r>
      <w:r>
        <w:rPr>
          <w:color w:val="231F20"/>
        </w:rPr>
        <w:t>the</w:t>
      </w:r>
      <w:r>
        <w:rPr>
          <w:color w:val="231F20"/>
          <w:spacing w:val="-3"/>
        </w:rPr>
        <w:t> </w:t>
      </w:r>
      <w:r>
        <w:rPr>
          <w:color w:val="231F20"/>
        </w:rPr>
        <w:t>president</w:t>
      </w:r>
      <w:r>
        <w:rPr>
          <w:color w:val="231F20"/>
          <w:spacing w:val="-3"/>
        </w:rPr>
        <w:t> </w:t>
      </w:r>
      <w:r>
        <w:rPr>
          <w:color w:val="231F20"/>
        </w:rPr>
        <w:t>of</w:t>
      </w:r>
      <w:r>
        <w:rPr>
          <w:color w:val="231F20"/>
          <w:spacing w:val="-4"/>
        </w:rPr>
        <w:t> </w:t>
      </w:r>
      <w:r>
        <w:rPr>
          <w:color w:val="231F20"/>
          <w:sz w:val="22"/>
        </w:rPr>
        <w:t>ISS</w:t>
      </w:r>
      <w:r>
        <w:rPr>
          <w:color w:val="231F20"/>
          <w:spacing w:val="22"/>
          <w:sz w:val="22"/>
        </w:rPr>
        <w:t> </w:t>
      </w:r>
      <w:r>
        <w:rPr>
          <w:color w:val="231F20"/>
        </w:rPr>
        <w:t>with</w:t>
      </w:r>
      <w:r>
        <w:rPr>
          <w:color w:val="231F20"/>
          <w:spacing w:val="-3"/>
        </w:rPr>
        <w:t> </w:t>
      </w:r>
      <w:r>
        <w:rPr>
          <w:color w:val="231F20"/>
        </w:rPr>
        <w:t>a</w:t>
      </w:r>
      <w:r>
        <w:rPr>
          <w:color w:val="231F20"/>
          <w:spacing w:val="-3"/>
        </w:rPr>
        <w:t> </w:t>
      </w:r>
      <w:r>
        <w:rPr>
          <w:color w:val="231F20"/>
        </w:rPr>
        <w:t>strike</w:t>
      </w:r>
      <w:r>
        <w:rPr>
          <w:color w:val="231F20"/>
          <w:spacing w:val="-3"/>
        </w:rPr>
        <w:t> </w:t>
      </w:r>
      <w:r>
        <w:rPr>
          <w:color w:val="231F20"/>
        </w:rPr>
        <w:t>of the five thousand cleaners working for </w:t>
      </w:r>
      <w:r>
        <w:rPr>
          <w:color w:val="231F20"/>
          <w:sz w:val="22"/>
        </w:rPr>
        <w:t>ISS</w:t>
      </w:r>
      <w:r>
        <w:rPr>
          <w:color w:val="231F20"/>
          <w:spacing w:val="40"/>
          <w:sz w:val="22"/>
        </w:rPr>
        <w:t> </w:t>
      </w:r>
      <w:r>
        <w:rPr>
          <w:color w:val="231F20"/>
        </w:rPr>
        <w:t>in New York if he did not arrive at a fair settlement in the California case, 32</w:t>
      </w:r>
      <w:r>
        <w:rPr>
          <w:color w:val="231F20"/>
          <w:sz w:val="22"/>
        </w:rPr>
        <w:t>BJ </w:t>
      </w:r>
      <w:r>
        <w:rPr>
          <w:color w:val="231F20"/>
        </w:rPr>
        <w:t>exercised structural power with remarkable results. Before considering Bevona's</w:t>
      </w:r>
      <w:r>
        <w:rPr>
          <w:color w:val="231F20"/>
          <w:spacing w:val="-1"/>
        </w:rPr>
        <w:t> </w:t>
      </w:r>
      <w:r>
        <w:rPr>
          <w:color w:val="231F20"/>
        </w:rPr>
        <w:t>capacity</w:t>
      </w:r>
      <w:r>
        <w:rPr>
          <w:color w:val="231F20"/>
          <w:spacing w:val="-1"/>
        </w:rPr>
        <w:t> </w:t>
      </w:r>
      <w:r>
        <w:rPr>
          <w:color w:val="231F20"/>
        </w:rPr>
        <w:t>to</w:t>
      </w:r>
      <w:r>
        <w:rPr>
          <w:color w:val="231F20"/>
          <w:spacing w:val="-1"/>
        </w:rPr>
        <w:t> </w:t>
      </w:r>
      <w:r>
        <w:rPr>
          <w:color w:val="231F20"/>
        </w:rPr>
        <w:t>deploy</w:t>
      </w:r>
      <w:r>
        <w:rPr>
          <w:color w:val="231F20"/>
          <w:spacing w:val="-1"/>
        </w:rPr>
        <w:t> </w:t>
      </w:r>
      <w:r>
        <w:rPr>
          <w:color w:val="231F20"/>
        </w:rPr>
        <w:t>power</w:t>
      </w:r>
      <w:r>
        <w:rPr>
          <w:color w:val="231F20"/>
          <w:spacing w:val="-1"/>
        </w:rPr>
        <w:t> </w:t>
      </w:r>
      <w:r>
        <w:rPr>
          <w:color w:val="231F20"/>
        </w:rPr>
        <w:t>on</w:t>
      </w:r>
      <w:r>
        <w:rPr>
          <w:color w:val="231F20"/>
          <w:spacing w:val="-1"/>
        </w:rPr>
        <w:t> </w:t>
      </w:r>
      <w:r>
        <w:rPr>
          <w:color w:val="231F20"/>
        </w:rPr>
        <w:t>behalf</w:t>
      </w:r>
      <w:r>
        <w:rPr>
          <w:color w:val="231F20"/>
          <w:spacing w:val="-1"/>
        </w:rPr>
        <w:t> </w:t>
      </w:r>
      <w:r>
        <w:rPr>
          <w:color w:val="231F20"/>
        </w:rPr>
        <w:t>of</w:t>
      </w:r>
      <w:r>
        <w:rPr>
          <w:color w:val="231F20"/>
          <w:spacing w:val="-1"/>
        </w:rPr>
        <w:t> </w:t>
      </w:r>
      <w:r>
        <w:rPr>
          <w:color w:val="231F20"/>
        </w:rPr>
        <w:t>janitors</w:t>
      </w:r>
      <w:r>
        <w:rPr>
          <w:color w:val="231F20"/>
          <w:spacing w:val="-1"/>
        </w:rPr>
        <w:t> </w:t>
      </w:r>
      <w:r>
        <w:rPr>
          <w:color w:val="231F20"/>
        </w:rPr>
        <w:t>thousands</w:t>
      </w:r>
      <w:r>
        <w:rPr>
          <w:color w:val="231F20"/>
          <w:spacing w:val="-1"/>
        </w:rPr>
        <w:t> </w:t>
      </w:r>
      <w:r>
        <w:rPr>
          <w:color w:val="231F20"/>
        </w:rPr>
        <w:t>of miles away from New York, it will help to consider the idea of structural power more carefully. Perhaps it is possible to define power in a more subtle way.</w:t>
      </w:r>
    </w:p>
    <w:p>
      <w:pPr>
        <w:pStyle w:val="BodyText"/>
        <w:spacing w:line="237" w:lineRule="auto" w:before="316"/>
        <w:ind w:right="116" w:firstLine="300"/>
      </w:pPr>
      <w:r>
        <w:rPr>
          <w:color w:val="231F20"/>
        </w:rPr>
        <w:t>The idea of structural power arises from Marx but is given its fullest development in an important book by Michael Schwartz, </w:t>
      </w:r>
      <w:r>
        <w:rPr>
          <w:i/>
          <w:color w:val="231F20"/>
          <w:sz w:val="31"/>
        </w:rPr>
        <w:t>Radical Protest and Social Structure, </w:t>
      </w:r>
      <w:r>
        <w:rPr>
          <w:color w:val="231F20"/>
        </w:rPr>
        <w:t>chronicling the collapse of the southern Farmers Alliance at the turn of the century. The book describes how, just before the turn of the twentieth century, southern</w:t>
      </w:r>
      <w:r>
        <w:rPr>
          <w:color w:val="231F20"/>
          <w:spacing w:val="-24"/>
        </w:rPr>
        <w:t> </w:t>
      </w:r>
      <w:r>
        <w:rPr>
          <w:color w:val="231F20"/>
        </w:rPr>
        <w:t>farmers</w:t>
      </w:r>
      <w:r>
        <w:rPr>
          <w:color w:val="231F20"/>
          <w:spacing w:val="-23"/>
        </w:rPr>
        <w:t> </w:t>
      </w:r>
      <w:r>
        <w:rPr>
          <w:color w:val="231F20"/>
        </w:rPr>
        <w:t>faced a desperate situation </w:t>
      </w:r>
      <w:r>
        <w:rPr>
          <w:color w:val="231F20"/>
          <w:w w:val="220"/>
        </w:rPr>
        <w:t>-</w:t>
      </w:r>
      <w:r>
        <w:rPr>
          <w:color w:val="231F20"/>
          <w:spacing w:val="-52"/>
          <w:w w:val="220"/>
        </w:rPr>
        <w:t> </w:t>
      </w:r>
      <w:r>
        <w:rPr>
          <w:color w:val="231F20"/>
        </w:rPr>
        <w:t>seemingly no matter how good the harvests were, farmers were confronted with greater and greater debts each year, increasing their dependence on cotton and the grip of the debt peonage system they had fallen into. Against this background, they sought to reverse their slide into peonage</w:t>
      </w:r>
      <w:r>
        <w:rPr>
          <w:color w:val="231F20"/>
          <w:spacing w:val="-1"/>
        </w:rPr>
        <w:t> </w:t>
      </w:r>
      <w:r>
        <w:rPr>
          <w:color w:val="231F20"/>
        </w:rPr>
        <w:t>by</w:t>
      </w:r>
      <w:r>
        <w:rPr>
          <w:color w:val="231F20"/>
          <w:spacing w:val="-1"/>
        </w:rPr>
        <w:t> </w:t>
      </w:r>
      <w:r>
        <w:rPr>
          <w:color w:val="231F20"/>
        </w:rPr>
        <w:t>coordinated</w:t>
      </w:r>
      <w:r>
        <w:rPr>
          <w:color w:val="231F20"/>
          <w:spacing w:val="-1"/>
        </w:rPr>
        <w:t> </w:t>
      </w:r>
      <w:r>
        <w:rPr>
          <w:color w:val="231F20"/>
        </w:rPr>
        <w:t>efforts</w:t>
      </w:r>
      <w:r>
        <w:rPr>
          <w:color w:val="231F20"/>
          <w:spacing w:val="-1"/>
        </w:rPr>
        <w:t> </w:t>
      </w:r>
      <w:r>
        <w:rPr>
          <w:color w:val="231F20"/>
        </w:rPr>
        <w:t>over</w:t>
      </w:r>
      <w:r>
        <w:rPr>
          <w:color w:val="231F20"/>
          <w:spacing w:val="-1"/>
        </w:rPr>
        <w:t> </w:t>
      </w:r>
      <w:r>
        <w:rPr>
          <w:color w:val="231F20"/>
        </w:rPr>
        <w:t>the</w:t>
      </w:r>
      <w:r>
        <w:rPr>
          <w:color w:val="231F20"/>
          <w:spacing w:val="-1"/>
        </w:rPr>
        <w:t> </w:t>
      </w:r>
      <w:r>
        <w:rPr>
          <w:color w:val="231F20"/>
        </w:rPr>
        <w:t>marketing</w:t>
      </w:r>
      <w:r>
        <w:rPr>
          <w:color w:val="231F20"/>
          <w:spacing w:val="-1"/>
        </w:rPr>
        <w:t> </w:t>
      </w:r>
      <w:r>
        <w:rPr>
          <w:color w:val="231F20"/>
        </w:rPr>
        <w:t>of</w:t>
      </w:r>
      <w:r>
        <w:rPr>
          <w:color w:val="231F20"/>
          <w:spacing w:val="-1"/>
        </w:rPr>
        <w:t> </w:t>
      </w:r>
      <w:r>
        <w:rPr>
          <w:color w:val="231F20"/>
        </w:rPr>
        <w:t>their</w:t>
      </w:r>
      <w:r>
        <w:rPr>
          <w:color w:val="231F20"/>
          <w:spacing w:val="-1"/>
        </w:rPr>
        <w:t> </w:t>
      </w:r>
      <w:r>
        <w:rPr>
          <w:color w:val="231F20"/>
        </w:rPr>
        <w:t>products. While</w:t>
      </w:r>
      <w:r>
        <w:rPr>
          <w:color w:val="231F20"/>
          <w:spacing w:val="25"/>
        </w:rPr>
        <w:t> </w:t>
      </w:r>
      <w:r>
        <w:rPr>
          <w:color w:val="231F20"/>
        </w:rPr>
        <w:t>the</w:t>
      </w:r>
      <w:r>
        <w:rPr>
          <w:color w:val="231F20"/>
          <w:spacing w:val="27"/>
        </w:rPr>
        <w:t> </w:t>
      </w:r>
      <w:r>
        <w:rPr>
          <w:color w:val="231F20"/>
        </w:rPr>
        <w:t>story</w:t>
      </w:r>
      <w:r>
        <w:rPr>
          <w:color w:val="231F20"/>
          <w:spacing w:val="27"/>
        </w:rPr>
        <w:t> </w:t>
      </w:r>
      <w:r>
        <w:rPr>
          <w:color w:val="231F20"/>
        </w:rPr>
        <w:t>is</w:t>
      </w:r>
      <w:r>
        <w:rPr>
          <w:color w:val="231F20"/>
          <w:spacing w:val="27"/>
        </w:rPr>
        <w:t> </w:t>
      </w:r>
      <w:r>
        <w:rPr>
          <w:color w:val="231F20"/>
        </w:rPr>
        <w:t>long</w:t>
      </w:r>
      <w:r>
        <w:rPr>
          <w:color w:val="231F20"/>
          <w:spacing w:val="27"/>
        </w:rPr>
        <w:t> </w:t>
      </w:r>
      <w:r>
        <w:rPr>
          <w:color w:val="231F20"/>
        </w:rPr>
        <w:t>and</w:t>
      </w:r>
      <w:r>
        <w:rPr>
          <w:color w:val="231F20"/>
          <w:spacing w:val="27"/>
        </w:rPr>
        <w:t> </w:t>
      </w:r>
      <w:r>
        <w:rPr>
          <w:color w:val="231F20"/>
        </w:rPr>
        <w:t>complicated,</w:t>
      </w:r>
      <w:r>
        <w:rPr>
          <w:color w:val="231F20"/>
          <w:spacing w:val="26"/>
        </w:rPr>
        <w:t> </w:t>
      </w:r>
      <w:r>
        <w:rPr>
          <w:color w:val="231F20"/>
        </w:rPr>
        <w:t>the</w:t>
      </w:r>
      <w:r>
        <w:rPr>
          <w:color w:val="231F20"/>
          <w:spacing w:val="27"/>
        </w:rPr>
        <w:t> </w:t>
      </w:r>
      <w:r>
        <w:rPr>
          <w:color w:val="231F20"/>
        </w:rPr>
        <w:t>essential</w:t>
      </w:r>
      <w:r>
        <w:rPr>
          <w:color w:val="231F20"/>
          <w:spacing w:val="27"/>
        </w:rPr>
        <w:t> </w:t>
      </w:r>
      <w:r>
        <w:rPr>
          <w:color w:val="231F20"/>
        </w:rPr>
        <w:t>elements</w:t>
      </w:r>
      <w:r>
        <w:rPr>
          <w:color w:val="231F20"/>
          <w:spacing w:val="27"/>
        </w:rPr>
        <w:t> </w:t>
      </w:r>
      <w:r>
        <w:rPr>
          <w:color w:val="231F20"/>
          <w:spacing w:val="-5"/>
        </w:rPr>
        <w:t>are</w:t>
      </w:r>
    </w:p>
    <w:p>
      <w:pPr>
        <w:spacing w:after="0" w:line="237" w:lineRule="auto"/>
        <w:sectPr>
          <w:pgSz w:w="12240" w:h="15840"/>
          <w:pgMar w:top="1360" w:bottom="280" w:left="1420" w:right="1420"/>
        </w:sectPr>
      </w:pPr>
    </w:p>
    <w:p>
      <w:pPr>
        <w:pStyle w:val="BodyText"/>
        <w:spacing w:line="237" w:lineRule="auto" w:before="82"/>
        <w:ind w:right="117"/>
      </w:pPr>
      <w:r>
        <w:rPr>
          <w:color w:val="231F20"/>
        </w:rPr>
        <w:t>easily grasped. Farmers, organized into a Farmers Alliance, would scour</w:t>
      </w:r>
      <w:r>
        <w:rPr>
          <w:color w:val="231F20"/>
          <w:spacing w:val="-3"/>
        </w:rPr>
        <w:t> </w:t>
      </w:r>
      <w:r>
        <w:rPr>
          <w:color w:val="231F20"/>
        </w:rPr>
        <w:t>the</w:t>
      </w:r>
      <w:r>
        <w:rPr>
          <w:color w:val="231F20"/>
          <w:spacing w:val="-3"/>
        </w:rPr>
        <w:t> </w:t>
      </w:r>
      <w:r>
        <w:rPr>
          <w:color w:val="231F20"/>
        </w:rPr>
        <w:t>countryside</w:t>
      </w:r>
      <w:r>
        <w:rPr>
          <w:color w:val="231F20"/>
          <w:spacing w:val="-2"/>
        </w:rPr>
        <w:t> </w:t>
      </w:r>
      <w:r>
        <w:rPr>
          <w:color w:val="231F20"/>
        </w:rPr>
        <w:t>and</w:t>
      </w:r>
      <w:r>
        <w:rPr>
          <w:color w:val="231F20"/>
          <w:spacing w:val="-2"/>
        </w:rPr>
        <w:t> </w:t>
      </w:r>
      <w:r>
        <w:rPr>
          <w:color w:val="231F20"/>
        </w:rPr>
        <w:t>buy</w:t>
      </w:r>
      <w:r>
        <w:rPr>
          <w:color w:val="231F20"/>
          <w:spacing w:val="-2"/>
        </w:rPr>
        <w:t> </w:t>
      </w:r>
      <w:r>
        <w:rPr>
          <w:color w:val="231F20"/>
        </w:rPr>
        <w:t>cotton</w:t>
      </w:r>
      <w:r>
        <w:rPr>
          <w:color w:val="231F20"/>
          <w:spacing w:val="-2"/>
        </w:rPr>
        <w:t> </w:t>
      </w:r>
      <w:r>
        <w:rPr>
          <w:color w:val="231F20"/>
        </w:rPr>
        <w:t>at</w:t>
      </w:r>
      <w:r>
        <w:rPr>
          <w:color w:val="231F20"/>
          <w:spacing w:val="-3"/>
        </w:rPr>
        <w:t> </w:t>
      </w:r>
      <w:r>
        <w:rPr>
          <w:color w:val="231F20"/>
        </w:rPr>
        <w:t>market</w:t>
      </w:r>
      <w:r>
        <w:rPr>
          <w:color w:val="231F20"/>
          <w:spacing w:val="-3"/>
        </w:rPr>
        <w:t> </w:t>
      </w:r>
      <w:r>
        <w:rPr>
          <w:color w:val="231F20"/>
        </w:rPr>
        <w:t>rates,</w:t>
      </w:r>
      <w:r>
        <w:rPr>
          <w:color w:val="231F20"/>
          <w:spacing w:val="-2"/>
        </w:rPr>
        <w:t> </w:t>
      </w:r>
      <w:r>
        <w:rPr>
          <w:color w:val="231F20"/>
        </w:rPr>
        <w:t>purchase</w:t>
      </w:r>
      <w:r>
        <w:rPr>
          <w:color w:val="231F20"/>
          <w:spacing w:val="-1"/>
        </w:rPr>
        <w:t> </w:t>
      </w:r>
      <w:r>
        <w:rPr>
          <w:color w:val="231F20"/>
        </w:rPr>
        <w:t>seed and fertilizer in bulk, and sell it at market rates to alliance members at alliance stores (Granges). In this way, farmers could escape the slide into debt, landlords would be forced to sell products in their stores at reasonable rates without crushing interest, and farmers would regain their freedom.</w:t>
      </w:r>
    </w:p>
    <w:p>
      <w:pPr>
        <w:pStyle w:val="BodyText"/>
        <w:spacing w:line="237" w:lineRule="auto" w:before="311"/>
        <w:ind w:right="113" w:firstLine="300"/>
      </w:pPr>
      <w:r>
        <w:rPr>
          <w:color w:val="231F20"/>
        </w:rPr>
        <w:t>Consequently, agents from the Farmers Alliance left for the country to buy cotton early on in the harvest season. They were beaten and lynched. Still they prevailed, managing to bring significant supplies to the Grange. Farmers traveled to the Grange to purchase seed and food for the year, on the value of their cotton crop, to be delivered in the subsequent year. It looked like relief had arrived. But life was not as simple as the alliance members thought. Downstream, a series of bad things started to happen. Landlords' stores went broke and owners began to default on bank loans. The banks, already shaky, appealed to the northern controllers of the railroads, asking them to block shipment of Farmers Alliance cotton to markets in Texas, Charleston, and New Orleans. The lines complied, forcing the alliance to develop alternative (and more expensive) transportation routes. This they succeeding in doing, but once their cotton arrived at the markets, they discovered that they could not sell their crops because the major cotton factors in</w:t>
      </w:r>
      <w:r>
        <w:rPr>
          <w:color w:val="231F20"/>
          <w:spacing w:val="40"/>
        </w:rPr>
        <w:t> </w:t>
      </w:r>
      <w:r>
        <w:rPr>
          <w:color w:val="231F20"/>
        </w:rPr>
        <w:t>England insisted that the cotton be wrapped in jute, which the alliance did not control and could not purchase. The Granges collapsed in debt, farmers were forced back into the hands of their landlords, and the process of debt peonage, delayed momentarily, continued unabated.</w:t>
      </w:r>
    </w:p>
    <w:p>
      <w:pPr>
        <w:pStyle w:val="BodyText"/>
        <w:spacing w:line="237" w:lineRule="auto" w:before="332"/>
        <w:ind w:right="115" w:firstLine="300"/>
      </w:pPr>
      <w:r>
        <w:rPr>
          <w:color w:val="231F20"/>
        </w:rPr>
        <w:t>The story is about the location of structural power. Farmers controlled the production of cotton but were unable to market it. When they developed competing local markets, these markets threatened store owners and landlords. Their economic ruin threatened banks, which escalated the conflict and blocked alliance use</w:t>
      </w:r>
      <w:r>
        <w:rPr>
          <w:color w:val="231F20"/>
          <w:spacing w:val="48"/>
          <w:w w:val="150"/>
        </w:rPr>
        <w:t> </w:t>
      </w:r>
      <w:r>
        <w:rPr>
          <w:color w:val="231F20"/>
        </w:rPr>
        <w:t>of</w:t>
      </w:r>
      <w:r>
        <w:rPr>
          <w:color w:val="231F20"/>
          <w:spacing w:val="49"/>
          <w:w w:val="150"/>
        </w:rPr>
        <w:t> </w:t>
      </w:r>
      <w:r>
        <w:rPr>
          <w:color w:val="231F20"/>
        </w:rPr>
        <w:t>long-distance</w:t>
      </w:r>
      <w:r>
        <w:rPr>
          <w:color w:val="231F20"/>
          <w:spacing w:val="49"/>
          <w:w w:val="150"/>
        </w:rPr>
        <w:t> </w:t>
      </w:r>
      <w:r>
        <w:rPr>
          <w:color w:val="231F20"/>
        </w:rPr>
        <w:t>transportation</w:t>
      </w:r>
      <w:r>
        <w:rPr>
          <w:color w:val="231F20"/>
          <w:spacing w:val="48"/>
          <w:w w:val="150"/>
        </w:rPr>
        <w:t> </w:t>
      </w:r>
      <w:r>
        <w:rPr>
          <w:color w:val="231F20"/>
        </w:rPr>
        <w:t>networks.</w:t>
      </w:r>
      <w:r>
        <w:rPr>
          <w:color w:val="231F20"/>
          <w:spacing w:val="49"/>
          <w:w w:val="150"/>
        </w:rPr>
        <w:t> </w:t>
      </w:r>
      <w:r>
        <w:rPr>
          <w:color w:val="231F20"/>
        </w:rPr>
        <w:t>When</w:t>
      </w:r>
      <w:r>
        <w:rPr>
          <w:color w:val="231F20"/>
          <w:spacing w:val="49"/>
          <w:w w:val="150"/>
        </w:rPr>
        <w:t> </w:t>
      </w:r>
      <w:r>
        <w:rPr>
          <w:color w:val="231F20"/>
        </w:rPr>
        <w:t>the</w:t>
      </w:r>
      <w:r>
        <w:rPr>
          <w:color w:val="231F20"/>
          <w:spacing w:val="48"/>
          <w:w w:val="150"/>
        </w:rPr>
        <w:t> </w:t>
      </w:r>
      <w:r>
        <w:rPr>
          <w:color w:val="231F20"/>
          <w:spacing w:val="-2"/>
        </w:rPr>
        <w:t>alliance</w:t>
      </w:r>
    </w:p>
    <w:p>
      <w:pPr>
        <w:spacing w:after="0" w:line="237" w:lineRule="auto"/>
        <w:sectPr>
          <w:pgSz w:w="12240" w:h="15840"/>
          <w:pgMar w:top="1360" w:bottom="280" w:left="1420" w:right="1420"/>
        </w:sectPr>
      </w:pPr>
    </w:p>
    <w:p>
      <w:pPr>
        <w:pStyle w:val="BodyText"/>
        <w:spacing w:line="237" w:lineRule="auto" w:before="82"/>
        <w:ind w:right="116"/>
      </w:pPr>
      <w:r>
        <w:rPr>
          <w:color w:val="231F20"/>
        </w:rPr>
        <w:t>countered the control of the railroads through development of competing transportation systems, the railroads lost control of their monopoly, consequently, English investors were faced with losses in their investment. In order to protect their interests in the railroads, they blocked the shipment of cotton to England unless wrapped in jute. And the jute market was theirs.</w:t>
      </w:r>
    </w:p>
    <w:p>
      <w:pPr>
        <w:pStyle w:val="BodyText"/>
        <w:spacing w:before="306"/>
        <w:ind w:right="116" w:firstLine="300"/>
        <w:rPr>
          <w:sz w:val="12"/>
        </w:rPr>
      </w:pPr>
      <w:r>
        <w:rPr>
          <w:color w:val="231F20"/>
        </w:rPr>
        <w:t>At the end of the day, the alliance discovered that real power in the system resided one step above where they carefully developed alternative marketing arrangements designed to give them control over agricultural production. Producers could not succeed in establishing alternative exchange systems, because their structural power rested not with exchange but with production. In order to be successful, they would have needed to directly withdraw their labor from</w:t>
      </w:r>
      <w:r>
        <w:rPr>
          <w:color w:val="231F20"/>
          <w:spacing w:val="-24"/>
        </w:rPr>
        <w:t> </w:t>
      </w:r>
      <w:r>
        <w:rPr>
          <w:color w:val="231F20"/>
        </w:rPr>
        <w:t>cotton</w:t>
      </w:r>
      <w:r>
        <w:rPr>
          <w:color w:val="231F20"/>
          <w:spacing w:val="-18"/>
        </w:rPr>
        <w:t> </w:t>
      </w:r>
      <w:r>
        <w:rPr>
          <w:color w:val="231F20"/>
        </w:rPr>
        <w:t>production </w:t>
      </w:r>
      <w:r>
        <w:rPr>
          <w:color w:val="231F20"/>
          <w:w w:val="220"/>
        </w:rPr>
        <w:t>-</w:t>
      </w:r>
      <w:r>
        <w:rPr>
          <w:color w:val="231F20"/>
          <w:spacing w:val="-52"/>
          <w:w w:val="220"/>
        </w:rPr>
        <w:t> </w:t>
      </w:r>
      <w:r>
        <w:rPr>
          <w:color w:val="231F20"/>
        </w:rPr>
        <w:t>or participate in the emergent racial state. In the South, the latter alternative was pursued, thereby breaking down the possibility of collective action across the race line and condemning black and white tenant farmers to generations of </w:t>
      </w:r>
      <w:r>
        <w:rPr>
          <w:color w:val="231F20"/>
          <w:spacing w:val="-2"/>
        </w:rPr>
        <w:t>poverty.</w:t>
      </w:r>
      <w:r>
        <w:rPr>
          <w:color w:val="214CA0"/>
          <w:spacing w:val="-2"/>
          <w:position w:val="11"/>
          <w:sz w:val="12"/>
          <w:u w:val="single" w:color="214CA0"/>
        </w:rPr>
        <w:t>30</w:t>
      </w:r>
    </w:p>
    <w:p>
      <w:pPr>
        <w:pStyle w:val="BodyText"/>
        <w:spacing w:line="237" w:lineRule="auto" w:before="323"/>
        <w:ind w:right="116" w:firstLine="300"/>
      </w:pPr>
      <w:r>
        <w:rPr>
          <w:color w:val="010202"/>
        </w:rPr>
        <w:t>Back</w:t>
      </w:r>
      <w:r>
        <w:rPr>
          <w:color w:val="010202"/>
          <w:spacing w:val="-4"/>
        </w:rPr>
        <w:t> </w:t>
      </w:r>
      <w:r>
        <w:rPr>
          <w:color w:val="010202"/>
        </w:rPr>
        <w:t>to</w:t>
      </w:r>
      <w:r>
        <w:rPr>
          <w:color w:val="010202"/>
          <w:spacing w:val="-4"/>
        </w:rPr>
        <w:t> </w:t>
      </w:r>
      <w:r>
        <w:rPr>
          <w:color w:val="010202"/>
        </w:rPr>
        <w:t>New</w:t>
      </w:r>
      <w:r>
        <w:rPr>
          <w:color w:val="010202"/>
          <w:spacing w:val="-4"/>
        </w:rPr>
        <w:t> </w:t>
      </w:r>
      <w:r>
        <w:rPr>
          <w:color w:val="010202"/>
        </w:rPr>
        <w:t>York,</w:t>
      </w:r>
      <w:r>
        <w:rPr>
          <w:color w:val="010202"/>
          <w:spacing w:val="-4"/>
        </w:rPr>
        <w:t> </w:t>
      </w:r>
      <w:r>
        <w:rPr>
          <w:color w:val="010202"/>
        </w:rPr>
        <w:t>California,</w:t>
      </w:r>
      <w:r>
        <w:rPr>
          <w:color w:val="010202"/>
          <w:spacing w:val="-4"/>
        </w:rPr>
        <w:t> </w:t>
      </w:r>
      <w:r>
        <w:rPr>
          <w:color w:val="010202"/>
        </w:rPr>
        <w:t>and</w:t>
      </w:r>
      <w:r>
        <w:rPr>
          <w:color w:val="010202"/>
          <w:spacing w:val="-4"/>
        </w:rPr>
        <w:t> </w:t>
      </w:r>
      <w:r>
        <w:rPr>
          <w:color w:val="010202"/>
        </w:rPr>
        <w:t>Gus</w:t>
      </w:r>
      <w:r>
        <w:rPr>
          <w:color w:val="010202"/>
          <w:spacing w:val="-4"/>
        </w:rPr>
        <w:t> </w:t>
      </w:r>
      <w:r>
        <w:rPr>
          <w:color w:val="010202"/>
        </w:rPr>
        <w:t>Bevona.</w:t>
      </w:r>
      <w:r>
        <w:rPr>
          <w:color w:val="010202"/>
          <w:spacing w:val="-4"/>
        </w:rPr>
        <w:t> </w:t>
      </w:r>
      <w:r>
        <w:rPr>
          <w:color w:val="010202"/>
        </w:rPr>
        <w:t>Bevona</w:t>
      </w:r>
      <w:r>
        <w:rPr>
          <w:color w:val="010202"/>
          <w:spacing w:val="-4"/>
        </w:rPr>
        <w:t> </w:t>
      </w:r>
      <w:r>
        <w:rPr>
          <w:color w:val="010202"/>
        </w:rPr>
        <w:t>was</w:t>
      </w:r>
      <w:r>
        <w:rPr>
          <w:color w:val="010202"/>
          <w:spacing w:val="-4"/>
        </w:rPr>
        <w:t> </w:t>
      </w:r>
      <w:r>
        <w:rPr>
          <w:color w:val="010202"/>
        </w:rPr>
        <w:t>able</w:t>
      </w:r>
      <w:r>
        <w:rPr>
          <w:color w:val="010202"/>
          <w:spacing w:val="-4"/>
        </w:rPr>
        <w:t> </w:t>
      </w:r>
      <w:r>
        <w:rPr>
          <w:color w:val="010202"/>
        </w:rPr>
        <w:t>to influence the </w:t>
      </w:r>
      <w:r>
        <w:rPr>
          <w:color w:val="010202"/>
          <w:sz w:val="22"/>
        </w:rPr>
        <w:t>ISS </w:t>
      </w:r>
      <w:r>
        <w:rPr>
          <w:color w:val="010202"/>
        </w:rPr>
        <w:t>labor negotiations for the simple reason that </w:t>
      </w:r>
      <w:r>
        <w:rPr>
          <w:color w:val="010202"/>
          <w:sz w:val="22"/>
        </w:rPr>
        <w:t>ISS </w:t>
      </w:r>
      <w:r>
        <w:rPr>
          <w:color w:val="010202"/>
        </w:rPr>
        <w:t>had stronger interests in New York City than Century City, L.A. Faced with the possibility of debilitating labor action in the city, in support of a distant strike involving a significantly smaller labor force in a significantly less critical market sector, </w:t>
      </w:r>
      <w:r>
        <w:rPr>
          <w:color w:val="010202"/>
          <w:sz w:val="22"/>
        </w:rPr>
        <w:t>ISS </w:t>
      </w:r>
      <w:r>
        <w:rPr>
          <w:color w:val="010202"/>
        </w:rPr>
        <w:t>appeared to crumble and accede to the wage demands of the Century City janitors. That such demands were modest no doubt helped achieve resolution with remarkable speed, but the key element in this case was the intervention of 32</w:t>
      </w:r>
      <w:r>
        <w:rPr>
          <w:color w:val="010202"/>
          <w:sz w:val="22"/>
        </w:rPr>
        <w:t>BJ</w:t>
      </w:r>
      <w:r>
        <w:rPr>
          <w:color w:val="010202"/>
        </w:rPr>
        <w:t>. In contrast to the Farmers Alliance, Bevona, on behalf of 32</w:t>
      </w:r>
      <w:r>
        <w:rPr>
          <w:color w:val="010202"/>
          <w:sz w:val="22"/>
        </w:rPr>
        <w:t>BJ, </w:t>
      </w:r>
      <w:r>
        <w:rPr>
          <w:color w:val="010202"/>
        </w:rPr>
        <w:t>was able to escalate the struggle to impact core </w:t>
      </w:r>
      <w:r>
        <w:rPr>
          <w:color w:val="010202"/>
          <w:sz w:val="22"/>
        </w:rPr>
        <w:t>ISS </w:t>
      </w:r>
      <w:r>
        <w:rPr>
          <w:color w:val="010202"/>
        </w:rPr>
        <w:t>interests in New York City. In turn, iss, at least over the short term, could do little to block such escalation as firms up- and downstream in the New York context were not likely to be sympathetic to </w:t>
      </w:r>
      <w:r>
        <w:rPr>
          <w:color w:val="010202"/>
          <w:sz w:val="22"/>
        </w:rPr>
        <w:t>ISS </w:t>
      </w:r>
      <w:r>
        <w:rPr>
          <w:color w:val="010202"/>
        </w:rPr>
        <w:t>problems in a small California market where wage demands were so </w:t>
      </w:r>
      <w:r>
        <w:rPr>
          <w:color w:val="010202"/>
          <w:spacing w:val="-2"/>
        </w:rPr>
        <w:t>meager.</w:t>
      </w:r>
    </w:p>
    <w:p>
      <w:pPr>
        <w:spacing w:after="0" w:line="237" w:lineRule="auto"/>
        <w:sectPr>
          <w:pgSz w:w="12240" w:h="15840"/>
          <w:pgMar w:top="1360" w:bottom="280" w:left="1420" w:right="1420"/>
        </w:sectPr>
      </w:pPr>
    </w:p>
    <w:p>
      <w:pPr>
        <w:pStyle w:val="BodyText"/>
        <w:spacing w:line="242" w:lineRule="auto" w:before="79"/>
        <w:ind w:right="115" w:firstLine="300"/>
      </w:pPr>
      <w:r>
        <w:rPr>
          <w:color w:val="231F20"/>
        </w:rPr>
        <w:t>What is striking, then, is the inability of 32</w:t>
      </w:r>
      <w:r>
        <w:rPr>
          <w:color w:val="231F20"/>
          <w:sz w:val="22"/>
        </w:rPr>
        <w:t>BJ </w:t>
      </w:r>
      <w:r>
        <w:rPr>
          <w:color w:val="231F20"/>
        </w:rPr>
        <w:t>to ratchet up, beyond the levels achieved, more significant wage gains for their members</w:t>
      </w:r>
      <w:r>
        <w:rPr>
          <w:color w:val="231F20"/>
          <w:spacing w:val="40"/>
        </w:rPr>
        <w:t> </w:t>
      </w:r>
      <w:r>
        <w:rPr>
          <w:color w:val="231F20"/>
        </w:rPr>
        <w:t>in the commercial sector. Why could they exercise structural power on behalf of workers thousands of miles away but fail to have the muscle to prevent erosion of commercial wage gains locally? Historically, the answer was corruption, expressed in the union's willingness to settle contracts on the fly and to allow substantial sectors of the commercial labor force to slip out of union contracts.</w:t>
      </w:r>
      <w:r>
        <w:rPr>
          <w:color w:val="214CA0"/>
          <w:position w:val="11"/>
          <w:sz w:val="12"/>
          <w:u w:val="single" w:color="214CA0"/>
        </w:rPr>
        <w:t>31</w:t>
      </w:r>
      <w:r>
        <w:rPr>
          <w:color w:val="214CA0"/>
          <w:spacing w:val="40"/>
          <w:position w:val="11"/>
          <w:sz w:val="12"/>
          <w:u w:val="none"/>
        </w:rPr>
        <w:t> </w:t>
      </w:r>
      <w:r>
        <w:rPr>
          <w:color w:val="010202"/>
          <w:u w:val="none"/>
        </w:rPr>
        <w:t>Since</w:t>
      </w:r>
      <w:r>
        <w:rPr>
          <w:color w:val="010202"/>
          <w:spacing w:val="-3"/>
          <w:u w:val="none"/>
        </w:rPr>
        <w:t> </w:t>
      </w:r>
      <w:r>
        <w:rPr>
          <w:color w:val="010202"/>
          <w:u w:val="none"/>
        </w:rPr>
        <w:t>its</w:t>
      </w:r>
      <w:r>
        <w:rPr>
          <w:color w:val="010202"/>
          <w:spacing w:val="-3"/>
          <w:u w:val="none"/>
        </w:rPr>
        <w:t> </w:t>
      </w:r>
      <w:r>
        <w:rPr>
          <w:color w:val="010202"/>
          <w:u w:val="none"/>
        </w:rPr>
        <w:t>renewal</w:t>
      </w:r>
      <w:r>
        <w:rPr>
          <w:color w:val="010202"/>
          <w:spacing w:val="-3"/>
          <w:u w:val="none"/>
        </w:rPr>
        <w:t> </w:t>
      </w:r>
      <w:r>
        <w:rPr>
          <w:color w:val="010202"/>
          <w:u w:val="none"/>
        </w:rPr>
        <w:t>under</w:t>
      </w:r>
      <w:r>
        <w:rPr>
          <w:color w:val="010202"/>
          <w:spacing w:val="-3"/>
          <w:u w:val="none"/>
        </w:rPr>
        <w:t> </w:t>
      </w:r>
      <w:r>
        <w:rPr>
          <w:color w:val="010202"/>
          <w:u w:val="none"/>
        </w:rPr>
        <w:t>Fishman,</w:t>
      </w:r>
      <w:r>
        <w:rPr>
          <w:color w:val="010202"/>
          <w:spacing w:val="-3"/>
          <w:u w:val="none"/>
        </w:rPr>
        <w:t> </w:t>
      </w:r>
      <w:r>
        <w:rPr>
          <w:color w:val="010202"/>
          <w:u w:val="none"/>
        </w:rPr>
        <w:t>32</w:t>
      </w:r>
      <w:r>
        <w:rPr>
          <w:color w:val="010202"/>
          <w:sz w:val="22"/>
          <w:u w:val="none"/>
        </w:rPr>
        <w:t>BJ </w:t>
      </w:r>
      <w:r>
        <w:rPr>
          <w:color w:val="010202"/>
          <w:u w:val="none"/>
        </w:rPr>
        <w:t>has</w:t>
      </w:r>
      <w:r>
        <w:rPr>
          <w:color w:val="010202"/>
          <w:spacing w:val="-3"/>
          <w:u w:val="none"/>
        </w:rPr>
        <w:t> </w:t>
      </w:r>
      <w:r>
        <w:rPr>
          <w:color w:val="010202"/>
          <w:u w:val="none"/>
        </w:rPr>
        <w:t>been</w:t>
      </w:r>
      <w:r>
        <w:rPr>
          <w:color w:val="010202"/>
          <w:spacing w:val="-3"/>
          <w:u w:val="none"/>
        </w:rPr>
        <w:t> </w:t>
      </w:r>
      <w:r>
        <w:rPr>
          <w:color w:val="010202"/>
          <w:u w:val="none"/>
        </w:rPr>
        <w:t>able</w:t>
      </w:r>
      <w:r>
        <w:rPr>
          <w:color w:val="010202"/>
          <w:spacing w:val="-3"/>
          <w:u w:val="none"/>
        </w:rPr>
        <w:t> </w:t>
      </w:r>
      <w:r>
        <w:rPr>
          <w:color w:val="010202"/>
          <w:u w:val="none"/>
        </w:rPr>
        <w:t>to</w:t>
      </w:r>
      <w:r>
        <w:rPr>
          <w:color w:val="010202"/>
          <w:spacing w:val="-3"/>
          <w:u w:val="none"/>
        </w:rPr>
        <w:t> </w:t>
      </w:r>
      <w:r>
        <w:rPr>
          <w:color w:val="010202"/>
          <w:u w:val="none"/>
        </w:rPr>
        <w:t>garner</w:t>
      </w:r>
      <w:r>
        <w:rPr>
          <w:color w:val="010202"/>
          <w:spacing w:val="-3"/>
          <w:u w:val="none"/>
        </w:rPr>
        <w:t> </w:t>
      </w:r>
      <w:r>
        <w:rPr>
          <w:color w:val="010202"/>
          <w:u w:val="none"/>
        </w:rPr>
        <w:t>better contracts</w:t>
      </w:r>
      <w:r>
        <w:rPr>
          <w:color w:val="010202"/>
          <w:spacing w:val="-1"/>
          <w:u w:val="none"/>
        </w:rPr>
        <w:t> </w:t>
      </w:r>
      <w:r>
        <w:rPr>
          <w:color w:val="010202"/>
          <w:u w:val="none"/>
        </w:rPr>
        <w:t>for</w:t>
      </w:r>
      <w:r>
        <w:rPr>
          <w:color w:val="010202"/>
          <w:spacing w:val="-1"/>
          <w:u w:val="none"/>
        </w:rPr>
        <w:t> </w:t>
      </w:r>
      <w:r>
        <w:rPr>
          <w:color w:val="010202"/>
          <w:u w:val="none"/>
        </w:rPr>
        <w:t>its</w:t>
      </w:r>
      <w:r>
        <w:rPr>
          <w:color w:val="010202"/>
          <w:spacing w:val="-1"/>
          <w:u w:val="none"/>
        </w:rPr>
        <w:t> </w:t>
      </w:r>
      <w:r>
        <w:rPr>
          <w:color w:val="010202"/>
          <w:u w:val="none"/>
        </w:rPr>
        <w:t>commercial</w:t>
      </w:r>
      <w:r>
        <w:rPr>
          <w:color w:val="010202"/>
          <w:spacing w:val="-1"/>
          <w:u w:val="none"/>
        </w:rPr>
        <w:t> </w:t>
      </w:r>
      <w:r>
        <w:rPr>
          <w:color w:val="010202"/>
          <w:u w:val="none"/>
        </w:rPr>
        <w:t>workers</w:t>
      </w:r>
      <w:r>
        <w:rPr>
          <w:color w:val="010202"/>
          <w:spacing w:val="-1"/>
          <w:u w:val="none"/>
        </w:rPr>
        <w:t> </w:t>
      </w:r>
      <w:r>
        <w:rPr>
          <w:color w:val="010202"/>
          <w:u w:val="none"/>
        </w:rPr>
        <w:t>while</w:t>
      </w:r>
      <w:r>
        <w:rPr>
          <w:color w:val="010202"/>
          <w:spacing w:val="-1"/>
          <w:u w:val="none"/>
        </w:rPr>
        <w:t> </w:t>
      </w:r>
      <w:r>
        <w:rPr>
          <w:color w:val="010202"/>
          <w:u w:val="none"/>
        </w:rPr>
        <w:t>reversing</w:t>
      </w:r>
      <w:r>
        <w:rPr>
          <w:color w:val="010202"/>
          <w:spacing w:val="-1"/>
          <w:u w:val="none"/>
        </w:rPr>
        <w:t> </w:t>
      </w:r>
      <w:r>
        <w:rPr>
          <w:color w:val="010202"/>
          <w:u w:val="none"/>
        </w:rPr>
        <w:t>the</w:t>
      </w:r>
      <w:r>
        <w:rPr>
          <w:color w:val="010202"/>
          <w:spacing w:val="-1"/>
          <w:u w:val="none"/>
        </w:rPr>
        <w:t> </w:t>
      </w:r>
      <w:r>
        <w:rPr>
          <w:color w:val="010202"/>
          <w:u w:val="none"/>
        </w:rPr>
        <w:t>membership </w:t>
      </w:r>
      <w:r>
        <w:rPr>
          <w:color w:val="010202"/>
          <w:spacing w:val="-2"/>
          <w:u w:val="none"/>
        </w:rPr>
        <w:t>hemorrhage.</w:t>
      </w:r>
    </w:p>
    <w:p>
      <w:pPr>
        <w:pStyle w:val="BodyText"/>
        <w:spacing w:line="237" w:lineRule="auto" w:before="285"/>
        <w:ind w:right="113" w:firstLine="300"/>
      </w:pPr>
      <w:r>
        <w:rPr>
          <w:color w:val="010202"/>
        </w:rPr>
        <w:t>Residential doormen, though, were more protected than commercial doormen were, and one has to be surprised that doormen, who evidently have less structural power, could negotiate for and achieve such high salaries. There are three possible accounts. One idea is that doormen really do have structural power, even</w:t>
      </w:r>
      <w:r>
        <w:rPr>
          <w:color w:val="010202"/>
          <w:spacing w:val="-24"/>
        </w:rPr>
        <w:t> </w:t>
      </w:r>
      <w:r>
        <w:rPr>
          <w:color w:val="010202"/>
        </w:rPr>
        <w:t>if the direct beneficiaries of their labor </w:t>
      </w:r>
      <w:r>
        <w:rPr>
          <w:color w:val="010202"/>
          <w:w w:val="220"/>
        </w:rPr>
        <w:t>-</w:t>
      </w:r>
      <w:r>
        <w:rPr>
          <w:color w:val="010202"/>
          <w:spacing w:val="-52"/>
          <w:w w:val="220"/>
        </w:rPr>
        <w:t> </w:t>
      </w:r>
      <w:r>
        <w:rPr>
          <w:color w:val="010202"/>
        </w:rPr>
        <w:t>the tenants </w:t>
      </w:r>
      <w:r>
        <w:rPr>
          <w:color w:val="010202"/>
          <w:w w:val="220"/>
        </w:rPr>
        <w:t>-</w:t>
      </w:r>
      <w:r>
        <w:rPr>
          <w:color w:val="010202"/>
          <w:spacing w:val="-52"/>
          <w:w w:val="220"/>
        </w:rPr>
        <w:t> </w:t>
      </w:r>
      <w:r>
        <w:rPr>
          <w:color w:val="010202"/>
        </w:rPr>
        <w:t>deny that they are dependent on them. If tenants are not dependent on doormen, management may be, for as noted above, in the high- stakes luxury market, managers cannot afford even temporary loss of</w:t>
      </w:r>
      <w:r>
        <w:rPr>
          <w:color w:val="010202"/>
          <w:spacing w:val="-1"/>
        </w:rPr>
        <w:t> </w:t>
      </w:r>
      <w:r>
        <w:rPr>
          <w:color w:val="010202"/>
        </w:rPr>
        <w:t>service.</w:t>
      </w:r>
      <w:r>
        <w:rPr>
          <w:color w:val="010202"/>
          <w:spacing w:val="-1"/>
        </w:rPr>
        <w:t> </w:t>
      </w:r>
      <w:r>
        <w:rPr>
          <w:color w:val="010202"/>
        </w:rPr>
        <w:t>The</w:t>
      </w:r>
      <w:r>
        <w:rPr>
          <w:color w:val="010202"/>
          <w:spacing w:val="-1"/>
        </w:rPr>
        <w:t> </w:t>
      </w:r>
      <w:r>
        <w:rPr>
          <w:color w:val="010202"/>
        </w:rPr>
        <w:t>second</w:t>
      </w:r>
      <w:r>
        <w:rPr>
          <w:color w:val="010202"/>
          <w:spacing w:val="-1"/>
        </w:rPr>
        <w:t> </w:t>
      </w:r>
      <w:r>
        <w:rPr>
          <w:color w:val="010202"/>
        </w:rPr>
        <w:t>idea</w:t>
      </w:r>
      <w:r>
        <w:rPr>
          <w:color w:val="010202"/>
          <w:spacing w:val="-1"/>
        </w:rPr>
        <w:t> </w:t>
      </w:r>
      <w:r>
        <w:rPr>
          <w:color w:val="010202"/>
        </w:rPr>
        <w:t>is</w:t>
      </w:r>
      <w:r>
        <w:rPr>
          <w:color w:val="010202"/>
          <w:spacing w:val="-1"/>
        </w:rPr>
        <w:t> </w:t>
      </w:r>
      <w:r>
        <w:rPr>
          <w:color w:val="010202"/>
        </w:rPr>
        <w:t>that</w:t>
      </w:r>
      <w:r>
        <w:rPr>
          <w:color w:val="010202"/>
          <w:spacing w:val="-1"/>
        </w:rPr>
        <w:t> </w:t>
      </w:r>
      <w:r>
        <w:rPr>
          <w:color w:val="010202"/>
        </w:rPr>
        <w:t>the</w:t>
      </w:r>
      <w:r>
        <w:rPr>
          <w:color w:val="010202"/>
          <w:spacing w:val="-1"/>
        </w:rPr>
        <w:t> </w:t>
      </w:r>
      <w:r>
        <w:rPr>
          <w:color w:val="010202"/>
        </w:rPr>
        <w:t>doormen</w:t>
      </w:r>
      <w:r>
        <w:rPr>
          <w:color w:val="010202"/>
          <w:spacing w:val="-1"/>
        </w:rPr>
        <w:t> </w:t>
      </w:r>
      <w:r>
        <w:rPr>
          <w:color w:val="010202"/>
        </w:rPr>
        <w:t>rode</w:t>
      </w:r>
      <w:r>
        <w:rPr>
          <w:color w:val="010202"/>
          <w:spacing w:val="-1"/>
        </w:rPr>
        <w:t> </w:t>
      </w:r>
      <w:r>
        <w:rPr>
          <w:color w:val="010202"/>
        </w:rPr>
        <w:t>on</w:t>
      </w:r>
      <w:r>
        <w:rPr>
          <w:color w:val="010202"/>
          <w:spacing w:val="-1"/>
        </w:rPr>
        <w:t> </w:t>
      </w:r>
      <w:r>
        <w:rPr>
          <w:color w:val="010202"/>
        </w:rPr>
        <w:t>the</w:t>
      </w:r>
      <w:r>
        <w:rPr>
          <w:color w:val="010202"/>
          <w:spacing w:val="-1"/>
        </w:rPr>
        <w:t> </w:t>
      </w:r>
      <w:r>
        <w:rPr>
          <w:color w:val="010202"/>
        </w:rPr>
        <w:t>coattails of the commercial workers, at least as far as they could, even benefiting</w:t>
      </w:r>
      <w:r>
        <w:rPr>
          <w:color w:val="010202"/>
          <w:spacing w:val="23"/>
        </w:rPr>
        <w:t> </w:t>
      </w:r>
      <w:r>
        <w:rPr>
          <w:color w:val="010202"/>
        </w:rPr>
        <w:t>from</w:t>
      </w:r>
      <w:r>
        <w:rPr>
          <w:color w:val="010202"/>
          <w:spacing w:val="24"/>
        </w:rPr>
        <w:t> </w:t>
      </w:r>
      <w:r>
        <w:rPr>
          <w:color w:val="010202"/>
        </w:rPr>
        <w:t>the</w:t>
      </w:r>
      <w:r>
        <w:rPr>
          <w:color w:val="010202"/>
          <w:spacing w:val="24"/>
        </w:rPr>
        <w:t> </w:t>
      </w:r>
      <w:r>
        <w:rPr>
          <w:color w:val="010202"/>
        </w:rPr>
        <w:t>1996</w:t>
      </w:r>
      <w:r>
        <w:rPr>
          <w:color w:val="010202"/>
          <w:spacing w:val="24"/>
        </w:rPr>
        <w:t> </w:t>
      </w:r>
      <w:r>
        <w:rPr>
          <w:color w:val="010202"/>
        </w:rPr>
        <w:t>commercial</w:t>
      </w:r>
      <w:r>
        <w:rPr>
          <w:color w:val="010202"/>
          <w:spacing w:val="23"/>
        </w:rPr>
        <w:t> </w:t>
      </w:r>
      <w:r>
        <w:rPr>
          <w:color w:val="010202"/>
        </w:rPr>
        <w:t>workers</w:t>
      </w:r>
      <w:r>
        <w:rPr>
          <w:color w:val="010202"/>
          <w:spacing w:val="24"/>
        </w:rPr>
        <w:t> </w:t>
      </w:r>
      <w:r>
        <w:rPr>
          <w:color w:val="010202"/>
        </w:rPr>
        <w:t>contract,</w:t>
      </w:r>
      <w:r>
        <w:rPr>
          <w:color w:val="010202"/>
          <w:spacing w:val="24"/>
        </w:rPr>
        <w:t> </w:t>
      </w:r>
      <w:r>
        <w:rPr>
          <w:color w:val="010202"/>
        </w:rPr>
        <w:t>signed</w:t>
      </w:r>
      <w:r>
        <w:rPr>
          <w:color w:val="010202"/>
          <w:spacing w:val="24"/>
        </w:rPr>
        <w:t> </w:t>
      </w:r>
      <w:r>
        <w:rPr>
          <w:color w:val="010202"/>
          <w:spacing w:val="-2"/>
        </w:rPr>
        <w:t>after</w:t>
      </w:r>
    </w:p>
    <w:p>
      <w:pPr>
        <w:pStyle w:val="BodyText"/>
        <w:spacing w:line="232" w:lineRule="auto" w:before="64"/>
        <w:ind w:right="117"/>
      </w:pPr>
      <w:r>
        <w:rPr>
          <w:color w:val="010202"/>
        </w:rPr>
        <w:t>a bitter strike that impoverished its members.</w:t>
      </w:r>
      <w:r>
        <w:rPr>
          <w:color w:val="214CA0"/>
          <w:position w:val="11"/>
          <w:sz w:val="12"/>
          <w:u w:val="single" w:color="214CA0"/>
        </w:rPr>
        <w:t>32</w:t>
      </w:r>
      <w:r>
        <w:rPr>
          <w:color w:val="214CA0"/>
          <w:spacing w:val="40"/>
          <w:position w:val="11"/>
          <w:sz w:val="12"/>
          <w:u w:val="none"/>
        </w:rPr>
        <w:t> </w:t>
      </w:r>
      <w:r>
        <w:rPr>
          <w:color w:val="010202"/>
          <w:u w:val="none"/>
        </w:rPr>
        <w:t>The third idea is that tenants provide substantial support for doormen.</w:t>
      </w:r>
    </w:p>
    <w:p>
      <w:pPr>
        <w:pStyle w:val="BodyText"/>
        <w:spacing w:line="237" w:lineRule="auto" w:before="302"/>
        <w:ind w:right="116" w:firstLine="300"/>
      </w:pPr>
      <w:r>
        <w:rPr>
          <w:color w:val="010202"/>
        </w:rPr>
        <w:t>Riding the coattails of the commercial workers' structural power through</w:t>
      </w:r>
      <w:r>
        <w:rPr>
          <w:color w:val="010202"/>
          <w:spacing w:val="-1"/>
        </w:rPr>
        <w:t> </w:t>
      </w:r>
      <w:r>
        <w:rPr>
          <w:color w:val="010202"/>
        </w:rPr>
        <w:t>the</w:t>
      </w:r>
      <w:r>
        <w:rPr>
          <w:color w:val="010202"/>
          <w:spacing w:val="-1"/>
        </w:rPr>
        <w:t> </w:t>
      </w:r>
      <w:r>
        <w:rPr>
          <w:color w:val="010202"/>
        </w:rPr>
        <w:t>mid-1990s</w:t>
      </w:r>
      <w:r>
        <w:rPr>
          <w:color w:val="010202"/>
          <w:spacing w:val="-1"/>
        </w:rPr>
        <w:t> </w:t>
      </w:r>
      <w:r>
        <w:rPr>
          <w:color w:val="010202"/>
        </w:rPr>
        <w:t>would</w:t>
      </w:r>
      <w:r>
        <w:rPr>
          <w:color w:val="010202"/>
          <w:spacing w:val="-1"/>
        </w:rPr>
        <w:t> </w:t>
      </w:r>
      <w:r>
        <w:rPr>
          <w:color w:val="010202"/>
        </w:rPr>
        <w:t>be</w:t>
      </w:r>
      <w:r>
        <w:rPr>
          <w:color w:val="010202"/>
          <w:spacing w:val="-1"/>
        </w:rPr>
        <w:t> </w:t>
      </w:r>
      <w:r>
        <w:rPr>
          <w:color w:val="010202"/>
        </w:rPr>
        <w:t>a</w:t>
      </w:r>
      <w:r>
        <w:rPr>
          <w:color w:val="010202"/>
          <w:spacing w:val="-1"/>
        </w:rPr>
        <w:t> </w:t>
      </w:r>
      <w:r>
        <w:rPr>
          <w:color w:val="010202"/>
        </w:rPr>
        <w:t>likely</w:t>
      </w:r>
      <w:r>
        <w:rPr>
          <w:color w:val="010202"/>
          <w:spacing w:val="-1"/>
        </w:rPr>
        <w:t> </w:t>
      </w:r>
      <w:r>
        <w:rPr>
          <w:color w:val="010202"/>
        </w:rPr>
        <w:t>account,</w:t>
      </w:r>
      <w:r>
        <w:rPr>
          <w:color w:val="010202"/>
          <w:spacing w:val="-1"/>
        </w:rPr>
        <w:t> </w:t>
      </w:r>
      <w:r>
        <w:rPr>
          <w:color w:val="010202"/>
        </w:rPr>
        <w:t>but</w:t>
      </w:r>
      <w:r>
        <w:rPr>
          <w:color w:val="010202"/>
          <w:spacing w:val="-1"/>
        </w:rPr>
        <w:t> </w:t>
      </w:r>
      <w:r>
        <w:rPr>
          <w:color w:val="010202"/>
        </w:rPr>
        <w:t>it</w:t>
      </w:r>
      <w:r>
        <w:rPr>
          <w:color w:val="010202"/>
          <w:spacing w:val="-1"/>
        </w:rPr>
        <w:t> </w:t>
      </w:r>
      <w:r>
        <w:rPr>
          <w:color w:val="010202"/>
        </w:rPr>
        <w:t>fails</w:t>
      </w:r>
      <w:r>
        <w:rPr>
          <w:color w:val="010202"/>
          <w:spacing w:val="-1"/>
        </w:rPr>
        <w:t> </w:t>
      </w:r>
      <w:r>
        <w:rPr>
          <w:color w:val="010202"/>
        </w:rPr>
        <w:t>to</w:t>
      </w:r>
      <w:r>
        <w:rPr>
          <w:color w:val="010202"/>
          <w:spacing w:val="-1"/>
        </w:rPr>
        <w:t> </w:t>
      </w:r>
      <w:r>
        <w:rPr>
          <w:color w:val="010202"/>
        </w:rPr>
        <w:t>make sense of a deep irony. When the union threatens to strike, doormen will do better by not striking if they announce they do not want to strike and help "defeat" the strike in advance by preparing tenants so that they will do fine without them. If the strike threat is believable, doormen earn tremendous goodwill from their tenants whom</w:t>
      </w:r>
      <w:r>
        <w:rPr>
          <w:color w:val="010202"/>
          <w:spacing w:val="-2"/>
        </w:rPr>
        <w:t> </w:t>
      </w:r>
      <w:r>
        <w:rPr>
          <w:color w:val="010202"/>
        </w:rPr>
        <w:t>they strive</w:t>
      </w:r>
      <w:r>
        <w:rPr>
          <w:color w:val="010202"/>
          <w:spacing w:val="1"/>
        </w:rPr>
        <w:t> </w:t>
      </w:r>
      <w:r>
        <w:rPr>
          <w:color w:val="010202"/>
        </w:rPr>
        <w:t>to serve, so</w:t>
      </w:r>
      <w:r>
        <w:rPr>
          <w:color w:val="010202"/>
          <w:spacing w:val="1"/>
        </w:rPr>
        <w:t> </w:t>
      </w:r>
      <w:r>
        <w:rPr>
          <w:color w:val="010202"/>
        </w:rPr>
        <w:t>long as</w:t>
      </w:r>
      <w:r>
        <w:rPr>
          <w:color w:val="010202"/>
          <w:spacing w:val="1"/>
        </w:rPr>
        <w:t> </w:t>
      </w:r>
      <w:r>
        <w:rPr>
          <w:color w:val="010202"/>
        </w:rPr>
        <w:t>the threat does</w:t>
      </w:r>
      <w:r>
        <w:rPr>
          <w:color w:val="010202"/>
          <w:spacing w:val="1"/>
        </w:rPr>
        <w:t> </w:t>
      </w:r>
      <w:r>
        <w:rPr>
          <w:color w:val="010202"/>
        </w:rPr>
        <w:t>not come</w:t>
      </w:r>
      <w:r>
        <w:rPr>
          <w:color w:val="010202"/>
          <w:spacing w:val="1"/>
        </w:rPr>
        <w:t> </w:t>
      </w:r>
      <w:r>
        <w:rPr>
          <w:color w:val="010202"/>
          <w:spacing w:val="-4"/>
        </w:rPr>
        <w:t>from</w:t>
      </w:r>
    </w:p>
    <w:p>
      <w:pPr>
        <w:spacing w:after="0" w:line="237" w:lineRule="auto"/>
        <w:sectPr>
          <w:pgSz w:w="12240" w:h="15840"/>
          <w:pgMar w:top="1660" w:bottom="280" w:left="1420" w:right="1420"/>
        </w:sectPr>
      </w:pPr>
    </w:p>
    <w:p>
      <w:pPr>
        <w:pStyle w:val="BodyText"/>
        <w:spacing w:line="237" w:lineRule="auto" w:before="82"/>
        <w:ind w:right="114"/>
      </w:pPr>
      <w:r>
        <w:rPr>
          <w:color w:val="231F20"/>
        </w:rPr>
        <w:t>them, but from some disembodied union officials. Under Bevona, such</w:t>
      </w:r>
      <w:r>
        <w:rPr>
          <w:color w:val="231F20"/>
          <w:spacing w:val="-4"/>
        </w:rPr>
        <w:t> </w:t>
      </w:r>
      <w:r>
        <w:rPr>
          <w:color w:val="231F20"/>
        </w:rPr>
        <w:t>self-alienation from the union was easier </w:t>
      </w:r>
      <w:r>
        <w:rPr>
          <w:color w:val="231F20"/>
          <w:w w:val="220"/>
        </w:rPr>
        <w:t>-</w:t>
      </w:r>
      <w:r>
        <w:rPr>
          <w:color w:val="231F20"/>
          <w:spacing w:val="-52"/>
          <w:w w:val="220"/>
        </w:rPr>
        <w:t> </w:t>
      </w:r>
      <w:r>
        <w:rPr>
          <w:color w:val="231F20"/>
        </w:rPr>
        <w:t>in part because it was encouraged by union leaders arrayed against any sign of participatory democracy. Doormen could always talk about the union and management as "them," both arrayed against an "us" that includes the tenants. The negative posturing allows those tenants who care to join their side, against their building management. In rental properties, conflict can be escalated up to mysterious landlords or management groups, and tenants can array their interests with doormen. In condos, tenants can plead that the case</w:t>
      </w:r>
      <w:r>
        <w:rPr>
          <w:color w:val="231F20"/>
          <w:spacing w:val="40"/>
        </w:rPr>
        <w:t> </w:t>
      </w:r>
      <w:r>
        <w:rPr>
          <w:color w:val="231F20"/>
        </w:rPr>
        <w:t>is</w:t>
      </w:r>
      <w:r>
        <w:rPr>
          <w:color w:val="231F20"/>
          <w:spacing w:val="-3"/>
        </w:rPr>
        <w:t> </w:t>
      </w:r>
      <w:r>
        <w:rPr>
          <w:color w:val="231F20"/>
        </w:rPr>
        <w:t>being</w:t>
      </w:r>
      <w:r>
        <w:rPr>
          <w:color w:val="231F20"/>
          <w:spacing w:val="-3"/>
        </w:rPr>
        <w:t> </w:t>
      </w:r>
      <w:r>
        <w:rPr>
          <w:color w:val="231F20"/>
        </w:rPr>
        <w:t>argued</w:t>
      </w:r>
      <w:r>
        <w:rPr>
          <w:color w:val="231F20"/>
          <w:spacing w:val="-3"/>
        </w:rPr>
        <w:t> </w:t>
      </w:r>
      <w:r>
        <w:rPr>
          <w:color w:val="231F20"/>
        </w:rPr>
        <w:t>on</w:t>
      </w:r>
      <w:r>
        <w:rPr>
          <w:color w:val="231F20"/>
          <w:spacing w:val="-3"/>
        </w:rPr>
        <w:t> </w:t>
      </w:r>
      <w:r>
        <w:rPr>
          <w:color w:val="231F20"/>
        </w:rPr>
        <w:t>behalf</w:t>
      </w:r>
      <w:r>
        <w:rPr>
          <w:color w:val="231F20"/>
          <w:spacing w:val="-3"/>
        </w:rPr>
        <w:t> </w:t>
      </w:r>
      <w:r>
        <w:rPr>
          <w:color w:val="231F20"/>
        </w:rPr>
        <w:t>of</w:t>
      </w:r>
      <w:r>
        <w:rPr>
          <w:color w:val="231F20"/>
          <w:spacing w:val="-3"/>
        </w:rPr>
        <w:t> </w:t>
      </w:r>
      <w:r>
        <w:rPr>
          <w:color w:val="231F20"/>
        </w:rPr>
        <w:t>tenants</w:t>
      </w:r>
      <w:r>
        <w:rPr>
          <w:color w:val="231F20"/>
          <w:spacing w:val="-3"/>
        </w:rPr>
        <w:t> </w:t>
      </w:r>
      <w:r>
        <w:rPr>
          <w:color w:val="231F20"/>
        </w:rPr>
        <w:t>in</w:t>
      </w:r>
      <w:r>
        <w:rPr>
          <w:color w:val="231F20"/>
          <w:spacing w:val="-3"/>
        </w:rPr>
        <w:t> </w:t>
      </w:r>
      <w:r>
        <w:rPr>
          <w:color w:val="231F20"/>
        </w:rPr>
        <w:t>rental</w:t>
      </w:r>
      <w:r>
        <w:rPr>
          <w:color w:val="231F20"/>
          <w:spacing w:val="-3"/>
        </w:rPr>
        <w:t> </w:t>
      </w:r>
      <w:r>
        <w:rPr>
          <w:color w:val="231F20"/>
        </w:rPr>
        <w:t>properties,</w:t>
      </w:r>
      <w:r>
        <w:rPr>
          <w:color w:val="231F20"/>
          <w:spacing w:val="-3"/>
        </w:rPr>
        <w:t> </w:t>
      </w:r>
      <w:r>
        <w:rPr>
          <w:color w:val="231F20"/>
        </w:rPr>
        <w:t>whose</w:t>
      </w:r>
      <w:r>
        <w:rPr>
          <w:color w:val="231F20"/>
          <w:spacing w:val="-3"/>
        </w:rPr>
        <w:t> </w:t>
      </w:r>
      <w:r>
        <w:rPr>
          <w:color w:val="231F20"/>
        </w:rPr>
        <w:t>class status is lower than theirs. In such a context, even elite tenants can gain status from expression of "solidarity" with workers. Either way, an unusual alliance can develop </w:t>
      </w:r>
      <w:r>
        <w:rPr>
          <w:color w:val="231F20"/>
          <w:w w:val="220"/>
        </w:rPr>
        <w:t>-</w:t>
      </w:r>
      <w:r>
        <w:rPr>
          <w:color w:val="231F20"/>
          <w:w w:val="220"/>
        </w:rPr>
        <w:t> </w:t>
      </w:r>
      <w:r>
        <w:rPr>
          <w:color w:val="231F20"/>
        </w:rPr>
        <w:t>one that strengthens the relationship between doormen and tenants in the long run. While doormen deny they are needed, no one really believes their denial. After all, it sounds too much like one's mother who says, "Don't worry about coming over for the holiday, I can eat chicken soup by myself."</w:t>
      </w:r>
      <w:r>
        <w:rPr>
          <w:color w:val="231F20"/>
          <w:spacing w:val="-12"/>
        </w:rPr>
        <w:t> </w:t>
      </w:r>
      <w:r>
        <w:rPr>
          <w:color w:val="231F20"/>
        </w:rPr>
        <w:t>And in any case, tenants </w:t>
      </w:r>
      <w:r>
        <w:rPr>
          <w:color w:val="231F20"/>
          <w:w w:val="220"/>
        </w:rPr>
        <w:t>-</w:t>
      </w:r>
      <w:r>
        <w:rPr>
          <w:color w:val="231F20"/>
          <w:spacing w:val="-52"/>
          <w:w w:val="220"/>
        </w:rPr>
        <w:t> </w:t>
      </w:r>
      <w:r>
        <w:rPr>
          <w:color w:val="231F20"/>
        </w:rPr>
        <w:t>even if they cannot or will not say so publicly </w:t>
      </w:r>
      <w:r>
        <w:rPr>
          <w:color w:val="231F20"/>
          <w:w w:val="220"/>
        </w:rPr>
        <w:t>-</w:t>
      </w:r>
      <w:r>
        <w:rPr>
          <w:color w:val="231F20"/>
          <w:spacing w:val="-52"/>
          <w:w w:val="220"/>
        </w:rPr>
        <w:t> </w:t>
      </w:r>
      <w:r>
        <w:rPr>
          <w:color w:val="231F20"/>
        </w:rPr>
        <w:t>need doormen, not mainly for the services that they provide, but for their social status. One cannot say that one needs doormen for status, for such a statement is paramount to admitting that one does not actually have any.</w:t>
      </w:r>
    </w:p>
    <w:p>
      <w:pPr>
        <w:pStyle w:val="BodyText"/>
        <w:spacing w:line="237" w:lineRule="auto" w:before="335"/>
        <w:ind w:right="117" w:firstLine="300"/>
      </w:pPr>
      <w:r>
        <w:rPr>
          <w:color w:val="231F20"/>
        </w:rPr>
        <w:t>When doormen prepare tenants to take over their jobs in the event of the strike, tenants can enter into the play world of the imaginary. This world allows them to vicariously feel like they are chipping in, not to defeat the strike, which is the last thing they would want, but to help the doormen for their return. The potential strike provides both the doormen and the tenants with a wonderful chance to express solidarity. Even in this "solidaristic" context, the deep asymmetries involved are not noticed. No one would think that doormen should play at</w:t>
      </w:r>
      <w:r>
        <w:rPr>
          <w:color w:val="231F20"/>
          <w:spacing w:val="-1"/>
        </w:rPr>
        <w:t> </w:t>
      </w:r>
      <w:r>
        <w:rPr>
          <w:color w:val="231F20"/>
        </w:rPr>
        <w:t>being tenants</w:t>
      </w:r>
      <w:r>
        <w:rPr>
          <w:color w:val="231F20"/>
          <w:spacing w:val="-1"/>
        </w:rPr>
        <w:t> </w:t>
      </w:r>
      <w:r>
        <w:rPr>
          <w:color w:val="231F20"/>
        </w:rPr>
        <w:t>every few years</w:t>
      </w:r>
      <w:r>
        <w:rPr>
          <w:color w:val="231F20"/>
          <w:spacing w:val="-1"/>
        </w:rPr>
        <w:t> </w:t>
      </w:r>
      <w:r>
        <w:rPr>
          <w:color w:val="231F20"/>
        </w:rPr>
        <w:t>and take</w:t>
      </w:r>
      <w:r>
        <w:rPr>
          <w:color w:val="231F20"/>
          <w:spacing w:val="-1"/>
        </w:rPr>
        <w:t> </w:t>
      </w:r>
      <w:r>
        <w:rPr>
          <w:color w:val="231F20"/>
        </w:rPr>
        <w:t>over their apartments and lifestyle. But for tenants playing at being doormen,</w:t>
      </w:r>
      <w:r>
        <w:rPr>
          <w:color w:val="231F20"/>
          <w:spacing w:val="52"/>
        </w:rPr>
        <w:t> </w:t>
      </w:r>
      <w:r>
        <w:rPr>
          <w:color w:val="231F20"/>
        </w:rPr>
        <w:t>and</w:t>
      </w:r>
      <w:r>
        <w:rPr>
          <w:color w:val="231F20"/>
          <w:spacing w:val="55"/>
        </w:rPr>
        <w:t> </w:t>
      </w:r>
      <w:r>
        <w:rPr>
          <w:color w:val="231F20"/>
        </w:rPr>
        <w:t>for</w:t>
      </w:r>
      <w:r>
        <w:rPr>
          <w:color w:val="231F20"/>
          <w:spacing w:val="55"/>
        </w:rPr>
        <w:t> </w:t>
      </w:r>
      <w:r>
        <w:rPr>
          <w:color w:val="231F20"/>
        </w:rPr>
        <w:t>doormen</w:t>
      </w:r>
      <w:r>
        <w:rPr>
          <w:color w:val="231F20"/>
          <w:spacing w:val="54"/>
        </w:rPr>
        <w:t> </w:t>
      </w:r>
      <w:r>
        <w:rPr>
          <w:color w:val="231F20"/>
        </w:rPr>
        <w:t>facilitating</w:t>
      </w:r>
      <w:r>
        <w:rPr>
          <w:color w:val="231F20"/>
          <w:spacing w:val="55"/>
        </w:rPr>
        <w:t> </w:t>
      </w:r>
      <w:r>
        <w:rPr>
          <w:color w:val="231F20"/>
        </w:rPr>
        <w:t>their</w:t>
      </w:r>
      <w:r>
        <w:rPr>
          <w:color w:val="231F20"/>
          <w:spacing w:val="55"/>
        </w:rPr>
        <w:t> </w:t>
      </w:r>
      <w:r>
        <w:rPr>
          <w:color w:val="231F20"/>
        </w:rPr>
        <w:t>travels</w:t>
      </w:r>
      <w:r>
        <w:rPr>
          <w:color w:val="231F20"/>
          <w:spacing w:val="54"/>
        </w:rPr>
        <w:t> </w:t>
      </w:r>
      <w:r>
        <w:rPr>
          <w:color w:val="231F20"/>
        </w:rPr>
        <w:t>to</w:t>
      </w:r>
      <w:r>
        <w:rPr>
          <w:color w:val="231F20"/>
          <w:spacing w:val="55"/>
        </w:rPr>
        <w:t> </w:t>
      </w:r>
      <w:r>
        <w:rPr>
          <w:color w:val="231F20"/>
        </w:rPr>
        <w:t>the</w:t>
      </w:r>
      <w:r>
        <w:rPr>
          <w:color w:val="231F20"/>
          <w:spacing w:val="55"/>
        </w:rPr>
        <w:t> </w:t>
      </w:r>
      <w:r>
        <w:rPr>
          <w:color w:val="231F20"/>
          <w:spacing w:val="-2"/>
        </w:rPr>
        <w:t>familiar</w:t>
      </w:r>
    </w:p>
    <w:p>
      <w:pPr>
        <w:spacing w:after="0" w:line="237" w:lineRule="auto"/>
        <w:sectPr>
          <w:pgSz w:w="12240" w:h="15840"/>
          <w:pgMar w:top="1360" w:bottom="280" w:left="1420" w:right="1420"/>
        </w:sectPr>
      </w:pPr>
    </w:p>
    <w:p>
      <w:pPr>
        <w:pStyle w:val="BodyText"/>
        <w:spacing w:line="237" w:lineRule="auto" w:before="82"/>
        <w:ind w:right="117"/>
      </w:pPr>
      <w:r>
        <w:rPr>
          <w:color w:val="231F20"/>
        </w:rPr>
        <w:t>world of the lobby with foreign eyes, the experience (in thought) is, as one tenant said, "Something I will always remember."</w:t>
      </w:r>
    </w:p>
    <w:p>
      <w:pPr>
        <w:pStyle w:val="BodyText"/>
        <w:ind w:left="0"/>
        <w:jc w:val="left"/>
      </w:pPr>
    </w:p>
    <w:p>
      <w:pPr>
        <w:pStyle w:val="BodyText"/>
        <w:spacing w:before="196"/>
        <w:ind w:left="0"/>
        <w:jc w:val="left"/>
      </w:pPr>
    </w:p>
    <w:p>
      <w:pPr>
        <w:spacing w:before="0"/>
        <w:ind w:left="119" w:right="0" w:firstLine="0"/>
        <w:jc w:val="left"/>
        <w:rPr>
          <w:sz w:val="22"/>
        </w:rPr>
      </w:pPr>
      <w:r>
        <w:rPr>
          <w:color w:val="231F20"/>
          <w:spacing w:val="-2"/>
          <w:sz w:val="22"/>
        </w:rPr>
        <w:t>OVERVIEW</w:t>
      </w:r>
    </w:p>
    <w:p>
      <w:pPr>
        <w:pStyle w:val="BodyText"/>
        <w:spacing w:before="127"/>
        <w:ind w:left="0"/>
        <w:jc w:val="left"/>
        <w:rPr>
          <w:sz w:val="22"/>
        </w:rPr>
      </w:pPr>
    </w:p>
    <w:p>
      <w:pPr>
        <w:pStyle w:val="BodyText"/>
        <w:spacing w:line="237" w:lineRule="auto"/>
        <w:ind w:right="114"/>
      </w:pPr>
      <w:r>
        <w:rPr>
          <w:color w:val="231F20"/>
        </w:rPr>
        <w:t>Local 32</w:t>
      </w:r>
      <w:r>
        <w:rPr>
          <w:color w:val="231F20"/>
          <w:sz w:val="22"/>
        </w:rPr>
        <w:t>BJ </w:t>
      </w:r>
      <w:r>
        <w:rPr>
          <w:color w:val="231F20"/>
        </w:rPr>
        <w:t>represents most doormen in the city and used to be a notoriously corrupt union. Under normal circumstances, leadership corruption weakens the bargaining position of workers as they seek to improve their wage and benefit claims. This, in the end, was certainly the case with the commercial workers represented by 32</w:t>
      </w:r>
      <w:r>
        <w:rPr>
          <w:color w:val="231F20"/>
          <w:sz w:val="22"/>
        </w:rPr>
        <w:t>BJ. </w:t>
      </w:r>
      <w:r>
        <w:rPr>
          <w:color w:val="231F20"/>
        </w:rPr>
        <w:t>But for residential doormen, the historical corruption of the union allowed doormen to align themselves with tenants on the eve of a strike and to secure tenant support for their threatened labor action. Doormen trained tenants to do their jobs and helped tenants make the best of what would be a messy situation in the event of a labor action. Tenants, in turn, assured doormen that they had their support. Faced with city officials who confronted the risk of a doorman strike in crisis mode, tenants whose support for the doormen was palpable, and management's sense that tenants were indifferent to the costs of labor action, the capacity to hold the line</w:t>
      </w:r>
      <w:r>
        <w:rPr>
          <w:color w:val="231F20"/>
          <w:spacing w:val="40"/>
        </w:rPr>
        <w:t> </w:t>
      </w:r>
      <w:r>
        <w:rPr>
          <w:color w:val="231F20"/>
        </w:rPr>
        <w:t>in labor negotiations was seriously weakened. In this regard, corruption indirectly served members' interests, allowing doormen to not see themselves as industrial workers but rather as professionals in the business of providing highly differentiated service to clientele whose preferences they have helped shape, thereby inducing</w:t>
      </w:r>
      <w:r>
        <w:rPr>
          <w:color w:val="231F20"/>
          <w:spacing w:val="40"/>
        </w:rPr>
        <w:t> </w:t>
      </w:r>
      <w:r>
        <w:rPr>
          <w:color w:val="231F20"/>
        </w:rPr>
        <w:t>greater distance between them and the union.</w:t>
      </w:r>
    </w:p>
    <w:p>
      <w:pPr>
        <w:pStyle w:val="BodyText"/>
        <w:spacing w:line="237" w:lineRule="auto" w:before="332"/>
        <w:ind w:right="115" w:firstLine="300"/>
      </w:pPr>
      <w:r>
        <w:rPr>
          <w:color w:val="231F20"/>
        </w:rPr>
        <w:t>An irony is that under routinized union management, where workers' interests are aligned practically and symbolically with union goals, threats of labor action will induce the possibility of greater tenant-doorman strife and, hence, poorer wage settlements. Here could be a remarkable puzzle. In the short term, one might suspect that the better, in a normative sense, the union is, the worse it will perform.</w:t>
      </w:r>
      <w:r>
        <w:rPr>
          <w:color w:val="231F20"/>
          <w:spacing w:val="2"/>
        </w:rPr>
        <w:t> </w:t>
      </w:r>
      <w:r>
        <w:rPr>
          <w:color w:val="231F20"/>
        </w:rPr>
        <w:t>Cleaning</w:t>
      </w:r>
      <w:r>
        <w:rPr>
          <w:color w:val="231F20"/>
          <w:spacing w:val="3"/>
        </w:rPr>
        <w:t> </w:t>
      </w:r>
      <w:r>
        <w:rPr>
          <w:color w:val="231F20"/>
        </w:rPr>
        <w:t>up</w:t>
      </w:r>
      <w:r>
        <w:rPr>
          <w:color w:val="231F20"/>
          <w:spacing w:val="3"/>
        </w:rPr>
        <w:t> </w:t>
      </w:r>
      <w:r>
        <w:rPr>
          <w:color w:val="231F20"/>
        </w:rPr>
        <w:t>32</w:t>
      </w:r>
      <w:r>
        <w:rPr>
          <w:color w:val="231F20"/>
          <w:sz w:val="22"/>
        </w:rPr>
        <w:t>BJ</w:t>
      </w:r>
      <w:r>
        <w:rPr>
          <w:color w:val="231F20"/>
          <w:spacing w:val="28"/>
          <w:sz w:val="22"/>
        </w:rPr>
        <w:t> </w:t>
      </w:r>
      <w:r>
        <w:rPr>
          <w:color w:val="231F20"/>
        </w:rPr>
        <w:t>risks</w:t>
      </w:r>
      <w:r>
        <w:rPr>
          <w:color w:val="231F20"/>
          <w:spacing w:val="3"/>
        </w:rPr>
        <w:t> </w:t>
      </w:r>
      <w:r>
        <w:rPr>
          <w:color w:val="231F20"/>
        </w:rPr>
        <w:t>killing</w:t>
      </w:r>
      <w:r>
        <w:rPr>
          <w:color w:val="231F20"/>
          <w:spacing w:val="3"/>
        </w:rPr>
        <w:t> </w:t>
      </w:r>
      <w:r>
        <w:rPr>
          <w:color w:val="231F20"/>
        </w:rPr>
        <w:t>the</w:t>
      </w:r>
      <w:r>
        <w:rPr>
          <w:color w:val="231F20"/>
          <w:spacing w:val="3"/>
        </w:rPr>
        <w:t> </w:t>
      </w:r>
      <w:r>
        <w:rPr>
          <w:color w:val="231F20"/>
        </w:rPr>
        <w:t>goose</w:t>
      </w:r>
      <w:r>
        <w:rPr>
          <w:color w:val="231F20"/>
          <w:spacing w:val="3"/>
        </w:rPr>
        <w:t> </w:t>
      </w:r>
      <w:r>
        <w:rPr>
          <w:color w:val="231F20"/>
        </w:rPr>
        <w:t>that</w:t>
      </w:r>
      <w:r>
        <w:rPr>
          <w:color w:val="231F20"/>
          <w:spacing w:val="3"/>
        </w:rPr>
        <w:t> </w:t>
      </w:r>
      <w:r>
        <w:rPr>
          <w:color w:val="231F20"/>
        </w:rPr>
        <w:t>lays</w:t>
      </w:r>
      <w:r>
        <w:rPr>
          <w:color w:val="231F20"/>
          <w:spacing w:val="3"/>
        </w:rPr>
        <w:t> </w:t>
      </w:r>
      <w:r>
        <w:rPr>
          <w:color w:val="231F20"/>
        </w:rPr>
        <w:t>the</w:t>
      </w:r>
      <w:r>
        <w:rPr>
          <w:color w:val="231F20"/>
          <w:spacing w:val="3"/>
        </w:rPr>
        <w:t> </w:t>
      </w:r>
      <w:r>
        <w:rPr>
          <w:color w:val="231F20"/>
          <w:spacing w:val="-2"/>
        </w:rPr>
        <w:t>golden</w:t>
      </w:r>
    </w:p>
    <w:p>
      <w:pPr>
        <w:spacing w:after="0" w:line="237" w:lineRule="auto"/>
        <w:sectPr>
          <w:pgSz w:w="12240" w:h="15840"/>
          <w:pgMar w:top="1360" w:bottom="280" w:left="1420" w:right="1420"/>
        </w:sectPr>
      </w:pPr>
    </w:p>
    <w:p>
      <w:pPr>
        <w:pStyle w:val="BodyText"/>
        <w:spacing w:line="237" w:lineRule="auto" w:before="82"/>
        <w:ind w:right="117"/>
      </w:pPr>
      <w:r>
        <w:rPr>
          <w:color w:val="010202"/>
        </w:rPr>
        <w:t>egg. The egg is the claim to professionalism and the goose is the luxury market. Those who see themselves as workers cannot effectively staff such markets. Ironically, if 32</w:t>
      </w:r>
      <w:r>
        <w:rPr>
          <w:color w:val="010202"/>
          <w:sz w:val="22"/>
        </w:rPr>
        <w:t>BJ </w:t>
      </w:r>
      <w:r>
        <w:rPr>
          <w:color w:val="010202"/>
        </w:rPr>
        <w:t>succeeds in turning doormen into workers, it may remove the foundation for its success. At least historically, only insofar as doormen could distance themselves from the union could they join in the otherwise weird tango that brought together tenants and doormen against distant enemies (management and the union) and ultimately broke the back of managers seeking to hold labor costs down.</w:t>
      </w:r>
    </w:p>
    <w:p>
      <w:pPr>
        <w:pStyle w:val="BodyText"/>
        <w:spacing w:line="237" w:lineRule="auto" w:before="179"/>
        <w:ind w:right="114" w:firstLine="300"/>
      </w:pPr>
      <w:r>
        <w:rPr>
          <w:color w:val="010202"/>
        </w:rPr>
        <w:t>But there are models for successful unionization of professional workers</w:t>
      </w:r>
      <w:r>
        <w:rPr>
          <w:color w:val="010202"/>
          <w:spacing w:val="-24"/>
        </w:rPr>
        <w:t> </w:t>
      </w:r>
      <w:r>
        <w:rPr>
          <w:color w:val="010202"/>
          <w:w w:val="220"/>
        </w:rPr>
        <w:t>-</w:t>
      </w:r>
      <w:r>
        <w:rPr>
          <w:color w:val="010202"/>
          <w:spacing w:val="-51"/>
          <w:w w:val="220"/>
        </w:rPr>
        <w:t> </w:t>
      </w:r>
      <w:r>
        <w:rPr>
          <w:color w:val="010202"/>
        </w:rPr>
        <w:t>whose unionization does not strip them of the autonomy necessary to make substantive decisions and act with discretion. Local 32</w:t>
      </w:r>
      <w:r>
        <w:rPr>
          <w:color w:val="010202"/>
          <w:sz w:val="22"/>
        </w:rPr>
        <w:t>BJ </w:t>
      </w:r>
      <w:r>
        <w:rPr>
          <w:color w:val="010202"/>
        </w:rPr>
        <w:t>could succeed in organizing workers along these lines. Should they do so, it will mark an amazing transformation. For one need not think too far in the past when doormen, recent immigrants to the city, slaved away for seventy hours or more per week for little compensation, no security, and certainly without the sense that those who followed in their footsteps could legitimately make the kinds of social and wage claims that they now do.</w:t>
      </w:r>
    </w:p>
    <w:p>
      <w:pPr>
        <w:pStyle w:val="BodyText"/>
        <w:ind w:left="0"/>
        <w:jc w:val="left"/>
        <w:rPr>
          <w:sz w:val="20"/>
        </w:rPr>
      </w:pPr>
    </w:p>
    <w:p>
      <w:pPr>
        <w:pStyle w:val="BodyText"/>
        <w:ind w:left="0"/>
        <w:jc w:val="left"/>
        <w:rPr>
          <w:sz w:val="20"/>
        </w:rPr>
      </w:pPr>
    </w:p>
    <w:p>
      <w:pPr>
        <w:pStyle w:val="BodyText"/>
        <w:spacing w:before="134"/>
        <w:ind w:left="0"/>
        <w:jc w:val="left"/>
        <w:rPr>
          <w:sz w:val="20"/>
        </w:rPr>
      </w:pPr>
      <w:r>
        <w:rPr/>
        <mc:AlternateContent>
          <mc:Choice Requires="wps">
            <w:drawing>
              <wp:anchor distT="0" distB="0" distL="0" distR="0" allowOverlap="1" layoutInCell="1" locked="0" behindDoc="1" simplePos="0" relativeHeight="487631360">
                <wp:simplePos x="0" y="0"/>
                <wp:positionH relativeFrom="page">
                  <wp:posOffset>981075</wp:posOffset>
                </wp:positionH>
                <wp:positionV relativeFrom="paragraph">
                  <wp:posOffset>253955</wp:posOffset>
                </wp:positionV>
                <wp:extent cx="5810885" cy="38100"/>
                <wp:effectExtent l="0" t="0" r="0" b="0"/>
                <wp:wrapTopAndBottom/>
                <wp:docPr id="108" name="Group 108"/>
                <wp:cNvGraphicFramePr>
                  <a:graphicFrameLocks/>
                </wp:cNvGraphicFramePr>
                <a:graphic>
                  <a:graphicData uri="http://schemas.microsoft.com/office/word/2010/wordprocessingGroup">
                    <wpg:wgp>
                      <wpg:cNvPr id="108" name="Group 108"/>
                      <wpg:cNvGrpSpPr/>
                      <wpg:grpSpPr>
                        <a:xfrm>
                          <a:off x="0" y="0"/>
                          <a:ext cx="5810885" cy="38100"/>
                          <a:chExt cx="5810885" cy="38100"/>
                        </a:xfrm>
                      </wpg:grpSpPr>
                      <wps:wsp>
                        <wps:cNvPr id="109" name="Graphic 109"/>
                        <wps:cNvSpPr/>
                        <wps:spPr>
                          <a:xfrm>
                            <a:off x="0" y="0"/>
                            <a:ext cx="5810885" cy="9525"/>
                          </a:xfrm>
                          <a:custGeom>
                            <a:avLst/>
                            <a:gdLst/>
                            <a:ahLst/>
                            <a:cxnLst/>
                            <a:rect l="l" t="t" r="r" b="b"/>
                            <a:pathLst>
                              <a:path w="5810885" h="9525">
                                <a:moveTo>
                                  <a:pt x="5810262" y="0"/>
                                </a:moveTo>
                                <a:lnTo>
                                  <a:pt x="0" y="0"/>
                                </a:lnTo>
                                <a:lnTo>
                                  <a:pt x="0" y="9525"/>
                                </a:lnTo>
                                <a:lnTo>
                                  <a:pt x="5810262" y="9525"/>
                                </a:lnTo>
                                <a:lnTo>
                                  <a:pt x="5810262" y="0"/>
                                </a:lnTo>
                                <a:close/>
                              </a:path>
                            </a:pathLst>
                          </a:custGeom>
                          <a:solidFill>
                            <a:srgbClr val="969697"/>
                          </a:solidFill>
                        </wps:spPr>
                        <wps:bodyPr wrap="square" lIns="0" tIns="0" rIns="0" bIns="0" rtlCol="0">
                          <a:prstTxWarp prst="textNoShape">
                            <a:avLst/>
                          </a:prstTxWarp>
                          <a:noAutofit/>
                        </wps:bodyPr>
                      </wps:wsp>
                      <wps:wsp>
                        <wps:cNvPr id="110" name="Graphic 110"/>
                        <wps:cNvSpPr/>
                        <wps:spPr>
                          <a:xfrm>
                            <a:off x="0" y="0"/>
                            <a:ext cx="5810885" cy="38100"/>
                          </a:xfrm>
                          <a:custGeom>
                            <a:avLst/>
                            <a:gdLst/>
                            <a:ahLst/>
                            <a:cxnLst/>
                            <a:rect l="l" t="t" r="r" b="b"/>
                            <a:pathLst>
                              <a:path w="5810885" h="38100">
                                <a:moveTo>
                                  <a:pt x="5810262" y="0"/>
                                </a:moveTo>
                                <a:lnTo>
                                  <a:pt x="5800737" y="9525"/>
                                </a:lnTo>
                                <a:lnTo>
                                  <a:pt x="5800737" y="28575"/>
                                </a:lnTo>
                                <a:lnTo>
                                  <a:pt x="0" y="28575"/>
                                </a:lnTo>
                                <a:lnTo>
                                  <a:pt x="0" y="38100"/>
                                </a:lnTo>
                                <a:lnTo>
                                  <a:pt x="5800737" y="38100"/>
                                </a:lnTo>
                                <a:lnTo>
                                  <a:pt x="5810262" y="38100"/>
                                </a:lnTo>
                                <a:lnTo>
                                  <a:pt x="5810262" y="28575"/>
                                </a:lnTo>
                                <a:lnTo>
                                  <a:pt x="5810262" y="0"/>
                                </a:lnTo>
                                <a:close/>
                              </a:path>
                            </a:pathLst>
                          </a:custGeom>
                          <a:solidFill>
                            <a:srgbClr val="EDEDED"/>
                          </a:solidFill>
                        </wps:spPr>
                        <wps:bodyPr wrap="square" lIns="0" tIns="0" rIns="0" bIns="0" rtlCol="0">
                          <a:prstTxWarp prst="textNoShape">
                            <a:avLst/>
                          </a:prstTxWarp>
                          <a:noAutofit/>
                        </wps:bodyPr>
                      </wps:wsp>
                      <wps:wsp>
                        <wps:cNvPr id="111" name="Graphic 111"/>
                        <wps:cNvSpPr/>
                        <wps:spPr>
                          <a:xfrm>
                            <a:off x="0" y="0"/>
                            <a:ext cx="9525" cy="38100"/>
                          </a:xfrm>
                          <a:custGeom>
                            <a:avLst/>
                            <a:gdLst/>
                            <a:ahLst/>
                            <a:cxnLst/>
                            <a:rect l="l" t="t" r="r" b="b"/>
                            <a:pathLst>
                              <a:path w="9525" h="38100">
                                <a:moveTo>
                                  <a:pt x="9525" y="0"/>
                                </a:moveTo>
                                <a:lnTo>
                                  <a:pt x="0" y="0"/>
                                </a:lnTo>
                                <a:lnTo>
                                  <a:pt x="0" y="38100"/>
                                </a:lnTo>
                                <a:lnTo>
                                  <a:pt x="9525" y="28575"/>
                                </a:lnTo>
                                <a:lnTo>
                                  <a:pt x="9525" y="0"/>
                                </a:lnTo>
                                <a:close/>
                              </a:path>
                            </a:pathLst>
                          </a:custGeom>
                          <a:solidFill>
                            <a:srgbClr val="969697"/>
                          </a:solidFill>
                        </wps:spPr>
                        <wps:bodyPr wrap="square" lIns="0" tIns="0" rIns="0" bIns="0" rtlCol="0">
                          <a:prstTxWarp prst="textNoShape">
                            <a:avLst/>
                          </a:prstTxWarp>
                          <a:noAutofit/>
                        </wps:bodyPr>
                      </wps:wsp>
                    </wpg:wgp>
                  </a:graphicData>
                </a:graphic>
              </wp:anchor>
            </w:drawing>
          </mc:Choice>
          <mc:Fallback>
            <w:pict>
              <v:group style="position:absolute;margin-left:77.25pt;margin-top:19.996508pt;width:457.55pt;height:3pt;mso-position-horizontal-relative:page;mso-position-vertical-relative:paragraph;z-index:-15685120;mso-wrap-distance-left:0;mso-wrap-distance-right:0" id="docshapegroup97" coordorigin="1545,400" coordsize="9151,60">
                <v:rect style="position:absolute;left:1545;top:399;width:9151;height:15" id="docshape98" filled="true" fillcolor="#969697" stroked="false">
                  <v:fill type="solid"/>
                </v:rect>
                <v:shape style="position:absolute;left:1545;top:399;width:9151;height:60" id="docshape99" coordorigin="1545,400" coordsize="9151,60" path="m10695,400l10680,415,10680,445,1545,445,1545,460,10680,460,10695,460,10695,445,10695,400xe" filled="true" fillcolor="#ededed" stroked="false">
                  <v:path arrowok="t"/>
                  <v:fill type="solid"/>
                </v:shape>
                <v:shape style="position:absolute;left:1545;top:399;width:15;height:60" id="docshape100" coordorigin="1545,400" coordsize="15,60" path="m1560,400l1545,400,1545,460,1560,445,1560,400xe" filled="true" fillcolor="#969697" stroked="false">
                  <v:path arrowok="t"/>
                  <v:fill type="solid"/>
                </v:shape>
                <w10:wrap type="topAndBottom"/>
              </v:group>
            </w:pict>
          </mc:Fallback>
        </mc:AlternateContent>
      </w:r>
    </w:p>
    <w:p>
      <w:pPr>
        <w:pStyle w:val="ListParagraph"/>
        <w:numPr>
          <w:ilvl w:val="0"/>
          <w:numId w:val="11"/>
        </w:numPr>
        <w:tabs>
          <w:tab w:pos="776" w:val="left" w:leader="none"/>
        </w:tabs>
        <w:spacing w:line="326" w:lineRule="auto" w:before="229" w:after="0"/>
        <w:ind w:left="119" w:right="116" w:firstLine="300"/>
        <w:jc w:val="both"/>
        <w:rPr>
          <w:sz w:val="22"/>
        </w:rPr>
      </w:pPr>
      <w:r>
        <w:rPr>
          <w:color w:val="010202"/>
          <w:sz w:val="22"/>
          <w:u w:val="none"/>
        </w:rPr>
        <w:t>This chapter is concerned with these two problems. To understand how tenants and doormen align against management requires us to understand why (historically) doormen have been able to distance themselves from their union. The corruption of 32BJ served to drive members away from all but nominal membership. Consequently the union seemed</w:t>
      </w:r>
      <w:r>
        <w:rPr>
          <w:color w:val="010202"/>
          <w:spacing w:val="80"/>
          <w:sz w:val="22"/>
          <w:u w:val="none"/>
        </w:rPr>
        <w:t> </w:t>
      </w:r>
      <w:r>
        <w:rPr>
          <w:color w:val="010202"/>
          <w:sz w:val="22"/>
          <w:u w:val="none"/>
        </w:rPr>
        <w:t>alien, and workers were alienated from it. Today, the doormen know less about their union than</w:t>
      </w:r>
      <w:r>
        <w:rPr>
          <w:color w:val="010202"/>
          <w:spacing w:val="32"/>
          <w:sz w:val="22"/>
          <w:u w:val="none"/>
        </w:rPr>
        <w:t> </w:t>
      </w:r>
      <w:r>
        <w:rPr>
          <w:color w:val="010202"/>
          <w:sz w:val="22"/>
          <w:u w:val="none"/>
        </w:rPr>
        <w:t>the</w:t>
      </w:r>
      <w:r>
        <w:rPr>
          <w:color w:val="010202"/>
          <w:spacing w:val="32"/>
          <w:sz w:val="22"/>
          <w:u w:val="none"/>
        </w:rPr>
        <w:t> </w:t>
      </w:r>
      <w:r>
        <w:rPr>
          <w:color w:val="010202"/>
          <w:sz w:val="22"/>
          <w:u w:val="none"/>
        </w:rPr>
        <w:t>union</w:t>
      </w:r>
      <w:r>
        <w:rPr>
          <w:color w:val="010202"/>
          <w:spacing w:val="32"/>
          <w:sz w:val="22"/>
          <w:u w:val="none"/>
        </w:rPr>
        <w:t> </w:t>
      </w:r>
      <w:r>
        <w:rPr>
          <w:color w:val="010202"/>
          <w:sz w:val="22"/>
          <w:u w:val="none"/>
        </w:rPr>
        <w:t>would</w:t>
      </w:r>
      <w:r>
        <w:rPr>
          <w:color w:val="010202"/>
          <w:spacing w:val="32"/>
          <w:sz w:val="22"/>
          <w:u w:val="none"/>
        </w:rPr>
        <w:t> </w:t>
      </w:r>
      <w:r>
        <w:rPr>
          <w:color w:val="010202"/>
          <w:sz w:val="22"/>
          <w:u w:val="none"/>
        </w:rPr>
        <w:t>prefer.</w:t>
      </w:r>
      <w:r>
        <w:rPr>
          <w:color w:val="010202"/>
          <w:spacing w:val="32"/>
          <w:sz w:val="22"/>
          <w:u w:val="none"/>
        </w:rPr>
        <w:t> </w:t>
      </w:r>
      <w:r>
        <w:rPr>
          <w:color w:val="010202"/>
          <w:sz w:val="22"/>
          <w:u w:val="none"/>
        </w:rPr>
        <w:t>At</w:t>
      </w:r>
      <w:r>
        <w:rPr>
          <w:color w:val="010202"/>
          <w:spacing w:val="32"/>
          <w:sz w:val="22"/>
          <w:u w:val="none"/>
        </w:rPr>
        <w:t> </w:t>
      </w:r>
      <w:r>
        <w:rPr>
          <w:color w:val="010202"/>
          <w:sz w:val="22"/>
          <w:u w:val="none"/>
        </w:rPr>
        <w:t>one</w:t>
      </w:r>
      <w:r>
        <w:rPr>
          <w:color w:val="010202"/>
          <w:spacing w:val="32"/>
          <w:sz w:val="22"/>
          <w:u w:val="none"/>
        </w:rPr>
        <w:t> </w:t>
      </w:r>
      <w:r>
        <w:rPr>
          <w:color w:val="010202"/>
          <w:sz w:val="22"/>
          <w:u w:val="none"/>
        </w:rPr>
        <w:t>level</w:t>
      </w:r>
      <w:r>
        <w:rPr>
          <w:color w:val="010202"/>
          <w:spacing w:val="32"/>
          <w:sz w:val="22"/>
          <w:u w:val="none"/>
        </w:rPr>
        <w:t> </w:t>
      </w:r>
      <w:r>
        <w:rPr>
          <w:color w:val="010202"/>
          <w:sz w:val="22"/>
          <w:u w:val="none"/>
        </w:rPr>
        <w:t>this</w:t>
      </w:r>
      <w:r>
        <w:rPr>
          <w:color w:val="010202"/>
          <w:spacing w:val="32"/>
          <w:sz w:val="22"/>
          <w:u w:val="none"/>
        </w:rPr>
        <w:t> </w:t>
      </w:r>
      <w:r>
        <w:rPr>
          <w:color w:val="010202"/>
          <w:sz w:val="22"/>
          <w:u w:val="none"/>
        </w:rPr>
        <w:t>indicates</w:t>
      </w:r>
      <w:r>
        <w:rPr>
          <w:color w:val="010202"/>
          <w:spacing w:val="32"/>
          <w:sz w:val="22"/>
          <w:u w:val="none"/>
        </w:rPr>
        <w:t> </w:t>
      </w:r>
      <w:r>
        <w:rPr>
          <w:color w:val="010202"/>
          <w:sz w:val="22"/>
          <w:u w:val="none"/>
        </w:rPr>
        <w:t>that</w:t>
      </w:r>
      <w:r>
        <w:rPr>
          <w:color w:val="010202"/>
          <w:spacing w:val="32"/>
          <w:sz w:val="22"/>
          <w:u w:val="none"/>
        </w:rPr>
        <w:t> </w:t>
      </w:r>
      <w:r>
        <w:rPr>
          <w:color w:val="010202"/>
          <w:sz w:val="22"/>
          <w:u w:val="none"/>
        </w:rPr>
        <w:t>the</w:t>
      </w:r>
      <w:r>
        <w:rPr>
          <w:color w:val="010202"/>
          <w:spacing w:val="32"/>
          <w:sz w:val="22"/>
          <w:u w:val="none"/>
        </w:rPr>
        <w:t> </w:t>
      </w:r>
      <w:r>
        <w:rPr>
          <w:color w:val="010202"/>
          <w:sz w:val="22"/>
          <w:u w:val="none"/>
        </w:rPr>
        <w:t>union</w:t>
      </w:r>
      <w:r>
        <w:rPr>
          <w:color w:val="010202"/>
          <w:spacing w:val="32"/>
          <w:sz w:val="22"/>
          <w:u w:val="none"/>
        </w:rPr>
        <w:t> </w:t>
      </w:r>
      <w:r>
        <w:rPr>
          <w:color w:val="010202"/>
          <w:sz w:val="22"/>
          <w:u w:val="none"/>
        </w:rPr>
        <w:t>does</w:t>
      </w:r>
      <w:r>
        <w:rPr>
          <w:color w:val="010202"/>
          <w:spacing w:val="32"/>
          <w:sz w:val="22"/>
          <w:u w:val="none"/>
        </w:rPr>
        <w:t> </w:t>
      </w:r>
      <w:r>
        <w:rPr>
          <w:color w:val="010202"/>
          <w:sz w:val="22"/>
          <w:u w:val="none"/>
        </w:rPr>
        <w:t>a</w:t>
      </w:r>
      <w:r>
        <w:rPr>
          <w:color w:val="010202"/>
          <w:spacing w:val="32"/>
          <w:sz w:val="22"/>
          <w:u w:val="none"/>
        </w:rPr>
        <w:t> </w:t>
      </w:r>
      <w:r>
        <w:rPr>
          <w:color w:val="010202"/>
          <w:sz w:val="22"/>
          <w:u w:val="none"/>
        </w:rPr>
        <w:t>remarkable job</w:t>
      </w:r>
      <w:r>
        <w:rPr>
          <w:color w:val="010202"/>
          <w:spacing w:val="11"/>
          <w:sz w:val="22"/>
          <w:u w:val="none"/>
        </w:rPr>
        <w:t> </w:t>
      </w:r>
      <w:r>
        <w:rPr>
          <w:color w:val="010202"/>
          <w:sz w:val="22"/>
          <w:u w:val="none"/>
        </w:rPr>
        <w:t>providing</w:t>
      </w:r>
      <w:r>
        <w:rPr>
          <w:color w:val="010202"/>
          <w:spacing w:val="30"/>
          <w:sz w:val="22"/>
          <w:u w:val="none"/>
        </w:rPr>
        <w:t> </w:t>
      </w:r>
      <w:r>
        <w:rPr>
          <w:color w:val="010202"/>
          <w:sz w:val="22"/>
          <w:u w:val="none"/>
        </w:rPr>
        <w:t>protection,</w:t>
      </w:r>
      <w:r>
        <w:rPr>
          <w:color w:val="010202"/>
          <w:spacing w:val="30"/>
          <w:sz w:val="22"/>
          <w:u w:val="none"/>
        </w:rPr>
        <w:t> </w:t>
      </w:r>
      <w:r>
        <w:rPr>
          <w:color w:val="010202"/>
          <w:sz w:val="22"/>
          <w:u w:val="none"/>
        </w:rPr>
        <w:t>wages,</w:t>
      </w:r>
      <w:r>
        <w:rPr>
          <w:color w:val="010202"/>
          <w:spacing w:val="30"/>
          <w:sz w:val="22"/>
          <w:u w:val="none"/>
        </w:rPr>
        <w:t> </w:t>
      </w:r>
      <w:r>
        <w:rPr>
          <w:color w:val="010202"/>
          <w:sz w:val="22"/>
          <w:u w:val="none"/>
        </w:rPr>
        <w:t>and</w:t>
      </w:r>
      <w:r>
        <w:rPr>
          <w:color w:val="010202"/>
          <w:spacing w:val="30"/>
          <w:sz w:val="22"/>
          <w:u w:val="none"/>
        </w:rPr>
        <w:t> </w:t>
      </w:r>
      <w:r>
        <w:rPr>
          <w:color w:val="010202"/>
          <w:sz w:val="22"/>
          <w:u w:val="none"/>
        </w:rPr>
        <w:t>benefits</w:t>
      </w:r>
      <w:r>
        <w:rPr>
          <w:color w:val="010202"/>
          <w:spacing w:val="30"/>
          <w:sz w:val="22"/>
          <w:u w:val="none"/>
        </w:rPr>
        <w:t> </w:t>
      </w:r>
      <w:r>
        <w:rPr>
          <w:color w:val="010202"/>
          <w:sz w:val="22"/>
          <w:u w:val="none"/>
        </w:rPr>
        <w:t>to</w:t>
      </w:r>
      <w:r>
        <w:rPr>
          <w:color w:val="010202"/>
          <w:spacing w:val="30"/>
          <w:sz w:val="22"/>
          <w:u w:val="none"/>
        </w:rPr>
        <w:t> </w:t>
      </w:r>
      <w:r>
        <w:rPr>
          <w:color w:val="010202"/>
          <w:sz w:val="22"/>
          <w:u w:val="none"/>
        </w:rPr>
        <w:t>its</w:t>
      </w:r>
      <w:r>
        <w:rPr>
          <w:color w:val="010202"/>
          <w:spacing w:val="30"/>
          <w:sz w:val="22"/>
          <w:u w:val="none"/>
        </w:rPr>
        <w:t> </w:t>
      </w:r>
      <w:r>
        <w:rPr>
          <w:color w:val="010202"/>
          <w:sz w:val="22"/>
          <w:u w:val="none"/>
        </w:rPr>
        <w:t>members</w:t>
      </w:r>
      <w:r>
        <w:rPr>
          <w:color w:val="010202"/>
          <w:spacing w:val="-56"/>
          <w:w w:val="225"/>
          <w:sz w:val="22"/>
          <w:u w:val="none"/>
        </w:rPr>
        <w:t> </w:t>
      </w:r>
      <w:r>
        <w:rPr>
          <w:color w:val="010202"/>
          <w:w w:val="225"/>
          <w:sz w:val="22"/>
          <w:u w:val="none"/>
        </w:rPr>
        <w:t>-</w:t>
      </w:r>
      <w:r>
        <w:rPr>
          <w:color w:val="010202"/>
          <w:spacing w:val="-39"/>
          <w:w w:val="225"/>
          <w:sz w:val="22"/>
          <w:u w:val="none"/>
        </w:rPr>
        <w:t> </w:t>
      </w:r>
      <w:r>
        <w:rPr>
          <w:color w:val="010202"/>
          <w:sz w:val="22"/>
          <w:u w:val="none"/>
        </w:rPr>
        <w:t>and</w:t>
      </w:r>
      <w:r>
        <w:rPr>
          <w:color w:val="010202"/>
          <w:spacing w:val="30"/>
          <w:sz w:val="22"/>
          <w:u w:val="none"/>
        </w:rPr>
        <w:t> </w:t>
      </w:r>
      <w:r>
        <w:rPr>
          <w:color w:val="010202"/>
          <w:sz w:val="22"/>
          <w:u w:val="none"/>
        </w:rPr>
        <w:t>more</w:t>
      </w:r>
      <w:r>
        <w:rPr>
          <w:color w:val="010202"/>
          <w:spacing w:val="30"/>
          <w:sz w:val="22"/>
          <w:u w:val="none"/>
        </w:rPr>
        <w:t> </w:t>
      </w:r>
      <w:r>
        <w:rPr>
          <w:color w:val="010202"/>
          <w:sz w:val="22"/>
          <w:u w:val="none"/>
        </w:rPr>
        <w:t>so</w:t>
      </w:r>
      <w:r>
        <w:rPr>
          <w:color w:val="010202"/>
          <w:spacing w:val="30"/>
          <w:sz w:val="22"/>
          <w:u w:val="none"/>
        </w:rPr>
        <w:t> </w:t>
      </w:r>
      <w:r>
        <w:rPr>
          <w:color w:val="010202"/>
          <w:sz w:val="22"/>
          <w:u w:val="none"/>
        </w:rPr>
        <w:t>now</w:t>
      </w:r>
      <w:r>
        <w:rPr>
          <w:color w:val="010202"/>
          <w:spacing w:val="30"/>
          <w:sz w:val="22"/>
          <w:u w:val="none"/>
        </w:rPr>
        <w:t> </w:t>
      </w:r>
      <w:r>
        <w:rPr>
          <w:color w:val="010202"/>
          <w:sz w:val="22"/>
          <w:u w:val="none"/>
        </w:rPr>
        <w:t>than</w:t>
      </w:r>
      <w:r>
        <w:rPr>
          <w:color w:val="010202"/>
          <w:spacing w:val="30"/>
          <w:sz w:val="22"/>
          <w:u w:val="none"/>
        </w:rPr>
        <w:t> </w:t>
      </w:r>
      <w:r>
        <w:rPr>
          <w:color w:val="010202"/>
          <w:sz w:val="22"/>
          <w:u w:val="none"/>
        </w:rPr>
        <w:t>in the past. But at another level, it means that the new leadership of 32BJhas a long battle ahead in terms of redefining the role of the union in the lives of its members. Part of the problem</w:t>
      </w:r>
      <w:r>
        <w:rPr>
          <w:color w:val="010202"/>
          <w:spacing w:val="-13"/>
          <w:sz w:val="22"/>
          <w:u w:val="none"/>
        </w:rPr>
        <w:t> </w:t>
      </w:r>
      <w:r>
        <w:rPr>
          <w:color w:val="010202"/>
          <w:sz w:val="22"/>
          <w:u w:val="none"/>
        </w:rPr>
        <w:t>32BJ faces is also, ironically, one of their historic strengths </w:t>
      </w:r>
      <w:r>
        <w:rPr>
          <w:color w:val="010202"/>
          <w:w w:val="225"/>
          <w:sz w:val="22"/>
          <w:u w:val="none"/>
        </w:rPr>
        <w:t>-</w:t>
      </w:r>
      <w:r>
        <w:rPr>
          <w:color w:val="010202"/>
          <w:spacing w:val="-39"/>
          <w:w w:val="225"/>
          <w:sz w:val="22"/>
          <w:u w:val="none"/>
        </w:rPr>
        <w:t> </w:t>
      </w:r>
      <w:r>
        <w:rPr>
          <w:color w:val="010202"/>
          <w:sz w:val="22"/>
          <w:u w:val="none"/>
        </w:rPr>
        <w:t>long average tenure. For doormen in the union throughout the corrupt Bevona period, it may take a long time to relearn the benefits of labor. The scope conditions for this chapter are thus quite strong. While</w:t>
      </w:r>
      <w:r>
        <w:rPr>
          <w:color w:val="010202"/>
          <w:spacing w:val="34"/>
          <w:sz w:val="22"/>
          <w:u w:val="none"/>
        </w:rPr>
        <w:t> </w:t>
      </w:r>
      <w:r>
        <w:rPr>
          <w:color w:val="010202"/>
          <w:sz w:val="22"/>
          <w:u w:val="none"/>
        </w:rPr>
        <w:t>it</w:t>
      </w:r>
      <w:r>
        <w:rPr>
          <w:color w:val="010202"/>
          <w:spacing w:val="34"/>
          <w:sz w:val="22"/>
          <w:u w:val="none"/>
        </w:rPr>
        <w:t> </w:t>
      </w:r>
      <w:r>
        <w:rPr>
          <w:color w:val="010202"/>
          <w:sz w:val="22"/>
          <w:u w:val="none"/>
        </w:rPr>
        <w:t>would</w:t>
      </w:r>
      <w:r>
        <w:rPr>
          <w:color w:val="010202"/>
          <w:spacing w:val="35"/>
          <w:sz w:val="22"/>
          <w:u w:val="none"/>
        </w:rPr>
        <w:t> </w:t>
      </w:r>
      <w:r>
        <w:rPr>
          <w:color w:val="010202"/>
          <w:sz w:val="22"/>
          <w:u w:val="none"/>
        </w:rPr>
        <w:t>be</w:t>
      </w:r>
      <w:r>
        <w:rPr>
          <w:color w:val="010202"/>
          <w:spacing w:val="34"/>
          <w:sz w:val="22"/>
          <w:u w:val="none"/>
        </w:rPr>
        <w:t> </w:t>
      </w:r>
      <w:r>
        <w:rPr>
          <w:color w:val="010202"/>
          <w:sz w:val="22"/>
          <w:u w:val="none"/>
        </w:rPr>
        <w:t>interesting</w:t>
      </w:r>
      <w:r>
        <w:rPr>
          <w:color w:val="010202"/>
          <w:spacing w:val="35"/>
          <w:sz w:val="22"/>
          <w:u w:val="none"/>
        </w:rPr>
        <w:t> </w:t>
      </w:r>
      <w:r>
        <w:rPr>
          <w:color w:val="010202"/>
          <w:sz w:val="22"/>
          <w:u w:val="none"/>
        </w:rPr>
        <w:t>to</w:t>
      </w:r>
      <w:r>
        <w:rPr>
          <w:color w:val="010202"/>
          <w:spacing w:val="34"/>
          <w:sz w:val="22"/>
          <w:u w:val="none"/>
        </w:rPr>
        <w:t> </w:t>
      </w:r>
      <w:r>
        <w:rPr>
          <w:color w:val="010202"/>
          <w:sz w:val="22"/>
          <w:u w:val="none"/>
        </w:rPr>
        <w:t>understand</w:t>
      </w:r>
      <w:r>
        <w:rPr>
          <w:color w:val="010202"/>
          <w:spacing w:val="35"/>
          <w:sz w:val="22"/>
          <w:u w:val="none"/>
        </w:rPr>
        <w:t> </w:t>
      </w:r>
      <w:r>
        <w:rPr>
          <w:color w:val="010202"/>
          <w:sz w:val="22"/>
          <w:u w:val="none"/>
        </w:rPr>
        <w:t>how</w:t>
      </w:r>
      <w:r>
        <w:rPr>
          <w:color w:val="010202"/>
          <w:spacing w:val="34"/>
          <w:sz w:val="22"/>
          <w:u w:val="none"/>
        </w:rPr>
        <w:t> </w:t>
      </w:r>
      <w:r>
        <w:rPr>
          <w:color w:val="010202"/>
          <w:sz w:val="22"/>
          <w:u w:val="none"/>
        </w:rPr>
        <w:t>the</w:t>
      </w:r>
      <w:r>
        <w:rPr>
          <w:color w:val="010202"/>
          <w:spacing w:val="35"/>
          <w:sz w:val="22"/>
          <w:u w:val="none"/>
        </w:rPr>
        <w:t> </w:t>
      </w:r>
      <w:r>
        <w:rPr>
          <w:color w:val="010202"/>
          <w:sz w:val="22"/>
          <w:u w:val="none"/>
        </w:rPr>
        <w:t>union</w:t>
      </w:r>
      <w:r>
        <w:rPr>
          <w:color w:val="010202"/>
          <w:spacing w:val="34"/>
          <w:sz w:val="22"/>
          <w:u w:val="none"/>
        </w:rPr>
        <w:t> </w:t>
      </w:r>
      <w:r>
        <w:rPr>
          <w:color w:val="010202"/>
          <w:sz w:val="22"/>
          <w:u w:val="none"/>
        </w:rPr>
        <w:t>thinks</w:t>
      </w:r>
      <w:r>
        <w:rPr>
          <w:color w:val="010202"/>
          <w:spacing w:val="34"/>
          <w:sz w:val="22"/>
          <w:u w:val="none"/>
        </w:rPr>
        <w:t> </w:t>
      </w:r>
      <w:r>
        <w:rPr>
          <w:color w:val="010202"/>
          <w:sz w:val="22"/>
          <w:u w:val="none"/>
        </w:rPr>
        <w:t>of</w:t>
      </w:r>
      <w:r>
        <w:rPr>
          <w:color w:val="010202"/>
          <w:spacing w:val="35"/>
          <w:sz w:val="22"/>
          <w:u w:val="none"/>
        </w:rPr>
        <w:t> </w:t>
      </w:r>
      <w:r>
        <w:rPr>
          <w:color w:val="010202"/>
          <w:sz w:val="22"/>
          <w:u w:val="none"/>
        </w:rPr>
        <w:t>the</w:t>
      </w:r>
      <w:r>
        <w:rPr>
          <w:color w:val="010202"/>
          <w:spacing w:val="34"/>
          <w:sz w:val="22"/>
          <w:u w:val="none"/>
        </w:rPr>
        <w:t> </w:t>
      </w:r>
      <w:r>
        <w:rPr>
          <w:color w:val="010202"/>
          <w:sz w:val="22"/>
          <w:u w:val="none"/>
        </w:rPr>
        <w:t>doormen,</w:t>
      </w:r>
      <w:r>
        <w:rPr>
          <w:color w:val="010202"/>
          <w:spacing w:val="35"/>
          <w:sz w:val="22"/>
          <w:u w:val="none"/>
        </w:rPr>
        <w:t> </w:t>
      </w:r>
      <w:r>
        <w:rPr>
          <w:color w:val="010202"/>
          <w:sz w:val="22"/>
          <w:u w:val="none"/>
        </w:rPr>
        <w:t>here</w:t>
      </w:r>
      <w:r>
        <w:rPr>
          <w:color w:val="010202"/>
          <w:spacing w:val="34"/>
          <w:sz w:val="22"/>
          <w:u w:val="none"/>
        </w:rPr>
        <w:t> </w:t>
      </w:r>
      <w:r>
        <w:rPr>
          <w:color w:val="010202"/>
          <w:spacing w:val="-10"/>
          <w:sz w:val="22"/>
          <w:u w:val="none"/>
        </w:rPr>
        <w:t>I</w:t>
      </w:r>
    </w:p>
    <w:p>
      <w:pPr>
        <w:spacing w:after="0" w:line="326" w:lineRule="auto"/>
        <w:jc w:val="both"/>
        <w:rPr>
          <w:sz w:val="22"/>
        </w:rPr>
        <w:sectPr>
          <w:pgSz w:w="12240" w:h="15840"/>
          <w:pgMar w:top="1360" w:bottom="280" w:left="1420" w:right="1420"/>
        </w:sectPr>
      </w:pPr>
    </w:p>
    <w:p>
      <w:pPr>
        <w:spacing w:line="326" w:lineRule="auto" w:before="79"/>
        <w:ind w:left="119" w:right="119" w:firstLine="0"/>
        <w:jc w:val="both"/>
        <w:rPr>
          <w:sz w:val="22"/>
        </w:rPr>
      </w:pPr>
      <w:r>
        <w:rPr>
          <w:color w:val="231F20"/>
          <w:w w:val="105"/>
          <w:sz w:val="22"/>
        </w:rPr>
        <w:t>am</w:t>
      </w:r>
      <w:r>
        <w:rPr>
          <w:color w:val="231F20"/>
          <w:spacing w:val="-19"/>
          <w:w w:val="105"/>
          <w:sz w:val="22"/>
        </w:rPr>
        <w:t> </w:t>
      </w:r>
      <w:r>
        <w:rPr>
          <w:color w:val="231F20"/>
          <w:w w:val="105"/>
          <w:sz w:val="22"/>
        </w:rPr>
        <w:t>only</w:t>
      </w:r>
      <w:r>
        <w:rPr>
          <w:color w:val="231F20"/>
          <w:spacing w:val="-18"/>
          <w:w w:val="105"/>
          <w:sz w:val="22"/>
        </w:rPr>
        <w:t> </w:t>
      </w:r>
      <w:r>
        <w:rPr>
          <w:color w:val="231F20"/>
          <w:w w:val="105"/>
          <w:sz w:val="22"/>
        </w:rPr>
        <w:t>concerned</w:t>
      </w:r>
      <w:r>
        <w:rPr>
          <w:color w:val="231F20"/>
          <w:spacing w:val="-18"/>
          <w:w w:val="105"/>
          <w:sz w:val="22"/>
        </w:rPr>
        <w:t> </w:t>
      </w:r>
      <w:r>
        <w:rPr>
          <w:color w:val="231F20"/>
          <w:w w:val="105"/>
          <w:sz w:val="22"/>
        </w:rPr>
        <w:t>with</w:t>
      </w:r>
      <w:r>
        <w:rPr>
          <w:color w:val="231F20"/>
          <w:spacing w:val="-12"/>
          <w:w w:val="105"/>
          <w:sz w:val="22"/>
        </w:rPr>
        <w:t> </w:t>
      </w:r>
      <w:r>
        <w:rPr>
          <w:color w:val="231F20"/>
          <w:w w:val="105"/>
          <w:sz w:val="22"/>
        </w:rPr>
        <w:t>how</w:t>
      </w:r>
      <w:r>
        <w:rPr>
          <w:color w:val="231F20"/>
          <w:spacing w:val="-5"/>
          <w:w w:val="105"/>
          <w:sz w:val="22"/>
        </w:rPr>
        <w:t> </w:t>
      </w:r>
      <w:r>
        <w:rPr>
          <w:color w:val="231F20"/>
          <w:w w:val="105"/>
          <w:sz w:val="22"/>
        </w:rPr>
        <w:t>doormen</w:t>
      </w:r>
      <w:r>
        <w:rPr>
          <w:color w:val="231F20"/>
          <w:spacing w:val="-5"/>
          <w:w w:val="105"/>
          <w:sz w:val="22"/>
        </w:rPr>
        <w:t> </w:t>
      </w:r>
      <w:r>
        <w:rPr>
          <w:color w:val="231F20"/>
          <w:w w:val="105"/>
          <w:sz w:val="22"/>
        </w:rPr>
        <w:t>think</w:t>
      </w:r>
      <w:r>
        <w:rPr>
          <w:color w:val="231F20"/>
          <w:spacing w:val="-5"/>
          <w:w w:val="105"/>
          <w:sz w:val="22"/>
        </w:rPr>
        <w:t> </w:t>
      </w:r>
      <w:r>
        <w:rPr>
          <w:color w:val="231F20"/>
          <w:w w:val="105"/>
          <w:sz w:val="22"/>
        </w:rPr>
        <w:t>about</w:t>
      </w:r>
      <w:r>
        <w:rPr>
          <w:color w:val="231F20"/>
          <w:spacing w:val="-5"/>
          <w:w w:val="105"/>
          <w:sz w:val="22"/>
        </w:rPr>
        <w:t> </w:t>
      </w:r>
      <w:r>
        <w:rPr>
          <w:color w:val="231F20"/>
          <w:w w:val="105"/>
          <w:sz w:val="22"/>
        </w:rPr>
        <w:t>the</w:t>
      </w:r>
      <w:r>
        <w:rPr>
          <w:color w:val="231F20"/>
          <w:spacing w:val="-5"/>
          <w:w w:val="105"/>
          <w:sz w:val="22"/>
        </w:rPr>
        <w:t> </w:t>
      </w:r>
      <w:r>
        <w:rPr>
          <w:color w:val="231F20"/>
          <w:w w:val="105"/>
          <w:sz w:val="22"/>
        </w:rPr>
        <w:t>union</w:t>
      </w:r>
      <w:r>
        <w:rPr>
          <w:color w:val="231F20"/>
          <w:spacing w:val="-5"/>
          <w:w w:val="105"/>
          <w:sz w:val="22"/>
        </w:rPr>
        <w:t> </w:t>
      </w:r>
      <w:r>
        <w:rPr>
          <w:color w:val="231F20"/>
          <w:w w:val="225"/>
          <w:sz w:val="22"/>
        </w:rPr>
        <w:t>-</w:t>
      </w:r>
      <w:r>
        <w:rPr>
          <w:color w:val="231F20"/>
          <w:spacing w:val="-39"/>
          <w:w w:val="225"/>
          <w:sz w:val="22"/>
        </w:rPr>
        <w:t> </w:t>
      </w:r>
      <w:r>
        <w:rPr>
          <w:color w:val="231F20"/>
          <w:w w:val="105"/>
          <w:sz w:val="22"/>
        </w:rPr>
        <w:t>for</w:t>
      </w:r>
      <w:r>
        <w:rPr>
          <w:color w:val="231F20"/>
          <w:spacing w:val="-5"/>
          <w:w w:val="105"/>
          <w:sz w:val="22"/>
        </w:rPr>
        <w:t> </w:t>
      </w:r>
      <w:r>
        <w:rPr>
          <w:color w:val="231F20"/>
          <w:w w:val="105"/>
          <w:sz w:val="22"/>
        </w:rPr>
        <w:t>it</w:t>
      </w:r>
      <w:r>
        <w:rPr>
          <w:color w:val="231F20"/>
          <w:spacing w:val="-5"/>
          <w:w w:val="105"/>
          <w:sz w:val="22"/>
        </w:rPr>
        <w:t> </w:t>
      </w:r>
      <w:r>
        <w:rPr>
          <w:color w:val="231F20"/>
          <w:w w:val="105"/>
          <w:sz w:val="22"/>
        </w:rPr>
        <w:t>is</w:t>
      </w:r>
      <w:r>
        <w:rPr>
          <w:color w:val="231F20"/>
          <w:spacing w:val="-5"/>
          <w:w w:val="105"/>
          <w:sz w:val="22"/>
        </w:rPr>
        <w:t> </w:t>
      </w:r>
      <w:r>
        <w:rPr>
          <w:color w:val="231F20"/>
          <w:w w:val="105"/>
          <w:sz w:val="22"/>
        </w:rPr>
        <w:t>their</w:t>
      </w:r>
      <w:r>
        <w:rPr>
          <w:color w:val="231F20"/>
          <w:spacing w:val="-5"/>
          <w:w w:val="105"/>
          <w:sz w:val="22"/>
        </w:rPr>
        <w:t> </w:t>
      </w:r>
      <w:r>
        <w:rPr>
          <w:color w:val="231F20"/>
          <w:w w:val="105"/>
          <w:sz w:val="22"/>
        </w:rPr>
        <w:t>thoughts</w:t>
      </w:r>
      <w:r>
        <w:rPr>
          <w:color w:val="231F20"/>
          <w:spacing w:val="-5"/>
          <w:w w:val="105"/>
          <w:sz w:val="22"/>
        </w:rPr>
        <w:t> </w:t>
      </w:r>
      <w:r>
        <w:rPr>
          <w:color w:val="231F20"/>
          <w:w w:val="105"/>
          <w:sz w:val="22"/>
        </w:rPr>
        <w:t>that shape</w:t>
      </w:r>
      <w:r>
        <w:rPr>
          <w:color w:val="231F20"/>
          <w:spacing w:val="-12"/>
          <w:w w:val="105"/>
          <w:sz w:val="22"/>
        </w:rPr>
        <w:t> </w:t>
      </w:r>
      <w:r>
        <w:rPr>
          <w:color w:val="231F20"/>
          <w:w w:val="105"/>
          <w:sz w:val="22"/>
        </w:rPr>
        <w:t>their</w:t>
      </w:r>
      <w:r>
        <w:rPr>
          <w:color w:val="231F20"/>
          <w:spacing w:val="-12"/>
          <w:w w:val="105"/>
          <w:sz w:val="22"/>
        </w:rPr>
        <w:t> </w:t>
      </w:r>
      <w:r>
        <w:rPr>
          <w:color w:val="231F20"/>
          <w:w w:val="105"/>
          <w:sz w:val="22"/>
        </w:rPr>
        <w:t>relations</w:t>
      </w:r>
      <w:r>
        <w:rPr>
          <w:color w:val="231F20"/>
          <w:spacing w:val="-12"/>
          <w:w w:val="105"/>
          <w:sz w:val="22"/>
        </w:rPr>
        <w:t> </w:t>
      </w:r>
      <w:r>
        <w:rPr>
          <w:color w:val="231F20"/>
          <w:w w:val="105"/>
          <w:sz w:val="22"/>
        </w:rPr>
        <w:t>with</w:t>
      </w:r>
      <w:r>
        <w:rPr>
          <w:color w:val="231F20"/>
          <w:spacing w:val="-12"/>
          <w:w w:val="105"/>
          <w:sz w:val="22"/>
        </w:rPr>
        <w:t> </w:t>
      </w:r>
      <w:r>
        <w:rPr>
          <w:color w:val="231F20"/>
          <w:w w:val="105"/>
          <w:sz w:val="22"/>
        </w:rPr>
        <w:t>tenants</w:t>
      </w:r>
      <w:r>
        <w:rPr>
          <w:color w:val="231F20"/>
          <w:spacing w:val="-12"/>
          <w:w w:val="105"/>
          <w:sz w:val="22"/>
        </w:rPr>
        <w:t> </w:t>
      </w:r>
      <w:r>
        <w:rPr>
          <w:color w:val="231F20"/>
          <w:w w:val="105"/>
          <w:sz w:val="22"/>
        </w:rPr>
        <w:t>and</w:t>
      </w:r>
      <w:r>
        <w:rPr>
          <w:color w:val="231F20"/>
          <w:spacing w:val="-12"/>
          <w:w w:val="105"/>
          <w:sz w:val="22"/>
        </w:rPr>
        <w:t> </w:t>
      </w:r>
      <w:r>
        <w:rPr>
          <w:color w:val="231F20"/>
          <w:w w:val="105"/>
          <w:sz w:val="22"/>
        </w:rPr>
        <w:t>make</w:t>
      </w:r>
      <w:r>
        <w:rPr>
          <w:color w:val="231F20"/>
          <w:spacing w:val="-12"/>
          <w:w w:val="105"/>
          <w:sz w:val="22"/>
        </w:rPr>
        <w:t> </w:t>
      </w:r>
      <w:r>
        <w:rPr>
          <w:color w:val="231F20"/>
          <w:w w:val="105"/>
          <w:sz w:val="22"/>
        </w:rPr>
        <w:t>possible</w:t>
      </w:r>
      <w:r>
        <w:rPr>
          <w:color w:val="231F20"/>
          <w:spacing w:val="-12"/>
          <w:w w:val="105"/>
          <w:sz w:val="22"/>
        </w:rPr>
        <w:t> </w:t>
      </w:r>
      <w:r>
        <w:rPr>
          <w:color w:val="231F20"/>
          <w:w w:val="105"/>
          <w:sz w:val="22"/>
        </w:rPr>
        <w:t>the</w:t>
      </w:r>
      <w:r>
        <w:rPr>
          <w:color w:val="231F20"/>
          <w:spacing w:val="-12"/>
          <w:w w:val="105"/>
          <w:sz w:val="22"/>
        </w:rPr>
        <w:t> </w:t>
      </w:r>
      <w:r>
        <w:rPr>
          <w:color w:val="231F20"/>
          <w:w w:val="105"/>
          <w:sz w:val="22"/>
        </w:rPr>
        <w:t>specific</w:t>
      </w:r>
      <w:r>
        <w:rPr>
          <w:color w:val="231F20"/>
          <w:spacing w:val="-12"/>
          <w:w w:val="105"/>
          <w:sz w:val="22"/>
        </w:rPr>
        <w:t> </w:t>
      </w:r>
      <w:r>
        <w:rPr>
          <w:color w:val="231F20"/>
          <w:w w:val="105"/>
          <w:sz w:val="22"/>
        </w:rPr>
        <w:t>arrangement</w:t>
      </w:r>
      <w:r>
        <w:rPr>
          <w:color w:val="231F20"/>
          <w:spacing w:val="-12"/>
          <w:w w:val="105"/>
          <w:sz w:val="22"/>
        </w:rPr>
        <w:t> </w:t>
      </w:r>
      <w:r>
        <w:rPr>
          <w:color w:val="231F20"/>
          <w:w w:val="105"/>
          <w:sz w:val="22"/>
        </w:rPr>
        <w:t>I</w:t>
      </w:r>
      <w:r>
        <w:rPr>
          <w:color w:val="231F20"/>
          <w:spacing w:val="-12"/>
          <w:w w:val="105"/>
          <w:sz w:val="22"/>
        </w:rPr>
        <w:t> </w:t>
      </w:r>
      <w:r>
        <w:rPr>
          <w:color w:val="231F20"/>
          <w:w w:val="105"/>
          <w:sz w:val="22"/>
        </w:rPr>
        <w:t>observe.</w:t>
      </w:r>
    </w:p>
    <w:p>
      <w:pPr>
        <w:pStyle w:val="ListParagraph"/>
        <w:numPr>
          <w:ilvl w:val="0"/>
          <w:numId w:val="11"/>
        </w:numPr>
        <w:tabs>
          <w:tab w:pos="849" w:val="left" w:leader="none"/>
        </w:tabs>
        <w:spacing w:line="326" w:lineRule="auto" w:before="13" w:after="0"/>
        <w:ind w:left="119" w:right="117" w:firstLine="300"/>
        <w:jc w:val="both"/>
        <w:rPr>
          <w:sz w:val="22"/>
        </w:rPr>
      </w:pPr>
      <w:r>
        <w:rPr>
          <w:color w:val="010202"/>
          <w:sz w:val="22"/>
          <w:u w:val="none"/>
        </w:rPr>
        <w:t>Not all of the workers are doormen. The union also represents cleaning service workers and elevator operators. The split between residential doormen (the B) and commercial janitors (the J) is considered subsequently.</w:t>
      </w:r>
    </w:p>
    <w:p>
      <w:pPr>
        <w:pStyle w:val="ListParagraph"/>
        <w:numPr>
          <w:ilvl w:val="0"/>
          <w:numId w:val="11"/>
        </w:numPr>
        <w:tabs>
          <w:tab w:pos="790" w:val="left" w:leader="none"/>
        </w:tabs>
        <w:spacing w:line="326" w:lineRule="auto" w:before="12" w:after="0"/>
        <w:ind w:left="119" w:right="116" w:firstLine="300"/>
        <w:jc w:val="both"/>
        <w:rPr>
          <w:sz w:val="22"/>
        </w:rPr>
      </w:pPr>
      <w:r>
        <w:rPr>
          <w:color w:val="010202"/>
          <w:sz w:val="22"/>
          <w:u w:val="none"/>
        </w:rPr>
        <w:t>Actually, Bevona always denied using the penthouse as his main residence. He also owned</w:t>
      </w:r>
      <w:r>
        <w:rPr>
          <w:color w:val="010202"/>
          <w:spacing w:val="39"/>
          <w:sz w:val="22"/>
          <w:u w:val="none"/>
        </w:rPr>
        <w:t> </w:t>
      </w:r>
      <w:r>
        <w:rPr>
          <w:color w:val="010202"/>
          <w:sz w:val="22"/>
          <w:u w:val="none"/>
        </w:rPr>
        <w:t>a</w:t>
      </w:r>
      <w:r>
        <w:rPr>
          <w:color w:val="010202"/>
          <w:spacing w:val="39"/>
          <w:sz w:val="22"/>
          <w:u w:val="none"/>
        </w:rPr>
        <w:t> </w:t>
      </w:r>
      <w:r>
        <w:rPr>
          <w:color w:val="010202"/>
          <w:sz w:val="22"/>
          <w:u w:val="none"/>
        </w:rPr>
        <w:t>5,000-plus-square-foot</w:t>
      </w:r>
      <w:r>
        <w:rPr>
          <w:color w:val="010202"/>
          <w:spacing w:val="39"/>
          <w:sz w:val="22"/>
          <w:u w:val="none"/>
        </w:rPr>
        <w:t> </w:t>
      </w:r>
      <w:r>
        <w:rPr>
          <w:color w:val="010202"/>
          <w:sz w:val="22"/>
          <w:u w:val="none"/>
        </w:rPr>
        <w:t>waterfront</w:t>
      </w:r>
      <w:r>
        <w:rPr>
          <w:color w:val="010202"/>
          <w:spacing w:val="39"/>
          <w:sz w:val="22"/>
          <w:u w:val="none"/>
        </w:rPr>
        <w:t> </w:t>
      </w:r>
      <w:r>
        <w:rPr>
          <w:color w:val="010202"/>
          <w:sz w:val="22"/>
          <w:u w:val="none"/>
        </w:rPr>
        <w:t>home</w:t>
      </w:r>
      <w:r>
        <w:rPr>
          <w:color w:val="010202"/>
          <w:spacing w:val="39"/>
          <w:sz w:val="22"/>
          <w:u w:val="none"/>
        </w:rPr>
        <w:t> </w:t>
      </w:r>
      <w:r>
        <w:rPr>
          <w:color w:val="010202"/>
          <w:sz w:val="22"/>
          <w:u w:val="none"/>
        </w:rPr>
        <w:t>in</w:t>
      </w:r>
      <w:r>
        <w:rPr>
          <w:color w:val="010202"/>
          <w:spacing w:val="39"/>
          <w:sz w:val="22"/>
          <w:u w:val="none"/>
        </w:rPr>
        <w:t> </w:t>
      </w:r>
      <w:r>
        <w:rPr>
          <w:color w:val="010202"/>
          <w:sz w:val="22"/>
          <w:u w:val="none"/>
        </w:rPr>
        <w:t>Babylon,</w:t>
      </w:r>
      <w:r>
        <w:rPr>
          <w:color w:val="010202"/>
          <w:spacing w:val="39"/>
          <w:sz w:val="22"/>
          <w:u w:val="none"/>
        </w:rPr>
        <w:t> </w:t>
      </w:r>
      <w:r>
        <w:rPr>
          <w:color w:val="010202"/>
          <w:sz w:val="22"/>
          <w:u w:val="none"/>
        </w:rPr>
        <w:t>New</w:t>
      </w:r>
      <w:r>
        <w:rPr>
          <w:color w:val="010202"/>
          <w:spacing w:val="40"/>
          <w:sz w:val="22"/>
          <w:u w:val="none"/>
        </w:rPr>
        <w:t> </w:t>
      </w:r>
      <w:r>
        <w:rPr>
          <w:color w:val="010202"/>
          <w:sz w:val="22"/>
          <w:u w:val="none"/>
        </w:rPr>
        <w:t>York</w:t>
      </w:r>
      <w:r>
        <w:rPr>
          <w:color w:val="010202"/>
          <w:spacing w:val="39"/>
          <w:sz w:val="22"/>
          <w:u w:val="none"/>
        </w:rPr>
        <w:t> </w:t>
      </w:r>
      <w:r>
        <w:rPr>
          <w:color w:val="010202"/>
          <w:sz w:val="22"/>
          <w:u w:val="none"/>
        </w:rPr>
        <w:t>(assessed</w:t>
      </w:r>
      <w:r>
        <w:rPr>
          <w:color w:val="010202"/>
          <w:spacing w:val="39"/>
          <w:sz w:val="22"/>
          <w:u w:val="none"/>
        </w:rPr>
        <w:t> </w:t>
      </w:r>
      <w:r>
        <w:rPr>
          <w:color w:val="010202"/>
          <w:sz w:val="22"/>
          <w:u w:val="none"/>
        </w:rPr>
        <w:t>at</w:t>
      </w:r>
      <w:r>
        <w:rPr>
          <w:color w:val="010202"/>
          <w:spacing w:val="39"/>
          <w:sz w:val="22"/>
          <w:u w:val="none"/>
        </w:rPr>
        <w:t> </w:t>
      </w:r>
      <w:r>
        <w:rPr>
          <w:color w:val="010202"/>
          <w:sz w:val="22"/>
          <w:u w:val="none"/>
        </w:rPr>
        <w:t>only</w:t>
      </w:r>
    </w:p>
    <w:p>
      <w:pPr>
        <w:spacing w:line="326" w:lineRule="auto" w:before="0"/>
        <w:ind w:left="119" w:right="117" w:firstLine="0"/>
        <w:jc w:val="both"/>
        <w:rPr>
          <w:sz w:val="22"/>
        </w:rPr>
      </w:pPr>
      <w:r>
        <w:rPr>
          <w:color w:val="010202"/>
          <w:sz w:val="22"/>
        </w:rPr>
        <w:t>$860,000) replete with swimming pool, air-conditioned boathouse, and hot tub. But by comparison to the penthouse, this was modest living.</w:t>
      </w:r>
    </w:p>
    <w:p>
      <w:pPr>
        <w:pStyle w:val="ListParagraph"/>
        <w:numPr>
          <w:ilvl w:val="0"/>
          <w:numId w:val="11"/>
        </w:numPr>
        <w:tabs>
          <w:tab w:pos="811" w:val="left" w:leader="none"/>
        </w:tabs>
        <w:spacing w:line="326" w:lineRule="auto" w:before="10" w:after="0"/>
        <w:ind w:left="119" w:right="118" w:firstLine="300"/>
        <w:jc w:val="both"/>
        <w:rPr>
          <w:sz w:val="22"/>
        </w:rPr>
      </w:pPr>
      <w:r>
        <w:rPr>
          <w:color w:val="010202"/>
          <w:sz w:val="22"/>
          <w:u w:val="none"/>
        </w:rPr>
        <w:t>Even those closest to Bevona saw little of him; the two executive secretaries that worked in his office suite, for example, had never been allowed into his private office.</w:t>
      </w:r>
    </w:p>
    <w:p>
      <w:pPr>
        <w:pStyle w:val="ListParagraph"/>
        <w:numPr>
          <w:ilvl w:val="0"/>
          <w:numId w:val="11"/>
        </w:numPr>
        <w:tabs>
          <w:tab w:pos="750" w:val="left" w:leader="none"/>
        </w:tabs>
        <w:spacing w:line="240" w:lineRule="auto" w:before="13" w:after="0"/>
        <w:ind w:left="750" w:right="0" w:hanging="331"/>
        <w:jc w:val="both"/>
        <w:rPr>
          <w:sz w:val="22"/>
        </w:rPr>
      </w:pPr>
      <w:r>
        <w:rPr>
          <w:color w:val="010202"/>
          <w:sz w:val="22"/>
          <w:u w:val="none"/>
        </w:rPr>
        <w:t>"Local</w:t>
      </w:r>
      <w:r>
        <w:rPr>
          <w:color w:val="010202"/>
          <w:spacing w:val="8"/>
          <w:sz w:val="22"/>
          <w:u w:val="none"/>
        </w:rPr>
        <w:t> </w:t>
      </w:r>
      <w:r>
        <w:rPr>
          <w:color w:val="010202"/>
          <w:sz w:val="22"/>
          <w:u w:val="none"/>
        </w:rPr>
        <w:t>Prez</w:t>
      </w:r>
      <w:r>
        <w:rPr>
          <w:color w:val="010202"/>
          <w:spacing w:val="9"/>
          <w:sz w:val="22"/>
          <w:u w:val="none"/>
        </w:rPr>
        <w:t> </w:t>
      </w:r>
      <w:r>
        <w:rPr>
          <w:color w:val="010202"/>
          <w:sz w:val="22"/>
          <w:u w:val="none"/>
        </w:rPr>
        <w:t>Gets</w:t>
      </w:r>
      <w:r>
        <w:rPr>
          <w:color w:val="010202"/>
          <w:spacing w:val="9"/>
          <w:sz w:val="22"/>
          <w:u w:val="none"/>
        </w:rPr>
        <w:t> </w:t>
      </w:r>
      <w:r>
        <w:rPr>
          <w:color w:val="010202"/>
          <w:sz w:val="22"/>
          <w:u w:val="none"/>
        </w:rPr>
        <w:t>the</w:t>
      </w:r>
      <w:r>
        <w:rPr>
          <w:color w:val="010202"/>
          <w:spacing w:val="9"/>
          <w:sz w:val="22"/>
          <w:u w:val="none"/>
        </w:rPr>
        <w:t> </w:t>
      </w:r>
      <w:r>
        <w:rPr>
          <w:color w:val="010202"/>
          <w:sz w:val="22"/>
          <w:u w:val="none"/>
        </w:rPr>
        <w:t>Porkchop</w:t>
      </w:r>
      <w:r>
        <w:rPr>
          <w:color w:val="010202"/>
          <w:spacing w:val="8"/>
          <w:sz w:val="22"/>
          <w:u w:val="none"/>
        </w:rPr>
        <w:t> </w:t>
      </w:r>
      <w:r>
        <w:rPr>
          <w:color w:val="010202"/>
          <w:spacing w:val="-2"/>
          <w:sz w:val="22"/>
          <w:u w:val="none"/>
        </w:rPr>
        <w:t>Parachute."</w:t>
      </w:r>
    </w:p>
    <w:p>
      <w:pPr>
        <w:pStyle w:val="ListParagraph"/>
        <w:numPr>
          <w:ilvl w:val="0"/>
          <w:numId w:val="11"/>
        </w:numPr>
        <w:tabs>
          <w:tab w:pos="750" w:val="left" w:leader="none"/>
        </w:tabs>
        <w:spacing w:line="240" w:lineRule="auto" w:before="99" w:after="0"/>
        <w:ind w:left="750" w:right="0" w:hanging="331"/>
        <w:jc w:val="both"/>
        <w:rPr>
          <w:sz w:val="22"/>
        </w:rPr>
      </w:pPr>
      <w:r>
        <w:rPr>
          <w:color w:val="010202"/>
          <w:sz w:val="22"/>
          <w:u w:val="none"/>
        </w:rPr>
        <w:t>National</w:t>
      </w:r>
      <w:r>
        <w:rPr>
          <w:color w:val="010202"/>
          <w:spacing w:val="-4"/>
          <w:sz w:val="22"/>
          <w:u w:val="none"/>
        </w:rPr>
        <w:t> </w:t>
      </w:r>
      <w:r>
        <w:rPr>
          <w:color w:val="010202"/>
          <w:sz w:val="22"/>
          <w:u w:val="none"/>
        </w:rPr>
        <w:t>Legal</w:t>
      </w:r>
      <w:r>
        <w:rPr>
          <w:color w:val="010202"/>
          <w:spacing w:val="-3"/>
          <w:sz w:val="22"/>
          <w:u w:val="none"/>
        </w:rPr>
        <w:t> </w:t>
      </w:r>
      <w:r>
        <w:rPr>
          <w:color w:val="010202"/>
          <w:sz w:val="22"/>
          <w:u w:val="none"/>
        </w:rPr>
        <w:t>and</w:t>
      </w:r>
      <w:r>
        <w:rPr>
          <w:color w:val="010202"/>
          <w:spacing w:val="-3"/>
          <w:sz w:val="22"/>
          <w:u w:val="none"/>
        </w:rPr>
        <w:t> </w:t>
      </w:r>
      <w:r>
        <w:rPr>
          <w:color w:val="010202"/>
          <w:sz w:val="22"/>
          <w:u w:val="none"/>
        </w:rPr>
        <w:t>Policy</w:t>
      </w:r>
      <w:r>
        <w:rPr>
          <w:color w:val="010202"/>
          <w:spacing w:val="-3"/>
          <w:sz w:val="22"/>
          <w:u w:val="none"/>
        </w:rPr>
        <w:t> </w:t>
      </w:r>
      <w:r>
        <w:rPr>
          <w:color w:val="010202"/>
          <w:sz w:val="22"/>
          <w:u w:val="none"/>
        </w:rPr>
        <w:t>Center,</w:t>
      </w:r>
      <w:r>
        <w:rPr>
          <w:color w:val="010202"/>
          <w:spacing w:val="-4"/>
          <w:sz w:val="22"/>
          <w:u w:val="none"/>
        </w:rPr>
        <w:t> </w:t>
      </w:r>
      <w:r>
        <w:rPr>
          <w:i/>
          <w:color w:val="010202"/>
          <w:sz w:val="23"/>
          <w:u w:val="none"/>
        </w:rPr>
        <w:t>Union</w:t>
      </w:r>
      <w:r>
        <w:rPr>
          <w:i/>
          <w:color w:val="010202"/>
          <w:spacing w:val="-7"/>
          <w:sz w:val="23"/>
          <w:u w:val="none"/>
        </w:rPr>
        <w:t> </w:t>
      </w:r>
      <w:r>
        <w:rPr>
          <w:i/>
          <w:color w:val="010202"/>
          <w:sz w:val="23"/>
          <w:u w:val="none"/>
        </w:rPr>
        <w:t>Corruption</w:t>
      </w:r>
      <w:r>
        <w:rPr>
          <w:i/>
          <w:color w:val="010202"/>
          <w:spacing w:val="-6"/>
          <w:sz w:val="23"/>
          <w:u w:val="none"/>
        </w:rPr>
        <w:t> </w:t>
      </w:r>
      <w:r>
        <w:rPr>
          <w:i/>
          <w:color w:val="010202"/>
          <w:sz w:val="23"/>
          <w:u w:val="none"/>
        </w:rPr>
        <w:t>Update,</w:t>
      </w:r>
      <w:r>
        <w:rPr>
          <w:i/>
          <w:color w:val="010202"/>
          <w:spacing w:val="-8"/>
          <w:sz w:val="23"/>
          <w:u w:val="none"/>
        </w:rPr>
        <w:t> </w:t>
      </w:r>
      <w:r>
        <w:rPr>
          <w:color w:val="010202"/>
          <w:sz w:val="22"/>
          <w:u w:val="none"/>
        </w:rPr>
        <w:t>September</w:t>
      </w:r>
      <w:r>
        <w:rPr>
          <w:color w:val="010202"/>
          <w:spacing w:val="-3"/>
          <w:sz w:val="22"/>
          <w:u w:val="none"/>
        </w:rPr>
        <w:t> </w:t>
      </w:r>
      <w:r>
        <w:rPr>
          <w:color w:val="010202"/>
          <w:sz w:val="22"/>
          <w:u w:val="none"/>
        </w:rPr>
        <w:t>21,</w:t>
      </w:r>
      <w:r>
        <w:rPr>
          <w:color w:val="010202"/>
          <w:spacing w:val="-3"/>
          <w:sz w:val="22"/>
          <w:u w:val="none"/>
        </w:rPr>
        <w:t> </w:t>
      </w:r>
      <w:r>
        <w:rPr>
          <w:color w:val="010202"/>
          <w:spacing w:val="-2"/>
          <w:sz w:val="22"/>
          <w:u w:val="none"/>
        </w:rPr>
        <w:t>1998.</w:t>
      </w:r>
    </w:p>
    <w:p>
      <w:pPr>
        <w:pStyle w:val="ListParagraph"/>
        <w:numPr>
          <w:ilvl w:val="0"/>
          <w:numId w:val="11"/>
        </w:numPr>
        <w:tabs>
          <w:tab w:pos="757" w:val="left" w:leader="none"/>
        </w:tabs>
        <w:spacing w:line="326" w:lineRule="auto" w:before="108" w:after="0"/>
        <w:ind w:left="119" w:right="117" w:firstLine="300"/>
        <w:jc w:val="both"/>
        <w:rPr>
          <w:sz w:val="22"/>
        </w:rPr>
      </w:pPr>
      <w:r>
        <w:rPr>
          <w:color w:val="010202"/>
          <w:sz w:val="22"/>
          <w:u w:val="none"/>
        </w:rPr>
        <w:t>Quoted soon after the penthouse space was revealed to the public and before union officials decided to turn the space into an office for political action. Gf. </w:t>
      </w:r>
      <w:hyperlink r:id="rId16">
        <w:r>
          <w:rPr>
            <w:color w:val="214CA0"/>
            <w:sz w:val="22"/>
            <w:u w:val="single" w:color="214CA0"/>
          </w:rPr>
          <w:t>www.pipeline.com/~rgibson/</w:t>
        </w:r>
      </w:hyperlink>
      <w:r>
        <w:rPr>
          <w:color w:val="214CA0"/>
          <w:sz w:val="22"/>
          <w:u w:val="none"/>
        </w:rPr>
        <w:t> </w:t>
      </w:r>
      <w:r>
        <w:rPr>
          <w:color w:val="010202"/>
          <w:sz w:val="22"/>
          <w:u w:val="none"/>
        </w:rPr>
        <w:t>bogusjanitors.htm.</w:t>
      </w:r>
    </w:p>
    <w:p>
      <w:pPr>
        <w:pStyle w:val="ListParagraph"/>
        <w:numPr>
          <w:ilvl w:val="0"/>
          <w:numId w:val="11"/>
        </w:numPr>
        <w:tabs>
          <w:tab w:pos="750" w:val="left" w:leader="none"/>
        </w:tabs>
        <w:spacing w:line="240" w:lineRule="auto" w:before="11" w:after="0"/>
        <w:ind w:left="750" w:right="0" w:hanging="331"/>
        <w:jc w:val="left"/>
        <w:rPr>
          <w:sz w:val="22"/>
        </w:rPr>
      </w:pPr>
      <w:r>
        <w:rPr>
          <w:color w:val="010202"/>
          <w:sz w:val="22"/>
          <w:u w:val="none"/>
        </w:rPr>
        <w:t>Hirsch,</w:t>
      </w:r>
      <w:r>
        <w:rPr>
          <w:color w:val="010202"/>
          <w:spacing w:val="11"/>
          <w:sz w:val="22"/>
          <w:u w:val="none"/>
        </w:rPr>
        <w:t> </w:t>
      </w:r>
      <w:r>
        <w:rPr>
          <w:color w:val="010202"/>
          <w:sz w:val="22"/>
          <w:u w:val="none"/>
        </w:rPr>
        <w:t>"Gunning</w:t>
      </w:r>
      <w:r>
        <w:rPr>
          <w:color w:val="010202"/>
          <w:spacing w:val="12"/>
          <w:sz w:val="22"/>
          <w:u w:val="none"/>
        </w:rPr>
        <w:t> </w:t>
      </w:r>
      <w:r>
        <w:rPr>
          <w:color w:val="010202"/>
          <w:sz w:val="22"/>
          <w:u w:val="none"/>
        </w:rPr>
        <w:t>for</w:t>
      </w:r>
      <w:r>
        <w:rPr>
          <w:color w:val="010202"/>
          <w:spacing w:val="12"/>
          <w:sz w:val="22"/>
          <w:u w:val="none"/>
        </w:rPr>
        <w:t> </w:t>
      </w:r>
      <w:r>
        <w:rPr>
          <w:color w:val="010202"/>
          <w:spacing w:val="-2"/>
          <w:sz w:val="22"/>
          <w:u w:val="none"/>
        </w:rPr>
        <w:t>Gus."</w:t>
      </w:r>
    </w:p>
    <w:p>
      <w:pPr>
        <w:pStyle w:val="ListParagraph"/>
        <w:numPr>
          <w:ilvl w:val="0"/>
          <w:numId w:val="11"/>
        </w:numPr>
        <w:tabs>
          <w:tab w:pos="750" w:val="left" w:leader="none"/>
        </w:tabs>
        <w:spacing w:line="240" w:lineRule="auto" w:before="110" w:after="0"/>
        <w:ind w:left="750" w:right="0" w:hanging="331"/>
        <w:jc w:val="left"/>
        <w:rPr>
          <w:sz w:val="22"/>
        </w:rPr>
      </w:pPr>
      <w:r>
        <w:rPr>
          <w:color w:val="010202"/>
          <w:sz w:val="22"/>
          <w:u w:val="none"/>
        </w:rPr>
        <w:t>Hirsch,</w:t>
      </w:r>
      <w:r>
        <w:rPr>
          <w:color w:val="010202"/>
          <w:spacing w:val="11"/>
          <w:sz w:val="22"/>
          <w:u w:val="none"/>
        </w:rPr>
        <w:t> </w:t>
      </w:r>
      <w:r>
        <w:rPr>
          <w:color w:val="010202"/>
          <w:sz w:val="22"/>
          <w:u w:val="none"/>
        </w:rPr>
        <w:t>"Union</w:t>
      </w:r>
      <w:r>
        <w:rPr>
          <w:color w:val="010202"/>
          <w:spacing w:val="12"/>
          <w:sz w:val="22"/>
          <w:u w:val="none"/>
        </w:rPr>
        <w:t> </w:t>
      </w:r>
      <w:r>
        <w:rPr>
          <w:color w:val="010202"/>
          <w:sz w:val="22"/>
          <w:u w:val="none"/>
        </w:rPr>
        <w:t>Boss</w:t>
      </w:r>
      <w:r>
        <w:rPr>
          <w:color w:val="010202"/>
          <w:spacing w:val="10"/>
          <w:sz w:val="22"/>
          <w:u w:val="none"/>
        </w:rPr>
        <w:t> </w:t>
      </w:r>
      <w:r>
        <w:rPr>
          <w:color w:val="010202"/>
          <w:sz w:val="22"/>
          <w:u w:val="none"/>
        </w:rPr>
        <w:t>Backs</w:t>
      </w:r>
      <w:r>
        <w:rPr>
          <w:color w:val="010202"/>
          <w:spacing w:val="11"/>
          <w:sz w:val="22"/>
          <w:u w:val="none"/>
        </w:rPr>
        <w:t> </w:t>
      </w:r>
      <w:r>
        <w:rPr>
          <w:color w:val="010202"/>
          <w:sz w:val="22"/>
          <w:u w:val="none"/>
        </w:rPr>
        <w:t>Bad</w:t>
      </w:r>
      <w:r>
        <w:rPr>
          <w:color w:val="010202"/>
          <w:spacing w:val="12"/>
          <w:sz w:val="22"/>
          <w:u w:val="none"/>
        </w:rPr>
        <w:t> </w:t>
      </w:r>
      <w:r>
        <w:rPr>
          <w:color w:val="010202"/>
          <w:sz w:val="22"/>
          <w:u w:val="none"/>
        </w:rPr>
        <w:t>Boy</w:t>
      </w:r>
      <w:r>
        <w:rPr>
          <w:color w:val="010202"/>
          <w:spacing w:val="10"/>
          <w:sz w:val="22"/>
          <w:u w:val="none"/>
        </w:rPr>
        <w:t> </w:t>
      </w:r>
      <w:r>
        <w:rPr>
          <w:color w:val="010202"/>
          <w:spacing w:val="-2"/>
          <w:sz w:val="22"/>
          <w:u w:val="none"/>
        </w:rPr>
        <w:t>Bevona."</w:t>
      </w:r>
    </w:p>
    <w:p>
      <w:pPr>
        <w:pStyle w:val="ListParagraph"/>
        <w:numPr>
          <w:ilvl w:val="0"/>
          <w:numId w:val="11"/>
        </w:numPr>
        <w:tabs>
          <w:tab w:pos="873" w:val="left" w:leader="none"/>
        </w:tabs>
        <w:spacing w:line="240" w:lineRule="auto" w:before="109" w:after="0"/>
        <w:ind w:left="873" w:right="0" w:hanging="454"/>
        <w:jc w:val="left"/>
        <w:rPr>
          <w:sz w:val="22"/>
        </w:rPr>
      </w:pPr>
      <w:r>
        <w:rPr>
          <w:color w:val="010202"/>
          <w:sz w:val="22"/>
          <w:u w:val="none"/>
        </w:rPr>
        <w:t>Hirsch,</w:t>
      </w:r>
      <w:r>
        <w:rPr>
          <w:color w:val="010202"/>
          <w:spacing w:val="10"/>
          <w:sz w:val="22"/>
          <w:u w:val="none"/>
        </w:rPr>
        <w:t> </w:t>
      </w:r>
      <w:r>
        <w:rPr>
          <w:color w:val="010202"/>
          <w:sz w:val="22"/>
          <w:u w:val="none"/>
        </w:rPr>
        <w:t>"Union</w:t>
      </w:r>
      <w:r>
        <w:rPr>
          <w:color w:val="010202"/>
          <w:spacing w:val="11"/>
          <w:sz w:val="22"/>
          <w:u w:val="none"/>
        </w:rPr>
        <w:t> </w:t>
      </w:r>
      <w:r>
        <w:rPr>
          <w:color w:val="010202"/>
          <w:sz w:val="22"/>
          <w:u w:val="none"/>
        </w:rPr>
        <w:t>Boss</w:t>
      </w:r>
      <w:r>
        <w:rPr>
          <w:color w:val="010202"/>
          <w:spacing w:val="11"/>
          <w:sz w:val="22"/>
          <w:u w:val="none"/>
        </w:rPr>
        <w:t> </w:t>
      </w:r>
      <w:r>
        <w:rPr>
          <w:color w:val="010202"/>
          <w:sz w:val="22"/>
          <w:u w:val="none"/>
        </w:rPr>
        <w:t>Backs</w:t>
      </w:r>
      <w:r>
        <w:rPr>
          <w:color w:val="010202"/>
          <w:spacing w:val="11"/>
          <w:sz w:val="22"/>
          <w:u w:val="none"/>
        </w:rPr>
        <w:t> </w:t>
      </w:r>
      <w:r>
        <w:rPr>
          <w:color w:val="010202"/>
          <w:sz w:val="22"/>
          <w:u w:val="none"/>
        </w:rPr>
        <w:t>Bad</w:t>
      </w:r>
      <w:r>
        <w:rPr>
          <w:color w:val="010202"/>
          <w:spacing w:val="11"/>
          <w:sz w:val="22"/>
          <w:u w:val="none"/>
        </w:rPr>
        <w:t> </w:t>
      </w:r>
      <w:r>
        <w:rPr>
          <w:color w:val="010202"/>
          <w:sz w:val="22"/>
          <w:u w:val="none"/>
        </w:rPr>
        <w:t>Boy</w:t>
      </w:r>
      <w:r>
        <w:rPr>
          <w:color w:val="010202"/>
          <w:spacing w:val="10"/>
          <w:sz w:val="22"/>
          <w:u w:val="none"/>
        </w:rPr>
        <w:t> </w:t>
      </w:r>
      <w:r>
        <w:rPr>
          <w:color w:val="010202"/>
          <w:spacing w:val="-2"/>
          <w:sz w:val="22"/>
          <w:u w:val="none"/>
        </w:rPr>
        <w:t>Bevona."</w:t>
      </w:r>
    </w:p>
    <w:p>
      <w:pPr>
        <w:pStyle w:val="ListParagraph"/>
        <w:numPr>
          <w:ilvl w:val="0"/>
          <w:numId w:val="11"/>
        </w:numPr>
        <w:tabs>
          <w:tab w:pos="932" w:val="left" w:leader="none"/>
        </w:tabs>
        <w:spacing w:line="326" w:lineRule="auto" w:before="109" w:after="0"/>
        <w:ind w:left="119" w:right="116" w:firstLine="300"/>
        <w:jc w:val="both"/>
        <w:rPr>
          <w:sz w:val="22"/>
        </w:rPr>
      </w:pPr>
      <w:r>
        <w:rPr>
          <w:color w:val="010202"/>
          <w:sz w:val="22"/>
          <w:u w:val="none"/>
        </w:rPr>
        <w:t>Today, buildings provide doormen with their uniforms if required. For doormen in buildings requiring unusual attire (tails, vests, white gloves, and top hats, for example), uniforms can be expensive to keep clean. The typical doorman is responsible for laundering, which for dry-clean-only materials cuts into the weekly wage. As an aside, in 1978, before Bevona, a 32BJ spokesman accounted for the disproportionate number of European immigrants serving as doormen by noting that "one thing that attracted many European immigrants to the job were the impressive uniforms." "For Doormen, Few Frills."</w:t>
      </w:r>
    </w:p>
    <w:p>
      <w:pPr>
        <w:pStyle w:val="ListParagraph"/>
        <w:numPr>
          <w:ilvl w:val="0"/>
          <w:numId w:val="11"/>
        </w:numPr>
        <w:tabs>
          <w:tab w:pos="960" w:val="left" w:leader="none"/>
        </w:tabs>
        <w:spacing w:line="326" w:lineRule="auto" w:before="7" w:after="0"/>
        <w:ind w:left="119" w:right="116" w:firstLine="300"/>
        <w:jc w:val="both"/>
        <w:rPr>
          <w:sz w:val="22"/>
        </w:rPr>
      </w:pPr>
      <w:r>
        <w:rPr>
          <w:color w:val="010202"/>
          <w:sz w:val="22"/>
          <w:u w:val="none"/>
        </w:rPr>
        <w:t>The pension is roughly linearly, linked to years of service. A doorman with five continuous</w:t>
      </w:r>
      <w:r>
        <w:rPr>
          <w:color w:val="010202"/>
          <w:spacing w:val="25"/>
          <w:sz w:val="22"/>
          <w:u w:val="none"/>
        </w:rPr>
        <w:t> </w:t>
      </w:r>
      <w:r>
        <w:rPr>
          <w:color w:val="010202"/>
          <w:sz w:val="22"/>
          <w:u w:val="none"/>
        </w:rPr>
        <w:t>years</w:t>
      </w:r>
      <w:r>
        <w:rPr>
          <w:color w:val="010202"/>
          <w:spacing w:val="25"/>
          <w:sz w:val="22"/>
          <w:u w:val="none"/>
        </w:rPr>
        <w:t> </w:t>
      </w:r>
      <w:r>
        <w:rPr>
          <w:color w:val="010202"/>
          <w:sz w:val="22"/>
          <w:u w:val="none"/>
        </w:rPr>
        <w:t>of</w:t>
      </w:r>
      <w:r>
        <w:rPr>
          <w:color w:val="010202"/>
          <w:spacing w:val="25"/>
          <w:sz w:val="22"/>
          <w:u w:val="none"/>
        </w:rPr>
        <w:t> </w:t>
      </w:r>
      <w:r>
        <w:rPr>
          <w:color w:val="010202"/>
          <w:sz w:val="22"/>
          <w:u w:val="none"/>
        </w:rPr>
        <w:t>employment</w:t>
      </w:r>
      <w:r>
        <w:rPr>
          <w:color w:val="010202"/>
          <w:spacing w:val="25"/>
          <w:sz w:val="22"/>
          <w:u w:val="none"/>
        </w:rPr>
        <w:t> </w:t>
      </w:r>
      <w:r>
        <w:rPr>
          <w:color w:val="010202"/>
          <w:sz w:val="22"/>
          <w:u w:val="none"/>
        </w:rPr>
        <w:t>upon</w:t>
      </w:r>
      <w:r>
        <w:rPr>
          <w:color w:val="010202"/>
          <w:spacing w:val="25"/>
          <w:sz w:val="22"/>
          <w:u w:val="none"/>
        </w:rPr>
        <w:t> </w:t>
      </w:r>
      <w:r>
        <w:rPr>
          <w:color w:val="010202"/>
          <w:sz w:val="22"/>
          <w:u w:val="none"/>
        </w:rPr>
        <w:t>retirement</w:t>
      </w:r>
      <w:r>
        <w:rPr>
          <w:color w:val="010202"/>
          <w:spacing w:val="25"/>
          <w:sz w:val="22"/>
          <w:u w:val="none"/>
        </w:rPr>
        <w:t> </w:t>
      </w:r>
      <w:r>
        <w:rPr>
          <w:color w:val="010202"/>
          <w:sz w:val="22"/>
          <w:u w:val="none"/>
        </w:rPr>
        <w:t>in</w:t>
      </w:r>
      <w:r>
        <w:rPr>
          <w:color w:val="010202"/>
          <w:spacing w:val="25"/>
          <w:sz w:val="22"/>
          <w:u w:val="none"/>
        </w:rPr>
        <w:t> </w:t>
      </w:r>
      <w:r>
        <w:rPr>
          <w:color w:val="010202"/>
          <w:sz w:val="22"/>
          <w:u w:val="none"/>
        </w:rPr>
        <w:t>2002</w:t>
      </w:r>
      <w:r>
        <w:rPr>
          <w:color w:val="010202"/>
          <w:spacing w:val="25"/>
          <w:sz w:val="22"/>
          <w:u w:val="none"/>
        </w:rPr>
        <w:t> </w:t>
      </w:r>
      <w:r>
        <w:rPr>
          <w:color w:val="010202"/>
          <w:sz w:val="22"/>
          <w:u w:val="none"/>
        </w:rPr>
        <w:t>could</w:t>
      </w:r>
      <w:r>
        <w:rPr>
          <w:color w:val="010202"/>
          <w:spacing w:val="25"/>
          <w:sz w:val="22"/>
          <w:u w:val="none"/>
        </w:rPr>
        <w:t> </w:t>
      </w:r>
      <w:r>
        <w:rPr>
          <w:color w:val="010202"/>
          <w:sz w:val="22"/>
          <w:u w:val="none"/>
        </w:rPr>
        <w:t>expect</w:t>
      </w:r>
      <w:r>
        <w:rPr>
          <w:color w:val="010202"/>
          <w:spacing w:val="25"/>
          <w:sz w:val="22"/>
          <w:u w:val="none"/>
        </w:rPr>
        <w:t> </w:t>
      </w:r>
      <w:r>
        <w:rPr>
          <w:color w:val="010202"/>
          <w:sz w:val="22"/>
          <w:u w:val="none"/>
        </w:rPr>
        <w:t>to</w:t>
      </w:r>
      <w:r>
        <w:rPr>
          <w:color w:val="010202"/>
          <w:spacing w:val="25"/>
          <w:sz w:val="22"/>
          <w:u w:val="none"/>
        </w:rPr>
        <w:t> </w:t>
      </w:r>
      <w:r>
        <w:rPr>
          <w:color w:val="010202"/>
          <w:sz w:val="22"/>
          <w:u w:val="none"/>
        </w:rPr>
        <w:t>bring</w:t>
      </w:r>
      <w:r>
        <w:rPr>
          <w:color w:val="010202"/>
          <w:spacing w:val="25"/>
          <w:sz w:val="22"/>
          <w:u w:val="none"/>
        </w:rPr>
        <w:t> </w:t>
      </w:r>
      <w:r>
        <w:rPr>
          <w:color w:val="010202"/>
          <w:sz w:val="22"/>
          <w:u w:val="none"/>
        </w:rPr>
        <w:t>home</w:t>
      </w:r>
      <w:r>
        <w:rPr>
          <w:color w:val="010202"/>
          <w:spacing w:val="25"/>
          <w:sz w:val="22"/>
          <w:u w:val="none"/>
        </w:rPr>
        <w:t> </w:t>
      </w:r>
      <w:r>
        <w:rPr>
          <w:color w:val="010202"/>
          <w:sz w:val="22"/>
          <w:u w:val="none"/>
        </w:rPr>
        <w:t>only</w:t>
      </w:r>
    </w:p>
    <w:p>
      <w:pPr>
        <w:spacing w:line="326" w:lineRule="auto" w:before="0"/>
        <w:ind w:left="119" w:right="117" w:firstLine="0"/>
        <w:jc w:val="both"/>
        <w:rPr>
          <w:sz w:val="22"/>
        </w:rPr>
      </w:pPr>
      <w:r>
        <w:rPr>
          <w:color w:val="010202"/>
          <w:sz w:val="22"/>
        </w:rPr>
        <w:t>$160</w:t>
      </w:r>
      <w:r>
        <w:rPr>
          <w:color w:val="010202"/>
          <w:spacing w:val="35"/>
          <w:sz w:val="22"/>
        </w:rPr>
        <w:t> </w:t>
      </w:r>
      <w:r>
        <w:rPr>
          <w:color w:val="010202"/>
          <w:sz w:val="22"/>
        </w:rPr>
        <w:t>per</w:t>
      </w:r>
      <w:r>
        <w:rPr>
          <w:color w:val="010202"/>
          <w:spacing w:val="35"/>
          <w:sz w:val="22"/>
        </w:rPr>
        <w:t> </w:t>
      </w:r>
      <w:r>
        <w:rPr>
          <w:color w:val="010202"/>
          <w:sz w:val="22"/>
        </w:rPr>
        <w:t>month,</w:t>
      </w:r>
      <w:r>
        <w:rPr>
          <w:color w:val="010202"/>
          <w:spacing w:val="35"/>
          <w:sz w:val="22"/>
        </w:rPr>
        <w:t> </w:t>
      </w:r>
      <w:r>
        <w:rPr>
          <w:color w:val="010202"/>
          <w:sz w:val="22"/>
        </w:rPr>
        <w:t>this</w:t>
      </w:r>
      <w:r>
        <w:rPr>
          <w:color w:val="010202"/>
          <w:spacing w:val="35"/>
          <w:sz w:val="22"/>
        </w:rPr>
        <w:t> </w:t>
      </w:r>
      <w:r>
        <w:rPr>
          <w:color w:val="010202"/>
          <w:sz w:val="22"/>
        </w:rPr>
        <w:t>doubles</w:t>
      </w:r>
      <w:r>
        <w:rPr>
          <w:color w:val="010202"/>
          <w:spacing w:val="35"/>
          <w:sz w:val="22"/>
        </w:rPr>
        <w:t> </w:t>
      </w:r>
      <w:r>
        <w:rPr>
          <w:color w:val="010202"/>
          <w:sz w:val="22"/>
        </w:rPr>
        <w:t>to</w:t>
      </w:r>
      <w:r>
        <w:rPr>
          <w:color w:val="010202"/>
          <w:spacing w:val="35"/>
          <w:sz w:val="22"/>
        </w:rPr>
        <w:t> </w:t>
      </w:r>
      <w:r>
        <w:rPr>
          <w:color w:val="010202"/>
          <w:sz w:val="22"/>
        </w:rPr>
        <w:t>$356</w:t>
      </w:r>
      <w:r>
        <w:rPr>
          <w:color w:val="010202"/>
          <w:spacing w:val="35"/>
          <w:sz w:val="22"/>
        </w:rPr>
        <w:t> </w:t>
      </w:r>
      <w:r>
        <w:rPr>
          <w:color w:val="010202"/>
          <w:sz w:val="22"/>
        </w:rPr>
        <w:t>after</w:t>
      </w:r>
      <w:r>
        <w:rPr>
          <w:color w:val="010202"/>
          <w:spacing w:val="35"/>
          <w:sz w:val="22"/>
        </w:rPr>
        <w:t> </w:t>
      </w:r>
      <w:r>
        <w:rPr>
          <w:color w:val="010202"/>
          <w:sz w:val="22"/>
        </w:rPr>
        <w:t>ten</w:t>
      </w:r>
      <w:r>
        <w:rPr>
          <w:color w:val="010202"/>
          <w:spacing w:val="35"/>
          <w:sz w:val="22"/>
        </w:rPr>
        <w:t> </w:t>
      </w:r>
      <w:r>
        <w:rPr>
          <w:color w:val="010202"/>
          <w:sz w:val="22"/>
        </w:rPr>
        <w:t>years,</w:t>
      </w:r>
      <w:r>
        <w:rPr>
          <w:color w:val="010202"/>
          <w:spacing w:val="35"/>
          <w:sz w:val="22"/>
        </w:rPr>
        <w:t> </w:t>
      </w:r>
      <w:r>
        <w:rPr>
          <w:color w:val="010202"/>
          <w:sz w:val="22"/>
        </w:rPr>
        <w:t>but</w:t>
      </w:r>
      <w:r>
        <w:rPr>
          <w:color w:val="010202"/>
          <w:spacing w:val="35"/>
          <w:sz w:val="22"/>
        </w:rPr>
        <w:t> </w:t>
      </w:r>
      <w:r>
        <w:rPr>
          <w:color w:val="010202"/>
          <w:sz w:val="22"/>
        </w:rPr>
        <w:t>increases</w:t>
      </w:r>
      <w:r>
        <w:rPr>
          <w:color w:val="010202"/>
          <w:spacing w:val="35"/>
          <w:sz w:val="22"/>
        </w:rPr>
        <w:t> </w:t>
      </w:r>
      <w:r>
        <w:rPr>
          <w:color w:val="010202"/>
          <w:sz w:val="22"/>
        </w:rPr>
        <w:t>by</w:t>
      </w:r>
      <w:r>
        <w:rPr>
          <w:color w:val="010202"/>
          <w:spacing w:val="35"/>
          <w:sz w:val="22"/>
        </w:rPr>
        <w:t> </w:t>
      </w:r>
      <w:r>
        <w:rPr>
          <w:color w:val="010202"/>
          <w:sz w:val="22"/>
        </w:rPr>
        <w:t>more</w:t>
      </w:r>
      <w:r>
        <w:rPr>
          <w:color w:val="010202"/>
          <w:spacing w:val="35"/>
          <w:sz w:val="22"/>
        </w:rPr>
        <w:t> </w:t>
      </w:r>
      <w:r>
        <w:rPr>
          <w:color w:val="010202"/>
          <w:sz w:val="22"/>
        </w:rPr>
        <w:t>than</w:t>
      </w:r>
      <w:r>
        <w:rPr>
          <w:color w:val="010202"/>
          <w:spacing w:val="35"/>
          <w:sz w:val="22"/>
        </w:rPr>
        <w:t> </w:t>
      </w:r>
      <w:r>
        <w:rPr>
          <w:color w:val="010202"/>
          <w:sz w:val="22"/>
        </w:rPr>
        <w:t>100% after twenty years, to $779. Maximum pension is obtained after twenty-five years of continuous service. Since the employee contributions to the pension do not appear to be made during vacation time, it takes a doorman longer than twenty-five years of work (as versus</w:t>
      </w:r>
      <w:r>
        <w:rPr>
          <w:color w:val="010202"/>
          <w:spacing w:val="40"/>
          <w:sz w:val="22"/>
        </w:rPr>
        <w:t> </w:t>
      </w:r>
      <w:r>
        <w:rPr>
          <w:color w:val="010202"/>
          <w:sz w:val="22"/>
        </w:rPr>
        <w:t>service),</w:t>
      </w:r>
      <w:r>
        <w:rPr>
          <w:color w:val="010202"/>
          <w:spacing w:val="40"/>
          <w:sz w:val="22"/>
        </w:rPr>
        <w:t> </w:t>
      </w:r>
      <w:r>
        <w:rPr>
          <w:color w:val="010202"/>
          <w:sz w:val="22"/>
        </w:rPr>
        <w:t>as</w:t>
      </w:r>
      <w:r>
        <w:rPr>
          <w:color w:val="010202"/>
          <w:spacing w:val="40"/>
          <w:sz w:val="22"/>
        </w:rPr>
        <w:t> </w:t>
      </w:r>
      <w:r>
        <w:rPr>
          <w:color w:val="010202"/>
          <w:sz w:val="22"/>
        </w:rPr>
        <w:t>far</w:t>
      </w:r>
      <w:r>
        <w:rPr>
          <w:color w:val="010202"/>
          <w:spacing w:val="40"/>
          <w:sz w:val="22"/>
        </w:rPr>
        <w:t> </w:t>
      </w:r>
      <w:r>
        <w:rPr>
          <w:color w:val="010202"/>
          <w:sz w:val="22"/>
        </w:rPr>
        <w:t>as</w:t>
      </w:r>
      <w:r>
        <w:rPr>
          <w:color w:val="010202"/>
          <w:spacing w:val="40"/>
          <w:sz w:val="22"/>
        </w:rPr>
        <w:t> </w:t>
      </w:r>
      <w:r>
        <w:rPr>
          <w:color w:val="010202"/>
          <w:sz w:val="22"/>
        </w:rPr>
        <w:t>I</w:t>
      </w:r>
      <w:r>
        <w:rPr>
          <w:color w:val="010202"/>
          <w:spacing w:val="40"/>
          <w:sz w:val="22"/>
        </w:rPr>
        <w:t> </w:t>
      </w:r>
      <w:r>
        <w:rPr>
          <w:color w:val="010202"/>
          <w:sz w:val="22"/>
        </w:rPr>
        <w:t>can</w:t>
      </w:r>
      <w:r>
        <w:rPr>
          <w:color w:val="010202"/>
          <w:spacing w:val="40"/>
          <w:sz w:val="22"/>
        </w:rPr>
        <w:t> </w:t>
      </w:r>
      <w:r>
        <w:rPr>
          <w:color w:val="010202"/>
          <w:sz w:val="22"/>
        </w:rPr>
        <w:t>ascertain</w:t>
      </w:r>
      <w:r>
        <w:rPr>
          <w:color w:val="010202"/>
          <w:spacing w:val="40"/>
          <w:sz w:val="22"/>
        </w:rPr>
        <w:t> </w:t>
      </w:r>
      <w:r>
        <w:rPr>
          <w:color w:val="010202"/>
          <w:sz w:val="22"/>
        </w:rPr>
        <w:t>from</w:t>
      </w:r>
      <w:r>
        <w:rPr>
          <w:color w:val="010202"/>
          <w:spacing w:val="40"/>
          <w:sz w:val="22"/>
        </w:rPr>
        <w:t> </w:t>
      </w:r>
      <w:r>
        <w:rPr>
          <w:color w:val="010202"/>
          <w:sz w:val="22"/>
        </w:rPr>
        <w:t>the</w:t>
      </w:r>
      <w:r>
        <w:rPr>
          <w:color w:val="010202"/>
          <w:spacing w:val="40"/>
          <w:sz w:val="22"/>
        </w:rPr>
        <w:t> </w:t>
      </w:r>
      <w:r>
        <w:rPr>
          <w:color w:val="010202"/>
          <w:sz w:val="22"/>
        </w:rPr>
        <w:t>most</w:t>
      </w:r>
      <w:r>
        <w:rPr>
          <w:color w:val="010202"/>
          <w:spacing w:val="40"/>
          <w:sz w:val="22"/>
        </w:rPr>
        <w:t> </w:t>
      </w:r>
      <w:r>
        <w:rPr>
          <w:color w:val="010202"/>
          <w:sz w:val="22"/>
        </w:rPr>
        <w:t>recent</w:t>
      </w:r>
      <w:r>
        <w:rPr>
          <w:color w:val="010202"/>
          <w:spacing w:val="40"/>
          <w:sz w:val="22"/>
        </w:rPr>
        <w:t> </w:t>
      </w:r>
      <w:r>
        <w:rPr>
          <w:color w:val="010202"/>
          <w:sz w:val="22"/>
        </w:rPr>
        <w:t>contract,</w:t>
      </w:r>
      <w:r>
        <w:rPr>
          <w:color w:val="010202"/>
          <w:spacing w:val="40"/>
          <w:sz w:val="22"/>
        </w:rPr>
        <w:t> </w:t>
      </w:r>
      <w:r>
        <w:rPr>
          <w:color w:val="010202"/>
          <w:sz w:val="22"/>
        </w:rPr>
        <w:t>to</w:t>
      </w:r>
      <w:r>
        <w:rPr>
          <w:color w:val="010202"/>
          <w:spacing w:val="40"/>
          <w:sz w:val="22"/>
        </w:rPr>
        <w:t> </w:t>
      </w:r>
      <w:r>
        <w:rPr>
          <w:color w:val="010202"/>
          <w:sz w:val="22"/>
        </w:rPr>
        <w:t>get</w:t>
      </w:r>
      <w:r>
        <w:rPr>
          <w:color w:val="010202"/>
          <w:spacing w:val="40"/>
          <w:sz w:val="22"/>
        </w:rPr>
        <w:t> </w:t>
      </w:r>
      <w:r>
        <w:rPr>
          <w:color w:val="010202"/>
          <w:sz w:val="22"/>
        </w:rPr>
        <w:t>a</w:t>
      </w:r>
      <w:r>
        <w:rPr>
          <w:color w:val="010202"/>
          <w:spacing w:val="40"/>
          <w:sz w:val="22"/>
        </w:rPr>
        <w:t> </w:t>
      </w:r>
      <w:r>
        <w:rPr>
          <w:color w:val="010202"/>
          <w:sz w:val="22"/>
        </w:rPr>
        <w:t>full pension. This structure rewards long-term employment.</w:t>
      </w:r>
    </w:p>
    <w:p>
      <w:pPr>
        <w:pStyle w:val="ListParagraph"/>
        <w:numPr>
          <w:ilvl w:val="0"/>
          <w:numId w:val="11"/>
        </w:numPr>
        <w:tabs>
          <w:tab w:pos="873" w:val="left" w:leader="none"/>
        </w:tabs>
        <w:spacing w:line="240" w:lineRule="auto" w:before="6" w:after="0"/>
        <w:ind w:left="873" w:right="0" w:hanging="454"/>
        <w:jc w:val="both"/>
        <w:rPr>
          <w:sz w:val="22"/>
        </w:rPr>
      </w:pPr>
      <w:r>
        <w:rPr>
          <w:color w:val="010202"/>
          <w:sz w:val="22"/>
          <w:u w:val="none"/>
        </w:rPr>
        <w:t>United</w:t>
      </w:r>
      <w:r>
        <w:rPr>
          <w:color w:val="010202"/>
          <w:spacing w:val="6"/>
          <w:sz w:val="22"/>
          <w:u w:val="none"/>
        </w:rPr>
        <w:t> </w:t>
      </w:r>
      <w:r>
        <w:rPr>
          <w:color w:val="010202"/>
          <w:sz w:val="22"/>
          <w:u w:val="none"/>
        </w:rPr>
        <w:t>States</w:t>
      </w:r>
      <w:r>
        <w:rPr>
          <w:color w:val="010202"/>
          <w:spacing w:val="6"/>
          <w:sz w:val="22"/>
          <w:u w:val="none"/>
        </w:rPr>
        <w:t> </w:t>
      </w:r>
      <w:r>
        <w:rPr>
          <w:color w:val="010202"/>
          <w:sz w:val="22"/>
          <w:u w:val="none"/>
        </w:rPr>
        <w:t>Department</w:t>
      </w:r>
      <w:r>
        <w:rPr>
          <w:color w:val="010202"/>
          <w:spacing w:val="7"/>
          <w:sz w:val="22"/>
          <w:u w:val="none"/>
        </w:rPr>
        <w:t> </w:t>
      </w:r>
      <w:r>
        <w:rPr>
          <w:color w:val="010202"/>
          <w:sz w:val="22"/>
          <w:u w:val="none"/>
        </w:rPr>
        <w:t>of</w:t>
      </w:r>
      <w:r>
        <w:rPr>
          <w:color w:val="010202"/>
          <w:spacing w:val="6"/>
          <w:sz w:val="22"/>
          <w:u w:val="none"/>
        </w:rPr>
        <w:t> </w:t>
      </w:r>
      <w:r>
        <w:rPr>
          <w:color w:val="010202"/>
          <w:sz w:val="22"/>
          <w:u w:val="none"/>
        </w:rPr>
        <w:t>Labor,</w:t>
      </w:r>
      <w:r>
        <w:rPr>
          <w:color w:val="010202"/>
          <w:spacing w:val="6"/>
          <w:sz w:val="22"/>
          <w:u w:val="none"/>
        </w:rPr>
        <w:t> </w:t>
      </w:r>
      <w:r>
        <w:rPr>
          <w:color w:val="010202"/>
          <w:sz w:val="22"/>
          <w:u w:val="none"/>
        </w:rPr>
        <w:t>Bureau</w:t>
      </w:r>
      <w:r>
        <w:rPr>
          <w:color w:val="010202"/>
          <w:spacing w:val="7"/>
          <w:sz w:val="22"/>
          <w:u w:val="none"/>
        </w:rPr>
        <w:t> </w:t>
      </w:r>
      <w:r>
        <w:rPr>
          <w:color w:val="010202"/>
          <w:sz w:val="22"/>
          <w:u w:val="none"/>
        </w:rPr>
        <w:t>of</w:t>
      </w:r>
      <w:r>
        <w:rPr>
          <w:color w:val="010202"/>
          <w:spacing w:val="6"/>
          <w:sz w:val="22"/>
          <w:u w:val="none"/>
        </w:rPr>
        <w:t> </w:t>
      </w:r>
      <w:r>
        <w:rPr>
          <w:color w:val="010202"/>
          <w:sz w:val="22"/>
          <w:u w:val="none"/>
        </w:rPr>
        <w:t>Labor</w:t>
      </w:r>
      <w:r>
        <w:rPr>
          <w:color w:val="010202"/>
          <w:spacing w:val="7"/>
          <w:sz w:val="22"/>
          <w:u w:val="none"/>
        </w:rPr>
        <w:t> </w:t>
      </w:r>
      <w:r>
        <w:rPr>
          <w:color w:val="010202"/>
          <w:sz w:val="22"/>
          <w:u w:val="none"/>
        </w:rPr>
        <w:t>Statistics,</w:t>
      </w:r>
      <w:r>
        <w:rPr>
          <w:color w:val="010202"/>
          <w:spacing w:val="6"/>
          <w:sz w:val="22"/>
          <w:u w:val="none"/>
        </w:rPr>
        <w:t> </w:t>
      </w:r>
      <w:hyperlink r:id="rId17">
        <w:r>
          <w:rPr>
            <w:color w:val="214CA0"/>
            <w:spacing w:val="-2"/>
            <w:sz w:val="22"/>
            <w:u w:val="single" w:color="214CA0"/>
          </w:rPr>
          <w:t>www.bls.gov</w:t>
        </w:r>
        <w:r>
          <w:rPr>
            <w:color w:val="010202"/>
            <w:spacing w:val="-2"/>
            <w:sz w:val="22"/>
            <w:u w:val="none"/>
          </w:rPr>
          <w:t>.</w:t>
        </w:r>
      </w:hyperlink>
    </w:p>
    <w:p>
      <w:pPr>
        <w:spacing w:after="0" w:line="240" w:lineRule="auto"/>
        <w:jc w:val="both"/>
        <w:rPr>
          <w:sz w:val="22"/>
        </w:rPr>
        <w:sectPr>
          <w:pgSz w:w="12240" w:h="15840"/>
          <w:pgMar w:top="1440" w:bottom="280" w:left="1420" w:right="1420"/>
        </w:sectPr>
      </w:pPr>
    </w:p>
    <w:p>
      <w:pPr>
        <w:pStyle w:val="ListParagraph"/>
        <w:numPr>
          <w:ilvl w:val="0"/>
          <w:numId w:val="11"/>
        </w:numPr>
        <w:tabs>
          <w:tab w:pos="891" w:val="left" w:leader="none"/>
        </w:tabs>
        <w:spacing w:line="326" w:lineRule="auto" w:before="79" w:after="0"/>
        <w:ind w:left="119" w:right="116" w:firstLine="300"/>
        <w:jc w:val="both"/>
        <w:rPr>
          <w:sz w:val="22"/>
        </w:rPr>
      </w:pPr>
      <w:r>
        <w:rPr>
          <w:color w:val="010202"/>
          <w:sz w:val="22"/>
          <w:u w:val="none"/>
        </w:rPr>
        <w:t>Under the contract agreement reached without a strike on April 20, 2001, doormen received over $17 per hour, with negotiated raises that will bring them modest increases</w:t>
      </w:r>
      <w:r>
        <w:rPr>
          <w:color w:val="010202"/>
          <w:spacing w:val="80"/>
          <w:sz w:val="22"/>
          <w:u w:val="none"/>
        </w:rPr>
        <w:t> </w:t>
      </w:r>
      <w:r>
        <w:rPr>
          <w:color w:val="010202"/>
          <w:sz w:val="22"/>
          <w:u w:val="none"/>
        </w:rPr>
        <w:t>each</w:t>
      </w:r>
      <w:r>
        <w:rPr>
          <w:color w:val="010202"/>
          <w:spacing w:val="40"/>
          <w:sz w:val="22"/>
          <w:u w:val="none"/>
        </w:rPr>
        <w:t> </w:t>
      </w:r>
      <w:r>
        <w:rPr>
          <w:color w:val="010202"/>
          <w:sz w:val="22"/>
          <w:u w:val="none"/>
        </w:rPr>
        <w:t>year</w:t>
      </w:r>
      <w:r>
        <w:rPr>
          <w:color w:val="010202"/>
          <w:spacing w:val="40"/>
          <w:sz w:val="22"/>
          <w:u w:val="none"/>
        </w:rPr>
        <w:t> </w:t>
      </w:r>
      <w:r>
        <w:rPr>
          <w:color w:val="010202"/>
          <w:sz w:val="22"/>
          <w:u w:val="none"/>
        </w:rPr>
        <w:t>for</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following</w:t>
      </w:r>
      <w:r>
        <w:rPr>
          <w:color w:val="010202"/>
          <w:spacing w:val="40"/>
          <w:sz w:val="22"/>
          <w:u w:val="none"/>
        </w:rPr>
        <w:t> </w:t>
      </w:r>
      <w:r>
        <w:rPr>
          <w:color w:val="010202"/>
          <w:sz w:val="22"/>
          <w:u w:val="none"/>
        </w:rPr>
        <w:t>two</w:t>
      </w:r>
      <w:r>
        <w:rPr>
          <w:color w:val="010202"/>
          <w:spacing w:val="40"/>
          <w:sz w:val="22"/>
          <w:u w:val="none"/>
        </w:rPr>
        <w:t> </w:t>
      </w:r>
      <w:r>
        <w:rPr>
          <w:color w:val="010202"/>
          <w:sz w:val="22"/>
          <w:u w:val="none"/>
        </w:rPr>
        <w:t>years,</w:t>
      </w:r>
      <w:r>
        <w:rPr>
          <w:color w:val="010202"/>
          <w:spacing w:val="40"/>
          <w:sz w:val="22"/>
          <w:u w:val="none"/>
        </w:rPr>
        <w:t> </w:t>
      </w:r>
      <w:r>
        <w:rPr>
          <w:color w:val="010202"/>
          <w:sz w:val="22"/>
          <w:u w:val="none"/>
        </w:rPr>
        <w:t>not</w:t>
      </w:r>
      <w:r>
        <w:rPr>
          <w:color w:val="010202"/>
          <w:spacing w:val="40"/>
          <w:sz w:val="22"/>
          <w:u w:val="none"/>
        </w:rPr>
        <w:t> </w:t>
      </w:r>
      <w:r>
        <w:rPr>
          <w:color w:val="010202"/>
          <w:sz w:val="22"/>
          <w:u w:val="none"/>
        </w:rPr>
        <w:t>counting</w:t>
      </w:r>
      <w:r>
        <w:rPr>
          <w:color w:val="010202"/>
          <w:spacing w:val="40"/>
          <w:sz w:val="22"/>
          <w:u w:val="none"/>
        </w:rPr>
        <w:t> </w:t>
      </w:r>
      <w:r>
        <w:rPr>
          <w:color w:val="010202"/>
          <w:sz w:val="22"/>
          <w:u w:val="none"/>
        </w:rPr>
        <w:t>new</w:t>
      </w:r>
      <w:r>
        <w:rPr>
          <w:color w:val="010202"/>
          <w:spacing w:val="40"/>
          <w:sz w:val="22"/>
          <w:u w:val="none"/>
        </w:rPr>
        <w:t> </w:t>
      </w:r>
      <w:r>
        <w:rPr>
          <w:color w:val="010202"/>
          <w:sz w:val="22"/>
          <w:u w:val="none"/>
        </w:rPr>
        <w:t>provisions</w:t>
      </w:r>
      <w:r>
        <w:rPr>
          <w:color w:val="010202"/>
          <w:spacing w:val="40"/>
          <w:sz w:val="22"/>
          <w:u w:val="none"/>
        </w:rPr>
        <w:t> </w:t>
      </w:r>
      <w:r>
        <w:rPr>
          <w:color w:val="010202"/>
          <w:sz w:val="22"/>
          <w:u w:val="none"/>
        </w:rPr>
        <w:t>for</w:t>
      </w:r>
      <w:r>
        <w:rPr>
          <w:color w:val="010202"/>
          <w:spacing w:val="40"/>
          <w:sz w:val="22"/>
          <w:u w:val="none"/>
        </w:rPr>
        <w:t> </w:t>
      </w:r>
      <w:r>
        <w:rPr>
          <w:color w:val="010202"/>
          <w:sz w:val="22"/>
          <w:u w:val="none"/>
        </w:rPr>
        <w:t>COLA</w:t>
      </w:r>
      <w:r>
        <w:rPr>
          <w:color w:val="010202"/>
          <w:spacing w:val="40"/>
          <w:sz w:val="22"/>
          <w:u w:val="none"/>
        </w:rPr>
        <w:t> </w:t>
      </w:r>
      <w:r>
        <w:rPr>
          <w:color w:val="010202"/>
          <w:sz w:val="22"/>
          <w:u w:val="none"/>
        </w:rPr>
        <w:t>increases. These may, as the economic situation continues to show signs of minor inflationary</w:t>
      </w:r>
      <w:r>
        <w:rPr>
          <w:color w:val="010202"/>
          <w:spacing w:val="80"/>
          <w:sz w:val="22"/>
          <w:u w:val="none"/>
        </w:rPr>
        <w:t> </w:t>
      </w:r>
      <w:r>
        <w:rPr>
          <w:color w:val="010202"/>
          <w:sz w:val="22"/>
          <w:u w:val="none"/>
        </w:rPr>
        <w:t>pressures, be brought into play While this agreement was less than the union set out to obtain</w:t>
      </w:r>
      <w:r>
        <w:rPr>
          <w:color w:val="010202"/>
          <w:spacing w:val="-18"/>
          <w:sz w:val="22"/>
          <w:u w:val="none"/>
        </w:rPr>
        <w:t> </w:t>
      </w:r>
      <w:r>
        <w:rPr>
          <w:color w:val="010202"/>
          <w:w w:val="225"/>
          <w:sz w:val="22"/>
          <w:u w:val="none"/>
        </w:rPr>
        <w:t>-</w:t>
      </w:r>
      <w:r>
        <w:rPr>
          <w:color w:val="010202"/>
          <w:spacing w:val="-38"/>
          <w:w w:val="225"/>
          <w:sz w:val="22"/>
          <w:u w:val="none"/>
        </w:rPr>
        <w:t> </w:t>
      </w:r>
      <w:r>
        <w:rPr>
          <w:color w:val="010202"/>
          <w:sz w:val="22"/>
          <w:u w:val="none"/>
        </w:rPr>
        <w:t>and</w:t>
      </w:r>
      <w:r>
        <w:rPr>
          <w:color w:val="010202"/>
          <w:spacing w:val="-7"/>
          <w:sz w:val="22"/>
          <w:u w:val="none"/>
        </w:rPr>
        <w:t> </w:t>
      </w:r>
      <w:r>
        <w:rPr>
          <w:color w:val="010202"/>
          <w:sz w:val="22"/>
          <w:u w:val="none"/>
        </w:rPr>
        <w:t>while the bottom line is generally hourly salary for evaluating success </w:t>
      </w:r>
      <w:r>
        <w:rPr>
          <w:color w:val="010202"/>
          <w:w w:val="225"/>
          <w:sz w:val="22"/>
          <w:u w:val="none"/>
        </w:rPr>
        <w:t>-</w:t>
      </w:r>
      <w:r>
        <w:rPr>
          <w:color w:val="010202"/>
          <w:spacing w:val="-39"/>
          <w:w w:val="225"/>
          <w:sz w:val="22"/>
          <w:u w:val="none"/>
        </w:rPr>
        <w:t> </w:t>
      </w:r>
      <w:r>
        <w:rPr>
          <w:color w:val="010202"/>
          <w:sz w:val="22"/>
          <w:u w:val="none"/>
        </w:rPr>
        <w:t>32BJ was</w:t>
      </w:r>
      <w:r>
        <w:rPr>
          <w:color w:val="010202"/>
          <w:spacing w:val="40"/>
          <w:sz w:val="22"/>
          <w:u w:val="none"/>
        </w:rPr>
        <w:t> </w:t>
      </w:r>
      <w:r>
        <w:rPr>
          <w:color w:val="010202"/>
          <w:sz w:val="22"/>
          <w:u w:val="none"/>
        </w:rPr>
        <w:t>able</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garner</w:t>
      </w:r>
      <w:r>
        <w:rPr>
          <w:color w:val="010202"/>
          <w:spacing w:val="40"/>
          <w:sz w:val="22"/>
          <w:u w:val="none"/>
        </w:rPr>
        <w:t> </w:t>
      </w:r>
      <w:r>
        <w:rPr>
          <w:color w:val="010202"/>
          <w:sz w:val="22"/>
          <w:u w:val="none"/>
        </w:rPr>
        <w:t>significant</w:t>
      </w:r>
      <w:r>
        <w:rPr>
          <w:color w:val="010202"/>
          <w:spacing w:val="40"/>
          <w:sz w:val="22"/>
          <w:u w:val="none"/>
        </w:rPr>
        <w:t> </w:t>
      </w:r>
      <w:r>
        <w:rPr>
          <w:color w:val="010202"/>
          <w:sz w:val="22"/>
          <w:u w:val="none"/>
        </w:rPr>
        <w:t>increases</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employee</w:t>
      </w:r>
      <w:r>
        <w:rPr>
          <w:color w:val="010202"/>
          <w:spacing w:val="40"/>
          <w:sz w:val="22"/>
          <w:u w:val="none"/>
        </w:rPr>
        <w:t> </w:t>
      </w:r>
      <w:r>
        <w:rPr>
          <w:color w:val="010202"/>
          <w:sz w:val="22"/>
          <w:u w:val="none"/>
        </w:rPr>
        <w:t>contributions</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pension,</w:t>
      </w:r>
      <w:r>
        <w:rPr>
          <w:color w:val="010202"/>
          <w:spacing w:val="40"/>
          <w:sz w:val="22"/>
          <w:u w:val="none"/>
        </w:rPr>
        <w:t> </w:t>
      </w:r>
      <w:r>
        <w:rPr>
          <w:color w:val="010202"/>
          <w:sz w:val="22"/>
          <w:u w:val="none"/>
        </w:rPr>
        <w:t>health, dental, and legal services. All in all, it seemed to be a strong contract for the members, and even those in the dissident wing did not articulate complaints about the outcome, just the </w:t>
      </w:r>
      <w:r>
        <w:rPr>
          <w:color w:val="010202"/>
          <w:spacing w:val="-2"/>
          <w:sz w:val="22"/>
          <w:u w:val="none"/>
        </w:rPr>
        <w:t>process.</w:t>
      </w:r>
    </w:p>
    <w:p>
      <w:pPr>
        <w:pStyle w:val="ListParagraph"/>
        <w:numPr>
          <w:ilvl w:val="0"/>
          <w:numId w:val="11"/>
        </w:numPr>
        <w:tabs>
          <w:tab w:pos="873" w:val="left" w:leader="none"/>
        </w:tabs>
        <w:spacing w:line="240" w:lineRule="auto" w:before="4" w:after="0"/>
        <w:ind w:left="873" w:right="0" w:hanging="454"/>
        <w:jc w:val="both"/>
        <w:rPr>
          <w:sz w:val="22"/>
        </w:rPr>
      </w:pPr>
      <w:r>
        <w:rPr>
          <w:color w:val="010202"/>
          <w:sz w:val="22"/>
          <w:u w:val="none"/>
        </w:rPr>
        <w:t>Erickson</w:t>
      </w:r>
      <w:r>
        <w:rPr>
          <w:color w:val="010202"/>
          <w:spacing w:val="6"/>
          <w:sz w:val="22"/>
          <w:u w:val="none"/>
        </w:rPr>
        <w:t> </w:t>
      </w:r>
      <w:r>
        <w:rPr>
          <w:color w:val="010202"/>
          <w:sz w:val="22"/>
          <w:u w:val="none"/>
        </w:rPr>
        <w:t>et</w:t>
      </w:r>
      <w:r>
        <w:rPr>
          <w:color w:val="010202"/>
          <w:spacing w:val="6"/>
          <w:sz w:val="22"/>
          <w:u w:val="none"/>
        </w:rPr>
        <w:t> </w:t>
      </w:r>
      <w:r>
        <w:rPr>
          <w:color w:val="010202"/>
          <w:sz w:val="22"/>
          <w:u w:val="none"/>
        </w:rPr>
        <w:t>al.,</w:t>
      </w:r>
      <w:r>
        <w:rPr>
          <w:color w:val="010202"/>
          <w:spacing w:val="6"/>
          <w:sz w:val="22"/>
          <w:u w:val="none"/>
        </w:rPr>
        <w:t> </w:t>
      </w:r>
      <w:r>
        <w:rPr>
          <w:color w:val="010202"/>
          <w:sz w:val="22"/>
          <w:u w:val="none"/>
        </w:rPr>
        <w:t>"Justice</w:t>
      </w:r>
      <w:r>
        <w:rPr>
          <w:color w:val="010202"/>
          <w:spacing w:val="6"/>
          <w:sz w:val="22"/>
          <w:u w:val="none"/>
        </w:rPr>
        <w:t> </w:t>
      </w:r>
      <w:r>
        <w:rPr>
          <w:color w:val="010202"/>
          <w:sz w:val="22"/>
          <w:u w:val="none"/>
        </w:rPr>
        <w:t>for</w:t>
      </w:r>
      <w:r>
        <w:rPr>
          <w:color w:val="010202"/>
          <w:spacing w:val="6"/>
          <w:sz w:val="22"/>
          <w:u w:val="none"/>
        </w:rPr>
        <w:t> </w:t>
      </w:r>
      <w:r>
        <w:rPr>
          <w:color w:val="010202"/>
          <w:sz w:val="22"/>
          <w:u w:val="none"/>
        </w:rPr>
        <w:t>Janitors</w:t>
      </w:r>
      <w:r>
        <w:rPr>
          <w:color w:val="010202"/>
          <w:spacing w:val="6"/>
          <w:sz w:val="22"/>
          <w:u w:val="none"/>
        </w:rPr>
        <w:t> </w:t>
      </w:r>
      <w:r>
        <w:rPr>
          <w:color w:val="010202"/>
          <w:sz w:val="22"/>
          <w:u w:val="none"/>
        </w:rPr>
        <w:t>in</w:t>
      </w:r>
      <w:r>
        <w:rPr>
          <w:color w:val="010202"/>
          <w:spacing w:val="6"/>
          <w:sz w:val="22"/>
          <w:u w:val="none"/>
        </w:rPr>
        <w:t> </w:t>
      </w:r>
      <w:r>
        <w:rPr>
          <w:color w:val="010202"/>
          <w:sz w:val="22"/>
          <w:u w:val="none"/>
        </w:rPr>
        <w:t>Los</w:t>
      </w:r>
      <w:r>
        <w:rPr>
          <w:color w:val="010202"/>
          <w:spacing w:val="7"/>
          <w:sz w:val="22"/>
          <w:u w:val="none"/>
        </w:rPr>
        <w:t> </w:t>
      </w:r>
      <w:r>
        <w:rPr>
          <w:color w:val="010202"/>
          <w:sz w:val="22"/>
          <w:u w:val="none"/>
        </w:rPr>
        <w:t>Angeles</w:t>
      </w:r>
      <w:r>
        <w:rPr>
          <w:color w:val="010202"/>
          <w:spacing w:val="6"/>
          <w:sz w:val="22"/>
          <w:u w:val="none"/>
        </w:rPr>
        <w:t> </w:t>
      </w:r>
      <w:r>
        <w:rPr>
          <w:color w:val="010202"/>
          <w:sz w:val="22"/>
          <w:u w:val="none"/>
        </w:rPr>
        <w:t>and</w:t>
      </w:r>
      <w:r>
        <w:rPr>
          <w:color w:val="010202"/>
          <w:spacing w:val="6"/>
          <w:sz w:val="22"/>
          <w:u w:val="none"/>
        </w:rPr>
        <w:t> </w:t>
      </w:r>
      <w:r>
        <w:rPr>
          <w:color w:val="010202"/>
          <w:spacing w:val="-2"/>
          <w:sz w:val="22"/>
          <w:u w:val="none"/>
        </w:rPr>
        <w:t>Beyond."</w:t>
      </w:r>
    </w:p>
    <w:p>
      <w:pPr>
        <w:pStyle w:val="ListParagraph"/>
        <w:numPr>
          <w:ilvl w:val="0"/>
          <w:numId w:val="11"/>
        </w:numPr>
        <w:tabs>
          <w:tab w:pos="910" w:val="left" w:leader="none"/>
        </w:tabs>
        <w:spacing w:line="326" w:lineRule="auto" w:before="109" w:after="0"/>
        <w:ind w:left="119" w:right="116" w:firstLine="300"/>
        <w:jc w:val="both"/>
        <w:rPr>
          <w:sz w:val="22"/>
        </w:rPr>
      </w:pPr>
      <w:r>
        <w:rPr>
          <w:color w:val="010202"/>
          <w:sz w:val="22"/>
          <w:u w:val="none"/>
        </w:rPr>
        <w:t>The</w:t>
      </w:r>
      <w:r>
        <w:rPr>
          <w:color w:val="010202"/>
          <w:spacing w:val="30"/>
          <w:sz w:val="22"/>
          <w:u w:val="none"/>
        </w:rPr>
        <w:t> </w:t>
      </w:r>
      <w:r>
        <w:rPr>
          <w:color w:val="010202"/>
          <w:sz w:val="22"/>
          <w:u w:val="none"/>
        </w:rPr>
        <w:t>irony</w:t>
      </w:r>
      <w:r>
        <w:rPr>
          <w:color w:val="010202"/>
          <w:spacing w:val="30"/>
          <w:sz w:val="22"/>
          <w:u w:val="none"/>
        </w:rPr>
        <w:t> </w:t>
      </w:r>
      <w:r>
        <w:rPr>
          <w:color w:val="010202"/>
          <w:sz w:val="22"/>
          <w:u w:val="none"/>
        </w:rPr>
        <w:t>is</w:t>
      </w:r>
      <w:r>
        <w:rPr>
          <w:color w:val="010202"/>
          <w:spacing w:val="30"/>
          <w:sz w:val="22"/>
          <w:u w:val="none"/>
        </w:rPr>
        <w:t> </w:t>
      </w:r>
      <w:r>
        <w:rPr>
          <w:color w:val="010202"/>
          <w:sz w:val="22"/>
          <w:u w:val="none"/>
        </w:rPr>
        <w:t>obvious.</w:t>
      </w:r>
      <w:r>
        <w:rPr>
          <w:color w:val="010202"/>
          <w:spacing w:val="30"/>
          <w:sz w:val="22"/>
          <w:u w:val="none"/>
        </w:rPr>
        <w:t> </w:t>
      </w:r>
      <w:r>
        <w:rPr>
          <w:color w:val="010202"/>
          <w:sz w:val="22"/>
          <w:u w:val="none"/>
        </w:rPr>
        <w:t>While</w:t>
      </w:r>
      <w:r>
        <w:rPr>
          <w:color w:val="010202"/>
          <w:spacing w:val="30"/>
          <w:sz w:val="22"/>
          <w:u w:val="none"/>
        </w:rPr>
        <w:t> </w:t>
      </w:r>
      <w:r>
        <w:rPr>
          <w:color w:val="010202"/>
          <w:sz w:val="22"/>
          <w:u w:val="none"/>
        </w:rPr>
        <w:t>Bevona</w:t>
      </w:r>
      <w:r>
        <w:rPr>
          <w:color w:val="010202"/>
          <w:spacing w:val="30"/>
          <w:sz w:val="22"/>
          <w:u w:val="none"/>
        </w:rPr>
        <w:t> </w:t>
      </w:r>
      <w:r>
        <w:rPr>
          <w:color w:val="010202"/>
          <w:sz w:val="22"/>
          <w:u w:val="none"/>
        </w:rPr>
        <w:t>was</w:t>
      </w:r>
      <w:r>
        <w:rPr>
          <w:color w:val="010202"/>
          <w:spacing w:val="30"/>
          <w:sz w:val="22"/>
          <w:u w:val="none"/>
        </w:rPr>
        <w:t> </w:t>
      </w:r>
      <w:r>
        <w:rPr>
          <w:color w:val="010202"/>
          <w:sz w:val="22"/>
          <w:u w:val="none"/>
        </w:rPr>
        <w:t>silencing</w:t>
      </w:r>
      <w:r>
        <w:rPr>
          <w:color w:val="010202"/>
          <w:spacing w:val="30"/>
          <w:sz w:val="22"/>
          <w:u w:val="none"/>
        </w:rPr>
        <w:t> </w:t>
      </w:r>
      <w:r>
        <w:rPr>
          <w:color w:val="010202"/>
          <w:sz w:val="22"/>
          <w:u w:val="none"/>
        </w:rPr>
        <w:t>opposition</w:t>
      </w:r>
      <w:r>
        <w:rPr>
          <w:color w:val="010202"/>
          <w:spacing w:val="27"/>
          <w:sz w:val="22"/>
          <w:u w:val="none"/>
        </w:rPr>
        <w:t> </w:t>
      </w:r>
      <w:r>
        <w:rPr>
          <w:color w:val="010202"/>
          <w:sz w:val="22"/>
          <w:u w:val="none"/>
        </w:rPr>
        <w:t>from</w:t>
      </w:r>
      <w:r>
        <w:rPr>
          <w:color w:val="010202"/>
          <w:spacing w:val="30"/>
          <w:sz w:val="22"/>
          <w:u w:val="none"/>
        </w:rPr>
        <w:t> </w:t>
      </w:r>
      <w:r>
        <w:rPr>
          <w:color w:val="010202"/>
          <w:sz w:val="22"/>
          <w:u w:val="none"/>
        </w:rPr>
        <w:t>within</w:t>
      </w:r>
      <w:r>
        <w:rPr>
          <w:color w:val="010202"/>
          <w:spacing w:val="30"/>
          <w:sz w:val="22"/>
          <w:u w:val="none"/>
        </w:rPr>
        <w:t> </w:t>
      </w:r>
      <w:r>
        <w:rPr>
          <w:color w:val="010202"/>
          <w:sz w:val="22"/>
          <w:u w:val="none"/>
        </w:rPr>
        <w:t>the</w:t>
      </w:r>
      <w:r>
        <w:rPr>
          <w:color w:val="010202"/>
          <w:spacing w:val="29"/>
          <w:sz w:val="22"/>
          <w:u w:val="none"/>
        </w:rPr>
        <w:t> </w:t>
      </w:r>
      <w:r>
        <w:rPr>
          <w:color w:val="010202"/>
          <w:sz w:val="22"/>
          <w:u w:val="none"/>
        </w:rPr>
        <w:t>union as counterproductive to union negotiating strength, he was breaking the will of strikers by sending</w:t>
      </w:r>
      <w:r>
        <w:rPr>
          <w:color w:val="010202"/>
          <w:spacing w:val="40"/>
          <w:sz w:val="22"/>
          <w:u w:val="none"/>
        </w:rPr>
        <w:t> </w:t>
      </w:r>
      <w:r>
        <w:rPr>
          <w:color w:val="010202"/>
          <w:sz w:val="22"/>
          <w:u w:val="none"/>
        </w:rPr>
        <w:t>coworkersbackto</w:t>
      </w:r>
      <w:r>
        <w:rPr>
          <w:color w:val="010202"/>
          <w:spacing w:val="40"/>
          <w:sz w:val="22"/>
          <w:u w:val="none"/>
        </w:rPr>
        <w:t> </w:t>
      </w:r>
      <w:r>
        <w:rPr>
          <w:color w:val="010202"/>
          <w:sz w:val="22"/>
          <w:u w:val="none"/>
        </w:rPr>
        <w:t>work</w:t>
      </w:r>
      <w:r>
        <w:rPr>
          <w:color w:val="010202"/>
          <w:spacing w:val="40"/>
          <w:sz w:val="22"/>
          <w:u w:val="none"/>
        </w:rPr>
        <w:t> </w:t>
      </w:r>
      <w:r>
        <w:rPr>
          <w:color w:val="010202"/>
          <w:sz w:val="22"/>
          <w:u w:val="none"/>
        </w:rPr>
        <w:t>on</w:t>
      </w:r>
      <w:r>
        <w:rPr>
          <w:color w:val="010202"/>
          <w:spacing w:val="40"/>
          <w:sz w:val="22"/>
          <w:u w:val="none"/>
        </w:rPr>
        <w:t> </w:t>
      </w:r>
      <w:r>
        <w:rPr>
          <w:color w:val="010202"/>
          <w:sz w:val="22"/>
          <w:u w:val="none"/>
        </w:rPr>
        <w:t>contracts</w:t>
      </w:r>
      <w:r>
        <w:rPr>
          <w:color w:val="010202"/>
          <w:spacing w:val="40"/>
          <w:sz w:val="22"/>
          <w:u w:val="none"/>
        </w:rPr>
        <w:t> </w:t>
      </w:r>
      <w:r>
        <w:rPr>
          <w:color w:val="010202"/>
          <w:sz w:val="22"/>
          <w:u w:val="none"/>
        </w:rPr>
        <w:t>significantly</w:t>
      </w:r>
      <w:r>
        <w:rPr>
          <w:color w:val="010202"/>
          <w:spacing w:val="40"/>
          <w:sz w:val="22"/>
          <w:u w:val="none"/>
        </w:rPr>
        <w:t> </w:t>
      </w:r>
      <w:r>
        <w:rPr>
          <w:color w:val="010202"/>
          <w:sz w:val="22"/>
          <w:u w:val="none"/>
        </w:rPr>
        <w:t>below</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union</w:t>
      </w:r>
      <w:r>
        <w:rPr>
          <w:color w:val="010202"/>
          <w:spacing w:val="40"/>
          <w:sz w:val="22"/>
          <w:u w:val="none"/>
        </w:rPr>
        <w:t> </w:t>
      </w:r>
      <w:r>
        <w:rPr>
          <w:color w:val="010202"/>
          <w:sz w:val="22"/>
          <w:u w:val="none"/>
        </w:rPr>
        <w:t>negotiating </w:t>
      </w:r>
      <w:r>
        <w:rPr>
          <w:color w:val="010202"/>
          <w:spacing w:val="-2"/>
          <w:sz w:val="22"/>
          <w:u w:val="none"/>
        </w:rPr>
        <w:t>position.</w:t>
      </w:r>
    </w:p>
    <w:p>
      <w:pPr>
        <w:pStyle w:val="ListParagraph"/>
        <w:numPr>
          <w:ilvl w:val="0"/>
          <w:numId w:val="11"/>
        </w:numPr>
        <w:tabs>
          <w:tab w:pos="882" w:val="left" w:leader="none"/>
        </w:tabs>
        <w:spacing w:line="321" w:lineRule="auto" w:before="1" w:after="0"/>
        <w:ind w:left="119" w:right="114" w:firstLine="300"/>
        <w:jc w:val="both"/>
        <w:rPr>
          <w:sz w:val="22"/>
        </w:rPr>
      </w:pPr>
      <w:r>
        <w:rPr>
          <w:color w:val="010202"/>
          <w:sz w:val="22"/>
          <w:u w:val="none"/>
        </w:rPr>
        <w:t>The </w:t>
      </w:r>
      <w:r>
        <w:rPr>
          <w:i/>
          <w:color w:val="010202"/>
          <w:sz w:val="23"/>
          <w:u w:val="none"/>
        </w:rPr>
        <w:t>New York Times </w:t>
      </w:r>
      <w:r>
        <w:rPr>
          <w:color w:val="010202"/>
          <w:sz w:val="22"/>
          <w:u w:val="none"/>
        </w:rPr>
        <w:t>reported a probably apocryphal conversation overheard in the lobby: "May I see your ID card," a friendly volunteer desk woman inquired of a formidable lady charging toward the elevators.</w:t>
      </w:r>
    </w:p>
    <w:p>
      <w:pPr>
        <w:spacing w:before="21"/>
        <w:ind w:left="1019" w:right="0" w:firstLine="0"/>
        <w:jc w:val="both"/>
        <w:rPr>
          <w:sz w:val="22"/>
        </w:rPr>
      </w:pPr>
      <w:r>
        <w:rPr>
          <w:color w:val="010202"/>
          <w:sz w:val="22"/>
        </w:rPr>
        <w:t>"I</w:t>
      </w:r>
      <w:r>
        <w:rPr>
          <w:color w:val="010202"/>
          <w:spacing w:val="4"/>
          <w:sz w:val="22"/>
        </w:rPr>
        <w:t> </w:t>
      </w:r>
      <w:r>
        <w:rPr>
          <w:color w:val="010202"/>
          <w:sz w:val="22"/>
        </w:rPr>
        <w:t>live</w:t>
      </w:r>
      <w:r>
        <w:rPr>
          <w:color w:val="010202"/>
          <w:spacing w:val="5"/>
          <w:sz w:val="22"/>
        </w:rPr>
        <w:t> </w:t>
      </w:r>
      <w:r>
        <w:rPr>
          <w:color w:val="010202"/>
          <w:sz w:val="22"/>
        </w:rPr>
        <w:t>here,"</w:t>
      </w:r>
      <w:r>
        <w:rPr>
          <w:color w:val="010202"/>
          <w:spacing w:val="5"/>
          <w:sz w:val="22"/>
        </w:rPr>
        <w:t> </w:t>
      </w:r>
      <w:r>
        <w:rPr>
          <w:color w:val="010202"/>
          <w:sz w:val="22"/>
        </w:rPr>
        <w:t>resisted</w:t>
      </w:r>
      <w:r>
        <w:rPr>
          <w:color w:val="010202"/>
          <w:spacing w:val="5"/>
          <w:sz w:val="22"/>
        </w:rPr>
        <w:t> </w:t>
      </w:r>
      <w:r>
        <w:rPr>
          <w:color w:val="010202"/>
          <w:sz w:val="22"/>
        </w:rPr>
        <w:t>the</w:t>
      </w:r>
      <w:r>
        <w:rPr>
          <w:color w:val="010202"/>
          <w:spacing w:val="4"/>
          <w:sz w:val="22"/>
        </w:rPr>
        <w:t> </w:t>
      </w:r>
      <w:r>
        <w:rPr>
          <w:color w:val="010202"/>
          <w:sz w:val="22"/>
        </w:rPr>
        <w:t>formidable</w:t>
      </w:r>
      <w:r>
        <w:rPr>
          <w:color w:val="010202"/>
          <w:spacing w:val="5"/>
          <w:sz w:val="22"/>
        </w:rPr>
        <w:t> </w:t>
      </w:r>
      <w:r>
        <w:rPr>
          <w:color w:val="010202"/>
          <w:spacing w:val="-2"/>
          <w:sz w:val="22"/>
        </w:rPr>
        <w:t>lady.</w:t>
      </w:r>
    </w:p>
    <w:p>
      <w:pPr>
        <w:spacing w:line="326" w:lineRule="auto" w:before="110"/>
        <w:ind w:left="719" w:right="118" w:firstLine="300"/>
        <w:jc w:val="both"/>
        <w:rPr>
          <w:sz w:val="22"/>
        </w:rPr>
      </w:pPr>
      <w:r>
        <w:rPr>
          <w:color w:val="010202"/>
          <w:sz w:val="22"/>
        </w:rPr>
        <w:t>"But I don't knowyou," persisted the dutiful desk woman, ever on the lookout for potential robbers and friends.</w:t>
      </w:r>
    </w:p>
    <w:p>
      <w:pPr>
        <w:spacing w:line="338" w:lineRule="auto" w:before="12"/>
        <w:ind w:left="1019" w:right="4210" w:firstLine="0"/>
        <w:jc w:val="both"/>
        <w:rPr>
          <w:sz w:val="22"/>
        </w:rPr>
      </w:pPr>
      <w:r>
        <w:rPr>
          <w:color w:val="010202"/>
          <w:sz w:val="22"/>
        </w:rPr>
        <w:t>"But I knowyou," said the formidable lady. "What's my name? "</w:t>
      </w:r>
    </w:p>
    <w:p>
      <w:pPr>
        <w:spacing w:line="326" w:lineRule="auto" w:before="1"/>
        <w:ind w:left="719" w:right="118" w:firstLine="300"/>
        <w:jc w:val="both"/>
        <w:rPr>
          <w:sz w:val="22"/>
        </w:rPr>
      </w:pPr>
      <w:r>
        <w:rPr>
          <w:color w:val="010202"/>
          <w:spacing w:val="-2"/>
          <w:w w:val="110"/>
          <w:sz w:val="22"/>
        </w:rPr>
        <w:t>"Well,</w:t>
      </w:r>
      <w:r>
        <w:rPr>
          <w:color w:val="010202"/>
          <w:spacing w:val="-16"/>
          <w:w w:val="110"/>
          <w:sz w:val="22"/>
        </w:rPr>
        <w:t> </w:t>
      </w:r>
      <w:r>
        <w:rPr>
          <w:color w:val="010202"/>
          <w:spacing w:val="-2"/>
          <w:w w:val="110"/>
          <w:sz w:val="22"/>
        </w:rPr>
        <w:t>I</w:t>
      </w:r>
      <w:r>
        <w:rPr>
          <w:color w:val="010202"/>
          <w:spacing w:val="-16"/>
          <w:w w:val="110"/>
          <w:sz w:val="22"/>
        </w:rPr>
        <w:t> </w:t>
      </w:r>
      <w:r>
        <w:rPr>
          <w:color w:val="010202"/>
          <w:spacing w:val="-2"/>
          <w:w w:val="110"/>
          <w:sz w:val="22"/>
        </w:rPr>
        <w:t>actually</w:t>
      </w:r>
      <w:r>
        <w:rPr>
          <w:color w:val="010202"/>
          <w:spacing w:val="-16"/>
          <w:w w:val="110"/>
          <w:sz w:val="22"/>
        </w:rPr>
        <w:t> </w:t>
      </w:r>
      <w:r>
        <w:rPr>
          <w:color w:val="010202"/>
          <w:spacing w:val="-2"/>
          <w:w w:val="110"/>
          <w:sz w:val="22"/>
        </w:rPr>
        <w:t>don't</w:t>
      </w:r>
      <w:r>
        <w:rPr>
          <w:color w:val="010202"/>
          <w:spacing w:val="-16"/>
          <w:w w:val="110"/>
          <w:sz w:val="22"/>
        </w:rPr>
        <w:t> </w:t>
      </w:r>
      <w:r>
        <w:rPr>
          <w:color w:val="010202"/>
          <w:spacing w:val="-2"/>
          <w:w w:val="110"/>
          <w:sz w:val="22"/>
        </w:rPr>
        <w:t>knowyou,</w:t>
      </w:r>
      <w:r>
        <w:rPr>
          <w:color w:val="010202"/>
          <w:spacing w:val="-16"/>
          <w:w w:val="110"/>
          <w:sz w:val="22"/>
        </w:rPr>
        <w:t> </w:t>
      </w:r>
      <w:r>
        <w:rPr>
          <w:color w:val="010202"/>
          <w:spacing w:val="-2"/>
          <w:w w:val="110"/>
          <w:sz w:val="22"/>
        </w:rPr>
        <w:t>but</w:t>
      </w:r>
      <w:r>
        <w:rPr>
          <w:color w:val="010202"/>
          <w:spacing w:val="-16"/>
          <w:w w:val="110"/>
          <w:sz w:val="22"/>
        </w:rPr>
        <w:t> </w:t>
      </w:r>
      <w:r>
        <w:rPr>
          <w:color w:val="010202"/>
          <w:spacing w:val="-2"/>
          <w:w w:val="110"/>
          <w:sz w:val="22"/>
        </w:rPr>
        <w:t>I</w:t>
      </w:r>
      <w:r>
        <w:rPr>
          <w:color w:val="010202"/>
          <w:spacing w:val="-16"/>
          <w:w w:val="110"/>
          <w:sz w:val="22"/>
        </w:rPr>
        <w:t> </w:t>
      </w:r>
      <w:r>
        <w:rPr>
          <w:color w:val="010202"/>
          <w:spacing w:val="-2"/>
          <w:w w:val="110"/>
          <w:sz w:val="22"/>
        </w:rPr>
        <w:t>knowyour</w:t>
      </w:r>
      <w:r>
        <w:rPr>
          <w:color w:val="010202"/>
          <w:spacing w:val="-16"/>
          <w:w w:val="110"/>
          <w:sz w:val="22"/>
        </w:rPr>
        <w:t> </w:t>
      </w:r>
      <w:r>
        <w:rPr>
          <w:color w:val="010202"/>
          <w:spacing w:val="-2"/>
          <w:w w:val="110"/>
          <w:sz w:val="22"/>
        </w:rPr>
        <w:t>dog's</w:t>
      </w:r>
      <w:r>
        <w:rPr>
          <w:color w:val="010202"/>
          <w:spacing w:val="-16"/>
          <w:w w:val="110"/>
          <w:sz w:val="22"/>
        </w:rPr>
        <w:t> </w:t>
      </w:r>
      <w:r>
        <w:rPr>
          <w:color w:val="010202"/>
          <w:spacing w:val="-2"/>
          <w:w w:val="110"/>
          <w:sz w:val="22"/>
        </w:rPr>
        <w:t>name."</w:t>
      </w:r>
      <w:r>
        <w:rPr>
          <w:color w:val="010202"/>
          <w:spacing w:val="-16"/>
          <w:w w:val="110"/>
          <w:sz w:val="22"/>
        </w:rPr>
        <w:t> </w:t>
      </w:r>
      <w:r>
        <w:rPr>
          <w:color w:val="010202"/>
          <w:spacing w:val="-2"/>
          <w:w w:val="110"/>
          <w:sz w:val="22"/>
        </w:rPr>
        <w:t>A</w:t>
      </w:r>
      <w:r>
        <w:rPr>
          <w:color w:val="010202"/>
          <w:spacing w:val="-16"/>
          <w:w w:val="110"/>
          <w:sz w:val="22"/>
        </w:rPr>
        <w:t> </w:t>
      </w:r>
      <w:r>
        <w:rPr>
          <w:color w:val="010202"/>
          <w:spacing w:val="-2"/>
          <w:w w:val="110"/>
          <w:sz w:val="22"/>
        </w:rPr>
        <w:t>decisive</w:t>
      </w:r>
      <w:r>
        <w:rPr>
          <w:color w:val="010202"/>
          <w:spacing w:val="-16"/>
          <w:w w:val="110"/>
          <w:sz w:val="22"/>
        </w:rPr>
        <w:t> </w:t>
      </w:r>
      <w:r>
        <w:rPr>
          <w:color w:val="010202"/>
          <w:spacing w:val="-2"/>
          <w:w w:val="110"/>
          <w:sz w:val="22"/>
        </w:rPr>
        <w:t>retort</w:t>
      </w:r>
      <w:r>
        <w:rPr>
          <w:color w:val="010202"/>
          <w:spacing w:val="-16"/>
          <w:w w:val="110"/>
          <w:sz w:val="22"/>
        </w:rPr>
        <w:t> </w:t>
      </w:r>
      <w:r>
        <w:rPr>
          <w:color w:val="010202"/>
          <w:spacing w:val="-2"/>
          <w:w w:val="125"/>
          <w:sz w:val="22"/>
        </w:rPr>
        <w:t>- </w:t>
      </w:r>
      <w:r>
        <w:rPr>
          <w:color w:val="010202"/>
          <w:w w:val="110"/>
          <w:sz w:val="22"/>
        </w:rPr>
        <w:t>mutually</w:t>
      </w:r>
      <w:r>
        <w:rPr>
          <w:color w:val="010202"/>
          <w:spacing w:val="-4"/>
          <w:w w:val="110"/>
          <w:sz w:val="22"/>
        </w:rPr>
        <w:t> </w:t>
      </w:r>
      <w:r>
        <w:rPr>
          <w:color w:val="010202"/>
          <w:w w:val="110"/>
          <w:sz w:val="22"/>
        </w:rPr>
        <w:t>recognized.</w:t>
      </w:r>
    </w:p>
    <w:p>
      <w:pPr>
        <w:spacing w:before="3"/>
        <w:ind w:left="2490" w:right="0" w:firstLine="0"/>
        <w:jc w:val="left"/>
        <w:rPr>
          <w:sz w:val="22"/>
        </w:rPr>
      </w:pPr>
      <w:r>
        <w:rPr>
          <w:color w:val="010202"/>
          <w:sz w:val="22"/>
        </w:rPr>
        <w:t>LESLEY</w:t>
      </w:r>
      <w:r>
        <w:rPr>
          <w:color w:val="010202"/>
          <w:spacing w:val="-5"/>
          <w:sz w:val="22"/>
        </w:rPr>
        <w:t> </w:t>
      </w:r>
      <w:r>
        <w:rPr>
          <w:color w:val="010202"/>
          <w:sz w:val="22"/>
        </w:rPr>
        <w:t>H.</w:t>
      </w:r>
      <w:r>
        <w:rPr>
          <w:color w:val="010202"/>
          <w:spacing w:val="-4"/>
          <w:sz w:val="22"/>
        </w:rPr>
        <w:t> </w:t>
      </w:r>
      <w:r>
        <w:rPr>
          <w:color w:val="010202"/>
          <w:sz w:val="22"/>
        </w:rPr>
        <w:t>GELB,</w:t>
      </w:r>
      <w:r>
        <w:rPr>
          <w:color w:val="010202"/>
          <w:spacing w:val="-4"/>
          <w:sz w:val="22"/>
        </w:rPr>
        <w:t> </w:t>
      </w:r>
      <w:r>
        <w:rPr>
          <w:color w:val="010202"/>
          <w:sz w:val="22"/>
        </w:rPr>
        <w:t>"On</w:t>
      </w:r>
      <w:r>
        <w:rPr>
          <w:color w:val="010202"/>
          <w:spacing w:val="-4"/>
          <w:sz w:val="22"/>
        </w:rPr>
        <w:t> </w:t>
      </w:r>
      <w:r>
        <w:rPr>
          <w:color w:val="010202"/>
          <w:sz w:val="22"/>
        </w:rPr>
        <w:t>Speaking</w:t>
      </w:r>
      <w:r>
        <w:rPr>
          <w:color w:val="010202"/>
          <w:spacing w:val="-5"/>
          <w:sz w:val="22"/>
        </w:rPr>
        <w:t> </w:t>
      </w:r>
      <w:r>
        <w:rPr>
          <w:color w:val="010202"/>
          <w:sz w:val="22"/>
        </w:rPr>
        <w:t>Terms,"</w:t>
      </w:r>
      <w:r>
        <w:rPr>
          <w:color w:val="010202"/>
          <w:spacing w:val="-5"/>
          <w:sz w:val="22"/>
        </w:rPr>
        <w:t> </w:t>
      </w:r>
      <w:r>
        <w:rPr>
          <w:i/>
          <w:color w:val="010202"/>
          <w:sz w:val="23"/>
        </w:rPr>
        <w:t>NewYork</w:t>
      </w:r>
      <w:r>
        <w:rPr>
          <w:i/>
          <w:color w:val="010202"/>
          <w:spacing w:val="-7"/>
          <w:sz w:val="23"/>
        </w:rPr>
        <w:t> </w:t>
      </w:r>
      <w:r>
        <w:rPr>
          <w:i/>
          <w:color w:val="010202"/>
          <w:sz w:val="23"/>
        </w:rPr>
        <w:t>Times,</w:t>
      </w:r>
      <w:r>
        <w:rPr>
          <w:i/>
          <w:color w:val="010202"/>
          <w:spacing w:val="-7"/>
          <w:sz w:val="23"/>
        </w:rPr>
        <w:t> </w:t>
      </w:r>
      <w:r>
        <w:rPr>
          <w:color w:val="010202"/>
          <w:sz w:val="22"/>
        </w:rPr>
        <w:t>May</w:t>
      </w:r>
      <w:r>
        <w:rPr>
          <w:color w:val="010202"/>
          <w:spacing w:val="-5"/>
          <w:sz w:val="22"/>
        </w:rPr>
        <w:t> </w:t>
      </w:r>
      <w:r>
        <w:rPr>
          <w:color w:val="010202"/>
          <w:spacing w:val="-2"/>
          <w:sz w:val="22"/>
        </w:rPr>
        <w:t>1,1991</w:t>
      </w:r>
    </w:p>
    <w:p>
      <w:pPr>
        <w:pStyle w:val="ListParagraph"/>
        <w:numPr>
          <w:ilvl w:val="0"/>
          <w:numId w:val="11"/>
        </w:numPr>
        <w:tabs>
          <w:tab w:pos="1001" w:val="left" w:leader="none"/>
        </w:tabs>
        <w:spacing w:line="326" w:lineRule="auto" w:before="107" w:after="0"/>
        <w:ind w:left="119" w:right="117" w:firstLine="300"/>
        <w:jc w:val="both"/>
        <w:rPr>
          <w:sz w:val="22"/>
        </w:rPr>
      </w:pPr>
      <w:r>
        <w:rPr>
          <w:color w:val="010202"/>
          <w:sz w:val="22"/>
          <w:u w:val="none"/>
        </w:rPr>
        <w:t>Zimbardo, "The Pathology of Imprisonment," reports that individuals randomly selected to act as prison guards in an experiment involving assumption of role behaviors tended to abuse their power and dominate "prisoners" with sadistic pleasure. Here, the</w:t>
      </w:r>
      <w:r>
        <w:rPr>
          <w:color w:val="010202"/>
          <w:spacing w:val="40"/>
          <w:sz w:val="22"/>
          <w:u w:val="none"/>
        </w:rPr>
        <w:t> </w:t>
      </w:r>
      <w:r>
        <w:rPr>
          <w:color w:val="010202"/>
          <w:sz w:val="22"/>
          <w:u w:val="none"/>
        </w:rPr>
        <w:t>impact seems subtle in comparison, but most tenants spent significantly less time as</w:t>
      </w:r>
      <w:r>
        <w:rPr>
          <w:color w:val="010202"/>
          <w:spacing w:val="80"/>
          <w:sz w:val="22"/>
          <w:u w:val="none"/>
        </w:rPr>
        <w:t> </w:t>
      </w:r>
      <w:r>
        <w:rPr>
          <w:color w:val="010202"/>
          <w:sz w:val="22"/>
          <w:u w:val="none"/>
        </w:rPr>
        <w:t>doormen than in the Zimbardo case, where stereotypical guard behavior emerged in interaction with prisoner docility.</w:t>
      </w:r>
    </w:p>
    <w:p>
      <w:pPr>
        <w:pStyle w:val="ListParagraph"/>
        <w:numPr>
          <w:ilvl w:val="0"/>
          <w:numId w:val="11"/>
        </w:numPr>
        <w:tabs>
          <w:tab w:pos="873" w:val="left" w:leader="none"/>
        </w:tabs>
        <w:spacing w:line="276" w:lineRule="exact" w:before="0" w:after="0"/>
        <w:ind w:left="873" w:right="0" w:hanging="454"/>
        <w:jc w:val="both"/>
        <w:rPr>
          <w:sz w:val="22"/>
        </w:rPr>
      </w:pPr>
      <w:r>
        <w:rPr>
          <w:color w:val="010202"/>
          <w:sz w:val="22"/>
          <w:u w:val="none"/>
        </w:rPr>
        <w:t>Dasun</w:t>
      </w:r>
      <w:r>
        <w:rPr>
          <w:color w:val="010202"/>
          <w:spacing w:val="4"/>
          <w:sz w:val="22"/>
          <w:u w:val="none"/>
        </w:rPr>
        <w:t> </w:t>
      </w:r>
      <w:r>
        <w:rPr>
          <w:color w:val="010202"/>
          <w:sz w:val="22"/>
          <w:u w:val="none"/>
        </w:rPr>
        <w:t>Allah,</w:t>
      </w:r>
      <w:r>
        <w:rPr>
          <w:color w:val="010202"/>
          <w:spacing w:val="5"/>
          <w:sz w:val="22"/>
          <w:u w:val="none"/>
        </w:rPr>
        <w:t> </w:t>
      </w:r>
      <w:r>
        <w:rPr>
          <w:color w:val="010202"/>
          <w:sz w:val="22"/>
          <w:u w:val="none"/>
        </w:rPr>
        <w:t>"Purple-Shirt</w:t>
      </w:r>
      <w:r>
        <w:rPr>
          <w:color w:val="010202"/>
          <w:spacing w:val="4"/>
          <w:sz w:val="22"/>
          <w:u w:val="none"/>
        </w:rPr>
        <w:t> </w:t>
      </w:r>
      <w:r>
        <w:rPr>
          <w:color w:val="010202"/>
          <w:sz w:val="22"/>
          <w:u w:val="none"/>
        </w:rPr>
        <w:t>Politics,"</w:t>
      </w:r>
      <w:r>
        <w:rPr>
          <w:color w:val="010202"/>
          <w:spacing w:val="5"/>
          <w:sz w:val="22"/>
          <w:u w:val="none"/>
        </w:rPr>
        <w:t> </w:t>
      </w:r>
      <w:r>
        <w:rPr>
          <w:i/>
          <w:color w:val="010202"/>
          <w:sz w:val="23"/>
          <w:u w:val="none"/>
        </w:rPr>
        <w:t>Village</w:t>
      </w:r>
      <w:r>
        <w:rPr>
          <w:i/>
          <w:color w:val="010202"/>
          <w:spacing w:val="2"/>
          <w:sz w:val="23"/>
          <w:u w:val="none"/>
        </w:rPr>
        <w:t> </w:t>
      </w:r>
      <w:r>
        <w:rPr>
          <w:i/>
          <w:color w:val="010202"/>
          <w:sz w:val="23"/>
          <w:u w:val="none"/>
        </w:rPr>
        <w:t>Voice,</w:t>
      </w:r>
      <w:r>
        <w:rPr>
          <w:i/>
          <w:color w:val="010202"/>
          <w:spacing w:val="1"/>
          <w:sz w:val="23"/>
          <w:u w:val="none"/>
        </w:rPr>
        <w:t> </w:t>
      </w:r>
      <w:r>
        <w:rPr>
          <w:color w:val="010202"/>
          <w:sz w:val="22"/>
          <w:u w:val="none"/>
        </w:rPr>
        <w:t>December</w:t>
      </w:r>
      <w:r>
        <w:rPr>
          <w:color w:val="010202"/>
          <w:spacing w:val="5"/>
          <w:sz w:val="22"/>
          <w:u w:val="none"/>
        </w:rPr>
        <w:t> </w:t>
      </w:r>
      <w:r>
        <w:rPr>
          <w:color w:val="010202"/>
          <w:sz w:val="22"/>
          <w:u w:val="none"/>
        </w:rPr>
        <w:t>4-10,</w:t>
      </w:r>
      <w:r>
        <w:rPr>
          <w:color w:val="010202"/>
          <w:spacing w:val="4"/>
          <w:sz w:val="22"/>
          <w:u w:val="none"/>
        </w:rPr>
        <w:t> </w:t>
      </w:r>
      <w:r>
        <w:rPr>
          <w:color w:val="010202"/>
          <w:spacing w:val="-2"/>
          <w:sz w:val="22"/>
          <w:u w:val="none"/>
        </w:rPr>
        <w:t>2002.</w:t>
      </w:r>
    </w:p>
    <w:p>
      <w:pPr>
        <w:pStyle w:val="ListParagraph"/>
        <w:numPr>
          <w:ilvl w:val="0"/>
          <w:numId w:val="11"/>
        </w:numPr>
        <w:tabs>
          <w:tab w:pos="946" w:val="left" w:leader="none"/>
        </w:tabs>
        <w:spacing w:line="326" w:lineRule="auto" w:before="108" w:after="0"/>
        <w:ind w:left="119" w:right="117" w:firstLine="300"/>
        <w:jc w:val="both"/>
        <w:rPr>
          <w:sz w:val="22"/>
        </w:rPr>
      </w:pPr>
      <w:r>
        <w:rPr>
          <w:color w:val="010202"/>
          <w:sz w:val="22"/>
          <w:u w:val="none"/>
        </w:rPr>
        <w:t>Information about the Abe Weider case and Vanderveer estates is drawn mainly</w:t>
      </w:r>
      <w:r>
        <w:rPr>
          <w:color w:val="010202"/>
          <w:spacing w:val="80"/>
          <w:sz w:val="22"/>
          <w:u w:val="none"/>
        </w:rPr>
        <w:t> </w:t>
      </w:r>
      <w:r>
        <w:rPr>
          <w:color w:val="010202"/>
          <w:sz w:val="22"/>
          <w:u w:val="none"/>
        </w:rPr>
        <w:t>from Robbins, "One More Woe for Ailing Brooklyn Development."</w:t>
      </w:r>
    </w:p>
    <w:p>
      <w:pPr>
        <w:spacing w:after="0" w:line="326" w:lineRule="auto"/>
        <w:jc w:val="both"/>
        <w:rPr>
          <w:sz w:val="22"/>
        </w:rPr>
        <w:sectPr>
          <w:pgSz w:w="12240" w:h="15840"/>
          <w:pgMar w:top="1440" w:bottom="280" w:left="1420" w:right="1420"/>
        </w:sectPr>
      </w:pPr>
    </w:p>
    <w:p>
      <w:pPr>
        <w:pStyle w:val="ListParagraph"/>
        <w:numPr>
          <w:ilvl w:val="0"/>
          <w:numId w:val="11"/>
        </w:numPr>
        <w:tabs>
          <w:tab w:pos="873" w:val="left" w:leader="none"/>
        </w:tabs>
        <w:spacing w:line="240" w:lineRule="auto" w:before="89" w:after="0"/>
        <w:ind w:left="873" w:right="0" w:hanging="454"/>
        <w:jc w:val="both"/>
        <w:rPr>
          <w:sz w:val="22"/>
        </w:rPr>
      </w:pPr>
      <w:r>
        <w:rPr>
          <w:color w:val="010202"/>
          <w:sz w:val="22"/>
          <w:u w:val="none"/>
        </w:rPr>
        <w:t>National</w:t>
      </w:r>
      <w:r>
        <w:rPr>
          <w:color w:val="010202"/>
          <w:spacing w:val="-4"/>
          <w:sz w:val="22"/>
          <w:u w:val="none"/>
        </w:rPr>
        <w:t> </w:t>
      </w:r>
      <w:r>
        <w:rPr>
          <w:color w:val="010202"/>
          <w:sz w:val="22"/>
          <w:u w:val="none"/>
        </w:rPr>
        <w:t>Legal</w:t>
      </w:r>
      <w:r>
        <w:rPr>
          <w:color w:val="010202"/>
          <w:spacing w:val="-4"/>
          <w:sz w:val="22"/>
          <w:u w:val="none"/>
        </w:rPr>
        <w:t> </w:t>
      </w:r>
      <w:r>
        <w:rPr>
          <w:color w:val="010202"/>
          <w:sz w:val="22"/>
          <w:u w:val="none"/>
        </w:rPr>
        <w:t>and</w:t>
      </w:r>
      <w:r>
        <w:rPr>
          <w:color w:val="010202"/>
          <w:spacing w:val="-3"/>
          <w:sz w:val="22"/>
          <w:u w:val="none"/>
        </w:rPr>
        <w:t> </w:t>
      </w:r>
      <w:r>
        <w:rPr>
          <w:color w:val="010202"/>
          <w:sz w:val="22"/>
          <w:u w:val="none"/>
        </w:rPr>
        <w:t>Policy</w:t>
      </w:r>
      <w:r>
        <w:rPr>
          <w:color w:val="010202"/>
          <w:spacing w:val="-4"/>
          <w:sz w:val="22"/>
          <w:u w:val="none"/>
        </w:rPr>
        <w:t> </w:t>
      </w:r>
      <w:r>
        <w:rPr>
          <w:color w:val="010202"/>
          <w:sz w:val="22"/>
          <w:u w:val="none"/>
        </w:rPr>
        <w:t>Center,</w:t>
      </w:r>
      <w:r>
        <w:rPr>
          <w:color w:val="010202"/>
          <w:spacing w:val="-5"/>
          <w:sz w:val="22"/>
          <w:u w:val="none"/>
        </w:rPr>
        <w:t> </w:t>
      </w:r>
      <w:r>
        <w:rPr>
          <w:i/>
          <w:color w:val="010202"/>
          <w:sz w:val="23"/>
          <w:u w:val="none"/>
        </w:rPr>
        <w:t>Union</w:t>
      </w:r>
      <w:r>
        <w:rPr>
          <w:i/>
          <w:color w:val="010202"/>
          <w:spacing w:val="-6"/>
          <w:sz w:val="23"/>
          <w:u w:val="none"/>
        </w:rPr>
        <w:t> </w:t>
      </w:r>
      <w:r>
        <w:rPr>
          <w:i/>
          <w:color w:val="010202"/>
          <w:sz w:val="23"/>
          <w:u w:val="none"/>
        </w:rPr>
        <w:t>Corruption</w:t>
      </w:r>
      <w:r>
        <w:rPr>
          <w:i/>
          <w:color w:val="010202"/>
          <w:spacing w:val="-7"/>
          <w:sz w:val="23"/>
          <w:u w:val="none"/>
        </w:rPr>
        <w:t> </w:t>
      </w:r>
      <w:r>
        <w:rPr>
          <w:i/>
          <w:color w:val="010202"/>
          <w:sz w:val="23"/>
          <w:u w:val="none"/>
        </w:rPr>
        <w:t>Update,</w:t>
      </w:r>
      <w:r>
        <w:rPr>
          <w:i/>
          <w:color w:val="010202"/>
          <w:spacing w:val="-8"/>
          <w:sz w:val="23"/>
          <w:u w:val="none"/>
        </w:rPr>
        <w:t> </w:t>
      </w:r>
      <w:r>
        <w:rPr>
          <w:color w:val="010202"/>
          <w:sz w:val="22"/>
          <w:u w:val="none"/>
        </w:rPr>
        <w:t>April</w:t>
      </w:r>
      <w:r>
        <w:rPr>
          <w:color w:val="010202"/>
          <w:spacing w:val="-4"/>
          <w:sz w:val="22"/>
          <w:u w:val="none"/>
        </w:rPr>
        <w:t> </w:t>
      </w:r>
      <w:r>
        <w:rPr>
          <w:color w:val="010202"/>
          <w:sz w:val="22"/>
          <w:u w:val="none"/>
        </w:rPr>
        <w:t>15,</w:t>
      </w:r>
      <w:r>
        <w:rPr>
          <w:color w:val="010202"/>
          <w:spacing w:val="-4"/>
          <w:sz w:val="22"/>
          <w:u w:val="none"/>
        </w:rPr>
        <w:t> </w:t>
      </w:r>
      <w:r>
        <w:rPr>
          <w:color w:val="010202"/>
          <w:spacing w:val="-2"/>
          <w:sz w:val="22"/>
          <w:u w:val="none"/>
        </w:rPr>
        <w:t>2002.</w:t>
      </w:r>
    </w:p>
    <w:p>
      <w:pPr>
        <w:pStyle w:val="ListParagraph"/>
        <w:numPr>
          <w:ilvl w:val="0"/>
          <w:numId w:val="11"/>
        </w:numPr>
        <w:tabs>
          <w:tab w:pos="910" w:val="left" w:leader="none"/>
        </w:tabs>
        <w:spacing w:line="326" w:lineRule="auto" w:before="108" w:after="0"/>
        <w:ind w:left="119" w:right="118" w:firstLine="300"/>
        <w:jc w:val="both"/>
        <w:rPr>
          <w:sz w:val="22"/>
        </w:rPr>
      </w:pPr>
      <w:r>
        <w:rPr>
          <w:color w:val="010202"/>
          <w:sz w:val="22"/>
          <w:u w:val="none"/>
        </w:rPr>
        <w:t>This is the case in all buildings with five or fewer full-time staff. For buildings with more than five full-time staff, the supers are hired on another contract.</w:t>
      </w:r>
    </w:p>
    <w:p>
      <w:pPr>
        <w:pStyle w:val="ListParagraph"/>
        <w:numPr>
          <w:ilvl w:val="0"/>
          <w:numId w:val="11"/>
        </w:numPr>
        <w:tabs>
          <w:tab w:pos="892" w:val="left" w:leader="none"/>
        </w:tabs>
        <w:spacing w:line="321" w:lineRule="auto" w:before="12" w:after="0"/>
        <w:ind w:left="119" w:right="116" w:firstLine="300"/>
        <w:jc w:val="both"/>
        <w:rPr>
          <w:sz w:val="22"/>
        </w:rPr>
      </w:pPr>
      <w:r>
        <w:rPr>
          <w:color w:val="010202"/>
          <w:sz w:val="22"/>
          <w:u w:val="none"/>
        </w:rPr>
        <w:t>On the eve of the 1991 strike, doormen and tenants set up the systems that would ensure that the doormen were not really missed, including, for example, trash collection. As reported</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the</w:t>
      </w:r>
      <w:r>
        <w:rPr>
          <w:color w:val="010202"/>
          <w:spacing w:val="40"/>
          <w:sz w:val="22"/>
          <w:u w:val="none"/>
        </w:rPr>
        <w:t> </w:t>
      </w:r>
      <w:r>
        <w:rPr>
          <w:i/>
          <w:color w:val="010202"/>
          <w:sz w:val="23"/>
          <w:u w:val="none"/>
        </w:rPr>
        <w:t>New</w:t>
      </w:r>
      <w:r>
        <w:rPr>
          <w:i/>
          <w:color w:val="010202"/>
          <w:spacing w:val="39"/>
          <w:sz w:val="23"/>
          <w:u w:val="none"/>
        </w:rPr>
        <w:t> </w:t>
      </w:r>
      <w:r>
        <w:rPr>
          <w:i/>
          <w:color w:val="010202"/>
          <w:sz w:val="23"/>
          <w:u w:val="none"/>
        </w:rPr>
        <w:t>York</w:t>
      </w:r>
      <w:r>
        <w:rPr>
          <w:i/>
          <w:color w:val="010202"/>
          <w:spacing w:val="39"/>
          <w:sz w:val="23"/>
          <w:u w:val="none"/>
        </w:rPr>
        <w:t> </w:t>
      </w:r>
      <w:r>
        <w:rPr>
          <w:i/>
          <w:color w:val="010202"/>
          <w:sz w:val="23"/>
          <w:u w:val="none"/>
        </w:rPr>
        <w:t>Times,</w:t>
      </w:r>
      <w:r>
        <w:rPr>
          <w:i/>
          <w:color w:val="010202"/>
          <w:spacing w:val="39"/>
          <w:sz w:val="23"/>
          <w:u w:val="none"/>
        </w:rPr>
        <w:t> </w:t>
      </w:r>
      <w:r>
        <w:rPr>
          <w:color w:val="010202"/>
          <w:sz w:val="22"/>
          <w:u w:val="none"/>
        </w:rPr>
        <w:t>one</w:t>
      </w:r>
      <w:r>
        <w:rPr>
          <w:color w:val="010202"/>
          <w:spacing w:val="40"/>
          <w:sz w:val="22"/>
          <w:u w:val="none"/>
        </w:rPr>
        <w:t> </w:t>
      </w:r>
      <w:r>
        <w:rPr>
          <w:color w:val="010202"/>
          <w:sz w:val="22"/>
          <w:u w:val="none"/>
        </w:rPr>
        <w:t>tenant</w:t>
      </w:r>
      <w:r>
        <w:rPr>
          <w:color w:val="010202"/>
          <w:spacing w:val="40"/>
          <w:sz w:val="22"/>
          <w:u w:val="none"/>
        </w:rPr>
        <w:t> </w:t>
      </w:r>
      <w:r>
        <w:rPr>
          <w:color w:val="010202"/>
          <w:sz w:val="22"/>
          <w:u w:val="none"/>
        </w:rPr>
        <w:t>complained</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her</w:t>
      </w:r>
      <w:r>
        <w:rPr>
          <w:color w:val="010202"/>
          <w:spacing w:val="40"/>
          <w:sz w:val="22"/>
          <w:u w:val="none"/>
        </w:rPr>
        <w:t> </w:t>
      </w:r>
      <w:r>
        <w:rPr>
          <w:color w:val="010202"/>
          <w:sz w:val="22"/>
          <w:u w:val="none"/>
        </w:rPr>
        <w:t>doorman,</w:t>
      </w:r>
      <w:r>
        <w:rPr>
          <w:color w:val="010202"/>
          <w:spacing w:val="40"/>
          <w:sz w:val="22"/>
          <w:u w:val="none"/>
        </w:rPr>
        <w:t> </w:t>
      </w:r>
      <w:r>
        <w:rPr>
          <w:color w:val="010202"/>
          <w:sz w:val="22"/>
          <w:u w:val="none"/>
        </w:rPr>
        <w:t>"Peter</w:t>
      </w:r>
      <w:r>
        <w:rPr>
          <w:color w:val="010202"/>
          <w:spacing w:val="40"/>
          <w:sz w:val="22"/>
          <w:u w:val="none"/>
        </w:rPr>
        <w:t> </w:t>
      </w:r>
      <w:r>
        <w:rPr>
          <w:color w:val="010202"/>
          <w:sz w:val="22"/>
          <w:u w:val="none"/>
        </w:rPr>
        <w:t>I</w:t>
      </w:r>
      <w:r>
        <w:rPr>
          <w:color w:val="010202"/>
          <w:spacing w:val="40"/>
          <w:sz w:val="22"/>
          <w:u w:val="none"/>
        </w:rPr>
        <w:t> </w:t>
      </w:r>
      <w:r>
        <w:rPr>
          <w:color w:val="010202"/>
          <w:sz w:val="22"/>
          <w:u w:val="none"/>
        </w:rPr>
        <w:t>don't want to live with my garbage," as the doorman behind the front desk at 215 West Eighty- Fourth Street handed her five heavy-duty garbage bags and checked her name off his list.</w:t>
      </w:r>
      <w:r>
        <w:rPr>
          <w:color w:val="010202"/>
          <w:spacing w:val="40"/>
          <w:sz w:val="22"/>
          <w:u w:val="none"/>
        </w:rPr>
        <w:t> </w:t>
      </w:r>
      <w:r>
        <w:rPr>
          <w:color w:val="010202"/>
          <w:sz w:val="22"/>
          <w:u w:val="none"/>
        </w:rPr>
        <w:t>"Oh god, this is going to be a pain." New </w:t>
      </w:r>
      <w:r>
        <w:rPr>
          <w:i/>
          <w:color w:val="010202"/>
          <w:sz w:val="23"/>
          <w:u w:val="none"/>
        </w:rPr>
        <w:t>York Times, </w:t>
      </w:r>
      <w:r>
        <w:rPr>
          <w:color w:val="010202"/>
          <w:sz w:val="22"/>
          <w:u w:val="none"/>
        </w:rPr>
        <w:t>April 22, 1991, B2-3.</w:t>
      </w:r>
    </w:p>
    <w:p>
      <w:pPr>
        <w:pStyle w:val="ListParagraph"/>
        <w:numPr>
          <w:ilvl w:val="0"/>
          <w:numId w:val="11"/>
        </w:numPr>
        <w:tabs>
          <w:tab w:pos="916" w:val="left" w:leader="none"/>
        </w:tabs>
        <w:spacing w:line="326" w:lineRule="auto" w:before="8" w:after="0"/>
        <w:ind w:left="119" w:right="117" w:firstLine="300"/>
        <w:jc w:val="both"/>
        <w:rPr>
          <w:sz w:val="22"/>
        </w:rPr>
      </w:pPr>
      <w:r>
        <w:rPr>
          <w:color w:val="010202"/>
          <w:sz w:val="22"/>
          <w:u w:val="none"/>
        </w:rPr>
        <w:t>There are easily found a host of amusing conversations recorded during the 1991 strike</w:t>
      </w:r>
      <w:r>
        <w:rPr>
          <w:color w:val="010202"/>
          <w:spacing w:val="22"/>
          <w:sz w:val="22"/>
          <w:u w:val="none"/>
        </w:rPr>
        <w:t> </w:t>
      </w:r>
      <w:r>
        <w:rPr>
          <w:color w:val="010202"/>
          <w:sz w:val="22"/>
          <w:u w:val="none"/>
        </w:rPr>
        <w:t>by</w:t>
      </w:r>
      <w:r>
        <w:rPr>
          <w:color w:val="010202"/>
          <w:spacing w:val="22"/>
          <w:sz w:val="22"/>
          <w:u w:val="none"/>
        </w:rPr>
        <w:t> </w:t>
      </w:r>
      <w:r>
        <w:rPr>
          <w:color w:val="010202"/>
          <w:sz w:val="22"/>
          <w:u w:val="none"/>
        </w:rPr>
        <w:t>enterprising</w:t>
      </w:r>
      <w:r>
        <w:rPr>
          <w:color w:val="010202"/>
          <w:spacing w:val="22"/>
          <w:sz w:val="22"/>
          <w:u w:val="none"/>
        </w:rPr>
        <w:t> </w:t>
      </w:r>
      <w:r>
        <w:rPr>
          <w:color w:val="010202"/>
          <w:sz w:val="22"/>
          <w:u w:val="none"/>
        </w:rPr>
        <w:t>journalists.</w:t>
      </w:r>
      <w:r>
        <w:rPr>
          <w:color w:val="010202"/>
          <w:spacing w:val="22"/>
          <w:sz w:val="22"/>
          <w:u w:val="none"/>
        </w:rPr>
        <w:t> </w:t>
      </w:r>
      <w:r>
        <w:rPr>
          <w:color w:val="010202"/>
          <w:sz w:val="22"/>
          <w:u w:val="none"/>
        </w:rPr>
        <w:t>Here</w:t>
      </w:r>
      <w:r>
        <w:rPr>
          <w:color w:val="010202"/>
          <w:spacing w:val="22"/>
          <w:sz w:val="22"/>
          <w:u w:val="none"/>
        </w:rPr>
        <w:t> </w:t>
      </w:r>
      <w:r>
        <w:rPr>
          <w:color w:val="010202"/>
          <w:sz w:val="22"/>
          <w:u w:val="none"/>
        </w:rPr>
        <w:t>are</w:t>
      </w:r>
      <w:r>
        <w:rPr>
          <w:color w:val="010202"/>
          <w:spacing w:val="22"/>
          <w:sz w:val="22"/>
          <w:u w:val="none"/>
        </w:rPr>
        <w:t> </w:t>
      </w:r>
      <w:r>
        <w:rPr>
          <w:color w:val="010202"/>
          <w:sz w:val="22"/>
          <w:u w:val="none"/>
        </w:rPr>
        <w:t>some</w:t>
      </w:r>
      <w:r>
        <w:rPr>
          <w:color w:val="010202"/>
          <w:spacing w:val="22"/>
          <w:sz w:val="22"/>
          <w:u w:val="none"/>
        </w:rPr>
        <w:t> </w:t>
      </w:r>
      <w:r>
        <w:rPr>
          <w:color w:val="010202"/>
          <w:sz w:val="22"/>
          <w:u w:val="none"/>
        </w:rPr>
        <w:t>representative</w:t>
      </w:r>
      <w:r>
        <w:rPr>
          <w:color w:val="010202"/>
          <w:spacing w:val="22"/>
          <w:sz w:val="22"/>
          <w:u w:val="none"/>
        </w:rPr>
        <w:t> </w:t>
      </w:r>
      <w:r>
        <w:rPr>
          <w:color w:val="010202"/>
          <w:sz w:val="22"/>
          <w:u w:val="none"/>
        </w:rPr>
        <w:t>snippets.</w:t>
      </w:r>
      <w:r>
        <w:rPr>
          <w:color w:val="010202"/>
          <w:spacing w:val="24"/>
          <w:sz w:val="22"/>
          <w:u w:val="none"/>
        </w:rPr>
        <w:t> </w:t>
      </w:r>
      <w:r>
        <w:rPr>
          <w:color w:val="010202"/>
          <w:sz w:val="22"/>
          <w:u w:val="none"/>
        </w:rPr>
        <w:t>"</w:t>
      </w:r>
      <w:r>
        <w:rPr>
          <w:color w:val="010202"/>
          <w:spacing w:val="22"/>
          <w:sz w:val="22"/>
          <w:u w:val="none"/>
        </w:rPr>
        <w:t> </w:t>
      </w:r>
      <w:r>
        <w:rPr>
          <w:color w:val="010202"/>
          <w:sz w:val="22"/>
          <w:u w:val="none"/>
        </w:rPr>
        <w:t>'I</w:t>
      </w:r>
      <w:r>
        <w:rPr>
          <w:color w:val="010202"/>
          <w:spacing w:val="22"/>
          <w:sz w:val="22"/>
          <w:u w:val="none"/>
        </w:rPr>
        <w:t> </w:t>
      </w:r>
      <w:r>
        <w:rPr>
          <w:color w:val="010202"/>
          <w:sz w:val="22"/>
          <w:u w:val="none"/>
        </w:rPr>
        <w:t>just</w:t>
      </w:r>
      <w:r>
        <w:rPr>
          <w:color w:val="010202"/>
          <w:spacing w:val="22"/>
          <w:sz w:val="22"/>
          <w:u w:val="none"/>
        </w:rPr>
        <w:t> </w:t>
      </w:r>
      <w:r>
        <w:rPr>
          <w:color w:val="010202"/>
          <w:sz w:val="22"/>
          <w:u w:val="none"/>
        </w:rPr>
        <w:t>feel</w:t>
      </w:r>
      <w:r>
        <w:rPr>
          <w:color w:val="010202"/>
          <w:spacing w:val="24"/>
          <w:sz w:val="22"/>
          <w:u w:val="none"/>
        </w:rPr>
        <w:t> </w:t>
      </w:r>
      <w:r>
        <w:rPr>
          <w:color w:val="010202"/>
          <w:sz w:val="22"/>
          <w:u w:val="none"/>
        </w:rPr>
        <w:t>lucky to be living here and I want to do my share,' said Alma, a trim blond desk volunteer, as a company of teenagers swept the lobby floor." "Somebody yelled at my daughter for not sorting the mail alphabetically, and that's impossible because she has a genius IQ, about</w:t>
      </w:r>
      <w:r>
        <w:rPr>
          <w:color w:val="010202"/>
          <w:spacing w:val="40"/>
          <w:sz w:val="22"/>
          <w:u w:val="none"/>
        </w:rPr>
        <w:t> </w:t>
      </w:r>
      <w:r>
        <w:rPr>
          <w:color w:val="010202"/>
          <w:sz w:val="22"/>
          <w:u w:val="none"/>
        </w:rPr>
        <w:t>180." Gelb, "On Speaking Terms."</w:t>
      </w:r>
    </w:p>
    <w:p>
      <w:pPr>
        <w:pStyle w:val="ListParagraph"/>
        <w:numPr>
          <w:ilvl w:val="0"/>
          <w:numId w:val="11"/>
        </w:numPr>
        <w:tabs>
          <w:tab w:pos="947" w:val="left" w:leader="none"/>
        </w:tabs>
        <w:spacing w:line="326" w:lineRule="auto" w:before="8" w:after="0"/>
        <w:ind w:left="119" w:right="116" w:firstLine="300"/>
        <w:jc w:val="both"/>
        <w:rPr>
          <w:sz w:val="22"/>
        </w:rPr>
      </w:pPr>
      <w:r>
        <w:rPr>
          <w:color w:val="010202"/>
          <w:sz w:val="22"/>
          <w:u w:val="none"/>
        </w:rPr>
        <w:t>The union also negotiated several small increases in benefits such as a $50 per</w:t>
      </w:r>
      <w:r>
        <w:rPr>
          <w:color w:val="010202"/>
          <w:spacing w:val="40"/>
          <w:sz w:val="22"/>
          <w:u w:val="none"/>
        </w:rPr>
        <w:t> </w:t>
      </w:r>
      <w:r>
        <w:rPr>
          <w:color w:val="010202"/>
          <w:sz w:val="22"/>
          <w:u w:val="none"/>
        </w:rPr>
        <w:t>month</w:t>
      </w:r>
      <w:r>
        <w:rPr>
          <w:color w:val="010202"/>
          <w:spacing w:val="40"/>
          <w:sz w:val="22"/>
          <w:u w:val="none"/>
        </w:rPr>
        <w:t> </w:t>
      </w:r>
      <w:r>
        <w:rPr>
          <w:color w:val="010202"/>
          <w:sz w:val="22"/>
          <w:u w:val="none"/>
        </w:rPr>
        <w:t>raise</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maximum</w:t>
      </w:r>
      <w:r>
        <w:rPr>
          <w:color w:val="010202"/>
          <w:spacing w:val="40"/>
          <w:sz w:val="22"/>
          <w:u w:val="none"/>
        </w:rPr>
        <w:t> </w:t>
      </w:r>
      <w:r>
        <w:rPr>
          <w:color w:val="010202"/>
          <w:sz w:val="22"/>
          <w:u w:val="none"/>
        </w:rPr>
        <w:t>pension</w:t>
      </w:r>
      <w:r>
        <w:rPr>
          <w:color w:val="010202"/>
          <w:spacing w:val="40"/>
          <w:sz w:val="22"/>
          <w:u w:val="none"/>
        </w:rPr>
        <w:t> </w:t>
      </w:r>
      <w:r>
        <w:rPr>
          <w:color w:val="010202"/>
          <w:sz w:val="22"/>
          <w:u w:val="none"/>
        </w:rPr>
        <w:t>and</w:t>
      </w:r>
      <w:r>
        <w:rPr>
          <w:color w:val="010202"/>
          <w:spacing w:val="40"/>
          <w:sz w:val="22"/>
          <w:u w:val="none"/>
        </w:rPr>
        <w:t> </w:t>
      </w:r>
      <w:r>
        <w:rPr>
          <w:color w:val="010202"/>
          <w:sz w:val="22"/>
          <w:u w:val="none"/>
        </w:rPr>
        <w:t>additional</w:t>
      </w:r>
      <w:r>
        <w:rPr>
          <w:color w:val="010202"/>
          <w:spacing w:val="40"/>
          <w:sz w:val="22"/>
          <w:u w:val="none"/>
        </w:rPr>
        <w:t> </w:t>
      </w:r>
      <w:r>
        <w:rPr>
          <w:color w:val="010202"/>
          <w:sz w:val="22"/>
          <w:u w:val="none"/>
        </w:rPr>
        <w:t>college</w:t>
      </w:r>
      <w:r>
        <w:rPr>
          <w:color w:val="010202"/>
          <w:spacing w:val="40"/>
          <w:sz w:val="22"/>
          <w:u w:val="none"/>
        </w:rPr>
        <w:t> </w:t>
      </w:r>
      <w:r>
        <w:rPr>
          <w:color w:val="010202"/>
          <w:sz w:val="22"/>
          <w:u w:val="none"/>
        </w:rPr>
        <w:t>scholarships,</w:t>
      </w:r>
      <w:r>
        <w:rPr>
          <w:color w:val="010202"/>
          <w:spacing w:val="40"/>
          <w:sz w:val="22"/>
          <w:u w:val="none"/>
        </w:rPr>
        <w:t> </w:t>
      </w:r>
      <w:r>
        <w:rPr>
          <w:color w:val="010202"/>
          <w:sz w:val="22"/>
          <w:u w:val="none"/>
        </w:rPr>
        <w:t>partially supported by employers. Consequently the twelve days was probably the true break-even point, although some of the employee concessions were associated with high-enough</w:t>
      </w:r>
      <w:r>
        <w:rPr>
          <w:color w:val="010202"/>
          <w:spacing w:val="40"/>
          <w:sz w:val="22"/>
          <w:u w:val="none"/>
        </w:rPr>
        <w:t> </w:t>
      </w:r>
      <w:r>
        <w:rPr>
          <w:color w:val="010202"/>
          <w:sz w:val="22"/>
          <w:u w:val="none"/>
        </w:rPr>
        <w:t>discount rates that their true value was hard to estimate.</w:t>
      </w:r>
    </w:p>
    <w:p>
      <w:pPr>
        <w:pStyle w:val="ListParagraph"/>
        <w:numPr>
          <w:ilvl w:val="0"/>
          <w:numId w:val="11"/>
        </w:numPr>
        <w:tabs>
          <w:tab w:pos="944" w:val="left" w:leader="none"/>
        </w:tabs>
        <w:spacing w:line="326" w:lineRule="auto" w:before="9" w:after="0"/>
        <w:ind w:left="119" w:right="117" w:firstLine="300"/>
        <w:jc w:val="both"/>
        <w:rPr>
          <w:sz w:val="22"/>
        </w:rPr>
      </w:pPr>
      <w:r>
        <w:rPr>
          <w:color w:val="010202"/>
          <w:sz w:val="22"/>
          <w:u w:val="none"/>
        </w:rPr>
        <w:t>The actual cost to owners depended on the size and tenure distribution of their workforce.</w:t>
      </w:r>
      <w:r>
        <w:rPr>
          <w:color w:val="010202"/>
          <w:spacing w:val="23"/>
          <w:sz w:val="22"/>
          <w:u w:val="none"/>
        </w:rPr>
        <w:t> </w:t>
      </w:r>
      <w:r>
        <w:rPr>
          <w:color w:val="010202"/>
          <w:sz w:val="22"/>
          <w:u w:val="none"/>
        </w:rPr>
        <w:t>In</w:t>
      </w:r>
      <w:r>
        <w:rPr>
          <w:color w:val="010202"/>
          <w:spacing w:val="23"/>
          <w:sz w:val="22"/>
          <w:u w:val="none"/>
        </w:rPr>
        <w:t> </w:t>
      </w:r>
      <w:r>
        <w:rPr>
          <w:color w:val="010202"/>
          <w:sz w:val="22"/>
          <w:u w:val="none"/>
        </w:rPr>
        <w:t>one</w:t>
      </w:r>
      <w:r>
        <w:rPr>
          <w:color w:val="010202"/>
          <w:spacing w:val="22"/>
          <w:sz w:val="22"/>
          <w:u w:val="none"/>
        </w:rPr>
        <w:t> </w:t>
      </w:r>
      <w:r>
        <w:rPr>
          <w:color w:val="010202"/>
          <w:sz w:val="22"/>
          <w:u w:val="none"/>
        </w:rPr>
        <w:t>building</w:t>
      </w:r>
      <w:r>
        <w:rPr>
          <w:color w:val="010202"/>
          <w:spacing w:val="23"/>
          <w:sz w:val="22"/>
          <w:u w:val="none"/>
        </w:rPr>
        <w:t> </w:t>
      </w:r>
      <w:r>
        <w:rPr>
          <w:color w:val="010202"/>
          <w:sz w:val="22"/>
          <w:u w:val="none"/>
        </w:rPr>
        <w:t>with</w:t>
      </w:r>
      <w:r>
        <w:rPr>
          <w:color w:val="010202"/>
          <w:spacing w:val="23"/>
          <w:sz w:val="22"/>
          <w:u w:val="none"/>
        </w:rPr>
        <w:t> </w:t>
      </w:r>
      <w:r>
        <w:rPr>
          <w:color w:val="010202"/>
          <w:sz w:val="22"/>
          <w:u w:val="none"/>
        </w:rPr>
        <w:t>148</w:t>
      </w:r>
      <w:r>
        <w:rPr>
          <w:color w:val="010202"/>
          <w:spacing w:val="22"/>
          <w:sz w:val="22"/>
          <w:u w:val="none"/>
        </w:rPr>
        <w:t> </w:t>
      </w:r>
      <w:r>
        <w:rPr>
          <w:color w:val="010202"/>
          <w:sz w:val="22"/>
          <w:u w:val="none"/>
        </w:rPr>
        <w:t>units</w:t>
      </w:r>
      <w:r>
        <w:rPr>
          <w:color w:val="010202"/>
          <w:spacing w:val="22"/>
          <w:sz w:val="22"/>
          <w:u w:val="none"/>
        </w:rPr>
        <w:t> </w:t>
      </w:r>
      <w:r>
        <w:rPr>
          <w:color w:val="010202"/>
          <w:sz w:val="22"/>
          <w:u w:val="none"/>
        </w:rPr>
        <w:t>and</w:t>
      </w:r>
      <w:r>
        <w:rPr>
          <w:color w:val="010202"/>
          <w:spacing w:val="23"/>
          <w:sz w:val="22"/>
          <w:u w:val="none"/>
        </w:rPr>
        <w:t> </w:t>
      </w:r>
      <w:r>
        <w:rPr>
          <w:color w:val="010202"/>
          <w:sz w:val="22"/>
          <w:u w:val="none"/>
        </w:rPr>
        <w:t>five</w:t>
      </w:r>
      <w:r>
        <w:rPr>
          <w:color w:val="010202"/>
          <w:spacing w:val="22"/>
          <w:sz w:val="22"/>
          <w:u w:val="none"/>
        </w:rPr>
        <w:t> </w:t>
      </w:r>
      <w:r>
        <w:rPr>
          <w:color w:val="010202"/>
          <w:sz w:val="22"/>
          <w:u w:val="none"/>
        </w:rPr>
        <w:t>regular</w:t>
      </w:r>
      <w:r>
        <w:rPr>
          <w:color w:val="010202"/>
          <w:spacing w:val="22"/>
          <w:sz w:val="22"/>
          <w:u w:val="none"/>
        </w:rPr>
        <w:t> </w:t>
      </w:r>
      <w:r>
        <w:rPr>
          <w:color w:val="010202"/>
          <w:sz w:val="22"/>
          <w:u w:val="none"/>
        </w:rPr>
        <w:t>staff,</w:t>
      </w:r>
      <w:r>
        <w:rPr>
          <w:color w:val="010202"/>
          <w:spacing w:val="23"/>
          <w:sz w:val="22"/>
          <w:u w:val="none"/>
        </w:rPr>
        <w:t> </w:t>
      </w:r>
      <w:r>
        <w:rPr>
          <w:color w:val="010202"/>
          <w:sz w:val="22"/>
          <w:u w:val="none"/>
        </w:rPr>
        <w:t>for</w:t>
      </w:r>
      <w:r>
        <w:rPr>
          <w:color w:val="010202"/>
          <w:spacing w:val="22"/>
          <w:sz w:val="22"/>
          <w:u w:val="none"/>
        </w:rPr>
        <w:t> </w:t>
      </w:r>
      <w:r>
        <w:rPr>
          <w:color w:val="010202"/>
          <w:sz w:val="22"/>
          <w:u w:val="none"/>
        </w:rPr>
        <w:t>example,</w:t>
      </w:r>
      <w:r>
        <w:rPr>
          <w:color w:val="010202"/>
          <w:spacing w:val="23"/>
          <w:sz w:val="22"/>
          <w:u w:val="none"/>
        </w:rPr>
        <w:t> </w:t>
      </w:r>
      <w:r>
        <w:rPr>
          <w:color w:val="010202"/>
          <w:sz w:val="22"/>
          <w:u w:val="none"/>
        </w:rPr>
        <w:t>owners</w:t>
      </w:r>
      <w:r>
        <w:rPr>
          <w:color w:val="010202"/>
          <w:spacing w:val="22"/>
          <w:sz w:val="22"/>
          <w:u w:val="none"/>
        </w:rPr>
        <w:t> </w:t>
      </w:r>
      <w:r>
        <w:rPr>
          <w:color w:val="010202"/>
          <w:sz w:val="22"/>
          <w:u w:val="none"/>
        </w:rPr>
        <w:t>faced an increase of $5,869 in regular wages but stood to save $4,347 on temporary hires for vacation</w:t>
      </w:r>
      <w:r>
        <w:rPr>
          <w:color w:val="010202"/>
          <w:spacing w:val="22"/>
          <w:sz w:val="22"/>
          <w:u w:val="none"/>
        </w:rPr>
        <w:t> </w:t>
      </w:r>
      <w:r>
        <w:rPr>
          <w:color w:val="010202"/>
          <w:sz w:val="22"/>
          <w:u w:val="none"/>
        </w:rPr>
        <w:t>(they</w:t>
      </w:r>
      <w:r>
        <w:rPr>
          <w:color w:val="010202"/>
          <w:spacing w:val="22"/>
          <w:sz w:val="22"/>
          <w:u w:val="none"/>
        </w:rPr>
        <w:t> </w:t>
      </w:r>
      <w:r>
        <w:rPr>
          <w:color w:val="010202"/>
          <w:sz w:val="22"/>
          <w:u w:val="none"/>
        </w:rPr>
        <w:t>had</w:t>
      </w:r>
      <w:r>
        <w:rPr>
          <w:color w:val="010202"/>
          <w:spacing w:val="22"/>
          <w:sz w:val="22"/>
          <w:u w:val="none"/>
        </w:rPr>
        <w:t> </w:t>
      </w:r>
      <w:r>
        <w:rPr>
          <w:color w:val="010202"/>
          <w:sz w:val="22"/>
          <w:u w:val="none"/>
        </w:rPr>
        <w:t>nineteen</w:t>
      </w:r>
      <w:r>
        <w:rPr>
          <w:color w:val="010202"/>
          <w:spacing w:val="22"/>
          <w:sz w:val="22"/>
          <w:u w:val="none"/>
        </w:rPr>
        <w:t> </w:t>
      </w:r>
      <w:r>
        <w:rPr>
          <w:color w:val="010202"/>
          <w:sz w:val="22"/>
          <w:u w:val="none"/>
        </w:rPr>
        <w:t>weeks</w:t>
      </w:r>
      <w:r>
        <w:rPr>
          <w:color w:val="010202"/>
          <w:spacing w:val="22"/>
          <w:sz w:val="22"/>
          <w:u w:val="none"/>
        </w:rPr>
        <w:t> </w:t>
      </w:r>
      <w:r>
        <w:rPr>
          <w:color w:val="010202"/>
          <w:sz w:val="22"/>
          <w:u w:val="none"/>
        </w:rPr>
        <w:t>of</w:t>
      </w:r>
      <w:r>
        <w:rPr>
          <w:color w:val="010202"/>
          <w:spacing w:val="22"/>
          <w:sz w:val="22"/>
          <w:u w:val="none"/>
        </w:rPr>
        <w:t> </w:t>
      </w:r>
      <w:r>
        <w:rPr>
          <w:color w:val="010202"/>
          <w:sz w:val="22"/>
          <w:u w:val="none"/>
        </w:rPr>
        <w:t>vacation</w:t>
      </w:r>
      <w:r>
        <w:rPr>
          <w:color w:val="010202"/>
          <w:spacing w:val="22"/>
          <w:sz w:val="22"/>
          <w:u w:val="none"/>
        </w:rPr>
        <w:t> </w:t>
      </w:r>
      <w:r>
        <w:rPr>
          <w:color w:val="010202"/>
          <w:sz w:val="22"/>
          <w:u w:val="none"/>
        </w:rPr>
        <w:t>time</w:t>
      </w:r>
      <w:r>
        <w:rPr>
          <w:color w:val="010202"/>
          <w:spacing w:val="22"/>
          <w:sz w:val="22"/>
          <w:u w:val="none"/>
        </w:rPr>
        <w:t> </w:t>
      </w:r>
      <w:r>
        <w:rPr>
          <w:color w:val="010202"/>
          <w:sz w:val="22"/>
          <w:u w:val="none"/>
        </w:rPr>
        <w:t>at</w:t>
      </w:r>
      <w:r>
        <w:rPr>
          <w:color w:val="010202"/>
          <w:spacing w:val="22"/>
          <w:sz w:val="22"/>
          <w:u w:val="none"/>
        </w:rPr>
        <w:t> </w:t>
      </w:r>
      <w:r>
        <w:rPr>
          <w:color w:val="010202"/>
          <w:sz w:val="22"/>
          <w:u w:val="none"/>
        </w:rPr>
        <w:t>60%</w:t>
      </w:r>
      <w:r>
        <w:rPr>
          <w:color w:val="010202"/>
          <w:spacing w:val="22"/>
          <w:sz w:val="22"/>
          <w:u w:val="none"/>
        </w:rPr>
        <w:t> </w:t>
      </w:r>
      <w:r>
        <w:rPr>
          <w:color w:val="010202"/>
          <w:sz w:val="22"/>
          <w:u w:val="none"/>
        </w:rPr>
        <w:t>salary).</w:t>
      </w:r>
      <w:r>
        <w:rPr>
          <w:color w:val="010202"/>
          <w:spacing w:val="22"/>
          <w:sz w:val="22"/>
          <w:u w:val="none"/>
        </w:rPr>
        <w:t> </w:t>
      </w:r>
      <w:r>
        <w:rPr>
          <w:color w:val="010202"/>
          <w:sz w:val="22"/>
          <w:u w:val="none"/>
        </w:rPr>
        <w:t>The</w:t>
      </w:r>
      <w:r>
        <w:rPr>
          <w:color w:val="010202"/>
          <w:spacing w:val="22"/>
          <w:sz w:val="22"/>
          <w:u w:val="none"/>
        </w:rPr>
        <w:t> </w:t>
      </w:r>
      <w:r>
        <w:rPr>
          <w:color w:val="010202"/>
          <w:sz w:val="22"/>
          <w:u w:val="none"/>
        </w:rPr>
        <w:t>net</w:t>
      </w:r>
      <w:r>
        <w:rPr>
          <w:color w:val="010202"/>
          <w:spacing w:val="22"/>
          <w:sz w:val="22"/>
          <w:u w:val="none"/>
        </w:rPr>
        <w:t> </w:t>
      </w:r>
      <w:r>
        <w:rPr>
          <w:color w:val="010202"/>
          <w:sz w:val="22"/>
          <w:u w:val="none"/>
        </w:rPr>
        <w:t>loss</w:t>
      </w:r>
      <w:r>
        <w:rPr>
          <w:color w:val="010202"/>
          <w:spacing w:val="22"/>
          <w:sz w:val="22"/>
          <w:u w:val="none"/>
        </w:rPr>
        <w:t> </w:t>
      </w:r>
      <w:r>
        <w:rPr>
          <w:color w:val="010202"/>
          <w:sz w:val="22"/>
          <w:u w:val="none"/>
        </w:rPr>
        <w:t>was</w:t>
      </w:r>
      <w:r>
        <w:rPr>
          <w:color w:val="010202"/>
          <w:spacing w:val="22"/>
          <w:sz w:val="22"/>
          <w:u w:val="none"/>
        </w:rPr>
        <w:t> </w:t>
      </w:r>
      <w:r>
        <w:rPr>
          <w:color w:val="010202"/>
          <w:sz w:val="22"/>
          <w:u w:val="none"/>
        </w:rPr>
        <w:t>then</w:t>
      </w:r>
    </w:p>
    <w:p>
      <w:pPr>
        <w:spacing w:line="326" w:lineRule="auto" w:before="0"/>
        <w:ind w:left="119" w:right="117" w:firstLine="0"/>
        <w:jc w:val="both"/>
        <w:rPr>
          <w:sz w:val="22"/>
        </w:rPr>
      </w:pPr>
      <w:r>
        <w:rPr>
          <w:color w:val="010202"/>
          <w:sz w:val="22"/>
        </w:rPr>
        <w:t>$1,522 for the year. When spread across the 148 units, this turns out to be less than $1 per month, not even worth passing on, in a budget of over $650,000 per annum.</w:t>
      </w:r>
    </w:p>
    <w:p>
      <w:pPr>
        <w:pStyle w:val="ListParagraph"/>
        <w:numPr>
          <w:ilvl w:val="0"/>
          <w:numId w:val="11"/>
        </w:numPr>
        <w:tabs>
          <w:tab w:pos="974" w:val="left" w:leader="none"/>
        </w:tabs>
        <w:spacing w:line="326" w:lineRule="auto" w:before="9" w:after="0"/>
        <w:ind w:left="119" w:right="117" w:firstLine="300"/>
        <w:jc w:val="both"/>
        <w:rPr>
          <w:sz w:val="22"/>
        </w:rPr>
      </w:pPr>
      <w:r>
        <w:rPr>
          <w:color w:val="010202"/>
          <w:sz w:val="22"/>
          <w:u w:val="none"/>
        </w:rPr>
        <w:t>Ironically, the fact the 32BJ was corrupt and did not allow for member voice</w:t>
      </w:r>
      <w:r>
        <w:rPr>
          <w:color w:val="010202"/>
          <w:spacing w:val="80"/>
          <w:sz w:val="22"/>
          <w:u w:val="none"/>
        </w:rPr>
        <w:t> </w:t>
      </w:r>
      <w:r>
        <w:rPr>
          <w:color w:val="010202"/>
          <w:sz w:val="22"/>
          <w:u w:val="none"/>
        </w:rPr>
        <w:t>provided doormen with a useful script in response to conversations about striking </w:t>
      </w:r>
      <w:r>
        <w:rPr>
          <w:color w:val="010202"/>
          <w:w w:val="225"/>
          <w:sz w:val="22"/>
          <w:u w:val="none"/>
        </w:rPr>
        <w:t>-</w:t>
      </w:r>
      <w:r>
        <w:rPr>
          <w:color w:val="010202"/>
          <w:spacing w:val="-39"/>
          <w:w w:val="225"/>
          <w:sz w:val="22"/>
          <w:u w:val="none"/>
        </w:rPr>
        <w:t> </w:t>
      </w:r>
      <w:r>
        <w:rPr>
          <w:color w:val="010202"/>
          <w:sz w:val="22"/>
          <w:u w:val="none"/>
        </w:rPr>
        <w:t>the decision was made by others, there is nothing I can do, and so on. Should 32BJ decisions</w:t>
      </w:r>
      <w:r>
        <w:rPr>
          <w:color w:val="010202"/>
          <w:spacing w:val="40"/>
          <w:sz w:val="22"/>
          <w:u w:val="none"/>
        </w:rPr>
        <w:t> </w:t>
      </w:r>
      <w:r>
        <w:rPr>
          <w:color w:val="010202"/>
          <w:sz w:val="22"/>
          <w:u w:val="none"/>
        </w:rPr>
        <w:t>with regard to striking (and the settlement) actually become more democratic, this elegant rhetoric will slip away. It will also, and Bevona clearly had the right instinct, reduce the capacity of doormen to get good deals, since they will be more likely to settle, not sharing</w:t>
      </w:r>
      <w:r>
        <w:rPr>
          <w:color w:val="010202"/>
          <w:spacing w:val="80"/>
          <w:sz w:val="22"/>
          <w:u w:val="none"/>
        </w:rPr>
        <w:t> </w:t>
      </w:r>
      <w:r>
        <w:rPr>
          <w:color w:val="010202"/>
          <w:sz w:val="22"/>
          <w:u w:val="none"/>
        </w:rPr>
        <w:t>the classic worker opposition model. Since tenants are always represented by an abstract negotiating group, they will not experience this limitation.</w:t>
      </w:r>
    </w:p>
    <w:p>
      <w:pPr>
        <w:spacing w:after="0" w:line="326" w:lineRule="auto"/>
        <w:jc w:val="both"/>
        <w:rPr>
          <w:sz w:val="22"/>
        </w:rPr>
        <w:sectPr>
          <w:pgSz w:w="12240" w:h="15840"/>
          <w:pgMar w:top="1420" w:bottom="280" w:left="1420" w:right="1420"/>
        </w:sectPr>
      </w:pPr>
    </w:p>
    <w:p>
      <w:pPr>
        <w:pStyle w:val="ListParagraph"/>
        <w:numPr>
          <w:ilvl w:val="0"/>
          <w:numId w:val="11"/>
        </w:numPr>
        <w:tabs>
          <w:tab w:pos="898" w:val="left" w:leader="none"/>
        </w:tabs>
        <w:spacing w:line="319" w:lineRule="auto" w:before="89" w:after="0"/>
        <w:ind w:left="119" w:right="118" w:firstLine="300"/>
        <w:jc w:val="both"/>
        <w:rPr>
          <w:sz w:val="22"/>
        </w:rPr>
      </w:pPr>
      <w:r>
        <w:rPr>
          <w:color w:val="010202"/>
          <w:sz w:val="22"/>
          <w:u w:val="none"/>
        </w:rPr>
        <w:t>Nadine Brozan, "The Price of 'Wow!' Keeps on Rising," </w:t>
      </w:r>
      <w:r>
        <w:rPr>
          <w:i/>
          <w:color w:val="010202"/>
          <w:sz w:val="23"/>
          <w:u w:val="none"/>
        </w:rPr>
        <w:t>New York Times, </w:t>
      </w:r>
      <w:r>
        <w:rPr>
          <w:color w:val="010202"/>
          <w:sz w:val="22"/>
          <w:u w:val="none"/>
        </w:rPr>
        <w:t>September 7, 2003.</w:t>
      </w:r>
    </w:p>
    <w:p>
      <w:pPr>
        <w:pStyle w:val="ListParagraph"/>
        <w:numPr>
          <w:ilvl w:val="0"/>
          <w:numId w:val="11"/>
        </w:numPr>
        <w:tabs>
          <w:tab w:pos="923" w:val="left" w:leader="none"/>
        </w:tabs>
        <w:spacing w:line="326" w:lineRule="auto" w:before="23" w:after="0"/>
        <w:ind w:left="119" w:right="117" w:firstLine="300"/>
        <w:jc w:val="both"/>
        <w:rPr>
          <w:sz w:val="22"/>
        </w:rPr>
      </w:pPr>
      <w:r>
        <w:rPr>
          <w:color w:val="010202"/>
          <w:sz w:val="22"/>
          <w:u w:val="none"/>
        </w:rPr>
        <w:t>The</w:t>
      </w:r>
      <w:r>
        <w:rPr>
          <w:color w:val="010202"/>
          <w:spacing w:val="36"/>
          <w:sz w:val="22"/>
          <w:u w:val="none"/>
        </w:rPr>
        <w:t> </w:t>
      </w:r>
      <w:r>
        <w:rPr>
          <w:color w:val="010202"/>
          <w:sz w:val="22"/>
          <w:u w:val="none"/>
        </w:rPr>
        <w:t>police</w:t>
      </w:r>
      <w:r>
        <w:rPr>
          <w:color w:val="010202"/>
          <w:spacing w:val="36"/>
          <w:sz w:val="22"/>
          <w:u w:val="none"/>
        </w:rPr>
        <w:t> </w:t>
      </w:r>
      <w:r>
        <w:rPr>
          <w:color w:val="010202"/>
          <w:sz w:val="22"/>
          <w:u w:val="none"/>
        </w:rPr>
        <w:t>do</w:t>
      </w:r>
      <w:r>
        <w:rPr>
          <w:color w:val="010202"/>
          <w:spacing w:val="36"/>
          <w:sz w:val="22"/>
          <w:u w:val="none"/>
        </w:rPr>
        <w:t> </w:t>
      </w:r>
      <w:r>
        <w:rPr>
          <w:color w:val="010202"/>
          <w:sz w:val="22"/>
          <w:u w:val="none"/>
        </w:rPr>
        <w:t>not</w:t>
      </w:r>
      <w:r>
        <w:rPr>
          <w:color w:val="010202"/>
          <w:spacing w:val="36"/>
          <w:sz w:val="22"/>
          <w:u w:val="none"/>
        </w:rPr>
        <w:t> </w:t>
      </w:r>
      <w:r>
        <w:rPr>
          <w:color w:val="010202"/>
          <w:sz w:val="22"/>
          <w:u w:val="none"/>
        </w:rPr>
        <w:t>believe</w:t>
      </w:r>
      <w:r>
        <w:rPr>
          <w:color w:val="010202"/>
          <w:spacing w:val="36"/>
          <w:sz w:val="22"/>
          <w:u w:val="none"/>
        </w:rPr>
        <w:t> </w:t>
      </w:r>
      <w:r>
        <w:rPr>
          <w:color w:val="010202"/>
          <w:sz w:val="22"/>
          <w:u w:val="none"/>
        </w:rPr>
        <w:t>that</w:t>
      </w:r>
      <w:r>
        <w:rPr>
          <w:color w:val="010202"/>
          <w:spacing w:val="36"/>
          <w:sz w:val="22"/>
          <w:u w:val="none"/>
        </w:rPr>
        <w:t> </w:t>
      </w:r>
      <w:r>
        <w:rPr>
          <w:color w:val="010202"/>
          <w:sz w:val="22"/>
          <w:u w:val="none"/>
        </w:rPr>
        <w:t>doormen</w:t>
      </w:r>
      <w:r>
        <w:rPr>
          <w:color w:val="010202"/>
          <w:spacing w:val="36"/>
          <w:sz w:val="22"/>
          <w:u w:val="none"/>
        </w:rPr>
        <w:t> </w:t>
      </w:r>
      <w:r>
        <w:rPr>
          <w:color w:val="010202"/>
          <w:sz w:val="22"/>
          <w:u w:val="none"/>
        </w:rPr>
        <w:t>keep</w:t>
      </w:r>
      <w:r>
        <w:rPr>
          <w:color w:val="010202"/>
          <w:spacing w:val="36"/>
          <w:sz w:val="22"/>
          <w:u w:val="none"/>
        </w:rPr>
        <w:t> </w:t>
      </w:r>
      <w:r>
        <w:rPr>
          <w:color w:val="010202"/>
          <w:sz w:val="22"/>
          <w:u w:val="none"/>
        </w:rPr>
        <w:t>undesirable</w:t>
      </w:r>
      <w:r>
        <w:rPr>
          <w:color w:val="010202"/>
          <w:spacing w:val="36"/>
          <w:sz w:val="22"/>
          <w:u w:val="none"/>
        </w:rPr>
        <w:t> </w:t>
      </w:r>
      <w:r>
        <w:rPr>
          <w:color w:val="010202"/>
          <w:sz w:val="22"/>
          <w:u w:val="none"/>
        </w:rPr>
        <w:t>people</w:t>
      </w:r>
      <w:r>
        <w:rPr>
          <w:color w:val="010202"/>
          <w:spacing w:val="36"/>
          <w:sz w:val="22"/>
          <w:u w:val="none"/>
        </w:rPr>
        <w:t> </w:t>
      </w:r>
      <w:r>
        <w:rPr>
          <w:color w:val="010202"/>
          <w:sz w:val="22"/>
          <w:u w:val="none"/>
        </w:rPr>
        <w:t>out</w:t>
      </w:r>
      <w:r>
        <w:rPr>
          <w:color w:val="010202"/>
          <w:spacing w:val="36"/>
          <w:sz w:val="22"/>
          <w:u w:val="none"/>
        </w:rPr>
        <w:t> </w:t>
      </w:r>
      <w:r>
        <w:rPr>
          <w:color w:val="010202"/>
          <w:sz w:val="22"/>
          <w:u w:val="none"/>
        </w:rPr>
        <w:t>of</w:t>
      </w:r>
      <w:r>
        <w:rPr>
          <w:color w:val="010202"/>
          <w:spacing w:val="36"/>
          <w:sz w:val="22"/>
          <w:u w:val="none"/>
        </w:rPr>
        <w:t> </w:t>
      </w:r>
      <w:r>
        <w:rPr>
          <w:color w:val="010202"/>
          <w:sz w:val="22"/>
          <w:u w:val="none"/>
        </w:rPr>
        <w:t>buildings, but they do believe that they keep them off the streets in front of their buildings. Thus, in order to ensure that quality- of-life crimes do not increase, the police in the event of a strike have to step up street patrols in the up-market neighborhoods. This is why the police, while not resistant to volunteer tenant desk persons handling the inside routines of the buildings, consider</w:t>
      </w:r>
      <w:r>
        <w:rPr>
          <w:color w:val="010202"/>
          <w:spacing w:val="24"/>
          <w:sz w:val="22"/>
          <w:u w:val="none"/>
        </w:rPr>
        <w:t> </w:t>
      </w:r>
      <w:r>
        <w:rPr>
          <w:color w:val="010202"/>
          <w:sz w:val="22"/>
          <w:u w:val="none"/>
        </w:rPr>
        <w:t>the</w:t>
      </w:r>
      <w:r>
        <w:rPr>
          <w:color w:val="010202"/>
          <w:spacing w:val="24"/>
          <w:sz w:val="22"/>
          <w:u w:val="none"/>
        </w:rPr>
        <w:t> </w:t>
      </w:r>
      <w:r>
        <w:rPr>
          <w:color w:val="010202"/>
          <w:sz w:val="22"/>
          <w:u w:val="none"/>
        </w:rPr>
        <w:t>protection</w:t>
      </w:r>
      <w:r>
        <w:rPr>
          <w:color w:val="010202"/>
          <w:spacing w:val="25"/>
          <w:sz w:val="22"/>
          <w:u w:val="none"/>
        </w:rPr>
        <w:t> </w:t>
      </w:r>
      <w:r>
        <w:rPr>
          <w:color w:val="010202"/>
          <w:sz w:val="22"/>
          <w:u w:val="none"/>
        </w:rPr>
        <w:t>offered</w:t>
      </w:r>
      <w:r>
        <w:rPr>
          <w:color w:val="010202"/>
          <w:spacing w:val="25"/>
          <w:sz w:val="22"/>
          <w:u w:val="none"/>
        </w:rPr>
        <w:t> </w:t>
      </w:r>
      <w:r>
        <w:rPr>
          <w:color w:val="010202"/>
          <w:sz w:val="22"/>
          <w:u w:val="none"/>
        </w:rPr>
        <w:t>by</w:t>
      </w:r>
      <w:r>
        <w:rPr>
          <w:color w:val="010202"/>
          <w:spacing w:val="24"/>
          <w:sz w:val="22"/>
          <w:u w:val="none"/>
        </w:rPr>
        <w:t> </w:t>
      </w:r>
      <w:r>
        <w:rPr>
          <w:color w:val="010202"/>
          <w:sz w:val="22"/>
          <w:u w:val="none"/>
        </w:rPr>
        <w:t>them</w:t>
      </w:r>
      <w:r>
        <w:rPr>
          <w:color w:val="010202"/>
          <w:spacing w:val="25"/>
          <w:sz w:val="22"/>
          <w:u w:val="none"/>
        </w:rPr>
        <w:t> </w:t>
      </w:r>
      <w:r>
        <w:rPr>
          <w:color w:val="010202"/>
          <w:sz w:val="22"/>
          <w:u w:val="none"/>
        </w:rPr>
        <w:t>as</w:t>
      </w:r>
      <w:r>
        <w:rPr>
          <w:color w:val="010202"/>
          <w:spacing w:val="24"/>
          <w:sz w:val="22"/>
          <w:u w:val="none"/>
        </w:rPr>
        <w:t> </w:t>
      </w:r>
      <w:r>
        <w:rPr>
          <w:color w:val="010202"/>
          <w:sz w:val="22"/>
          <w:u w:val="none"/>
        </w:rPr>
        <w:t>minimal,</w:t>
      </w:r>
      <w:r>
        <w:rPr>
          <w:color w:val="010202"/>
          <w:spacing w:val="25"/>
          <w:sz w:val="22"/>
          <w:u w:val="none"/>
        </w:rPr>
        <w:t> </w:t>
      </w:r>
      <w:r>
        <w:rPr>
          <w:color w:val="010202"/>
          <w:sz w:val="22"/>
          <w:u w:val="none"/>
        </w:rPr>
        <w:t>since</w:t>
      </w:r>
      <w:r>
        <w:rPr>
          <w:color w:val="010202"/>
          <w:spacing w:val="24"/>
          <w:sz w:val="22"/>
          <w:u w:val="none"/>
        </w:rPr>
        <w:t> </w:t>
      </w:r>
      <w:r>
        <w:rPr>
          <w:color w:val="010202"/>
          <w:sz w:val="22"/>
          <w:u w:val="none"/>
        </w:rPr>
        <w:t>they do</w:t>
      </w:r>
      <w:r>
        <w:rPr>
          <w:color w:val="010202"/>
          <w:spacing w:val="25"/>
          <w:sz w:val="22"/>
          <w:u w:val="none"/>
        </w:rPr>
        <w:t> </w:t>
      </w:r>
      <w:r>
        <w:rPr>
          <w:color w:val="010202"/>
          <w:sz w:val="22"/>
          <w:u w:val="none"/>
        </w:rPr>
        <w:t>not</w:t>
      </w:r>
      <w:r>
        <w:rPr>
          <w:color w:val="010202"/>
          <w:spacing w:val="24"/>
          <w:sz w:val="22"/>
          <w:u w:val="none"/>
        </w:rPr>
        <w:t> </w:t>
      </w:r>
      <w:r>
        <w:rPr>
          <w:color w:val="010202"/>
          <w:sz w:val="22"/>
          <w:u w:val="none"/>
        </w:rPr>
        <w:t>leave</w:t>
      </w:r>
      <w:r>
        <w:rPr>
          <w:color w:val="010202"/>
          <w:spacing w:val="24"/>
          <w:sz w:val="22"/>
          <w:u w:val="none"/>
        </w:rPr>
        <w:t> </w:t>
      </w:r>
      <w:r>
        <w:rPr>
          <w:color w:val="010202"/>
          <w:sz w:val="22"/>
          <w:u w:val="none"/>
        </w:rPr>
        <w:t>the</w:t>
      </w:r>
      <w:r>
        <w:rPr>
          <w:color w:val="010202"/>
          <w:spacing w:val="24"/>
          <w:sz w:val="22"/>
          <w:u w:val="none"/>
        </w:rPr>
        <w:t> </w:t>
      </w:r>
      <w:r>
        <w:rPr>
          <w:color w:val="010202"/>
          <w:sz w:val="22"/>
          <w:u w:val="none"/>
        </w:rPr>
        <w:t>lobby</w:t>
      </w:r>
      <w:r>
        <w:rPr>
          <w:color w:val="010202"/>
          <w:spacing w:val="25"/>
          <w:sz w:val="22"/>
          <w:u w:val="none"/>
        </w:rPr>
        <w:t> </w:t>
      </w:r>
      <w:r>
        <w:rPr>
          <w:color w:val="010202"/>
          <w:sz w:val="22"/>
          <w:u w:val="none"/>
        </w:rPr>
        <w:t>and fail to focus on the street. Here is why Giuliani could actually imagine that workfare participants</w:t>
      </w:r>
      <w:r>
        <w:rPr>
          <w:color w:val="010202"/>
          <w:spacing w:val="20"/>
          <w:sz w:val="22"/>
          <w:u w:val="none"/>
        </w:rPr>
        <w:t> </w:t>
      </w:r>
      <w:r>
        <w:rPr>
          <w:color w:val="010202"/>
          <w:sz w:val="22"/>
          <w:u w:val="none"/>
        </w:rPr>
        <w:t>could</w:t>
      </w:r>
      <w:r>
        <w:rPr>
          <w:color w:val="010202"/>
          <w:spacing w:val="20"/>
          <w:sz w:val="22"/>
          <w:u w:val="none"/>
        </w:rPr>
        <w:t> </w:t>
      </w:r>
      <w:r>
        <w:rPr>
          <w:color w:val="010202"/>
          <w:sz w:val="22"/>
          <w:u w:val="none"/>
        </w:rPr>
        <w:t>help.</w:t>
      </w:r>
      <w:r>
        <w:rPr>
          <w:color w:val="010202"/>
          <w:spacing w:val="20"/>
          <w:sz w:val="22"/>
          <w:u w:val="none"/>
        </w:rPr>
        <w:t> </w:t>
      </w:r>
      <w:r>
        <w:rPr>
          <w:color w:val="010202"/>
          <w:sz w:val="22"/>
          <w:u w:val="none"/>
        </w:rPr>
        <w:t>By</w:t>
      </w:r>
      <w:r>
        <w:rPr>
          <w:color w:val="010202"/>
          <w:spacing w:val="20"/>
          <w:sz w:val="22"/>
          <w:u w:val="none"/>
        </w:rPr>
        <w:t> </w:t>
      </w:r>
      <w:r>
        <w:rPr>
          <w:color w:val="010202"/>
          <w:sz w:val="22"/>
          <w:u w:val="none"/>
        </w:rPr>
        <w:t>working</w:t>
      </w:r>
      <w:r>
        <w:rPr>
          <w:color w:val="010202"/>
          <w:spacing w:val="20"/>
          <w:sz w:val="22"/>
          <w:u w:val="none"/>
        </w:rPr>
        <w:t> </w:t>
      </w:r>
      <w:r>
        <w:rPr>
          <w:color w:val="010202"/>
          <w:sz w:val="22"/>
          <w:u w:val="none"/>
        </w:rPr>
        <w:t>the</w:t>
      </w:r>
      <w:r>
        <w:rPr>
          <w:color w:val="010202"/>
          <w:spacing w:val="20"/>
          <w:sz w:val="22"/>
          <w:u w:val="none"/>
        </w:rPr>
        <w:t> </w:t>
      </w:r>
      <w:r>
        <w:rPr>
          <w:color w:val="010202"/>
          <w:sz w:val="22"/>
          <w:u w:val="none"/>
        </w:rPr>
        <w:t>door,</w:t>
      </w:r>
      <w:r>
        <w:rPr>
          <w:color w:val="010202"/>
          <w:spacing w:val="20"/>
          <w:sz w:val="22"/>
          <w:u w:val="none"/>
        </w:rPr>
        <w:t> </w:t>
      </w:r>
      <w:r>
        <w:rPr>
          <w:color w:val="010202"/>
          <w:sz w:val="22"/>
          <w:u w:val="none"/>
        </w:rPr>
        <w:t>they</w:t>
      </w:r>
      <w:r>
        <w:rPr>
          <w:color w:val="010202"/>
          <w:spacing w:val="20"/>
          <w:sz w:val="22"/>
          <w:u w:val="none"/>
        </w:rPr>
        <w:t> </w:t>
      </w:r>
      <w:r>
        <w:rPr>
          <w:color w:val="010202"/>
          <w:sz w:val="22"/>
          <w:u w:val="none"/>
        </w:rPr>
        <w:t>would</w:t>
      </w:r>
      <w:r>
        <w:rPr>
          <w:color w:val="010202"/>
          <w:spacing w:val="20"/>
          <w:sz w:val="22"/>
          <w:u w:val="none"/>
        </w:rPr>
        <w:t> </w:t>
      </w:r>
      <w:r>
        <w:rPr>
          <w:color w:val="010202"/>
          <w:sz w:val="22"/>
          <w:u w:val="none"/>
        </w:rPr>
        <w:t>work</w:t>
      </w:r>
      <w:r>
        <w:rPr>
          <w:color w:val="010202"/>
          <w:spacing w:val="20"/>
          <w:sz w:val="22"/>
          <w:u w:val="none"/>
        </w:rPr>
        <w:t> </w:t>
      </w:r>
      <w:r>
        <w:rPr>
          <w:color w:val="010202"/>
          <w:sz w:val="22"/>
          <w:u w:val="none"/>
        </w:rPr>
        <w:t>the</w:t>
      </w:r>
      <w:r>
        <w:rPr>
          <w:color w:val="010202"/>
          <w:spacing w:val="20"/>
          <w:sz w:val="22"/>
          <w:u w:val="none"/>
        </w:rPr>
        <w:t> </w:t>
      </w:r>
      <w:r>
        <w:rPr>
          <w:color w:val="010202"/>
          <w:sz w:val="22"/>
          <w:u w:val="none"/>
        </w:rPr>
        <w:t>street</w:t>
      </w:r>
      <w:r>
        <w:rPr>
          <w:color w:val="010202"/>
          <w:spacing w:val="20"/>
          <w:sz w:val="22"/>
          <w:u w:val="none"/>
        </w:rPr>
        <w:t> </w:t>
      </w:r>
      <w:r>
        <w:rPr>
          <w:color w:val="010202"/>
          <w:sz w:val="22"/>
          <w:u w:val="none"/>
        </w:rPr>
        <w:t>at</w:t>
      </w:r>
      <w:r>
        <w:rPr>
          <w:color w:val="010202"/>
          <w:spacing w:val="20"/>
          <w:sz w:val="22"/>
          <w:u w:val="none"/>
        </w:rPr>
        <w:t> </w:t>
      </w:r>
      <w:r>
        <w:rPr>
          <w:color w:val="010202"/>
          <w:sz w:val="22"/>
          <w:u w:val="none"/>
        </w:rPr>
        <w:t>the</w:t>
      </w:r>
      <w:r>
        <w:rPr>
          <w:color w:val="010202"/>
          <w:spacing w:val="20"/>
          <w:sz w:val="22"/>
          <w:u w:val="none"/>
        </w:rPr>
        <w:t> </w:t>
      </w:r>
      <w:r>
        <w:rPr>
          <w:color w:val="010202"/>
          <w:sz w:val="22"/>
          <w:u w:val="none"/>
        </w:rPr>
        <w:t>same</w:t>
      </w:r>
      <w:r>
        <w:rPr>
          <w:color w:val="010202"/>
          <w:spacing w:val="20"/>
          <w:sz w:val="22"/>
          <w:u w:val="none"/>
        </w:rPr>
        <w:t> </w:t>
      </w:r>
      <w:r>
        <w:rPr>
          <w:color w:val="010202"/>
          <w:sz w:val="22"/>
          <w:u w:val="none"/>
        </w:rPr>
        <w:t>time. Of course, the grotesque parody of unpaid welfare recipients holding doors for those who "control the economic fate" of the city was too much to bear by the tabloids, usually</w:t>
      </w:r>
      <w:r>
        <w:rPr>
          <w:color w:val="010202"/>
          <w:spacing w:val="80"/>
          <w:sz w:val="22"/>
          <w:u w:val="none"/>
        </w:rPr>
        <w:t> </w:t>
      </w:r>
      <w:r>
        <w:rPr>
          <w:color w:val="010202"/>
          <w:sz w:val="22"/>
          <w:u w:val="none"/>
        </w:rPr>
        <w:t>relatively quiescent on labor issues.</w:t>
      </w:r>
    </w:p>
    <w:p>
      <w:pPr>
        <w:pStyle w:val="ListParagraph"/>
        <w:numPr>
          <w:ilvl w:val="0"/>
          <w:numId w:val="11"/>
        </w:numPr>
        <w:tabs>
          <w:tab w:pos="932" w:val="left" w:leader="none"/>
        </w:tabs>
        <w:spacing w:line="312" w:lineRule="auto" w:before="0" w:after="0"/>
        <w:ind w:left="119" w:right="117" w:firstLine="299"/>
        <w:jc w:val="both"/>
        <w:rPr>
          <w:i/>
          <w:sz w:val="23"/>
        </w:rPr>
      </w:pPr>
      <w:r>
        <w:rPr>
          <w:color w:val="010202"/>
          <w:sz w:val="22"/>
          <w:u w:val="none"/>
        </w:rPr>
        <w:t>Cf. Schwartz, </w:t>
      </w:r>
      <w:r>
        <w:rPr>
          <w:i/>
          <w:color w:val="010202"/>
          <w:sz w:val="23"/>
          <w:u w:val="none"/>
        </w:rPr>
        <w:t>Radical Protest and Social Structure; </w:t>
      </w:r>
      <w:r>
        <w:rPr>
          <w:color w:val="010202"/>
          <w:sz w:val="22"/>
          <w:u w:val="none"/>
        </w:rPr>
        <w:t>and Redding, </w:t>
      </w:r>
      <w:r>
        <w:rPr>
          <w:i/>
          <w:color w:val="010202"/>
          <w:sz w:val="23"/>
          <w:u w:val="none"/>
        </w:rPr>
        <w:t>MakingRace and </w:t>
      </w:r>
      <w:r>
        <w:rPr>
          <w:i/>
          <w:color w:val="010202"/>
          <w:spacing w:val="-2"/>
          <w:sz w:val="23"/>
          <w:u w:val="none"/>
        </w:rPr>
        <w:t>Power.</w:t>
      </w:r>
    </w:p>
    <w:p>
      <w:pPr>
        <w:pStyle w:val="ListParagraph"/>
        <w:numPr>
          <w:ilvl w:val="0"/>
          <w:numId w:val="11"/>
        </w:numPr>
        <w:tabs>
          <w:tab w:pos="876" w:val="left" w:leader="none"/>
        </w:tabs>
        <w:spacing w:line="326" w:lineRule="auto" w:before="15" w:after="0"/>
        <w:ind w:left="119" w:right="116" w:firstLine="300"/>
        <w:jc w:val="both"/>
        <w:rPr>
          <w:sz w:val="22"/>
        </w:rPr>
      </w:pPr>
      <w:r>
        <w:rPr>
          <w:color w:val="010202"/>
          <w:sz w:val="22"/>
          <w:u w:val="none"/>
        </w:rPr>
        <w:t>The fact that organized crime interests believed that they could wrangle concessions from</w:t>
      </w:r>
      <w:r>
        <w:rPr>
          <w:color w:val="010202"/>
          <w:spacing w:val="29"/>
          <w:sz w:val="22"/>
          <w:u w:val="none"/>
        </w:rPr>
        <w:t> </w:t>
      </w:r>
      <w:r>
        <w:rPr>
          <w:color w:val="010202"/>
          <w:sz w:val="22"/>
          <w:u w:val="none"/>
        </w:rPr>
        <w:t>the</w:t>
      </w:r>
      <w:r>
        <w:rPr>
          <w:color w:val="010202"/>
          <w:spacing w:val="29"/>
          <w:sz w:val="22"/>
          <w:u w:val="none"/>
        </w:rPr>
        <w:t> </w:t>
      </w:r>
      <w:r>
        <w:rPr>
          <w:color w:val="010202"/>
          <w:sz w:val="22"/>
          <w:u w:val="none"/>
        </w:rPr>
        <w:t>union</w:t>
      </w:r>
      <w:r>
        <w:rPr>
          <w:color w:val="010202"/>
          <w:spacing w:val="29"/>
          <w:sz w:val="22"/>
          <w:u w:val="none"/>
        </w:rPr>
        <w:t> </w:t>
      </w:r>
      <w:r>
        <w:rPr>
          <w:color w:val="010202"/>
          <w:sz w:val="22"/>
          <w:u w:val="none"/>
        </w:rPr>
        <w:t>in</w:t>
      </w:r>
      <w:r>
        <w:rPr>
          <w:color w:val="010202"/>
          <w:spacing w:val="29"/>
          <w:sz w:val="22"/>
          <w:u w:val="none"/>
        </w:rPr>
        <w:t> </w:t>
      </w:r>
      <w:r>
        <w:rPr>
          <w:color w:val="010202"/>
          <w:sz w:val="22"/>
          <w:u w:val="none"/>
        </w:rPr>
        <w:t>the</w:t>
      </w:r>
      <w:r>
        <w:rPr>
          <w:color w:val="010202"/>
          <w:spacing w:val="29"/>
          <w:sz w:val="22"/>
          <w:u w:val="none"/>
        </w:rPr>
        <w:t> </w:t>
      </w:r>
      <w:r>
        <w:rPr>
          <w:color w:val="010202"/>
          <w:sz w:val="22"/>
          <w:u w:val="none"/>
        </w:rPr>
        <w:t>residential</w:t>
      </w:r>
      <w:r>
        <w:rPr>
          <w:color w:val="010202"/>
          <w:spacing w:val="29"/>
          <w:sz w:val="22"/>
          <w:u w:val="none"/>
        </w:rPr>
        <w:t> </w:t>
      </w:r>
      <w:r>
        <w:rPr>
          <w:color w:val="010202"/>
          <w:sz w:val="22"/>
          <w:u w:val="none"/>
        </w:rPr>
        <w:t>sector</w:t>
      </w:r>
      <w:r>
        <w:rPr>
          <w:color w:val="010202"/>
          <w:spacing w:val="29"/>
          <w:sz w:val="22"/>
          <w:u w:val="none"/>
        </w:rPr>
        <w:t> </w:t>
      </w:r>
      <w:r>
        <w:rPr>
          <w:color w:val="010202"/>
          <w:sz w:val="22"/>
          <w:u w:val="none"/>
        </w:rPr>
        <w:t>suggests</w:t>
      </w:r>
      <w:r>
        <w:rPr>
          <w:color w:val="010202"/>
          <w:spacing w:val="29"/>
          <w:sz w:val="22"/>
          <w:u w:val="none"/>
        </w:rPr>
        <w:t> </w:t>
      </w:r>
      <w:r>
        <w:rPr>
          <w:color w:val="010202"/>
          <w:sz w:val="22"/>
          <w:u w:val="none"/>
        </w:rPr>
        <w:t>that</w:t>
      </w:r>
      <w:r>
        <w:rPr>
          <w:color w:val="010202"/>
          <w:spacing w:val="29"/>
          <w:sz w:val="22"/>
          <w:u w:val="none"/>
        </w:rPr>
        <w:t> </w:t>
      </w:r>
      <w:r>
        <w:rPr>
          <w:color w:val="010202"/>
          <w:sz w:val="22"/>
          <w:u w:val="none"/>
        </w:rPr>
        <w:t>corrupt union</w:t>
      </w:r>
      <w:r>
        <w:rPr>
          <w:color w:val="010202"/>
          <w:spacing w:val="29"/>
          <w:sz w:val="22"/>
          <w:u w:val="none"/>
        </w:rPr>
        <w:t> </w:t>
      </w:r>
      <w:r>
        <w:rPr>
          <w:color w:val="010202"/>
          <w:sz w:val="22"/>
          <w:u w:val="none"/>
        </w:rPr>
        <w:t>leaders</w:t>
      </w:r>
      <w:r>
        <w:rPr>
          <w:color w:val="010202"/>
          <w:spacing w:val="29"/>
          <w:sz w:val="22"/>
          <w:u w:val="none"/>
        </w:rPr>
        <w:t> </w:t>
      </w:r>
      <w:r>
        <w:rPr>
          <w:color w:val="010202"/>
          <w:sz w:val="22"/>
          <w:u w:val="none"/>
        </w:rPr>
        <w:t>participated</w:t>
      </w:r>
      <w:r>
        <w:rPr>
          <w:color w:val="010202"/>
          <w:spacing w:val="29"/>
          <w:sz w:val="22"/>
          <w:u w:val="none"/>
        </w:rPr>
        <w:t> </w:t>
      </w:r>
      <w:r>
        <w:rPr>
          <w:color w:val="010202"/>
          <w:sz w:val="22"/>
          <w:u w:val="none"/>
        </w:rPr>
        <w:t>in the</w:t>
      </w:r>
      <w:r>
        <w:rPr>
          <w:color w:val="010202"/>
          <w:spacing w:val="40"/>
          <w:sz w:val="22"/>
          <w:u w:val="none"/>
        </w:rPr>
        <w:t> </w:t>
      </w:r>
      <w:r>
        <w:rPr>
          <w:color w:val="010202"/>
          <w:sz w:val="22"/>
          <w:u w:val="none"/>
        </w:rPr>
        <w:t>member</w:t>
      </w:r>
      <w:r>
        <w:rPr>
          <w:color w:val="010202"/>
          <w:spacing w:val="40"/>
          <w:sz w:val="22"/>
          <w:u w:val="none"/>
        </w:rPr>
        <w:t> </w:t>
      </w:r>
      <w:r>
        <w:rPr>
          <w:color w:val="010202"/>
          <w:sz w:val="22"/>
          <w:u w:val="none"/>
        </w:rPr>
        <w:t>hemorrhage</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1990s,</w:t>
      </w:r>
      <w:r>
        <w:rPr>
          <w:color w:val="010202"/>
          <w:spacing w:val="40"/>
          <w:sz w:val="22"/>
          <w:u w:val="none"/>
        </w:rPr>
        <w:t> </w:t>
      </w:r>
      <w:r>
        <w:rPr>
          <w:color w:val="010202"/>
          <w:sz w:val="22"/>
          <w:u w:val="none"/>
        </w:rPr>
        <w:t>thereby</w:t>
      </w:r>
      <w:r>
        <w:rPr>
          <w:color w:val="010202"/>
          <w:spacing w:val="40"/>
          <w:sz w:val="22"/>
          <w:u w:val="none"/>
        </w:rPr>
        <w:t> </w:t>
      </w:r>
      <w:r>
        <w:rPr>
          <w:color w:val="010202"/>
          <w:sz w:val="22"/>
          <w:u w:val="none"/>
        </w:rPr>
        <w:t>weakening</w:t>
      </w:r>
      <w:r>
        <w:rPr>
          <w:color w:val="010202"/>
          <w:spacing w:val="40"/>
          <w:sz w:val="22"/>
          <w:u w:val="none"/>
        </w:rPr>
        <w:t> </w:t>
      </w:r>
      <w:r>
        <w:rPr>
          <w:color w:val="010202"/>
          <w:sz w:val="22"/>
          <w:u w:val="none"/>
        </w:rPr>
        <w:t>their</w:t>
      </w:r>
      <w:r>
        <w:rPr>
          <w:color w:val="010202"/>
          <w:spacing w:val="40"/>
          <w:sz w:val="22"/>
          <w:u w:val="none"/>
        </w:rPr>
        <w:t> </w:t>
      </w:r>
      <w:r>
        <w:rPr>
          <w:color w:val="010202"/>
          <w:sz w:val="22"/>
          <w:u w:val="none"/>
        </w:rPr>
        <w:t>base.</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wage</w:t>
      </w:r>
      <w:r>
        <w:rPr>
          <w:color w:val="010202"/>
          <w:spacing w:val="40"/>
          <w:sz w:val="22"/>
          <w:u w:val="none"/>
        </w:rPr>
        <w:t> </w:t>
      </w:r>
      <w:r>
        <w:rPr>
          <w:color w:val="010202"/>
          <w:sz w:val="22"/>
          <w:u w:val="none"/>
        </w:rPr>
        <w:t>decline that commercial workers experienced in the 1990s, relative to other workers in the</w:t>
      </w:r>
      <w:r>
        <w:rPr>
          <w:color w:val="010202"/>
          <w:spacing w:val="80"/>
          <w:sz w:val="22"/>
          <w:u w:val="none"/>
        </w:rPr>
        <w:t> </w:t>
      </w:r>
      <w:r>
        <w:rPr>
          <w:color w:val="010202"/>
          <w:sz w:val="22"/>
          <w:u w:val="none"/>
        </w:rPr>
        <w:t>production and service sector, was likely a consequence of corruption.</w:t>
      </w:r>
    </w:p>
    <w:p>
      <w:pPr>
        <w:pStyle w:val="ListParagraph"/>
        <w:numPr>
          <w:ilvl w:val="0"/>
          <w:numId w:val="11"/>
        </w:numPr>
        <w:tabs>
          <w:tab w:pos="914" w:val="left" w:leader="none"/>
        </w:tabs>
        <w:spacing w:line="326" w:lineRule="auto" w:before="10" w:after="0"/>
        <w:ind w:left="119" w:right="116" w:firstLine="300"/>
        <w:jc w:val="both"/>
        <w:rPr>
          <w:sz w:val="22"/>
        </w:rPr>
      </w:pPr>
      <w:r>
        <w:rPr>
          <w:color w:val="010202"/>
          <w:sz w:val="22"/>
          <w:u w:val="none"/>
        </w:rPr>
        <w:t>There is a another version as well, which is that subsequent to the ISS strike and 32BJ support for the Century City workers in the early 1990s, ISS and other large</w:t>
      </w:r>
      <w:r>
        <w:rPr>
          <w:color w:val="010202"/>
          <w:spacing w:val="40"/>
          <w:sz w:val="22"/>
          <w:u w:val="none"/>
        </w:rPr>
        <w:t> </w:t>
      </w:r>
      <w:r>
        <w:rPr>
          <w:color w:val="010202"/>
          <w:sz w:val="22"/>
          <w:u w:val="none"/>
        </w:rPr>
        <w:t>corporations set out to cripple the capacity of 32BJ to influence labor agreements outside of New York. While taking substantially harder positions on the negotiating table, reflected in worse contracts to commercial workers, the main attack focused on exploiting the</w:t>
      </w:r>
      <w:r>
        <w:rPr>
          <w:color w:val="010202"/>
          <w:spacing w:val="40"/>
          <w:sz w:val="22"/>
          <w:u w:val="none"/>
        </w:rPr>
        <w:t> </w:t>
      </w:r>
      <w:r>
        <w:rPr>
          <w:color w:val="010202"/>
          <w:sz w:val="22"/>
          <w:u w:val="none"/>
        </w:rPr>
        <w:t>weaknesses of the corruption machine, by making it attractive for Bevona and his group to sacrifice</w:t>
      </w:r>
      <w:r>
        <w:rPr>
          <w:color w:val="010202"/>
          <w:spacing w:val="40"/>
          <w:sz w:val="22"/>
          <w:u w:val="none"/>
        </w:rPr>
        <w:t> </w:t>
      </w:r>
      <w:r>
        <w:rPr>
          <w:color w:val="010202"/>
          <w:sz w:val="22"/>
          <w:u w:val="none"/>
        </w:rPr>
        <w:t>membership</w:t>
      </w:r>
      <w:r>
        <w:rPr>
          <w:color w:val="010202"/>
          <w:spacing w:val="40"/>
          <w:sz w:val="22"/>
          <w:u w:val="none"/>
        </w:rPr>
        <w:t> </w:t>
      </w:r>
      <w:r>
        <w:rPr>
          <w:color w:val="010202"/>
          <w:sz w:val="22"/>
          <w:u w:val="none"/>
        </w:rPr>
        <w:t>for</w:t>
      </w:r>
      <w:r>
        <w:rPr>
          <w:color w:val="010202"/>
          <w:spacing w:val="40"/>
          <w:sz w:val="22"/>
          <w:u w:val="none"/>
        </w:rPr>
        <w:t> </w:t>
      </w:r>
      <w:r>
        <w:rPr>
          <w:color w:val="010202"/>
          <w:sz w:val="22"/>
          <w:u w:val="none"/>
        </w:rPr>
        <w:t>personal</w:t>
      </w:r>
      <w:r>
        <w:rPr>
          <w:color w:val="010202"/>
          <w:spacing w:val="40"/>
          <w:sz w:val="22"/>
          <w:u w:val="none"/>
        </w:rPr>
        <w:t> </w:t>
      </w:r>
      <w:r>
        <w:rPr>
          <w:color w:val="010202"/>
          <w:sz w:val="22"/>
          <w:u w:val="none"/>
        </w:rPr>
        <w:t>benefit.</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this</w:t>
      </w:r>
      <w:r>
        <w:rPr>
          <w:color w:val="010202"/>
          <w:spacing w:val="40"/>
          <w:sz w:val="22"/>
          <w:u w:val="none"/>
        </w:rPr>
        <w:t> </w:t>
      </w:r>
      <w:r>
        <w:rPr>
          <w:color w:val="010202"/>
          <w:sz w:val="22"/>
          <w:u w:val="none"/>
        </w:rPr>
        <w:t>model,</w:t>
      </w:r>
      <w:r>
        <w:rPr>
          <w:color w:val="010202"/>
          <w:spacing w:val="40"/>
          <w:sz w:val="22"/>
          <w:u w:val="none"/>
        </w:rPr>
        <w:t> </w:t>
      </w:r>
      <w:r>
        <w:rPr>
          <w:color w:val="010202"/>
          <w:sz w:val="22"/>
          <w:u w:val="none"/>
        </w:rPr>
        <w:t>the</w:t>
      </w:r>
      <w:r>
        <w:rPr>
          <w:color w:val="010202"/>
          <w:spacing w:val="40"/>
          <w:sz w:val="22"/>
          <w:u w:val="none"/>
        </w:rPr>
        <w:t> </w:t>
      </w:r>
      <w:r>
        <w:rPr>
          <w:color w:val="010202"/>
          <w:sz w:val="22"/>
          <w:u w:val="none"/>
        </w:rPr>
        <w:t>capacity</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escalate</w:t>
      </w:r>
      <w:r>
        <w:rPr>
          <w:color w:val="010202"/>
          <w:spacing w:val="40"/>
          <w:sz w:val="22"/>
          <w:u w:val="none"/>
        </w:rPr>
        <w:t> </w:t>
      </w:r>
      <w:r>
        <w:rPr>
          <w:color w:val="010202"/>
          <w:sz w:val="22"/>
          <w:u w:val="none"/>
        </w:rPr>
        <w:t>the conflict to another level, the hallmark of structural power in complex systems, shifted away from workers and back to employers. This shift left workers in the residential sector largely alone, for major employers had little interest in the residential contracts that workers signed with the typically small employer groups representing landlords and building managers. Left</w:t>
      </w:r>
      <w:r>
        <w:rPr>
          <w:color w:val="010202"/>
          <w:spacing w:val="40"/>
          <w:sz w:val="22"/>
          <w:u w:val="none"/>
        </w:rPr>
        <w:t> </w:t>
      </w:r>
      <w:r>
        <w:rPr>
          <w:color w:val="010202"/>
          <w:sz w:val="22"/>
          <w:u w:val="none"/>
        </w:rPr>
        <w:t>to their own devices, and with the gift of a corrupt union that allowed doormen and tenants</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rhetorically</w:t>
      </w:r>
      <w:r>
        <w:rPr>
          <w:color w:val="010202"/>
          <w:spacing w:val="40"/>
          <w:sz w:val="22"/>
          <w:u w:val="none"/>
        </w:rPr>
        <w:t> </w:t>
      </w:r>
      <w:r>
        <w:rPr>
          <w:color w:val="010202"/>
          <w:sz w:val="22"/>
          <w:u w:val="none"/>
        </w:rPr>
        <w:t>align</w:t>
      </w:r>
      <w:r>
        <w:rPr>
          <w:color w:val="010202"/>
          <w:spacing w:val="40"/>
          <w:sz w:val="22"/>
          <w:u w:val="none"/>
        </w:rPr>
        <w:t> </w:t>
      </w:r>
      <w:r>
        <w:rPr>
          <w:color w:val="010202"/>
          <w:sz w:val="22"/>
          <w:u w:val="none"/>
        </w:rPr>
        <w:t>their</w:t>
      </w:r>
      <w:r>
        <w:rPr>
          <w:color w:val="010202"/>
          <w:spacing w:val="40"/>
          <w:sz w:val="22"/>
          <w:u w:val="none"/>
        </w:rPr>
        <w:t> </w:t>
      </w:r>
      <w:r>
        <w:rPr>
          <w:color w:val="010202"/>
          <w:sz w:val="22"/>
          <w:u w:val="none"/>
        </w:rPr>
        <w:t>interests</w:t>
      </w:r>
      <w:r>
        <w:rPr>
          <w:color w:val="010202"/>
          <w:spacing w:val="40"/>
          <w:sz w:val="22"/>
          <w:u w:val="none"/>
        </w:rPr>
        <w:t> </w:t>
      </w:r>
      <w:r>
        <w:rPr>
          <w:color w:val="010202"/>
          <w:sz w:val="22"/>
          <w:u w:val="none"/>
        </w:rPr>
        <w:t>together,</w:t>
      </w:r>
      <w:r>
        <w:rPr>
          <w:color w:val="010202"/>
          <w:spacing w:val="40"/>
          <w:sz w:val="22"/>
          <w:u w:val="none"/>
        </w:rPr>
        <w:t> </w:t>
      </w:r>
      <w:r>
        <w:rPr>
          <w:color w:val="010202"/>
          <w:sz w:val="22"/>
          <w:u w:val="none"/>
        </w:rPr>
        <w:t>doormen</w:t>
      </w:r>
      <w:r>
        <w:rPr>
          <w:color w:val="010202"/>
          <w:spacing w:val="40"/>
          <w:sz w:val="22"/>
          <w:u w:val="none"/>
        </w:rPr>
        <w:t> </w:t>
      </w:r>
      <w:r>
        <w:rPr>
          <w:color w:val="010202"/>
          <w:sz w:val="22"/>
          <w:u w:val="none"/>
        </w:rPr>
        <w:t>reaped</w:t>
      </w:r>
      <w:r>
        <w:rPr>
          <w:color w:val="010202"/>
          <w:spacing w:val="40"/>
          <w:sz w:val="22"/>
          <w:u w:val="none"/>
        </w:rPr>
        <w:t> </w:t>
      </w:r>
      <w:r>
        <w:rPr>
          <w:color w:val="010202"/>
          <w:sz w:val="22"/>
          <w:u w:val="none"/>
        </w:rPr>
        <w:t>contract</w:t>
      </w:r>
      <w:r>
        <w:rPr>
          <w:color w:val="010202"/>
          <w:spacing w:val="40"/>
          <w:sz w:val="22"/>
          <w:u w:val="none"/>
        </w:rPr>
        <w:t> </w:t>
      </w:r>
      <w:r>
        <w:rPr>
          <w:color w:val="010202"/>
          <w:sz w:val="22"/>
          <w:u w:val="none"/>
        </w:rPr>
        <w:t>benefits</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the absence of labor action.</w:t>
      </w:r>
    </w:p>
    <w:p>
      <w:pPr>
        <w:spacing w:after="0" w:line="326" w:lineRule="auto"/>
        <w:jc w:val="both"/>
        <w:rPr>
          <w:sz w:val="22"/>
        </w:rPr>
        <w:sectPr>
          <w:pgSz w:w="12240" w:h="15840"/>
          <w:pgMar w:top="1420" w:bottom="280" w:left="1420" w:right="1420"/>
        </w:sectPr>
      </w:pPr>
    </w:p>
    <w:p>
      <w:pPr>
        <w:pStyle w:val="BodyText"/>
        <w:spacing w:before="154"/>
        <w:ind w:left="0"/>
        <w:jc w:val="left"/>
        <w:rPr>
          <w:sz w:val="22"/>
        </w:rPr>
      </w:pPr>
    </w:p>
    <w:p>
      <w:pPr>
        <w:spacing w:before="0"/>
        <w:ind w:left="119" w:right="0" w:firstLine="0"/>
        <w:jc w:val="left"/>
        <w:rPr>
          <w:sz w:val="22"/>
        </w:rPr>
      </w:pPr>
      <w:r>
        <w:rPr>
          <w:color w:val="231F20"/>
          <w:sz w:val="22"/>
        </w:rPr>
        <w:t>CHAPTER</w:t>
      </w:r>
      <w:r>
        <w:rPr>
          <w:color w:val="231F20"/>
          <w:spacing w:val="19"/>
          <w:sz w:val="22"/>
        </w:rPr>
        <w:t> </w:t>
      </w:r>
      <w:r>
        <w:rPr>
          <w:color w:val="231F20"/>
          <w:spacing w:val="-10"/>
          <w:sz w:val="22"/>
        </w:rPr>
        <w:t>8</w:t>
      </w:r>
    </w:p>
    <w:p>
      <w:pPr>
        <w:pStyle w:val="BodyText"/>
        <w:ind w:left="0"/>
        <w:jc w:val="left"/>
        <w:rPr>
          <w:sz w:val="22"/>
        </w:rPr>
      </w:pPr>
    </w:p>
    <w:p>
      <w:pPr>
        <w:pStyle w:val="BodyText"/>
        <w:spacing w:before="143"/>
        <w:ind w:left="0"/>
        <w:jc w:val="left"/>
        <w:rPr>
          <w:sz w:val="22"/>
        </w:rPr>
      </w:pPr>
    </w:p>
    <w:p>
      <w:pPr>
        <w:pStyle w:val="Heading1"/>
        <w:jc w:val="left"/>
      </w:pPr>
      <w:r>
        <w:rPr>
          <w:color w:val="231F20"/>
          <w:spacing w:val="-2"/>
        </w:rPr>
        <w:t>Conclusion</w:t>
      </w:r>
    </w:p>
    <w:p>
      <w:pPr>
        <w:pStyle w:val="BodyText"/>
        <w:ind w:left="0"/>
        <w:jc w:val="left"/>
        <w:rPr>
          <w:sz w:val="33"/>
        </w:rPr>
      </w:pPr>
    </w:p>
    <w:p>
      <w:pPr>
        <w:pStyle w:val="BodyText"/>
        <w:ind w:left="0"/>
        <w:jc w:val="left"/>
        <w:rPr>
          <w:sz w:val="33"/>
        </w:rPr>
      </w:pPr>
    </w:p>
    <w:p>
      <w:pPr>
        <w:pStyle w:val="BodyText"/>
        <w:spacing w:before="111"/>
        <w:ind w:left="0"/>
        <w:jc w:val="left"/>
        <w:rPr>
          <w:sz w:val="33"/>
        </w:rPr>
      </w:pPr>
    </w:p>
    <w:p>
      <w:pPr>
        <w:pStyle w:val="BodyText"/>
        <w:spacing w:line="242" w:lineRule="auto" w:before="1"/>
        <w:ind w:right="116"/>
        <w:rPr>
          <w:sz w:val="12"/>
        </w:rPr>
      </w:pPr>
      <w:r>
        <w:rPr/>
        <mc:AlternateContent>
          <mc:Choice Requires="wps">
            <w:drawing>
              <wp:anchor distT="0" distB="0" distL="0" distR="0" allowOverlap="1" layoutInCell="1" locked="0" behindDoc="1" simplePos="0" relativeHeight="485855744">
                <wp:simplePos x="0" y="0"/>
                <wp:positionH relativeFrom="page">
                  <wp:posOffset>4848085</wp:posOffset>
                </wp:positionH>
                <wp:positionV relativeFrom="paragraph">
                  <wp:posOffset>994759</wp:posOffset>
                </wp:positionV>
                <wp:extent cx="43815" cy="9525"/>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81.739014pt;margin-top:78.327538pt;width:3.422pt;height:.75pt;mso-position-horizontal-relative:page;mso-position-vertical-relative:paragraph;z-index:-17460736" id="docshape101" filled="true" fillcolor="#214ca0" stroked="false">
                <v:fill type="solid"/>
                <w10:wrap type="none"/>
              </v:rect>
            </w:pict>
          </mc:Fallback>
        </mc:AlternateContent>
      </w:r>
      <w:r>
        <w:rPr/>
        <mc:AlternateContent>
          <mc:Choice Requires="wps">
            <w:drawing>
              <wp:anchor distT="0" distB="0" distL="0" distR="0" allowOverlap="1" layoutInCell="1" locked="0" behindDoc="0" simplePos="0" relativeHeight="15773184">
                <wp:simplePos x="0" y="0"/>
                <wp:positionH relativeFrom="page">
                  <wp:posOffset>6463767</wp:posOffset>
                </wp:positionH>
                <wp:positionV relativeFrom="paragraph">
                  <wp:posOffset>2623534</wp:posOffset>
                </wp:positionV>
                <wp:extent cx="43815" cy="9525"/>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508.958038pt;margin-top:206.577545pt;width:3.422pt;height:.75pt;mso-position-horizontal-relative:page;mso-position-vertical-relative:paragraph;z-index:15773184" id="docshape102" filled="true" fillcolor="#214ca0" stroked="false">
                <v:fill type="solid"/>
                <w10:wrap type="none"/>
              </v:rect>
            </w:pict>
          </mc:Fallback>
        </mc:AlternateContent>
      </w:r>
      <w:r>
        <w:rPr/>
        <mc:AlternateContent>
          <mc:Choice Requires="wps">
            <w:drawing>
              <wp:anchor distT="0" distB="0" distL="0" distR="0" allowOverlap="1" layoutInCell="1" locked="0" behindDoc="1" simplePos="0" relativeHeight="485856768">
                <wp:simplePos x="0" y="0"/>
                <wp:positionH relativeFrom="page">
                  <wp:posOffset>3455200</wp:posOffset>
                </wp:positionH>
                <wp:positionV relativeFrom="paragraph">
                  <wp:posOffset>3785584</wp:posOffset>
                </wp:positionV>
                <wp:extent cx="43815" cy="9525"/>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72.063019pt;margin-top:298.077545pt;width:3.422pt;height:.75pt;mso-position-horizontal-relative:page;mso-position-vertical-relative:paragraph;z-index:-17459712" id="docshape103" filled="true" fillcolor="#214ca0" stroked="false">
                <v:fill type="solid"/>
                <w10:wrap type="none"/>
              </v:rect>
            </w:pict>
          </mc:Fallback>
        </mc:AlternateContent>
      </w:r>
      <w:r>
        <w:rPr>
          <w:color w:val="231F20"/>
          <w:sz w:val="50"/>
        </w:rPr>
        <w:t>A</w:t>
      </w:r>
      <w:r>
        <w:rPr>
          <w:color w:val="231F20"/>
          <w:spacing w:val="-40"/>
          <w:sz w:val="50"/>
        </w:rPr>
        <w:t> </w:t>
      </w:r>
      <w:r>
        <w:rPr>
          <w:color w:val="231F20"/>
        </w:rPr>
        <w:t>customary conceit in field studies is to conclude with a brief note on how the subjects of the study have fared in the shorter or longer time that has elapsed between leaving the field and wrapping up</w:t>
      </w:r>
      <w:r>
        <w:rPr>
          <w:color w:val="231F20"/>
          <w:spacing w:val="-3"/>
        </w:rPr>
        <w:t> </w:t>
      </w:r>
      <w:r>
        <w:rPr>
          <w:color w:val="231F20"/>
        </w:rPr>
        <w:t>the book. We could call this the </w:t>
      </w:r>
      <w:r>
        <w:rPr>
          <w:i/>
          <w:color w:val="231F20"/>
          <w:sz w:val="31"/>
        </w:rPr>
        <w:t>revisiting </w:t>
      </w:r>
      <w:r>
        <w:rPr>
          <w:color w:val="231F20"/>
        </w:rPr>
        <w:t>idea.</w:t>
      </w:r>
      <w:r>
        <w:rPr>
          <w:color w:val="214CA0"/>
          <w:position w:val="11"/>
          <w:sz w:val="12"/>
        </w:rPr>
        <w:t>1</w:t>
      </w:r>
      <w:r>
        <w:rPr>
          <w:color w:val="214CA0"/>
          <w:spacing w:val="40"/>
          <w:position w:val="11"/>
          <w:sz w:val="12"/>
        </w:rPr>
        <w:t> </w:t>
      </w:r>
      <w:r>
        <w:rPr>
          <w:color w:val="010202"/>
        </w:rPr>
        <w:t>Revisiting as defined above has a number of attractive features. First, it satisfies what I think is a crucial test for any good sociological study </w:t>
      </w:r>
      <w:r>
        <w:rPr>
          <w:color w:val="010202"/>
          <w:w w:val="220"/>
        </w:rPr>
        <w:t>-</w:t>
      </w:r>
      <w:r>
        <w:rPr>
          <w:color w:val="010202"/>
        </w:rPr>
        <w:t>which is that any result arrived at is interesting. I call this the two-tailed test, though it bears no relationship to the statistical test of the same name. The general idea is that projects are worth pursuing when either of the competing hypotheses that guide the researcher can turn out to be true and that both outcomes are interesting.</w:t>
      </w:r>
      <w:r>
        <w:rPr>
          <w:color w:val="214CA0"/>
          <w:position w:val="11"/>
          <w:sz w:val="12"/>
        </w:rPr>
        <w:t>2</w:t>
      </w:r>
      <w:r>
        <w:rPr>
          <w:color w:val="214CA0"/>
          <w:spacing w:val="40"/>
          <w:position w:val="11"/>
          <w:sz w:val="12"/>
        </w:rPr>
        <w:t> </w:t>
      </w:r>
      <w:r>
        <w:rPr>
          <w:color w:val="010202"/>
        </w:rPr>
        <w:t>In "revisiting" studies, this is guaranteed to be the case, for one could find that the subjects and contexts have changed, stayed the same, or changed in some ways and stayed the same in others. Then, any of the possible changes make for an interesting story, which can be cast in any number of tropes.</w:t>
      </w:r>
      <w:r>
        <w:rPr>
          <w:color w:val="214CA0"/>
          <w:position w:val="11"/>
          <w:sz w:val="12"/>
        </w:rPr>
        <w:t>3</w:t>
      </w:r>
    </w:p>
    <w:p>
      <w:pPr>
        <w:pStyle w:val="BodyText"/>
        <w:spacing w:line="237" w:lineRule="auto" w:before="170"/>
        <w:ind w:right="116" w:firstLine="300"/>
      </w:pPr>
      <w:r>
        <w:rPr>
          <w:color w:val="010202"/>
        </w:rPr>
        <w:t>In this instance, in the time between research and writing, it is possible that many things did change for doormen and their tenants. Most of the research was conducted immediately before and after September 11, 2001.</w:t>
      </w:r>
    </w:p>
    <w:p>
      <w:pPr>
        <w:pStyle w:val="BodyText"/>
        <w:spacing w:line="237" w:lineRule="auto" w:before="306"/>
        <w:ind w:right="117"/>
      </w:pPr>
      <w:r>
        <w:rPr>
          <w:color w:val="010202"/>
        </w:rPr>
        <w:t>One would suspect that in some fundamental way, the events of September 11 and its aftermath would have restructured the nature of the doorman's job and his relationship with tenants. Certainly, the extent</w:t>
      </w:r>
      <w:r>
        <w:rPr>
          <w:color w:val="010202"/>
          <w:spacing w:val="48"/>
          <w:w w:val="150"/>
        </w:rPr>
        <w:t> </w:t>
      </w:r>
      <w:r>
        <w:rPr>
          <w:color w:val="010202"/>
        </w:rPr>
        <w:t>to</w:t>
      </w:r>
      <w:r>
        <w:rPr>
          <w:color w:val="010202"/>
          <w:spacing w:val="48"/>
          <w:w w:val="150"/>
        </w:rPr>
        <w:t> </w:t>
      </w:r>
      <w:r>
        <w:rPr>
          <w:color w:val="010202"/>
        </w:rPr>
        <w:t>which</w:t>
      </w:r>
      <w:r>
        <w:rPr>
          <w:color w:val="010202"/>
          <w:spacing w:val="48"/>
          <w:w w:val="150"/>
        </w:rPr>
        <w:t> </w:t>
      </w:r>
      <w:r>
        <w:rPr>
          <w:color w:val="010202"/>
        </w:rPr>
        <w:t>Americans</w:t>
      </w:r>
      <w:r>
        <w:rPr>
          <w:color w:val="010202"/>
          <w:spacing w:val="49"/>
          <w:w w:val="150"/>
        </w:rPr>
        <w:t> </w:t>
      </w:r>
      <w:r>
        <w:rPr>
          <w:color w:val="010202"/>
        </w:rPr>
        <w:t>are</w:t>
      </w:r>
      <w:r>
        <w:rPr>
          <w:color w:val="010202"/>
          <w:spacing w:val="48"/>
          <w:w w:val="150"/>
        </w:rPr>
        <w:t> </w:t>
      </w:r>
      <w:r>
        <w:rPr>
          <w:color w:val="010202"/>
        </w:rPr>
        <w:t>subject</w:t>
      </w:r>
      <w:r>
        <w:rPr>
          <w:color w:val="010202"/>
          <w:spacing w:val="48"/>
          <w:w w:val="150"/>
        </w:rPr>
        <w:t> </w:t>
      </w:r>
      <w:r>
        <w:rPr>
          <w:color w:val="010202"/>
        </w:rPr>
        <w:t>to</w:t>
      </w:r>
      <w:r>
        <w:rPr>
          <w:color w:val="010202"/>
          <w:spacing w:val="48"/>
          <w:w w:val="150"/>
        </w:rPr>
        <w:t> </w:t>
      </w:r>
      <w:r>
        <w:rPr>
          <w:color w:val="010202"/>
        </w:rPr>
        <w:t>enhanced</w:t>
      </w:r>
      <w:r>
        <w:rPr>
          <w:color w:val="010202"/>
          <w:spacing w:val="49"/>
          <w:w w:val="150"/>
        </w:rPr>
        <w:t> </w:t>
      </w:r>
      <w:r>
        <w:rPr>
          <w:color w:val="010202"/>
          <w:spacing w:val="-2"/>
        </w:rPr>
        <w:t>supervision</w:t>
      </w:r>
    </w:p>
    <w:p>
      <w:pPr>
        <w:spacing w:after="0" w:line="237" w:lineRule="auto"/>
        <w:sectPr>
          <w:pgSz w:w="12240" w:h="15840"/>
          <w:pgMar w:top="1820" w:bottom="280" w:left="1420" w:right="1420"/>
        </w:sectPr>
      </w:pPr>
    </w:p>
    <w:p>
      <w:pPr>
        <w:pStyle w:val="BodyText"/>
        <w:spacing w:line="237" w:lineRule="auto" w:before="82"/>
        <w:ind w:right="117"/>
      </w:pPr>
      <w:r>
        <w:rPr>
          <w:color w:val="231F20"/>
        </w:rPr>
        <w:t>under the guise of security has markedly increased. And just as certainly, Americans are becoming more used to such supervision. Video cameras that used to provide a source of unique amusement for kids are now ubiquitous in public settings. Security routines that would have just a few years ago been met with hostility are now blithely accepted as the price of living in the international age. And government intrusion into the lives of ordinary citizens that would have been met with marked hostility by a cluster of interests, on both the left and the right, are now just another part of the reality in which we live.</w:t>
      </w:r>
    </w:p>
    <w:p>
      <w:pPr>
        <w:pStyle w:val="BodyText"/>
        <w:spacing w:line="237" w:lineRule="auto" w:before="315"/>
        <w:ind w:right="113" w:firstLine="300"/>
      </w:pPr>
      <w:r>
        <w:rPr>
          <w:color w:val="231F20"/>
        </w:rPr>
        <w:t>This heightened concern with and acceptance of security issues has also had an effect on the psyche of ordinary Americans, who seem from casual observation to be cowed into a sheepish acquiescence to demands governing their comportment in public spaces. Some</w:t>
      </w:r>
      <w:r>
        <w:rPr>
          <w:color w:val="231F20"/>
          <w:spacing w:val="-1"/>
        </w:rPr>
        <w:t> </w:t>
      </w:r>
      <w:r>
        <w:rPr>
          <w:color w:val="231F20"/>
        </w:rPr>
        <w:t>of</w:t>
      </w:r>
      <w:r>
        <w:rPr>
          <w:color w:val="231F20"/>
          <w:spacing w:val="-1"/>
        </w:rPr>
        <w:t> </w:t>
      </w:r>
      <w:r>
        <w:rPr>
          <w:color w:val="231F20"/>
        </w:rPr>
        <w:t>these</w:t>
      </w:r>
      <w:r>
        <w:rPr>
          <w:color w:val="231F20"/>
          <w:spacing w:val="-1"/>
        </w:rPr>
        <w:t> </w:t>
      </w:r>
      <w:r>
        <w:rPr>
          <w:color w:val="231F20"/>
        </w:rPr>
        <w:t>changes</w:t>
      </w:r>
      <w:r>
        <w:rPr>
          <w:color w:val="231F20"/>
          <w:spacing w:val="-1"/>
        </w:rPr>
        <w:t> </w:t>
      </w:r>
      <w:r>
        <w:rPr>
          <w:color w:val="231F20"/>
        </w:rPr>
        <w:t>seem almost</w:t>
      </w:r>
      <w:r>
        <w:rPr>
          <w:color w:val="231F20"/>
          <w:spacing w:val="-1"/>
        </w:rPr>
        <w:t> </w:t>
      </w:r>
      <w:r>
        <w:rPr>
          <w:color w:val="231F20"/>
        </w:rPr>
        <w:t>for</w:t>
      </w:r>
      <w:r>
        <w:rPr>
          <w:color w:val="231F20"/>
          <w:spacing w:val="-1"/>
        </w:rPr>
        <w:t> </w:t>
      </w:r>
      <w:r>
        <w:rPr>
          <w:color w:val="231F20"/>
        </w:rPr>
        <w:t>the</w:t>
      </w:r>
      <w:r>
        <w:rPr>
          <w:color w:val="231F20"/>
          <w:spacing w:val="-1"/>
        </w:rPr>
        <w:t> </w:t>
      </w:r>
      <w:r>
        <w:rPr>
          <w:color w:val="231F20"/>
        </w:rPr>
        <w:t>better. Certainly one observes fewer "scenes" in public places than one did before September 11. If attempts to govern comportment on the basis of claims to civility were unsuccessful, security has won the day. Now, in settings where authorities have the capacity to monitor individual behavior </w:t>
      </w:r>
      <w:r>
        <w:rPr>
          <w:color w:val="231F20"/>
          <w:w w:val="125"/>
        </w:rPr>
        <w:t>-in</w:t>
      </w:r>
      <w:r>
        <w:rPr>
          <w:color w:val="231F20"/>
          <w:w w:val="125"/>
        </w:rPr>
        <w:t> </w:t>
      </w:r>
      <w:r>
        <w:rPr>
          <w:color w:val="231F20"/>
        </w:rPr>
        <w:t>bus terminals, train stations, malls and stores, gas station lines, schools, and parks </w:t>
      </w:r>
      <w:r>
        <w:rPr>
          <w:color w:val="231F20"/>
          <w:w w:val="220"/>
        </w:rPr>
        <w:t>-</w:t>
      </w:r>
      <w:r>
        <w:rPr>
          <w:color w:val="231F20"/>
          <w:w w:val="220"/>
        </w:rPr>
        <w:t> </w:t>
      </w:r>
      <w:r>
        <w:rPr>
          <w:color w:val="231F20"/>
        </w:rPr>
        <w:t>scenes are regarded with suspicion and are often handled with excess force, as if to make an example for others. Just thinking about airports, one can find countless incidents in which planes have been delayed because of idle jokes of flight passengers, gates have been cleared because of disruptions over boarding routines, and individuals have been arrested for complaining too vociferously about this or that.</w:t>
      </w:r>
    </w:p>
    <w:p>
      <w:pPr>
        <w:pStyle w:val="BodyText"/>
        <w:spacing w:line="237" w:lineRule="auto" w:before="326"/>
        <w:ind w:right="115" w:firstLine="300"/>
      </w:pPr>
      <w:r>
        <w:rPr>
          <w:color w:val="231F20"/>
        </w:rPr>
        <w:t>One also senses a loss of openness, one of the more attractive features of America before September 11 and its aftermath. Isaac (who got his job through the Hungarian Mafia) told us that that America was distinct because of her openness to others.</w:t>
      </w:r>
    </w:p>
    <w:p>
      <w:pPr>
        <w:pStyle w:val="BodyText"/>
        <w:spacing w:before="34"/>
        <w:ind w:left="0"/>
        <w:jc w:val="left"/>
      </w:pPr>
    </w:p>
    <w:p>
      <w:pPr>
        <w:pStyle w:val="BodyText"/>
        <w:spacing w:line="237" w:lineRule="auto"/>
        <w:ind w:left="719"/>
        <w:jc w:val="left"/>
      </w:pPr>
      <w:r>
        <w:rPr>
          <w:color w:val="231F20"/>
        </w:rPr>
        <w:t>Americans</w:t>
      </w:r>
      <w:r>
        <w:rPr>
          <w:color w:val="231F20"/>
          <w:spacing w:val="80"/>
        </w:rPr>
        <w:t> </w:t>
      </w:r>
      <w:r>
        <w:rPr>
          <w:color w:val="231F20"/>
        </w:rPr>
        <w:t>in</w:t>
      </w:r>
      <w:r>
        <w:rPr>
          <w:color w:val="231F20"/>
          <w:spacing w:val="80"/>
        </w:rPr>
        <w:t> </w:t>
      </w:r>
      <w:r>
        <w:rPr>
          <w:color w:val="231F20"/>
        </w:rPr>
        <w:t>general</w:t>
      </w:r>
      <w:r>
        <w:rPr>
          <w:color w:val="231F20"/>
          <w:spacing w:val="80"/>
        </w:rPr>
        <w:t> </w:t>
      </w:r>
      <w:r>
        <w:rPr>
          <w:color w:val="231F20"/>
        </w:rPr>
        <w:t>are</w:t>
      </w:r>
      <w:r>
        <w:rPr>
          <w:color w:val="231F20"/>
          <w:spacing w:val="80"/>
        </w:rPr>
        <w:t> </w:t>
      </w:r>
      <w:r>
        <w:rPr>
          <w:color w:val="231F20"/>
        </w:rPr>
        <w:t>much</w:t>
      </w:r>
      <w:r>
        <w:rPr>
          <w:color w:val="231F20"/>
          <w:spacing w:val="80"/>
        </w:rPr>
        <w:t> </w:t>
      </w:r>
      <w:r>
        <w:rPr>
          <w:color w:val="231F20"/>
        </w:rPr>
        <w:t>more</w:t>
      </w:r>
      <w:r>
        <w:rPr>
          <w:color w:val="231F20"/>
          <w:spacing w:val="80"/>
        </w:rPr>
        <w:t> </w:t>
      </w:r>
      <w:r>
        <w:rPr>
          <w:color w:val="231F20"/>
        </w:rPr>
        <w:t>polite</w:t>
      </w:r>
      <w:r>
        <w:rPr>
          <w:color w:val="231F20"/>
          <w:spacing w:val="80"/>
        </w:rPr>
        <w:t> </w:t>
      </w:r>
      <w:r>
        <w:rPr>
          <w:color w:val="231F20"/>
        </w:rPr>
        <w:t>than</w:t>
      </w:r>
      <w:r>
        <w:rPr>
          <w:color w:val="231F20"/>
          <w:spacing w:val="80"/>
        </w:rPr>
        <w:t> </w:t>
      </w:r>
      <w:r>
        <w:rPr>
          <w:color w:val="231F20"/>
        </w:rPr>
        <w:t>people</w:t>
      </w:r>
      <w:r>
        <w:rPr>
          <w:color w:val="231F20"/>
          <w:spacing w:val="80"/>
        </w:rPr>
        <w:t> </w:t>
      </w:r>
      <w:r>
        <w:rPr>
          <w:color w:val="231F20"/>
        </w:rPr>
        <w:t>in Europe.</w:t>
      </w:r>
      <w:r>
        <w:rPr>
          <w:color w:val="231F20"/>
          <w:spacing w:val="69"/>
        </w:rPr>
        <w:t> </w:t>
      </w:r>
      <w:r>
        <w:rPr>
          <w:color w:val="231F20"/>
        </w:rPr>
        <w:t>I</w:t>
      </w:r>
      <w:r>
        <w:rPr>
          <w:color w:val="231F20"/>
          <w:spacing w:val="72"/>
        </w:rPr>
        <w:t> </w:t>
      </w:r>
      <w:r>
        <w:rPr>
          <w:color w:val="231F20"/>
        </w:rPr>
        <w:t>tell</w:t>
      </w:r>
      <w:r>
        <w:rPr>
          <w:color w:val="231F20"/>
          <w:spacing w:val="71"/>
        </w:rPr>
        <w:t> </w:t>
      </w:r>
      <w:r>
        <w:rPr>
          <w:color w:val="231F20"/>
        </w:rPr>
        <w:t>everyone,</w:t>
      </w:r>
      <w:r>
        <w:rPr>
          <w:color w:val="231F20"/>
          <w:spacing w:val="72"/>
        </w:rPr>
        <w:t> </w:t>
      </w:r>
      <w:r>
        <w:rPr>
          <w:color w:val="231F20"/>
        </w:rPr>
        <w:t>in</w:t>
      </w:r>
      <w:r>
        <w:rPr>
          <w:color w:val="231F20"/>
          <w:spacing w:val="72"/>
        </w:rPr>
        <w:t> </w:t>
      </w:r>
      <w:r>
        <w:rPr>
          <w:color w:val="231F20"/>
        </w:rPr>
        <w:t>Europe,</w:t>
      </w:r>
      <w:r>
        <w:rPr>
          <w:color w:val="231F20"/>
          <w:spacing w:val="71"/>
        </w:rPr>
        <w:t> </w:t>
      </w:r>
      <w:r>
        <w:rPr>
          <w:color w:val="231F20"/>
        </w:rPr>
        <w:t>when</w:t>
      </w:r>
      <w:r>
        <w:rPr>
          <w:color w:val="231F20"/>
          <w:spacing w:val="72"/>
        </w:rPr>
        <w:t> </w:t>
      </w:r>
      <w:r>
        <w:rPr>
          <w:color w:val="231F20"/>
        </w:rPr>
        <w:t>you</w:t>
      </w:r>
      <w:r>
        <w:rPr>
          <w:color w:val="231F20"/>
          <w:spacing w:val="71"/>
        </w:rPr>
        <w:t> </w:t>
      </w:r>
      <w:r>
        <w:rPr>
          <w:color w:val="231F20"/>
        </w:rPr>
        <w:t>go</w:t>
      </w:r>
      <w:r>
        <w:rPr>
          <w:color w:val="231F20"/>
          <w:spacing w:val="72"/>
        </w:rPr>
        <w:t> </w:t>
      </w:r>
      <w:r>
        <w:rPr>
          <w:color w:val="231F20"/>
        </w:rPr>
        <w:t>to</w:t>
      </w:r>
      <w:r>
        <w:rPr>
          <w:color w:val="231F20"/>
          <w:spacing w:val="72"/>
        </w:rPr>
        <w:t> </w:t>
      </w:r>
      <w:r>
        <w:rPr>
          <w:color w:val="231F20"/>
          <w:spacing w:val="-2"/>
        </w:rPr>
        <w:t>another</w:t>
      </w:r>
    </w:p>
    <w:p>
      <w:pPr>
        <w:spacing w:after="0" w:line="237" w:lineRule="auto"/>
        <w:jc w:val="left"/>
        <w:sectPr>
          <w:pgSz w:w="12240" w:h="15840"/>
          <w:pgMar w:top="1360" w:bottom="280" w:left="1420" w:right="1420"/>
        </w:sectPr>
      </w:pPr>
    </w:p>
    <w:p>
      <w:pPr>
        <w:pStyle w:val="BodyText"/>
        <w:spacing w:line="237" w:lineRule="auto" w:before="82"/>
        <w:ind w:left="719" w:right="116"/>
      </w:pPr>
      <w:r>
        <w:rPr>
          <w:color w:val="231F20"/>
        </w:rPr>
        <w:t>country, they say, "Why are you there?" People are still suspicious of each other. Americans are much more accepting; the whole spirit of the country, everyone at some point were immigrants, some generations down.</w:t>
      </w:r>
    </w:p>
    <w:p>
      <w:pPr>
        <w:pStyle w:val="BodyText"/>
        <w:spacing w:before="34"/>
        <w:ind w:left="0"/>
        <w:jc w:val="left"/>
      </w:pPr>
    </w:p>
    <w:p>
      <w:pPr>
        <w:pStyle w:val="BodyText"/>
        <w:spacing w:line="237" w:lineRule="auto"/>
        <w:ind w:right="114"/>
      </w:pPr>
      <w:r>
        <w:rPr>
          <w:color w:val="231F20"/>
        </w:rPr>
        <w:t>And so this openness has been one of the clearest casualties of the events of September 11 and its aftermath. The aforementioned security guards and other guardians of the public domain no longer seem so friendly and chatty. Instead, one more often than not encounters the sort of pettiness that one can only expect from the small tyrant. Lines marked in public waiting rooms become virtual walls, as petty officials project their authority onto waiting crowds. This projection of authority, always a goal of the minor functionary, is now legitimized under the guise of security and safety. And because these guardians of the public are more often than not unable to make substantive decisions, they tend to adhere more strongly to formal rule systems, even in the face of self-evident </w:t>
      </w:r>
      <w:r>
        <w:rPr>
          <w:color w:val="231F20"/>
          <w:spacing w:val="-2"/>
        </w:rPr>
        <w:t>absurdity.</w:t>
      </w:r>
    </w:p>
    <w:p>
      <w:pPr>
        <w:pStyle w:val="BodyText"/>
        <w:spacing w:line="242" w:lineRule="auto" w:before="317"/>
        <w:ind w:right="115" w:firstLine="300"/>
        <w:rPr>
          <w:sz w:val="12"/>
        </w:rPr>
      </w:pPr>
      <w:r>
        <w:rPr/>
        <mc:AlternateContent>
          <mc:Choice Requires="wps">
            <w:drawing>
              <wp:anchor distT="0" distB="0" distL="0" distR="0" allowOverlap="1" layoutInCell="1" locked="0" behindDoc="1" simplePos="0" relativeHeight="485857280">
                <wp:simplePos x="0" y="0"/>
                <wp:positionH relativeFrom="page">
                  <wp:posOffset>3195637</wp:posOffset>
                </wp:positionH>
                <wp:positionV relativeFrom="paragraph">
                  <wp:posOffset>2411482</wp:posOffset>
                </wp:positionV>
                <wp:extent cx="43815" cy="9525"/>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51.625015pt;margin-top:189.880478pt;width:3.422pt;height:.75pt;mso-position-horizontal-relative:page;mso-position-vertical-relative:paragraph;z-index:-17459200" id="docshape104" filled="true" fillcolor="#214ca0" stroked="false">
                <v:fill type="solid"/>
                <w10:wrap type="none"/>
              </v:rect>
            </w:pict>
          </mc:Fallback>
        </mc:AlternateContent>
      </w:r>
      <w:r>
        <w:rPr>
          <w:color w:val="231F20"/>
        </w:rPr>
        <w:t>None of this is exactly new. For the past thirty years or so, academic and non-academic pundits of all stripes have complained that</w:t>
      </w:r>
      <w:r>
        <w:rPr>
          <w:color w:val="231F20"/>
          <w:spacing w:val="-1"/>
        </w:rPr>
        <w:t> </w:t>
      </w:r>
      <w:r>
        <w:rPr>
          <w:color w:val="231F20"/>
        </w:rPr>
        <w:t>substantive</w:t>
      </w:r>
      <w:r>
        <w:rPr>
          <w:color w:val="231F20"/>
          <w:spacing w:val="-1"/>
        </w:rPr>
        <w:t> </w:t>
      </w:r>
      <w:r>
        <w:rPr>
          <w:color w:val="231F20"/>
        </w:rPr>
        <w:t>judgment</w:t>
      </w:r>
      <w:r>
        <w:rPr>
          <w:color w:val="231F20"/>
          <w:spacing w:val="-1"/>
        </w:rPr>
        <w:t> </w:t>
      </w:r>
      <w:r>
        <w:rPr>
          <w:color w:val="231F20"/>
        </w:rPr>
        <w:t>is</w:t>
      </w:r>
      <w:r>
        <w:rPr>
          <w:color w:val="231F20"/>
          <w:spacing w:val="-1"/>
        </w:rPr>
        <w:t> </w:t>
      </w:r>
      <w:r>
        <w:rPr>
          <w:color w:val="231F20"/>
        </w:rPr>
        <w:t>being</w:t>
      </w:r>
      <w:r>
        <w:rPr>
          <w:color w:val="231F20"/>
          <w:spacing w:val="-1"/>
        </w:rPr>
        <w:t> </w:t>
      </w:r>
      <w:r>
        <w:rPr>
          <w:color w:val="231F20"/>
        </w:rPr>
        <w:t>chased</w:t>
      </w:r>
      <w:r>
        <w:rPr>
          <w:color w:val="231F20"/>
          <w:spacing w:val="-1"/>
        </w:rPr>
        <w:t> </w:t>
      </w:r>
      <w:r>
        <w:rPr>
          <w:color w:val="231F20"/>
        </w:rPr>
        <w:t>out</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world,</w:t>
      </w:r>
      <w:r>
        <w:rPr>
          <w:color w:val="231F20"/>
          <w:spacing w:val="-1"/>
        </w:rPr>
        <w:t> </w:t>
      </w:r>
      <w:r>
        <w:rPr>
          <w:color w:val="231F20"/>
        </w:rPr>
        <w:t>replaced by a hollow formalism. Likewise, for both the United States and elsewhere, numerous observers have noticed how those with little power strive to project authority within their narrow domains. And finally, for some time now, many have been concerned with the privatization of everyday life, for it is this privatization that constitutes the greatest risk for despotism, whether benevolent (that is, for our security) or not.</w:t>
      </w:r>
      <w:r>
        <w:rPr>
          <w:color w:val="214CA0"/>
          <w:position w:val="11"/>
          <w:sz w:val="12"/>
        </w:rPr>
        <w:t>4</w:t>
      </w:r>
    </w:p>
    <w:p>
      <w:pPr>
        <w:pStyle w:val="BodyText"/>
        <w:spacing w:line="237" w:lineRule="auto" w:before="291"/>
        <w:ind w:right="115" w:firstLine="300"/>
      </w:pPr>
      <w:r>
        <w:rPr>
          <w:color w:val="010202"/>
        </w:rPr>
        <w:t>One form this privatization takes is increased paranoia and suspicion of persons not known or unfamiliar in appearance. Or put somewhat differently, trust has taken a hit. But if not exactly new, these tendencies (toward privatization of everyday life, increased government monitoring, and enhanced projection of authority by ever-increasing</w:t>
      </w:r>
      <w:r>
        <w:rPr>
          <w:color w:val="010202"/>
          <w:spacing w:val="76"/>
        </w:rPr>
        <w:t>  </w:t>
      </w:r>
      <w:r>
        <w:rPr>
          <w:color w:val="010202"/>
        </w:rPr>
        <w:t>cadres</w:t>
      </w:r>
      <w:r>
        <w:rPr>
          <w:color w:val="010202"/>
          <w:spacing w:val="76"/>
        </w:rPr>
        <w:t>  </w:t>
      </w:r>
      <w:r>
        <w:rPr>
          <w:color w:val="010202"/>
        </w:rPr>
        <w:t>of</w:t>
      </w:r>
      <w:r>
        <w:rPr>
          <w:color w:val="010202"/>
          <w:spacing w:val="77"/>
        </w:rPr>
        <w:t>  </w:t>
      </w:r>
      <w:r>
        <w:rPr>
          <w:color w:val="010202"/>
        </w:rPr>
        <w:t>small</w:t>
      </w:r>
      <w:r>
        <w:rPr>
          <w:color w:val="010202"/>
          <w:spacing w:val="76"/>
        </w:rPr>
        <w:t>  </w:t>
      </w:r>
      <w:r>
        <w:rPr>
          <w:color w:val="010202"/>
        </w:rPr>
        <w:t>functionaries)</w:t>
      </w:r>
      <w:r>
        <w:rPr>
          <w:color w:val="010202"/>
          <w:spacing w:val="76"/>
        </w:rPr>
        <w:t>  </w:t>
      </w:r>
      <w:r>
        <w:rPr>
          <w:color w:val="010202"/>
        </w:rPr>
        <w:t>are</w:t>
      </w:r>
      <w:r>
        <w:rPr>
          <w:color w:val="010202"/>
          <w:spacing w:val="77"/>
        </w:rPr>
        <w:t>  </w:t>
      </w:r>
      <w:r>
        <w:rPr>
          <w:color w:val="010202"/>
          <w:spacing w:val="-2"/>
        </w:rPr>
        <w:t>perhaps</w:t>
      </w:r>
    </w:p>
    <w:p>
      <w:pPr>
        <w:spacing w:after="0" w:line="237" w:lineRule="auto"/>
        <w:sectPr>
          <w:pgSz w:w="12240" w:h="15840"/>
          <w:pgMar w:top="1360" w:bottom="280" w:left="1420" w:right="1420"/>
        </w:sectPr>
      </w:pPr>
    </w:p>
    <w:p>
      <w:pPr>
        <w:pStyle w:val="BodyText"/>
        <w:spacing w:line="237" w:lineRule="auto" w:before="82"/>
        <w:ind w:right="113"/>
      </w:pPr>
      <w:r>
        <w:rPr>
          <w:color w:val="231F20"/>
        </w:rPr>
        <w:t>qualitatively different by virtue of their quantitative expansion. Whatever the cluster of changes can be called, and whatever their extent, they all come to shape the ways in which individuals negotiate the transition into the public sphere, their encounters with authorities within this sphere, and their relationship to others both near and far, known and unknown. And it is this changed context in which doormen and tenants now work together to construct their joint world. How the events of September 11 and its aftermath have shaped this construction is one concern of this conclusion, where I first revisit the settings and problems encountered in earlier chapters; now with an eye toward assessing whether anything of note has changed. Here, the evidence I can marshal is from simple observation, limited to just a few snapshots of scenes observed here and there.</w:t>
      </w:r>
    </w:p>
    <w:p>
      <w:pPr>
        <w:pStyle w:val="BodyText"/>
        <w:ind w:left="0"/>
        <w:jc w:val="left"/>
      </w:pPr>
    </w:p>
    <w:p>
      <w:pPr>
        <w:pStyle w:val="BodyText"/>
        <w:spacing w:before="214"/>
        <w:ind w:left="0"/>
        <w:jc w:val="left"/>
      </w:pPr>
    </w:p>
    <w:p>
      <w:pPr>
        <w:spacing w:before="0"/>
        <w:ind w:left="119" w:right="0" w:firstLine="0"/>
        <w:jc w:val="both"/>
        <w:rPr>
          <w:sz w:val="22"/>
        </w:rPr>
      </w:pPr>
      <w:r>
        <w:rPr>
          <w:color w:val="231F20"/>
          <w:sz w:val="22"/>
        </w:rPr>
        <w:t>SMALL</w:t>
      </w:r>
      <w:r>
        <w:rPr>
          <w:color w:val="231F20"/>
          <w:spacing w:val="13"/>
          <w:sz w:val="22"/>
        </w:rPr>
        <w:t> </w:t>
      </w:r>
      <w:r>
        <w:rPr>
          <w:color w:val="231F20"/>
          <w:spacing w:val="-2"/>
          <w:sz w:val="22"/>
        </w:rPr>
        <w:t>CHANGE</w:t>
      </w:r>
    </w:p>
    <w:p>
      <w:pPr>
        <w:pStyle w:val="BodyText"/>
        <w:spacing w:before="127"/>
        <w:ind w:left="0"/>
        <w:jc w:val="left"/>
        <w:rPr>
          <w:sz w:val="22"/>
        </w:rPr>
      </w:pPr>
    </w:p>
    <w:p>
      <w:pPr>
        <w:pStyle w:val="BodyText"/>
        <w:spacing w:line="237" w:lineRule="auto"/>
        <w:ind w:right="114"/>
      </w:pPr>
      <w:r>
        <w:rPr>
          <w:color w:val="231F20"/>
        </w:rPr>
        <w:t>Such an approach may miss change, but it seems, perhaps oddly, that very little has changed. Understanding why is instructive; I believe that there are a number of reasons for stability. First,</w:t>
      </w:r>
      <w:r>
        <w:rPr>
          <w:color w:val="231F20"/>
          <w:spacing w:val="40"/>
        </w:rPr>
        <w:t> </w:t>
      </w:r>
      <w:r>
        <w:rPr>
          <w:color w:val="231F20"/>
        </w:rPr>
        <w:t>security in doorman buildings was always pretty good, and most buildings did not need to change their security systems in the aftermath of September 11. While many commercial buildings made significant shifts in their access policies, most commonly requiring photo identification, residential buildings had already in place similar systems. If doormen did not exactly take photographs of visitors, their "photo bank" allowed them to recognize most people who</w:t>
      </w:r>
      <w:r>
        <w:rPr>
          <w:color w:val="231F20"/>
          <w:spacing w:val="40"/>
        </w:rPr>
        <w:t> </w:t>
      </w:r>
      <w:r>
        <w:rPr>
          <w:color w:val="231F20"/>
        </w:rPr>
        <w:t>came in, to associate them with tenants, and to know what to do in response to their arrival. Second, doormen have always had formal security systems and routines in residential buildings. They have not followed these systems, because if they did, they would create all sorts of substantive irrationalities, lose their claim to professional status, and fail to deliver service. Nonetheless, they have had the rules.</w:t>
      </w:r>
      <w:r>
        <w:rPr>
          <w:color w:val="231F20"/>
          <w:spacing w:val="79"/>
        </w:rPr>
        <w:t> </w:t>
      </w:r>
      <w:r>
        <w:rPr>
          <w:color w:val="231F20"/>
        </w:rPr>
        <w:t>And</w:t>
      </w:r>
      <w:r>
        <w:rPr>
          <w:color w:val="231F20"/>
          <w:spacing w:val="79"/>
        </w:rPr>
        <w:t> </w:t>
      </w:r>
      <w:r>
        <w:rPr>
          <w:color w:val="231F20"/>
        </w:rPr>
        <w:t>they</w:t>
      </w:r>
      <w:r>
        <w:rPr>
          <w:color w:val="231F20"/>
          <w:spacing w:val="79"/>
        </w:rPr>
        <w:t> </w:t>
      </w:r>
      <w:r>
        <w:rPr>
          <w:color w:val="231F20"/>
        </w:rPr>
        <w:t>have</w:t>
      </w:r>
      <w:r>
        <w:rPr>
          <w:color w:val="231F20"/>
          <w:spacing w:val="79"/>
        </w:rPr>
        <w:t> </w:t>
      </w:r>
      <w:r>
        <w:rPr>
          <w:color w:val="231F20"/>
        </w:rPr>
        <w:t>always</w:t>
      </w:r>
      <w:r>
        <w:rPr>
          <w:color w:val="231F20"/>
          <w:spacing w:val="79"/>
        </w:rPr>
        <w:t> </w:t>
      </w:r>
      <w:r>
        <w:rPr>
          <w:color w:val="231F20"/>
        </w:rPr>
        <w:t>worked</w:t>
      </w:r>
      <w:r>
        <w:rPr>
          <w:color w:val="231F20"/>
          <w:spacing w:val="79"/>
        </w:rPr>
        <w:t> </w:t>
      </w:r>
      <w:r>
        <w:rPr>
          <w:color w:val="231F20"/>
        </w:rPr>
        <w:t>with</w:t>
      </w:r>
      <w:r>
        <w:rPr>
          <w:color w:val="231F20"/>
          <w:spacing w:val="79"/>
        </w:rPr>
        <w:t> </w:t>
      </w:r>
      <w:r>
        <w:rPr>
          <w:color w:val="231F20"/>
        </w:rPr>
        <w:t>the</w:t>
      </w:r>
      <w:r>
        <w:rPr>
          <w:color w:val="231F20"/>
          <w:spacing w:val="79"/>
        </w:rPr>
        <w:t> </w:t>
      </w:r>
      <w:r>
        <w:rPr>
          <w:color w:val="231F20"/>
        </w:rPr>
        <w:t>rules</w:t>
      </w:r>
      <w:r>
        <w:rPr>
          <w:color w:val="231F20"/>
          <w:spacing w:val="79"/>
        </w:rPr>
        <w:t> </w:t>
      </w:r>
      <w:r>
        <w:rPr>
          <w:color w:val="231F20"/>
        </w:rPr>
        <w:t>to</w:t>
      </w:r>
      <w:r>
        <w:rPr>
          <w:color w:val="231F20"/>
          <w:spacing w:val="79"/>
        </w:rPr>
        <w:t> </w:t>
      </w:r>
      <w:r>
        <w:rPr>
          <w:color w:val="231F20"/>
        </w:rPr>
        <w:t>discipline</w:t>
      </w:r>
    </w:p>
    <w:p>
      <w:pPr>
        <w:spacing w:after="0" w:line="237" w:lineRule="auto"/>
        <w:sectPr>
          <w:pgSz w:w="12240" w:h="15840"/>
          <w:pgMar w:top="1360" w:bottom="280" w:left="1420" w:right="1420"/>
        </w:sectPr>
      </w:pPr>
    </w:p>
    <w:p>
      <w:pPr>
        <w:pStyle w:val="BodyText"/>
        <w:spacing w:line="237" w:lineRule="auto" w:before="82"/>
        <w:ind w:right="116"/>
      </w:pPr>
      <w:r>
        <w:rPr>
          <w:color w:val="231F20"/>
        </w:rPr>
        <w:t>tenants into becoming clients. In the immediate aftermath of September 11, while many buildings issued new security rules and posted new signs informing tenants that doormen must abide by these rules, the particularistic nature of the doorman-tenant relationship has remained unchanged. But today, doormen still train tenants to have preferences, still follow their lead in establishing contact routines, and still bend rules to achieve substantive rationality. If they did not, they could not hold on to their claim to professional status. At the same time, tenants could not hold on to and shape their status claims, for it is a meaningless status that forces everyone to be treated in the same way, however well. The demands of the lobby entail discretion, in order to induce distinction, and, in this sense, security remains as tight, or as lax, as it has always been.</w:t>
      </w:r>
    </w:p>
    <w:p>
      <w:pPr>
        <w:pStyle w:val="BodyText"/>
        <w:spacing w:line="242" w:lineRule="auto" w:before="318"/>
        <w:ind w:right="115" w:firstLine="300"/>
      </w:pPr>
      <w:r>
        <w:rPr/>
        <mc:AlternateContent>
          <mc:Choice Requires="wps">
            <w:drawing>
              <wp:anchor distT="0" distB="0" distL="0" distR="0" allowOverlap="1" layoutInCell="1" locked="0" behindDoc="1" simplePos="0" relativeHeight="485857792">
                <wp:simplePos x="0" y="0"/>
                <wp:positionH relativeFrom="page">
                  <wp:posOffset>3572180</wp:posOffset>
                </wp:positionH>
                <wp:positionV relativeFrom="paragraph">
                  <wp:posOffset>1498081</wp:posOffset>
                </wp:positionV>
                <wp:extent cx="43815" cy="9525"/>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81.274017pt;margin-top:117.959183pt;width:3.422pt;height:.75pt;mso-position-horizontal-relative:page;mso-position-vertical-relative:paragraph;z-index:-17458688" id="docshape105" filled="true" fillcolor="#214ca0" stroked="false">
                <v:fill type="solid"/>
                <w10:wrap type="none"/>
              </v:rect>
            </w:pict>
          </mc:Fallback>
        </mc:AlternateContent>
      </w:r>
      <w:r>
        <w:rPr>
          <w:color w:val="231F20"/>
        </w:rPr>
        <w:t>In contrast, before September 11, commercial and public spaces that did not have security systems tended to install systems that could be operated without the exercise of substantive judgment. Speed of setup played some role in this, but most of all, commercial systems</w:t>
      </w:r>
      <w:r>
        <w:rPr>
          <w:color w:val="231F20"/>
          <w:spacing w:val="-4"/>
        </w:rPr>
        <w:t> </w:t>
      </w:r>
      <w:r>
        <w:rPr>
          <w:color w:val="231F20"/>
        </w:rPr>
        <w:t>are</w:t>
      </w:r>
      <w:r>
        <w:rPr>
          <w:color w:val="231F20"/>
          <w:spacing w:val="-4"/>
        </w:rPr>
        <w:t> </w:t>
      </w:r>
      <w:r>
        <w:rPr>
          <w:color w:val="231F20"/>
        </w:rPr>
        <w:t>designed</w:t>
      </w:r>
      <w:r>
        <w:rPr>
          <w:color w:val="231F20"/>
          <w:spacing w:val="-4"/>
        </w:rPr>
        <w:t> </w:t>
      </w:r>
      <w:r>
        <w:rPr>
          <w:color w:val="231F20"/>
        </w:rPr>
        <w:t>so</w:t>
      </w:r>
      <w:r>
        <w:rPr>
          <w:color w:val="231F20"/>
          <w:spacing w:val="-4"/>
        </w:rPr>
        <w:t> </w:t>
      </w:r>
      <w:r>
        <w:rPr>
          <w:color w:val="231F20"/>
        </w:rPr>
        <w:t>that</w:t>
      </w:r>
      <w:r>
        <w:rPr>
          <w:color w:val="231F20"/>
          <w:spacing w:val="-4"/>
        </w:rPr>
        <w:t> </w:t>
      </w:r>
      <w:r>
        <w:rPr>
          <w:color w:val="231F20"/>
        </w:rPr>
        <w:t>anyone</w:t>
      </w:r>
      <w:r>
        <w:rPr>
          <w:color w:val="231F20"/>
          <w:spacing w:val="-4"/>
        </w:rPr>
        <w:t> </w:t>
      </w:r>
      <w:r>
        <w:rPr>
          <w:color w:val="231F20"/>
        </w:rPr>
        <w:t>with</w:t>
      </w:r>
      <w:r>
        <w:rPr>
          <w:color w:val="231F20"/>
          <w:spacing w:val="-4"/>
        </w:rPr>
        <w:t> </w:t>
      </w:r>
      <w:r>
        <w:rPr>
          <w:color w:val="231F20"/>
        </w:rPr>
        <w:t>a</w:t>
      </w:r>
      <w:r>
        <w:rPr>
          <w:color w:val="231F20"/>
          <w:spacing w:val="-4"/>
        </w:rPr>
        <w:t> </w:t>
      </w:r>
      <w:r>
        <w:rPr>
          <w:color w:val="231F20"/>
        </w:rPr>
        <w:t>modicum</w:t>
      </w:r>
      <w:r>
        <w:rPr>
          <w:color w:val="231F20"/>
          <w:spacing w:val="-4"/>
        </w:rPr>
        <w:t> </w:t>
      </w:r>
      <w:r>
        <w:rPr>
          <w:color w:val="231F20"/>
        </w:rPr>
        <w:t>of</w:t>
      </w:r>
      <w:r>
        <w:rPr>
          <w:color w:val="231F20"/>
          <w:spacing w:val="-4"/>
        </w:rPr>
        <w:t> </w:t>
      </w:r>
      <w:r>
        <w:rPr>
          <w:color w:val="231F20"/>
        </w:rPr>
        <w:t>training</w:t>
      </w:r>
      <w:r>
        <w:rPr>
          <w:color w:val="231F20"/>
          <w:spacing w:val="-4"/>
        </w:rPr>
        <w:t> </w:t>
      </w:r>
      <w:r>
        <w:rPr>
          <w:color w:val="231F20"/>
        </w:rPr>
        <w:t>and intelligence can operate them.</w:t>
      </w:r>
      <w:r>
        <w:rPr>
          <w:color w:val="214CA0"/>
          <w:position w:val="11"/>
          <w:sz w:val="12"/>
        </w:rPr>
        <w:t>5</w:t>
      </w:r>
      <w:r>
        <w:rPr>
          <w:color w:val="214CA0"/>
          <w:spacing w:val="40"/>
          <w:position w:val="11"/>
          <w:sz w:val="12"/>
        </w:rPr>
        <w:t> </w:t>
      </w:r>
      <w:r>
        <w:rPr>
          <w:color w:val="010202"/>
        </w:rPr>
        <w:t>In public spaces where security was already present but seemingly not fail-proof, the only direction that one could move in was toward the exercise of blind formalism, that is, a system in which the formal rules already in place were</w:t>
      </w:r>
      <w:r>
        <w:rPr>
          <w:color w:val="010202"/>
          <w:spacing w:val="40"/>
        </w:rPr>
        <w:t> </w:t>
      </w:r>
      <w:r>
        <w:rPr>
          <w:color w:val="010202"/>
        </w:rPr>
        <w:t>ruthlessly adhered to. If such systems are now followed in public</w:t>
      </w:r>
      <w:r>
        <w:rPr>
          <w:color w:val="010202"/>
          <w:spacing w:val="40"/>
        </w:rPr>
        <w:t> </w:t>
      </w:r>
      <w:r>
        <w:rPr>
          <w:color w:val="010202"/>
        </w:rPr>
        <w:t>and commercial spaces, they cannot be, and are not, followed in</w:t>
      </w:r>
      <w:r>
        <w:rPr>
          <w:color w:val="010202"/>
          <w:spacing w:val="-1"/>
        </w:rPr>
        <w:t> </w:t>
      </w:r>
      <w:r>
        <w:rPr>
          <w:color w:val="010202"/>
        </w:rPr>
        <w:t>the residential buildings where doormen work.</w:t>
      </w:r>
    </w:p>
    <w:p>
      <w:pPr>
        <w:pStyle w:val="BodyText"/>
        <w:spacing w:line="237" w:lineRule="auto" w:before="280"/>
        <w:ind w:right="116" w:firstLine="300"/>
      </w:pPr>
      <w:r>
        <w:rPr>
          <w:color w:val="010202"/>
        </w:rPr>
        <w:t>In the country at large, there is an increased attentiveness to the rhetoric of security. One need think of only the welter of new monitoring and supervising systems now justified ex post facto as security systems. Likewise, new systems for processing persons more efficiently-designed as labor-saving devices </w:t>
      </w:r>
      <w:r>
        <w:rPr>
          <w:color w:val="010202"/>
          <w:w w:val="220"/>
        </w:rPr>
        <w:t>-</w:t>
      </w:r>
      <w:r>
        <w:rPr>
          <w:color w:val="010202"/>
          <w:spacing w:val="-52"/>
          <w:w w:val="220"/>
        </w:rPr>
        <w:t> </w:t>
      </w:r>
      <w:r>
        <w:rPr>
          <w:color w:val="010202"/>
        </w:rPr>
        <w:t>are frequently described as necessary security protections, with the result that inconvenience is blanketed in a rhetorical structure that cannot be easily</w:t>
      </w:r>
      <w:r>
        <w:rPr>
          <w:color w:val="010202"/>
          <w:spacing w:val="59"/>
        </w:rPr>
        <w:t> </w:t>
      </w:r>
      <w:r>
        <w:rPr>
          <w:color w:val="010202"/>
        </w:rPr>
        <w:t>challenged.</w:t>
      </w:r>
      <w:r>
        <w:rPr>
          <w:color w:val="010202"/>
          <w:spacing w:val="59"/>
        </w:rPr>
        <w:t> </w:t>
      </w:r>
      <w:r>
        <w:rPr>
          <w:color w:val="010202"/>
        </w:rPr>
        <w:t>Finally,</w:t>
      </w:r>
      <w:r>
        <w:rPr>
          <w:color w:val="010202"/>
          <w:spacing w:val="59"/>
        </w:rPr>
        <w:t> </w:t>
      </w:r>
      <w:r>
        <w:rPr>
          <w:color w:val="010202"/>
        </w:rPr>
        <w:t>security</w:t>
      </w:r>
      <w:r>
        <w:rPr>
          <w:color w:val="010202"/>
          <w:spacing w:val="59"/>
        </w:rPr>
        <w:t> </w:t>
      </w:r>
      <w:r>
        <w:rPr>
          <w:color w:val="010202"/>
        </w:rPr>
        <w:t>has</w:t>
      </w:r>
      <w:r>
        <w:rPr>
          <w:color w:val="010202"/>
          <w:spacing w:val="59"/>
        </w:rPr>
        <w:t> </w:t>
      </w:r>
      <w:r>
        <w:rPr>
          <w:color w:val="010202"/>
        </w:rPr>
        <w:t>provided</w:t>
      </w:r>
      <w:r>
        <w:rPr>
          <w:color w:val="010202"/>
          <w:spacing w:val="59"/>
        </w:rPr>
        <w:t> </w:t>
      </w:r>
      <w:r>
        <w:rPr>
          <w:color w:val="010202"/>
        </w:rPr>
        <w:t>owners</w:t>
      </w:r>
      <w:r>
        <w:rPr>
          <w:color w:val="010202"/>
          <w:spacing w:val="59"/>
        </w:rPr>
        <w:t> </w:t>
      </w:r>
      <w:r>
        <w:rPr>
          <w:color w:val="010202"/>
        </w:rPr>
        <w:t>of</w:t>
      </w:r>
      <w:r>
        <w:rPr>
          <w:color w:val="010202"/>
          <w:spacing w:val="60"/>
        </w:rPr>
        <w:t> </w:t>
      </w:r>
      <w:r>
        <w:rPr>
          <w:color w:val="010202"/>
          <w:spacing w:val="-2"/>
        </w:rPr>
        <w:t>private</w:t>
      </w:r>
    </w:p>
    <w:p>
      <w:pPr>
        <w:spacing w:after="0" w:line="237" w:lineRule="auto"/>
        <w:sectPr>
          <w:pgSz w:w="12240" w:h="15840"/>
          <w:pgMar w:top="1360" w:bottom="280" w:left="1420" w:right="1420"/>
        </w:sectPr>
      </w:pPr>
    </w:p>
    <w:p>
      <w:pPr>
        <w:pStyle w:val="BodyText"/>
        <w:spacing w:line="237" w:lineRule="auto" w:before="82"/>
        <w:ind w:right="117"/>
      </w:pPr>
      <w:r>
        <w:rPr>
          <w:color w:val="231F20"/>
          <w:w w:val="105"/>
        </w:rPr>
        <w:t>spaces</w:t>
      </w:r>
      <w:r>
        <w:rPr>
          <w:color w:val="231F20"/>
          <w:spacing w:val="-25"/>
          <w:w w:val="105"/>
        </w:rPr>
        <w:t> </w:t>
      </w:r>
      <w:r>
        <w:rPr>
          <w:color w:val="231F20"/>
          <w:w w:val="105"/>
        </w:rPr>
        <w:t>used</w:t>
      </w:r>
      <w:r>
        <w:rPr>
          <w:color w:val="231F20"/>
          <w:spacing w:val="-25"/>
          <w:w w:val="105"/>
        </w:rPr>
        <w:t> </w:t>
      </w:r>
      <w:r>
        <w:rPr>
          <w:color w:val="231F20"/>
          <w:w w:val="105"/>
        </w:rPr>
        <w:t>by</w:t>
      </w:r>
      <w:r>
        <w:rPr>
          <w:color w:val="231F20"/>
          <w:spacing w:val="-24"/>
          <w:w w:val="105"/>
        </w:rPr>
        <w:t> </w:t>
      </w:r>
      <w:r>
        <w:rPr>
          <w:color w:val="231F20"/>
          <w:w w:val="105"/>
        </w:rPr>
        <w:t>the</w:t>
      </w:r>
      <w:r>
        <w:rPr>
          <w:color w:val="231F20"/>
          <w:spacing w:val="-25"/>
          <w:w w:val="105"/>
        </w:rPr>
        <w:t> </w:t>
      </w:r>
      <w:r>
        <w:rPr>
          <w:color w:val="231F20"/>
          <w:w w:val="105"/>
        </w:rPr>
        <w:t>public</w:t>
      </w:r>
      <w:r>
        <w:rPr>
          <w:color w:val="231F20"/>
          <w:spacing w:val="-25"/>
          <w:w w:val="105"/>
        </w:rPr>
        <w:t> </w:t>
      </w:r>
      <w:r>
        <w:rPr>
          <w:color w:val="231F20"/>
          <w:w w:val="220"/>
        </w:rPr>
        <w:t>-</w:t>
      </w:r>
      <w:r>
        <w:rPr>
          <w:color w:val="231F20"/>
          <w:spacing w:val="-51"/>
          <w:w w:val="220"/>
        </w:rPr>
        <w:t> </w:t>
      </w:r>
      <w:r>
        <w:rPr>
          <w:color w:val="231F20"/>
          <w:w w:val="105"/>
        </w:rPr>
        <w:t>such</w:t>
      </w:r>
      <w:r>
        <w:rPr>
          <w:color w:val="231F20"/>
          <w:spacing w:val="-25"/>
          <w:w w:val="105"/>
        </w:rPr>
        <w:t> </w:t>
      </w:r>
      <w:r>
        <w:rPr>
          <w:color w:val="231F20"/>
          <w:w w:val="105"/>
        </w:rPr>
        <w:t>as</w:t>
      </w:r>
      <w:r>
        <w:rPr>
          <w:color w:val="231F20"/>
          <w:spacing w:val="-20"/>
          <w:w w:val="105"/>
        </w:rPr>
        <w:t> </w:t>
      </w:r>
      <w:r>
        <w:rPr>
          <w:color w:val="231F20"/>
          <w:w w:val="105"/>
        </w:rPr>
        <w:t>malls</w:t>
      </w:r>
      <w:r>
        <w:rPr>
          <w:color w:val="231F20"/>
          <w:spacing w:val="-6"/>
          <w:w w:val="105"/>
        </w:rPr>
        <w:t> </w:t>
      </w:r>
      <w:r>
        <w:rPr>
          <w:color w:val="231F20"/>
          <w:w w:val="105"/>
        </w:rPr>
        <w:t>and</w:t>
      </w:r>
      <w:r>
        <w:rPr>
          <w:color w:val="231F20"/>
          <w:spacing w:val="-7"/>
          <w:w w:val="105"/>
        </w:rPr>
        <w:t> </w:t>
      </w:r>
      <w:r>
        <w:rPr>
          <w:color w:val="231F20"/>
          <w:w w:val="105"/>
        </w:rPr>
        <w:t>plazas</w:t>
      </w:r>
      <w:r>
        <w:rPr>
          <w:color w:val="231F20"/>
          <w:spacing w:val="-7"/>
          <w:w w:val="105"/>
        </w:rPr>
        <w:t> </w:t>
      </w:r>
      <w:r>
        <w:rPr>
          <w:color w:val="231F20"/>
          <w:w w:val="220"/>
        </w:rPr>
        <w:t>-</w:t>
      </w:r>
      <w:r>
        <w:rPr>
          <w:color w:val="231F20"/>
          <w:spacing w:val="-52"/>
          <w:w w:val="220"/>
        </w:rPr>
        <w:t> </w:t>
      </w:r>
      <w:r>
        <w:rPr>
          <w:color w:val="231F20"/>
          <w:w w:val="105"/>
        </w:rPr>
        <w:t>new</w:t>
      </w:r>
      <w:r>
        <w:rPr>
          <w:color w:val="231F20"/>
          <w:spacing w:val="-6"/>
          <w:w w:val="105"/>
        </w:rPr>
        <w:t> </w:t>
      </w:r>
      <w:r>
        <w:rPr>
          <w:color w:val="231F20"/>
          <w:w w:val="105"/>
        </w:rPr>
        <w:t>tools for</w:t>
      </w:r>
      <w:r>
        <w:rPr>
          <w:color w:val="231F20"/>
          <w:spacing w:val="-12"/>
          <w:w w:val="105"/>
        </w:rPr>
        <w:t> </w:t>
      </w:r>
      <w:r>
        <w:rPr>
          <w:color w:val="231F20"/>
          <w:w w:val="105"/>
        </w:rPr>
        <w:t>removing</w:t>
      </w:r>
      <w:r>
        <w:rPr>
          <w:color w:val="231F20"/>
          <w:spacing w:val="-12"/>
          <w:w w:val="105"/>
        </w:rPr>
        <w:t> </w:t>
      </w:r>
      <w:r>
        <w:rPr>
          <w:color w:val="231F20"/>
          <w:w w:val="105"/>
        </w:rPr>
        <w:t>those</w:t>
      </w:r>
      <w:r>
        <w:rPr>
          <w:color w:val="231F20"/>
          <w:spacing w:val="-12"/>
          <w:w w:val="105"/>
        </w:rPr>
        <w:t> </w:t>
      </w:r>
      <w:r>
        <w:rPr>
          <w:color w:val="231F20"/>
          <w:w w:val="105"/>
        </w:rPr>
        <w:t>"elements"</w:t>
      </w:r>
      <w:r>
        <w:rPr>
          <w:color w:val="231F20"/>
          <w:spacing w:val="-12"/>
          <w:w w:val="105"/>
        </w:rPr>
        <w:t> </w:t>
      </w:r>
      <w:r>
        <w:rPr>
          <w:color w:val="231F20"/>
          <w:w w:val="105"/>
        </w:rPr>
        <w:t>that</w:t>
      </w:r>
      <w:r>
        <w:rPr>
          <w:color w:val="231F20"/>
          <w:spacing w:val="-12"/>
          <w:w w:val="105"/>
        </w:rPr>
        <w:t> </w:t>
      </w:r>
      <w:r>
        <w:rPr>
          <w:color w:val="231F20"/>
          <w:w w:val="105"/>
        </w:rPr>
        <w:t>appear</w:t>
      </w:r>
      <w:r>
        <w:rPr>
          <w:color w:val="231F20"/>
          <w:spacing w:val="-12"/>
          <w:w w:val="105"/>
        </w:rPr>
        <w:t> </w:t>
      </w:r>
      <w:r>
        <w:rPr>
          <w:color w:val="231F20"/>
          <w:w w:val="105"/>
        </w:rPr>
        <w:t>to</w:t>
      </w:r>
      <w:r>
        <w:rPr>
          <w:color w:val="231F20"/>
          <w:spacing w:val="-12"/>
          <w:w w:val="105"/>
        </w:rPr>
        <w:t> </w:t>
      </w:r>
      <w:r>
        <w:rPr>
          <w:color w:val="231F20"/>
          <w:w w:val="105"/>
        </w:rPr>
        <w:t>be</w:t>
      </w:r>
      <w:r>
        <w:rPr>
          <w:color w:val="231F20"/>
          <w:spacing w:val="-12"/>
          <w:w w:val="105"/>
        </w:rPr>
        <w:t> </w:t>
      </w:r>
      <w:r>
        <w:rPr>
          <w:color w:val="231F20"/>
          <w:w w:val="105"/>
        </w:rPr>
        <w:t>bad</w:t>
      </w:r>
      <w:r>
        <w:rPr>
          <w:color w:val="231F20"/>
          <w:spacing w:val="-12"/>
          <w:w w:val="105"/>
        </w:rPr>
        <w:t> </w:t>
      </w:r>
      <w:r>
        <w:rPr>
          <w:color w:val="231F20"/>
          <w:w w:val="105"/>
        </w:rPr>
        <w:t>for</w:t>
      </w:r>
      <w:r>
        <w:rPr>
          <w:color w:val="231F20"/>
          <w:spacing w:val="-12"/>
          <w:w w:val="105"/>
        </w:rPr>
        <w:t> </w:t>
      </w:r>
      <w:r>
        <w:rPr>
          <w:color w:val="231F20"/>
          <w:w w:val="105"/>
        </w:rPr>
        <w:t>business. </w:t>
      </w:r>
      <w:r>
        <w:rPr>
          <w:color w:val="231F20"/>
        </w:rPr>
        <w:t>While this development has shaped the structure of interactions in a </w:t>
      </w:r>
      <w:r>
        <w:rPr>
          <w:color w:val="231F20"/>
          <w:w w:val="105"/>
        </w:rPr>
        <w:t>whole</w:t>
      </w:r>
      <w:r>
        <w:rPr>
          <w:color w:val="231F20"/>
          <w:w w:val="105"/>
        </w:rPr>
        <w:t> array</w:t>
      </w:r>
      <w:r>
        <w:rPr>
          <w:color w:val="231F20"/>
          <w:w w:val="105"/>
        </w:rPr>
        <w:t> of</w:t>
      </w:r>
      <w:r>
        <w:rPr>
          <w:color w:val="231F20"/>
          <w:w w:val="105"/>
        </w:rPr>
        <w:t> settings,</w:t>
      </w:r>
      <w:r>
        <w:rPr>
          <w:color w:val="231F20"/>
          <w:w w:val="105"/>
        </w:rPr>
        <w:t> from</w:t>
      </w:r>
      <w:r>
        <w:rPr>
          <w:color w:val="231F20"/>
          <w:w w:val="105"/>
        </w:rPr>
        <w:t> banks</w:t>
      </w:r>
      <w:r>
        <w:rPr>
          <w:color w:val="231F20"/>
          <w:w w:val="105"/>
        </w:rPr>
        <w:t> to</w:t>
      </w:r>
      <w:r>
        <w:rPr>
          <w:color w:val="231F20"/>
          <w:w w:val="105"/>
        </w:rPr>
        <w:t> department</w:t>
      </w:r>
      <w:r>
        <w:rPr>
          <w:color w:val="231F20"/>
          <w:w w:val="105"/>
        </w:rPr>
        <w:t> stores,</w:t>
      </w:r>
      <w:r>
        <w:rPr>
          <w:color w:val="231F20"/>
          <w:w w:val="105"/>
        </w:rPr>
        <w:t> a characteristic</w:t>
      </w:r>
      <w:r>
        <w:rPr>
          <w:color w:val="231F20"/>
          <w:w w:val="105"/>
        </w:rPr>
        <w:t> feature</w:t>
      </w:r>
      <w:r>
        <w:rPr>
          <w:color w:val="231F20"/>
          <w:w w:val="105"/>
        </w:rPr>
        <w:t> of</w:t>
      </w:r>
      <w:r>
        <w:rPr>
          <w:color w:val="231F20"/>
          <w:w w:val="105"/>
        </w:rPr>
        <w:t> the</w:t>
      </w:r>
      <w:r>
        <w:rPr>
          <w:color w:val="231F20"/>
          <w:w w:val="105"/>
        </w:rPr>
        <w:t> lobby</w:t>
      </w:r>
      <w:r>
        <w:rPr>
          <w:color w:val="231F20"/>
          <w:w w:val="105"/>
        </w:rPr>
        <w:t> setting</w:t>
      </w:r>
      <w:r>
        <w:rPr>
          <w:color w:val="231F20"/>
          <w:w w:val="105"/>
        </w:rPr>
        <w:t> is</w:t>
      </w:r>
      <w:r>
        <w:rPr>
          <w:color w:val="231F20"/>
          <w:w w:val="105"/>
        </w:rPr>
        <w:t> that</w:t>
      </w:r>
      <w:r>
        <w:rPr>
          <w:color w:val="231F20"/>
          <w:w w:val="105"/>
        </w:rPr>
        <w:t> the</w:t>
      </w:r>
      <w:r>
        <w:rPr>
          <w:color w:val="231F20"/>
          <w:w w:val="105"/>
        </w:rPr>
        <w:t> rhetoric</w:t>
      </w:r>
      <w:r>
        <w:rPr>
          <w:color w:val="231F20"/>
          <w:w w:val="105"/>
        </w:rPr>
        <w:t> of </w:t>
      </w:r>
      <w:r>
        <w:rPr>
          <w:color w:val="231F20"/>
          <w:spacing w:val="-2"/>
          <w:w w:val="105"/>
        </w:rPr>
        <w:t>security</w:t>
      </w:r>
      <w:r>
        <w:rPr>
          <w:color w:val="231F20"/>
          <w:spacing w:val="-23"/>
          <w:w w:val="105"/>
        </w:rPr>
        <w:t> </w:t>
      </w:r>
      <w:r>
        <w:rPr>
          <w:color w:val="231F20"/>
          <w:spacing w:val="-2"/>
          <w:w w:val="220"/>
        </w:rPr>
        <w:t>-</w:t>
      </w:r>
      <w:r>
        <w:rPr>
          <w:color w:val="231F20"/>
          <w:spacing w:val="-50"/>
          <w:w w:val="220"/>
        </w:rPr>
        <w:t> </w:t>
      </w:r>
      <w:r>
        <w:rPr>
          <w:color w:val="231F20"/>
          <w:spacing w:val="-2"/>
          <w:w w:val="105"/>
        </w:rPr>
        <w:t>before</w:t>
      </w:r>
      <w:r>
        <w:rPr>
          <w:color w:val="231F20"/>
          <w:spacing w:val="-22"/>
          <w:w w:val="105"/>
        </w:rPr>
        <w:t> </w:t>
      </w:r>
      <w:r>
        <w:rPr>
          <w:color w:val="231F20"/>
          <w:spacing w:val="-2"/>
          <w:w w:val="105"/>
        </w:rPr>
        <w:t>September</w:t>
      </w:r>
      <w:r>
        <w:rPr>
          <w:color w:val="231F20"/>
          <w:spacing w:val="-23"/>
          <w:w w:val="105"/>
        </w:rPr>
        <w:t> </w:t>
      </w:r>
      <w:r>
        <w:rPr>
          <w:color w:val="231F20"/>
          <w:spacing w:val="-2"/>
          <w:w w:val="105"/>
        </w:rPr>
        <w:t>11</w:t>
      </w:r>
      <w:r>
        <w:rPr>
          <w:color w:val="231F20"/>
          <w:spacing w:val="-22"/>
          <w:w w:val="105"/>
        </w:rPr>
        <w:t> </w:t>
      </w:r>
      <w:r>
        <w:rPr>
          <w:color w:val="231F20"/>
          <w:spacing w:val="-2"/>
          <w:w w:val="220"/>
        </w:rPr>
        <w:t>-</w:t>
      </w:r>
      <w:r>
        <w:rPr>
          <w:color w:val="231F20"/>
          <w:spacing w:val="-50"/>
          <w:w w:val="220"/>
        </w:rPr>
        <w:t> </w:t>
      </w:r>
      <w:r>
        <w:rPr>
          <w:color w:val="231F20"/>
          <w:spacing w:val="-2"/>
          <w:w w:val="105"/>
        </w:rPr>
        <w:t>was</w:t>
      </w:r>
      <w:r>
        <w:rPr>
          <w:color w:val="231F20"/>
          <w:spacing w:val="-23"/>
          <w:w w:val="105"/>
        </w:rPr>
        <w:t> </w:t>
      </w:r>
      <w:r>
        <w:rPr>
          <w:color w:val="231F20"/>
          <w:spacing w:val="-2"/>
          <w:w w:val="105"/>
        </w:rPr>
        <w:t>already</w:t>
      </w:r>
      <w:r>
        <w:rPr>
          <w:color w:val="231F20"/>
          <w:spacing w:val="-22"/>
          <w:w w:val="105"/>
        </w:rPr>
        <w:t> </w:t>
      </w:r>
      <w:r>
        <w:rPr>
          <w:color w:val="231F20"/>
          <w:spacing w:val="-2"/>
          <w:w w:val="105"/>
        </w:rPr>
        <w:t>hegemonic,</w:t>
      </w:r>
      <w:r>
        <w:rPr>
          <w:color w:val="231F20"/>
          <w:spacing w:val="-20"/>
          <w:w w:val="105"/>
        </w:rPr>
        <w:t> </w:t>
      </w:r>
      <w:r>
        <w:rPr>
          <w:color w:val="231F20"/>
          <w:spacing w:val="-2"/>
          <w:w w:val="105"/>
        </w:rPr>
        <w:t>even</w:t>
      </w:r>
      <w:r>
        <w:rPr>
          <w:color w:val="231F20"/>
          <w:spacing w:val="-4"/>
          <w:w w:val="105"/>
        </w:rPr>
        <w:t> </w:t>
      </w:r>
      <w:r>
        <w:rPr>
          <w:color w:val="231F20"/>
          <w:spacing w:val="-2"/>
          <w:w w:val="105"/>
        </w:rPr>
        <w:t>if </w:t>
      </w:r>
      <w:r>
        <w:rPr>
          <w:color w:val="231F20"/>
          <w:w w:val="105"/>
        </w:rPr>
        <w:t>it</w:t>
      </w:r>
      <w:r>
        <w:rPr>
          <w:color w:val="231F20"/>
          <w:spacing w:val="-10"/>
          <w:w w:val="105"/>
        </w:rPr>
        <w:t> </w:t>
      </w:r>
      <w:r>
        <w:rPr>
          <w:color w:val="231F20"/>
          <w:w w:val="105"/>
        </w:rPr>
        <w:t>lacked</w:t>
      </w:r>
      <w:r>
        <w:rPr>
          <w:color w:val="231F20"/>
          <w:spacing w:val="-10"/>
          <w:w w:val="105"/>
        </w:rPr>
        <w:t> </w:t>
      </w:r>
      <w:r>
        <w:rPr>
          <w:color w:val="231F20"/>
          <w:w w:val="105"/>
        </w:rPr>
        <w:t>tangible</w:t>
      </w:r>
      <w:r>
        <w:rPr>
          <w:color w:val="231F20"/>
          <w:spacing w:val="-10"/>
          <w:w w:val="105"/>
        </w:rPr>
        <w:t> </w:t>
      </w:r>
      <w:r>
        <w:rPr>
          <w:color w:val="231F20"/>
          <w:w w:val="105"/>
        </w:rPr>
        <w:t>reality.</w:t>
      </w:r>
      <w:r>
        <w:rPr>
          <w:color w:val="231F20"/>
          <w:spacing w:val="-10"/>
          <w:w w:val="105"/>
        </w:rPr>
        <w:t> </w:t>
      </w:r>
      <w:r>
        <w:rPr>
          <w:color w:val="231F20"/>
          <w:w w:val="105"/>
        </w:rPr>
        <w:t>On</w:t>
      </w:r>
      <w:r>
        <w:rPr>
          <w:color w:val="231F20"/>
          <w:spacing w:val="-10"/>
          <w:w w:val="105"/>
        </w:rPr>
        <w:t> </w:t>
      </w:r>
      <w:r>
        <w:rPr>
          <w:color w:val="231F20"/>
          <w:w w:val="105"/>
        </w:rPr>
        <w:t>the</w:t>
      </w:r>
      <w:r>
        <w:rPr>
          <w:color w:val="231F20"/>
          <w:spacing w:val="-10"/>
          <w:w w:val="105"/>
        </w:rPr>
        <w:t> </w:t>
      </w:r>
      <w:r>
        <w:rPr>
          <w:color w:val="231F20"/>
          <w:w w:val="105"/>
        </w:rPr>
        <w:t>one</w:t>
      </w:r>
      <w:r>
        <w:rPr>
          <w:color w:val="231F20"/>
          <w:spacing w:val="-10"/>
          <w:w w:val="105"/>
        </w:rPr>
        <w:t> </w:t>
      </w:r>
      <w:r>
        <w:rPr>
          <w:color w:val="231F20"/>
          <w:w w:val="105"/>
        </w:rPr>
        <w:t>hand,</w:t>
      </w:r>
      <w:r>
        <w:rPr>
          <w:color w:val="231F20"/>
          <w:spacing w:val="-10"/>
          <w:w w:val="105"/>
        </w:rPr>
        <w:t> </w:t>
      </w:r>
      <w:r>
        <w:rPr>
          <w:color w:val="231F20"/>
          <w:w w:val="105"/>
        </w:rPr>
        <w:t>this</w:t>
      </w:r>
      <w:r>
        <w:rPr>
          <w:color w:val="231F20"/>
          <w:spacing w:val="-10"/>
          <w:w w:val="105"/>
        </w:rPr>
        <w:t> </w:t>
      </w:r>
      <w:r>
        <w:rPr>
          <w:color w:val="231F20"/>
          <w:w w:val="105"/>
        </w:rPr>
        <w:t>meant</w:t>
      </w:r>
      <w:r>
        <w:rPr>
          <w:color w:val="231F20"/>
          <w:spacing w:val="-10"/>
          <w:w w:val="105"/>
        </w:rPr>
        <w:t> </w:t>
      </w:r>
      <w:r>
        <w:rPr>
          <w:color w:val="231F20"/>
          <w:w w:val="105"/>
        </w:rPr>
        <w:t>that</w:t>
      </w:r>
      <w:r>
        <w:rPr>
          <w:color w:val="231F20"/>
          <w:spacing w:val="-10"/>
          <w:w w:val="105"/>
        </w:rPr>
        <w:t> </w:t>
      </w:r>
      <w:r>
        <w:rPr>
          <w:color w:val="231F20"/>
          <w:w w:val="105"/>
        </w:rPr>
        <w:t>neither </w:t>
      </w:r>
      <w:r>
        <w:rPr>
          <w:color w:val="231F20"/>
        </w:rPr>
        <w:t>doormen</w:t>
      </w:r>
      <w:r>
        <w:rPr>
          <w:color w:val="231F20"/>
          <w:spacing w:val="-4"/>
        </w:rPr>
        <w:t> </w:t>
      </w:r>
      <w:r>
        <w:rPr>
          <w:color w:val="231F20"/>
        </w:rPr>
        <w:t>nor</w:t>
      </w:r>
      <w:r>
        <w:rPr>
          <w:color w:val="231F20"/>
          <w:spacing w:val="-4"/>
        </w:rPr>
        <w:t> </w:t>
      </w:r>
      <w:r>
        <w:rPr>
          <w:color w:val="231F20"/>
        </w:rPr>
        <w:t>tenants</w:t>
      </w:r>
      <w:r>
        <w:rPr>
          <w:color w:val="231F20"/>
          <w:spacing w:val="-4"/>
        </w:rPr>
        <w:t> </w:t>
      </w:r>
      <w:r>
        <w:rPr>
          <w:color w:val="231F20"/>
        </w:rPr>
        <w:t>needed</w:t>
      </w:r>
      <w:r>
        <w:rPr>
          <w:color w:val="231F20"/>
          <w:spacing w:val="-4"/>
        </w:rPr>
        <w:t> </w:t>
      </w:r>
      <w:r>
        <w:rPr>
          <w:color w:val="231F20"/>
        </w:rPr>
        <w:t>to</w:t>
      </w:r>
      <w:r>
        <w:rPr>
          <w:color w:val="231F20"/>
          <w:spacing w:val="-4"/>
        </w:rPr>
        <w:t> </w:t>
      </w:r>
      <w:r>
        <w:rPr>
          <w:color w:val="231F20"/>
        </w:rPr>
        <w:t>make</w:t>
      </w:r>
      <w:r>
        <w:rPr>
          <w:color w:val="231F20"/>
          <w:spacing w:val="-4"/>
        </w:rPr>
        <w:t> </w:t>
      </w:r>
      <w:r>
        <w:rPr>
          <w:color w:val="231F20"/>
        </w:rPr>
        <w:t>a</w:t>
      </w:r>
      <w:r>
        <w:rPr>
          <w:color w:val="231F20"/>
          <w:spacing w:val="-4"/>
        </w:rPr>
        <w:t> </w:t>
      </w:r>
      <w:r>
        <w:rPr>
          <w:color w:val="231F20"/>
        </w:rPr>
        <w:t>psychic</w:t>
      </w:r>
      <w:r>
        <w:rPr>
          <w:color w:val="231F20"/>
          <w:spacing w:val="-4"/>
        </w:rPr>
        <w:t> </w:t>
      </w:r>
      <w:r>
        <w:rPr>
          <w:color w:val="231F20"/>
        </w:rPr>
        <w:t>adjustment</w:t>
      </w:r>
      <w:r>
        <w:rPr>
          <w:color w:val="231F20"/>
          <w:spacing w:val="-4"/>
        </w:rPr>
        <w:t> </w:t>
      </w:r>
      <w:r>
        <w:rPr>
          <w:color w:val="231F20"/>
        </w:rPr>
        <w:t>to</w:t>
      </w:r>
      <w:r>
        <w:rPr>
          <w:color w:val="231F20"/>
          <w:spacing w:val="-4"/>
        </w:rPr>
        <w:t> </w:t>
      </w:r>
      <w:r>
        <w:rPr>
          <w:color w:val="231F20"/>
        </w:rPr>
        <w:t>a</w:t>
      </w:r>
      <w:r>
        <w:rPr>
          <w:color w:val="231F20"/>
          <w:spacing w:val="-4"/>
        </w:rPr>
        <w:t> </w:t>
      </w:r>
      <w:r>
        <w:rPr>
          <w:color w:val="231F20"/>
        </w:rPr>
        <w:t>new </w:t>
      </w:r>
      <w:r>
        <w:rPr>
          <w:color w:val="231F20"/>
          <w:w w:val="105"/>
        </w:rPr>
        <w:t>security</w:t>
      </w:r>
      <w:r>
        <w:rPr>
          <w:color w:val="231F20"/>
          <w:w w:val="105"/>
        </w:rPr>
        <w:t> regime.</w:t>
      </w:r>
      <w:r>
        <w:rPr>
          <w:color w:val="231F20"/>
          <w:w w:val="105"/>
        </w:rPr>
        <w:t> Before</w:t>
      </w:r>
      <w:r>
        <w:rPr>
          <w:color w:val="231F20"/>
          <w:w w:val="105"/>
        </w:rPr>
        <w:t> September</w:t>
      </w:r>
      <w:r>
        <w:rPr>
          <w:color w:val="231F20"/>
          <w:w w:val="105"/>
        </w:rPr>
        <w:t> 11,</w:t>
      </w:r>
      <w:r>
        <w:rPr>
          <w:color w:val="231F20"/>
          <w:w w:val="105"/>
        </w:rPr>
        <w:t> tenants</w:t>
      </w:r>
      <w:r>
        <w:rPr>
          <w:color w:val="231F20"/>
          <w:w w:val="105"/>
        </w:rPr>
        <w:t> who</w:t>
      </w:r>
      <w:r>
        <w:rPr>
          <w:color w:val="231F20"/>
          <w:w w:val="105"/>
        </w:rPr>
        <w:t> were </w:t>
      </w:r>
      <w:r>
        <w:rPr>
          <w:color w:val="231F20"/>
        </w:rPr>
        <w:t>uncomfortable with conspicuous consumption of luxury were always </w:t>
      </w:r>
      <w:r>
        <w:rPr>
          <w:color w:val="231F20"/>
          <w:w w:val="105"/>
        </w:rPr>
        <w:t>able</w:t>
      </w:r>
      <w:r>
        <w:rPr>
          <w:color w:val="231F20"/>
          <w:w w:val="105"/>
        </w:rPr>
        <w:t> to</w:t>
      </w:r>
      <w:r>
        <w:rPr>
          <w:color w:val="231F20"/>
          <w:w w:val="105"/>
        </w:rPr>
        <w:t> account</w:t>
      </w:r>
      <w:r>
        <w:rPr>
          <w:color w:val="231F20"/>
          <w:w w:val="105"/>
        </w:rPr>
        <w:t> for</w:t>
      </w:r>
      <w:r>
        <w:rPr>
          <w:color w:val="231F20"/>
          <w:w w:val="105"/>
        </w:rPr>
        <w:t> their</w:t>
      </w:r>
      <w:r>
        <w:rPr>
          <w:color w:val="231F20"/>
          <w:w w:val="105"/>
        </w:rPr>
        <w:t> doormen</w:t>
      </w:r>
      <w:r>
        <w:rPr>
          <w:color w:val="231F20"/>
          <w:w w:val="105"/>
        </w:rPr>
        <w:t> in</w:t>
      </w:r>
      <w:r>
        <w:rPr>
          <w:color w:val="231F20"/>
          <w:w w:val="105"/>
        </w:rPr>
        <w:t> terms</w:t>
      </w:r>
      <w:r>
        <w:rPr>
          <w:color w:val="231F20"/>
          <w:w w:val="105"/>
        </w:rPr>
        <w:t> of</w:t>
      </w:r>
      <w:r>
        <w:rPr>
          <w:color w:val="231F20"/>
          <w:w w:val="105"/>
        </w:rPr>
        <w:t> security.</w:t>
      </w:r>
      <w:r>
        <w:rPr>
          <w:color w:val="231F20"/>
          <w:w w:val="105"/>
        </w:rPr>
        <w:t> Now</w:t>
      </w:r>
      <w:r>
        <w:rPr>
          <w:color w:val="231F20"/>
          <w:w w:val="105"/>
        </w:rPr>
        <w:t> the rhetoric</w:t>
      </w:r>
      <w:r>
        <w:rPr>
          <w:color w:val="231F20"/>
          <w:w w:val="105"/>
        </w:rPr>
        <w:t> has</w:t>
      </w:r>
      <w:r>
        <w:rPr>
          <w:color w:val="231F20"/>
          <w:w w:val="105"/>
        </w:rPr>
        <w:t> even</w:t>
      </w:r>
      <w:r>
        <w:rPr>
          <w:color w:val="231F20"/>
          <w:w w:val="105"/>
        </w:rPr>
        <w:t> greater</w:t>
      </w:r>
      <w:r>
        <w:rPr>
          <w:color w:val="231F20"/>
          <w:w w:val="105"/>
        </w:rPr>
        <w:t> "transportability";</w:t>
      </w:r>
      <w:r>
        <w:rPr>
          <w:color w:val="231F20"/>
          <w:w w:val="105"/>
        </w:rPr>
        <w:t> for</w:t>
      </w:r>
      <w:r>
        <w:rPr>
          <w:color w:val="231F20"/>
          <w:w w:val="105"/>
        </w:rPr>
        <w:t> the</w:t>
      </w:r>
      <w:r>
        <w:rPr>
          <w:color w:val="231F20"/>
          <w:w w:val="105"/>
        </w:rPr>
        <w:t> invocation</w:t>
      </w:r>
      <w:r>
        <w:rPr>
          <w:color w:val="231F20"/>
          <w:w w:val="105"/>
        </w:rPr>
        <w:t> of "security"</w:t>
      </w:r>
      <w:r>
        <w:rPr>
          <w:color w:val="231F20"/>
          <w:spacing w:val="51"/>
          <w:w w:val="105"/>
        </w:rPr>
        <w:t> </w:t>
      </w:r>
      <w:r>
        <w:rPr>
          <w:color w:val="231F20"/>
          <w:w w:val="105"/>
        </w:rPr>
        <w:t>provides</w:t>
      </w:r>
      <w:r>
        <w:rPr>
          <w:color w:val="231F20"/>
          <w:spacing w:val="51"/>
          <w:w w:val="105"/>
        </w:rPr>
        <w:t> </w:t>
      </w:r>
      <w:r>
        <w:rPr>
          <w:color w:val="231F20"/>
          <w:w w:val="105"/>
        </w:rPr>
        <w:t>an</w:t>
      </w:r>
      <w:r>
        <w:rPr>
          <w:color w:val="231F20"/>
          <w:spacing w:val="51"/>
          <w:w w:val="105"/>
        </w:rPr>
        <w:t> </w:t>
      </w:r>
      <w:r>
        <w:rPr>
          <w:color w:val="231F20"/>
          <w:w w:val="105"/>
        </w:rPr>
        <w:t>immediately</w:t>
      </w:r>
      <w:r>
        <w:rPr>
          <w:color w:val="231F20"/>
          <w:spacing w:val="51"/>
          <w:w w:val="105"/>
        </w:rPr>
        <w:t> </w:t>
      </w:r>
      <w:r>
        <w:rPr>
          <w:color w:val="231F20"/>
          <w:w w:val="105"/>
        </w:rPr>
        <w:t>recognizable</w:t>
      </w:r>
      <w:r>
        <w:rPr>
          <w:color w:val="231F20"/>
          <w:spacing w:val="51"/>
          <w:w w:val="105"/>
        </w:rPr>
        <w:t> </w:t>
      </w:r>
      <w:r>
        <w:rPr>
          <w:color w:val="231F20"/>
          <w:w w:val="105"/>
        </w:rPr>
        <w:t>justification</w:t>
      </w:r>
      <w:r>
        <w:rPr>
          <w:color w:val="231F20"/>
          <w:spacing w:val="51"/>
          <w:w w:val="105"/>
        </w:rPr>
        <w:t> </w:t>
      </w:r>
      <w:r>
        <w:rPr>
          <w:color w:val="231F20"/>
          <w:w w:val="105"/>
        </w:rPr>
        <w:t>for</w:t>
      </w:r>
    </w:p>
    <w:p>
      <w:pPr>
        <w:pStyle w:val="BodyText"/>
        <w:spacing w:line="237" w:lineRule="auto" w:before="60"/>
        <w:ind w:right="116"/>
      </w:pPr>
      <w:r>
        <w:rPr/>
        <mc:AlternateContent>
          <mc:Choice Requires="wps">
            <w:drawing>
              <wp:anchor distT="0" distB="0" distL="0" distR="0" allowOverlap="1" layoutInCell="1" locked="0" behindDoc="1" simplePos="0" relativeHeight="485858304">
                <wp:simplePos x="0" y="0"/>
                <wp:positionH relativeFrom="page">
                  <wp:posOffset>1616125</wp:posOffset>
                </wp:positionH>
                <wp:positionV relativeFrom="paragraph">
                  <wp:posOffset>163621</wp:posOffset>
                </wp:positionV>
                <wp:extent cx="43815" cy="9525"/>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127.254005pt;margin-top:12.883595pt;width:3.422pt;height:.75pt;mso-position-horizontal-relative:page;mso-position-vertical-relative:paragraph;z-index:-17458176" id="docshape106" filled="true" fillcolor="#214ca0" stroked="false">
                <v:fill type="solid"/>
                <w10:wrap type="none"/>
              </v:rect>
            </w:pict>
          </mc:Fallback>
        </mc:AlternateContent>
      </w:r>
      <w:r>
        <w:rPr>
          <w:color w:val="231F20"/>
        </w:rPr>
        <w:t>service.</w:t>
      </w:r>
      <w:r>
        <w:rPr>
          <w:color w:val="214CA0"/>
          <w:position w:val="11"/>
          <w:sz w:val="12"/>
        </w:rPr>
        <w:t>6</w:t>
      </w:r>
      <w:r>
        <w:rPr>
          <w:color w:val="214CA0"/>
          <w:spacing w:val="40"/>
          <w:position w:val="11"/>
          <w:sz w:val="12"/>
        </w:rPr>
        <w:t> </w:t>
      </w:r>
      <w:r>
        <w:rPr>
          <w:color w:val="010202"/>
        </w:rPr>
        <w:t>September 11 and its aftermath have simply solidified this rhetorical trick. Ironically, the increased national focus on security has provided those who do care about conspicuous consumption of luxury</w:t>
      </w:r>
      <w:r>
        <w:rPr>
          <w:color w:val="010202"/>
          <w:spacing w:val="-1"/>
        </w:rPr>
        <w:t> </w:t>
      </w:r>
      <w:r>
        <w:rPr>
          <w:color w:val="010202"/>
        </w:rPr>
        <w:t>goods</w:t>
      </w:r>
      <w:r>
        <w:rPr>
          <w:color w:val="010202"/>
          <w:spacing w:val="-1"/>
        </w:rPr>
        <w:t> </w:t>
      </w:r>
      <w:r>
        <w:rPr>
          <w:color w:val="010202"/>
        </w:rPr>
        <w:t>more</w:t>
      </w:r>
      <w:r>
        <w:rPr>
          <w:color w:val="010202"/>
          <w:spacing w:val="-1"/>
        </w:rPr>
        <w:t> </w:t>
      </w:r>
      <w:r>
        <w:rPr>
          <w:color w:val="010202"/>
        </w:rPr>
        <w:t>latitude</w:t>
      </w:r>
      <w:r>
        <w:rPr>
          <w:color w:val="010202"/>
          <w:spacing w:val="-1"/>
        </w:rPr>
        <w:t> </w:t>
      </w:r>
      <w:r>
        <w:rPr>
          <w:color w:val="010202"/>
        </w:rPr>
        <w:t>in</w:t>
      </w:r>
      <w:r>
        <w:rPr>
          <w:color w:val="010202"/>
          <w:spacing w:val="-1"/>
        </w:rPr>
        <w:t> </w:t>
      </w:r>
      <w:r>
        <w:rPr>
          <w:color w:val="010202"/>
        </w:rPr>
        <w:t>describing</w:t>
      </w:r>
      <w:r>
        <w:rPr>
          <w:color w:val="010202"/>
          <w:spacing w:val="-1"/>
        </w:rPr>
        <w:t> </w:t>
      </w:r>
      <w:r>
        <w:rPr>
          <w:color w:val="010202"/>
        </w:rPr>
        <w:t>the</w:t>
      </w:r>
      <w:r>
        <w:rPr>
          <w:color w:val="010202"/>
          <w:spacing w:val="-1"/>
        </w:rPr>
        <w:t> </w:t>
      </w:r>
      <w:r>
        <w:rPr>
          <w:color w:val="010202"/>
        </w:rPr>
        <w:t>services</w:t>
      </w:r>
      <w:r>
        <w:rPr>
          <w:color w:val="010202"/>
          <w:spacing w:val="-1"/>
        </w:rPr>
        <w:t> </w:t>
      </w:r>
      <w:r>
        <w:rPr>
          <w:color w:val="010202"/>
        </w:rPr>
        <w:t>in</w:t>
      </w:r>
      <w:r>
        <w:rPr>
          <w:color w:val="010202"/>
          <w:spacing w:val="-1"/>
        </w:rPr>
        <w:t> </w:t>
      </w:r>
      <w:r>
        <w:rPr>
          <w:color w:val="010202"/>
        </w:rPr>
        <w:t>their</w:t>
      </w:r>
      <w:r>
        <w:rPr>
          <w:color w:val="010202"/>
          <w:spacing w:val="-2"/>
        </w:rPr>
        <w:t> </w:t>
      </w:r>
      <w:r>
        <w:rPr>
          <w:color w:val="010202"/>
        </w:rPr>
        <w:t>building as </w:t>
      </w:r>
      <w:r>
        <w:rPr>
          <w:i/>
          <w:color w:val="010202"/>
          <w:sz w:val="31"/>
        </w:rPr>
        <w:t>services. </w:t>
      </w:r>
      <w:r>
        <w:rPr>
          <w:color w:val="010202"/>
        </w:rPr>
        <w:t>While building managers stress that their buildings are safe, safety is now a taken-for-granted attribute of doorman buildings. Since this is no longer market worthy, service specialization is. In this context, many doorman buildings since September 11 have jumped on the concierge bandwagon, hiring individuals</w:t>
      </w:r>
      <w:r>
        <w:rPr>
          <w:color w:val="010202"/>
          <w:spacing w:val="-24"/>
        </w:rPr>
        <w:t> </w:t>
      </w:r>
      <w:r>
        <w:rPr>
          <w:color w:val="010202"/>
        </w:rPr>
        <w:t>to</w:t>
      </w:r>
      <w:r>
        <w:rPr>
          <w:color w:val="010202"/>
          <w:spacing w:val="-23"/>
        </w:rPr>
        <w:t> </w:t>
      </w:r>
      <w:r>
        <w:rPr>
          <w:color w:val="010202"/>
        </w:rPr>
        <w:t>provide</w:t>
      </w:r>
      <w:r>
        <w:rPr>
          <w:color w:val="010202"/>
          <w:spacing w:val="-14"/>
        </w:rPr>
        <w:t> </w:t>
      </w:r>
      <w:r>
        <w:rPr>
          <w:color w:val="010202"/>
        </w:rPr>
        <w:t>specialized</w:t>
      </w:r>
      <w:r>
        <w:rPr>
          <w:color w:val="010202"/>
          <w:spacing w:val="-1"/>
        </w:rPr>
        <w:t> </w:t>
      </w:r>
      <w:r>
        <w:rPr>
          <w:color w:val="010202"/>
        </w:rPr>
        <w:t>services</w:t>
      </w:r>
      <w:r>
        <w:rPr>
          <w:color w:val="010202"/>
          <w:spacing w:val="-1"/>
        </w:rPr>
        <w:t> </w:t>
      </w:r>
      <w:r>
        <w:rPr>
          <w:color w:val="010202"/>
        </w:rPr>
        <w:t>for</w:t>
      </w:r>
      <w:r>
        <w:rPr>
          <w:color w:val="010202"/>
          <w:spacing w:val="-1"/>
        </w:rPr>
        <w:t> </w:t>
      </w:r>
      <w:r>
        <w:rPr>
          <w:color w:val="010202"/>
        </w:rPr>
        <w:t>their</w:t>
      </w:r>
      <w:r>
        <w:rPr>
          <w:color w:val="010202"/>
          <w:spacing w:val="-1"/>
        </w:rPr>
        <w:t> </w:t>
      </w:r>
      <w:r>
        <w:rPr>
          <w:color w:val="010202"/>
        </w:rPr>
        <w:t>tenants</w:t>
      </w:r>
      <w:r>
        <w:rPr>
          <w:color w:val="010202"/>
          <w:spacing w:val="-1"/>
        </w:rPr>
        <w:t> </w:t>
      </w:r>
      <w:r>
        <w:rPr>
          <w:color w:val="010202"/>
          <w:w w:val="220"/>
        </w:rPr>
        <w:t>-</w:t>
      </w:r>
      <w:r>
        <w:rPr>
          <w:color w:val="010202"/>
          <w:spacing w:val="-52"/>
          <w:w w:val="220"/>
        </w:rPr>
        <w:t> </w:t>
      </w:r>
      <w:r>
        <w:rPr>
          <w:color w:val="010202"/>
        </w:rPr>
        <w:t>ranging from provision of roses for romantic evenings, tickets for special occasions, and even monogrammed pillowcases for visitors.</w:t>
      </w:r>
    </w:p>
    <w:p>
      <w:pPr>
        <w:pStyle w:val="BodyText"/>
        <w:spacing w:line="237" w:lineRule="auto" w:before="311"/>
        <w:ind w:right="116" w:firstLine="300"/>
      </w:pPr>
      <w:r>
        <w:rPr>
          <w:color w:val="010202"/>
        </w:rPr>
        <w:t>While psychic adjustment to the security regime has been unproblematic, the new social structure of security writ large has provided doormen with a better bag of tricks. Prior to September 11, doormen would use the formal rules to their advantage when necessary. Thus, tenants who treated them as workers were often handled as if they were employers </w:t>
      </w:r>
      <w:r>
        <w:rPr>
          <w:color w:val="010202"/>
          <w:w w:val="220"/>
        </w:rPr>
        <w:t>-</w:t>
      </w:r>
      <w:r>
        <w:rPr>
          <w:color w:val="010202"/>
          <w:spacing w:val="-52"/>
          <w:w w:val="220"/>
        </w:rPr>
        <w:t> </w:t>
      </w:r>
      <w:r>
        <w:rPr>
          <w:color w:val="010202"/>
        </w:rPr>
        <w:t>that is, in strict accordance with the "doorman rule book." If doormen were required to log in packages, they would do so. But they might not notify the tenant that</w:t>
      </w:r>
      <w:r>
        <w:rPr>
          <w:color w:val="010202"/>
          <w:spacing w:val="-1"/>
        </w:rPr>
        <w:t> </w:t>
      </w:r>
      <w:r>
        <w:rPr>
          <w:color w:val="010202"/>
        </w:rPr>
        <w:t>a</w:t>
      </w:r>
      <w:r>
        <w:rPr>
          <w:color w:val="010202"/>
          <w:spacing w:val="-1"/>
        </w:rPr>
        <w:t> </w:t>
      </w:r>
      <w:r>
        <w:rPr>
          <w:color w:val="010202"/>
        </w:rPr>
        <w:t>package</w:t>
      </w:r>
      <w:r>
        <w:rPr>
          <w:color w:val="010202"/>
          <w:spacing w:val="-1"/>
        </w:rPr>
        <w:t> </w:t>
      </w:r>
      <w:r>
        <w:rPr>
          <w:color w:val="010202"/>
        </w:rPr>
        <w:t>had</w:t>
      </w:r>
      <w:r>
        <w:rPr>
          <w:color w:val="010202"/>
          <w:spacing w:val="-1"/>
        </w:rPr>
        <w:t> </w:t>
      </w:r>
      <w:r>
        <w:rPr>
          <w:color w:val="010202"/>
        </w:rPr>
        <w:t>arrived.</w:t>
      </w:r>
      <w:r>
        <w:rPr>
          <w:color w:val="010202"/>
          <w:spacing w:val="-1"/>
        </w:rPr>
        <w:t> </w:t>
      </w:r>
      <w:r>
        <w:rPr>
          <w:color w:val="010202"/>
        </w:rPr>
        <w:t>Likewise,</w:t>
      </w:r>
      <w:r>
        <w:rPr>
          <w:color w:val="010202"/>
          <w:spacing w:val="-1"/>
        </w:rPr>
        <w:t> </w:t>
      </w:r>
      <w:r>
        <w:rPr>
          <w:color w:val="010202"/>
        </w:rPr>
        <w:t>if</w:t>
      </w:r>
      <w:r>
        <w:rPr>
          <w:color w:val="010202"/>
          <w:spacing w:val="-1"/>
        </w:rPr>
        <w:t> </w:t>
      </w:r>
      <w:r>
        <w:rPr>
          <w:color w:val="010202"/>
        </w:rPr>
        <w:t>food</w:t>
      </w:r>
      <w:r>
        <w:rPr>
          <w:color w:val="010202"/>
          <w:spacing w:val="-1"/>
        </w:rPr>
        <w:t> </w:t>
      </w:r>
      <w:r>
        <w:rPr>
          <w:color w:val="010202"/>
        </w:rPr>
        <w:t>arrived</w:t>
      </w:r>
      <w:r>
        <w:rPr>
          <w:color w:val="010202"/>
          <w:spacing w:val="-1"/>
        </w:rPr>
        <w:t> </w:t>
      </w:r>
      <w:r>
        <w:rPr>
          <w:color w:val="010202"/>
        </w:rPr>
        <w:t>in</w:t>
      </w:r>
      <w:r>
        <w:rPr>
          <w:color w:val="010202"/>
          <w:spacing w:val="-1"/>
        </w:rPr>
        <w:t> </w:t>
      </w:r>
      <w:r>
        <w:rPr>
          <w:color w:val="010202"/>
        </w:rPr>
        <w:t>the</w:t>
      </w:r>
      <w:r>
        <w:rPr>
          <w:color w:val="010202"/>
          <w:spacing w:val="-1"/>
        </w:rPr>
        <w:t> </w:t>
      </w:r>
      <w:r>
        <w:rPr>
          <w:color w:val="010202"/>
        </w:rPr>
        <w:t>lobby</w:t>
      </w:r>
      <w:r>
        <w:rPr>
          <w:color w:val="010202"/>
          <w:spacing w:val="-1"/>
        </w:rPr>
        <w:t> </w:t>
      </w:r>
      <w:r>
        <w:rPr>
          <w:color w:val="010202"/>
        </w:rPr>
        <w:t>and doormen</w:t>
      </w:r>
      <w:r>
        <w:rPr>
          <w:color w:val="010202"/>
          <w:spacing w:val="25"/>
        </w:rPr>
        <w:t> </w:t>
      </w:r>
      <w:r>
        <w:rPr>
          <w:color w:val="010202"/>
        </w:rPr>
        <w:t>were</w:t>
      </w:r>
      <w:r>
        <w:rPr>
          <w:color w:val="010202"/>
          <w:spacing w:val="27"/>
        </w:rPr>
        <w:t> </w:t>
      </w:r>
      <w:r>
        <w:rPr>
          <w:color w:val="010202"/>
        </w:rPr>
        <w:t>not</w:t>
      </w:r>
      <w:r>
        <w:rPr>
          <w:color w:val="010202"/>
          <w:spacing w:val="27"/>
        </w:rPr>
        <w:t> </w:t>
      </w:r>
      <w:r>
        <w:rPr>
          <w:color w:val="010202"/>
        </w:rPr>
        <w:t>allowed</w:t>
      </w:r>
      <w:r>
        <w:rPr>
          <w:color w:val="010202"/>
          <w:spacing w:val="27"/>
        </w:rPr>
        <w:t> </w:t>
      </w:r>
      <w:r>
        <w:rPr>
          <w:color w:val="010202"/>
        </w:rPr>
        <w:t>to</w:t>
      </w:r>
      <w:r>
        <w:rPr>
          <w:color w:val="010202"/>
          <w:spacing w:val="28"/>
        </w:rPr>
        <w:t> </w:t>
      </w:r>
      <w:r>
        <w:rPr>
          <w:color w:val="010202"/>
        </w:rPr>
        <w:t>send</w:t>
      </w:r>
      <w:r>
        <w:rPr>
          <w:color w:val="010202"/>
          <w:spacing w:val="27"/>
        </w:rPr>
        <w:t> </w:t>
      </w:r>
      <w:r>
        <w:rPr>
          <w:color w:val="010202"/>
        </w:rPr>
        <w:t>deliverymen</w:t>
      </w:r>
      <w:r>
        <w:rPr>
          <w:color w:val="010202"/>
          <w:spacing w:val="27"/>
        </w:rPr>
        <w:t> </w:t>
      </w:r>
      <w:r>
        <w:rPr>
          <w:color w:val="010202"/>
        </w:rPr>
        <w:t>to</w:t>
      </w:r>
      <w:r>
        <w:rPr>
          <w:color w:val="010202"/>
          <w:spacing w:val="27"/>
        </w:rPr>
        <w:t> </w:t>
      </w:r>
      <w:r>
        <w:rPr>
          <w:color w:val="010202"/>
        </w:rPr>
        <w:t>the</w:t>
      </w:r>
      <w:r>
        <w:rPr>
          <w:color w:val="010202"/>
          <w:spacing w:val="27"/>
        </w:rPr>
        <w:t> </w:t>
      </w:r>
      <w:r>
        <w:rPr>
          <w:color w:val="010202"/>
        </w:rPr>
        <w:t>upper</w:t>
      </w:r>
      <w:r>
        <w:rPr>
          <w:color w:val="010202"/>
          <w:spacing w:val="28"/>
        </w:rPr>
        <w:t> </w:t>
      </w:r>
      <w:r>
        <w:rPr>
          <w:color w:val="010202"/>
          <w:spacing w:val="-2"/>
        </w:rPr>
        <w:t>floors</w:t>
      </w:r>
    </w:p>
    <w:p>
      <w:pPr>
        <w:spacing w:after="0" w:line="237" w:lineRule="auto"/>
        <w:sectPr>
          <w:pgSz w:w="12240" w:h="15840"/>
          <w:pgMar w:top="1360" w:bottom="280" w:left="1420" w:right="1420"/>
        </w:sectPr>
      </w:pPr>
    </w:p>
    <w:p>
      <w:pPr>
        <w:pStyle w:val="BodyText"/>
        <w:spacing w:line="237" w:lineRule="auto" w:before="82"/>
        <w:ind w:right="115"/>
      </w:pPr>
      <w:r>
        <w:rPr>
          <w:color w:val="231F20"/>
        </w:rPr>
        <w:t>without supervision, they could and would call the tenants downstairs to retrieve their order. Under such a regime, tenants savvy enough to recognize that others were getting different treatment would learn to work with doormen. Others might stew,</w:t>
      </w:r>
      <w:r>
        <w:rPr>
          <w:color w:val="231F20"/>
          <w:spacing w:val="40"/>
        </w:rPr>
        <w:t> </w:t>
      </w:r>
      <w:r>
        <w:rPr>
          <w:color w:val="231F20"/>
        </w:rPr>
        <w:t>but since the doormen were working to rule, tenants could find few bases for complaint. The formal changes in the "doorman rule book" after September 11 provide doormen with a few more weapons in their disciplinary armor. Since security is always on the tip of everyone's tongue, claiming that they could not do something because it risks security has been generally sufficient to soak up tenant dissatisfaction. While the portability of the security rhetoric seems greater, the bag of tricks is the same, and there is no reason to think that the old bag was insufficient.</w:t>
      </w:r>
    </w:p>
    <w:p>
      <w:pPr>
        <w:pStyle w:val="BodyText"/>
        <w:spacing w:line="237" w:lineRule="auto" w:before="320"/>
        <w:ind w:right="117" w:firstLine="300"/>
      </w:pPr>
      <w:r>
        <w:rPr>
          <w:color w:val="231F20"/>
        </w:rPr>
        <w:t>Likewise, it is hard to find evidence that interaction dynamics in the lobby have changed since September 11. In part this is due to the nature of the doorman's job, which is to insulate the lobby from the uncertainty and disorder of the street. When doormen greet</w:t>
      </w:r>
      <w:r>
        <w:rPr>
          <w:color w:val="231F20"/>
          <w:spacing w:val="40"/>
        </w:rPr>
        <w:t> </w:t>
      </w:r>
      <w:r>
        <w:rPr>
          <w:color w:val="231F20"/>
        </w:rPr>
        <w:t>their tenants coming in or going out of the building, even something as subtle as the quick hello or slight nod of recognition serves to symbolically demarcate the inside from the outside. This symbolic demarcation makes it possible for old routines to flourish even in new contexts. Since doormen insulate the lobby from the disorder of the</w:t>
      </w:r>
      <w:r>
        <w:rPr>
          <w:color w:val="231F20"/>
          <w:spacing w:val="-2"/>
        </w:rPr>
        <w:t> </w:t>
      </w:r>
      <w:r>
        <w:rPr>
          <w:color w:val="231F20"/>
        </w:rPr>
        <w:t>exterior</w:t>
      </w:r>
      <w:r>
        <w:rPr>
          <w:color w:val="231F20"/>
          <w:spacing w:val="-2"/>
        </w:rPr>
        <w:t> </w:t>
      </w:r>
      <w:r>
        <w:rPr>
          <w:color w:val="231F20"/>
        </w:rPr>
        <w:t>world,</w:t>
      </w:r>
      <w:r>
        <w:rPr>
          <w:color w:val="231F20"/>
          <w:spacing w:val="-2"/>
        </w:rPr>
        <w:t> </w:t>
      </w:r>
      <w:r>
        <w:rPr>
          <w:color w:val="231F20"/>
        </w:rPr>
        <w:t>it</w:t>
      </w:r>
      <w:r>
        <w:rPr>
          <w:color w:val="231F20"/>
          <w:spacing w:val="-2"/>
        </w:rPr>
        <w:t> </w:t>
      </w:r>
      <w:r>
        <w:rPr>
          <w:color w:val="231F20"/>
        </w:rPr>
        <w:t>is</w:t>
      </w:r>
      <w:r>
        <w:rPr>
          <w:color w:val="231F20"/>
          <w:spacing w:val="-2"/>
        </w:rPr>
        <w:t> </w:t>
      </w:r>
      <w:r>
        <w:rPr>
          <w:color w:val="231F20"/>
        </w:rPr>
        <w:t>no surprise</w:t>
      </w:r>
      <w:r>
        <w:rPr>
          <w:color w:val="231F20"/>
          <w:spacing w:val="-2"/>
        </w:rPr>
        <w:t> </w:t>
      </w:r>
      <w:r>
        <w:rPr>
          <w:color w:val="231F20"/>
        </w:rPr>
        <w:t>that</w:t>
      </w:r>
      <w:r>
        <w:rPr>
          <w:color w:val="231F20"/>
          <w:spacing w:val="-2"/>
        </w:rPr>
        <w:t> </w:t>
      </w:r>
      <w:r>
        <w:rPr>
          <w:color w:val="231F20"/>
        </w:rPr>
        <w:t>changes in</w:t>
      </w:r>
      <w:r>
        <w:rPr>
          <w:color w:val="231F20"/>
          <w:spacing w:val="-2"/>
        </w:rPr>
        <w:t> </w:t>
      </w:r>
      <w:r>
        <w:rPr>
          <w:color w:val="231F20"/>
        </w:rPr>
        <w:t>the</w:t>
      </w:r>
      <w:r>
        <w:rPr>
          <w:color w:val="231F20"/>
          <w:spacing w:val="-2"/>
        </w:rPr>
        <w:t> </w:t>
      </w:r>
      <w:r>
        <w:rPr>
          <w:color w:val="231F20"/>
        </w:rPr>
        <w:t>exterior</w:t>
      </w:r>
      <w:r>
        <w:rPr>
          <w:color w:val="231F20"/>
          <w:spacing w:val="-2"/>
        </w:rPr>
        <w:t> </w:t>
      </w:r>
      <w:r>
        <w:rPr>
          <w:color w:val="231F20"/>
        </w:rPr>
        <w:t>world penetrate the small world of the building unevenly if at all.</w:t>
      </w:r>
    </w:p>
    <w:p>
      <w:pPr>
        <w:pStyle w:val="BodyText"/>
        <w:spacing w:line="237" w:lineRule="auto" w:before="317"/>
        <w:ind w:right="117" w:firstLine="300"/>
      </w:pPr>
      <w:r>
        <w:rPr>
          <w:color w:val="231F20"/>
        </w:rPr>
        <w:t>Some</w:t>
      </w:r>
      <w:r>
        <w:rPr>
          <w:color w:val="231F20"/>
          <w:spacing w:val="-1"/>
        </w:rPr>
        <w:t> </w:t>
      </w:r>
      <w:r>
        <w:rPr>
          <w:color w:val="231F20"/>
        </w:rPr>
        <w:t>changes</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exterior</w:t>
      </w:r>
      <w:r>
        <w:rPr>
          <w:color w:val="231F20"/>
          <w:spacing w:val="-1"/>
        </w:rPr>
        <w:t> </w:t>
      </w:r>
      <w:r>
        <w:rPr>
          <w:color w:val="231F20"/>
        </w:rPr>
        <w:t>world</w:t>
      </w:r>
      <w:r>
        <w:rPr>
          <w:color w:val="231F20"/>
          <w:spacing w:val="-1"/>
        </w:rPr>
        <w:t> </w:t>
      </w:r>
      <w:r>
        <w:rPr>
          <w:color w:val="231F20"/>
        </w:rPr>
        <w:t>have</w:t>
      </w:r>
      <w:r>
        <w:rPr>
          <w:color w:val="231F20"/>
          <w:spacing w:val="-1"/>
        </w:rPr>
        <w:t> </w:t>
      </w:r>
      <w:r>
        <w:rPr>
          <w:color w:val="231F20"/>
        </w:rPr>
        <w:t>made</w:t>
      </w:r>
      <w:r>
        <w:rPr>
          <w:color w:val="231F20"/>
          <w:spacing w:val="-1"/>
        </w:rPr>
        <w:t> </w:t>
      </w:r>
      <w:r>
        <w:rPr>
          <w:color w:val="231F20"/>
        </w:rPr>
        <w:t>work</w:t>
      </w:r>
      <w:r>
        <w:rPr>
          <w:color w:val="231F20"/>
          <w:spacing w:val="-1"/>
        </w:rPr>
        <w:t> </w:t>
      </w:r>
      <w:r>
        <w:rPr>
          <w:color w:val="231F20"/>
        </w:rPr>
        <w:t>more</w:t>
      </w:r>
      <w:r>
        <w:rPr>
          <w:color w:val="231F20"/>
          <w:spacing w:val="-1"/>
        </w:rPr>
        <w:t> </w:t>
      </w:r>
      <w:r>
        <w:rPr>
          <w:color w:val="231F20"/>
        </w:rPr>
        <w:t>difficult for doormen in some respects and easier in others. In the aftermath of September 11, the city entered a difficult period of financial retrenchment and economic decline. Despite a soft economic recovery, one easily senses the impact of harder times. In the elite neighborhoods on the Upper and Lower West Sides, the streets are now dirtier than they were before September 11. They are also less well policed and increasingly occupied by the burgeoning homeless population, whose objective situation has declined precipitously in the</w:t>
      </w:r>
      <w:r>
        <w:rPr>
          <w:color w:val="231F20"/>
          <w:spacing w:val="77"/>
          <w:w w:val="150"/>
        </w:rPr>
        <w:t> </w:t>
      </w:r>
      <w:r>
        <w:rPr>
          <w:color w:val="231F20"/>
        </w:rPr>
        <w:t>past</w:t>
      </w:r>
      <w:r>
        <w:rPr>
          <w:color w:val="231F20"/>
          <w:spacing w:val="77"/>
          <w:w w:val="150"/>
        </w:rPr>
        <w:t> </w:t>
      </w:r>
      <w:r>
        <w:rPr>
          <w:color w:val="231F20"/>
        </w:rPr>
        <w:t>two</w:t>
      </w:r>
      <w:r>
        <w:rPr>
          <w:color w:val="231F20"/>
          <w:spacing w:val="78"/>
          <w:w w:val="150"/>
        </w:rPr>
        <w:t> </w:t>
      </w:r>
      <w:r>
        <w:rPr>
          <w:color w:val="231F20"/>
        </w:rPr>
        <w:t>years.</w:t>
      </w:r>
      <w:r>
        <w:rPr>
          <w:color w:val="231F20"/>
          <w:spacing w:val="77"/>
          <w:w w:val="150"/>
        </w:rPr>
        <w:t> </w:t>
      </w:r>
      <w:r>
        <w:rPr>
          <w:color w:val="231F20"/>
        </w:rPr>
        <w:t>Considering</w:t>
      </w:r>
      <w:r>
        <w:rPr>
          <w:color w:val="231F20"/>
          <w:spacing w:val="77"/>
          <w:w w:val="150"/>
        </w:rPr>
        <w:t> </w:t>
      </w:r>
      <w:r>
        <w:rPr>
          <w:color w:val="231F20"/>
        </w:rPr>
        <w:t>only</w:t>
      </w:r>
      <w:r>
        <w:rPr>
          <w:color w:val="231F20"/>
          <w:spacing w:val="78"/>
          <w:w w:val="150"/>
        </w:rPr>
        <w:t> </w:t>
      </w:r>
      <w:r>
        <w:rPr>
          <w:color w:val="231F20"/>
        </w:rPr>
        <w:t>those</w:t>
      </w:r>
      <w:r>
        <w:rPr>
          <w:color w:val="231F20"/>
          <w:spacing w:val="77"/>
          <w:w w:val="150"/>
        </w:rPr>
        <w:t> </w:t>
      </w:r>
      <w:r>
        <w:rPr>
          <w:color w:val="231F20"/>
        </w:rPr>
        <w:t>elite</w:t>
      </w:r>
      <w:r>
        <w:rPr>
          <w:color w:val="231F20"/>
          <w:spacing w:val="77"/>
          <w:w w:val="150"/>
        </w:rPr>
        <w:t> </w:t>
      </w:r>
      <w:r>
        <w:rPr>
          <w:color w:val="231F20"/>
        </w:rPr>
        <w:t>areas</w:t>
      </w:r>
      <w:r>
        <w:rPr>
          <w:color w:val="231F20"/>
          <w:spacing w:val="78"/>
          <w:w w:val="150"/>
        </w:rPr>
        <w:t> </w:t>
      </w:r>
      <w:r>
        <w:rPr>
          <w:color w:val="231F20"/>
          <w:spacing w:val="-2"/>
        </w:rPr>
        <w:t>where</w:t>
      </w:r>
    </w:p>
    <w:p>
      <w:pPr>
        <w:spacing w:after="0" w:line="237" w:lineRule="auto"/>
        <w:sectPr>
          <w:pgSz w:w="12240" w:h="15840"/>
          <w:pgMar w:top="1360" w:bottom="280" w:left="1420" w:right="1420"/>
        </w:sectPr>
      </w:pPr>
    </w:p>
    <w:p>
      <w:pPr>
        <w:pStyle w:val="BodyText"/>
        <w:spacing w:line="237" w:lineRule="auto" w:before="82"/>
        <w:ind w:right="116"/>
      </w:pPr>
      <w:r>
        <w:rPr>
          <w:color w:val="231F20"/>
        </w:rPr>
        <w:t>doormen work, other signs of urban decay are apparent as well, for example, sightings of large numbers of rats in and around garbage areas, broken benches in public areas, and less well-tended public spaces for sitting and playing. In other areas of Manhattan, those where tourists rarely venture, decay is more visible, and the full impact of the economic impact of September 11 is correspondingly much more obvious. On the negative side, erratic police presence has provided doormen with fewer opportunities to help their tenants by watching their cars so as to ensure that they do not get a ticket. This means that they have "less to do," but also fewer services to provide. Likewise, subtle declines in tourism have made cabs easier to hail. And this means that tenants seem to need doormen less</w:t>
      </w:r>
      <w:r>
        <w:rPr>
          <w:color w:val="231F20"/>
          <w:spacing w:val="40"/>
        </w:rPr>
        <w:t> </w:t>
      </w:r>
      <w:r>
        <w:rPr>
          <w:color w:val="231F20"/>
        </w:rPr>
        <w:t>than they did before. Likewise, management of the garbage in the context of feared rodent invasions has become much more pressing. Equally problematic have been the flip-flops by the Bloomberg administration over recycling programs that created widespread confusion among New Yorkers as to what is and is not recyclable. This confusion has played havoc with the garbage routine in most buildings. On the positive side, subtle changes in the structure of everyday life have increased opportunities for doormen, though also of course the pace of work. Doormen report that tenants are much more likely now than previously to order take-out foods, watch movies</w:t>
      </w:r>
      <w:r>
        <w:rPr>
          <w:color w:val="231F20"/>
          <w:spacing w:val="-1"/>
        </w:rPr>
        <w:t> </w:t>
      </w:r>
      <w:r>
        <w:rPr>
          <w:color w:val="231F20"/>
        </w:rPr>
        <w:t>at</w:t>
      </w:r>
      <w:r>
        <w:rPr>
          <w:color w:val="231F20"/>
          <w:spacing w:val="-1"/>
        </w:rPr>
        <w:t> </w:t>
      </w:r>
      <w:r>
        <w:rPr>
          <w:color w:val="231F20"/>
        </w:rPr>
        <w:t>home, and receive</w:t>
      </w:r>
      <w:r>
        <w:rPr>
          <w:color w:val="231F20"/>
          <w:spacing w:val="-1"/>
        </w:rPr>
        <w:t> </w:t>
      </w:r>
      <w:r>
        <w:rPr>
          <w:color w:val="231F20"/>
        </w:rPr>
        <w:t>deliveries</w:t>
      </w:r>
      <w:r>
        <w:rPr>
          <w:color w:val="231F20"/>
          <w:spacing w:val="-1"/>
        </w:rPr>
        <w:t> </w:t>
      </w:r>
      <w:r>
        <w:rPr>
          <w:color w:val="231F20"/>
        </w:rPr>
        <w:t>from major</w:t>
      </w:r>
      <w:r>
        <w:rPr>
          <w:color w:val="231F20"/>
          <w:spacing w:val="-1"/>
        </w:rPr>
        <w:t> </w:t>
      </w:r>
      <w:r>
        <w:rPr>
          <w:color w:val="231F20"/>
        </w:rPr>
        <w:t>Internet</w:t>
      </w:r>
      <w:r>
        <w:rPr>
          <w:color w:val="231F20"/>
          <w:spacing w:val="-1"/>
        </w:rPr>
        <w:t> </w:t>
      </w:r>
      <w:r>
        <w:rPr>
          <w:color w:val="231F20"/>
        </w:rPr>
        <w:t>retailers. All of these changes in some sense reflect the increasing privatization of everyday life, and while none are directly attributable to September 11, they reflect a deepening of the boundaries between the private and the public spheres. As this boundary continues to deepen, one suspects that the role of the doorman will become more important for tenants, since they stand between the exterior world of the street and market and the interior world of the apartment and heart (or stomach).</w:t>
      </w:r>
    </w:p>
    <w:p>
      <w:pPr>
        <w:pStyle w:val="BodyText"/>
        <w:ind w:left="0"/>
        <w:jc w:val="left"/>
      </w:pPr>
    </w:p>
    <w:p>
      <w:pPr>
        <w:pStyle w:val="BodyText"/>
        <w:spacing w:before="240"/>
        <w:ind w:left="0"/>
        <w:jc w:val="left"/>
      </w:pPr>
    </w:p>
    <w:p>
      <w:pPr>
        <w:spacing w:before="0"/>
        <w:ind w:left="119" w:right="0" w:firstLine="0"/>
        <w:jc w:val="left"/>
        <w:rPr>
          <w:sz w:val="22"/>
        </w:rPr>
      </w:pPr>
      <w:r>
        <w:rPr>
          <w:color w:val="231F20"/>
          <w:sz w:val="22"/>
        </w:rPr>
        <w:t>WINDOW-</w:t>
      </w:r>
      <w:r>
        <w:rPr>
          <w:color w:val="231F20"/>
          <w:spacing w:val="-2"/>
          <w:sz w:val="22"/>
        </w:rPr>
        <w:t>SHOPPING</w:t>
      </w:r>
    </w:p>
    <w:p>
      <w:pPr>
        <w:spacing w:after="0"/>
        <w:jc w:val="left"/>
        <w:rPr>
          <w:sz w:val="22"/>
        </w:rPr>
        <w:sectPr>
          <w:pgSz w:w="12240" w:h="15840"/>
          <w:pgMar w:top="1360" w:bottom="280" w:left="1420" w:right="1420"/>
        </w:sectPr>
      </w:pPr>
    </w:p>
    <w:p>
      <w:pPr>
        <w:pStyle w:val="BodyText"/>
        <w:spacing w:line="237" w:lineRule="auto" w:before="82"/>
        <w:ind w:right="116"/>
      </w:pPr>
      <w:r>
        <w:rPr>
          <w:color w:val="231F20"/>
        </w:rPr>
        <w:t>A few days ago I was having a beer with a colleague who, having discovered that I was near to finishing this book, asked me to say what, in a </w:t>
      </w:r>
      <w:r>
        <w:rPr>
          <w:i/>
          <w:color w:val="231F20"/>
          <w:sz w:val="31"/>
        </w:rPr>
        <w:t>single </w:t>
      </w:r>
      <w:r>
        <w:rPr>
          <w:color w:val="231F20"/>
        </w:rPr>
        <w:t>sentence, it was about. This is a fair question, and just a bit later I provide such a sentence. For social scientists, this is often a difficult question, especially for those whose work, like this,</w:t>
      </w:r>
      <w:r>
        <w:rPr>
          <w:color w:val="231F20"/>
          <w:spacing w:val="40"/>
        </w:rPr>
        <w:t> </w:t>
      </w:r>
      <w:r>
        <w:rPr>
          <w:color w:val="231F20"/>
        </w:rPr>
        <w:t>is neither narrative nor theory driven, but rather strives for description of social context in order to reveal patterns of interaction and understanding that may be relevant for observation of other diverse settings. There are a number of small answers to this question. And in this book, I have proposed some answers to some puzzles relevant for the experiences of doormen and other workers, tenants and other clients. One set of puzzles concerns social closure and the experience of discrimination, another set of puzzles</w:t>
      </w:r>
      <w:r>
        <w:rPr>
          <w:color w:val="231F20"/>
          <w:spacing w:val="40"/>
        </w:rPr>
        <w:t> </w:t>
      </w:r>
      <w:r>
        <w:rPr>
          <w:color w:val="231F20"/>
        </w:rPr>
        <w:t>concerns the problems of managing priority queues in server systems, and yet another concerns the bases for claims to professionalism,</w:t>
      </w:r>
      <w:r>
        <w:rPr>
          <w:color w:val="231F20"/>
          <w:spacing w:val="-2"/>
        </w:rPr>
        <w:t> </w:t>
      </w:r>
      <w:r>
        <w:rPr>
          <w:color w:val="231F20"/>
        </w:rPr>
        <w:t>among</w:t>
      </w:r>
      <w:r>
        <w:rPr>
          <w:color w:val="231F20"/>
          <w:spacing w:val="-2"/>
        </w:rPr>
        <w:t> </w:t>
      </w:r>
      <w:r>
        <w:rPr>
          <w:color w:val="231F20"/>
        </w:rPr>
        <w:t>others.</w:t>
      </w:r>
      <w:r>
        <w:rPr>
          <w:color w:val="231F20"/>
          <w:spacing w:val="-2"/>
        </w:rPr>
        <w:t> </w:t>
      </w:r>
      <w:r>
        <w:rPr>
          <w:color w:val="231F20"/>
        </w:rPr>
        <w:t>I</w:t>
      </w:r>
      <w:r>
        <w:rPr>
          <w:color w:val="231F20"/>
          <w:spacing w:val="-2"/>
        </w:rPr>
        <w:t> </w:t>
      </w:r>
      <w:r>
        <w:rPr>
          <w:color w:val="231F20"/>
        </w:rPr>
        <w:t>have</w:t>
      </w:r>
      <w:r>
        <w:rPr>
          <w:color w:val="231F20"/>
          <w:spacing w:val="-2"/>
        </w:rPr>
        <w:t> </w:t>
      </w:r>
      <w:r>
        <w:rPr>
          <w:color w:val="231F20"/>
        </w:rPr>
        <w:t>tried</w:t>
      </w:r>
      <w:r>
        <w:rPr>
          <w:color w:val="231F20"/>
          <w:spacing w:val="-2"/>
        </w:rPr>
        <w:t> </w:t>
      </w:r>
      <w:r>
        <w:rPr>
          <w:color w:val="231F20"/>
        </w:rPr>
        <w:t>to</w:t>
      </w:r>
      <w:r>
        <w:rPr>
          <w:color w:val="231F20"/>
          <w:spacing w:val="-2"/>
        </w:rPr>
        <w:t> </w:t>
      </w:r>
      <w:r>
        <w:rPr>
          <w:color w:val="231F20"/>
        </w:rPr>
        <w:t>show</w:t>
      </w:r>
      <w:r>
        <w:rPr>
          <w:color w:val="231F20"/>
          <w:spacing w:val="-2"/>
        </w:rPr>
        <w:t> </w:t>
      </w:r>
      <w:r>
        <w:rPr>
          <w:color w:val="231F20"/>
        </w:rPr>
        <w:t>that</w:t>
      </w:r>
      <w:r>
        <w:rPr>
          <w:color w:val="231F20"/>
          <w:spacing w:val="-3"/>
        </w:rPr>
        <w:t> </w:t>
      </w:r>
      <w:r>
        <w:rPr>
          <w:color w:val="231F20"/>
        </w:rPr>
        <w:t>focusing</w:t>
      </w:r>
      <w:r>
        <w:rPr>
          <w:color w:val="231F20"/>
          <w:spacing w:val="-2"/>
        </w:rPr>
        <w:t> </w:t>
      </w:r>
      <w:r>
        <w:rPr>
          <w:color w:val="231F20"/>
        </w:rPr>
        <w:t>on interaction mechanisms in tangible social structures solves these substantive puzzles. This is a book about the dualities that structure interaction, managed uncertainty, impurity absorption, matching proclivities in markets, trust networks, weak ties, the norm to serve as strategy and tactic, induced preferences in the significant other, small numbers exigencies, at the same time that it is a study of the new professional working class. This kind of answer is a bit like window-shopping. You see a lot of interesting things but sometimes not buying anything is frustrating.</w:t>
      </w:r>
    </w:p>
    <w:p>
      <w:pPr>
        <w:pStyle w:val="BodyText"/>
        <w:spacing w:line="237" w:lineRule="auto" w:before="326"/>
        <w:ind w:right="117" w:firstLine="300"/>
      </w:pPr>
      <w:r>
        <w:rPr>
          <w:color w:val="231F20"/>
        </w:rPr>
        <w:t>Puzzle solving is not an end in itself, or at least I want to suggest that we can do more than solve puzzles. To show this, I return to three statements that can be made from the particular window I have</w:t>
      </w:r>
      <w:r>
        <w:rPr>
          <w:color w:val="231F20"/>
          <w:spacing w:val="-1"/>
        </w:rPr>
        <w:t> </w:t>
      </w:r>
      <w:r>
        <w:rPr>
          <w:color w:val="231F20"/>
        </w:rPr>
        <w:t>explored</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book,</w:t>
      </w:r>
      <w:r>
        <w:rPr>
          <w:color w:val="231F20"/>
          <w:spacing w:val="-1"/>
        </w:rPr>
        <w:t> </w:t>
      </w:r>
      <w:r>
        <w:rPr>
          <w:color w:val="231F20"/>
        </w:rPr>
        <w:t>focusing</w:t>
      </w:r>
      <w:r>
        <w:rPr>
          <w:color w:val="231F20"/>
          <w:spacing w:val="-1"/>
        </w:rPr>
        <w:t> </w:t>
      </w:r>
      <w:r>
        <w:rPr>
          <w:color w:val="231F20"/>
        </w:rPr>
        <w:t>on</w:t>
      </w:r>
      <w:r>
        <w:rPr>
          <w:color w:val="231F20"/>
          <w:spacing w:val="-1"/>
        </w:rPr>
        <w:t> </w:t>
      </w:r>
      <w:r>
        <w:rPr>
          <w:color w:val="231F20"/>
        </w:rPr>
        <w:t>three</w:t>
      </w:r>
      <w:r>
        <w:rPr>
          <w:color w:val="231F20"/>
          <w:spacing w:val="-1"/>
        </w:rPr>
        <w:t> </w:t>
      </w:r>
      <w:r>
        <w:rPr>
          <w:color w:val="231F20"/>
        </w:rPr>
        <w:t>questions</w:t>
      </w:r>
      <w:r>
        <w:rPr>
          <w:color w:val="231F20"/>
          <w:spacing w:val="-1"/>
        </w:rPr>
        <w:t> </w:t>
      </w:r>
      <w:r>
        <w:rPr>
          <w:color w:val="231F20"/>
        </w:rPr>
        <w:t>that</w:t>
      </w:r>
      <w:r>
        <w:rPr>
          <w:color w:val="231F20"/>
          <w:spacing w:val="-1"/>
        </w:rPr>
        <w:t> </w:t>
      </w:r>
      <w:r>
        <w:rPr>
          <w:color w:val="231F20"/>
        </w:rPr>
        <w:t>I</w:t>
      </w:r>
      <w:r>
        <w:rPr>
          <w:color w:val="231F20"/>
          <w:spacing w:val="-1"/>
        </w:rPr>
        <w:t> </w:t>
      </w:r>
      <w:r>
        <w:rPr>
          <w:color w:val="231F20"/>
        </w:rPr>
        <w:t>started </w:t>
      </w:r>
      <w:r>
        <w:rPr>
          <w:color w:val="231F20"/>
          <w:spacing w:val="-2"/>
        </w:rPr>
        <w:t>with.</w:t>
      </w:r>
    </w:p>
    <w:p>
      <w:pPr>
        <w:pStyle w:val="BodyText"/>
        <w:spacing w:before="29"/>
        <w:ind w:left="0"/>
        <w:jc w:val="left"/>
      </w:pPr>
    </w:p>
    <w:p>
      <w:pPr>
        <w:spacing w:line="235" w:lineRule="auto" w:before="0"/>
        <w:ind w:left="719" w:right="115" w:firstLine="0"/>
        <w:jc w:val="both"/>
        <w:rPr>
          <w:sz w:val="30"/>
        </w:rPr>
      </w:pPr>
      <w:r>
        <w:rPr>
          <w:i/>
          <w:color w:val="231F20"/>
          <w:sz w:val="31"/>
        </w:rPr>
        <w:t>Why are doormen not racist yet act in ways that appear discriminatory? </w:t>
      </w:r>
      <w:r>
        <w:rPr>
          <w:color w:val="231F20"/>
          <w:sz w:val="30"/>
        </w:rPr>
        <w:t>It is a simple point, but behavior and attitudes are often discrepant when attitudes are decoupled for the contexts</w:t>
      </w:r>
      <w:r>
        <w:rPr>
          <w:color w:val="231F20"/>
          <w:spacing w:val="44"/>
          <w:sz w:val="30"/>
        </w:rPr>
        <w:t> </w:t>
      </w:r>
      <w:r>
        <w:rPr>
          <w:color w:val="231F20"/>
          <w:sz w:val="30"/>
        </w:rPr>
        <w:t>in</w:t>
      </w:r>
      <w:r>
        <w:rPr>
          <w:color w:val="231F20"/>
          <w:spacing w:val="45"/>
          <w:sz w:val="30"/>
        </w:rPr>
        <w:t> </w:t>
      </w:r>
      <w:r>
        <w:rPr>
          <w:color w:val="231F20"/>
          <w:sz w:val="30"/>
        </w:rPr>
        <w:t>which</w:t>
      </w:r>
      <w:r>
        <w:rPr>
          <w:color w:val="231F20"/>
          <w:spacing w:val="45"/>
          <w:sz w:val="30"/>
        </w:rPr>
        <w:t> </w:t>
      </w:r>
      <w:r>
        <w:rPr>
          <w:color w:val="231F20"/>
          <w:sz w:val="30"/>
        </w:rPr>
        <w:t>behavior</w:t>
      </w:r>
      <w:r>
        <w:rPr>
          <w:color w:val="231F20"/>
          <w:spacing w:val="45"/>
          <w:sz w:val="30"/>
        </w:rPr>
        <w:t> </w:t>
      </w:r>
      <w:r>
        <w:rPr>
          <w:color w:val="231F20"/>
          <w:sz w:val="30"/>
        </w:rPr>
        <w:t>occurs.</w:t>
      </w:r>
      <w:r>
        <w:rPr>
          <w:color w:val="231F20"/>
          <w:spacing w:val="45"/>
          <w:sz w:val="30"/>
        </w:rPr>
        <w:t> </w:t>
      </w:r>
      <w:r>
        <w:rPr>
          <w:color w:val="231F20"/>
          <w:sz w:val="30"/>
        </w:rPr>
        <w:t>When</w:t>
      </w:r>
      <w:r>
        <w:rPr>
          <w:color w:val="231F20"/>
          <w:spacing w:val="45"/>
          <w:sz w:val="30"/>
        </w:rPr>
        <w:t> </w:t>
      </w:r>
      <w:r>
        <w:rPr>
          <w:color w:val="231F20"/>
          <w:sz w:val="30"/>
        </w:rPr>
        <w:t>doormen</w:t>
      </w:r>
      <w:r>
        <w:rPr>
          <w:color w:val="231F20"/>
          <w:spacing w:val="45"/>
          <w:sz w:val="30"/>
        </w:rPr>
        <w:t> </w:t>
      </w:r>
      <w:r>
        <w:rPr>
          <w:color w:val="231F20"/>
          <w:sz w:val="30"/>
        </w:rPr>
        <w:t>treat</w:t>
      </w:r>
      <w:r>
        <w:rPr>
          <w:color w:val="231F20"/>
          <w:spacing w:val="45"/>
          <w:sz w:val="30"/>
        </w:rPr>
        <w:t> </w:t>
      </w:r>
      <w:r>
        <w:rPr>
          <w:color w:val="231F20"/>
          <w:spacing w:val="-2"/>
          <w:sz w:val="30"/>
        </w:rPr>
        <w:t>black</w:t>
      </w:r>
    </w:p>
    <w:p>
      <w:pPr>
        <w:spacing w:after="0" w:line="235" w:lineRule="auto"/>
        <w:jc w:val="both"/>
        <w:rPr>
          <w:sz w:val="30"/>
        </w:rPr>
        <w:sectPr>
          <w:pgSz w:w="12240" w:h="15840"/>
          <w:pgMar w:top="1360" w:bottom="280" w:left="1420" w:right="1420"/>
        </w:sectPr>
      </w:pPr>
    </w:p>
    <w:p>
      <w:pPr>
        <w:pStyle w:val="BodyText"/>
        <w:spacing w:line="237" w:lineRule="auto" w:before="82"/>
        <w:ind w:left="719" w:right="116"/>
      </w:pPr>
      <w:r>
        <w:rPr>
          <w:color w:val="231F20"/>
        </w:rPr>
        <w:t>visitors differently than white visitors, it is not because they dislike or distrust blacks; it is because their behavior with respect to visitors is based on a homophily theory that is extremely effective. Because social class (and race) segregates friendship, doormen who work in predominantly white buildings express their tenants' preferences for white visitors by checking on blacks. In this case, the doormen's behavior becomes a window, not only into their own mind, but also into the mind of their tenants.</w:t>
      </w:r>
    </w:p>
    <w:p>
      <w:pPr>
        <w:pStyle w:val="BodyText"/>
        <w:spacing w:line="237" w:lineRule="auto" w:before="4"/>
        <w:ind w:left="719" w:right="114" w:firstLine="600"/>
      </w:pPr>
      <w:r>
        <w:rPr>
          <w:i/>
          <w:color w:val="231F20"/>
          <w:spacing w:val="-2"/>
          <w:sz w:val="31"/>
        </w:rPr>
        <w:t>Why</w:t>
      </w:r>
      <w:r>
        <w:rPr>
          <w:i/>
          <w:color w:val="231F20"/>
          <w:spacing w:val="-20"/>
          <w:sz w:val="31"/>
        </w:rPr>
        <w:t> </w:t>
      </w:r>
      <w:r>
        <w:rPr>
          <w:i/>
          <w:color w:val="231F20"/>
          <w:spacing w:val="-2"/>
          <w:sz w:val="31"/>
        </w:rPr>
        <w:t>do</w:t>
      </w:r>
      <w:r>
        <w:rPr>
          <w:i/>
          <w:color w:val="231F20"/>
          <w:spacing w:val="-20"/>
          <w:sz w:val="31"/>
        </w:rPr>
        <w:t> </w:t>
      </w:r>
      <w:r>
        <w:rPr>
          <w:i/>
          <w:color w:val="231F20"/>
          <w:spacing w:val="-2"/>
          <w:sz w:val="31"/>
        </w:rPr>
        <w:t>supers</w:t>
      </w:r>
      <w:r>
        <w:rPr>
          <w:i/>
          <w:color w:val="231F20"/>
          <w:spacing w:val="-20"/>
          <w:sz w:val="31"/>
        </w:rPr>
        <w:t> </w:t>
      </w:r>
      <w:r>
        <w:rPr>
          <w:i/>
          <w:color w:val="231F20"/>
          <w:spacing w:val="-2"/>
          <w:sz w:val="31"/>
        </w:rPr>
        <w:t>who</w:t>
      </w:r>
      <w:r>
        <w:rPr>
          <w:i/>
          <w:color w:val="231F20"/>
          <w:spacing w:val="-20"/>
          <w:sz w:val="31"/>
        </w:rPr>
        <w:t> </w:t>
      </w:r>
      <w:r>
        <w:rPr>
          <w:i/>
          <w:color w:val="231F20"/>
          <w:spacing w:val="-2"/>
          <w:sz w:val="31"/>
        </w:rPr>
        <w:t>are</w:t>
      </w:r>
      <w:r>
        <w:rPr>
          <w:i/>
          <w:color w:val="231F20"/>
          <w:spacing w:val="-20"/>
          <w:sz w:val="31"/>
        </w:rPr>
        <w:t> </w:t>
      </w:r>
      <w:r>
        <w:rPr>
          <w:i/>
          <w:color w:val="231F20"/>
          <w:spacing w:val="-2"/>
          <w:sz w:val="31"/>
        </w:rPr>
        <w:t>not</w:t>
      </w:r>
      <w:r>
        <w:rPr>
          <w:i/>
          <w:color w:val="231F20"/>
          <w:spacing w:val="-20"/>
          <w:sz w:val="31"/>
        </w:rPr>
        <w:t> </w:t>
      </w:r>
      <w:r>
        <w:rPr>
          <w:i/>
          <w:color w:val="231F20"/>
          <w:spacing w:val="-2"/>
          <w:sz w:val="31"/>
        </w:rPr>
        <w:t>racist</w:t>
      </w:r>
      <w:r>
        <w:rPr>
          <w:i/>
          <w:color w:val="231F20"/>
          <w:spacing w:val="-20"/>
          <w:sz w:val="31"/>
        </w:rPr>
        <w:t> </w:t>
      </w:r>
      <w:r>
        <w:rPr>
          <w:i/>
          <w:color w:val="231F20"/>
          <w:spacing w:val="-2"/>
          <w:sz w:val="31"/>
        </w:rPr>
        <w:t>engage</w:t>
      </w:r>
      <w:r>
        <w:rPr>
          <w:i/>
          <w:color w:val="231F20"/>
          <w:spacing w:val="-20"/>
          <w:sz w:val="31"/>
        </w:rPr>
        <w:t> </w:t>
      </w:r>
      <w:r>
        <w:rPr>
          <w:i/>
          <w:color w:val="231F20"/>
          <w:spacing w:val="-2"/>
          <w:sz w:val="31"/>
        </w:rPr>
        <w:t>in</w:t>
      </w:r>
      <w:r>
        <w:rPr>
          <w:i/>
          <w:color w:val="231F20"/>
          <w:spacing w:val="-20"/>
          <w:sz w:val="31"/>
        </w:rPr>
        <w:t> </w:t>
      </w:r>
      <w:r>
        <w:rPr>
          <w:i/>
          <w:color w:val="231F20"/>
          <w:spacing w:val="-2"/>
          <w:sz w:val="31"/>
        </w:rPr>
        <w:t>hiring</w:t>
      </w:r>
      <w:r>
        <w:rPr>
          <w:i/>
          <w:color w:val="231F20"/>
          <w:spacing w:val="-20"/>
          <w:sz w:val="31"/>
        </w:rPr>
        <w:t> </w:t>
      </w:r>
      <w:r>
        <w:rPr>
          <w:i/>
          <w:color w:val="231F20"/>
          <w:spacing w:val="-2"/>
          <w:sz w:val="31"/>
        </w:rPr>
        <w:t>practices </w:t>
      </w:r>
      <w:r>
        <w:rPr>
          <w:i/>
          <w:color w:val="231F20"/>
          <w:sz w:val="31"/>
        </w:rPr>
        <w:t>that are, in aggregate, discriminatory? </w:t>
      </w:r>
      <w:r>
        <w:rPr>
          <w:color w:val="231F20"/>
        </w:rPr>
        <w:t>Supers hire small numbers of doormen. In making hiring decisions, they rely on recommendations from friends, doormen, and the union. The closer their friends are to them, the more they can resonate</w:t>
      </w:r>
      <w:r>
        <w:rPr>
          <w:color w:val="231F20"/>
          <w:spacing w:val="40"/>
        </w:rPr>
        <w:t> </w:t>
      </w:r>
      <w:r>
        <w:rPr>
          <w:color w:val="231F20"/>
        </w:rPr>
        <w:t>with and understand the foundation from which the recommendation is based. Consequently, they prefer to hire within relatively close weak-ties networks. Because such networks are ethnically based, supers get information about co- ethnics. Each decision is rational at the micro-level, yet leads to uneven hiring practices. In this case as well, the supers' behavior is a window, not only into their mind, but also into the structure of the friendship networks in which they are </w:t>
      </w:r>
      <w:r>
        <w:rPr>
          <w:color w:val="231F20"/>
          <w:spacing w:val="-2"/>
        </w:rPr>
        <w:t>embedded.</w:t>
      </w:r>
    </w:p>
    <w:p>
      <w:pPr>
        <w:spacing w:line="237" w:lineRule="auto" w:before="0"/>
        <w:ind w:left="719" w:right="115" w:firstLine="600"/>
        <w:jc w:val="both"/>
        <w:rPr>
          <w:sz w:val="30"/>
        </w:rPr>
      </w:pPr>
      <w:r>
        <w:rPr>
          <w:i/>
          <w:color w:val="231F20"/>
          <w:sz w:val="31"/>
        </w:rPr>
        <w:t>What can doormen do to overcome the fact that when tenants need them, they are most often busy, even though when tenants see them, they are most often idle? </w:t>
      </w:r>
      <w:r>
        <w:rPr>
          <w:color w:val="231F20"/>
          <w:sz w:val="30"/>
        </w:rPr>
        <w:t>Doormen manufacture preferences for services that induce distinction among tenants in order to provide personalized services to tenants. This allows them to project a willingness to serve, even if they cannot serve when they are needed. And in this case,</w:t>
      </w:r>
      <w:r>
        <w:rPr>
          <w:color w:val="231F20"/>
          <w:spacing w:val="80"/>
          <w:sz w:val="30"/>
        </w:rPr>
        <w:t> </w:t>
      </w:r>
      <w:r>
        <w:rPr>
          <w:color w:val="231F20"/>
          <w:sz w:val="30"/>
        </w:rPr>
        <w:t>the preferences that tenants have thus not only provide a window into the tenants' minds, but also to the tricks of the trade that the doormen have to manage tenant perceptions.</w:t>
      </w:r>
    </w:p>
    <w:p>
      <w:pPr>
        <w:pStyle w:val="BodyText"/>
        <w:spacing w:line="237" w:lineRule="auto" w:before="226"/>
        <w:ind w:firstLine="300"/>
        <w:jc w:val="left"/>
      </w:pPr>
      <w:r>
        <w:rPr>
          <w:color w:val="231F20"/>
        </w:rPr>
        <w:t>One</w:t>
      </w:r>
      <w:r>
        <w:rPr>
          <w:color w:val="231F20"/>
          <w:spacing w:val="72"/>
          <w:w w:val="150"/>
        </w:rPr>
        <w:t> </w:t>
      </w:r>
      <w:r>
        <w:rPr>
          <w:color w:val="231F20"/>
        </w:rPr>
        <w:t>could</w:t>
      </w:r>
      <w:r>
        <w:rPr>
          <w:color w:val="231F20"/>
          <w:spacing w:val="72"/>
          <w:w w:val="150"/>
        </w:rPr>
        <w:t> </w:t>
      </w:r>
      <w:r>
        <w:rPr>
          <w:color w:val="231F20"/>
        </w:rPr>
        <w:t>go</w:t>
      </w:r>
      <w:r>
        <w:rPr>
          <w:color w:val="231F20"/>
          <w:spacing w:val="72"/>
          <w:w w:val="150"/>
        </w:rPr>
        <w:t> </w:t>
      </w:r>
      <w:r>
        <w:rPr>
          <w:color w:val="231F20"/>
        </w:rPr>
        <w:t>through</w:t>
      </w:r>
      <w:r>
        <w:rPr>
          <w:color w:val="231F20"/>
          <w:spacing w:val="72"/>
          <w:w w:val="150"/>
        </w:rPr>
        <w:t> </w:t>
      </w:r>
      <w:r>
        <w:rPr>
          <w:color w:val="231F20"/>
        </w:rPr>
        <w:t>the</w:t>
      </w:r>
      <w:r>
        <w:rPr>
          <w:color w:val="231F20"/>
          <w:spacing w:val="72"/>
          <w:w w:val="150"/>
        </w:rPr>
        <w:t> </w:t>
      </w:r>
      <w:r>
        <w:rPr>
          <w:color w:val="231F20"/>
        </w:rPr>
        <w:t>entire</w:t>
      </w:r>
      <w:r>
        <w:rPr>
          <w:color w:val="231F20"/>
          <w:spacing w:val="72"/>
          <w:w w:val="150"/>
        </w:rPr>
        <w:t> </w:t>
      </w:r>
      <w:r>
        <w:rPr>
          <w:color w:val="231F20"/>
        </w:rPr>
        <w:t>list</w:t>
      </w:r>
      <w:r>
        <w:rPr>
          <w:color w:val="231F20"/>
          <w:spacing w:val="72"/>
          <w:w w:val="150"/>
        </w:rPr>
        <w:t> </w:t>
      </w:r>
      <w:r>
        <w:rPr>
          <w:color w:val="231F20"/>
        </w:rPr>
        <w:t>of</w:t>
      </w:r>
      <w:r>
        <w:rPr>
          <w:color w:val="231F20"/>
          <w:spacing w:val="72"/>
          <w:w w:val="150"/>
        </w:rPr>
        <w:t> </w:t>
      </w:r>
      <w:r>
        <w:rPr>
          <w:color w:val="231F20"/>
        </w:rPr>
        <w:t>questions</w:t>
      </w:r>
      <w:r>
        <w:rPr>
          <w:color w:val="231F20"/>
          <w:spacing w:val="72"/>
          <w:w w:val="150"/>
        </w:rPr>
        <w:t> </w:t>
      </w:r>
      <w:r>
        <w:rPr>
          <w:color w:val="231F20"/>
        </w:rPr>
        <w:t>providing answers</w:t>
      </w:r>
      <w:r>
        <w:rPr>
          <w:color w:val="231F20"/>
          <w:spacing w:val="52"/>
        </w:rPr>
        <w:t> </w:t>
      </w:r>
      <w:r>
        <w:rPr>
          <w:color w:val="231F20"/>
        </w:rPr>
        <w:t>already</w:t>
      </w:r>
      <w:r>
        <w:rPr>
          <w:color w:val="231F20"/>
          <w:spacing w:val="53"/>
        </w:rPr>
        <w:t> </w:t>
      </w:r>
      <w:r>
        <w:rPr>
          <w:color w:val="231F20"/>
        </w:rPr>
        <w:t>found</w:t>
      </w:r>
      <w:r>
        <w:rPr>
          <w:color w:val="231F20"/>
          <w:spacing w:val="53"/>
        </w:rPr>
        <w:t> </w:t>
      </w:r>
      <w:r>
        <w:rPr>
          <w:color w:val="231F20"/>
        </w:rPr>
        <w:t>elsewhere</w:t>
      </w:r>
      <w:r>
        <w:rPr>
          <w:color w:val="231F20"/>
          <w:spacing w:val="53"/>
        </w:rPr>
        <w:t> </w:t>
      </w:r>
      <w:r>
        <w:rPr>
          <w:color w:val="231F20"/>
        </w:rPr>
        <w:t>in</w:t>
      </w:r>
      <w:r>
        <w:rPr>
          <w:color w:val="231F20"/>
          <w:spacing w:val="53"/>
        </w:rPr>
        <w:t> </w:t>
      </w:r>
      <w:r>
        <w:rPr>
          <w:color w:val="231F20"/>
        </w:rPr>
        <w:t>this</w:t>
      </w:r>
      <w:r>
        <w:rPr>
          <w:color w:val="231F20"/>
          <w:spacing w:val="52"/>
        </w:rPr>
        <w:t> </w:t>
      </w:r>
      <w:r>
        <w:rPr>
          <w:color w:val="231F20"/>
        </w:rPr>
        <w:t>book.</w:t>
      </w:r>
      <w:r>
        <w:rPr>
          <w:color w:val="231F20"/>
          <w:spacing w:val="53"/>
        </w:rPr>
        <w:t> </w:t>
      </w:r>
      <w:r>
        <w:rPr>
          <w:color w:val="231F20"/>
        </w:rPr>
        <w:t>But</w:t>
      </w:r>
      <w:r>
        <w:rPr>
          <w:color w:val="231F20"/>
          <w:spacing w:val="53"/>
        </w:rPr>
        <w:t> </w:t>
      </w:r>
      <w:r>
        <w:rPr>
          <w:color w:val="231F20"/>
        </w:rPr>
        <w:t>that</w:t>
      </w:r>
      <w:r>
        <w:rPr>
          <w:color w:val="231F20"/>
          <w:spacing w:val="53"/>
        </w:rPr>
        <w:t> </w:t>
      </w:r>
      <w:r>
        <w:rPr>
          <w:color w:val="231F20"/>
        </w:rPr>
        <w:t>would</w:t>
      </w:r>
      <w:r>
        <w:rPr>
          <w:color w:val="231F20"/>
          <w:spacing w:val="53"/>
        </w:rPr>
        <w:t> </w:t>
      </w:r>
      <w:r>
        <w:rPr>
          <w:color w:val="231F20"/>
          <w:spacing w:val="-5"/>
        </w:rPr>
        <w:t>be</w:t>
      </w:r>
    </w:p>
    <w:p>
      <w:pPr>
        <w:spacing w:after="0" w:line="237" w:lineRule="auto"/>
        <w:jc w:val="left"/>
        <w:sectPr>
          <w:pgSz w:w="12240" w:h="15840"/>
          <w:pgMar w:top="1360" w:bottom="280" w:left="1420" w:right="1420"/>
        </w:sectPr>
      </w:pPr>
    </w:p>
    <w:p>
      <w:pPr>
        <w:pStyle w:val="BodyText"/>
        <w:spacing w:line="237" w:lineRule="auto" w:before="82"/>
        <w:ind w:right="118"/>
      </w:pPr>
      <w:r>
        <w:rPr>
          <w:color w:val="231F20"/>
        </w:rPr>
        <w:t>redundant. What seems self-evident from this short list is that observation and interviews may bring one closer to the mind of the subject, in all cases, but can also bring one closer to the contexts that express themselves through those minds.</w:t>
      </w:r>
    </w:p>
    <w:p>
      <w:pPr>
        <w:pStyle w:val="BodyText"/>
        <w:ind w:left="0"/>
        <w:jc w:val="left"/>
      </w:pPr>
    </w:p>
    <w:p>
      <w:pPr>
        <w:pStyle w:val="BodyText"/>
        <w:spacing w:before="199"/>
        <w:ind w:left="0"/>
        <w:jc w:val="left"/>
      </w:pPr>
    </w:p>
    <w:p>
      <w:pPr>
        <w:spacing w:before="0"/>
        <w:ind w:left="119" w:right="0" w:firstLine="0"/>
        <w:jc w:val="both"/>
        <w:rPr>
          <w:sz w:val="22"/>
        </w:rPr>
      </w:pPr>
      <w:r>
        <w:rPr>
          <w:color w:val="231F20"/>
          <w:sz w:val="22"/>
        </w:rPr>
        <w:t>MANUFACTURING</w:t>
      </w:r>
      <w:r>
        <w:rPr>
          <w:color w:val="231F20"/>
          <w:spacing w:val="14"/>
          <w:sz w:val="22"/>
        </w:rPr>
        <w:t> </w:t>
      </w:r>
      <w:r>
        <w:rPr>
          <w:color w:val="231F20"/>
          <w:spacing w:val="-2"/>
          <w:sz w:val="22"/>
        </w:rPr>
        <w:t>INTENT</w:t>
      </w:r>
    </w:p>
    <w:p>
      <w:pPr>
        <w:pStyle w:val="BodyText"/>
        <w:spacing w:before="124"/>
        <w:ind w:left="0"/>
        <w:jc w:val="left"/>
        <w:rPr>
          <w:sz w:val="22"/>
        </w:rPr>
      </w:pPr>
    </w:p>
    <w:p>
      <w:pPr>
        <w:pStyle w:val="BodyText"/>
        <w:ind w:right="116"/>
      </w:pPr>
      <w:r>
        <w:rPr/>
        <mc:AlternateContent>
          <mc:Choice Requires="wps">
            <w:drawing>
              <wp:anchor distT="0" distB="0" distL="0" distR="0" allowOverlap="1" layoutInCell="1" locked="0" behindDoc="1" simplePos="0" relativeHeight="485858816">
                <wp:simplePos x="0" y="0"/>
                <wp:positionH relativeFrom="page">
                  <wp:posOffset>4433011</wp:posOffset>
                </wp:positionH>
                <wp:positionV relativeFrom="paragraph">
                  <wp:posOffset>1067278</wp:posOffset>
                </wp:positionV>
                <wp:extent cx="43815" cy="9525"/>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49.05603pt;margin-top:84.037697pt;width:3.422pt;height:.75pt;mso-position-horizontal-relative:page;mso-position-vertical-relative:paragraph;z-index:-17457664" id="docshape107" filled="true" fillcolor="#214ca0" stroked="false">
                <v:fill type="solid"/>
                <w10:wrap type="none"/>
              </v:rect>
            </w:pict>
          </mc:Fallback>
        </mc:AlternateContent>
      </w:r>
      <w:r>
        <w:rPr>
          <w:color w:val="231F20"/>
        </w:rPr>
        <w:t>On factory floors where piece rates determine compensation, workers often work to balance two contradictory demands, the demand of the shop floor, which exerts strong norms against rate busting, and the</w:t>
      </w:r>
      <w:r>
        <w:rPr>
          <w:color w:val="231F20"/>
          <w:spacing w:val="-1"/>
        </w:rPr>
        <w:t> </w:t>
      </w:r>
      <w:r>
        <w:rPr>
          <w:color w:val="231F20"/>
        </w:rPr>
        <w:t>demand of</w:t>
      </w:r>
      <w:r>
        <w:rPr>
          <w:color w:val="231F20"/>
          <w:spacing w:val="-1"/>
        </w:rPr>
        <w:t> </w:t>
      </w:r>
      <w:r>
        <w:rPr>
          <w:color w:val="231F20"/>
        </w:rPr>
        <w:t>self</w:t>
      </w:r>
      <w:r>
        <w:rPr>
          <w:color w:val="231F20"/>
          <w:spacing w:val="-1"/>
        </w:rPr>
        <w:t> </w:t>
      </w:r>
      <w:r>
        <w:rPr>
          <w:color w:val="231F20"/>
        </w:rPr>
        <w:t>interest, which exerts</w:t>
      </w:r>
      <w:r>
        <w:rPr>
          <w:color w:val="231F20"/>
          <w:spacing w:val="-1"/>
        </w:rPr>
        <w:t> </w:t>
      </w:r>
      <w:r>
        <w:rPr>
          <w:color w:val="231F20"/>
        </w:rPr>
        <w:t>a</w:t>
      </w:r>
      <w:r>
        <w:rPr>
          <w:color w:val="231F20"/>
          <w:spacing w:val="-1"/>
        </w:rPr>
        <w:t> </w:t>
      </w:r>
      <w:r>
        <w:rPr>
          <w:color w:val="231F20"/>
        </w:rPr>
        <w:t>strong</w:t>
      </w:r>
      <w:r>
        <w:rPr>
          <w:color w:val="231F20"/>
          <w:spacing w:val="-4"/>
        </w:rPr>
        <w:t> </w:t>
      </w:r>
      <w:r>
        <w:rPr>
          <w:color w:val="231F20"/>
        </w:rPr>
        <w:t>claim for making just a little bit more money.</w:t>
      </w:r>
      <w:r>
        <w:rPr>
          <w:color w:val="214CA0"/>
          <w:position w:val="11"/>
          <w:sz w:val="12"/>
        </w:rPr>
        <w:t>7</w:t>
      </w:r>
      <w:r>
        <w:rPr>
          <w:color w:val="214CA0"/>
          <w:spacing w:val="40"/>
          <w:position w:val="11"/>
          <w:sz w:val="12"/>
        </w:rPr>
        <w:t> </w:t>
      </w:r>
      <w:r>
        <w:rPr>
          <w:color w:val="010202"/>
        </w:rPr>
        <w:t>When workers work, they also reproduce the conditions for the reproduction of capitalism;</w:t>
      </w:r>
      <w:r>
        <w:rPr>
          <w:color w:val="010202"/>
          <w:spacing w:val="40"/>
        </w:rPr>
        <w:t> </w:t>
      </w:r>
      <w:r>
        <w:rPr>
          <w:color w:val="010202"/>
        </w:rPr>
        <w:t>they do not intend this, but the structure of the piece rate and the norms of the shop floor produce, as a by-product of their labor, their consent to the manufacturing process. Workers in such settings are locally rational and deploy local knowledge to make the best deal that they can, individually and collectively, under the conditions of employment they find themselves. That under other conditions they would prefer other deals is unquestionable, but largely irrelevant for</w:t>
      </w:r>
    </w:p>
    <w:p>
      <w:pPr>
        <w:pStyle w:val="BodyText"/>
        <w:spacing w:line="237" w:lineRule="auto" w:before="21"/>
        <w:ind w:right="114"/>
      </w:pPr>
      <w:r>
        <w:rPr>
          <w:color w:val="010202"/>
        </w:rPr>
        <w:t>our understanding of the ways in which the structure of the shop floor speaks through individuals. Here as well, not so far from the shop floor, in the lobby, the structures that confront doormen (and tenants and supers and guests and delivery people) shape problem orientations, solutions, knowledge, and aspirations, which are best understood by focusing on the ways in which inchoate local understandings of the terms of trade give rise to behavioral routines that may be globally irrational but locally rational. To make sense of this tension, one searches for the local logics that determine definitions of situations. These logics are not likely to be transparent to actors, but their trace is revealed in their practical activities, their management</w:t>
      </w:r>
      <w:r>
        <w:rPr>
          <w:color w:val="010202"/>
          <w:spacing w:val="-5"/>
        </w:rPr>
        <w:t> </w:t>
      </w:r>
      <w:r>
        <w:rPr>
          <w:color w:val="010202"/>
        </w:rPr>
        <w:t>of</w:t>
      </w:r>
      <w:r>
        <w:rPr>
          <w:color w:val="010202"/>
          <w:spacing w:val="-5"/>
        </w:rPr>
        <w:t> </w:t>
      </w:r>
      <w:r>
        <w:rPr>
          <w:color w:val="010202"/>
        </w:rPr>
        <w:t>time,</w:t>
      </w:r>
      <w:r>
        <w:rPr>
          <w:color w:val="010202"/>
          <w:spacing w:val="-5"/>
        </w:rPr>
        <w:t> </w:t>
      </w:r>
      <w:r>
        <w:rPr>
          <w:color w:val="010202"/>
        </w:rPr>
        <w:t>people,</w:t>
      </w:r>
      <w:r>
        <w:rPr>
          <w:color w:val="010202"/>
          <w:spacing w:val="-5"/>
        </w:rPr>
        <w:t> </w:t>
      </w:r>
      <w:r>
        <w:rPr>
          <w:color w:val="010202"/>
        </w:rPr>
        <w:t>and</w:t>
      </w:r>
      <w:r>
        <w:rPr>
          <w:color w:val="010202"/>
          <w:spacing w:val="-5"/>
        </w:rPr>
        <w:t> </w:t>
      </w:r>
      <w:r>
        <w:rPr>
          <w:color w:val="010202"/>
        </w:rPr>
        <w:t>their</w:t>
      </w:r>
      <w:r>
        <w:rPr>
          <w:color w:val="010202"/>
          <w:spacing w:val="-5"/>
        </w:rPr>
        <w:t> </w:t>
      </w:r>
      <w:r>
        <w:rPr>
          <w:color w:val="010202"/>
        </w:rPr>
        <w:t>flows</w:t>
      </w:r>
      <w:r>
        <w:rPr>
          <w:color w:val="010202"/>
          <w:spacing w:val="-5"/>
        </w:rPr>
        <w:t> </w:t>
      </w:r>
      <w:r>
        <w:rPr>
          <w:color w:val="010202"/>
        </w:rPr>
        <w:t>in</w:t>
      </w:r>
      <w:r>
        <w:rPr>
          <w:color w:val="010202"/>
          <w:spacing w:val="-5"/>
        </w:rPr>
        <w:t> </w:t>
      </w:r>
      <w:r>
        <w:rPr>
          <w:color w:val="010202"/>
        </w:rPr>
        <w:t>and</w:t>
      </w:r>
      <w:r>
        <w:rPr>
          <w:color w:val="010202"/>
          <w:spacing w:val="-5"/>
        </w:rPr>
        <w:t> </w:t>
      </w:r>
      <w:r>
        <w:rPr>
          <w:color w:val="010202"/>
        </w:rPr>
        <w:t>out</w:t>
      </w:r>
      <w:r>
        <w:rPr>
          <w:color w:val="010202"/>
          <w:spacing w:val="-5"/>
        </w:rPr>
        <w:t> </w:t>
      </w:r>
      <w:r>
        <w:rPr>
          <w:color w:val="010202"/>
        </w:rPr>
        <w:t>of</w:t>
      </w:r>
      <w:r>
        <w:rPr>
          <w:color w:val="010202"/>
          <w:spacing w:val="-5"/>
        </w:rPr>
        <w:t> </w:t>
      </w:r>
      <w:r>
        <w:rPr>
          <w:color w:val="010202"/>
        </w:rPr>
        <w:t>the</w:t>
      </w:r>
      <w:r>
        <w:rPr>
          <w:color w:val="010202"/>
          <w:spacing w:val="-5"/>
        </w:rPr>
        <w:t> </w:t>
      </w:r>
      <w:r>
        <w:rPr>
          <w:color w:val="010202"/>
        </w:rPr>
        <w:t>lobby.</w:t>
      </w:r>
    </w:p>
    <w:p>
      <w:pPr>
        <w:spacing w:after="0" w:line="237" w:lineRule="auto"/>
        <w:sectPr>
          <w:pgSz w:w="12240" w:h="15840"/>
          <w:pgMar w:top="1360" w:bottom="280" w:left="1420" w:right="1420"/>
        </w:sectPr>
      </w:pPr>
    </w:p>
    <w:p>
      <w:pPr>
        <w:pStyle w:val="BodyText"/>
        <w:spacing w:line="237" w:lineRule="auto" w:before="82"/>
        <w:ind w:right="114" w:firstLine="300"/>
      </w:pPr>
      <w:r>
        <w:rPr>
          <w:color w:val="231F20"/>
        </w:rPr>
        <w:t>Like workers on the shop floor managing the contradictory demands of collective interest and self-interest, doormen respond to constraints of their job to pursue individual and collective ends that</w:t>
      </w:r>
      <w:r>
        <w:rPr>
          <w:color w:val="231F20"/>
          <w:spacing w:val="40"/>
        </w:rPr>
        <w:t> </w:t>
      </w:r>
      <w:r>
        <w:rPr>
          <w:color w:val="231F20"/>
        </w:rPr>
        <w:t>if not always contradictory are often in tension. Thus, for example, doormen respond to the contradictions of the server systems in which they are embedded by manufacturing distinction (across tenants) in order to provide service. This construction of distinction bears an affinity with tenant desires to feel special, either as a vehicle for them to express their own status, or just to counter the alienation of life in the "big city." If tenants were uninterested in relationships with doormen and if doormen were uninterested in delivering professional, personalized service, we would not expect that practical routines capable of inducing distinction among tenants would arise. At the same time, there is no reason for doormen or tenants to articulate that their interactive goal is to induce such distinctions. In fact, it is not their goal, which is both more modest and more ambitious. Modestly, doormen and tenants want to get through</w:t>
      </w:r>
      <w:r>
        <w:rPr>
          <w:color w:val="231F20"/>
          <w:spacing w:val="-5"/>
        </w:rPr>
        <w:t> </w:t>
      </w:r>
      <w:r>
        <w:rPr>
          <w:color w:val="231F20"/>
        </w:rPr>
        <w:t>their</w:t>
      </w:r>
      <w:r>
        <w:rPr>
          <w:color w:val="231F20"/>
          <w:spacing w:val="-5"/>
        </w:rPr>
        <w:t> </w:t>
      </w:r>
      <w:r>
        <w:rPr>
          <w:color w:val="231F20"/>
        </w:rPr>
        <w:t>day</w:t>
      </w:r>
      <w:r>
        <w:rPr>
          <w:color w:val="231F20"/>
          <w:spacing w:val="-5"/>
        </w:rPr>
        <w:t> </w:t>
      </w:r>
      <w:r>
        <w:rPr>
          <w:color w:val="231F20"/>
        </w:rPr>
        <w:t>with</w:t>
      </w:r>
      <w:r>
        <w:rPr>
          <w:color w:val="231F20"/>
          <w:spacing w:val="-5"/>
        </w:rPr>
        <w:t> </w:t>
      </w:r>
      <w:r>
        <w:rPr>
          <w:color w:val="231F20"/>
        </w:rPr>
        <w:t>some</w:t>
      </w:r>
      <w:r>
        <w:rPr>
          <w:color w:val="231F20"/>
          <w:spacing w:val="-5"/>
        </w:rPr>
        <w:t> </w:t>
      </w:r>
      <w:r>
        <w:rPr>
          <w:color w:val="231F20"/>
        </w:rPr>
        <w:t>joy</w:t>
      </w:r>
      <w:r>
        <w:rPr>
          <w:color w:val="231F20"/>
          <w:spacing w:val="-5"/>
        </w:rPr>
        <w:t> </w:t>
      </w:r>
      <w:r>
        <w:rPr>
          <w:color w:val="231F20"/>
        </w:rPr>
        <w:t>and</w:t>
      </w:r>
      <w:r>
        <w:rPr>
          <w:color w:val="231F20"/>
          <w:spacing w:val="-5"/>
        </w:rPr>
        <w:t> </w:t>
      </w:r>
      <w:r>
        <w:rPr>
          <w:color w:val="231F20"/>
        </w:rPr>
        <w:t>perhaps</w:t>
      </w:r>
      <w:r>
        <w:rPr>
          <w:color w:val="231F20"/>
          <w:spacing w:val="-5"/>
        </w:rPr>
        <w:t> </w:t>
      </w:r>
      <w:r>
        <w:rPr>
          <w:color w:val="231F20"/>
        </w:rPr>
        <w:t>even</w:t>
      </w:r>
      <w:r>
        <w:rPr>
          <w:color w:val="231F20"/>
          <w:spacing w:val="-5"/>
        </w:rPr>
        <w:t> </w:t>
      </w:r>
      <w:r>
        <w:rPr>
          <w:color w:val="231F20"/>
        </w:rPr>
        <w:t>some</w:t>
      </w:r>
      <w:r>
        <w:rPr>
          <w:color w:val="231F20"/>
          <w:spacing w:val="-5"/>
        </w:rPr>
        <w:t> </w:t>
      </w:r>
      <w:r>
        <w:rPr>
          <w:color w:val="231F20"/>
        </w:rPr>
        <w:t>grace.</w:t>
      </w:r>
      <w:r>
        <w:rPr>
          <w:color w:val="231F20"/>
          <w:spacing w:val="-5"/>
        </w:rPr>
        <w:t> </w:t>
      </w:r>
      <w:r>
        <w:rPr>
          <w:color w:val="231F20"/>
        </w:rPr>
        <w:t>More ambitiously, doormen and tenants want to solve the problem of order. The induction of distinction turns out to make contributions to </w:t>
      </w:r>
      <w:r>
        <w:rPr>
          <w:color w:val="231F20"/>
          <w:spacing w:val="-2"/>
        </w:rPr>
        <w:t>both.</w:t>
      </w:r>
    </w:p>
    <w:p>
      <w:pPr>
        <w:pStyle w:val="BodyText"/>
        <w:spacing w:line="237" w:lineRule="auto" w:before="332"/>
        <w:ind w:right="115" w:firstLine="300"/>
      </w:pPr>
      <w:r>
        <w:rPr>
          <w:color w:val="231F20"/>
        </w:rPr>
        <w:t>At the start of this book, I noted that sociologists tend not to be interested in the ordinary social mechanics of ordinary occupations. Avoidance of the routine is unfortunate, if only because most people spend most</w:t>
      </w:r>
      <w:r>
        <w:rPr>
          <w:color w:val="231F20"/>
          <w:spacing w:val="-1"/>
        </w:rPr>
        <w:t> </w:t>
      </w:r>
      <w:r>
        <w:rPr>
          <w:color w:val="231F20"/>
        </w:rPr>
        <w:t>of</w:t>
      </w:r>
      <w:r>
        <w:rPr>
          <w:color w:val="231F20"/>
          <w:spacing w:val="-1"/>
        </w:rPr>
        <w:t> </w:t>
      </w:r>
      <w:r>
        <w:rPr>
          <w:color w:val="231F20"/>
        </w:rPr>
        <w:t>their</w:t>
      </w:r>
      <w:r>
        <w:rPr>
          <w:color w:val="231F20"/>
          <w:spacing w:val="-1"/>
        </w:rPr>
        <w:t> </w:t>
      </w:r>
      <w:r>
        <w:rPr>
          <w:color w:val="231F20"/>
        </w:rPr>
        <w:t>time</w:t>
      </w:r>
      <w:r>
        <w:rPr>
          <w:color w:val="231F20"/>
          <w:spacing w:val="-1"/>
        </w:rPr>
        <w:t> </w:t>
      </w:r>
      <w:r>
        <w:rPr>
          <w:color w:val="231F20"/>
        </w:rPr>
        <w:t>in such settings</w:t>
      </w:r>
      <w:r>
        <w:rPr>
          <w:color w:val="231F20"/>
          <w:spacing w:val="-1"/>
        </w:rPr>
        <w:t> </w:t>
      </w:r>
      <w:r>
        <w:rPr>
          <w:color w:val="231F20"/>
        </w:rPr>
        <w:t>and</w:t>
      </w:r>
      <w:r>
        <w:rPr>
          <w:color w:val="231F20"/>
          <w:spacing w:val="-1"/>
        </w:rPr>
        <w:t> </w:t>
      </w:r>
      <w:r>
        <w:rPr>
          <w:color w:val="231F20"/>
        </w:rPr>
        <w:t>it</w:t>
      </w:r>
      <w:r>
        <w:rPr>
          <w:color w:val="231F20"/>
          <w:spacing w:val="-1"/>
        </w:rPr>
        <w:t> </w:t>
      </w:r>
      <w:r>
        <w:rPr>
          <w:color w:val="231F20"/>
        </w:rPr>
        <w:t>seems</w:t>
      </w:r>
      <w:r>
        <w:rPr>
          <w:color w:val="231F20"/>
          <w:spacing w:val="-1"/>
        </w:rPr>
        <w:t> </w:t>
      </w:r>
      <w:r>
        <w:rPr>
          <w:color w:val="231F20"/>
        </w:rPr>
        <w:t>sociology</w:t>
      </w:r>
      <w:r>
        <w:rPr>
          <w:color w:val="231F20"/>
          <w:spacing w:val="-1"/>
        </w:rPr>
        <w:t> </w:t>
      </w:r>
      <w:r>
        <w:rPr>
          <w:color w:val="231F20"/>
        </w:rPr>
        <w:t>as</w:t>
      </w:r>
      <w:r>
        <w:rPr>
          <w:color w:val="231F20"/>
          <w:spacing w:val="-1"/>
        </w:rPr>
        <w:t> </w:t>
      </w:r>
      <w:r>
        <w:rPr>
          <w:color w:val="231F20"/>
        </w:rPr>
        <w:t>a discipline ought to have something to say about such orthodox worlds. One reason for this disinterest rests on the salience of the two-tailed test described above. If one studies a "weird" population, one is guaranteed an interesting result, for either the expected is found (therefore making the weird group just like us after all) or is not found (thereby making them weird and worthy of study). In contrast, studies of orthodox populations run the risk of revealing orthodox underpinnings for their social behavior, thoughts, and understandings. A second reason for this disinterest is practical: everyday</w:t>
      </w:r>
      <w:r>
        <w:rPr>
          <w:color w:val="231F20"/>
          <w:spacing w:val="40"/>
        </w:rPr>
        <w:t> </w:t>
      </w:r>
      <w:r>
        <w:rPr>
          <w:color w:val="231F20"/>
        </w:rPr>
        <w:t>mechanisms</w:t>
      </w:r>
      <w:r>
        <w:rPr>
          <w:color w:val="231F20"/>
          <w:spacing w:val="40"/>
        </w:rPr>
        <w:t> </w:t>
      </w:r>
      <w:r>
        <w:rPr>
          <w:color w:val="231F20"/>
        </w:rPr>
        <w:t>are</w:t>
      </w:r>
      <w:r>
        <w:rPr>
          <w:color w:val="231F20"/>
          <w:spacing w:val="40"/>
        </w:rPr>
        <w:t> </w:t>
      </w:r>
      <w:r>
        <w:rPr>
          <w:color w:val="231F20"/>
        </w:rPr>
        <w:t>harder</w:t>
      </w:r>
      <w:r>
        <w:rPr>
          <w:color w:val="231F20"/>
          <w:spacing w:val="40"/>
        </w:rPr>
        <w:t> </w:t>
      </w:r>
      <w:r>
        <w:rPr>
          <w:color w:val="231F20"/>
        </w:rPr>
        <w:t>to</w:t>
      </w:r>
      <w:r>
        <w:rPr>
          <w:color w:val="231F20"/>
          <w:spacing w:val="40"/>
        </w:rPr>
        <w:t> </w:t>
      </w:r>
      <w:r>
        <w:rPr>
          <w:color w:val="231F20"/>
        </w:rPr>
        <w:t>see</w:t>
      </w:r>
      <w:r>
        <w:rPr>
          <w:color w:val="231F20"/>
          <w:spacing w:val="40"/>
        </w:rPr>
        <w:t> </w:t>
      </w:r>
      <w:r>
        <w:rPr>
          <w:color w:val="231F20"/>
        </w:rPr>
        <w:t>in</w:t>
      </w:r>
      <w:r>
        <w:rPr>
          <w:color w:val="231F20"/>
          <w:spacing w:val="40"/>
        </w:rPr>
        <w:t> </w:t>
      </w:r>
      <w:r>
        <w:rPr>
          <w:color w:val="231F20"/>
        </w:rPr>
        <w:t>everyday</w:t>
      </w:r>
      <w:r>
        <w:rPr>
          <w:color w:val="231F20"/>
          <w:spacing w:val="40"/>
        </w:rPr>
        <w:t> </w:t>
      </w:r>
      <w:r>
        <w:rPr>
          <w:color w:val="231F20"/>
        </w:rPr>
        <w:t>settings</w:t>
      </w:r>
      <w:r>
        <w:rPr>
          <w:color w:val="231F20"/>
          <w:spacing w:val="40"/>
        </w:rPr>
        <w:t> </w:t>
      </w:r>
      <w:r>
        <w:rPr>
          <w:color w:val="231F20"/>
        </w:rPr>
        <w:t>than</w:t>
      </w:r>
    </w:p>
    <w:p>
      <w:pPr>
        <w:spacing w:after="0" w:line="237" w:lineRule="auto"/>
        <w:sectPr>
          <w:pgSz w:w="12240" w:h="15840"/>
          <w:pgMar w:top="1360" w:bottom="280" w:left="1420" w:right="1420"/>
        </w:sectPr>
      </w:pPr>
    </w:p>
    <w:p>
      <w:pPr>
        <w:pStyle w:val="BodyText"/>
        <w:spacing w:line="242" w:lineRule="auto" w:before="79"/>
        <w:ind w:right="116"/>
      </w:pPr>
      <w:r>
        <w:rPr/>
        <mc:AlternateContent>
          <mc:Choice Requires="wps">
            <w:drawing>
              <wp:anchor distT="0" distB="0" distL="0" distR="0" allowOverlap="1" layoutInCell="1" locked="0" behindDoc="1" simplePos="0" relativeHeight="485859328">
                <wp:simplePos x="0" y="0"/>
                <wp:positionH relativeFrom="page">
                  <wp:posOffset>2026589</wp:posOffset>
                </wp:positionH>
                <wp:positionV relativeFrom="paragraph">
                  <wp:posOffset>888999</wp:posOffset>
                </wp:positionV>
                <wp:extent cx="43815" cy="9525"/>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43815" cy="9525"/>
                        </a:xfrm>
                        <a:custGeom>
                          <a:avLst/>
                          <a:gdLst/>
                          <a:ahLst/>
                          <a:cxnLst/>
                          <a:rect l="l" t="t" r="r" b="b"/>
                          <a:pathLst>
                            <a:path w="43815" h="9525">
                              <a:moveTo>
                                <a:pt x="43459" y="0"/>
                              </a:moveTo>
                              <a:lnTo>
                                <a:pt x="0" y="0"/>
                              </a:lnTo>
                              <a:lnTo>
                                <a:pt x="0" y="9525"/>
                              </a:lnTo>
                              <a:lnTo>
                                <a:pt x="43459" y="9525"/>
                              </a:lnTo>
                              <a:lnTo>
                                <a:pt x="4345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159.574005pt;margin-top:69.999969pt;width:3.422pt;height:.75pt;mso-position-horizontal-relative:page;mso-position-vertical-relative:paragraph;z-index:-17457152" id="docshape108" filled="true" fillcolor="#214ca0" stroked="false">
                <v:fill type="solid"/>
                <w10:wrap type="none"/>
              </v:rect>
            </w:pict>
          </mc:Fallback>
        </mc:AlternateContent>
      </w:r>
      <w:r>
        <w:rPr>
          <w:color w:val="231F20"/>
        </w:rPr>
        <w:t>they are in unusual settings. Sociologists intuitively know this, since (contrary to many methodological arguments) distance between the sociologist and the field facilitates rather than hinders capacity for new insight.</w:t>
      </w:r>
      <w:r>
        <w:rPr>
          <w:color w:val="214CA0"/>
          <w:position w:val="11"/>
          <w:sz w:val="12"/>
        </w:rPr>
        <w:t>8</w:t>
      </w:r>
      <w:r>
        <w:rPr>
          <w:color w:val="214CA0"/>
          <w:spacing w:val="40"/>
          <w:position w:val="11"/>
          <w:sz w:val="12"/>
        </w:rPr>
        <w:t> </w:t>
      </w:r>
      <w:r>
        <w:rPr>
          <w:color w:val="010202"/>
        </w:rPr>
        <w:t>Hence, they search out distant subjects as an aid to insight. But ironically, if the windows of observation reveal not the mind of the observed but instead the theories, tricks, minds, and processes</w:t>
      </w:r>
      <w:r>
        <w:rPr>
          <w:color w:val="010202"/>
          <w:spacing w:val="-1"/>
        </w:rPr>
        <w:t> </w:t>
      </w:r>
      <w:r>
        <w:rPr>
          <w:color w:val="010202"/>
        </w:rPr>
        <w:t>of</w:t>
      </w:r>
      <w:r>
        <w:rPr>
          <w:color w:val="010202"/>
          <w:spacing w:val="-1"/>
        </w:rPr>
        <w:t> </w:t>
      </w:r>
      <w:r>
        <w:rPr>
          <w:color w:val="010202"/>
        </w:rPr>
        <w:t>other(s),</w:t>
      </w:r>
      <w:r>
        <w:rPr>
          <w:color w:val="010202"/>
          <w:spacing w:val="-1"/>
        </w:rPr>
        <w:t> </w:t>
      </w:r>
      <w:r>
        <w:rPr>
          <w:color w:val="010202"/>
        </w:rPr>
        <w:t>study</w:t>
      </w:r>
      <w:r>
        <w:rPr>
          <w:color w:val="010202"/>
          <w:spacing w:val="-1"/>
        </w:rPr>
        <w:t> </w:t>
      </w:r>
      <w:r>
        <w:rPr>
          <w:color w:val="010202"/>
        </w:rPr>
        <w:t>of</w:t>
      </w:r>
      <w:r>
        <w:rPr>
          <w:color w:val="010202"/>
          <w:spacing w:val="-1"/>
        </w:rPr>
        <w:t> </w:t>
      </w:r>
      <w:r>
        <w:rPr>
          <w:color w:val="010202"/>
        </w:rPr>
        <w:t>the</w:t>
      </w:r>
      <w:r>
        <w:rPr>
          <w:color w:val="010202"/>
          <w:spacing w:val="-1"/>
        </w:rPr>
        <w:t> </w:t>
      </w:r>
      <w:r>
        <w:rPr>
          <w:color w:val="010202"/>
        </w:rPr>
        <w:t>distant</w:t>
      </w:r>
      <w:r>
        <w:rPr>
          <w:color w:val="010202"/>
          <w:spacing w:val="-1"/>
        </w:rPr>
        <w:t> </w:t>
      </w:r>
      <w:r>
        <w:rPr>
          <w:color w:val="010202"/>
        </w:rPr>
        <w:t>may</w:t>
      </w:r>
      <w:r>
        <w:rPr>
          <w:color w:val="010202"/>
          <w:spacing w:val="-1"/>
        </w:rPr>
        <w:t> </w:t>
      </w:r>
      <w:r>
        <w:rPr>
          <w:color w:val="010202"/>
        </w:rPr>
        <w:t>provide</w:t>
      </w:r>
      <w:r>
        <w:rPr>
          <w:color w:val="010202"/>
          <w:spacing w:val="-1"/>
        </w:rPr>
        <w:t> </w:t>
      </w:r>
      <w:r>
        <w:rPr>
          <w:color w:val="010202"/>
        </w:rPr>
        <w:t>a</w:t>
      </w:r>
      <w:r>
        <w:rPr>
          <w:color w:val="010202"/>
          <w:spacing w:val="-1"/>
        </w:rPr>
        <w:t> </w:t>
      </w:r>
      <w:r>
        <w:rPr>
          <w:color w:val="010202"/>
        </w:rPr>
        <w:t>much more limited</w:t>
      </w:r>
      <w:r>
        <w:rPr>
          <w:color w:val="010202"/>
          <w:spacing w:val="-6"/>
        </w:rPr>
        <w:t> </w:t>
      </w:r>
      <w:r>
        <w:rPr>
          <w:color w:val="010202"/>
        </w:rPr>
        <w:t>view than typically thought </w:t>
      </w:r>
      <w:r>
        <w:rPr>
          <w:color w:val="010202"/>
          <w:w w:val="220"/>
        </w:rPr>
        <w:t>-</w:t>
      </w:r>
      <w:r>
        <w:rPr>
          <w:color w:val="010202"/>
          <w:spacing w:val="-52"/>
          <w:w w:val="220"/>
        </w:rPr>
        <w:t> </w:t>
      </w:r>
      <w:r>
        <w:rPr>
          <w:color w:val="010202"/>
        </w:rPr>
        <w:t>namely, a view of the distant through the mind of the other.</w:t>
      </w:r>
    </w:p>
    <w:p>
      <w:pPr>
        <w:pStyle w:val="BodyText"/>
        <w:spacing w:line="237" w:lineRule="auto" w:before="297"/>
        <w:ind w:right="115" w:firstLine="300"/>
      </w:pPr>
      <w:r>
        <w:rPr>
          <w:color w:val="010202"/>
        </w:rPr>
        <w:t>Here, through the window of observed behavior, we observe that the real springs for social action rest in a nest of workable theories, bags of tricks, and larger network processes. These theories, tricks, and processes appear to be social facts, that is, things that are not changeable</w:t>
      </w:r>
      <w:r>
        <w:rPr>
          <w:color w:val="010202"/>
          <w:spacing w:val="-24"/>
        </w:rPr>
        <w:t> </w:t>
      </w:r>
      <w:r>
        <w:rPr>
          <w:color w:val="010202"/>
        </w:rPr>
        <w:t>by the will of a single individual </w:t>
      </w:r>
      <w:r>
        <w:rPr>
          <w:color w:val="010202"/>
          <w:w w:val="220"/>
        </w:rPr>
        <w:t>-</w:t>
      </w:r>
      <w:r>
        <w:rPr>
          <w:color w:val="010202"/>
          <w:spacing w:val="-52"/>
          <w:w w:val="220"/>
        </w:rPr>
        <w:t> </w:t>
      </w:r>
      <w:r>
        <w:rPr>
          <w:color w:val="010202"/>
        </w:rPr>
        <w:t>either the researcher or the research subject. It is the underlying social facts of the lobby and</w:t>
      </w:r>
      <w:r>
        <w:rPr>
          <w:color w:val="010202"/>
          <w:spacing w:val="-5"/>
        </w:rPr>
        <w:t> </w:t>
      </w:r>
      <w:r>
        <w:rPr>
          <w:color w:val="010202"/>
        </w:rPr>
        <w:t>interaction dynamics </w:t>
      </w:r>
      <w:r>
        <w:rPr>
          <w:color w:val="010202"/>
          <w:w w:val="220"/>
        </w:rPr>
        <w:t>-</w:t>
      </w:r>
      <w:r>
        <w:rPr>
          <w:color w:val="010202"/>
          <w:spacing w:val="-52"/>
          <w:w w:val="220"/>
        </w:rPr>
        <w:t> </w:t>
      </w:r>
      <w:r>
        <w:rPr>
          <w:color w:val="010202"/>
        </w:rPr>
        <w:t>invoked for solving problems large and small, from how much to give as a bonus to whom to hire for a vacant position </w:t>
      </w:r>
      <w:r>
        <w:rPr>
          <w:color w:val="010202"/>
          <w:w w:val="220"/>
        </w:rPr>
        <w:t>-</w:t>
      </w:r>
      <w:r>
        <w:rPr>
          <w:color w:val="010202"/>
          <w:spacing w:val="-36"/>
          <w:w w:val="220"/>
        </w:rPr>
        <w:t> </w:t>
      </w:r>
      <w:r>
        <w:rPr>
          <w:color w:val="010202"/>
        </w:rPr>
        <w:t>that I have striven to identify in this book. I believe these can provide a partial framework for other comparative studies of ordinary people in ordinary occupations. In this regard, readers</w:t>
      </w:r>
      <w:r>
        <w:rPr>
          <w:color w:val="010202"/>
          <w:spacing w:val="-4"/>
        </w:rPr>
        <w:t> </w:t>
      </w:r>
      <w:r>
        <w:rPr>
          <w:color w:val="010202"/>
        </w:rPr>
        <w:t>ought</w:t>
      </w:r>
      <w:r>
        <w:rPr>
          <w:color w:val="010202"/>
          <w:spacing w:val="-4"/>
        </w:rPr>
        <w:t> </w:t>
      </w:r>
      <w:r>
        <w:rPr>
          <w:color w:val="010202"/>
        </w:rPr>
        <w:t>to</w:t>
      </w:r>
      <w:r>
        <w:rPr>
          <w:color w:val="010202"/>
          <w:spacing w:val="-4"/>
        </w:rPr>
        <w:t> </w:t>
      </w:r>
      <w:r>
        <w:rPr>
          <w:color w:val="010202"/>
        </w:rPr>
        <w:t>finish</w:t>
      </w:r>
      <w:r>
        <w:rPr>
          <w:color w:val="010202"/>
          <w:spacing w:val="-4"/>
        </w:rPr>
        <w:t> </w:t>
      </w:r>
      <w:r>
        <w:rPr>
          <w:color w:val="010202"/>
        </w:rPr>
        <w:t>reading</w:t>
      </w:r>
      <w:r>
        <w:rPr>
          <w:color w:val="010202"/>
          <w:spacing w:val="-4"/>
        </w:rPr>
        <w:t> </w:t>
      </w:r>
      <w:r>
        <w:rPr>
          <w:color w:val="010202"/>
        </w:rPr>
        <w:t>this</w:t>
      </w:r>
      <w:r>
        <w:rPr>
          <w:color w:val="010202"/>
          <w:spacing w:val="-4"/>
        </w:rPr>
        <w:t> </w:t>
      </w:r>
      <w:r>
        <w:rPr>
          <w:color w:val="010202"/>
        </w:rPr>
        <w:t>book</w:t>
      </w:r>
      <w:r>
        <w:rPr>
          <w:color w:val="010202"/>
          <w:spacing w:val="-4"/>
        </w:rPr>
        <w:t> </w:t>
      </w:r>
      <w:r>
        <w:rPr>
          <w:color w:val="010202"/>
        </w:rPr>
        <w:t>with</w:t>
      </w:r>
      <w:r>
        <w:rPr>
          <w:color w:val="010202"/>
          <w:spacing w:val="-4"/>
        </w:rPr>
        <w:t> </w:t>
      </w:r>
      <w:r>
        <w:rPr>
          <w:color w:val="010202"/>
        </w:rPr>
        <w:t>a</w:t>
      </w:r>
      <w:r>
        <w:rPr>
          <w:color w:val="010202"/>
          <w:spacing w:val="-4"/>
        </w:rPr>
        <w:t> </w:t>
      </w:r>
      <w:r>
        <w:rPr>
          <w:color w:val="010202"/>
        </w:rPr>
        <w:t>better</w:t>
      </w:r>
      <w:r>
        <w:rPr>
          <w:color w:val="010202"/>
          <w:spacing w:val="-4"/>
        </w:rPr>
        <w:t> </w:t>
      </w:r>
      <w:r>
        <w:rPr>
          <w:color w:val="010202"/>
        </w:rPr>
        <w:t>understanding of the dynamics of race discrimination in hiring and access to apartments, switching dynamics in conversation, and the irrational generation of status arrays from Christmas bonuses. For those with an intrinsic interest in doormen and the life they lead at work, and tenants and the life they lead in the public domain of the lobby, these understandings may provide fodder for new thoughts. But these understandings are not designed to be limited to doormen</w:t>
      </w:r>
      <w:r>
        <w:rPr>
          <w:color w:val="010202"/>
          <w:spacing w:val="-1"/>
        </w:rPr>
        <w:t> </w:t>
      </w:r>
      <w:r>
        <w:rPr>
          <w:color w:val="010202"/>
        </w:rPr>
        <w:t>and their tenants. The dynamics of job acquisition described here work also in numerous other arenas, from searches for managers of high- tech firms to waiters and waitresses in corner diners. Likewise, the seemingly irrational dynamics underlying the search for the perfect bonus can be found in diverse contexts, whenever individuals strive to signal status in a context of interdependency. And finally, doormen</w:t>
      </w:r>
      <w:r>
        <w:rPr>
          <w:color w:val="010202"/>
          <w:spacing w:val="34"/>
        </w:rPr>
        <w:t> </w:t>
      </w:r>
      <w:r>
        <w:rPr>
          <w:color w:val="010202"/>
        </w:rPr>
        <w:t>can</w:t>
      </w:r>
      <w:r>
        <w:rPr>
          <w:color w:val="010202"/>
          <w:spacing w:val="37"/>
        </w:rPr>
        <w:t> </w:t>
      </w:r>
      <w:r>
        <w:rPr>
          <w:color w:val="010202"/>
        </w:rPr>
        <w:t>be</w:t>
      </w:r>
      <w:r>
        <w:rPr>
          <w:color w:val="010202"/>
          <w:spacing w:val="37"/>
        </w:rPr>
        <w:t> </w:t>
      </w:r>
      <w:r>
        <w:rPr>
          <w:color w:val="010202"/>
        </w:rPr>
        <w:t>seen</w:t>
      </w:r>
      <w:r>
        <w:rPr>
          <w:color w:val="010202"/>
          <w:spacing w:val="37"/>
        </w:rPr>
        <w:t> </w:t>
      </w:r>
      <w:r>
        <w:rPr>
          <w:color w:val="010202"/>
        </w:rPr>
        <w:t>as</w:t>
      </w:r>
      <w:r>
        <w:rPr>
          <w:color w:val="010202"/>
          <w:spacing w:val="37"/>
        </w:rPr>
        <w:t> </w:t>
      </w:r>
      <w:r>
        <w:rPr>
          <w:color w:val="010202"/>
        </w:rPr>
        <w:t>the</w:t>
      </w:r>
      <w:r>
        <w:rPr>
          <w:color w:val="010202"/>
          <w:spacing w:val="37"/>
        </w:rPr>
        <w:t> </w:t>
      </w:r>
      <w:r>
        <w:rPr>
          <w:color w:val="010202"/>
        </w:rPr>
        <w:t>leading</w:t>
      </w:r>
      <w:r>
        <w:rPr>
          <w:color w:val="010202"/>
          <w:spacing w:val="37"/>
        </w:rPr>
        <w:t> </w:t>
      </w:r>
      <w:r>
        <w:rPr>
          <w:color w:val="010202"/>
        </w:rPr>
        <w:t>edge</w:t>
      </w:r>
      <w:r>
        <w:rPr>
          <w:color w:val="010202"/>
          <w:spacing w:val="37"/>
        </w:rPr>
        <w:t> </w:t>
      </w:r>
      <w:r>
        <w:rPr>
          <w:color w:val="010202"/>
        </w:rPr>
        <w:t>of</w:t>
      </w:r>
      <w:r>
        <w:rPr>
          <w:color w:val="010202"/>
          <w:spacing w:val="37"/>
        </w:rPr>
        <w:t> </w:t>
      </w:r>
      <w:r>
        <w:rPr>
          <w:color w:val="010202"/>
        </w:rPr>
        <w:t>the</w:t>
      </w:r>
      <w:r>
        <w:rPr>
          <w:color w:val="010202"/>
          <w:spacing w:val="37"/>
        </w:rPr>
        <w:t> </w:t>
      </w:r>
      <w:r>
        <w:rPr>
          <w:color w:val="010202"/>
        </w:rPr>
        <w:t>new</w:t>
      </w:r>
      <w:r>
        <w:rPr>
          <w:color w:val="010202"/>
          <w:spacing w:val="37"/>
        </w:rPr>
        <w:t> </w:t>
      </w:r>
      <w:r>
        <w:rPr>
          <w:color w:val="010202"/>
          <w:spacing w:val="-2"/>
        </w:rPr>
        <w:t>professional</w:t>
      </w:r>
    </w:p>
    <w:p>
      <w:pPr>
        <w:spacing w:after="0" w:line="237" w:lineRule="auto"/>
        <w:sectPr>
          <w:pgSz w:w="12240" w:h="15840"/>
          <w:pgMar w:top="1360" w:bottom="280" w:left="1420" w:right="1420"/>
        </w:sectPr>
      </w:pPr>
    </w:p>
    <w:p>
      <w:pPr>
        <w:pStyle w:val="BodyText"/>
        <w:spacing w:line="237" w:lineRule="auto" w:before="82"/>
        <w:ind w:right="117"/>
      </w:pPr>
      <w:r>
        <w:rPr>
          <w:color w:val="231F20"/>
        </w:rPr>
        <w:t>working class. Joining them in service will be both those of the traditional working class claiming new status and those in sales and service whose objective position in the class structure, destabilized by increasing inequality, strive to redefine their relationships to clients, managers, and themselves through adoption of professional rhetoric and, perhaps, routine.</w:t>
      </w:r>
    </w:p>
    <w:p>
      <w:pPr>
        <w:pStyle w:val="BodyText"/>
        <w:ind w:left="0"/>
        <w:jc w:val="left"/>
      </w:pPr>
    </w:p>
    <w:p>
      <w:pPr>
        <w:pStyle w:val="BodyText"/>
        <w:spacing w:before="202"/>
        <w:ind w:left="0"/>
        <w:jc w:val="left"/>
      </w:pPr>
    </w:p>
    <w:p>
      <w:pPr>
        <w:spacing w:before="0"/>
        <w:ind w:left="119" w:right="0" w:firstLine="0"/>
        <w:jc w:val="both"/>
        <w:rPr>
          <w:sz w:val="22"/>
        </w:rPr>
      </w:pPr>
      <w:r>
        <w:rPr>
          <w:color w:val="231F20"/>
          <w:sz w:val="22"/>
        </w:rPr>
        <w:t>OPENING</w:t>
      </w:r>
      <w:r>
        <w:rPr>
          <w:color w:val="231F20"/>
          <w:spacing w:val="13"/>
          <w:sz w:val="22"/>
        </w:rPr>
        <w:t> </w:t>
      </w:r>
      <w:r>
        <w:rPr>
          <w:color w:val="231F20"/>
          <w:spacing w:val="-2"/>
          <w:sz w:val="22"/>
        </w:rPr>
        <w:t>DOORS</w:t>
      </w:r>
    </w:p>
    <w:p>
      <w:pPr>
        <w:pStyle w:val="BodyText"/>
        <w:spacing w:before="127"/>
        <w:ind w:left="0"/>
        <w:jc w:val="left"/>
        <w:rPr>
          <w:sz w:val="22"/>
        </w:rPr>
      </w:pPr>
    </w:p>
    <w:p>
      <w:pPr>
        <w:pStyle w:val="BodyText"/>
        <w:spacing w:line="237" w:lineRule="auto"/>
        <w:ind w:right="113"/>
      </w:pPr>
      <w:r>
        <w:rPr>
          <w:color w:val="231F20"/>
        </w:rPr>
        <w:t>At the same time, there is more that one can extract from a descriptive book of this kind, and it is toward this goal that I devote the next few paragraphs. The first idea is simple, which is that description is enhanced by limited consideration of more formal models for describing processes and dynamics. Here, I have experimented with informal presentation of models for switching dynamics in conversation, network dynamics for job acquisition, collective action dynamics for giving the right bonus, and queuing dynamics</w:t>
      </w:r>
      <w:r>
        <w:rPr>
          <w:color w:val="231F20"/>
          <w:spacing w:val="-2"/>
        </w:rPr>
        <w:t> </w:t>
      </w:r>
      <w:r>
        <w:rPr>
          <w:color w:val="231F20"/>
        </w:rPr>
        <w:t>for</w:t>
      </w:r>
      <w:r>
        <w:rPr>
          <w:color w:val="231F20"/>
          <w:spacing w:val="-2"/>
        </w:rPr>
        <w:t> </w:t>
      </w:r>
      <w:r>
        <w:rPr>
          <w:color w:val="231F20"/>
        </w:rPr>
        <w:t>organizing</w:t>
      </w:r>
      <w:r>
        <w:rPr>
          <w:color w:val="231F20"/>
          <w:spacing w:val="-2"/>
        </w:rPr>
        <w:t> </w:t>
      </w:r>
      <w:r>
        <w:rPr>
          <w:color w:val="231F20"/>
        </w:rPr>
        <w:t>server</w:t>
      </w:r>
      <w:r>
        <w:rPr>
          <w:color w:val="231F20"/>
          <w:spacing w:val="-2"/>
        </w:rPr>
        <w:t> </w:t>
      </w:r>
      <w:r>
        <w:rPr>
          <w:color w:val="231F20"/>
        </w:rPr>
        <w:t>systems.</w:t>
      </w:r>
      <w:r>
        <w:rPr>
          <w:color w:val="231F20"/>
          <w:spacing w:val="-2"/>
        </w:rPr>
        <w:t> </w:t>
      </w:r>
      <w:r>
        <w:rPr>
          <w:color w:val="231F20"/>
        </w:rPr>
        <w:t>The</w:t>
      </w:r>
      <w:r>
        <w:rPr>
          <w:color w:val="231F20"/>
          <w:spacing w:val="-2"/>
        </w:rPr>
        <w:t> </w:t>
      </w:r>
      <w:r>
        <w:rPr>
          <w:color w:val="231F20"/>
        </w:rPr>
        <w:t>fact</w:t>
      </w:r>
      <w:r>
        <w:rPr>
          <w:color w:val="231F20"/>
          <w:spacing w:val="-2"/>
        </w:rPr>
        <w:t> </w:t>
      </w:r>
      <w:r>
        <w:rPr>
          <w:color w:val="231F20"/>
        </w:rPr>
        <w:t>that</w:t>
      </w:r>
      <w:r>
        <w:rPr>
          <w:color w:val="231F20"/>
          <w:spacing w:val="-2"/>
        </w:rPr>
        <w:t> </w:t>
      </w:r>
      <w:r>
        <w:rPr>
          <w:color w:val="231F20"/>
        </w:rPr>
        <w:t>bodies</w:t>
      </w:r>
      <w:r>
        <w:rPr>
          <w:color w:val="231F20"/>
          <w:spacing w:val="-2"/>
        </w:rPr>
        <w:t> </w:t>
      </w:r>
      <w:r>
        <w:rPr>
          <w:color w:val="231F20"/>
        </w:rPr>
        <w:t>of</w:t>
      </w:r>
      <w:r>
        <w:rPr>
          <w:color w:val="231F20"/>
          <w:spacing w:val="-1"/>
        </w:rPr>
        <w:t> </w:t>
      </w:r>
      <w:r>
        <w:rPr>
          <w:color w:val="231F20"/>
        </w:rPr>
        <w:t>work arising from different substantive research areas in the social sciences lie behind these models provides us with a natural comparison to the specific (and necessarily limited) setting that we consider here. The implicit idea is that such models can help to shed light on dynamics that would otherwise appear to be idiosyncratic. That they do or do not is for the reader to decide. Obviously, I believe that they do and, consequently, believe that future descriptive</w:t>
      </w:r>
      <w:r>
        <w:rPr>
          <w:color w:val="231F20"/>
          <w:spacing w:val="-3"/>
        </w:rPr>
        <w:t> </w:t>
      </w:r>
      <w:r>
        <w:rPr>
          <w:color w:val="231F20"/>
        </w:rPr>
        <w:t>work</w:t>
      </w:r>
      <w:r>
        <w:rPr>
          <w:color w:val="231F20"/>
          <w:spacing w:val="-3"/>
        </w:rPr>
        <w:t> </w:t>
      </w:r>
      <w:r>
        <w:rPr>
          <w:color w:val="231F20"/>
        </w:rPr>
        <w:t>should</w:t>
      </w:r>
      <w:r>
        <w:rPr>
          <w:color w:val="231F20"/>
          <w:spacing w:val="-3"/>
        </w:rPr>
        <w:t> </w:t>
      </w:r>
      <w:r>
        <w:rPr>
          <w:color w:val="231F20"/>
        </w:rPr>
        <w:t>strive</w:t>
      </w:r>
      <w:r>
        <w:rPr>
          <w:color w:val="231F20"/>
          <w:spacing w:val="-3"/>
        </w:rPr>
        <w:t> </w:t>
      </w:r>
      <w:r>
        <w:rPr>
          <w:color w:val="231F20"/>
        </w:rPr>
        <w:t>for</w:t>
      </w:r>
      <w:r>
        <w:rPr>
          <w:color w:val="231F20"/>
          <w:spacing w:val="-3"/>
        </w:rPr>
        <w:t> </w:t>
      </w:r>
      <w:r>
        <w:rPr>
          <w:color w:val="231F20"/>
        </w:rPr>
        <w:t>a</w:t>
      </w:r>
      <w:r>
        <w:rPr>
          <w:color w:val="231F20"/>
          <w:spacing w:val="-3"/>
        </w:rPr>
        <w:t> </w:t>
      </w:r>
      <w:r>
        <w:rPr>
          <w:color w:val="231F20"/>
        </w:rPr>
        <w:t>more</w:t>
      </w:r>
      <w:r>
        <w:rPr>
          <w:color w:val="231F20"/>
          <w:spacing w:val="-3"/>
        </w:rPr>
        <w:t> </w:t>
      </w:r>
      <w:r>
        <w:rPr>
          <w:color w:val="231F20"/>
        </w:rPr>
        <w:t>or</w:t>
      </w:r>
      <w:r>
        <w:rPr>
          <w:color w:val="231F20"/>
          <w:spacing w:val="-3"/>
        </w:rPr>
        <w:t> </w:t>
      </w:r>
      <w:r>
        <w:rPr>
          <w:color w:val="231F20"/>
        </w:rPr>
        <w:t>less</w:t>
      </w:r>
      <w:r>
        <w:rPr>
          <w:color w:val="231F20"/>
          <w:spacing w:val="-3"/>
        </w:rPr>
        <w:t> </w:t>
      </w:r>
      <w:r>
        <w:rPr>
          <w:color w:val="231F20"/>
        </w:rPr>
        <w:t>formal</w:t>
      </w:r>
      <w:r>
        <w:rPr>
          <w:color w:val="231F20"/>
          <w:spacing w:val="-3"/>
        </w:rPr>
        <w:t> </w:t>
      </w:r>
      <w:r>
        <w:rPr>
          <w:color w:val="231F20"/>
        </w:rPr>
        <w:t>consideration of more or less formal models. One way to gain leverage over context is to wrest observation to models. If such were to be the case, formal modelers would benefit as well, for while the beauty of a formal model lies in its parsimony, there is little value for models that fail to relate to context. Abstraction alone is not the goal of sociology; abstraction that is faithful to context is. Modelers would benefit from studies that strive to assess the fit between the formal model and the dynamics actually revealed.</w:t>
      </w:r>
    </w:p>
    <w:p>
      <w:pPr>
        <w:spacing w:after="0" w:line="237" w:lineRule="auto"/>
        <w:sectPr>
          <w:pgSz w:w="12240" w:h="15840"/>
          <w:pgMar w:top="1360" w:bottom="280" w:left="1420" w:right="1420"/>
        </w:sectPr>
      </w:pPr>
    </w:p>
    <w:p>
      <w:pPr>
        <w:pStyle w:val="BodyText"/>
        <w:spacing w:line="237" w:lineRule="auto" w:before="82"/>
        <w:ind w:right="116" w:firstLine="300"/>
      </w:pPr>
      <w:r>
        <w:rPr>
          <w:color w:val="231F20"/>
        </w:rPr>
        <w:t>The second idea is less simple and concerns one of the core elements of a doorman's everyday experience. A central aspect of the doormen's world is that they are simultaneously close to and distant from tenants. As noted earlier, there are other occupations whose members are close to their clients. Lawyers, doctors, psychiatrists, teachers, social workers, and personal advisers are all close to their clients, and all come to learn much about their clients through the services that they provide. This closeness is buffered by the</w:t>
      </w:r>
      <w:r>
        <w:rPr>
          <w:color w:val="231F20"/>
          <w:spacing w:val="-4"/>
        </w:rPr>
        <w:t> </w:t>
      </w:r>
      <w:r>
        <w:rPr>
          <w:color w:val="231F20"/>
        </w:rPr>
        <w:t>fact</w:t>
      </w:r>
      <w:r>
        <w:rPr>
          <w:color w:val="231F20"/>
          <w:spacing w:val="-4"/>
        </w:rPr>
        <w:t> </w:t>
      </w:r>
      <w:r>
        <w:rPr>
          <w:color w:val="231F20"/>
        </w:rPr>
        <w:t>that</w:t>
      </w:r>
      <w:r>
        <w:rPr>
          <w:color w:val="231F20"/>
          <w:spacing w:val="-4"/>
        </w:rPr>
        <w:t> </w:t>
      </w:r>
      <w:r>
        <w:rPr>
          <w:color w:val="231F20"/>
        </w:rPr>
        <w:t>most</w:t>
      </w:r>
      <w:r>
        <w:rPr>
          <w:color w:val="231F20"/>
          <w:spacing w:val="-4"/>
        </w:rPr>
        <w:t> </w:t>
      </w:r>
      <w:r>
        <w:rPr>
          <w:color w:val="231F20"/>
        </w:rPr>
        <w:t>close</w:t>
      </w:r>
      <w:r>
        <w:rPr>
          <w:color w:val="231F20"/>
          <w:spacing w:val="-4"/>
        </w:rPr>
        <w:t> </w:t>
      </w:r>
      <w:r>
        <w:rPr>
          <w:color w:val="231F20"/>
        </w:rPr>
        <w:t>professionals</w:t>
      </w:r>
      <w:r>
        <w:rPr>
          <w:color w:val="231F20"/>
          <w:spacing w:val="-4"/>
        </w:rPr>
        <w:t> </w:t>
      </w:r>
      <w:r>
        <w:rPr>
          <w:color w:val="231F20"/>
        </w:rPr>
        <w:t>have</w:t>
      </w:r>
      <w:r>
        <w:rPr>
          <w:color w:val="231F20"/>
          <w:spacing w:val="-4"/>
        </w:rPr>
        <w:t> </w:t>
      </w:r>
      <w:r>
        <w:rPr>
          <w:color w:val="231F20"/>
        </w:rPr>
        <w:t>the</w:t>
      </w:r>
      <w:r>
        <w:rPr>
          <w:color w:val="231F20"/>
          <w:spacing w:val="-4"/>
        </w:rPr>
        <w:t> </w:t>
      </w:r>
      <w:r>
        <w:rPr>
          <w:color w:val="231F20"/>
        </w:rPr>
        <w:t>same</w:t>
      </w:r>
      <w:r>
        <w:rPr>
          <w:color w:val="231F20"/>
          <w:spacing w:val="-4"/>
        </w:rPr>
        <w:t> </w:t>
      </w:r>
      <w:r>
        <w:rPr>
          <w:color w:val="231F20"/>
        </w:rPr>
        <w:t>or</w:t>
      </w:r>
      <w:r>
        <w:rPr>
          <w:color w:val="231F20"/>
          <w:spacing w:val="-4"/>
        </w:rPr>
        <w:t> </w:t>
      </w:r>
      <w:r>
        <w:rPr>
          <w:color w:val="231F20"/>
        </w:rPr>
        <w:t>higher</w:t>
      </w:r>
      <w:r>
        <w:rPr>
          <w:color w:val="231F20"/>
          <w:spacing w:val="-1"/>
        </w:rPr>
        <w:t> </w:t>
      </w:r>
      <w:r>
        <w:rPr>
          <w:color w:val="231F20"/>
        </w:rPr>
        <w:t>status than those they serve and by the fact that their knowledge is discrete and limited. These buffers allow those in contact with those in the close professions to segregate domains if they wish, thereby limiting access to just that which they agree is professionally </w:t>
      </w:r>
      <w:r>
        <w:rPr>
          <w:color w:val="231F20"/>
          <w:spacing w:val="-2"/>
        </w:rPr>
        <w:t>accessible.</w:t>
      </w:r>
    </w:p>
    <w:p>
      <w:pPr>
        <w:pStyle w:val="BodyText"/>
        <w:spacing w:line="237" w:lineRule="auto" w:before="321"/>
        <w:ind w:right="116" w:firstLine="300"/>
      </w:pPr>
      <w:r>
        <w:rPr>
          <w:color w:val="231F20"/>
        </w:rPr>
        <w:t>In contrast, there are occupational positions where the principal buffer against closeness lies neither in segregated domains nor established professional boundaries, but in social distance. As noted earlier, protection from closeness has been handled differently in different times, but in all previous historical cases, such protection has come from culturally engineered social death. This is not an option today. Thus, for those who do live in such buildings, doormen may be uncomfortably close. In contrast to the kinds of limited information that professionals collect on their clients as a necessary foundation for</w:t>
      </w:r>
      <w:r>
        <w:rPr>
          <w:color w:val="231F20"/>
          <w:spacing w:val="-1"/>
        </w:rPr>
        <w:t> </w:t>
      </w:r>
      <w:r>
        <w:rPr>
          <w:color w:val="231F20"/>
        </w:rPr>
        <w:t>providing professional service, doormen collect</w:t>
      </w:r>
      <w:r>
        <w:rPr>
          <w:color w:val="231F20"/>
          <w:spacing w:val="-4"/>
        </w:rPr>
        <w:t> </w:t>
      </w:r>
      <w:r>
        <w:rPr>
          <w:color w:val="231F20"/>
        </w:rPr>
        <w:t>a wide range of surface information, which tends to be highly personal because it arises from the home. As noted earlier, the information that doormen receive about their tenants is substantial. Doormen know what kinds of movies their tenants watch. They know what kinds of foods they like to eat. They know how often they go out (if at all). They know what and how often they drink, what kinds of people come to visit them, when people come to visit them, and members of their household. They know what kind of job their tenants have and their tenants' travel and work schedules.</w:t>
      </w:r>
    </w:p>
    <w:p>
      <w:pPr>
        <w:spacing w:after="0" w:line="237" w:lineRule="auto"/>
        <w:sectPr>
          <w:pgSz w:w="12240" w:h="15840"/>
          <w:pgMar w:top="1360" w:bottom="280" w:left="1420" w:right="1420"/>
        </w:sectPr>
      </w:pPr>
    </w:p>
    <w:p>
      <w:pPr>
        <w:pStyle w:val="BodyText"/>
        <w:spacing w:line="237" w:lineRule="auto" w:before="82"/>
        <w:ind w:right="116" w:firstLine="300"/>
      </w:pPr>
      <w:r>
        <w:rPr>
          <w:color w:val="231F20"/>
        </w:rPr>
        <w:t>This essentially useless information is not useless to doormen because</w:t>
      </w:r>
      <w:r>
        <w:rPr>
          <w:color w:val="231F20"/>
          <w:spacing w:val="-4"/>
        </w:rPr>
        <w:t> </w:t>
      </w:r>
      <w:r>
        <w:rPr>
          <w:color w:val="231F20"/>
        </w:rPr>
        <w:t>it</w:t>
      </w:r>
      <w:r>
        <w:rPr>
          <w:color w:val="231F20"/>
          <w:spacing w:val="-4"/>
        </w:rPr>
        <w:t> </w:t>
      </w:r>
      <w:r>
        <w:rPr>
          <w:color w:val="231F20"/>
        </w:rPr>
        <w:t>provides</w:t>
      </w:r>
      <w:r>
        <w:rPr>
          <w:color w:val="231F20"/>
          <w:spacing w:val="-4"/>
        </w:rPr>
        <w:t> </w:t>
      </w:r>
      <w:r>
        <w:rPr>
          <w:color w:val="231F20"/>
        </w:rPr>
        <w:t>a</w:t>
      </w:r>
      <w:r>
        <w:rPr>
          <w:color w:val="231F20"/>
          <w:spacing w:val="-4"/>
        </w:rPr>
        <w:t> </w:t>
      </w:r>
      <w:r>
        <w:rPr>
          <w:color w:val="231F20"/>
        </w:rPr>
        <w:t>foundation</w:t>
      </w:r>
      <w:r>
        <w:rPr>
          <w:color w:val="231F20"/>
          <w:spacing w:val="-1"/>
        </w:rPr>
        <w:t> </w:t>
      </w:r>
      <w:r>
        <w:rPr>
          <w:color w:val="231F20"/>
        </w:rPr>
        <w:t>for</w:t>
      </w:r>
      <w:r>
        <w:rPr>
          <w:color w:val="231F20"/>
          <w:spacing w:val="-4"/>
        </w:rPr>
        <w:t> </w:t>
      </w:r>
      <w:r>
        <w:rPr>
          <w:color w:val="231F20"/>
        </w:rPr>
        <w:t>their</w:t>
      </w:r>
      <w:r>
        <w:rPr>
          <w:color w:val="231F20"/>
          <w:spacing w:val="-4"/>
        </w:rPr>
        <w:t> </w:t>
      </w:r>
      <w:r>
        <w:rPr>
          <w:color w:val="231F20"/>
        </w:rPr>
        <w:t>delivery</w:t>
      </w:r>
      <w:r>
        <w:rPr>
          <w:color w:val="231F20"/>
          <w:spacing w:val="-4"/>
        </w:rPr>
        <w:t> </w:t>
      </w:r>
      <w:r>
        <w:rPr>
          <w:color w:val="231F20"/>
        </w:rPr>
        <w:t>of</w:t>
      </w:r>
      <w:r>
        <w:rPr>
          <w:color w:val="231F20"/>
          <w:spacing w:val="-4"/>
        </w:rPr>
        <w:t> </w:t>
      </w:r>
      <w:r>
        <w:rPr>
          <w:color w:val="231F20"/>
        </w:rPr>
        <w:t>personal</w:t>
      </w:r>
      <w:r>
        <w:rPr>
          <w:color w:val="231F20"/>
          <w:spacing w:val="-5"/>
        </w:rPr>
        <w:t> </w:t>
      </w:r>
      <w:r>
        <w:rPr>
          <w:color w:val="231F20"/>
        </w:rPr>
        <w:t>service to tenants. As noted earlier, if doormen were content to be automatons who just held doors and followed rules, they would not need this knowledge. But neither tenants nor doormen want this. Tenants want to feel that they are distinct, and doormen want to act professionally. For tenants to be distinct and doormen to be professionals, doormen have to become "closer" to tenants.</w:t>
      </w:r>
    </w:p>
    <w:p>
      <w:pPr>
        <w:pStyle w:val="BodyText"/>
        <w:spacing w:line="237" w:lineRule="auto" w:before="312"/>
        <w:ind w:right="114" w:firstLine="300"/>
      </w:pPr>
      <w:r>
        <w:rPr>
          <w:color w:val="231F20"/>
        </w:rPr>
        <w:t>Doormen pay attention to the flow, in order to draft a model of each tenant. This model is then used to develop a relationship that allows the doorman to provide tailor-made service. Tenants who see that the door is open to their world agree to the terms of exchange, because it allows them to establish a relationship, thus containing the information that the doorman has within a social envelope. Doormen see their knowledge as the vehicle for doing their job well, for acting substantively in pursuit of particularized-that is, professional -service. Tenants see in the relationship away to simultaneously control knowledge and achieve distinction.</w:t>
      </w:r>
    </w:p>
    <w:p>
      <w:pPr>
        <w:pStyle w:val="BodyText"/>
        <w:spacing w:line="237" w:lineRule="auto" w:before="315"/>
        <w:ind w:right="115" w:firstLine="300"/>
      </w:pPr>
      <w:r>
        <w:rPr>
          <w:color w:val="231F20"/>
        </w:rPr>
        <w:t>When doormen and tenants are in sync, they jointly establish, legitimize, and buttress their status aims. Tenants strive for distinction and doormen strive to be professionals. As noted earlier, for doormen to be professionals, they must have distinct tenants.</w:t>
      </w:r>
      <w:r>
        <w:rPr>
          <w:color w:val="231F20"/>
          <w:spacing w:val="40"/>
        </w:rPr>
        <w:t> </w:t>
      </w:r>
      <w:r>
        <w:rPr>
          <w:color w:val="231F20"/>
        </w:rPr>
        <w:t>For tenants to have distinction, they must have professional doormen. For the system to work, then, both sides have to bridge the extraordinary gap between too much closeness and too much distance, acknowledging both but connecting each side through the patina of professional service. This connection once made sets bounds on the kinds of knowledge doormen need to have about</w:t>
      </w:r>
      <w:r>
        <w:rPr>
          <w:color w:val="231F20"/>
          <w:spacing w:val="40"/>
        </w:rPr>
        <w:t> </w:t>
      </w:r>
      <w:r>
        <w:rPr>
          <w:color w:val="231F20"/>
        </w:rPr>
        <w:t>their tenants. In this regard, one can say that the relationship is normalized by the capacity to make legitimate claims to professional status.</w:t>
      </w:r>
      <w:r>
        <w:rPr>
          <w:color w:val="231F20"/>
          <w:spacing w:val="-1"/>
        </w:rPr>
        <w:t> </w:t>
      </w:r>
      <w:r>
        <w:rPr>
          <w:color w:val="231F20"/>
        </w:rPr>
        <w:t>There</w:t>
      </w:r>
      <w:r>
        <w:rPr>
          <w:color w:val="231F20"/>
          <w:spacing w:val="-1"/>
        </w:rPr>
        <w:t> </w:t>
      </w:r>
      <w:r>
        <w:rPr>
          <w:color w:val="231F20"/>
        </w:rPr>
        <w:t>are</w:t>
      </w:r>
      <w:r>
        <w:rPr>
          <w:color w:val="231F20"/>
          <w:spacing w:val="-1"/>
        </w:rPr>
        <w:t> </w:t>
      </w:r>
      <w:r>
        <w:rPr>
          <w:color w:val="231F20"/>
        </w:rPr>
        <w:t>many</w:t>
      </w:r>
      <w:r>
        <w:rPr>
          <w:color w:val="231F20"/>
          <w:spacing w:val="-1"/>
        </w:rPr>
        <w:t> </w:t>
      </w:r>
      <w:r>
        <w:rPr>
          <w:color w:val="231F20"/>
        </w:rPr>
        <w:t>possible</w:t>
      </w:r>
      <w:r>
        <w:rPr>
          <w:color w:val="231F20"/>
          <w:spacing w:val="-1"/>
        </w:rPr>
        <w:t> </w:t>
      </w:r>
      <w:r>
        <w:rPr>
          <w:color w:val="231F20"/>
        </w:rPr>
        <w:t>ways</w:t>
      </w:r>
      <w:r>
        <w:rPr>
          <w:color w:val="231F20"/>
          <w:spacing w:val="-1"/>
        </w:rPr>
        <w:t> </w:t>
      </w:r>
      <w:r>
        <w:rPr>
          <w:color w:val="231F20"/>
        </w:rPr>
        <w:t>to</w:t>
      </w:r>
      <w:r>
        <w:rPr>
          <w:color w:val="231F20"/>
          <w:spacing w:val="-1"/>
        </w:rPr>
        <w:t> </w:t>
      </w:r>
      <w:r>
        <w:rPr>
          <w:color w:val="231F20"/>
        </w:rPr>
        <w:t>organize</w:t>
      </w:r>
      <w:r>
        <w:rPr>
          <w:color w:val="231F20"/>
          <w:spacing w:val="-1"/>
        </w:rPr>
        <w:t> </w:t>
      </w:r>
      <w:r>
        <w:rPr>
          <w:color w:val="231F20"/>
        </w:rPr>
        <w:t>social</w:t>
      </w:r>
      <w:r>
        <w:rPr>
          <w:color w:val="231F20"/>
          <w:spacing w:val="-1"/>
        </w:rPr>
        <w:t> </w:t>
      </w:r>
      <w:r>
        <w:rPr>
          <w:color w:val="231F20"/>
        </w:rPr>
        <w:t>routines</w:t>
      </w:r>
      <w:r>
        <w:rPr>
          <w:color w:val="231F20"/>
          <w:spacing w:val="-1"/>
        </w:rPr>
        <w:t> </w:t>
      </w:r>
      <w:r>
        <w:rPr>
          <w:color w:val="231F20"/>
        </w:rPr>
        <w:t>and relations. Professionalism is but a single trope among many. It happens</w:t>
      </w:r>
      <w:r>
        <w:rPr>
          <w:color w:val="231F20"/>
          <w:spacing w:val="14"/>
        </w:rPr>
        <w:t> </w:t>
      </w:r>
      <w:r>
        <w:rPr>
          <w:color w:val="231F20"/>
        </w:rPr>
        <w:t>to</w:t>
      </w:r>
      <w:r>
        <w:rPr>
          <w:color w:val="231F20"/>
          <w:spacing w:val="15"/>
        </w:rPr>
        <w:t> </w:t>
      </w:r>
      <w:r>
        <w:rPr>
          <w:color w:val="231F20"/>
        </w:rPr>
        <w:t>be</w:t>
      </w:r>
      <w:r>
        <w:rPr>
          <w:color w:val="231F20"/>
          <w:spacing w:val="14"/>
        </w:rPr>
        <w:t> </w:t>
      </w:r>
      <w:r>
        <w:rPr>
          <w:color w:val="231F20"/>
        </w:rPr>
        <w:t>what</w:t>
      </w:r>
      <w:r>
        <w:rPr>
          <w:color w:val="231F20"/>
          <w:spacing w:val="14"/>
        </w:rPr>
        <w:t> </w:t>
      </w:r>
      <w:r>
        <w:rPr>
          <w:color w:val="231F20"/>
        </w:rPr>
        <w:t>is</w:t>
      </w:r>
      <w:r>
        <w:rPr>
          <w:color w:val="231F20"/>
          <w:spacing w:val="14"/>
        </w:rPr>
        <w:t> </w:t>
      </w:r>
      <w:r>
        <w:rPr>
          <w:color w:val="231F20"/>
        </w:rPr>
        <w:t>used</w:t>
      </w:r>
      <w:r>
        <w:rPr>
          <w:color w:val="231F20"/>
          <w:spacing w:val="15"/>
        </w:rPr>
        <w:t> </w:t>
      </w:r>
      <w:r>
        <w:rPr>
          <w:color w:val="231F20"/>
        </w:rPr>
        <w:t>here.</w:t>
      </w:r>
      <w:r>
        <w:rPr>
          <w:color w:val="231F20"/>
          <w:spacing w:val="14"/>
        </w:rPr>
        <w:t> </w:t>
      </w:r>
      <w:r>
        <w:rPr>
          <w:color w:val="231F20"/>
        </w:rPr>
        <w:t>Whatever</w:t>
      </w:r>
      <w:r>
        <w:rPr>
          <w:color w:val="231F20"/>
          <w:spacing w:val="14"/>
        </w:rPr>
        <w:t> </w:t>
      </w:r>
      <w:r>
        <w:rPr>
          <w:color w:val="231F20"/>
        </w:rPr>
        <w:t>the</w:t>
      </w:r>
      <w:r>
        <w:rPr>
          <w:color w:val="231F20"/>
          <w:spacing w:val="14"/>
        </w:rPr>
        <w:t> </w:t>
      </w:r>
      <w:r>
        <w:rPr>
          <w:color w:val="231F20"/>
        </w:rPr>
        <w:t>mechanism,</w:t>
      </w:r>
      <w:r>
        <w:rPr>
          <w:color w:val="231F20"/>
          <w:spacing w:val="15"/>
        </w:rPr>
        <w:t> </w:t>
      </w:r>
      <w:r>
        <w:rPr>
          <w:color w:val="231F20"/>
        </w:rPr>
        <w:t>it</w:t>
      </w:r>
      <w:r>
        <w:rPr>
          <w:color w:val="231F20"/>
          <w:spacing w:val="14"/>
        </w:rPr>
        <w:t> </w:t>
      </w:r>
      <w:r>
        <w:rPr>
          <w:color w:val="231F20"/>
        </w:rPr>
        <w:t>is</w:t>
      </w:r>
      <w:r>
        <w:rPr>
          <w:color w:val="231F20"/>
          <w:spacing w:val="14"/>
        </w:rPr>
        <w:t> </w:t>
      </w:r>
      <w:r>
        <w:rPr>
          <w:color w:val="231F20"/>
          <w:spacing w:val="-5"/>
        </w:rPr>
        <w:t>an</w:t>
      </w:r>
    </w:p>
    <w:p>
      <w:pPr>
        <w:spacing w:after="0" w:line="237" w:lineRule="auto"/>
        <w:sectPr>
          <w:pgSz w:w="12240" w:h="15840"/>
          <w:pgMar w:top="1360" w:bottom="280" w:left="1420" w:right="1420"/>
        </w:sectPr>
      </w:pPr>
    </w:p>
    <w:p>
      <w:pPr>
        <w:pStyle w:val="BodyText"/>
        <w:tabs>
          <w:tab w:pos="1587" w:val="left" w:leader="none"/>
          <w:tab w:pos="2739" w:val="left" w:leader="none"/>
          <w:tab w:pos="3296" w:val="left" w:leader="none"/>
          <w:tab w:pos="4506" w:val="left" w:leader="none"/>
          <w:tab w:pos="5734" w:val="left" w:leader="none"/>
          <w:tab w:pos="6296" w:val="left" w:leader="none"/>
          <w:tab w:pos="7574" w:val="left" w:leader="none"/>
          <w:tab w:pos="8965" w:val="left" w:leader="none"/>
        </w:tabs>
        <w:spacing w:line="237" w:lineRule="auto" w:before="82"/>
        <w:ind w:right="117"/>
        <w:jc w:val="left"/>
      </w:pPr>
      <w:r>
        <w:rPr>
          <w:color w:val="010202"/>
          <w:spacing w:val="-2"/>
        </w:rPr>
        <w:t>enduring</w:t>
      </w:r>
      <w:r>
        <w:rPr>
          <w:color w:val="010202"/>
        </w:rPr>
        <w:tab/>
      </w:r>
      <w:r>
        <w:rPr>
          <w:color w:val="010202"/>
          <w:spacing w:val="-2"/>
        </w:rPr>
        <w:t>aspect</w:t>
      </w:r>
      <w:r>
        <w:rPr>
          <w:color w:val="010202"/>
        </w:rPr>
        <w:tab/>
      </w:r>
      <w:r>
        <w:rPr>
          <w:color w:val="010202"/>
          <w:spacing w:val="-6"/>
        </w:rPr>
        <w:t>of</w:t>
      </w:r>
      <w:r>
        <w:rPr>
          <w:color w:val="010202"/>
        </w:rPr>
        <w:tab/>
      </w:r>
      <w:r>
        <w:rPr>
          <w:color w:val="010202"/>
          <w:spacing w:val="-2"/>
        </w:rPr>
        <w:t>human</w:t>
      </w:r>
      <w:r>
        <w:rPr>
          <w:color w:val="010202"/>
        </w:rPr>
        <w:tab/>
      </w:r>
      <w:r>
        <w:rPr>
          <w:color w:val="010202"/>
          <w:spacing w:val="-2"/>
        </w:rPr>
        <w:t>activity</w:t>
      </w:r>
      <w:r>
        <w:rPr>
          <w:color w:val="010202"/>
        </w:rPr>
        <w:tab/>
      </w:r>
      <w:r>
        <w:rPr>
          <w:color w:val="010202"/>
          <w:spacing w:val="-6"/>
        </w:rPr>
        <w:t>to</w:t>
      </w:r>
      <w:r>
        <w:rPr>
          <w:color w:val="010202"/>
        </w:rPr>
        <w:tab/>
      </w:r>
      <w:r>
        <w:rPr>
          <w:color w:val="010202"/>
          <w:spacing w:val="-2"/>
        </w:rPr>
        <w:t>smooth</w:t>
      </w:r>
      <w:r>
        <w:rPr>
          <w:color w:val="010202"/>
        </w:rPr>
        <w:tab/>
      </w:r>
      <w:r>
        <w:rPr>
          <w:color w:val="010202"/>
          <w:spacing w:val="-2"/>
        </w:rPr>
        <w:t>tensions</w:t>
      </w:r>
      <w:r>
        <w:rPr>
          <w:color w:val="010202"/>
        </w:rPr>
        <w:tab/>
      </w:r>
      <w:r>
        <w:rPr>
          <w:color w:val="010202"/>
          <w:spacing w:val="-6"/>
        </w:rPr>
        <w:t>by </w:t>
      </w:r>
      <w:r>
        <w:rPr>
          <w:color w:val="010202"/>
        </w:rPr>
        <w:t>commitment to rhetoric.</w:t>
      </w:r>
    </w:p>
    <w:p>
      <w:pPr>
        <w:pStyle w:val="BodyText"/>
        <w:spacing w:line="237" w:lineRule="auto" w:before="303"/>
        <w:ind w:right="117" w:firstLine="300"/>
      </w:pPr>
      <w:r>
        <w:rPr>
          <w:color w:val="010202"/>
        </w:rPr>
        <w:t>In a single sentence, this book is about the capacity of humans to jointly construct a workable social world and provides one such description of the micro-mechanics involved in such construction.</w:t>
      </w:r>
    </w:p>
    <w:p>
      <w:pPr>
        <w:pStyle w:val="BodyText"/>
        <w:spacing w:line="237" w:lineRule="auto" w:before="305"/>
        <w:ind w:right="115" w:firstLine="300"/>
      </w:pPr>
      <w:r>
        <w:rPr>
          <w:color w:val="010202"/>
          <w:w w:val="105"/>
        </w:rPr>
        <w:t>If</w:t>
      </w:r>
      <w:r>
        <w:rPr>
          <w:color w:val="010202"/>
          <w:w w:val="105"/>
        </w:rPr>
        <w:t> through</w:t>
      </w:r>
      <w:r>
        <w:rPr>
          <w:color w:val="010202"/>
          <w:w w:val="105"/>
        </w:rPr>
        <w:t> joint</w:t>
      </w:r>
      <w:r>
        <w:rPr>
          <w:color w:val="010202"/>
          <w:w w:val="105"/>
        </w:rPr>
        <w:t> construction,</w:t>
      </w:r>
      <w:r>
        <w:rPr>
          <w:color w:val="010202"/>
          <w:w w:val="105"/>
        </w:rPr>
        <w:t> tenants</w:t>
      </w:r>
      <w:r>
        <w:rPr>
          <w:color w:val="010202"/>
          <w:w w:val="105"/>
        </w:rPr>
        <w:t> and</w:t>
      </w:r>
      <w:r>
        <w:rPr>
          <w:color w:val="010202"/>
          <w:w w:val="105"/>
        </w:rPr>
        <w:t> doormen</w:t>
      </w:r>
      <w:r>
        <w:rPr>
          <w:color w:val="010202"/>
          <w:w w:val="105"/>
        </w:rPr>
        <w:t> can</w:t>
      </w:r>
      <w:r>
        <w:rPr>
          <w:color w:val="010202"/>
          <w:w w:val="105"/>
        </w:rPr>
        <w:t> achieve their</w:t>
      </w:r>
      <w:r>
        <w:rPr>
          <w:color w:val="010202"/>
          <w:spacing w:val="-25"/>
          <w:w w:val="105"/>
        </w:rPr>
        <w:t> </w:t>
      </w:r>
      <w:r>
        <w:rPr>
          <w:color w:val="010202"/>
          <w:w w:val="105"/>
        </w:rPr>
        <w:t>ends</w:t>
      </w:r>
      <w:r>
        <w:rPr>
          <w:color w:val="010202"/>
          <w:w w:val="105"/>
        </w:rPr>
        <w:t> </w:t>
      </w:r>
      <w:r>
        <w:rPr>
          <w:color w:val="010202"/>
          <w:w w:val="220"/>
        </w:rPr>
        <w:t>-</w:t>
      </w:r>
      <w:r>
        <w:rPr>
          <w:color w:val="010202"/>
          <w:spacing w:val="-52"/>
          <w:w w:val="220"/>
        </w:rPr>
        <w:t> </w:t>
      </w:r>
      <w:r>
        <w:rPr>
          <w:color w:val="010202"/>
          <w:w w:val="105"/>
        </w:rPr>
        <w:t>ends</w:t>
      </w:r>
      <w:r>
        <w:rPr>
          <w:color w:val="010202"/>
          <w:w w:val="105"/>
        </w:rPr>
        <w:t> requiring</w:t>
      </w:r>
      <w:r>
        <w:rPr>
          <w:color w:val="010202"/>
          <w:w w:val="105"/>
        </w:rPr>
        <w:t> that</w:t>
      </w:r>
      <w:r>
        <w:rPr>
          <w:color w:val="010202"/>
          <w:w w:val="105"/>
        </w:rPr>
        <w:t> both</w:t>
      </w:r>
      <w:r>
        <w:rPr>
          <w:color w:val="010202"/>
          <w:w w:val="105"/>
        </w:rPr>
        <w:t> be</w:t>
      </w:r>
      <w:r>
        <w:rPr>
          <w:color w:val="010202"/>
          <w:w w:val="105"/>
        </w:rPr>
        <w:t> elevated</w:t>
      </w:r>
      <w:r>
        <w:rPr>
          <w:color w:val="010202"/>
          <w:w w:val="105"/>
        </w:rPr>
        <w:t> in</w:t>
      </w:r>
      <w:r>
        <w:rPr>
          <w:color w:val="010202"/>
          <w:w w:val="105"/>
        </w:rPr>
        <w:t> status</w:t>
      </w:r>
      <w:r>
        <w:rPr>
          <w:color w:val="010202"/>
          <w:w w:val="105"/>
        </w:rPr>
        <w:t> </w:t>
      </w:r>
      <w:r>
        <w:rPr>
          <w:color w:val="010202"/>
          <w:w w:val="220"/>
        </w:rPr>
        <w:t>-</w:t>
      </w:r>
      <w:r>
        <w:rPr>
          <w:color w:val="010202"/>
          <w:spacing w:val="-52"/>
          <w:w w:val="220"/>
        </w:rPr>
        <w:t> </w:t>
      </w:r>
      <w:r>
        <w:rPr>
          <w:color w:val="010202"/>
          <w:w w:val="105"/>
        </w:rPr>
        <w:t>it seems</w:t>
      </w:r>
      <w:r>
        <w:rPr>
          <w:color w:val="010202"/>
          <w:spacing w:val="-18"/>
          <w:w w:val="105"/>
        </w:rPr>
        <w:t> </w:t>
      </w:r>
      <w:r>
        <w:rPr>
          <w:color w:val="010202"/>
          <w:w w:val="105"/>
        </w:rPr>
        <w:t>reasonable</w:t>
      </w:r>
      <w:r>
        <w:rPr>
          <w:color w:val="010202"/>
          <w:spacing w:val="-18"/>
          <w:w w:val="105"/>
        </w:rPr>
        <w:t> </w:t>
      </w:r>
      <w:r>
        <w:rPr>
          <w:color w:val="010202"/>
          <w:w w:val="105"/>
        </w:rPr>
        <w:t>to</w:t>
      </w:r>
      <w:r>
        <w:rPr>
          <w:color w:val="010202"/>
          <w:spacing w:val="-18"/>
          <w:w w:val="105"/>
        </w:rPr>
        <w:t> </w:t>
      </w:r>
      <w:r>
        <w:rPr>
          <w:color w:val="010202"/>
          <w:w w:val="105"/>
        </w:rPr>
        <w:t>assume</w:t>
      </w:r>
      <w:r>
        <w:rPr>
          <w:color w:val="010202"/>
          <w:spacing w:val="-18"/>
          <w:w w:val="105"/>
        </w:rPr>
        <w:t> </w:t>
      </w:r>
      <w:r>
        <w:rPr>
          <w:color w:val="010202"/>
          <w:w w:val="105"/>
        </w:rPr>
        <w:t>that</w:t>
      </w:r>
      <w:r>
        <w:rPr>
          <w:color w:val="010202"/>
          <w:spacing w:val="-18"/>
          <w:w w:val="105"/>
        </w:rPr>
        <w:t> </w:t>
      </w:r>
      <w:r>
        <w:rPr>
          <w:color w:val="010202"/>
          <w:w w:val="105"/>
        </w:rPr>
        <w:t>other</w:t>
      </w:r>
      <w:r>
        <w:rPr>
          <w:color w:val="010202"/>
          <w:spacing w:val="-18"/>
          <w:w w:val="105"/>
        </w:rPr>
        <w:t> </w:t>
      </w:r>
      <w:r>
        <w:rPr>
          <w:color w:val="010202"/>
          <w:w w:val="105"/>
        </w:rPr>
        <w:t>interacting</w:t>
      </w:r>
      <w:r>
        <w:rPr>
          <w:color w:val="010202"/>
          <w:spacing w:val="-18"/>
          <w:w w:val="105"/>
        </w:rPr>
        <w:t> </w:t>
      </w:r>
      <w:r>
        <w:rPr>
          <w:color w:val="010202"/>
          <w:w w:val="105"/>
        </w:rPr>
        <w:t>groups</w:t>
      </w:r>
      <w:r>
        <w:rPr>
          <w:color w:val="010202"/>
          <w:spacing w:val="-18"/>
          <w:w w:val="105"/>
        </w:rPr>
        <w:t> </w:t>
      </w:r>
      <w:r>
        <w:rPr>
          <w:color w:val="010202"/>
          <w:w w:val="105"/>
        </w:rPr>
        <w:t>in</w:t>
      </w:r>
      <w:r>
        <w:rPr>
          <w:color w:val="010202"/>
          <w:spacing w:val="-18"/>
          <w:w w:val="105"/>
        </w:rPr>
        <w:t> </w:t>
      </w:r>
      <w:r>
        <w:rPr>
          <w:color w:val="010202"/>
          <w:w w:val="105"/>
        </w:rPr>
        <w:t>other settings</w:t>
      </w:r>
      <w:r>
        <w:rPr>
          <w:color w:val="010202"/>
          <w:spacing w:val="-11"/>
          <w:w w:val="105"/>
        </w:rPr>
        <w:t> </w:t>
      </w:r>
      <w:r>
        <w:rPr>
          <w:color w:val="010202"/>
          <w:w w:val="105"/>
        </w:rPr>
        <w:t>can</w:t>
      </w:r>
      <w:r>
        <w:rPr>
          <w:color w:val="010202"/>
          <w:spacing w:val="-11"/>
          <w:w w:val="105"/>
        </w:rPr>
        <w:t> </w:t>
      </w:r>
      <w:r>
        <w:rPr>
          <w:color w:val="010202"/>
          <w:w w:val="105"/>
        </w:rPr>
        <w:t>achieve</w:t>
      </w:r>
      <w:r>
        <w:rPr>
          <w:color w:val="010202"/>
          <w:spacing w:val="-11"/>
          <w:w w:val="105"/>
        </w:rPr>
        <w:t> </w:t>
      </w:r>
      <w:r>
        <w:rPr>
          <w:color w:val="010202"/>
          <w:w w:val="105"/>
        </w:rPr>
        <w:t>the</w:t>
      </w:r>
      <w:r>
        <w:rPr>
          <w:color w:val="010202"/>
          <w:spacing w:val="-11"/>
          <w:w w:val="105"/>
        </w:rPr>
        <w:t> </w:t>
      </w:r>
      <w:r>
        <w:rPr>
          <w:color w:val="010202"/>
          <w:w w:val="105"/>
        </w:rPr>
        <w:t>same</w:t>
      </w:r>
      <w:r>
        <w:rPr>
          <w:color w:val="010202"/>
          <w:spacing w:val="-11"/>
          <w:w w:val="105"/>
        </w:rPr>
        <w:t> </w:t>
      </w:r>
      <w:r>
        <w:rPr>
          <w:color w:val="010202"/>
          <w:w w:val="105"/>
        </w:rPr>
        <w:t>thing,</w:t>
      </w:r>
      <w:r>
        <w:rPr>
          <w:color w:val="010202"/>
          <w:spacing w:val="-11"/>
          <w:w w:val="105"/>
        </w:rPr>
        <w:t> </w:t>
      </w:r>
      <w:r>
        <w:rPr>
          <w:color w:val="010202"/>
          <w:w w:val="105"/>
        </w:rPr>
        <w:t>given</w:t>
      </w:r>
      <w:r>
        <w:rPr>
          <w:color w:val="010202"/>
          <w:spacing w:val="-11"/>
          <w:w w:val="105"/>
        </w:rPr>
        <w:t> </w:t>
      </w:r>
      <w:r>
        <w:rPr>
          <w:color w:val="010202"/>
          <w:w w:val="105"/>
        </w:rPr>
        <w:t>sufficient</w:t>
      </w:r>
      <w:r>
        <w:rPr>
          <w:color w:val="010202"/>
          <w:spacing w:val="-11"/>
          <w:w w:val="105"/>
        </w:rPr>
        <w:t> </w:t>
      </w:r>
      <w:r>
        <w:rPr>
          <w:color w:val="010202"/>
          <w:w w:val="105"/>
        </w:rPr>
        <w:t>latitude</w:t>
      </w:r>
      <w:r>
        <w:rPr>
          <w:color w:val="010202"/>
          <w:spacing w:val="-10"/>
          <w:w w:val="105"/>
        </w:rPr>
        <w:t> </w:t>
      </w:r>
      <w:r>
        <w:rPr>
          <w:color w:val="010202"/>
          <w:w w:val="105"/>
        </w:rPr>
        <w:t>to</w:t>
      </w:r>
      <w:r>
        <w:rPr>
          <w:color w:val="010202"/>
          <w:spacing w:val="-11"/>
          <w:w w:val="105"/>
        </w:rPr>
        <w:t> </w:t>
      </w:r>
      <w:r>
        <w:rPr>
          <w:color w:val="010202"/>
          <w:w w:val="105"/>
        </w:rPr>
        <w:t>do so.</w:t>
      </w:r>
      <w:r>
        <w:rPr>
          <w:color w:val="010202"/>
          <w:spacing w:val="-9"/>
          <w:w w:val="105"/>
        </w:rPr>
        <w:t> </w:t>
      </w:r>
      <w:r>
        <w:rPr>
          <w:color w:val="010202"/>
          <w:w w:val="105"/>
        </w:rPr>
        <w:t>The</w:t>
      </w:r>
      <w:r>
        <w:rPr>
          <w:color w:val="010202"/>
          <w:spacing w:val="-9"/>
          <w:w w:val="105"/>
        </w:rPr>
        <w:t> </w:t>
      </w:r>
      <w:r>
        <w:rPr>
          <w:color w:val="010202"/>
          <w:w w:val="105"/>
        </w:rPr>
        <w:t>latitude</w:t>
      </w:r>
      <w:r>
        <w:rPr>
          <w:color w:val="010202"/>
          <w:spacing w:val="-9"/>
          <w:w w:val="105"/>
        </w:rPr>
        <w:t> </w:t>
      </w:r>
      <w:r>
        <w:rPr>
          <w:color w:val="010202"/>
          <w:w w:val="105"/>
        </w:rPr>
        <w:t>that</w:t>
      </w:r>
      <w:r>
        <w:rPr>
          <w:color w:val="010202"/>
          <w:spacing w:val="-9"/>
          <w:w w:val="105"/>
        </w:rPr>
        <w:t> </w:t>
      </w:r>
      <w:r>
        <w:rPr>
          <w:color w:val="010202"/>
          <w:w w:val="105"/>
        </w:rPr>
        <w:t>is</w:t>
      </w:r>
      <w:r>
        <w:rPr>
          <w:color w:val="010202"/>
          <w:spacing w:val="-9"/>
          <w:w w:val="105"/>
        </w:rPr>
        <w:t> </w:t>
      </w:r>
      <w:r>
        <w:rPr>
          <w:color w:val="010202"/>
          <w:w w:val="105"/>
        </w:rPr>
        <w:t>required</w:t>
      </w:r>
      <w:r>
        <w:rPr>
          <w:color w:val="010202"/>
          <w:spacing w:val="-9"/>
          <w:w w:val="105"/>
        </w:rPr>
        <w:t> </w:t>
      </w:r>
      <w:r>
        <w:rPr>
          <w:color w:val="010202"/>
          <w:w w:val="105"/>
        </w:rPr>
        <w:t>is</w:t>
      </w:r>
      <w:r>
        <w:rPr>
          <w:color w:val="010202"/>
          <w:spacing w:val="-9"/>
          <w:w w:val="105"/>
        </w:rPr>
        <w:t> </w:t>
      </w:r>
      <w:r>
        <w:rPr>
          <w:color w:val="010202"/>
          <w:w w:val="105"/>
        </w:rPr>
        <w:t>the</w:t>
      </w:r>
      <w:r>
        <w:rPr>
          <w:color w:val="010202"/>
          <w:spacing w:val="-9"/>
          <w:w w:val="105"/>
        </w:rPr>
        <w:t> </w:t>
      </w:r>
      <w:r>
        <w:rPr>
          <w:color w:val="010202"/>
          <w:w w:val="105"/>
        </w:rPr>
        <w:t>latitude</w:t>
      </w:r>
      <w:r>
        <w:rPr>
          <w:color w:val="010202"/>
          <w:spacing w:val="-9"/>
          <w:w w:val="105"/>
        </w:rPr>
        <w:t> </w:t>
      </w:r>
      <w:r>
        <w:rPr>
          <w:color w:val="010202"/>
          <w:w w:val="105"/>
        </w:rPr>
        <w:t>that</w:t>
      </w:r>
      <w:r>
        <w:rPr>
          <w:color w:val="010202"/>
          <w:spacing w:val="-9"/>
          <w:w w:val="105"/>
        </w:rPr>
        <w:t> </w:t>
      </w:r>
      <w:r>
        <w:rPr>
          <w:color w:val="010202"/>
          <w:w w:val="105"/>
        </w:rPr>
        <w:t>makes</w:t>
      </w:r>
      <w:r>
        <w:rPr>
          <w:color w:val="010202"/>
          <w:spacing w:val="-9"/>
          <w:w w:val="105"/>
        </w:rPr>
        <w:t> </w:t>
      </w:r>
      <w:r>
        <w:rPr>
          <w:color w:val="010202"/>
          <w:w w:val="105"/>
        </w:rPr>
        <w:t>possible </w:t>
      </w:r>
      <w:r>
        <w:rPr>
          <w:color w:val="010202"/>
        </w:rPr>
        <w:t>discretionary decision making in the pursuit of substantively rational </w:t>
      </w:r>
      <w:r>
        <w:rPr>
          <w:color w:val="010202"/>
          <w:spacing w:val="-2"/>
          <w:w w:val="105"/>
        </w:rPr>
        <w:t>ends.</w:t>
      </w:r>
    </w:p>
    <w:p>
      <w:pPr>
        <w:pStyle w:val="BodyText"/>
        <w:spacing w:line="237" w:lineRule="auto" w:before="310"/>
        <w:ind w:right="117" w:firstLine="300"/>
      </w:pPr>
      <w:r>
        <w:rPr>
          <w:color w:val="010202"/>
        </w:rPr>
        <w:t>For that goal, the door to the future is open. In the meantime, on the way out:</w:t>
      </w:r>
    </w:p>
    <w:p>
      <w:pPr>
        <w:pStyle w:val="BodyText"/>
        <w:spacing w:before="31"/>
        <w:ind w:left="0"/>
        <w:jc w:val="left"/>
      </w:pPr>
    </w:p>
    <w:p>
      <w:pPr>
        <w:pStyle w:val="BodyText"/>
        <w:spacing w:line="237" w:lineRule="auto"/>
        <w:ind w:left="719" w:right="74"/>
        <w:jc w:val="left"/>
      </w:pPr>
      <w:r>
        <w:rPr>
          <w:color w:val="010202"/>
        </w:rPr>
        <w:t>Have</w:t>
      </w:r>
      <w:r>
        <w:rPr>
          <w:color w:val="010202"/>
          <w:spacing w:val="40"/>
        </w:rPr>
        <w:t> </w:t>
      </w:r>
      <w:r>
        <w:rPr>
          <w:color w:val="010202"/>
        </w:rPr>
        <w:t>a</w:t>
      </w:r>
      <w:r>
        <w:rPr>
          <w:color w:val="010202"/>
          <w:spacing w:val="40"/>
        </w:rPr>
        <w:t> </w:t>
      </w:r>
      <w:r>
        <w:rPr>
          <w:color w:val="010202"/>
        </w:rPr>
        <w:t>good</w:t>
      </w:r>
      <w:r>
        <w:rPr>
          <w:color w:val="010202"/>
          <w:spacing w:val="40"/>
        </w:rPr>
        <w:t> </w:t>
      </w:r>
      <w:r>
        <w:rPr>
          <w:color w:val="010202"/>
        </w:rPr>
        <w:t>day.</w:t>
      </w:r>
      <w:r>
        <w:rPr>
          <w:color w:val="010202"/>
          <w:spacing w:val="40"/>
        </w:rPr>
        <w:t> </w:t>
      </w:r>
      <w:r>
        <w:rPr>
          <w:color w:val="010202"/>
        </w:rPr>
        <w:t>Be</w:t>
      </w:r>
      <w:r>
        <w:rPr>
          <w:color w:val="010202"/>
          <w:spacing w:val="40"/>
        </w:rPr>
        <w:t> </w:t>
      </w:r>
      <w:r>
        <w:rPr>
          <w:color w:val="010202"/>
        </w:rPr>
        <w:t>careful</w:t>
      </w:r>
      <w:r>
        <w:rPr>
          <w:color w:val="010202"/>
          <w:spacing w:val="40"/>
        </w:rPr>
        <w:t> </w:t>
      </w:r>
      <w:r>
        <w:rPr>
          <w:color w:val="010202"/>
        </w:rPr>
        <w:t>out</w:t>
      </w:r>
      <w:r>
        <w:rPr>
          <w:color w:val="010202"/>
          <w:spacing w:val="40"/>
        </w:rPr>
        <w:t> </w:t>
      </w:r>
      <w:r>
        <w:rPr>
          <w:color w:val="010202"/>
        </w:rPr>
        <w:t>there.</w:t>
      </w:r>
      <w:r>
        <w:rPr>
          <w:color w:val="010202"/>
          <w:spacing w:val="40"/>
        </w:rPr>
        <w:t> </w:t>
      </w:r>
      <w:r>
        <w:rPr>
          <w:color w:val="010202"/>
        </w:rPr>
        <w:t>Be</w:t>
      </w:r>
      <w:r>
        <w:rPr>
          <w:color w:val="010202"/>
          <w:spacing w:val="40"/>
        </w:rPr>
        <w:t> </w:t>
      </w:r>
      <w:r>
        <w:rPr>
          <w:color w:val="010202"/>
        </w:rPr>
        <w:t>prepared</w:t>
      </w:r>
      <w:r>
        <w:rPr>
          <w:color w:val="010202"/>
          <w:spacing w:val="40"/>
        </w:rPr>
        <w:t> </w:t>
      </w:r>
      <w:r>
        <w:rPr>
          <w:color w:val="010202"/>
        </w:rPr>
        <w:t>for</w:t>
      </w:r>
      <w:r>
        <w:rPr>
          <w:color w:val="010202"/>
          <w:spacing w:val="40"/>
        </w:rPr>
        <w:t> </w:t>
      </w:r>
      <w:r>
        <w:rPr>
          <w:color w:val="010202"/>
        </w:rPr>
        <w:t>rain. Watch out for traffic. Keep busy.</w:t>
      </w:r>
    </w:p>
    <w:p>
      <w:pPr>
        <w:pStyle w:val="BodyText"/>
        <w:spacing w:before="255"/>
        <w:ind w:left="419"/>
        <w:jc w:val="left"/>
      </w:pPr>
      <w:r>
        <w:rPr>
          <w:color w:val="010202"/>
        </w:rPr>
        <w:t>See</w:t>
      </w:r>
      <w:r>
        <w:rPr>
          <w:color w:val="010202"/>
          <w:spacing w:val="-17"/>
        </w:rPr>
        <w:t> </w:t>
      </w:r>
      <w:r>
        <w:rPr>
          <w:color w:val="010202"/>
        </w:rPr>
        <w:t>you</w:t>
      </w:r>
      <w:r>
        <w:rPr>
          <w:color w:val="010202"/>
          <w:spacing w:val="-17"/>
        </w:rPr>
        <w:t> </w:t>
      </w:r>
      <w:r>
        <w:rPr>
          <w:color w:val="010202"/>
        </w:rPr>
        <w:t>later,</w:t>
      </w:r>
      <w:r>
        <w:rPr>
          <w:color w:val="010202"/>
          <w:spacing w:val="-16"/>
        </w:rPr>
        <w:t> </w:t>
      </w:r>
      <w:r>
        <w:rPr>
          <w:color w:val="010202"/>
          <w:spacing w:val="-2"/>
        </w:rPr>
        <w:t>alligator.</w:t>
      </w:r>
    </w:p>
    <w:p>
      <w:pPr>
        <w:pStyle w:val="BodyText"/>
        <w:ind w:left="0"/>
        <w:jc w:val="left"/>
        <w:rPr>
          <w:sz w:val="20"/>
        </w:rPr>
      </w:pPr>
    </w:p>
    <w:p>
      <w:pPr>
        <w:pStyle w:val="BodyText"/>
        <w:ind w:left="0"/>
        <w:jc w:val="left"/>
        <w:rPr>
          <w:sz w:val="20"/>
        </w:rPr>
      </w:pPr>
    </w:p>
    <w:p>
      <w:pPr>
        <w:pStyle w:val="BodyText"/>
        <w:spacing w:before="120"/>
        <w:ind w:left="0"/>
        <w:jc w:val="left"/>
        <w:rPr>
          <w:sz w:val="20"/>
        </w:rPr>
      </w:pPr>
      <w:r>
        <w:rPr/>
        <mc:AlternateContent>
          <mc:Choice Requires="wps">
            <w:drawing>
              <wp:anchor distT="0" distB="0" distL="0" distR="0" allowOverlap="1" layoutInCell="1" locked="0" behindDoc="1" simplePos="0" relativeHeight="487635968">
                <wp:simplePos x="0" y="0"/>
                <wp:positionH relativeFrom="page">
                  <wp:posOffset>981075</wp:posOffset>
                </wp:positionH>
                <wp:positionV relativeFrom="paragraph">
                  <wp:posOffset>245221</wp:posOffset>
                </wp:positionV>
                <wp:extent cx="5810885" cy="38100"/>
                <wp:effectExtent l="0" t="0" r="0" b="0"/>
                <wp:wrapTopAndBottom/>
                <wp:docPr id="120" name="Group 120"/>
                <wp:cNvGraphicFramePr>
                  <a:graphicFrameLocks/>
                </wp:cNvGraphicFramePr>
                <a:graphic>
                  <a:graphicData uri="http://schemas.microsoft.com/office/word/2010/wordprocessingGroup">
                    <wpg:wgp>
                      <wpg:cNvPr id="120" name="Group 120"/>
                      <wpg:cNvGrpSpPr/>
                      <wpg:grpSpPr>
                        <a:xfrm>
                          <a:off x="0" y="0"/>
                          <a:ext cx="5810885" cy="38100"/>
                          <a:chExt cx="5810885" cy="38100"/>
                        </a:xfrm>
                      </wpg:grpSpPr>
                      <wps:wsp>
                        <wps:cNvPr id="121" name="Graphic 121"/>
                        <wps:cNvSpPr/>
                        <wps:spPr>
                          <a:xfrm>
                            <a:off x="0" y="0"/>
                            <a:ext cx="5810885" cy="9525"/>
                          </a:xfrm>
                          <a:custGeom>
                            <a:avLst/>
                            <a:gdLst/>
                            <a:ahLst/>
                            <a:cxnLst/>
                            <a:rect l="l" t="t" r="r" b="b"/>
                            <a:pathLst>
                              <a:path w="5810885" h="9525">
                                <a:moveTo>
                                  <a:pt x="5810262" y="0"/>
                                </a:moveTo>
                                <a:lnTo>
                                  <a:pt x="0" y="0"/>
                                </a:lnTo>
                                <a:lnTo>
                                  <a:pt x="0" y="9525"/>
                                </a:lnTo>
                                <a:lnTo>
                                  <a:pt x="5810262" y="9525"/>
                                </a:lnTo>
                                <a:lnTo>
                                  <a:pt x="5810262" y="0"/>
                                </a:lnTo>
                                <a:close/>
                              </a:path>
                            </a:pathLst>
                          </a:custGeom>
                          <a:solidFill>
                            <a:srgbClr val="969697"/>
                          </a:solidFill>
                        </wps:spPr>
                        <wps:bodyPr wrap="square" lIns="0" tIns="0" rIns="0" bIns="0" rtlCol="0">
                          <a:prstTxWarp prst="textNoShape">
                            <a:avLst/>
                          </a:prstTxWarp>
                          <a:noAutofit/>
                        </wps:bodyPr>
                      </wps:wsp>
                      <wps:wsp>
                        <wps:cNvPr id="122" name="Graphic 122"/>
                        <wps:cNvSpPr/>
                        <wps:spPr>
                          <a:xfrm>
                            <a:off x="0" y="0"/>
                            <a:ext cx="5810885" cy="38100"/>
                          </a:xfrm>
                          <a:custGeom>
                            <a:avLst/>
                            <a:gdLst/>
                            <a:ahLst/>
                            <a:cxnLst/>
                            <a:rect l="l" t="t" r="r" b="b"/>
                            <a:pathLst>
                              <a:path w="5810885" h="38100">
                                <a:moveTo>
                                  <a:pt x="5810262" y="0"/>
                                </a:moveTo>
                                <a:lnTo>
                                  <a:pt x="5800737" y="9525"/>
                                </a:lnTo>
                                <a:lnTo>
                                  <a:pt x="5800737" y="28575"/>
                                </a:lnTo>
                                <a:lnTo>
                                  <a:pt x="0" y="28575"/>
                                </a:lnTo>
                                <a:lnTo>
                                  <a:pt x="0" y="38100"/>
                                </a:lnTo>
                                <a:lnTo>
                                  <a:pt x="5800737" y="38100"/>
                                </a:lnTo>
                                <a:lnTo>
                                  <a:pt x="5810262" y="38100"/>
                                </a:lnTo>
                                <a:lnTo>
                                  <a:pt x="5810262" y="28575"/>
                                </a:lnTo>
                                <a:lnTo>
                                  <a:pt x="5810262" y="0"/>
                                </a:lnTo>
                                <a:close/>
                              </a:path>
                            </a:pathLst>
                          </a:custGeom>
                          <a:solidFill>
                            <a:srgbClr val="EDEDED"/>
                          </a:solidFill>
                        </wps:spPr>
                        <wps:bodyPr wrap="square" lIns="0" tIns="0" rIns="0" bIns="0" rtlCol="0">
                          <a:prstTxWarp prst="textNoShape">
                            <a:avLst/>
                          </a:prstTxWarp>
                          <a:noAutofit/>
                        </wps:bodyPr>
                      </wps:wsp>
                      <wps:wsp>
                        <wps:cNvPr id="123" name="Graphic 123"/>
                        <wps:cNvSpPr/>
                        <wps:spPr>
                          <a:xfrm>
                            <a:off x="0" y="0"/>
                            <a:ext cx="9525" cy="38100"/>
                          </a:xfrm>
                          <a:custGeom>
                            <a:avLst/>
                            <a:gdLst/>
                            <a:ahLst/>
                            <a:cxnLst/>
                            <a:rect l="l" t="t" r="r" b="b"/>
                            <a:pathLst>
                              <a:path w="9525" h="38100">
                                <a:moveTo>
                                  <a:pt x="9525" y="0"/>
                                </a:moveTo>
                                <a:lnTo>
                                  <a:pt x="0" y="0"/>
                                </a:lnTo>
                                <a:lnTo>
                                  <a:pt x="0" y="38100"/>
                                </a:lnTo>
                                <a:lnTo>
                                  <a:pt x="9525" y="28575"/>
                                </a:lnTo>
                                <a:lnTo>
                                  <a:pt x="9525" y="0"/>
                                </a:lnTo>
                                <a:close/>
                              </a:path>
                            </a:pathLst>
                          </a:custGeom>
                          <a:solidFill>
                            <a:srgbClr val="969697"/>
                          </a:solidFill>
                        </wps:spPr>
                        <wps:bodyPr wrap="square" lIns="0" tIns="0" rIns="0" bIns="0" rtlCol="0">
                          <a:prstTxWarp prst="textNoShape">
                            <a:avLst/>
                          </a:prstTxWarp>
                          <a:noAutofit/>
                        </wps:bodyPr>
                      </wps:wsp>
                    </wpg:wgp>
                  </a:graphicData>
                </a:graphic>
              </wp:anchor>
            </w:drawing>
          </mc:Choice>
          <mc:Fallback>
            <w:pict>
              <v:group style="position:absolute;margin-left:77.25pt;margin-top:19.308813pt;width:457.55pt;height:3pt;mso-position-horizontal-relative:page;mso-position-vertical-relative:paragraph;z-index:-15680512;mso-wrap-distance-left:0;mso-wrap-distance-right:0" id="docshapegroup109" coordorigin="1545,386" coordsize="9151,60">
                <v:rect style="position:absolute;left:1545;top:386;width:9151;height:15" id="docshape110" filled="true" fillcolor="#969697" stroked="false">
                  <v:fill type="solid"/>
                </v:rect>
                <v:shape style="position:absolute;left:1545;top:386;width:9151;height:60" id="docshape111" coordorigin="1545,386" coordsize="9151,60" path="m10695,386l10680,401,10680,431,1545,431,1545,446,10680,446,10695,446,10695,431,10695,386xe" filled="true" fillcolor="#ededed" stroked="false">
                  <v:path arrowok="t"/>
                  <v:fill type="solid"/>
                </v:shape>
                <v:shape style="position:absolute;left:1545;top:386;width:15;height:60" id="docshape112" coordorigin="1545,386" coordsize="15,60" path="m1560,386l1545,386,1545,446,1560,431,1560,386xe" filled="true" fillcolor="#969697" stroked="false">
                  <v:path arrowok="t"/>
                  <v:fill type="solid"/>
                </v:shape>
                <w10:wrap type="topAndBottom"/>
              </v:group>
            </w:pict>
          </mc:Fallback>
        </mc:AlternateContent>
      </w:r>
    </w:p>
    <w:p>
      <w:pPr>
        <w:pStyle w:val="ListParagraph"/>
        <w:numPr>
          <w:ilvl w:val="0"/>
          <w:numId w:val="12"/>
        </w:numPr>
        <w:tabs>
          <w:tab w:pos="789" w:val="left" w:leader="none"/>
        </w:tabs>
        <w:spacing w:line="326" w:lineRule="auto" w:before="229" w:after="0"/>
        <w:ind w:left="119" w:right="116" w:firstLine="300"/>
        <w:jc w:val="both"/>
        <w:rPr>
          <w:sz w:val="22"/>
        </w:rPr>
      </w:pPr>
      <w:r>
        <w:rPr>
          <w:color w:val="010202"/>
          <w:sz w:val="22"/>
          <w:u w:val="none"/>
        </w:rPr>
        <w:t>This strategy is facilitated by another ethnographic conceit </w:t>
      </w:r>
      <w:r>
        <w:rPr>
          <w:color w:val="010202"/>
          <w:w w:val="225"/>
          <w:sz w:val="22"/>
          <w:u w:val="none"/>
        </w:rPr>
        <w:t>-</w:t>
      </w:r>
      <w:r>
        <w:rPr>
          <w:color w:val="010202"/>
          <w:spacing w:val="-39"/>
          <w:w w:val="225"/>
          <w:sz w:val="22"/>
          <w:u w:val="none"/>
        </w:rPr>
        <w:t> </w:t>
      </w:r>
      <w:r>
        <w:rPr>
          <w:color w:val="010202"/>
          <w:sz w:val="22"/>
          <w:u w:val="none"/>
        </w:rPr>
        <w:t>detailed profiling of a</w:t>
      </w:r>
      <w:r>
        <w:rPr>
          <w:color w:val="010202"/>
          <w:spacing w:val="40"/>
          <w:sz w:val="22"/>
          <w:u w:val="none"/>
        </w:rPr>
        <w:t> </w:t>
      </w:r>
      <w:r>
        <w:rPr>
          <w:color w:val="010202"/>
          <w:sz w:val="22"/>
          <w:u w:val="none"/>
        </w:rPr>
        <w:t>few main subjects. Such profiling is often used in ethnographic accounts as it allows readers to follow the course of a complex narrative through the unfolding experiences of a few individuals. If you have gotten this far, you know that I have not followed this path.</w:t>
      </w:r>
    </w:p>
    <w:p>
      <w:pPr>
        <w:pStyle w:val="ListParagraph"/>
        <w:numPr>
          <w:ilvl w:val="0"/>
          <w:numId w:val="12"/>
        </w:numPr>
        <w:tabs>
          <w:tab w:pos="762" w:val="left" w:leader="none"/>
        </w:tabs>
        <w:spacing w:line="326" w:lineRule="auto" w:before="11" w:after="0"/>
        <w:ind w:left="119" w:right="116" w:firstLine="300"/>
        <w:jc w:val="both"/>
        <w:rPr>
          <w:sz w:val="22"/>
        </w:rPr>
      </w:pPr>
      <w:r>
        <w:rPr>
          <w:color w:val="010202"/>
          <w:sz w:val="22"/>
          <w:u w:val="none"/>
        </w:rPr>
        <w:t>The first part of the test requires that a theory be falsifiable; multiple outcomes have</w:t>
      </w:r>
      <w:r>
        <w:rPr>
          <w:color w:val="010202"/>
          <w:spacing w:val="80"/>
          <w:sz w:val="22"/>
          <w:u w:val="none"/>
        </w:rPr>
        <w:t> </w:t>
      </w:r>
      <w:r>
        <w:rPr>
          <w:color w:val="010202"/>
          <w:sz w:val="22"/>
          <w:u w:val="none"/>
        </w:rPr>
        <w:t>to be possible. The second is more stringent, namely, that all outcomes need to be interesting. By interesting, I mean not obviously tautological (though tautology is often extremely useful) and not obviously expected for the situation. This is not to say that one should only do sociology if results are interesting only if unexpected. The expected can be interesting in many situations.</w:t>
      </w:r>
    </w:p>
    <w:p>
      <w:pPr>
        <w:spacing w:after="0" w:line="326" w:lineRule="auto"/>
        <w:jc w:val="both"/>
        <w:rPr>
          <w:sz w:val="22"/>
        </w:rPr>
        <w:sectPr>
          <w:pgSz w:w="12240" w:h="15840"/>
          <w:pgMar w:top="1360" w:bottom="280" w:left="1420" w:right="1420"/>
        </w:sectPr>
      </w:pPr>
    </w:p>
    <w:p>
      <w:pPr>
        <w:pStyle w:val="ListParagraph"/>
        <w:numPr>
          <w:ilvl w:val="0"/>
          <w:numId w:val="12"/>
        </w:numPr>
        <w:tabs>
          <w:tab w:pos="857" w:val="left" w:leader="none"/>
        </w:tabs>
        <w:spacing w:line="326" w:lineRule="auto" w:before="79" w:after="0"/>
        <w:ind w:left="119" w:right="117" w:firstLine="300"/>
        <w:jc w:val="both"/>
        <w:rPr>
          <w:sz w:val="22"/>
        </w:rPr>
      </w:pPr>
      <w:r>
        <w:rPr>
          <w:color w:val="010202"/>
          <w:sz w:val="22"/>
          <w:u w:val="none"/>
        </w:rPr>
        <w:t>At the risk of being pedantic, I note that all subjects change, even those who</w:t>
      </w:r>
      <w:r>
        <w:rPr>
          <w:color w:val="010202"/>
          <w:spacing w:val="80"/>
          <w:sz w:val="22"/>
          <w:u w:val="none"/>
        </w:rPr>
        <w:t> </w:t>
      </w:r>
      <w:r>
        <w:rPr>
          <w:color w:val="010202"/>
          <w:sz w:val="22"/>
          <w:u w:val="none"/>
        </w:rPr>
        <w:t>continue to rely on the same behavior routines and have the same thoughts. Since they are older, they use these routines and have these thoughts for longer. Consequently, they are likely more deeply entrenched, for good or for ill. The examples of this genre are truly</w:t>
      </w:r>
      <w:r>
        <w:rPr>
          <w:color w:val="010202"/>
          <w:spacing w:val="40"/>
          <w:sz w:val="22"/>
          <w:u w:val="none"/>
        </w:rPr>
        <w:t> </w:t>
      </w:r>
      <w:r>
        <w:rPr>
          <w:color w:val="010202"/>
          <w:spacing w:val="-2"/>
          <w:sz w:val="22"/>
          <w:u w:val="none"/>
        </w:rPr>
        <w:t>endless.</w:t>
      </w:r>
    </w:p>
    <w:p>
      <w:pPr>
        <w:pStyle w:val="ListParagraph"/>
        <w:numPr>
          <w:ilvl w:val="0"/>
          <w:numId w:val="12"/>
        </w:numPr>
        <w:tabs>
          <w:tab w:pos="839" w:val="left" w:leader="none"/>
        </w:tabs>
        <w:spacing w:line="312" w:lineRule="auto" w:before="0" w:after="0"/>
        <w:ind w:left="119" w:right="117" w:firstLine="299"/>
        <w:jc w:val="both"/>
        <w:rPr>
          <w:i/>
          <w:sz w:val="23"/>
        </w:rPr>
      </w:pPr>
      <w:r>
        <w:rPr>
          <w:color w:val="010202"/>
          <w:sz w:val="22"/>
          <w:u w:val="none"/>
        </w:rPr>
        <w:t>Slater, </w:t>
      </w:r>
      <w:r>
        <w:rPr>
          <w:i/>
          <w:color w:val="010202"/>
          <w:sz w:val="23"/>
          <w:u w:val="none"/>
        </w:rPr>
        <w:t>Pursuit of Loneliness; </w:t>
      </w:r>
      <w:r>
        <w:rPr>
          <w:color w:val="010202"/>
          <w:sz w:val="22"/>
          <w:u w:val="none"/>
        </w:rPr>
        <w:t>Bellah et al., </w:t>
      </w:r>
      <w:r>
        <w:rPr>
          <w:i/>
          <w:color w:val="010202"/>
          <w:sz w:val="23"/>
          <w:u w:val="none"/>
        </w:rPr>
        <w:t>Habits of the Heart; </w:t>
      </w:r>
      <w:r>
        <w:rPr>
          <w:color w:val="010202"/>
          <w:sz w:val="22"/>
          <w:u w:val="none"/>
        </w:rPr>
        <w:t>Putnam, </w:t>
      </w:r>
      <w:r>
        <w:rPr>
          <w:i/>
          <w:color w:val="010202"/>
          <w:sz w:val="23"/>
          <w:u w:val="none"/>
        </w:rPr>
        <w:t>Bowling </w:t>
      </w:r>
      <w:r>
        <w:rPr>
          <w:i/>
          <w:color w:val="010202"/>
          <w:spacing w:val="-2"/>
          <w:sz w:val="23"/>
          <w:u w:val="none"/>
        </w:rPr>
        <w:t>Alone.</w:t>
      </w:r>
    </w:p>
    <w:p>
      <w:pPr>
        <w:pStyle w:val="ListParagraph"/>
        <w:numPr>
          <w:ilvl w:val="0"/>
          <w:numId w:val="12"/>
        </w:numPr>
        <w:tabs>
          <w:tab w:pos="764" w:val="left" w:leader="none"/>
        </w:tabs>
        <w:spacing w:line="326" w:lineRule="auto" w:before="23" w:after="0"/>
        <w:ind w:left="119" w:right="117" w:firstLine="300"/>
        <w:jc w:val="both"/>
        <w:rPr>
          <w:sz w:val="22"/>
        </w:rPr>
      </w:pPr>
      <w:r>
        <w:rPr>
          <w:color w:val="010202"/>
          <w:sz w:val="22"/>
          <w:u w:val="none"/>
        </w:rPr>
        <w:t>This, of course, is what is most frustrating. Neither the functionaries nor the systems are capable of making substantive decisions; and because the small security operators tend</w:t>
      </w:r>
      <w:r>
        <w:rPr>
          <w:color w:val="010202"/>
          <w:spacing w:val="80"/>
          <w:sz w:val="22"/>
          <w:u w:val="none"/>
        </w:rPr>
        <w:t> </w:t>
      </w:r>
      <w:r>
        <w:rPr>
          <w:color w:val="010202"/>
          <w:sz w:val="22"/>
          <w:u w:val="none"/>
        </w:rPr>
        <w:t>to have few skills for negotiating the gray zones where judgment and diplomacy are called</w:t>
      </w:r>
      <w:r>
        <w:rPr>
          <w:color w:val="010202"/>
          <w:spacing w:val="40"/>
          <w:sz w:val="22"/>
          <w:u w:val="none"/>
        </w:rPr>
        <w:t> </w:t>
      </w:r>
      <w:r>
        <w:rPr>
          <w:color w:val="010202"/>
          <w:sz w:val="22"/>
          <w:u w:val="none"/>
        </w:rPr>
        <w:t>for, they tend to react poorly to challenges. Because they tend to react poorly, the system is organized</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come</w:t>
      </w:r>
      <w:r>
        <w:rPr>
          <w:color w:val="010202"/>
          <w:spacing w:val="40"/>
          <w:sz w:val="22"/>
          <w:u w:val="none"/>
        </w:rPr>
        <w:t> </w:t>
      </w:r>
      <w:r>
        <w:rPr>
          <w:color w:val="010202"/>
          <w:sz w:val="22"/>
          <w:u w:val="none"/>
        </w:rPr>
        <w:t>to</w:t>
      </w:r>
      <w:r>
        <w:rPr>
          <w:color w:val="010202"/>
          <w:spacing w:val="40"/>
          <w:sz w:val="22"/>
          <w:u w:val="none"/>
        </w:rPr>
        <w:t> </w:t>
      </w:r>
      <w:r>
        <w:rPr>
          <w:color w:val="010202"/>
          <w:sz w:val="22"/>
          <w:u w:val="none"/>
        </w:rPr>
        <w:t>each</w:t>
      </w:r>
      <w:r>
        <w:rPr>
          <w:color w:val="010202"/>
          <w:spacing w:val="40"/>
          <w:sz w:val="22"/>
          <w:u w:val="none"/>
        </w:rPr>
        <w:t> </w:t>
      </w:r>
      <w:r>
        <w:rPr>
          <w:color w:val="010202"/>
          <w:sz w:val="22"/>
          <w:u w:val="none"/>
        </w:rPr>
        <w:t>individual's</w:t>
      </w:r>
      <w:r>
        <w:rPr>
          <w:color w:val="010202"/>
          <w:spacing w:val="40"/>
          <w:sz w:val="22"/>
          <w:u w:val="none"/>
        </w:rPr>
        <w:t> </w:t>
      </w:r>
      <w:r>
        <w:rPr>
          <w:color w:val="010202"/>
          <w:sz w:val="22"/>
          <w:u w:val="none"/>
        </w:rPr>
        <w:t>defense</w:t>
      </w:r>
      <w:r>
        <w:rPr>
          <w:color w:val="010202"/>
          <w:spacing w:val="40"/>
          <w:sz w:val="22"/>
          <w:u w:val="none"/>
        </w:rPr>
        <w:t> </w:t>
      </w:r>
      <w:r>
        <w:rPr>
          <w:color w:val="010202"/>
          <w:sz w:val="22"/>
          <w:u w:val="none"/>
        </w:rPr>
        <w:t>in</w:t>
      </w:r>
      <w:r>
        <w:rPr>
          <w:color w:val="010202"/>
          <w:spacing w:val="40"/>
          <w:sz w:val="22"/>
          <w:u w:val="none"/>
        </w:rPr>
        <w:t> </w:t>
      </w:r>
      <w:r>
        <w:rPr>
          <w:color w:val="010202"/>
          <w:sz w:val="22"/>
          <w:u w:val="none"/>
        </w:rPr>
        <w:t>rapid</w:t>
      </w:r>
      <w:r>
        <w:rPr>
          <w:color w:val="010202"/>
          <w:spacing w:val="40"/>
          <w:sz w:val="22"/>
          <w:u w:val="none"/>
        </w:rPr>
        <w:t> </w:t>
      </w:r>
      <w:r>
        <w:rPr>
          <w:color w:val="010202"/>
          <w:sz w:val="22"/>
          <w:u w:val="none"/>
        </w:rPr>
        <w:t>deployment</w:t>
      </w:r>
      <w:r>
        <w:rPr>
          <w:color w:val="010202"/>
          <w:spacing w:val="40"/>
          <w:sz w:val="22"/>
          <w:u w:val="none"/>
        </w:rPr>
        <w:t> </w:t>
      </w:r>
      <w:r>
        <w:rPr>
          <w:color w:val="010202"/>
          <w:sz w:val="22"/>
          <w:u w:val="none"/>
        </w:rPr>
        <w:t>of</w:t>
      </w:r>
      <w:r>
        <w:rPr>
          <w:color w:val="010202"/>
          <w:spacing w:val="40"/>
          <w:sz w:val="22"/>
          <w:u w:val="none"/>
        </w:rPr>
        <w:t> </w:t>
      </w:r>
      <w:r>
        <w:rPr>
          <w:color w:val="010202"/>
          <w:sz w:val="22"/>
          <w:u w:val="none"/>
        </w:rPr>
        <w:t>force,</w:t>
      </w:r>
      <w:r>
        <w:rPr>
          <w:color w:val="010202"/>
          <w:spacing w:val="40"/>
          <w:sz w:val="22"/>
          <w:u w:val="none"/>
        </w:rPr>
        <w:t> </w:t>
      </w:r>
      <w:r>
        <w:rPr>
          <w:color w:val="010202"/>
          <w:sz w:val="22"/>
          <w:u w:val="none"/>
        </w:rPr>
        <w:t>whether justified or not. Thus, for example, the suspension of a flight for making a bad joke about a shoe bomb.</w:t>
      </w:r>
    </w:p>
    <w:p>
      <w:pPr>
        <w:pStyle w:val="ListParagraph"/>
        <w:numPr>
          <w:ilvl w:val="0"/>
          <w:numId w:val="12"/>
        </w:numPr>
        <w:tabs>
          <w:tab w:pos="804" w:val="left" w:leader="none"/>
        </w:tabs>
        <w:spacing w:line="326" w:lineRule="auto" w:before="7" w:after="0"/>
        <w:ind w:left="119" w:right="117" w:firstLine="300"/>
        <w:jc w:val="both"/>
        <w:rPr>
          <w:sz w:val="22"/>
        </w:rPr>
      </w:pPr>
      <w:r>
        <w:rPr>
          <w:color w:val="010202"/>
          <w:sz w:val="22"/>
          <w:u w:val="none"/>
        </w:rPr>
        <w:t>Much the same transition occurred in the airline industry many years earlier, when stewardesses, whose main function was to service passengers, were transformed into flight attendants,</w:t>
      </w:r>
      <w:r>
        <w:rPr>
          <w:color w:val="010202"/>
          <w:spacing w:val="21"/>
          <w:sz w:val="22"/>
          <w:u w:val="none"/>
        </w:rPr>
        <w:t> </w:t>
      </w:r>
      <w:r>
        <w:rPr>
          <w:color w:val="010202"/>
          <w:sz w:val="22"/>
          <w:u w:val="none"/>
        </w:rPr>
        <w:t>whose</w:t>
      </w:r>
      <w:r>
        <w:rPr>
          <w:color w:val="010202"/>
          <w:spacing w:val="21"/>
          <w:sz w:val="22"/>
          <w:u w:val="none"/>
        </w:rPr>
        <w:t> </w:t>
      </w:r>
      <w:r>
        <w:rPr>
          <w:color w:val="010202"/>
          <w:sz w:val="22"/>
          <w:u w:val="none"/>
        </w:rPr>
        <w:t>principal</w:t>
      </w:r>
      <w:r>
        <w:rPr>
          <w:color w:val="010202"/>
          <w:spacing w:val="21"/>
          <w:sz w:val="22"/>
          <w:u w:val="none"/>
        </w:rPr>
        <w:t> </w:t>
      </w:r>
      <w:r>
        <w:rPr>
          <w:color w:val="010202"/>
          <w:sz w:val="22"/>
          <w:u w:val="none"/>
        </w:rPr>
        <w:t>job</w:t>
      </w:r>
      <w:r>
        <w:rPr>
          <w:color w:val="010202"/>
          <w:spacing w:val="21"/>
          <w:sz w:val="22"/>
          <w:u w:val="none"/>
        </w:rPr>
        <w:t> </w:t>
      </w:r>
      <w:r>
        <w:rPr>
          <w:color w:val="010202"/>
          <w:sz w:val="22"/>
          <w:u w:val="none"/>
        </w:rPr>
        <w:t>is</w:t>
      </w:r>
      <w:r>
        <w:rPr>
          <w:color w:val="010202"/>
          <w:spacing w:val="21"/>
          <w:sz w:val="22"/>
          <w:u w:val="none"/>
        </w:rPr>
        <w:t> </w:t>
      </w:r>
      <w:r>
        <w:rPr>
          <w:color w:val="010202"/>
          <w:sz w:val="22"/>
          <w:u w:val="none"/>
        </w:rPr>
        <w:t>to</w:t>
      </w:r>
      <w:r>
        <w:rPr>
          <w:color w:val="010202"/>
          <w:spacing w:val="21"/>
          <w:sz w:val="22"/>
          <w:u w:val="none"/>
        </w:rPr>
        <w:t> </w:t>
      </w:r>
      <w:r>
        <w:rPr>
          <w:color w:val="010202"/>
          <w:sz w:val="22"/>
          <w:u w:val="none"/>
        </w:rPr>
        <w:t>ensure</w:t>
      </w:r>
      <w:r>
        <w:rPr>
          <w:color w:val="010202"/>
          <w:spacing w:val="21"/>
          <w:sz w:val="22"/>
          <w:u w:val="none"/>
        </w:rPr>
        <w:t> </w:t>
      </w:r>
      <w:r>
        <w:rPr>
          <w:color w:val="010202"/>
          <w:sz w:val="22"/>
          <w:u w:val="none"/>
        </w:rPr>
        <w:t>the</w:t>
      </w:r>
      <w:r>
        <w:rPr>
          <w:color w:val="010202"/>
          <w:spacing w:val="21"/>
          <w:sz w:val="22"/>
          <w:u w:val="none"/>
        </w:rPr>
        <w:t> </w:t>
      </w:r>
      <w:r>
        <w:rPr>
          <w:color w:val="010202"/>
          <w:sz w:val="22"/>
          <w:u w:val="none"/>
        </w:rPr>
        <w:t>safety</w:t>
      </w:r>
      <w:r>
        <w:rPr>
          <w:color w:val="010202"/>
          <w:spacing w:val="21"/>
          <w:sz w:val="22"/>
          <w:u w:val="none"/>
        </w:rPr>
        <w:t> </w:t>
      </w:r>
      <w:r>
        <w:rPr>
          <w:color w:val="010202"/>
          <w:sz w:val="22"/>
          <w:u w:val="none"/>
        </w:rPr>
        <w:t>of</w:t>
      </w:r>
      <w:r>
        <w:rPr>
          <w:color w:val="010202"/>
          <w:spacing w:val="21"/>
          <w:sz w:val="22"/>
          <w:u w:val="none"/>
        </w:rPr>
        <w:t> </w:t>
      </w:r>
      <w:r>
        <w:rPr>
          <w:color w:val="010202"/>
          <w:sz w:val="22"/>
          <w:u w:val="none"/>
        </w:rPr>
        <w:t>the</w:t>
      </w:r>
      <w:r>
        <w:rPr>
          <w:color w:val="010202"/>
          <w:spacing w:val="20"/>
          <w:sz w:val="22"/>
          <w:u w:val="none"/>
        </w:rPr>
        <w:t> </w:t>
      </w:r>
      <w:r>
        <w:rPr>
          <w:color w:val="010202"/>
          <w:sz w:val="22"/>
          <w:u w:val="none"/>
        </w:rPr>
        <w:t>clients</w:t>
      </w:r>
      <w:r>
        <w:rPr>
          <w:color w:val="010202"/>
          <w:spacing w:val="21"/>
          <w:sz w:val="22"/>
          <w:u w:val="none"/>
        </w:rPr>
        <w:t> </w:t>
      </w:r>
      <w:r>
        <w:rPr>
          <w:color w:val="010202"/>
          <w:sz w:val="22"/>
          <w:u w:val="none"/>
        </w:rPr>
        <w:t>and</w:t>
      </w:r>
      <w:r>
        <w:rPr>
          <w:color w:val="010202"/>
          <w:spacing w:val="21"/>
          <w:sz w:val="22"/>
          <w:u w:val="none"/>
        </w:rPr>
        <w:t> </w:t>
      </w:r>
      <w:r>
        <w:rPr>
          <w:color w:val="010202"/>
          <w:sz w:val="22"/>
          <w:u w:val="none"/>
        </w:rPr>
        <w:t>crew</w:t>
      </w:r>
      <w:r>
        <w:rPr>
          <w:color w:val="010202"/>
          <w:spacing w:val="21"/>
          <w:sz w:val="22"/>
          <w:u w:val="none"/>
        </w:rPr>
        <w:t> </w:t>
      </w:r>
      <w:r>
        <w:rPr>
          <w:color w:val="010202"/>
          <w:sz w:val="22"/>
          <w:u w:val="none"/>
        </w:rPr>
        <w:t>in</w:t>
      </w:r>
      <w:r>
        <w:rPr>
          <w:color w:val="010202"/>
          <w:spacing w:val="21"/>
          <w:sz w:val="22"/>
          <w:u w:val="none"/>
        </w:rPr>
        <w:t> </w:t>
      </w:r>
      <w:r>
        <w:rPr>
          <w:color w:val="010202"/>
          <w:sz w:val="22"/>
          <w:u w:val="none"/>
        </w:rPr>
        <w:t>the</w:t>
      </w:r>
      <w:r>
        <w:rPr>
          <w:color w:val="010202"/>
          <w:spacing w:val="21"/>
          <w:sz w:val="22"/>
          <w:u w:val="none"/>
        </w:rPr>
        <w:t> </w:t>
      </w:r>
      <w:r>
        <w:rPr>
          <w:color w:val="010202"/>
          <w:sz w:val="22"/>
          <w:u w:val="none"/>
        </w:rPr>
        <w:t>event of an airline crash. That the frequency of airline crashes hardly justified such a shift is unimportant; doormen who do not stop crime because crime rarely occurs made the same transition as well.</w:t>
      </w:r>
    </w:p>
    <w:p>
      <w:pPr>
        <w:pStyle w:val="ListParagraph"/>
        <w:numPr>
          <w:ilvl w:val="0"/>
          <w:numId w:val="12"/>
        </w:numPr>
        <w:tabs>
          <w:tab w:pos="733" w:val="left" w:leader="none"/>
        </w:tabs>
        <w:spacing w:line="276" w:lineRule="exact" w:before="0" w:after="0"/>
        <w:ind w:left="733" w:right="0" w:hanging="314"/>
        <w:jc w:val="both"/>
        <w:rPr>
          <w:i/>
          <w:sz w:val="23"/>
        </w:rPr>
      </w:pPr>
      <w:r>
        <w:rPr>
          <w:color w:val="010202"/>
          <w:spacing w:val="-2"/>
          <w:sz w:val="22"/>
          <w:u w:val="none"/>
        </w:rPr>
        <w:t>Burawoy,</w:t>
      </w:r>
      <w:r>
        <w:rPr>
          <w:color w:val="010202"/>
          <w:spacing w:val="-3"/>
          <w:sz w:val="22"/>
          <w:u w:val="none"/>
        </w:rPr>
        <w:t> </w:t>
      </w:r>
      <w:r>
        <w:rPr>
          <w:i/>
          <w:color w:val="010202"/>
          <w:spacing w:val="-2"/>
          <w:sz w:val="23"/>
          <w:u w:val="none"/>
        </w:rPr>
        <w:t>Manufacturing</w:t>
      </w:r>
      <w:r>
        <w:rPr>
          <w:i/>
          <w:color w:val="010202"/>
          <w:spacing w:val="-6"/>
          <w:sz w:val="23"/>
          <w:u w:val="none"/>
        </w:rPr>
        <w:t> </w:t>
      </w:r>
      <w:r>
        <w:rPr>
          <w:i/>
          <w:color w:val="010202"/>
          <w:spacing w:val="-2"/>
          <w:sz w:val="23"/>
          <w:u w:val="none"/>
        </w:rPr>
        <w:t>Consent;</w:t>
      </w:r>
      <w:r>
        <w:rPr>
          <w:i/>
          <w:color w:val="010202"/>
          <w:spacing w:val="-7"/>
          <w:sz w:val="23"/>
          <w:u w:val="none"/>
        </w:rPr>
        <w:t> </w:t>
      </w:r>
      <w:r>
        <w:rPr>
          <w:color w:val="010202"/>
          <w:spacing w:val="-2"/>
          <w:sz w:val="22"/>
          <w:u w:val="none"/>
        </w:rPr>
        <w:t>Mitchell,</w:t>
      </w:r>
      <w:r>
        <w:rPr>
          <w:color w:val="010202"/>
          <w:spacing w:val="-3"/>
          <w:sz w:val="22"/>
          <w:u w:val="none"/>
        </w:rPr>
        <w:t> </w:t>
      </w:r>
      <w:r>
        <w:rPr>
          <w:i/>
          <w:color w:val="010202"/>
          <w:spacing w:val="-2"/>
          <w:sz w:val="23"/>
          <w:u w:val="none"/>
        </w:rPr>
        <w:t>Social</w:t>
      </w:r>
      <w:r>
        <w:rPr>
          <w:i/>
          <w:color w:val="010202"/>
          <w:spacing w:val="-5"/>
          <w:sz w:val="23"/>
          <w:u w:val="none"/>
        </w:rPr>
        <w:t> </w:t>
      </w:r>
      <w:r>
        <w:rPr>
          <w:i/>
          <w:color w:val="010202"/>
          <w:spacing w:val="-2"/>
          <w:sz w:val="23"/>
          <w:u w:val="none"/>
        </w:rPr>
        <w:t>Networks</w:t>
      </w:r>
      <w:r>
        <w:rPr>
          <w:i/>
          <w:color w:val="010202"/>
          <w:spacing w:val="-6"/>
          <w:sz w:val="23"/>
          <w:u w:val="none"/>
        </w:rPr>
        <w:t> </w:t>
      </w:r>
      <w:r>
        <w:rPr>
          <w:i/>
          <w:color w:val="010202"/>
          <w:spacing w:val="-2"/>
          <w:sz w:val="23"/>
          <w:u w:val="none"/>
        </w:rPr>
        <w:t>in</w:t>
      </w:r>
      <w:r>
        <w:rPr>
          <w:i/>
          <w:color w:val="010202"/>
          <w:spacing w:val="-6"/>
          <w:sz w:val="23"/>
          <w:u w:val="none"/>
        </w:rPr>
        <w:t> </w:t>
      </w:r>
      <w:r>
        <w:rPr>
          <w:i/>
          <w:color w:val="010202"/>
          <w:spacing w:val="-2"/>
          <w:sz w:val="23"/>
          <w:u w:val="none"/>
        </w:rPr>
        <w:t>Urban</w:t>
      </w:r>
      <w:r>
        <w:rPr>
          <w:i/>
          <w:color w:val="010202"/>
          <w:spacing w:val="-6"/>
          <w:sz w:val="23"/>
          <w:u w:val="none"/>
        </w:rPr>
        <w:t> </w:t>
      </w:r>
      <w:r>
        <w:rPr>
          <w:i/>
          <w:color w:val="010202"/>
          <w:spacing w:val="-2"/>
          <w:sz w:val="23"/>
          <w:u w:val="none"/>
        </w:rPr>
        <w:t>Situations.</w:t>
      </w:r>
    </w:p>
    <w:p>
      <w:pPr>
        <w:pStyle w:val="ListParagraph"/>
        <w:numPr>
          <w:ilvl w:val="0"/>
          <w:numId w:val="12"/>
        </w:numPr>
        <w:tabs>
          <w:tab w:pos="785" w:val="left" w:leader="none"/>
        </w:tabs>
        <w:spacing w:line="326" w:lineRule="auto" w:before="107" w:after="0"/>
        <w:ind w:left="119" w:right="117" w:firstLine="300"/>
        <w:jc w:val="both"/>
        <w:rPr>
          <w:sz w:val="22"/>
        </w:rPr>
      </w:pPr>
      <w:r>
        <w:rPr>
          <w:color w:val="010202"/>
          <w:sz w:val="22"/>
          <w:u w:val="none"/>
        </w:rPr>
        <w:t>An odd irony against this background is that sociologists who imagine that they are</w:t>
      </w:r>
      <w:r>
        <w:rPr>
          <w:color w:val="010202"/>
          <w:spacing w:val="80"/>
          <w:sz w:val="22"/>
          <w:u w:val="none"/>
        </w:rPr>
        <w:t> </w:t>
      </w:r>
      <w:r>
        <w:rPr>
          <w:color w:val="010202"/>
          <w:sz w:val="22"/>
          <w:u w:val="none"/>
        </w:rPr>
        <w:t>not like others tend to study themselves, as if knowledge of the self somehow provided</w:t>
      </w:r>
      <w:r>
        <w:rPr>
          <w:color w:val="010202"/>
          <w:spacing w:val="80"/>
          <w:sz w:val="22"/>
          <w:u w:val="none"/>
        </w:rPr>
        <w:t> </w:t>
      </w:r>
      <w:r>
        <w:rPr>
          <w:color w:val="010202"/>
          <w:sz w:val="22"/>
          <w:u w:val="none"/>
        </w:rPr>
        <w:t>useful benchmarks for analysis of others. There are supporting views for the general idea</w:t>
      </w:r>
      <w:r>
        <w:rPr>
          <w:color w:val="010202"/>
          <w:spacing w:val="80"/>
          <w:sz w:val="22"/>
          <w:u w:val="none"/>
        </w:rPr>
        <w:t> </w:t>
      </w:r>
      <w:r>
        <w:rPr>
          <w:color w:val="010202"/>
          <w:sz w:val="22"/>
          <w:u w:val="none"/>
        </w:rPr>
        <w:t>that distance assists understanding. This argument and others like it take the general form that the last thing to discover water will be a fish.</w:t>
      </w:r>
    </w:p>
    <w:p>
      <w:pPr>
        <w:spacing w:after="0" w:line="326" w:lineRule="auto"/>
        <w:jc w:val="both"/>
        <w:rPr>
          <w:sz w:val="22"/>
        </w:rPr>
        <w:sectPr>
          <w:pgSz w:w="12240" w:h="15840"/>
          <w:pgMar w:top="1440" w:bottom="280" w:left="1420" w:right="1420"/>
        </w:sectPr>
      </w:pPr>
    </w:p>
    <w:p>
      <w:pPr>
        <w:pStyle w:val="BodyText"/>
        <w:spacing w:before="154"/>
        <w:ind w:left="0"/>
        <w:jc w:val="left"/>
        <w:rPr>
          <w:sz w:val="22"/>
        </w:rPr>
      </w:pPr>
    </w:p>
    <w:p>
      <w:pPr>
        <w:spacing w:before="0"/>
        <w:ind w:left="119" w:right="0" w:firstLine="0"/>
        <w:jc w:val="both"/>
        <w:rPr>
          <w:sz w:val="22"/>
        </w:rPr>
      </w:pPr>
      <w:r>
        <w:rPr>
          <w:color w:val="231F20"/>
          <w:sz w:val="22"/>
        </w:rPr>
        <w:t>APPENDIX:</w:t>
      </w:r>
      <w:r>
        <w:rPr>
          <w:color w:val="231F20"/>
          <w:spacing w:val="11"/>
          <w:sz w:val="22"/>
        </w:rPr>
        <w:t> </w:t>
      </w:r>
      <w:r>
        <w:rPr>
          <w:color w:val="231F20"/>
          <w:sz w:val="22"/>
        </w:rPr>
        <w:t>STUDY</w:t>
      </w:r>
      <w:r>
        <w:rPr>
          <w:color w:val="231F20"/>
          <w:spacing w:val="12"/>
          <w:sz w:val="22"/>
        </w:rPr>
        <w:t> </w:t>
      </w:r>
      <w:r>
        <w:rPr>
          <w:color w:val="231F20"/>
          <w:sz w:val="22"/>
        </w:rPr>
        <w:t>DESIGN</w:t>
      </w:r>
      <w:r>
        <w:rPr>
          <w:color w:val="231F20"/>
          <w:spacing w:val="12"/>
          <w:sz w:val="22"/>
        </w:rPr>
        <w:t> </w:t>
      </w:r>
      <w:r>
        <w:rPr>
          <w:color w:val="231F20"/>
          <w:sz w:val="22"/>
        </w:rPr>
        <w:t>(AND</w:t>
      </w:r>
      <w:r>
        <w:rPr>
          <w:color w:val="231F20"/>
          <w:spacing w:val="12"/>
          <w:sz w:val="22"/>
        </w:rPr>
        <w:t> </w:t>
      </w:r>
      <w:r>
        <w:rPr>
          <w:color w:val="231F20"/>
          <w:sz w:val="22"/>
        </w:rPr>
        <w:t>SOME</w:t>
      </w:r>
      <w:r>
        <w:rPr>
          <w:color w:val="231F20"/>
          <w:spacing w:val="12"/>
          <w:sz w:val="22"/>
        </w:rPr>
        <w:t> </w:t>
      </w:r>
      <w:r>
        <w:rPr>
          <w:color w:val="231F20"/>
          <w:sz w:val="22"/>
        </w:rPr>
        <w:t>NOTES</w:t>
      </w:r>
      <w:r>
        <w:rPr>
          <w:color w:val="231F20"/>
          <w:spacing w:val="12"/>
          <w:sz w:val="22"/>
        </w:rPr>
        <w:t> </w:t>
      </w:r>
      <w:r>
        <w:rPr>
          <w:color w:val="231F20"/>
          <w:sz w:val="22"/>
        </w:rPr>
        <w:t>ON</w:t>
      </w:r>
      <w:r>
        <w:rPr>
          <w:color w:val="231F20"/>
          <w:spacing w:val="12"/>
          <w:sz w:val="22"/>
        </w:rPr>
        <w:t> </w:t>
      </w:r>
      <w:r>
        <w:rPr>
          <w:color w:val="231F20"/>
          <w:sz w:val="22"/>
        </w:rPr>
        <w:t>TEACHING</w:t>
      </w:r>
      <w:r>
        <w:rPr>
          <w:color w:val="231F20"/>
          <w:spacing w:val="12"/>
          <w:sz w:val="22"/>
        </w:rPr>
        <w:t> </w:t>
      </w:r>
      <w:r>
        <w:rPr>
          <w:color w:val="231F20"/>
          <w:sz w:val="22"/>
        </w:rPr>
        <w:t>FIELD-BASED</w:t>
      </w:r>
      <w:r>
        <w:rPr>
          <w:color w:val="231F20"/>
          <w:spacing w:val="12"/>
          <w:sz w:val="22"/>
        </w:rPr>
        <w:t> </w:t>
      </w:r>
      <w:r>
        <w:rPr>
          <w:color w:val="231F20"/>
          <w:spacing w:val="-2"/>
          <w:sz w:val="22"/>
        </w:rPr>
        <w:t>CLASSES)</w:t>
      </w:r>
    </w:p>
    <w:p>
      <w:pPr>
        <w:pStyle w:val="BodyText"/>
        <w:ind w:left="0"/>
        <w:jc w:val="left"/>
        <w:rPr>
          <w:sz w:val="22"/>
        </w:rPr>
      </w:pPr>
    </w:p>
    <w:p>
      <w:pPr>
        <w:pStyle w:val="BodyText"/>
        <w:spacing w:before="206"/>
        <w:ind w:left="0"/>
        <w:jc w:val="left"/>
        <w:rPr>
          <w:sz w:val="22"/>
        </w:rPr>
      </w:pPr>
    </w:p>
    <w:p>
      <w:pPr>
        <w:pStyle w:val="BodyText"/>
        <w:spacing w:line="237" w:lineRule="auto"/>
        <w:ind w:right="115"/>
      </w:pPr>
      <w:r>
        <w:rPr>
          <w:color w:val="231F20"/>
        </w:rPr>
        <w:t>In </w:t>
      </w:r>
      <w:r>
        <w:rPr>
          <w:color w:val="214CA0"/>
          <w:u w:val="thick" w:color="214CA0"/>
        </w:rPr>
        <w:t>chapter 1</w:t>
      </w:r>
      <w:r>
        <w:rPr>
          <w:color w:val="010202"/>
          <w:u w:val="none"/>
        </w:rPr>
        <w:t>, I noted that doormen create a special kind of sample bias by blocking survey researchers from access to wealthy people. This is important because if the sample one works with is biased, then one cannot make inference to the whole population. Arriving at an unbiased sample is the first major problem I address in this appendix. One thing about doormen is that in Manhattan it is extremely easy to see them around. Visitors to the city often comment on the number of doormen that they see; doormen appear to be ubiquitous. While doormen are easy to find, it is not easy to design a study that ensures that the respondents are a representative sample of the men who work as doormen. The problem is simple enough: the visible doormen are those working in areas we tend to go at the times we tend to be out. Equally obvious, they</w:t>
      </w:r>
      <w:r>
        <w:rPr>
          <w:color w:val="010202"/>
          <w:spacing w:val="-8"/>
          <w:u w:val="none"/>
        </w:rPr>
        <w:t> </w:t>
      </w:r>
      <w:r>
        <w:rPr>
          <w:color w:val="010202"/>
          <w:u w:val="none"/>
        </w:rPr>
        <w:t>look</w:t>
      </w:r>
      <w:r>
        <w:rPr>
          <w:color w:val="010202"/>
          <w:spacing w:val="-8"/>
          <w:u w:val="none"/>
        </w:rPr>
        <w:t> </w:t>
      </w:r>
      <w:r>
        <w:rPr>
          <w:color w:val="010202"/>
          <w:u w:val="none"/>
        </w:rPr>
        <w:t>like</w:t>
      </w:r>
      <w:r>
        <w:rPr>
          <w:color w:val="010202"/>
          <w:spacing w:val="-8"/>
          <w:u w:val="none"/>
        </w:rPr>
        <w:t> </w:t>
      </w:r>
      <w:r>
        <w:rPr>
          <w:color w:val="010202"/>
          <w:u w:val="none"/>
        </w:rPr>
        <w:t>doormen</w:t>
      </w:r>
      <w:r>
        <w:rPr>
          <w:color w:val="010202"/>
          <w:spacing w:val="-8"/>
          <w:u w:val="none"/>
        </w:rPr>
        <w:t> </w:t>
      </w:r>
      <w:r>
        <w:rPr>
          <w:color w:val="010202"/>
          <w:u w:val="none"/>
        </w:rPr>
        <w:t>or,</w:t>
      </w:r>
      <w:r>
        <w:rPr>
          <w:color w:val="010202"/>
          <w:spacing w:val="-8"/>
          <w:u w:val="none"/>
        </w:rPr>
        <w:t> </w:t>
      </w:r>
      <w:r>
        <w:rPr>
          <w:color w:val="010202"/>
          <w:u w:val="none"/>
        </w:rPr>
        <w:t>more</w:t>
      </w:r>
      <w:r>
        <w:rPr>
          <w:color w:val="010202"/>
          <w:spacing w:val="-9"/>
          <w:u w:val="none"/>
        </w:rPr>
        <w:t> </w:t>
      </w:r>
      <w:r>
        <w:rPr>
          <w:color w:val="010202"/>
          <w:u w:val="none"/>
        </w:rPr>
        <w:t>precisely,</w:t>
      </w:r>
      <w:r>
        <w:rPr>
          <w:color w:val="010202"/>
          <w:spacing w:val="-8"/>
          <w:u w:val="none"/>
        </w:rPr>
        <w:t> </w:t>
      </w:r>
      <w:r>
        <w:rPr>
          <w:color w:val="010202"/>
          <w:u w:val="none"/>
        </w:rPr>
        <w:t>what</w:t>
      </w:r>
      <w:r>
        <w:rPr>
          <w:color w:val="010202"/>
          <w:spacing w:val="-9"/>
          <w:u w:val="none"/>
        </w:rPr>
        <w:t> </w:t>
      </w:r>
      <w:r>
        <w:rPr>
          <w:color w:val="010202"/>
          <w:u w:val="none"/>
        </w:rPr>
        <w:t>we</w:t>
      </w:r>
      <w:r>
        <w:rPr>
          <w:color w:val="010202"/>
          <w:spacing w:val="-9"/>
          <w:u w:val="none"/>
        </w:rPr>
        <w:t> </w:t>
      </w:r>
      <w:r>
        <w:rPr>
          <w:color w:val="010202"/>
          <w:u w:val="none"/>
        </w:rPr>
        <w:t>imagine</w:t>
      </w:r>
      <w:r>
        <w:rPr>
          <w:color w:val="010202"/>
          <w:spacing w:val="-9"/>
          <w:u w:val="none"/>
        </w:rPr>
        <w:t> </w:t>
      </w:r>
      <w:r>
        <w:rPr>
          <w:color w:val="010202"/>
          <w:u w:val="none"/>
        </w:rPr>
        <w:t>doormen ought to look like. And the visible doormen tend to be outside, or at least visible from the street. Consequently, the doormen we see are those with uniforms, whose jobs involve standing outside or leaving the</w:t>
      </w:r>
      <w:r>
        <w:rPr>
          <w:color w:val="010202"/>
          <w:spacing w:val="-3"/>
          <w:u w:val="none"/>
        </w:rPr>
        <w:t> </w:t>
      </w:r>
      <w:r>
        <w:rPr>
          <w:color w:val="010202"/>
          <w:u w:val="none"/>
        </w:rPr>
        <w:t>building</w:t>
      </w:r>
      <w:r>
        <w:rPr>
          <w:color w:val="010202"/>
          <w:spacing w:val="-3"/>
          <w:u w:val="none"/>
        </w:rPr>
        <w:t> </w:t>
      </w:r>
      <w:r>
        <w:rPr>
          <w:color w:val="010202"/>
          <w:u w:val="none"/>
        </w:rPr>
        <w:t>and</w:t>
      </w:r>
      <w:r>
        <w:rPr>
          <w:color w:val="010202"/>
          <w:spacing w:val="-3"/>
          <w:u w:val="none"/>
        </w:rPr>
        <w:t> </w:t>
      </w:r>
      <w:r>
        <w:rPr>
          <w:color w:val="010202"/>
          <w:u w:val="none"/>
        </w:rPr>
        <w:t>hailing</w:t>
      </w:r>
      <w:r>
        <w:rPr>
          <w:color w:val="010202"/>
          <w:spacing w:val="-4"/>
          <w:u w:val="none"/>
        </w:rPr>
        <w:t> </w:t>
      </w:r>
      <w:r>
        <w:rPr>
          <w:color w:val="010202"/>
          <w:u w:val="none"/>
        </w:rPr>
        <w:t>cabs,</w:t>
      </w:r>
      <w:r>
        <w:rPr>
          <w:color w:val="010202"/>
          <w:spacing w:val="-3"/>
          <w:u w:val="none"/>
        </w:rPr>
        <w:t> </w:t>
      </w:r>
      <w:r>
        <w:rPr>
          <w:color w:val="010202"/>
          <w:u w:val="none"/>
        </w:rPr>
        <w:t>who</w:t>
      </w:r>
      <w:r>
        <w:rPr>
          <w:color w:val="010202"/>
          <w:spacing w:val="-3"/>
          <w:u w:val="none"/>
        </w:rPr>
        <w:t> </w:t>
      </w:r>
      <w:r>
        <w:rPr>
          <w:color w:val="010202"/>
          <w:u w:val="none"/>
        </w:rPr>
        <w:t>work</w:t>
      </w:r>
      <w:r>
        <w:rPr>
          <w:color w:val="010202"/>
          <w:spacing w:val="-3"/>
          <w:u w:val="none"/>
        </w:rPr>
        <w:t> </w:t>
      </w:r>
      <w:r>
        <w:rPr>
          <w:color w:val="010202"/>
          <w:u w:val="none"/>
        </w:rPr>
        <w:t>in</w:t>
      </w:r>
      <w:r>
        <w:rPr>
          <w:color w:val="010202"/>
          <w:spacing w:val="-3"/>
          <w:u w:val="none"/>
        </w:rPr>
        <w:t> </w:t>
      </w:r>
      <w:r>
        <w:rPr>
          <w:color w:val="010202"/>
          <w:u w:val="none"/>
        </w:rPr>
        <w:t>the</w:t>
      </w:r>
      <w:r>
        <w:rPr>
          <w:color w:val="010202"/>
          <w:spacing w:val="-3"/>
          <w:u w:val="none"/>
        </w:rPr>
        <w:t> </w:t>
      </w:r>
      <w:r>
        <w:rPr>
          <w:color w:val="010202"/>
          <w:u w:val="none"/>
        </w:rPr>
        <w:t>neighborhoods</w:t>
      </w:r>
      <w:r>
        <w:rPr>
          <w:color w:val="010202"/>
          <w:spacing w:val="-3"/>
          <w:u w:val="none"/>
        </w:rPr>
        <w:t> </w:t>
      </w:r>
      <w:r>
        <w:rPr>
          <w:color w:val="010202"/>
          <w:u w:val="none"/>
        </w:rPr>
        <w:t>we</w:t>
      </w:r>
      <w:r>
        <w:rPr>
          <w:color w:val="010202"/>
          <w:spacing w:val="-3"/>
          <w:u w:val="none"/>
        </w:rPr>
        <w:t> </w:t>
      </w:r>
      <w:r>
        <w:rPr>
          <w:color w:val="010202"/>
          <w:u w:val="none"/>
        </w:rPr>
        <w:t>are most likely to be in during the hours that we are awake. In short, they are doormen who look like we think doormen ought to look and who</w:t>
      </w:r>
      <w:r>
        <w:rPr>
          <w:color w:val="010202"/>
          <w:spacing w:val="-2"/>
          <w:u w:val="none"/>
        </w:rPr>
        <w:t> </w:t>
      </w:r>
      <w:r>
        <w:rPr>
          <w:color w:val="010202"/>
          <w:u w:val="none"/>
        </w:rPr>
        <w:t>are</w:t>
      </w:r>
      <w:r>
        <w:rPr>
          <w:color w:val="010202"/>
          <w:spacing w:val="-2"/>
          <w:u w:val="none"/>
        </w:rPr>
        <w:t> </w:t>
      </w:r>
      <w:r>
        <w:rPr>
          <w:color w:val="010202"/>
          <w:u w:val="none"/>
        </w:rPr>
        <w:t>engaged</w:t>
      </w:r>
      <w:r>
        <w:rPr>
          <w:color w:val="010202"/>
          <w:spacing w:val="-3"/>
          <w:u w:val="none"/>
        </w:rPr>
        <w:t> </w:t>
      </w:r>
      <w:r>
        <w:rPr>
          <w:color w:val="010202"/>
          <w:u w:val="none"/>
        </w:rPr>
        <w:t>in</w:t>
      </w:r>
      <w:r>
        <w:rPr>
          <w:color w:val="010202"/>
          <w:spacing w:val="-2"/>
          <w:u w:val="none"/>
        </w:rPr>
        <w:t> </w:t>
      </w:r>
      <w:r>
        <w:rPr>
          <w:color w:val="010202"/>
          <w:u w:val="none"/>
        </w:rPr>
        <w:t>activities</w:t>
      </w:r>
      <w:r>
        <w:rPr>
          <w:color w:val="010202"/>
          <w:spacing w:val="-2"/>
          <w:u w:val="none"/>
        </w:rPr>
        <w:t> </w:t>
      </w:r>
      <w:r>
        <w:rPr>
          <w:color w:val="010202"/>
          <w:u w:val="none"/>
        </w:rPr>
        <w:t>that</w:t>
      </w:r>
      <w:r>
        <w:rPr>
          <w:color w:val="010202"/>
          <w:spacing w:val="-3"/>
          <w:u w:val="none"/>
        </w:rPr>
        <w:t> </w:t>
      </w:r>
      <w:r>
        <w:rPr>
          <w:color w:val="010202"/>
          <w:u w:val="none"/>
        </w:rPr>
        <w:t>we</w:t>
      </w:r>
      <w:r>
        <w:rPr>
          <w:color w:val="010202"/>
          <w:spacing w:val="-2"/>
          <w:u w:val="none"/>
        </w:rPr>
        <w:t> </w:t>
      </w:r>
      <w:r>
        <w:rPr>
          <w:color w:val="010202"/>
          <w:u w:val="none"/>
        </w:rPr>
        <w:t>think</w:t>
      </w:r>
      <w:r>
        <w:rPr>
          <w:color w:val="010202"/>
          <w:spacing w:val="-2"/>
          <w:u w:val="none"/>
        </w:rPr>
        <w:t> </w:t>
      </w:r>
      <w:r>
        <w:rPr>
          <w:color w:val="010202"/>
          <w:u w:val="none"/>
        </w:rPr>
        <w:t>doormen</w:t>
      </w:r>
      <w:r>
        <w:rPr>
          <w:color w:val="010202"/>
          <w:spacing w:val="-3"/>
          <w:u w:val="none"/>
        </w:rPr>
        <w:t> </w:t>
      </w:r>
      <w:r>
        <w:rPr>
          <w:color w:val="010202"/>
          <w:u w:val="none"/>
        </w:rPr>
        <w:t>are</w:t>
      </w:r>
      <w:r>
        <w:rPr>
          <w:color w:val="010202"/>
          <w:spacing w:val="-2"/>
          <w:u w:val="none"/>
        </w:rPr>
        <w:t> </w:t>
      </w:r>
      <w:r>
        <w:rPr>
          <w:color w:val="010202"/>
          <w:u w:val="none"/>
        </w:rPr>
        <w:t>engaged</w:t>
      </w:r>
      <w:r>
        <w:rPr>
          <w:color w:val="010202"/>
          <w:spacing w:val="-3"/>
          <w:u w:val="none"/>
        </w:rPr>
        <w:t> </w:t>
      </w:r>
      <w:r>
        <w:rPr>
          <w:color w:val="010202"/>
          <w:u w:val="none"/>
        </w:rPr>
        <w:t>in. What</w:t>
      </w:r>
      <w:r>
        <w:rPr>
          <w:color w:val="010202"/>
          <w:spacing w:val="-1"/>
          <w:u w:val="none"/>
        </w:rPr>
        <w:t> </w:t>
      </w:r>
      <w:r>
        <w:rPr>
          <w:color w:val="010202"/>
          <w:u w:val="none"/>
        </w:rPr>
        <w:t>if</w:t>
      </w:r>
      <w:r>
        <w:rPr>
          <w:color w:val="010202"/>
          <w:spacing w:val="-1"/>
          <w:u w:val="none"/>
        </w:rPr>
        <w:t> </w:t>
      </w:r>
      <w:r>
        <w:rPr>
          <w:color w:val="010202"/>
          <w:u w:val="none"/>
        </w:rPr>
        <w:t>our</w:t>
      </w:r>
      <w:r>
        <w:rPr>
          <w:color w:val="010202"/>
          <w:spacing w:val="-1"/>
          <w:u w:val="none"/>
        </w:rPr>
        <w:t> </w:t>
      </w:r>
      <w:r>
        <w:rPr>
          <w:color w:val="010202"/>
          <w:u w:val="none"/>
        </w:rPr>
        <w:t>ideas</w:t>
      </w:r>
      <w:r>
        <w:rPr>
          <w:color w:val="010202"/>
          <w:spacing w:val="-1"/>
          <w:u w:val="none"/>
        </w:rPr>
        <w:t> </w:t>
      </w:r>
      <w:r>
        <w:rPr>
          <w:color w:val="010202"/>
          <w:u w:val="none"/>
        </w:rPr>
        <w:t>about</w:t>
      </w:r>
      <w:r>
        <w:rPr>
          <w:color w:val="010202"/>
          <w:spacing w:val="-1"/>
          <w:u w:val="none"/>
        </w:rPr>
        <w:t> </w:t>
      </w:r>
      <w:r>
        <w:rPr>
          <w:color w:val="010202"/>
          <w:u w:val="none"/>
        </w:rPr>
        <w:t>doormen were</w:t>
      </w:r>
      <w:r>
        <w:rPr>
          <w:color w:val="010202"/>
          <w:spacing w:val="-1"/>
          <w:u w:val="none"/>
        </w:rPr>
        <w:t> </w:t>
      </w:r>
      <w:r>
        <w:rPr>
          <w:color w:val="010202"/>
          <w:u w:val="none"/>
        </w:rPr>
        <w:t>not</w:t>
      </w:r>
      <w:r>
        <w:rPr>
          <w:color w:val="010202"/>
          <w:spacing w:val="-1"/>
          <w:u w:val="none"/>
        </w:rPr>
        <w:t> </w:t>
      </w:r>
      <w:r>
        <w:rPr>
          <w:color w:val="010202"/>
          <w:u w:val="none"/>
        </w:rPr>
        <w:t>accurate</w:t>
      </w:r>
      <w:r>
        <w:rPr>
          <w:color w:val="010202"/>
          <w:spacing w:val="-1"/>
          <w:u w:val="none"/>
        </w:rPr>
        <w:t> </w:t>
      </w:r>
      <w:r>
        <w:rPr>
          <w:color w:val="010202"/>
          <w:u w:val="none"/>
        </w:rPr>
        <w:t>or</w:t>
      </w:r>
      <w:r>
        <w:rPr>
          <w:color w:val="010202"/>
          <w:spacing w:val="-1"/>
          <w:u w:val="none"/>
        </w:rPr>
        <w:t> </w:t>
      </w:r>
      <w:r>
        <w:rPr>
          <w:color w:val="010202"/>
          <w:u w:val="none"/>
        </w:rPr>
        <w:t>only</w:t>
      </w:r>
      <w:r>
        <w:rPr>
          <w:color w:val="010202"/>
          <w:spacing w:val="-1"/>
          <w:u w:val="none"/>
        </w:rPr>
        <w:t> </w:t>
      </w:r>
      <w:r>
        <w:rPr>
          <w:color w:val="010202"/>
          <w:u w:val="none"/>
        </w:rPr>
        <w:t>captured a segment (large or small) of the occupation?</w:t>
      </w:r>
    </w:p>
    <w:p>
      <w:pPr>
        <w:pStyle w:val="BodyText"/>
        <w:spacing w:line="237" w:lineRule="auto" w:before="185"/>
        <w:ind w:right="117" w:firstLine="300"/>
      </w:pPr>
      <w:r>
        <w:rPr>
          <w:color w:val="010202"/>
        </w:rPr>
        <w:t>The problem is that the visible doormen, while the majority, are different from the less visible. First, they are likely to be unionized, they are likely to work in the fancier and larger buildings, and they are likely to be working in contexts that give them access to the public. Thus, casual observation misses the doormen who are in the back, operating the elevators, taking out the garbage, not wearing uniforms,</w:t>
      </w:r>
      <w:r>
        <w:rPr>
          <w:color w:val="010202"/>
          <w:spacing w:val="-1"/>
        </w:rPr>
        <w:t> </w:t>
      </w:r>
      <w:r>
        <w:rPr>
          <w:color w:val="010202"/>
        </w:rPr>
        <w:t>and</w:t>
      </w:r>
      <w:r>
        <w:rPr>
          <w:color w:val="010202"/>
          <w:spacing w:val="1"/>
        </w:rPr>
        <w:t> </w:t>
      </w:r>
      <w:r>
        <w:rPr>
          <w:color w:val="010202"/>
        </w:rPr>
        <w:t>who</w:t>
      </w:r>
      <w:r>
        <w:rPr>
          <w:color w:val="010202"/>
          <w:spacing w:val="1"/>
        </w:rPr>
        <w:t> </w:t>
      </w:r>
      <w:r>
        <w:rPr>
          <w:color w:val="010202"/>
        </w:rPr>
        <w:t>are</w:t>
      </w:r>
      <w:r>
        <w:rPr>
          <w:color w:val="010202"/>
          <w:spacing w:val="1"/>
        </w:rPr>
        <w:t> </w:t>
      </w:r>
      <w:r>
        <w:rPr>
          <w:color w:val="010202"/>
        </w:rPr>
        <w:t>in</w:t>
      </w:r>
      <w:r>
        <w:rPr>
          <w:color w:val="010202"/>
          <w:spacing w:val="1"/>
        </w:rPr>
        <w:t> </w:t>
      </w:r>
      <w:r>
        <w:rPr>
          <w:color w:val="010202"/>
        </w:rPr>
        <w:t>areas</w:t>
      </w:r>
      <w:r>
        <w:rPr>
          <w:color w:val="010202"/>
          <w:spacing w:val="1"/>
        </w:rPr>
        <w:t> </w:t>
      </w:r>
      <w:r>
        <w:rPr>
          <w:color w:val="010202"/>
        </w:rPr>
        <w:t>where</w:t>
      </w:r>
      <w:r>
        <w:rPr>
          <w:color w:val="010202"/>
          <w:spacing w:val="1"/>
        </w:rPr>
        <w:t> </w:t>
      </w:r>
      <w:r>
        <w:rPr>
          <w:color w:val="010202"/>
        </w:rPr>
        <w:t>one</w:t>
      </w:r>
      <w:r>
        <w:rPr>
          <w:color w:val="010202"/>
          <w:spacing w:val="1"/>
        </w:rPr>
        <w:t> </w:t>
      </w:r>
      <w:r>
        <w:rPr>
          <w:color w:val="010202"/>
        </w:rPr>
        <w:t>simply</w:t>
      </w:r>
      <w:r>
        <w:rPr>
          <w:color w:val="010202"/>
          <w:spacing w:val="1"/>
        </w:rPr>
        <w:t> </w:t>
      </w:r>
      <w:r>
        <w:rPr>
          <w:color w:val="010202"/>
        </w:rPr>
        <w:t>does</w:t>
      </w:r>
      <w:r>
        <w:rPr>
          <w:color w:val="010202"/>
          <w:spacing w:val="1"/>
        </w:rPr>
        <w:t> </w:t>
      </w:r>
      <w:r>
        <w:rPr>
          <w:color w:val="010202"/>
        </w:rPr>
        <w:t>not</w:t>
      </w:r>
      <w:r>
        <w:rPr>
          <w:color w:val="010202"/>
          <w:spacing w:val="1"/>
        </w:rPr>
        <w:t> </w:t>
      </w:r>
      <w:r>
        <w:rPr>
          <w:color w:val="010202"/>
        </w:rPr>
        <w:t>expect</w:t>
      </w:r>
      <w:r>
        <w:rPr>
          <w:color w:val="010202"/>
          <w:spacing w:val="2"/>
        </w:rPr>
        <w:t> </w:t>
      </w:r>
      <w:r>
        <w:rPr>
          <w:color w:val="010202"/>
          <w:spacing w:val="-7"/>
        </w:rPr>
        <w:t>to</w:t>
      </w:r>
    </w:p>
    <w:p>
      <w:pPr>
        <w:spacing w:after="0" w:line="237" w:lineRule="auto"/>
        <w:sectPr>
          <w:pgSz w:w="12240" w:h="15840"/>
          <w:pgMar w:top="1820" w:bottom="280" w:left="1420" w:right="1420"/>
        </w:sectPr>
      </w:pPr>
    </w:p>
    <w:p>
      <w:pPr>
        <w:pStyle w:val="BodyText"/>
        <w:spacing w:line="237" w:lineRule="auto" w:before="82"/>
        <w:ind w:right="115"/>
      </w:pPr>
      <w:r>
        <w:rPr>
          <w:color w:val="231F20"/>
        </w:rPr>
        <w:t>find them. Even in the limited areas that one observes, one cannot see all the doormen, either because they do not all look like</w:t>
      </w:r>
      <w:r>
        <w:rPr>
          <w:color w:val="231F20"/>
          <w:spacing w:val="40"/>
        </w:rPr>
        <w:t> </w:t>
      </w:r>
      <w:r>
        <w:rPr>
          <w:color w:val="231F20"/>
        </w:rPr>
        <w:t>doormen or because they are inside their buildings, away from view. And the doormen missed are different from those seen. As a consequence, convenience samples of doormen, selected from those who are easily visible, provide a nonrepresentative sample of the population. Any inferences one makes from such a sample to the larger population are therefore likely to be biased.</w:t>
      </w:r>
    </w:p>
    <w:p>
      <w:pPr>
        <w:pStyle w:val="BodyText"/>
        <w:spacing w:line="242" w:lineRule="auto" w:before="309"/>
        <w:ind w:right="115" w:firstLine="300"/>
      </w:pPr>
      <w:r>
        <w:rPr>
          <w:color w:val="231F20"/>
        </w:rPr>
        <w:t>In order to draw a representative sample, researchers would have to select at random some doormen from the larger population. The problem that is immediately obvious is that without knowing anything about the distribution of the population, it is impossible to select a sample. One simple strategy, often used in sociological research, would be to work through a gatekeeping organization. In this case, one could have approached the local union(s) that represent doormen in New York City and asked them for a list of their</w:t>
      </w:r>
      <w:r>
        <w:rPr>
          <w:color w:val="231F20"/>
          <w:spacing w:val="14"/>
        </w:rPr>
        <w:t> </w:t>
      </w:r>
      <w:r>
        <w:rPr>
          <w:color w:val="231F20"/>
        </w:rPr>
        <w:t>members.</w:t>
      </w:r>
      <w:r>
        <w:rPr>
          <w:color w:val="214CA0"/>
          <w:position w:val="11"/>
          <w:sz w:val="12"/>
          <w:u w:val="thick" w:color="214CA0"/>
        </w:rPr>
        <w:t>1.</w:t>
      </w:r>
      <w:r>
        <w:rPr>
          <w:color w:val="214CA0"/>
          <w:spacing w:val="70"/>
          <w:position w:val="11"/>
          <w:sz w:val="12"/>
          <w:u w:val="none"/>
        </w:rPr>
        <w:t> </w:t>
      </w:r>
      <w:r>
        <w:rPr>
          <w:color w:val="010202"/>
          <w:u w:val="none"/>
        </w:rPr>
        <w:t>From</w:t>
      </w:r>
      <w:r>
        <w:rPr>
          <w:color w:val="010202"/>
          <w:spacing w:val="14"/>
          <w:u w:val="none"/>
        </w:rPr>
        <w:t> </w:t>
      </w:r>
      <w:r>
        <w:rPr>
          <w:color w:val="010202"/>
          <w:u w:val="none"/>
        </w:rPr>
        <w:t>such</w:t>
      </w:r>
      <w:r>
        <w:rPr>
          <w:color w:val="010202"/>
          <w:spacing w:val="14"/>
          <w:u w:val="none"/>
        </w:rPr>
        <w:t> </w:t>
      </w:r>
      <w:r>
        <w:rPr>
          <w:color w:val="010202"/>
          <w:u w:val="none"/>
        </w:rPr>
        <w:t>list(s),</w:t>
      </w:r>
      <w:r>
        <w:rPr>
          <w:color w:val="010202"/>
          <w:spacing w:val="14"/>
          <w:u w:val="none"/>
        </w:rPr>
        <w:t> </w:t>
      </w:r>
      <w:r>
        <w:rPr>
          <w:color w:val="010202"/>
          <w:u w:val="none"/>
        </w:rPr>
        <w:t>one</w:t>
      </w:r>
      <w:r>
        <w:rPr>
          <w:color w:val="010202"/>
          <w:spacing w:val="14"/>
          <w:u w:val="none"/>
        </w:rPr>
        <w:t> </w:t>
      </w:r>
      <w:r>
        <w:rPr>
          <w:color w:val="010202"/>
          <w:u w:val="none"/>
        </w:rPr>
        <w:t>could</w:t>
      </w:r>
      <w:r>
        <w:rPr>
          <w:color w:val="010202"/>
          <w:spacing w:val="14"/>
          <w:u w:val="none"/>
        </w:rPr>
        <w:t> </w:t>
      </w:r>
      <w:r>
        <w:rPr>
          <w:color w:val="010202"/>
          <w:u w:val="none"/>
        </w:rPr>
        <w:t>select</w:t>
      </w:r>
      <w:r>
        <w:rPr>
          <w:color w:val="010202"/>
          <w:spacing w:val="14"/>
          <w:u w:val="none"/>
        </w:rPr>
        <w:t> </w:t>
      </w:r>
      <w:r>
        <w:rPr>
          <w:color w:val="010202"/>
          <w:u w:val="none"/>
        </w:rPr>
        <w:t>(using</w:t>
      </w:r>
      <w:r>
        <w:rPr>
          <w:color w:val="010202"/>
          <w:spacing w:val="14"/>
          <w:u w:val="none"/>
        </w:rPr>
        <w:t> </w:t>
      </w:r>
      <w:r>
        <w:rPr>
          <w:color w:val="010202"/>
          <w:u w:val="none"/>
        </w:rPr>
        <w:t>a</w:t>
      </w:r>
      <w:r>
        <w:rPr>
          <w:color w:val="010202"/>
          <w:spacing w:val="15"/>
          <w:u w:val="none"/>
        </w:rPr>
        <w:t> </w:t>
      </w:r>
      <w:r>
        <w:rPr>
          <w:color w:val="010202"/>
          <w:spacing w:val="-2"/>
          <w:u w:val="none"/>
        </w:rPr>
        <w:t>random</w:t>
      </w:r>
    </w:p>
    <w:p>
      <w:pPr>
        <w:pStyle w:val="BodyText"/>
        <w:spacing w:line="360" w:lineRule="exact" w:before="6"/>
        <w:ind w:right="116"/>
      </w:pPr>
      <w:r>
        <w:rPr>
          <w:color w:val="010202"/>
          <w:w w:val="105"/>
        </w:rPr>
        <w:t>number</w:t>
      </w:r>
      <w:r>
        <w:rPr>
          <w:color w:val="010202"/>
          <w:spacing w:val="-16"/>
          <w:w w:val="105"/>
        </w:rPr>
        <w:t> </w:t>
      </w:r>
      <w:r>
        <w:rPr>
          <w:color w:val="010202"/>
          <w:w w:val="105"/>
        </w:rPr>
        <w:t>generator</w:t>
      </w:r>
      <w:r>
        <w:rPr>
          <w:color w:val="010202"/>
          <w:spacing w:val="-16"/>
          <w:w w:val="105"/>
        </w:rPr>
        <w:t> </w:t>
      </w:r>
      <w:r>
        <w:rPr>
          <w:color w:val="010202"/>
          <w:w w:val="105"/>
        </w:rPr>
        <w:t>or</w:t>
      </w:r>
      <w:r>
        <w:rPr>
          <w:color w:val="010202"/>
          <w:spacing w:val="-16"/>
          <w:w w:val="105"/>
        </w:rPr>
        <w:t> </w:t>
      </w:r>
      <w:r>
        <w:rPr>
          <w:color w:val="010202"/>
          <w:w w:val="105"/>
        </w:rPr>
        <w:t>some</w:t>
      </w:r>
      <w:r>
        <w:rPr>
          <w:color w:val="010202"/>
          <w:spacing w:val="-16"/>
          <w:w w:val="105"/>
        </w:rPr>
        <w:t> </w:t>
      </w:r>
      <w:r>
        <w:rPr>
          <w:color w:val="010202"/>
          <w:w w:val="105"/>
        </w:rPr>
        <w:t>other</w:t>
      </w:r>
      <w:r>
        <w:rPr>
          <w:color w:val="010202"/>
          <w:spacing w:val="-16"/>
          <w:w w:val="105"/>
        </w:rPr>
        <w:t> </w:t>
      </w:r>
      <w:r>
        <w:rPr>
          <w:color w:val="010202"/>
          <w:w w:val="105"/>
        </w:rPr>
        <w:t>system)</w:t>
      </w:r>
      <w:r>
        <w:rPr>
          <w:color w:val="010202"/>
          <w:spacing w:val="-16"/>
          <w:w w:val="105"/>
        </w:rPr>
        <w:t> </w:t>
      </w:r>
      <w:r>
        <w:rPr>
          <w:color w:val="010202"/>
          <w:w w:val="105"/>
        </w:rPr>
        <w:t>every</w:t>
      </w:r>
      <w:r>
        <w:rPr>
          <w:color w:val="010202"/>
          <w:spacing w:val="-15"/>
          <w:w w:val="105"/>
        </w:rPr>
        <w:t> </w:t>
      </w:r>
      <w:r>
        <w:rPr>
          <w:i/>
          <w:color w:val="010202"/>
          <w:w w:val="105"/>
          <w:sz w:val="31"/>
        </w:rPr>
        <w:t>n</w:t>
      </w:r>
      <w:r>
        <w:rPr>
          <w:color w:val="010202"/>
          <w:w w:val="105"/>
        </w:rPr>
        <w:t>th</w:t>
      </w:r>
      <w:r>
        <w:rPr>
          <w:color w:val="010202"/>
          <w:spacing w:val="-16"/>
          <w:w w:val="105"/>
        </w:rPr>
        <w:t> </w:t>
      </w:r>
      <w:r>
        <w:rPr>
          <w:color w:val="010202"/>
          <w:w w:val="105"/>
        </w:rPr>
        <w:t>doorman</w:t>
      </w:r>
      <w:r>
        <w:rPr>
          <w:color w:val="010202"/>
          <w:spacing w:val="-16"/>
          <w:w w:val="105"/>
        </w:rPr>
        <w:t> </w:t>
      </w:r>
      <w:r>
        <w:rPr>
          <w:color w:val="010202"/>
          <w:w w:val="105"/>
        </w:rPr>
        <w:t>from the</w:t>
      </w:r>
      <w:r>
        <w:rPr>
          <w:color w:val="010202"/>
          <w:spacing w:val="-10"/>
          <w:w w:val="105"/>
        </w:rPr>
        <w:t> </w:t>
      </w:r>
      <w:r>
        <w:rPr>
          <w:color w:val="010202"/>
          <w:w w:val="105"/>
        </w:rPr>
        <w:t>list,</w:t>
      </w:r>
      <w:r>
        <w:rPr>
          <w:color w:val="010202"/>
          <w:spacing w:val="-9"/>
          <w:w w:val="105"/>
        </w:rPr>
        <w:t> </w:t>
      </w:r>
      <w:r>
        <w:rPr>
          <w:color w:val="010202"/>
          <w:w w:val="105"/>
        </w:rPr>
        <w:t>until</w:t>
      </w:r>
      <w:r>
        <w:rPr>
          <w:color w:val="010202"/>
          <w:spacing w:val="-9"/>
          <w:w w:val="105"/>
        </w:rPr>
        <w:t> </w:t>
      </w:r>
      <w:r>
        <w:rPr>
          <w:color w:val="010202"/>
          <w:w w:val="105"/>
        </w:rPr>
        <w:t>a</w:t>
      </w:r>
      <w:r>
        <w:rPr>
          <w:color w:val="010202"/>
          <w:spacing w:val="-9"/>
          <w:w w:val="105"/>
        </w:rPr>
        <w:t> </w:t>
      </w:r>
      <w:r>
        <w:rPr>
          <w:color w:val="010202"/>
          <w:w w:val="105"/>
        </w:rPr>
        <w:t>desired</w:t>
      </w:r>
      <w:r>
        <w:rPr>
          <w:color w:val="010202"/>
          <w:spacing w:val="-9"/>
          <w:w w:val="105"/>
        </w:rPr>
        <w:t> </w:t>
      </w:r>
      <w:r>
        <w:rPr>
          <w:color w:val="010202"/>
          <w:w w:val="105"/>
        </w:rPr>
        <w:t>sample</w:t>
      </w:r>
      <w:r>
        <w:rPr>
          <w:color w:val="010202"/>
          <w:spacing w:val="-10"/>
          <w:w w:val="105"/>
        </w:rPr>
        <w:t> </w:t>
      </w:r>
      <w:r>
        <w:rPr>
          <w:color w:val="010202"/>
          <w:w w:val="105"/>
        </w:rPr>
        <w:t>size</w:t>
      </w:r>
      <w:r>
        <w:rPr>
          <w:color w:val="010202"/>
          <w:spacing w:val="-10"/>
          <w:w w:val="105"/>
        </w:rPr>
        <w:t> </w:t>
      </w:r>
      <w:r>
        <w:rPr>
          <w:color w:val="010202"/>
          <w:w w:val="105"/>
        </w:rPr>
        <w:t>was</w:t>
      </w:r>
      <w:r>
        <w:rPr>
          <w:color w:val="010202"/>
          <w:spacing w:val="-9"/>
          <w:w w:val="105"/>
        </w:rPr>
        <w:t> </w:t>
      </w:r>
      <w:r>
        <w:rPr>
          <w:color w:val="010202"/>
          <w:w w:val="105"/>
        </w:rPr>
        <w:t>reached</w:t>
      </w:r>
      <w:r>
        <w:rPr>
          <w:color w:val="010202"/>
          <w:spacing w:val="-9"/>
          <w:w w:val="105"/>
        </w:rPr>
        <w:t> </w:t>
      </w:r>
      <w:r>
        <w:rPr>
          <w:color w:val="010202"/>
          <w:w w:val="105"/>
        </w:rPr>
        <w:t>(in</w:t>
      </w:r>
      <w:r>
        <w:rPr>
          <w:color w:val="010202"/>
          <w:spacing w:val="-9"/>
          <w:w w:val="105"/>
        </w:rPr>
        <w:t> </w:t>
      </w:r>
      <w:r>
        <w:rPr>
          <w:color w:val="010202"/>
          <w:w w:val="105"/>
        </w:rPr>
        <w:t>this</w:t>
      </w:r>
      <w:r>
        <w:rPr>
          <w:color w:val="010202"/>
          <w:spacing w:val="-10"/>
          <w:w w:val="105"/>
        </w:rPr>
        <w:t> </w:t>
      </w:r>
      <w:r>
        <w:rPr>
          <w:color w:val="010202"/>
          <w:w w:val="105"/>
        </w:rPr>
        <w:t>case</w:t>
      </w:r>
      <w:r>
        <w:rPr>
          <w:color w:val="010202"/>
          <w:spacing w:val="-12"/>
          <w:w w:val="105"/>
        </w:rPr>
        <w:t> </w:t>
      </w:r>
      <w:r>
        <w:rPr>
          <w:color w:val="010202"/>
          <w:w w:val="105"/>
        </w:rPr>
        <w:t>three hundred</w:t>
      </w:r>
      <w:r>
        <w:rPr>
          <w:color w:val="010202"/>
          <w:spacing w:val="-14"/>
          <w:w w:val="105"/>
        </w:rPr>
        <w:t> </w:t>
      </w:r>
      <w:r>
        <w:rPr>
          <w:color w:val="010202"/>
          <w:w w:val="105"/>
        </w:rPr>
        <w:t>or</w:t>
      </w:r>
      <w:r>
        <w:rPr>
          <w:color w:val="010202"/>
          <w:spacing w:val="-14"/>
          <w:w w:val="105"/>
        </w:rPr>
        <w:t> </w:t>
      </w:r>
      <w:r>
        <w:rPr>
          <w:color w:val="010202"/>
          <w:w w:val="105"/>
        </w:rPr>
        <w:t>so).</w:t>
      </w:r>
      <w:r>
        <w:rPr>
          <w:color w:val="010202"/>
          <w:spacing w:val="-14"/>
          <w:w w:val="105"/>
        </w:rPr>
        <w:t> </w:t>
      </w:r>
      <w:r>
        <w:rPr>
          <w:color w:val="010202"/>
          <w:w w:val="105"/>
        </w:rPr>
        <w:t>There</w:t>
      </w:r>
      <w:r>
        <w:rPr>
          <w:color w:val="010202"/>
          <w:spacing w:val="-14"/>
          <w:w w:val="105"/>
        </w:rPr>
        <w:t> </w:t>
      </w:r>
      <w:r>
        <w:rPr>
          <w:color w:val="010202"/>
          <w:w w:val="105"/>
        </w:rPr>
        <w:t>were</w:t>
      </w:r>
      <w:r>
        <w:rPr>
          <w:color w:val="010202"/>
          <w:spacing w:val="-14"/>
          <w:w w:val="105"/>
        </w:rPr>
        <w:t> </w:t>
      </w:r>
      <w:r>
        <w:rPr>
          <w:color w:val="010202"/>
          <w:w w:val="105"/>
        </w:rPr>
        <w:t>three</w:t>
      </w:r>
      <w:r>
        <w:rPr>
          <w:color w:val="010202"/>
          <w:spacing w:val="-15"/>
          <w:w w:val="105"/>
        </w:rPr>
        <w:t> </w:t>
      </w:r>
      <w:r>
        <w:rPr>
          <w:color w:val="010202"/>
          <w:w w:val="105"/>
        </w:rPr>
        <w:t>problems</w:t>
      </w:r>
      <w:r>
        <w:rPr>
          <w:color w:val="010202"/>
          <w:spacing w:val="-14"/>
          <w:w w:val="105"/>
        </w:rPr>
        <w:t> </w:t>
      </w:r>
      <w:r>
        <w:rPr>
          <w:color w:val="010202"/>
          <w:w w:val="105"/>
        </w:rPr>
        <w:t>with</w:t>
      </w:r>
      <w:r>
        <w:rPr>
          <w:color w:val="010202"/>
          <w:spacing w:val="-14"/>
          <w:w w:val="105"/>
        </w:rPr>
        <w:t> </w:t>
      </w:r>
      <w:r>
        <w:rPr>
          <w:color w:val="010202"/>
          <w:w w:val="105"/>
        </w:rPr>
        <w:t>this</w:t>
      </w:r>
      <w:r>
        <w:rPr>
          <w:color w:val="010202"/>
          <w:spacing w:val="-14"/>
          <w:w w:val="105"/>
        </w:rPr>
        <w:t> </w:t>
      </w:r>
      <w:r>
        <w:rPr>
          <w:color w:val="010202"/>
          <w:w w:val="105"/>
        </w:rPr>
        <w:t>strategy.</w:t>
      </w:r>
      <w:r>
        <w:rPr>
          <w:color w:val="010202"/>
          <w:spacing w:val="-14"/>
          <w:w w:val="105"/>
        </w:rPr>
        <w:t> </w:t>
      </w:r>
      <w:r>
        <w:rPr>
          <w:color w:val="010202"/>
          <w:w w:val="105"/>
        </w:rPr>
        <w:t>The first</w:t>
      </w:r>
      <w:r>
        <w:rPr>
          <w:color w:val="010202"/>
          <w:spacing w:val="-6"/>
          <w:w w:val="105"/>
        </w:rPr>
        <w:t> </w:t>
      </w:r>
      <w:r>
        <w:rPr>
          <w:color w:val="010202"/>
          <w:w w:val="105"/>
        </w:rPr>
        <w:t>problem</w:t>
      </w:r>
      <w:r>
        <w:rPr>
          <w:color w:val="010202"/>
          <w:spacing w:val="-6"/>
          <w:w w:val="105"/>
        </w:rPr>
        <w:t> </w:t>
      </w:r>
      <w:r>
        <w:rPr>
          <w:color w:val="010202"/>
          <w:w w:val="105"/>
        </w:rPr>
        <w:t>is</w:t>
      </w:r>
      <w:r>
        <w:rPr>
          <w:color w:val="010202"/>
          <w:spacing w:val="-6"/>
          <w:w w:val="105"/>
        </w:rPr>
        <w:t> </w:t>
      </w:r>
      <w:r>
        <w:rPr>
          <w:color w:val="010202"/>
          <w:w w:val="105"/>
        </w:rPr>
        <w:t>always</w:t>
      </w:r>
      <w:r>
        <w:rPr>
          <w:color w:val="010202"/>
          <w:spacing w:val="-6"/>
          <w:w w:val="105"/>
        </w:rPr>
        <w:t> </w:t>
      </w:r>
      <w:r>
        <w:rPr>
          <w:color w:val="010202"/>
          <w:w w:val="105"/>
        </w:rPr>
        <w:t>present</w:t>
      </w:r>
      <w:r>
        <w:rPr>
          <w:color w:val="010202"/>
          <w:spacing w:val="-6"/>
          <w:w w:val="105"/>
        </w:rPr>
        <w:t> </w:t>
      </w:r>
      <w:r>
        <w:rPr>
          <w:color w:val="010202"/>
          <w:w w:val="105"/>
        </w:rPr>
        <w:t>when</w:t>
      </w:r>
      <w:r>
        <w:rPr>
          <w:color w:val="010202"/>
          <w:spacing w:val="-6"/>
          <w:w w:val="105"/>
        </w:rPr>
        <w:t> </w:t>
      </w:r>
      <w:r>
        <w:rPr>
          <w:color w:val="010202"/>
          <w:w w:val="105"/>
        </w:rPr>
        <w:t>one</w:t>
      </w:r>
      <w:r>
        <w:rPr>
          <w:color w:val="010202"/>
          <w:spacing w:val="-6"/>
          <w:w w:val="105"/>
        </w:rPr>
        <w:t> </w:t>
      </w:r>
      <w:r>
        <w:rPr>
          <w:color w:val="010202"/>
          <w:w w:val="105"/>
        </w:rPr>
        <w:t>decides</w:t>
      </w:r>
      <w:r>
        <w:rPr>
          <w:color w:val="010202"/>
          <w:spacing w:val="-6"/>
          <w:w w:val="105"/>
        </w:rPr>
        <w:t> </w:t>
      </w:r>
      <w:r>
        <w:rPr>
          <w:color w:val="010202"/>
          <w:w w:val="105"/>
        </w:rPr>
        <w:t>to</w:t>
      </w:r>
      <w:r>
        <w:rPr>
          <w:color w:val="010202"/>
          <w:spacing w:val="-6"/>
          <w:w w:val="105"/>
        </w:rPr>
        <w:t> </w:t>
      </w:r>
      <w:r>
        <w:rPr>
          <w:color w:val="010202"/>
          <w:w w:val="105"/>
        </w:rPr>
        <w:t>work</w:t>
      </w:r>
      <w:r>
        <w:rPr>
          <w:color w:val="010202"/>
          <w:spacing w:val="-6"/>
          <w:w w:val="105"/>
        </w:rPr>
        <w:t> </w:t>
      </w:r>
      <w:r>
        <w:rPr>
          <w:color w:val="010202"/>
          <w:w w:val="105"/>
        </w:rPr>
        <w:t>through gatekeeping</w:t>
      </w:r>
      <w:r>
        <w:rPr>
          <w:color w:val="010202"/>
          <w:w w:val="105"/>
        </w:rPr>
        <w:t> institutions,</w:t>
      </w:r>
      <w:r>
        <w:rPr>
          <w:color w:val="010202"/>
          <w:w w:val="105"/>
        </w:rPr>
        <w:t> whether</w:t>
      </w:r>
      <w:r>
        <w:rPr>
          <w:color w:val="010202"/>
          <w:w w:val="105"/>
        </w:rPr>
        <w:t> schools,</w:t>
      </w:r>
      <w:r>
        <w:rPr>
          <w:color w:val="010202"/>
          <w:w w:val="105"/>
        </w:rPr>
        <w:t> factories,</w:t>
      </w:r>
      <w:r>
        <w:rPr>
          <w:color w:val="010202"/>
          <w:w w:val="105"/>
        </w:rPr>
        <w:t> or</w:t>
      </w:r>
      <w:r>
        <w:rPr>
          <w:color w:val="010202"/>
          <w:w w:val="105"/>
        </w:rPr>
        <w:t> firms.</w:t>
      </w:r>
      <w:r>
        <w:rPr>
          <w:color w:val="010202"/>
          <w:w w:val="105"/>
        </w:rPr>
        <w:t> By contacting</w:t>
      </w:r>
      <w:r>
        <w:rPr>
          <w:color w:val="010202"/>
          <w:w w:val="105"/>
        </w:rPr>
        <w:t> the</w:t>
      </w:r>
      <w:r>
        <w:rPr>
          <w:color w:val="010202"/>
          <w:w w:val="105"/>
        </w:rPr>
        <w:t> union,</w:t>
      </w:r>
      <w:r>
        <w:rPr>
          <w:color w:val="010202"/>
          <w:w w:val="105"/>
        </w:rPr>
        <w:t> researchers</w:t>
      </w:r>
      <w:r>
        <w:rPr>
          <w:color w:val="010202"/>
          <w:w w:val="105"/>
        </w:rPr>
        <w:t> place</w:t>
      </w:r>
      <w:r>
        <w:rPr>
          <w:color w:val="010202"/>
          <w:w w:val="105"/>
        </w:rPr>
        <w:t> themselves</w:t>
      </w:r>
      <w:r>
        <w:rPr>
          <w:color w:val="010202"/>
          <w:w w:val="105"/>
        </w:rPr>
        <w:t> at</w:t>
      </w:r>
      <w:r>
        <w:rPr>
          <w:color w:val="010202"/>
          <w:w w:val="105"/>
        </w:rPr>
        <w:t> risk</w:t>
      </w:r>
      <w:r>
        <w:rPr>
          <w:color w:val="010202"/>
          <w:w w:val="105"/>
        </w:rPr>
        <w:t> to</w:t>
      </w:r>
      <w:r>
        <w:rPr>
          <w:color w:val="010202"/>
          <w:w w:val="105"/>
        </w:rPr>
        <w:t> a refusal.</w:t>
      </w:r>
      <w:r>
        <w:rPr>
          <w:color w:val="010202"/>
          <w:spacing w:val="-22"/>
          <w:w w:val="105"/>
        </w:rPr>
        <w:t> </w:t>
      </w:r>
      <w:r>
        <w:rPr>
          <w:color w:val="010202"/>
          <w:w w:val="105"/>
        </w:rPr>
        <w:t>In</w:t>
      </w:r>
      <w:r>
        <w:rPr>
          <w:color w:val="010202"/>
          <w:spacing w:val="-22"/>
          <w:w w:val="105"/>
        </w:rPr>
        <w:t> </w:t>
      </w:r>
      <w:r>
        <w:rPr>
          <w:color w:val="010202"/>
          <w:w w:val="105"/>
        </w:rPr>
        <w:t>this</w:t>
      </w:r>
      <w:r>
        <w:rPr>
          <w:color w:val="010202"/>
          <w:spacing w:val="-22"/>
          <w:w w:val="105"/>
        </w:rPr>
        <w:t> </w:t>
      </w:r>
      <w:r>
        <w:rPr>
          <w:color w:val="010202"/>
          <w:w w:val="105"/>
        </w:rPr>
        <w:t>case,</w:t>
      </w:r>
      <w:r>
        <w:rPr>
          <w:color w:val="010202"/>
          <w:spacing w:val="-22"/>
          <w:w w:val="105"/>
        </w:rPr>
        <w:t> </w:t>
      </w:r>
      <w:r>
        <w:rPr>
          <w:color w:val="010202"/>
          <w:w w:val="105"/>
        </w:rPr>
        <w:t>if</w:t>
      </w:r>
      <w:r>
        <w:rPr>
          <w:color w:val="010202"/>
          <w:spacing w:val="-22"/>
          <w:w w:val="105"/>
        </w:rPr>
        <w:t> </w:t>
      </w:r>
      <w:r>
        <w:rPr>
          <w:color w:val="010202"/>
          <w:w w:val="105"/>
        </w:rPr>
        <w:t>the</w:t>
      </w:r>
      <w:r>
        <w:rPr>
          <w:color w:val="010202"/>
          <w:spacing w:val="-22"/>
          <w:w w:val="105"/>
        </w:rPr>
        <w:t> </w:t>
      </w:r>
      <w:r>
        <w:rPr>
          <w:color w:val="010202"/>
          <w:w w:val="105"/>
        </w:rPr>
        <w:t>union</w:t>
      </w:r>
      <w:r>
        <w:rPr>
          <w:color w:val="010202"/>
          <w:spacing w:val="-22"/>
          <w:w w:val="105"/>
        </w:rPr>
        <w:t> </w:t>
      </w:r>
      <w:r>
        <w:rPr>
          <w:color w:val="010202"/>
          <w:w w:val="105"/>
        </w:rPr>
        <w:t>refused</w:t>
      </w:r>
      <w:r>
        <w:rPr>
          <w:color w:val="010202"/>
          <w:spacing w:val="-22"/>
          <w:w w:val="105"/>
        </w:rPr>
        <w:t> </w:t>
      </w:r>
      <w:r>
        <w:rPr>
          <w:color w:val="010202"/>
          <w:w w:val="105"/>
        </w:rPr>
        <w:t>to</w:t>
      </w:r>
      <w:r>
        <w:rPr>
          <w:color w:val="010202"/>
          <w:spacing w:val="-22"/>
          <w:w w:val="105"/>
        </w:rPr>
        <w:t> </w:t>
      </w:r>
      <w:r>
        <w:rPr>
          <w:color w:val="010202"/>
          <w:w w:val="105"/>
        </w:rPr>
        <w:t>endorse</w:t>
      </w:r>
      <w:r>
        <w:rPr>
          <w:color w:val="010202"/>
          <w:spacing w:val="-22"/>
          <w:w w:val="105"/>
        </w:rPr>
        <w:t> </w:t>
      </w:r>
      <w:r>
        <w:rPr>
          <w:color w:val="010202"/>
          <w:w w:val="105"/>
        </w:rPr>
        <w:t>the</w:t>
      </w:r>
      <w:r>
        <w:rPr>
          <w:color w:val="010202"/>
          <w:spacing w:val="-22"/>
          <w:w w:val="105"/>
        </w:rPr>
        <w:t> </w:t>
      </w:r>
      <w:r>
        <w:rPr>
          <w:color w:val="010202"/>
          <w:w w:val="105"/>
        </w:rPr>
        <w:t>research</w:t>
      </w:r>
      <w:r>
        <w:rPr>
          <w:color w:val="010202"/>
          <w:spacing w:val="-22"/>
          <w:w w:val="105"/>
        </w:rPr>
        <w:t> </w:t>
      </w:r>
      <w:r>
        <w:rPr>
          <w:color w:val="010202"/>
          <w:w w:val="220"/>
        </w:rPr>
        <w:t>- </w:t>
      </w:r>
      <w:r>
        <w:rPr>
          <w:color w:val="010202"/>
          <w:w w:val="105"/>
        </w:rPr>
        <w:t>and</w:t>
      </w:r>
      <w:r>
        <w:rPr>
          <w:color w:val="010202"/>
          <w:spacing w:val="-25"/>
          <w:w w:val="105"/>
        </w:rPr>
        <w:t> </w:t>
      </w:r>
      <w:r>
        <w:rPr>
          <w:color w:val="010202"/>
          <w:w w:val="105"/>
        </w:rPr>
        <w:t>provision</w:t>
      </w:r>
      <w:r>
        <w:rPr>
          <w:color w:val="010202"/>
          <w:spacing w:val="-25"/>
          <w:w w:val="105"/>
        </w:rPr>
        <w:t> </w:t>
      </w:r>
      <w:r>
        <w:rPr>
          <w:color w:val="010202"/>
          <w:w w:val="105"/>
        </w:rPr>
        <w:t>of</w:t>
      </w:r>
      <w:r>
        <w:rPr>
          <w:color w:val="010202"/>
          <w:spacing w:val="-24"/>
          <w:w w:val="105"/>
        </w:rPr>
        <w:t> </w:t>
      </w:r>
      <w:r>
        <w:rPr>
          <w:color w:val="010202"/>
          <w:w w:val="105"/>
        </w:rPr>
        <w:t>a</w:t>
      </w:r>
      <w:r>
        <w:rPr>
          <w:color w:val="010202"/>
          <w:spacing w:val="-25"/>
          <w:w w:val="105"/>
        </w:rPr>
        <w:t> </w:t>
      </w:r>
      <w:r>
        <w:rPr>
          <w:color w:val="010202"/>
          <w:w w:val="105"/>
        </w:rPr>
        <w:t>membership</w:t>
      </w:r>
      <w:r>
        <w:rPr>
          <w:color w:val="010202"/>
          <w:spacing w:val="-25"/>
          <w:w w:val="105"/>
        </w:rPr>
        <w:t> </w:t>
      </w:r>
      <w:r>
        <w:rPr>
          <w:color w:val="010202"/>
          <w:w w:val="105"/>
        </w:rPr>
        <w:t>list</w:t>
      </w:r>
      <w:r>
        <w:rPr>
          <w:color w:val="010202"/>
          <w:spacing w:val="-24"/>
          <w:w w:val="105"/>
        </w:rPr>
        <w:t> </w:t>
      </w:r>
      <w:r>
        <w:rPr>
          <w:color w:val="010202"/>
          <w:w w:val="105"/>
        </w:rPr>
        <w:t>would</w:t>
      </w:r>
      <w:r>
        <w:rPr>
          <w:color w:val="010202"/>
          <w:spacing w:val="-21"/>
          <w:w w:val="105"/>
        </w:rPr>
        <w:t> </w:t>
      </w:r>
      <w:r>
        <w:rPr>
          <w:color w:val="010202"/>
          <w:w w:val="105"/>
        </w:rPr>
        <w:t>require</w:t>
      </w:r>
      <w:r>
        <w:rPr>
          <w:color w:val="010202"/>
          <w:spacing w:val="-14"/>
          <w:w w:val="105"/>
        </w:rPr>
        <w:t> </w:t>
      </w:r>
      <w:r>
        <w:rPr>
          <w:color w:val="010202"/>
          <w:w w:val="105"/>
        </w:rPr>
        <w:t>endorsement</w:t>
      </w:r>
      <w:r>
        <w:rPr>
          <w:color w:val="010202"/>
          <w:spacing w:val="-15"/>
          <w:w w:val="105"/>
        </w:rPr>
        <w:t> </w:t>
      </w:r>
      <w:r>
        <w:rPr>
          <w:color w:val="010202"/>
          <w:w w:val="220"/>
        </w:rPr>
        <w:t>-</w:t>
      </w:r>
      <w:r>
        <w:rPr>
          <w:color w:val="010202"/>
          <w:spacing w:val="-52"/>
          <w:w w:val="220"/>
        </w:rPr>
        <w:t> </w:t>
      </w:r>
      <w:r>
        <w:rPr>
          <w:color w:val="010202"/>
          <w:w w:val="105"/>
        </w:rPr>
        <w:t>I </w:t>
      </w:r>
      <w:r>
        <w:rPr>
          <w:color w:val="010202"/>
        </w:rPr>
        <w:t>was concerned that they would then inform their members that they </w:t>
      </w:r>
      <w:r>
        <w:rPr>
          <w:color w:val="010202"/>
          <w:w w:val="105"/>
        </w:rPr>
        <w:t>should not talk with us.</w:t>
      </w:r>
    </w:p>
    <w:p>
      <w:pPr>
        <w:pStyle w:val="BodyText"/>
        <w:spacing w:line="237" w:lineRule="auto" w:before="291"/>
        <w:ind w:right="114" w:firstLine="300"/>
      </w:pPr>
      <w:r>
        <w:rPr>
          <w:color w:val="010202"/>
        </w:rPr>
        <w:t>The second problem with using institutional gatekeepers is a consequence of human subjects' protection. The fact that respondents have the right to know how they were selected meant that if the class had used union lists, we would be required by human subjects protection norms to tell them that this is how we</w:t>
      </w:r>
      <w:r>
        <w:rPr>
          <w:color w:val="010202"/>
          <w:spacing w:val="40"/>
        </w:rPr>
        <w:t> </w:t>
      </w:r>
      <w:r>
        <w:rPr>
          <w:color w:val="010202"/>
        </w:rPr>
        <w:t>got their name. One can immediately see that doormen disengaged from</w:t>
      </w:r>
      <w:r>
        <w:rPr>
          <w:color w:val="010202"/>
          <w:spacing w:val="44"/>
        </w:rPr>
        <w:t> </w:t>
      </w:r>
      <w:r>
        <w:rPr>
          <w:color w:val="010202"/>
        </w:rPr>
        <w:t>the</w:t>
      </w:r>
      <w:r>
        <w:rPr>
          <w:color w:val="010202"/>
          <w:spacing w:val="47"/>
        </w:rPr>
        <w:t> </w:t>
      </w:r>
      <w:r>
        <w:rPr>
          <w:color w:val="010202"/>
        </w:rPr>
        <w:t>union</w:t>
      </w:r>
      <w:r>
        <w:rPr>
          <w:color w:val="010202"/>
          <w:spacing w:val="46"/>
        </w:rPr>
        <w:t> </w:t>
      </w:r>
      <w:r>
        <w:rPr>
          <w:color w:val="010202"/>
        </w:rPr>
        <w:t>would</w:t>
      </w:r>
      <w:r>
        <w:rPr>
          <w:color w:val="010202"/>
          <w:spacing w:val="46"/>
        </w:rPr>
        <w:t> </w:t>
      </w:r>
      <w:r>
        <w:rPr>
          <w:color w:val="010202"/>
        </w:rPr>
        <w:t>be</w:t>
      </w:r>
      <w:r>
        <w:rPr>
          <w:color w:val="010202"/>
          <w:spacing w:val="47"/>
        </w:rPr>
        <w:t> </w:t>
      </w:r>
      <w:r>
        <w:rPr>
          <w:color w:val="010202"/>
        </w:rPr>
        <w:t>less</w:t>
      </w:r>
      <w:r>
        <w:rPr>
          <w:color w:val="010202"/>
          <w:spacing w:val="46"/>
        </w:rPr>
        <w:t> </w:t>
      </w:r>
      <w:r>
        <w:rPr>
          <w:color w:val="010202"/>
        </w:rPr>
        <w:t>likely</w:t>
      </w:r>
      <w:r>
        <w:rPr>
          <w:color w:val="010202"/>
          <w:spacing w:val="47"/>
        </w:rPr>
        <w:t> </w:t>
      </w:r>
      <w:r>
        <w:rPr>
          <w:color w:val="010202"/>
        </w:rPr>
        <w:t>to</w:t>
      </w:r>
      <w:r>
        <w:rPr>
          <w:color w:val="010202"/>
          <w:spacing w:val="46"/>
        </w:rPr>
        <w:t> </w:t>
      </w:r>
      <w:r>
        <w:rPr>
          <w:color w:val="010202"/>
        </w:rPr>
        <w:t>participate</w:t>
      </w:r>
      <w:r>
        <w:rPr>
          <w:color w:val="010202"/>
          <w:spacing w:val="47"/>
        </w:rPr>
        <w:t> </w:t>
      </w:r>
      <w:r>
        <w:rPr>
          <w:color w:val="010202"/>
        </w:rPr>
        <w:t>in</w:t>
      </w:r>
      <w:r>
        <w:rPr>
          <w:color w:val="010202"/>
          <w:spacing w:val="46"/>
        </w:rPr>
        <w:t> </w:t>
      </w:r>
      <w:r>
        <w:rPr>
          <w:color w:val="010202"/>
        </w:rPr>
        <w:t>the</w:t>
      </w:r>
      <w:r>
        <w:rPr>
          <w:color w:val="010202"/>
          <w:spacing w:val="47"/>
        </w:rPr>
        <w:t> </w:t>
      </w:r>
      <w:r>
        <w:rPr>
          <w:color w:val="010202"/>
        </w:rPr>
        <w:t>study</w:t>
      </w:r>
      <w:r>
        <w:rPr>
          <w:color w:val="010202"/>
          <w:spacing w:val="45"/>
        </w:rPr>
        <w:t> </w:t>
      </w:r>
      <w:r>
        <w:rPr>
          <w:color w:val="010202"/>
          <w:spacing w:val="-5"/>
        </w:rPr>
        <w:t>for</w:t>
      </w:r>
    </w:p>
    <w:p>
      <w:pPr>
        <w:spacing w:after="0" w:line="237" w:lineRule="auto"/>
        <w:sectPr>
          <w:pgSz w:w="12240" w:h="15840"/>
          <w:pgMar w:top="1360" w:bottom="280" w:left="1420" w:right="1420"/>
        </w:sectPr>
      </w:pPr>
    </w:p>
    <w:p>
      <w:pPr>
        <w:pStyle w:val="BodyText"/>
        <w:spacing w:line="237" w:lineRule="auto" w:before="82"/>
        <w:ind w:right="115"/>
      </w:pPr>
      <w:r>
        <w:rPr>
          <w:color w:val="231F20"/>
        </w:rPr>
        <w:t>fear that their responses would not be confidential. Consequently, I was worried that knowledge that the union was implicitly endorsing the study would bias answers to our questions </w:t>
      </w:r>
      <w:r>
        <w:rPr>
          <w:color w:val="231F20"/>
          <w:w w:val="220"/>
        </w:rPr>
        <w:t>-</w:t>
      </w:r>
      <w:r>
        <w:rPr>
          <w:color w:val="231F20"/>
          <w:spacing w:val="-37"/>
          <w:w w:val="220"/>
        </w:rPr>
        <w:t> </w:t>
      </w:r>
      <w:r>
        <w:rPr>
          <w:color w:val="231F20"/>
        </w:rPr>
        <w:t>especially the questions that we had about union membership. These two</w:t>
      </w:r>
      <w:r>
        <w:rPr>
          <w:color w:val="231F20"/>
          <w:spacing w:val="40"/>
        </w:rPr>
        <w:t> </w:t>
      </w:r>
      <w:r>
        <w:rPr>
          <w:color w:val="231F20"/>
        </w:rPr>
        <w:t>problems are generic to research designs that rest on the use of intermediaries to provide a sample frame. Because these problems may be overcome with care, many research designs take advantage of the easy access that such organizations provide. We might have worked around them as well, except that the third problem was the most significant, and for this research could not be overcome.</w:t>
      </w:r>
    </w:p>
    <w:p>
      <w:pPr>
        <w:pStyle w:val="BodyText"/>
        <w:spacing w:line="237" w:lineRule="auto" w:before="315"/>
        <w:ind w:right="113" w:firstLine="300"/>
      </w:pPr>
      <w:r>
        <w:rPr>
          <w:color w:val="231F20"/>
        </w:rPr>
        <w:t>Not all doormen are in the local union. Consequently, reliance on union lists would have meant that the sample that we drew from a roster would be nonrepresentative. If the bias in a sample is independent of any of the outcomes that one is interested in explaining, there is no problem with using a biased sample. But in this instance, the class was easily able to come up with a number of good reasons to expect that the experience of being a doorman, the understandings that doormen had about their world, and the relationship</w:t>
      </w:r>
      <w:r>
        <w:rPr>
          <w:color w:val="231F20"/>
          <w:spacing w:val="-24"/>
        </w:rPr>
        <w:t> </w:t>
      </w:r>
      <w:r>
        <w:rPr>
          <w:color w:val="231F20"/>
        </w:rPr>
        <w:t>between</w:t>
      </w:r>
      <w:r>
        <w:rPr>
          <w:color w:val="231F20"/>
          <w:spacing w:val="-23"/>
        </w:rPr>
        <w:t> </w:t>
      </w:r>
      <w:r>
        <w:rPr>
          <w:color w:val="231F20"/>
        </w:rPr>
        <w:t>doormen</w:t>
      </w:r>
      <w:r>
        <w:rPr>
          <w:color w:val="231F20"/>
          <w:spacing w:val="-9"/>
        </w:rPr>
        <w:t> </w:t>
      </w:r>
      <w:r>
        <w:rPr>
          <w:color w:val="231F20"/>
        </w:rPr>
        <w:t>and tenants </w:t>
      </w:r>
      <w:r>
        <w:rPr>
          <w:color w:val="231F20"/>
          <w:w w:val="220"/>
        </w:rPr>
        <w:t>-</w:t>
      </w:r>
      <w:r>
        <w:rPr>
          <w:color w:val="231F20"/>
          <w:spacing w:val="-52"/>
          <w:w w:val="220"/>
        </w:rPr>
        <w:t> </w:t>
      </w:r>
      <w:r>
        <w:rPr>
          <w:color w:val="231F20"/>
        </w:rPr>
        <w:t>the precise aspects we were most interested in exploring </w:t>
      </w:r>
      <w:r>
        <w:rPr>
          <w:color w:val="231F20"/>
          <w:w w:val="220"/>
        </w:rPr>
        <w:t>-</w:t>
      </w:r>
      <w:r>
        <w:rPr>
          <w:color w:val="231F20"/>
          <w:spacing w:val="-26"/>
          <w:w w:val="220"/>
        </w:rPr>
        <w:t> </w:t>
      </w:r>
      <w:r>
        <w:rPr>
          <w:color w:val="231F20"/>
        </w:rPr>
        <w:t>would be related to union membership.</w:t>
      </w:r>
      <w:r>
        <w:rPr>
          <w:color w:val="231F20"/>
          <w:spacing w:val="-4"/>
        </w:rPr>
        <w:t> </w:t>
      </w:r>
      <w:r>
        <w:rPr>
          <w:color w:val="231F20"/>
        </w:rPr>
        <w:t>In</w:t>
      </w:r>
      <w:r>
        <w:rPr>
          <w:color w:val="231F20"/>
          <w:spacing w:val="-4"/>
        </w:rPr>
        <w:t> </w:t>
      </w:r>
      <w:r>
        <w:rPr>
          <w:color w:val="231F20"/>
        </w:rPr>
        <w:t>order</w:t>
      </w:r>
      <w:r>
        <w:rPr>
          <w:color w:val="231F20"/>
          <w:spacing w:val="-5"/>
        </w:rPr>
        <w:t> </w:t>
      </w:r>
      <w:r>
        <w:rPr>
          <w:color w:val="231F20"/>
        </w:rPr>
        <w:t>to</w:t>
      </w:r>
      <w:r>
        <w:rPr>
          <w:color w:val="231F20"/>
          <w:spacing w:val="-4"/>
        </w:rPr>
        <w:t> </w:t>
      </w:r>
      <w:r>
        <w:rPr>
          <w:color w:val="231F20"/>
        </w:rPr>
        <w:t>assess</w:t>
      </w:r>
      <w:r>
        <w:rPr>
          <w:color w:val="231F20"/>
          <w:spacing w:val="-4"/>
        </w:rPr>
        <w:t> </w:t>
      </w:r>
      <w:r>
        <w:rPr>
          <w:color w:val="231F20"/>
        </w:rPr>
        <w:t>this</w:t>
      </w:r>
      <w:r>
        <w:rPr>
          <w:color w:val="231F20"/>
          <w:spacing w:val="-4"/>
        </w:rPr>
        <w:t> </w:t>
      </w:r>
      <w:r>
        <w:rPr>
          <w:color w:val="231F20"/>
        </w:rPr>
        <w:t>idea,</w:t>
      </w:r>
      <w:r>
        <w:rPr>
          <w:color w:val="231F20"/>
          <w:spacing w:val="-4"/>
        </w:rPr>
        <w:t> </w:t>
      </w:r>
      <w:r>
        <w:rPr>
          <w:color w:val="231F20"/>
        </w:rPr>
        <w:t>we</w:t>
      </w:r>
      <w:r>
        <w:rPr>
          <w:color w:val="231F20"/>
          <w:spacing w:val="-5"/>
        </w:rPr>
        <w:t> </w:t>
      </w:r>
      <w:r>
        <w:rPr>
          <w:color w:val="231F20"/>
        </w:rPr>
        <w:t>would</w:t>
      </w:r>
      <w:r>
        <w:rPr>
          <w:color w:val="231F20"/>
          <w:spacing w:val="-4"/>
        </w:rPr>
        <w:t> </w:t>
      </w:r>
      <w:r>
        <w:rPr>
          <w:color w:val="231F20"/>
        </w:rPr>
        <w:t>have</w:t>
      </w:r>
      <w:r>
        <w:rPr>
          <w:color w:val="231F20"/>
          <w:spacing w:val="-4"/>
        </w:rPr>
        <w:t> </w:t>
      </w:r>
      <w:r>
        <w:rPr>
          <w:color w:val="231F20"/>
        </w:rPr>
        <w:t>to</w:t>
      </w:r>
      <w:r>
        <w:rPr>
          <w:color w:val="231F20"/>
          <w:spacing w:val="-4"/>
        </w:rPr>
        <w:t> </w:t>
      </w:r>
      <w:r>
        <w:rPr>
          <w:color w:val="231F20"/>
        </w:rPr>
        <w:t>have</w:t>
      </w:r>
      <w:r>
        <w:rPr>
          <w:color w:val="231F20"/>
          <w:spacing w:val="-6"/>
        </w:rPr>
        <w:t> </w:t>
      </w:r>
      <w:r>
        <w:rPr>
          <w:color w:val="231F20"/>
        </w:rPr>
        <w:t>the possibility of recruiting non-union doormen into the sample.</w:t>
      </w:r>
    </w:p>
    <w:p>
      <w:pPr>
        <w:pStyle w:val="BodyText"/>
        <w:spacing w:line="237" w:lineRule="auto" w:before="319"/>
        <w:ind w:right="115" w:firstLine="300"/>
      </w:pPr>
      <w:r>
        <w:rPr>
          <w:color w:val="231F20"/>
        </w:rPr>
        <w:t>Not being able to use union membership lists meant that the class had to develop another strategy; one the depended first on enumerating the population of doormen in the city, and then selecting some of them at random to be interviewed. Because we knew</w:t>
      </w:r>
      <w:r>
        <w:rPr>
          <w:color w:val="231F20"/>
          <w:spacing w:val="-3"/>
        </w:rPr>
        <w:t> </w:t>
      </w:r>
      <w:r>
        <w:rPr>
          <w:color w:val="231F20"/>
        </w:rPr>
        <w:t>that</w:t>
      </w:r>
      <w:r>
        <w:rPr>
          <w:color w:val="231F20"/>
          <w:spacing w:val="-3"/>
        </w:rPr>
        <w:t> </w:t>
      </w:r>
      <w:r>
        <w:rPr>
          <w:color w:val="231F20"/>
        </w:rPr>
        <w:t>the</w:t>
      </w:r>
      <w:r>
        <w:rPr>
          <w:color w:val="231F20"/>
          <w:spacing w:val="-3"/>
        </w:rPr>
        <w:t> </w:t>
      </w:r>
      <w:r>
        <w:rPr>
          <w:color w:val="231F20"/>
        </w:rPr>
        <w:t>doormen</w:t>
      </w:r>
      <w:r>
        <w:rPr>
          <w:color w:val="231F20"/>
          <w:spacing w:val="-2"/>
        </w:rPr>
        <w:t> </w:t>
      </w:r>
      <w:r>
        <w:rPr>
          <w:color w:val="231F20"/>
        </w:rPr>
        <w:t>we</w:t>
      </w:r>
      <w:r>
        <w:rPr>
          <w:color w:val="231F20"/>
          <w:spacing w:val="-3"/>
        </w:rPr>
        <w:t> </w:t>
      </w:r>
      <w:r>
        <w:rPr>
          <w:color w:val="231F20"/>
        </w:rPr>
        <w:t>saw</w:t>
      </w:r>
      <w:r>
        <w:rPr>
          <w:color w:val="231F20"/>
          <w:spacing w:val="-3"/>
        </w:rPr>
        <w:t> </w:t>
      </w:r>
      <w:r>
        <w:rPr>
          <w:color w:val="231F20"/>
        </w:rPr>
        <w:t>would</w:t>
      </w:r>
      <w:r>
        <w:rPr>
          <w:color w:val="231F20"/>
          <w:spacing w:val="-2"/>
        </w:rPr>
        <w:t> </w:t>
      </w:r>
      <w:r>
        <w:rPr>
          <w:color w:val="231F20"/>
        </w:rPr>
        <w:t>not</w:t>
      </w:r>
      <w:r>
        <w:rPr>
          <w:color w:val="231F20"/>
          <w:spacing w:val="-3"/>
        </w:rPr>
        <w:t> </w:t>
      </w:r>
      <w:r>
        <w:rPr>
          <w:color w:val="231F20"/>
        </w:rPr>
        <w:t>be</w:t>
      </w:r>
      <w:r>
        <w:rPr>
          <w:color w:val="231F20"/>
          <w:spacing w:val="-3"/>
        </w:rPr>
        <w:t> </w:t>
      </w:r>
      <w:r>
        <w:rPr>
          <w:color w:val="231F20"/>
        </w:rPr>
        <w:t>representative,</w:t>
      </w:r>
      <w:r>
        <w:rPr>
          <w:color w:val="231F20"/>
          <w:spacing w:val="-2"/>
        </w:rPr>
        <w:t> </w:t>
      </w:r>
      <w:r>
        <w:rPr>
          <w:color w:val="231F20"/>
        </w:rPr>
        <w:t>we</w:t>
      </w:r>
      <w:r>
        <w:rPr>
          <w:color w:val="231F20"/>
          <w:spacing w:val="-3"/>
        </w:rPr>
        <w:t> </w:t>
      </w:r>
      <w:r>
        <w:rPr>
          <w:color w:val="231F20"/>
        </w:rPr>
        <w:t>had to think about sampling buildings (where doormen we could not see might work), and then select doormen from the buildings we selected. As there are thousands of buildings in Manhattan and twenty-four hours in each day, walking across the city, mile after mile, hour after hour, to enumerate doorman was out of the question. Instead, the class devised a sampling scheme that allowed us</w:t>
      </w:r>
      <w:r>
        <w:rPr>
          <w:color w:val="231F20"/>
          <w:spacing w:val="69"/>
        </w:rPr>
        <w:t> </w:t>
      </w:r>
      <w:r>
        <w:rPr>
          <w:color w:val="231F20"/>
        </w:rPr>
        <w:t>to</w:t>
      </w:r>
      <w:r>
        <w:rPr>
          <w:color w:val="231F20"/>
          <w:spacing w:val="71"/>
        </w:rPr>
        <w:t> </w:t>
      </w:r>
      <w:r>
        <w:rPr>
          <w:color w:val="231F20"/>
        </w:rPr>
        <w:t>select</w:t>
      </w:r>
      <w:r>
        <w:rPr>
          <w:color w:val="231F20"/>
          <w:spacing w:val="72"/>
        </w:rPr>
        <w:t> </w:t>
      </w:r>
      <w:r>
        <w:rPr>
          <w:color w:val="231F20"/>
        </w:rPr>
        <w:t>a</w:t>
      </w:r>
      <w:r>
        <w:rPr>
          <w:color w:val="231F20"/>
          <w:spacing w:val="71"/>
        </w:rPr>
        <w:t> </w:t>
      </w:r>
      <w:r>
        <w:rPr>
          <w:color w:val="231F20"/>
        </w:rPr>
        <w:t>small</w:t>
      </w:r>
      <w:r>
        <w:rPr>
          <w:color w:val="231F20"/>
          <w:spacing w:val="72"/>
        </w:rPr>
        <w:t> </w:t>
      </w:r>
      <w:r>
        <w:rPr>
          <w:color w:val="231F20"/>
        </w:rPr>
        <w:t>number</w:t>
      </w:r>
      <w:r>
        <w:rPr>
          <w:color w:val="231F20"/>
          <w:spacing w:val="72"/>
        </w:rPr>
        <w:t> </w:t>
      </w:r>
      <w:r>
        <w:rPr>
          <w:color w:val="231F20"/>
        </w:rPr>
        <w:t>of</w:t>
      </w:r>
      <w:r>
        <w:rPr>
          <w:color w:val="231F20"/>
          <w:spacing w:val="71"/>
        </w:rPr>
        <w:t> </w:t>
      </w:r>
      <w:r>
        <w:rPr>
          <w:color w:val="231F20"/>
        </w:rPr>
        <w:t>small</w:t>
      </w:r>
      <w:r>
        <w:rPr>
          <w:color w:val="231F20"/>
          <w:spacing w:val="72"/>
        </w:rPr>
        <w:t> </w:t>
      </w:r>
      <w:r>
        <w:rPr>
          <w:color w:val="231F20"/>
        </w:rPr>
        <w:t>neighborhoods</w:t>
      </w:r>
      <w:r>
        <w:rPr>
          <w:color w:val="231F20"/>
          <w:spacing w:val="72"/>
        </w:rPr>
        <w:t> </w:t>
      </w:r>
      <w:r>
        <w:rPr>
          <w:color w:val="231F20"/>
          <w:spacing w:val="-2"/>
        </w:rPr>
        <w:t>(technically,</w:t>
      </w:r>
    </w:p>
    <w:p>
      <w:pPr>
        <w:spacing w:after="0" w:line="237" w:lineRule="auto"/>
        <w:sectPr>
          <w:pgSz w:w="12240" w:h="15840"/>
          <w:pgMar w:top="1360" w:bottom="280" w:left="1420" w:right="1420"/>
        </w:sectPr>
      </w:pPr>
    </w:p>
    <w:p>
      <w:pPr>
        <w:pStyle w:val="BodyText"/>
        <w:spacing w:line="237" w:lineRule="auto" w:before="82"/>
        <w:ind w:right="115"/>
      </w:pPr>
      <w:r>
        <w:rPr>
          <w:color w:val="231F20"/>
        </w:rPr>
        <w:t>cells) and exhaustively investigate all the buildings in each cell, with the aim of establishing whether they contained any doormen. As long</w:t>
      </w:r>
      <w:r>
        <w:rPr>
          <w:color w:val="231F20"/>
          <w:spacing w:val="-1"/>
        </w:rPr>
        <w:t> </w:t>
      </w:r>
      <w:r>
        <w:rPr>
          <w:color w:val="231F20"/>
        </w:rPr>
        <w:t>as</w:t>
      </w:r>
      <w:r>
        <w:rPr>
          <w:color w:val="231F20"/>
          <w:spacing w:val="-1"/>
        </w:rPr>
        <w:t> </w:t>
      </w:r>
      <w:r>
        <w:rPr>
          <w:color w:val="231F20"/>
        </w:rPr>
        <w:t>the</w:t>
      </w:r>
      <w:r>
        <w:rPr>
          <w:color w:val="231F20"/>
          <w:spacing w:val="-1"/>
        </w:rPr>
        <w:t> </w:t>
      </w:r>
      <w:r>
        <w:rPr>
          <w:color w:val="231F20"/>
        </w:rPr>
        <w:t>cells</w:t>
      </w:r>
      <w:r>
        <w:rPr>
          <w:color w:val="231F20"/>
          <w:spacing w:val="-1"/>
        </w:rPr>
        <w:t> </w:t>
      </w:r>
      <w:r>
        <w:rPr>
          <w:color w:val="231F20"/>
        </w:rPr>
        <w:t>were</w:t>
      </w:r>
      <w:r>
        <w:rPr>
          <w:color w:val="231F20"/>
          <w:spacing w:val="-1"/>
        </w:rPr>
        <w:t> </w:t>
      </w:r>
      <w:r>
        <w:rPr>
          <w:color w:val="231F20"/>
        </w:rPr>
        <w:t>representative</w:t>
      </w:r>
      <w:r>
        <w:rPr>
          <w:color w:val="231F20"/>
          <w:spacing w:val="-1"/>
        </w:rPr>
        <w:t> </w:t>
      </w:r>
      <w:r>
        <w:rPr>
          <w:color w:val="231F20"/>
        </w:rPr>
        <w:t>and</w:t>
      </w:r>
      <w:r>
        <w:rPr>
          <w:color w:val="231F20"/>
          <w:spacing w:val="-1"/>
        </w:rPr>
        <w:t> </w:t>
      </w:r>
      <w:r>
        <w:rPr>
          <w:color w:val="231F20"/>
        </w:rPr>
        <w:t>selected</w:t>
      </w:r>
      <w:r>
        <w:rPr>
          <w:color w:val="231F20"/>
          <w:spacing w:val="-1"/>
        </w:rPr>
        <w:t> </w:t>
      </w:r>
      <w:r>
        <w:rPr>
          <w:color w:val="231F20"/>
        </w:rPr>
        <w:t>at</w:t>
      </w:r>
      <w:r>
        <w:rPr>
          <w:color w:val="231F20"/>
          <w:spacing w:val="-1"/>
        </w:rPr>
        <w:t> </w:t>
      </w:r>
      <w:r>
        <w:rPr>
          <w:color w:val="231F20"/>
        </w:rPr>
        <w:t>random,</w:t>
      </w:r>
      <w:r>
        <w:rPr>
          <w:color w:val="231F20"/>
          <w:spacing w:val="-1"/>
        </w:rPr>
        <w:t> </w:t>
      </w:r>
      <w:r>
        <w:rPr>
          <w:color w:val="231F20"/>
        </w:rPr>
        <w:t>and</w:t>
      </w:r>
      <w:r>
        <w:rPr>
          <w:color w:val="231F20"/>
          <w:spacing w:val="-1"/>
        </w:rPr>
        <w:t> </w:t>
      </w:r>
      <w:r>
        <w:rPr>
          <w:color w:val="231F20"/>
        </w:rPr>
        <w:t>as long as enumerators hit each building, the doormen located in each cell would also be representative. As noted in the preface, a benefit is that at the same time, the buildings we selected would be representative of buildings with doormen. This means that the tenants</w:t>
      </w:r>
      <w:r>
        <w:rPr>
          <w:color w:val="231F20"/>
          <w:spacing w:val="-5"/>
        </w:rPr>
        <w:t> </w:t>
      </w:r>
      <w:r>
        <w:rPr>
          <w:color w:val="231F20"/>
        </w:rPr>
        <w:t>from</w:t>
      </w:r>
      <w:r>
        <w:rPr>
          <w:color w:val="231F20"/>
          <w:spacing w:val="-4"/>
        </w:rPr>
        <w:t> </w:t>
      </w:r>
      <w:r>
        <w:rPr>
          <w:color w:val="231F20"/>
        </w:rPr>
        <w:t>those</w:t>
      </w:r>
      <w:r>
        <w:rPr>
          <w:color w:val="231F20"/>
          <w:spacing w:val="-5"/>
        </w:rPr>
        <w:t> </w:t>
      </w:r>
      <w:r>
        <w:rPr>
          <w:color w:val="231F20"/>
        </w:rPr>
        <w:t>buildings</w:t>
      </w:r>
      <w:r>
        <w:rPr>
          <w:color w:val="231F20"/>
          <w:spacing w:val="-5"/>
        </w:rPr>
        <w:t> </w:t>
      </w:r>
      <w:r>
        <w:rPr>
          <w:color w:val="231F20"/>
        </w:rPr>
        <w:t>are</w:t>
      </w:r>
      <w:r>
        <w:rPr>
          <w:color w:val="231F20"/>
          <w:spacing w:val="-5"/>
        </w:rPr>
        <w:t> </w:t>
      </w:r>
      <w:r>
        <w:rPr>
          <w:color w:val="231F20"/>
        </w:rPr>
        <w:t>also</w:t>
      </w:r>
      <w:r>
        <w:rPr>
          <w:color w:val="231F20"/>
          <w:spacing w:val="-5"/>
        </w:rPr>
        <w:t> </w:t>
      </w:r>
      <w:r>
        <w:rPr>
          <w:color w:val="231F20"/>
        </w:rPr>
        <w:t>representative</w:t>
      </w:r>
      <w:r>
        <w:rPr>
          <w:color w:val="231F20"/>
          <w:spacing w:val="-5"/>
        </w:rPr>
        <w:t> </w:t>
      </w:r>
      <w:r>
        <w:rPr>
          <w:color w:val="231F20"/>
        </w:rPr>
        <w:t>of</w:t>
      </w:r>
      <w:r>
        <w:rPr>
          <w:color w:val="231F20"/>
          <w:spacing w:val="-5"/>
        </w:rPr>
        <w:t> </w:t>
      </w:r>
      <w:r>
        <w:rPr>
          <w:color w:val="231F20"/>
        </w:rPr>
        <w:t>buildings</w:t>
      </w:r>
      <w:r>
        <w:rPr>
          <w:color w:val="231F20"/>
          <w:spacing w:val="-4"/>
        </w:rPr>
        <w:t> </w:t>
      </w:r>
      <w:r>
        <w:rPr>
          <w:color w:val="231F20"/>
        </w:rPr>
        <w:t>with </w:t>
      </w:r>
      <w:r>
        <w:rPr>
          <w:color w:val="231F20"/>
          <w:spacing w:val="-2"/>
        </w:rPr>
        <w:t>doormen.</w:t>
      </w:r>
    </w:p>
    <w:p>
      <w:pPr>
        <w:pStyle w:val="BodyText"/>
        <w:ind w:left="0"/>
        <w:jc w:val="left"/>
      </w:pPr>
    </w:p>
    <w:p>
      <w:pPr>
        <w:pStyle w:val="BodyText"/>
        <w:spacing w:before="206"/>
        <w:ind w:left="0"/>
        <w:jc w:val="left"/>
      </w:pPr>
    </w:p>
    <w:p>
      <w:pPr>
        <w:spacing w:before="1"/>
        <w:ind w:left="119" w:right="0" w:firstLine="0"/>
        <w:jc w:val="both"/>
        <w:rPr>
          <w:sz w:val="22"/>
        </w:rPr>
      </w:pPr>
      <w:r>
        <w:rPr>
          <w:color w:val="231F20"/>
          <w:sz w:val="22"/>
        </w:rPr>
        <w:t>SELECTION</w:t>
      </w:r>
      <w:r>
        <w:rPr>
          <w:color w:val="231F20"/>
          <w:spacing w:val="10"/>
          <w:sz w:val="22"/>
        </w:rPr>
        <w:t> </w:t>
      </w:r>
      <w:r>
        <w:rPr>
          <w:color w:val="231F20"/>
          <w:sz w:val="22"/>
        </w:rPr>
        <w:t>OF</w:t>
      </w:r>
      <w:r>
        <w:rPr>
          <w:color w:val="231F20"/>
          <w:spacing w:val="10"/>
          <w:sz w:val="22"/>
        </w:rPr>
        <w:t> </w:t>
      </w:r>
      <w:r>
        <w:rPr>
          <w:color w:val="231F20"/>
          <w:sz w:val="22"/>
        </w:rPr>
        <w:t>DOORMEN</w:t>
      </w:r>
      <w:r>
        <w:rPr>
          <w:color w:val="231F20"/>
          <w:spacing w:val="10"/>
          <w:sz w:val="22"/>
        </w:rPr>
        <w:t> </w:t>
      </w:r>
      <w:r>
        <w:rPr>
          <w:color w:val="231F20"/>
          <w:sz w:val="22"/>
        </w:rPr>
        <w:t>IN</w:t>
      </w:r>
      <w:r>
        <w:rPr>
          <w:color w:val="231F20"/>
          <w:spacing w:val="10"/>
          <w:sz w:val="22"/>
        </w:rPr>
        <w:t> </w:t>
      </w:r>
      <w:r>
        <w:rPr>
          <w:color w:val="231F20"/>
          <w:sz w:val="22"/>
        </w:rPr>
        <w:t>NEW</w:t>
      </w:r>
      <w:r>
        <w:rPr>
          <w:color w:val="231F20"/>
          <w:spacing w:val="10"/>
          <w:sz w:val="22"/>
        </w:rPr>
        <w:t> </w:t>
      </w:r>
      <w:r>
        <w:rPr>
          <w:color w:val="231F20"/>
          <w:sz w:val="22"/>
        </w:rPr>
        <w:t>YORK</w:t>
      </w:r>
      <w:r>
        <w:rPr>
          <w:color w:val="231F20"/>
          <w:spacing w:val="10"/>
          <w:sz w:val="22"/>
        </w:rPr>
        <w:t> </w:t>
      </w:r>
      <w:r>
        <w:rPr>
          <w:color w:val="231F20"/>
          <w:spacing w:val="-4"/>
          <w:sz w:val="22"/>
        </w:rPr>
        <w:t>CITY</w:t>
      </w:r>
    </w:p>
    <w:p>
      <w:pPr>
        <w:pStyle w:val="BodyText"/>
        <w:spacing w:before="126"/>
        <w:ind w:left="0"/>
        <w:jc w:val="left"/>
        <w:rPr>
          <w:sz w:val="22"/>
        </w:rPr>
      </w:pPr>
    </w:p>
    <w:p>
      <w:pPr>
        <w:pStyle w:val="BodyText"/>
        <w:spacing w:line="237" w:lineRule="auto" w:before="1"/>
        <w:ind w:right="117"/>
      </w:pPr>
      <w:r>
        <w:rPr>
          <w:color w:val="231F20"/>
        </w:rPr>
        <w:t>The</w:t>
      </w:r>
      <w:r>
        <w:rPr>
          <w:color w:val="231F20"/>
          <w:spacing w:val="-1"/>
        </w:rPr>
        <w:t> </w:t>
      </w:r>
      <w:r>
        <w:rPr>
          <w:color w:val="231F20"/>
        </w:rPr>
        <w:t>first</w:t>
      </w:r>
      <w:r>
        <w:rPr>
          <w:color w:val="231F20"/>
          <w:spacing w:val="-1"/>
        </w:rPr>
        <w:t> </w:t>
      </w:r>
      <w:r>
        <w:rPr>
          <w:color w:val="231F20"/>
        </w:rPr>
        <w:t>step</w:t>
      </w:r>
      <w:r>
        <w:rPr>
          <w:color w:val="231F20"/>
          <w:spacing w:val="-1"/>
        </w:rPr>
        <w:t> </w:t>
      </w:r>
      <w:r>
        <w:rPr>
          <w:color w:val="231F20"/>
        </w:rPr>
        <w:t>was</w:t>
      </w:r>
      <w:r>
        <w:rPr>
          <w:color w:val="231F20"/>
          <w:spacing w:val="-1"/>
        </w:rPr>
        <w:t> </w:t>
      </w:r>
      <w:r>
        <w:rPr>
          <w:color w:val="231F20"/>
        </w:rPr>
        <w:t>to</w:t>
      </w:r>
      <w:r>
        <w:rPr>
          <w:color w:val="231F20"/>
          <w:spacing w:val="-1"/>
        </w:rPr>
        <w:t> </w:t>
      </w:r>
      <w:r>
        <w:rPr>
          <w:color w:val="231F20"/>
        </w:rPr>
        <w:t>define</w:t>
      </w:r>
      <w:r>
        <w:rPr>
          <w:color w:val="231F20"/>
          <w:spacing w:val="-1"/>
        </w:rPr>
        <w:t> </w:t>
      </w:r>
      <w:r>
        <w:rPr>
          <w:color w:val="231F20"/>
        </w:rPr>
        <w:t>the</w:t>
      </w:r>
      <w:r>
        <w:rPr>
          <w:color w:val="231F20"/>
          <w:spacing w:val="-1"/>
        </w:rPr>
        <w:t> </w:t>
      </w:r>
      <w:r>
        <w:rPr>
          <w:color w:val="231F20"/>
        </w:rPr>
        <w:t>area</w:t>
      </w:r>
      <w:r>
        <w:rPr>
          <w:color w:val="231F20"/>
          <w:spacing w:val="-1"/>
        </w:rPr>
        <w:t> </w:t>
      </w:r>
      <w:r>
        <w:rPr>
          <w:color w:val="231F20"/>
        </w:rPr>
        <w:t>from</w:t>
      </w:r>
      <w:r>
        <w:rPr>
          <w:color w:val="231F20"/>
          <w:spacing w:val="-1"/>
        </w:rPr>
        <w:t> </w:t>
      </w:r>
      <w:r>
        <w:rPr>
          <w:color w:val="231F20"/>
        </w:rPr>
        <w:t>which</w:t>
      </w:r>
      <w:r>
        <w:rPr>
          <w:color w:val="231F20"/>
          <w:spacing w:val="-1"/>
        </w:rPr>
        <w:t> </w:t>
      </w:r>
      <w:r>
        <w:rPr>
          <w:color w:val="231F20"/>
        </w:rPr>
        <w:t>to</w:t>
      </w:r>
      <w:r>
        <w:rPr>
          <w:color w:val="231F20"/>
          <w:spacing w:val="-1"/>
        </w:rPr>
        <w:t> </w:t>
      </w:r>
      <w:r>
        <w:rPr>
          <w:color w:val="231F20"/>
        </w:rPr>
        <w:t>draw</w:t>
      </w:r>
      <w:r>
        <w:rPr>
          <w:color w:val="231F20"/>
          <w:spacing w:val="-1"/>
        </w:rPr>
        <w:t> </w:t>
      </w:r>
      <w:r>
        <w:rPr>
          <w:color w:val="231F20"/>
        </w:rPr>
        <w:t>the</w:t>
      </w:r>
      <w:r>
        <w:rPr>
          <w:color w:val="231F20"/>
          <w:spacing w:val="-1"/>
        </w:rPr>
        <w:t> </w:t>
      </w:r>
      <w:r>
        <w:rPr>
          <w:color w:val="231F20"/>
        </w:rPr>
        <w:t>sample. I knew in advance that the class should focus on New York City. The city,</w:t>
      </w:r>
      <w:r>
        <w:rPr>
          <w:color w:val="231F20"/>
          <w:spacing w:val="-1"/>
        </w:rPr>
        <w:t> </w:t>
      </w:r>
      <w:r>
        <w:rPr>
          <w:color w:val="231F20"/>
        </w:rPr>
        <w:t>though,</w:t>
      </w:r>
      <w:r>
        <w:rPr>
          <w:color w:val="231F20"/>
          <w:spacing w:val="-1"/>
        </w:rPr>
        <w:t> </w:t>
      </w:r>
      <w:r>
        <w:rPr>
          <w:color w:val="231F20"/>
        </w:rPr>
        <w:t>extends</w:t>
      </w:r>
      <w:r>
        <w:rPr>
          <w:color w:val="231F20"/>
          <w:spacing w:val="-1"/>
        </w:rPr>
        <w:t> </w:t>
      </w:r>
      <w:r>
        <w:rPr>
          <w:color w:val="231F20"/>
        </w:rPr>
        <w:t>well beyond</w:t>
      </w:r>
      <w:r>
        <w:rPr>
          <w:color w:val="231F20"/>
          <w:spacing w:val="-1"/>
        </w:rPr>
        <w:t> </w:t>
      </w:r>
      <w:r>
        <w:rPr>
          <w:color w:val="231F20"/>
        </w:rPr>
        <w:t>Manhattan</w:t>
      </w:r>
      <w:r>
        <w:rPr>
          <w:color w:val="231F20"/>
          <w:spacing w:val="-1"/>
        </w:rPr>
        <w:t> </w:t>
      </w:r>
      <w:r>
        <w:rPr>
          <w:color w:val="231F20"/>
        </w:rPr>
        <w:t>Island</w:t>
      </w:r>
      <w:r>
        <w:rPr>
          <w:color w:val="231F20"/>
          <w:spacing w:val="-1"/>
        </w:rPr>
        <w:t> </w:t>
      </w:r>
      <w:r>
        <w:rPr>
          <w:color w:val="231F20"/>
        </w:rPr>
        <w:t>and</w:t>
      </w:r>
      <w:r>
        <w:rPr>
          <w:color w:val="231F20"/>
          <w:spacing w:val="-1"/>
        </w:rPr>
        <w:t> </w:t>
      </w:r>
      <w:r>
        <w:rPr>
          <w:color w:val="231F20"/>
        </w:rPr>
        <w:t>includes</w:t>
      </w:r>
      <w:r>
        <w:rPr>
          <w:color w:val="231F20"/>
          <w:spacing w:val="-2"/>
        </w:rPr>
        <w:t> </w:t>
      </w:r>
      <w:r>
        <w:rPr>
          <w:color w:val="231F20"/>
        </w:rPr>
        <w:t>the four major boroughs (Queens, the Bronx, Staten Island, Brooklyn), and sprawls well beyond even these administrative boundaries, into New Jersey, Long Island, and the close suburbs just north of the Bronx. While some residential doormen work in the outer boroughs, it was too inefficient to try to systematically sample these areas. Consequently, I focused our attention on Manhattan.</w:t>
      </w:r>
    </w:p>
    <w:p>
      <w:pPr>
        <w:pStyle w:val="BodyText"/>
        <w:spacing w:line="237" w:lineRule="auto" w:before="313"/>
        <w:ind w:right="117" w:firstLine="300"/>
      </w:pPr>
      <w:r>
        <w:rPr>
          <w:color w:val="231F20"/>
        </w:rPr>
        <w:t>Even in Manhattan, it made little sense to arbitrarily partition the island into discrete cells and sample intensively within them. Residential doormen are not found working in Central Park, Lincoln Center, Grand Central Station, the Empire State Building, Madison Square Garden, Macy's, or any of the other large commercial stores in the city. Along the Hudson River, below Fifty-ninth Street almost all the way to Battery Park City, lie the major working ports of the city, and just below and to the west of Lincoln Center lies one of the city</w:t>
      </w:r>
      <w:r>
        <w:rPr>
          <w:color w:val="231F20"/>
          <w:spacing w:val="-6"/>
        </w:rPr>
        <w:t> </w:t>
      </w:r>
      <w:r>
        <w:rPr>
          <w:color w:val="231F20"/>
        </w:rPr>
        <w:t>sanitation</w:t>
      </w:r>
      <w:r>
        <w:rPr>
          <w:color w:val="231F20"/>
          <w:spacing w:val="-6"/>
        </w:rPr>
        <w:t> </w:t>
      </w:r>
      <w:r>
        <w:rPr>
          <w:color w:val="231F20"/>
        </w:rPr>
        <w:t>depots.</w:t>
      </w:r>
      <w:r>
        <w:rPr>
          <w:color w:val="231F20"/>
          <w:spacing w:val="-6"/>
        </w:rPr>
        <w:t> </w:t>
      </w:r>
      <w:r>
        <w:rPr>
          <w:color w:val="231F20"/>
        </w:rPr>
        <w:t>On</w:t>
      </w:r>
      <w:r>
        <w:rPr>
          <w:color w:val="231F20"/>
          <w:spacing w:val="-6"/>
        </w:rPr>
        <w:t> </w:t>
      </w:r>
      <w:r>
        <w:rPr>
          <w:color w:val="231F20"/>
        </w:rPr>
        <w:t>the</w:t>
      </w:r>
      <w:r>
        <w:rPr>
          <w:color w:val="231F20"/>
          <w:spacing w:val="-6"/>
        </w:rPr>
        <w:t> </w:t>
      </w:r>
      <w:r>
        <w:rPr>
          <w:color w:val="231F20"/>
        </w:rPr>
        <w:t>East</w:t>
      </w:r>
      <w:r>
        <w:rPr>
          <w:color w:val="231F20"/>
          <w:spacing w:val="-6"/>
        </w:rPr>
        <w:t> </w:t>
      </w:r>
      <w:r>
        <w:rPr>
          <w:color w:val="231F20"/>
        </w:rPr>
        <w:t>River,</w:t>
      </w:r>
      <w:r>
        <w:rPr>
          <w:color w:val="231F20"/>
          <w:spacing w:val="-6"/>
        </w:rPr>
        <w:t> </w:t>
      </w:r>
      <w:r>
        <w:rPr>
          <w:color w:val="231F20"/>
        </w:rPr>
        <w:t>the</w:t>
      </w:r>
      <w:r>
        <w:rPr>
          <w:color w:val="231F20"/>
          <w:spacing w:val="-6"/>
        </w:rPr>
        <w:t> </w:t>
      </w:r>
      <w:r>
        <w:rPr>
          <w:color w:val="231F20"/>
        </w:rPr>
        <w:t>United</w:t>
      </w:r>
      <w:r>
        <w:rPr>
          <w:color w:val="231F20"/>
          <w:spacing w:val="-6"/>
        </w:rPr>
        <w:t> </w:t>
      </w:r>
      <w:r>
        <w:rPr>
          <w:color w:val="231F20"/>
        </w:rPr>
        <w:t>Nations</w:t>
      </w:r>
      <w:r>
        <w:rPr>
          <w:color w:val="231F20"/>
          <w:spacing w:val="-6"/>
        </w:rPr>
        <w:t> </w:t>
      </w:r>
      <w:r>
        <w:rPr>
          <w:color w:val="231F20"/>
        </w:rPr>
        <w:t>takes</w:t>
      </w:r>
      <w:r>
        <w:rPr>
          <w:color w:val="231F20"/>
          <w:spacing w:val="-6"/>
        </w:rPr>
        <w:t> </w:t>
      </w:r>
      <w:r>
        <w:rPr>
          <w:color w:val="231F20"/>
        </w:rPr>
        <w:t>up a</w:t>
      </w:r>
      <w:r>
        <w:rPr>
          <w:color w:val="231F20"/>
          <w:spacing w:val="-3"/>
        </w:rPr>
        <w:t> </w:t>
      </w:r>
      <w:r>
        <w:rPr>
          <w:color w:val="231F20"/>
        </w:rPr>
        <w:t>whole</w:t>
      </w:r>
      <w:r>
        <w:rPr>
          <w:color w:val="231F20"/>
          <w:spacing w:val="-3"/>
        </w:rPr>
        <w:t> </w:t>
      </w:r>
      <w:r>
        <w:rPr>
          <w:color w:val="231F20"/>
        </w:rPr>
        <w:t>stretch</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Midtown</w:t>
      </w:r>
      <w:r>
        <w:rPr>
          <w:color w:val="231F20"/>
          <w:spacing w:val="-4"/>
        </w:rPr>
        <w:t> </w:t>
      </w:r>
      <w:r>
        <w:rPr>
          <w:color w:val="231F20"/>
        </w:rPr>
        <w:t>coastline.</w:t>
      </w:r>
      <w:r>
        <w:rPr>
          <w:color w:val="231F20"/>
          <w:spacing w:val="-3"/>
        </w:rPr>
        <w:t> </w:t>
      </w:r>
      <w:r>
        <w:rPr>
          <w:color w:val="231F20"/>
        </w:rPr>
        <w:t>Doormen</w:t>
      </w:r>
      <w:r>
        <w:rPr>
          <w:color w:val="231F20"/>
          <w:spacing w:val="-3"/>
        </w:rPr>
        <w:t> </w:t>
      </w:r>
      <w:r>
        <w:rPr>
          <w:color w:val="231F20"/>
        </w:rPr>
        <w:t>don't</w:t>
      </w:r>
      <w:r>
        <w:rPr>
          <w:color w:val="231F20"/>
          <w:spacing w:val="-3"/>
        </w:rPr>
        <w:t> </w:t>
      </w:r>
      <w:r>
        <w:rPr>
          <w:color w:val="231F20"/>
        </w:rPr>
        <w:t>work</w:t>
      </w:r>
      <w:r>
        <w:rPr>
          <w:color w:val="231F20"/>
          <w:spacing w:val="-3"/>
        </w:rPr>
        <w:t> </w:t>
      </w:r>
      <w:r>
        <w:rPr>
          <w:color w:val="231F20"/>
        </w:rPr>
        <w:t>in</w:t>
      </w:r>
      <w:r>
        <w:rPr>
          <w:color w:val="231F20"/>
          <w:spacing w:val="-5"/>
        </w:rPr>
        <w:t> </w:t>
      </w:r>
      <w:r>
        <w:rPr>
          <w:color w:val="231F20"/>
        </w:rPr>
        <w:t>any of these places. Consequently, it makes little sense to look for them there.</w:t>
      </w:r>
      <w:r>
        <w:rPr>
          <w:color w:val="231F20"/>
          <w:spacing w:val="24"/>
        </w:rPr>
        <w:t> </w:t>
      </w:r>
      <w:r>
        <w:rPr>
          <w:color w:val="231F20"/>
        </w:rPr>
        <w:t>In</w:t>
      </w:r>
      <w:r>
        <w:rPr>
          <w:color w:val="231F20"/>
          <w:spacing w:val="24"/>
        </w:rPr>
        <w:t> </w:t>
      </w:r>
      <w:r>
        <w:rPr>
          <w:color w:val="231F20"/>
        </w:rPr>
        <w:t>the</w:t>
      </w:r>
      <w:r>
        <w:rPr>
          <w:color w:val="231F20"/>
          <w:spacing w:val="25"/>
        </w:rPr>
        <w:t> </w:t>
      </w:r>
      <w:r>
        <w:rPr>
          <w:color w:val="231F20"/>
        </w:rPr>
        <w:t>same</w:t>
      </w:r>
      <w:r>
        <w:rPr>
          <w:color w:val="231F20"/>
          <w:spacing w:val="24"/>
        </w:rPr>
        <w:t> </w:t>
      </w:r>
      <w:r>
        <w:rPr>
          <w:color w:val="231F20"/>
        </w:rPr>
        <w:t>way,</w:t>
      </w:r>
      <w:r>
        <w:rPr>
          <w:color w:val="231F20"/>
          <w:spacing w:val="24"/>
        </w:rPr>
        <w:t> </w:t>
      </w:r>
      <w:r>
        <w:rPr>
          <w:color w:val="231F20"/>
        </w:rPr>
        <w:t>residential</w:t>
      </w:r>
      <w:r>
        <w:rPr>
          <w:color w:val="231F20"/>
          <w:spacing w:val="25"/>
        </w:rPr>
        <w:t> </w:t>
      </w:r>
      <w:r>
        <w:rPr>
          <w:color w:val="231F20"/>
        </w:rPr>
        <w:t>doormen</w:t>
      </w:r>
      <w:r>
        <w:rPr>
          <w:color w:val="231F20"/>
          <w:spacing w:val="24"/>
        </w:rPr>
        <w:t> </w:t>
      </w:r>
      <w:r>
        <w:rPr>
          <w:color w:val="231F20"/>
        </w:rPr>
        <w:t>are</w:t>
      </w:r>
      <w:r>
        <w:rPr>
          <w:color w:val="231F20"/>
          <w:spacing w:val="24"/>
        </w:rPr>
        <w:t> </w:t>
      </w:r>
      <w:r>
        <w:rPr>
          <w:color w:val="231F20"/>
        </w:rPr>
        <w:t>not</w:t>
      </w:r>
      <w:r>
        <w:rPr>
          <w:color w:val="231F20"/>
          <w:spacing w:val="25"/>
        </w:rPr>
        <w:t> </w:t>
      </w:r>
      <w:r>
        <w:rPr>
          <w:color w:val="231F20"/>
        </w:rPr>
        <w:t>found,</w:t>
      </w:r>
      <w:r>
        <w:rPr>
          <w:color w:val="231F20"/>
          <w:spacing w:val="24"/>
        </w:rPr>
        <w:t> </w:t>
      </w:r>
      <w:r>
        <w:rPr>
          <w:color w:val="231F20"/>
        </w:rPr>
        <w:t>for</w:t>
      </w:r>
      <w:r>
        <w:rPr>
          <w:color w:val="231F20"/>
          <w:spacing w:val="22"/>
        </w:rPr>
        <w:t> </w:t>
      </w:r>
      <w:r>
        <w:rPr>
          <w:color w:val="231F20"/>
          <w:spacing w:val="-5"/>
        </w:rPr>
        <w:t>the</w:t>
      </w:r>
    </w:p>
    <w:p>
      <w:pPr>
        <w:spacing w:after="0" w:line="237" w:lineRule="auto"/>
        <w:sectPr>
          <w:pgSz w:w="12240" w:h="15840"/>
          <w:pgMar w:top="1360" w:bottom="280" w:left="1420" w:right="1420"/>
        </w:sectPr>
      </w:pPr>
    </w:p>
    <w:p>
      <w:pPr>
        <w:pStyle w:val="BodyText"/>
        <w:spacing w:line="252" w:lineRule="auto" w:before="79"/>
        <w:ind w:right="117"/>
        <w:rPr>
          <w:sz w:val="12"/>
        </w:rPr>
      </w:pPr>
      <w:r>
        <w:rPr/>
        <mc:AlternateContent>
          <mc:Choice Requires="wps">
            <w:drawing>
              <wp:anchor distT="0" distB="0" distL="0" distR="0" allowOverlap="1" layoutInCell="1" locked="0" behindDoc="1" simplePos="0" relativeHeight="485860352">
                <wp:simplePos x="0" y="0"/>
                <wp:positionH relativeFrom="page">
                  <wp:posOffset>4970424</wp:posOffset>
                </wp:positionH>
                <wp:positionV relativeFrom="paragraph">
                  <wp:posOffset>736599</wp:posOffset>
                </wp:positionV>
                <wp:extent cx="67945" cy="19050"/>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67945" cy="19050"/>
                        </a:xfrm>
                        <a:custGeom>
                          <a:avLst/>
                          <a:gdLst/>
                          <a:ahLst/>
                          <a:cxnLst/>
                          <a:rect l="l" t="t" r="r" b="b"/>
                          <a:pathLst>
                            <a:path w="67945" h="19050">
                              <a:moveTo>
                                <a:pt x="67424" y="0"/>
                              </a:moveTo>
                              <a:lnTo>
                                <a:pt x="0" y="0"/>
                              </a:lnTo>
                              <a:lnTo>
                                <a:pt x="0" y="19050"/>
                              </a:lnTo>
                              <a:lnTo>
                                <a:pt x="67424" y="19050"/>
                              </a:lnTo>
                              <a:lnTo>
                                <a:pt x="67424"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91.372009pt;margin-top:57.999969pt;width:5.309pt;height:1.5pt;mso-position-horizontal-relative:page;mso-position-vertical-relative:paragraph;z-index:-17456128" id="docshape113" filled="true" fillcolor="#214ca0" stroked="false">
                <v:fill type="solid"/>
                <w10:wrap type="none"/>
              </v:rect>
            </w:pict>
          </mc:Fallback>
        </mc:AlternateContent>
      </w:r>
      <w:r>
        <w:rPr>
          <w:color w:val="231F20"/>
        </w:rPr>
        <w:t>most part, in the sprawling slums above 125th Street in Manhattan, the Bronx, or in the middle-class suburbs of Queens, Riverdale</w:t>
      </w:r>
      <w:r>
        <w:rPr>
          <w:color w:val="231F20"/>
          <w:spacing w:val="40"/>
        </w:rPr>
        <w:t> </w:t>
      </w:r>
      <w:r>
        <w:rPr>
          <w:color w:val="231F20"/>
        </w:rPr>
        <w:t>(apart of the Bronx), or most parts of Brooklyn.</w:t>
      </w:r>
      <w:r>
        <w:rPr>
          <w:color w:val="214CA0"/>
          <w:position w:val="11"/>
          <w:sz w:val="12"/>
        </w:rPr>
        <w:t>2.</w:t>
      </w:r>
    </w:p>
    <w:p>
      <w:pPr>
        <w:pStyle w:val="BodyText"/>
        <w:spacing w:line="237" w:lineRule="auto" w:before="288"/>
        <w:ind w:right="115" w:firstLine="300"/>
      </w:pPr>
      <w:r>
        <w:rPr>
          <w:color w:val="010202"/>
        </w:rPr>
        <w:t>I excluded the region above 125th Street for two practical</w:t>
      </w:r>
      <w:r>
        <w:rPr>
          <w:color w:val="010202"/>
          <w:spacing w:val="40"/>
        </w:rPr>
        <w:t> </w:t>
      </w:r>
      <w:r>
        <w:rPr>
          <w:color w:val="010202"/>
        </w:rPr>
        <w:t>reasons. First, I did not expect it to include a significant number of residential buildings with doormen. It would have been inefficient to look for doormen. Equally important in the context of this study, I was concerned about the safety of our student enumerators. As the enumeration process required walking up to all building entrances and looking inside for signs of doormen, I wanted to make sure that the students, many without much street savvy, were not placed at undue risk. This eliminated the poorer neighborhoods.</w:t>
      </w:r>
    </w:p>
    <w:p>
      <w:pPr>
        <w:pStyle w:val="BodyText"/>
        <w:spacing w:line="237" w:lineRule="auto" w:before="313"/>
        <w:ind w:right="115" w:firstLine="300"/>
      </w:pPr>
      <w:r>
        <w:rPr>
          <w:color w:val="010202"/>
        </w:rPr>
        <w:t>Since</w:t>
      </w:r>
      <w:r>
        <w:rPr>
          <w:color w:val="010202"/>
          <w:spacing w:val="-1"/>
        </w:rPr>
        <w:t> </w:t>
      </w:r>
      <w:r>
        <w:rPr>
          <w:color w:val="010202"/>
        </w:rPr>
        <w:t>the</w:t>
      </w:r>
      <w:r>
        <w:rPr>
          <w:color w:val="010202"/>
          <w:spacing w:val="-1"/>
        </w:rPr>
        <w:t> </w:t>
      </w:r>
      <w:r>
        <w:rPr>
          <w:color w:val="010202"/>
        </w:rPr>
        <w:t>greater</w:t>
      </w:r>
      <w:r>
        <w:rPr>
          <w:color w:val="010202"/>
          <w:spacing w:val="-1"/>
        </w:rPr>
        <w:t> </w:t>
      </w:r>
      <w:r>
        <w:rPr>
          <w:color w:val="010202"/>
        </w:rPr>
        <w:t>part</w:t>
      </w:r>
      <w:r>
        <w:rPr>
          <w:color w:val="010202"/>
          <w:spacing w:val="-1"/>
        </w:rPr>
        <w:t> </w:t>
      </w:r>
      <w:r>
        <w:rPr>
          <w:color w:val="010202"/>
        </w:rPr>
        <w:t>of</w:t>
      </w:r>
      <w:r>
        <w:rPr>
          <w:color w:val="010202"/>
          <w:spacing w:val="-1"/>
        </w:rPr>
        <w:t> </w:t>
      </w:r>
      <w:r>
        <w:rPr>
          <w:color w:val="010202"/>
        </w:rPr>
        <w:t>Manhattan</w:t>
      </w:r>
      <w:r>
        <w:rPr>
          <w:color w:val="010202"/>
          <w:spacing w:val="-1"/>
        </w:rPr>
        <w:t> </w:t>
      </w:r>
      <w:r>
        <w:rPr>
          <w:color w:val="010202"/>
        </w:rPr>
        <w:t>consists</w:t>
      </w:r>
      <w:r>
        <w:rPr>
          <w:color w:val="010202"/>
          <w:spacing w:val="-1"/>
        </w:rPr>
        <w:t> </w:t>
      </w:r>
      <w:r>
        <w:rPr>
          <w:color w:val="010202"/>
        </w:rPr>
        <w:t>of</w:t>
      </w:r>
      <w:r>
        <w:rPr>
          <w:color w:val="010202"/>
          <w:spacing w:val="-1"/>
        </w:rPr>
        <w:t> </w:t>
      </w:r>
      <w:r>
        <w:rPr>
          <w:color w:val="010202"/>
        </w:rPr>
        <w:t>a</w:t>
      </w:r>
      <w:r>
        <w:rPr>
          <w:color w:val="010202"/>
          <w:spacing w:val="-1"/>
        </w:rPr>
        <w:t> </w:t>
      </w:r>
      <w:r>
        <w:rPr>
          <w:color w:val="010202"/>
        </w:rPr>
        <w:t>grid</w:t>
      </w:r>
      <w:r>
        <w:rPr>
          <w:color w:val="010202"/>
          <w:spacing w:val="-1"/>
        </w:rPr>
        <w:t> </w:t>
      </w:r>
      <w:r>
        <w:rPr>
          <w:color w:val="010202"/>
        </w:rPr>
        <w:t>of</w:t>
      </w:r>
      <w:r>
        <w:rPr>
          <w:color w:val="010202"/>
          <w:spacing w:val="-1"/>
        </w:rPr>
        <w:t> </w:t>
      </w:r>
      <w:r>
        <w:rPr>
          <w:color w:val="010202"/>
        </w:rPr>
        <w:t>horizontal streets and vertical avenues, we imposed a simple two-by-two</w:t>
      </w:r>
      <w:r>
        <w:rPr>
          <w:color w:val="010202"/>
          <w:spacing w:val="40"/>
        </w:rPr>
        <w:t> </w:t>
      </w:r>
      <w:r>
        <w:rPr>
          <w:color w:val="010202"/>
        </w:rPr>
        <w:t>spatial grid upon a map of Manhattan. Removing areas where doormen could not be found (Central Park, Penn Station, the United Nations, etc.) and limiting our frame to below 125th Street, the superimposed grid over eligible areas yielded 648 cells. These cells define the first sampling stage. Each of the 648 cells was assigned an identifying number. We selected fifty cells for building-by-building enumeration using a random number generator with replacement. To assess whether the sampled cells were representative, we considered a broad set of demographic and socioeconomic indicator variables for all 648 cells and compared the sample of cells we selected on these characteristics to the characteristics of the city as</w:t>
      </w:r>
      <w:r>
        <w:rPr>
          <w:color w:val="010202"/>
          <w:spacing w:val="40"/>
        </w:rPr>
        <w:t> </w:t>
      </w:r>
      <w:r>
        <w:rPr>
          <w:color w:val="010202"/>
        </w:rPr>
        <w:t>a whole. The general idea was that the sampled cells ought to be comparable across a wide range of characteristics to all of the neighborhoods in the city, and if they were, then the sample of neighborhoods could be considered representative. If the sample of neighborhoods could be representative, then the buildings in them would be representative, and the doormen in those buildings would also be representative of all doormen in the city. Some details about the</w:t>
      </w:r>
      <w:r>
        <w:rPr>
          <w:color w:val="010202"/>
          <w:spacing w:val="-1"/>
        </w:rPr>
        <w:t> </w:t>
      </w:r>
      <w:r>
        <w:rPr>
          <w:color w:val="010202"/>
        </w:rPr>
        <w:t>sample</w:t>
      </w:r>
      <w:r>
        <w:rPr>
          <w:color w:val="010202"/>
          <w:spacing w:val="-1"/>
        </w:rPr>
        <w:t> </w:t>
      </w:r>
      <w:r>
        <w:rPr>
          <w:color w:val="010202"/>
        </w:rPr>
        <w:t>design</w:t>
      </w:r>
      <w:r>
        <w:rPr>
          <w:color w:val="010202"/>
          <w:spacing w:val="-1"/>
        </w:rPr>
        <w:t> </w:t>
      </w:r>
      <w:r>
        <w:rPr>
          <w:color w:val="010202"/>
        </w:rPr>
        <w:t>are</w:t>
      </w:r>
      <w:r>
        <w:rPr>
          <w:color w:val="010202"/>
          <w:spacing w:val="-1"/>
        </w:rPr>
        <w:t> </w:t>
      </w:r>
      <w:r>
        <w:rPr>
          <w:color w:val="010202"/>
        </w:rPr>
        <w:t>reported</w:t>
      </w:r>
      <w:r>
        <w:rPr>
          <w:color w:val="010202"/>
          <w:spacing w:val="-1"/>
        </w:rPr>
        <w:t> </w:t>
      </w:r>
      <w:r>
        <w:rPr>
          <w:color w:val="010202"/>
        </w:rPr>
        <w:t>here.</w:t>
      </w:r>
      <w:r>
        <w:rPr>
          <w:color w:val="010202"/>
          <w:spacing w:val="-1"/>
        </w:rPr>
        <w:t> </w:t>
      </w:r>
      <w:r>
        <w:rPr>
          <w:color w:val="010202"/>
        </w:rPr>
        <w:t>Panel</w:t>
      </w:r>
      <w:r>
        <w:rPr>
          <w:color w:val="010202"/>
          <w:spacing w:val="-1"/>
        </w:rPr>
        <w:t> </w:t>
      </w:r>
      <w:r>
        <w:rPr>
          <w:color w:val="010202"/>
        </w:rPr>
        <w:t>A</w:t>
      </w:r>
      <w:r>
        <w:rPr>
          <w:color w:val="010202"/>
          <w:spacing w:val="-1"/>
        </w:rPr>
        <w:t> </w:t>
      </w:r>
      <w:r>
        <w:rPr>
          <w:color w:val="010202"/>
        </w:rPr>
        <w:t>reports</w:t>
      </w:r>
      <w:r>
        <w:rPr>
          <w:color w:val="010202"/>
          <w:spacing w:val="-1"/>
        </w:rPr>
        <w:t> </w:t>
      </w:r>
      <w:r>
        <w:rPr>
          <w:color w:val="010202"/>
        </w:rPr>
        <w:t>the</w:t>
      </w:r>
      <w:r>
        <w:rPr>
          <w:color w:val="010202"/>
          <w:spacing w:val="-1"/>
        </w:rPr>
        <w:t> </w:t>
      </w:r>
      <w:r>
        <w:rPr>
          <w:color w:val="010202"/>
        </w:rPr>
        <w:t>distribution of</w:t>
      </w:r>
      <w:r>
        <w:rPr>
          <w:color w:val="010202"/>
          <w:spacing w:val="79"/>
          <w:w w:val="150"/>
        </w:rPr>
        <w:t> </w:t>
      </w:r>
      <w:r>
        <w:rPr>
          <w:color w:val="010202"/>
        </w:rPr>
        <w:t>cells</w:t>
      </w:r>
      <w:r>
        <w:rPr>
          <w:color w:val="010202"/>
          <w:spacing w:val="79"/>
          <w:w w:val="150"/>
        </w:rPr>
        <w:t> </w:t>
      </w:r>
      <w:r>
        <w:rPr>
          <w:color w:val="010202"/>
        </w:rPr>
        <w:t>across</w:t>
      </w:r>
      <w:r>
        <w:rPr>
          <w:color w:val="010202"/>
          <w:spacing w:val="79"/>
          <w:w w:val="150"/>
        </w:rPr>
        <w:t> </w:t>
      </w:r>
      <w:r>
        <w:rPr>
          <w:color w:val="010202"/>
        </w:rPr>
        <w:t>Manhattan</w:t>
      </w:r>
      <w:r>
        <w:rPr>
          <w:color w:val="010202"/>
          <w:spacing w:val="80"/>
          <w:w w:val="150"/>
        </w:rPr>
        <w:t> </w:t>
      </w:r>
      <w:r>
        <w:rPr>
          <w:color w:val="010202"/>
        </w:rPr>
        <w:t>neighborhoods.</w:t>
      </w:r>
      <w:r>
        <w:rPr>
          <w:color w:val="010202"/>
          <w:spacing w:val="79"/>
          <w:w w:val="150"/>
        </w:rPr>
        <w:t> </w:t>
      </w:r>
      <w:r>
        <w:rPr>
          <w:color w:val="010202"/>
        </w:rPr>
        <w:t>Panel</w:t>
      </w:r>
      <w:r>
        <w:rPr>
          <w:color w:val="010202"/>
          <w:spacing w:val="79"/>
          <w:w w:val="150"/>
        </w:rPr>
        <w:t> </w:t>
      </w:r>
      <w:r>
        <w:rPr>
          <w:color w:val="010202"/>
        </w:rPr>
        <w:t>B</w:t>
      </w:r>
      <w:r>
        <w:rPr>
          <w:color w:val="010202"/>
          <w:spacing w:val="79"/>
          <w:w w:val="150"/>
        </w:rPr>
        <w:t> </w:t>
      </w:r>
      <w:r>
        <w:rPr>
          <w:color w:val="010202"/>
        </w:rPr>
        <w:t>reports</w:t>
      </w:r>
      <w:r>
        <w:rPr>
          <w:color w:val="010202"/>
          <w:spacing w:val="80"/>
          <w:w w:val="150"/>
        </w:rPr>
        <w:t> </w:t>
      </w:r>
      <w:r>
        <w:rPr>
          <w:color w:val="010202"/>
          <w:spacing w:val="-5"/>
        </w:rPr>
        <w:t>the</w:t>
      </w:r>
    </w:p>
    <w:p>
      <w:pPr>
        <w:spacing w:after="0" w:line="237" w:lineRule="auto"/>
        <w:sectPr>
          <w:pgSz w:w="12240" w:h="15840"/>
          <w:pgMar w:top="1360" w:bottom="280" w:left="1420" w:right="1420"/>
        </w:sectPr>
      </w:pPr>
    </w:p>
    <w:p>
      <w:pPr>
        <w:pStyle w:val="BodyText"/>
        <w:spacing w:line="237" w:lineRule="auto" w:before="82"/>
        <w:ind w:right="115"/>
      </w:pPr>
      <w:r>
        <w:rPr>
          <w:color w:val="231F20"/>
        </w:rPr>
        <w:t>proportion of cells for each neighborhood that were in our sample. Within the sample, panel C reports the distribution of cells; and</w:t>
      </w:r>
      <w:r>
        <w:rPr>
          <w:color w:val="231F20"/>
          <w:spacing w:val="40"/>
        </w:rPr>
        <w:t> </w:t>
      </w:r>
      <w:r>
        <w:rPr>
          <w:color w:val="231F20"/>
        </w:rPr>
        <w:t>panel D reports the location of the doormen interviewed by </w:t>
      </w:r>
      <w:r>
        <w:rPr>
          <w:color w:val="231F20"/>
          <w:spacing w:val="-2"/>
        </w:rPr>
        <w:t>neighborhood.</w:t>
      </w:r>
    </w:p>
    <w:p>
      <w:pPr>
        <w:pStyle w:val="BodyText"/>
        <w:spacing w:line="237" w:lineRule="auto" w:before="306"/>
        <w:ind w:right="117" w:firstLine="300"/>
      </w:pPr>
      <w:r>
        <w:rPr>
          <w:color w:val="231F20"/>
        </w:rPr>
        <w:t>Aggregate data at the census tract level were available for the 1990 U.S. Census, with projected values for 1997. For all cells in our sample, we identified the appropriate census tract in which they were located. In cases where a cell was intersected by more than one</w:t>
      </w:r>
      <w:r>
        <w:rPr>
          <w:color w:val="231F20"/>
          <w:spacing w:val="-5"/>
        </w:rPr>
        <w:t> </w:t>
      </w:r>
      <w:r>
        <w:rPr>
          <w:color w:val="231F20"/>
        </w:rPr>
        <w:t>census</w:t>
      </w:r>
      <w:r>
        <w:rPr>
          <w:color w:val="231F20"/>
          <w:spacing w:val="-5"/>
        </w:rPr>
        <w:t> </w:t>
      </w:r>
      <w:r>
        <w:rPr>
          <w:color w:val="231F20"/>
        </w:rPr>
        <w:t>tract,</w:t>
      </w:r>
      <w:r>
        <w:rPr>
          <w:color w:val="231F20"/>
          <w:spacing w:val="-5"/>
        </w:rPr>
        <w:t> </w:t>
      </w:r>
      <w:r>
        <w:rPr>
          <w:color w:val="231F20"/>
        </w:rPr>
        <w:t>we</w:t>
      </w:r>
      <w:r>
        <w:rPr>
          <w:color w:val="231F20"/>
          <w:spacing w:val="-5"/>
        </w:rPr>
        <w:t> </w:t>
      </w:r>
      <w:r>
        <w:rPr>
          <w:color w:val="231F20"/>
        </w:rPr>
        <w:t>selected</w:t>
      </w:r>
      <w:r>
        <w:rPr>
          <w:color w:val="231F20"/>
          <w:spacing w:val="-5"/>
        </w:rPr>
        <w:t> </w:t>
      </w:r>
      <w:r>
        <w:rPr>
          <w:color w:val="231F20"/>
        </w:rPr>
        <w:t>the</w:t>
      </w:r>
      <w:r>
        <w:rPr>
          <w:color w:val="231F20"/>
          <w:spacing w:val="-5"/>
        </w:rPr>
        <w:t> </w:t>
      </w:r>
      <w:r>
        <w:rPr>
          <w:color w:val="231F20"/>
        </w:rPr>
        <w:t>tract</w:t>
      </w:r>
      <w:r>
        <w:rPr>
          <w:color w:val="231F20"/>
          <w:spacing w:val="-5"/>
        </w:rPr>
        <w:t> </w:t>
      </w:r>
      <w:r>
        <w:rPr>
          <w:color w:val="231F20"/>
        </w:rPr>
        <w:t>that</w:t>
      </w:r>
      <w:r>
        <w:rPr>
          <w:color w:val="231F20"/>
          <w:spacing w:val="-5"/>
        </w:rPr>
        <w:t> </w:t>
      </w:r>
      <w:r>
        <w:rPr>
          <w:color w:val="231F20"/>
        </w:rPr>
        <w:t>contained</w:t>
      </w:r>
      <w:r>
        <w:rPr>
          <w:color w:val="231F20"/>
          <w:spacing w:val="-5"/>
        </w:rPr>
        <w:t> </w:t>
      </w:r>
      <w:r>
        <w:rPr>
          <w:color w:val="231F20"/>
        </w:rPr>
        <w:t>the</w:t>
      </w:r>
      <w:r>
        <w:rPr>
          <w:color w:val="231F20"/>
          <w:spacing w:val="-5"/>
        </w:rPr>
        <w:t> </w:t>
      </w:r>
      <w:r>
        <w:rPr>
          <w:color w:val="231F20"/>
        </w:rPr>
        <w:t>centroid</w:t>
      </w:r>
      <w:r>
        <w:rPr>
          <w:color w:val="231F20"/>
          <w:spacing w:val="-6"/>
        </w:rPr>
        <w:t> </w:t>
      </w:r>
      <w:r>
        <w:rPr>
          <w:color w:val="231F20"/>
        </w:rPr>
        <w:t>of the cell. We selected 50 variables that describe neighborhoods and the people within them in order to compare descriptive statistics for the sample and the population. We tested the equality of estimates for the mean and standard deviation of each indicator. Out of the 50 indicators we selected, we found statistically significant differences</w:t>
      </w:r>
      <w:r>
        <w:rPr>
          <w:color w:val="231F20"/>
          <w:spacing w:val="40"/>
        </w:rPr>
        <w:t> </w:t>
      </w:r>
      <w:r>
        <w:rPr>
          <w:color w:val="231F20"/>
        </w:rPr>
        <w:t>in means for only 4 variables. This is what one ought to expect to observe, since on average one should expect that out of 50 comparisons 2 to 3 would be significantly different at the .05 level (out of 100, we should expect about 5 to be different). These observed differences are substantively without meaning. Table </w:t>
      </w:r>
      <w:r>
        <w:rPr>
          <w:color w:val="231F20"/>
          <w:sz w:val="22"/>
        </w:rPr>
        <w:t>A.I </w:t>
      </w:r>
      <w:r>
        <w:rPr>
          <w:color w:val="231F20"/>
        </w:rPr>
        <w:t>reports sample and population means and standard deviations for the 50 indicator variables. It is evident that the sample is representative of the city as a whole. Consequently, we can have some confidence in our inferences with respect to neighborhood characteristics. For our purposes, this meant that the enumeration conducted in the sampled neighborhoods would allow us to have confidence in our inference to the city as a whole.</w:t>
      </w:r>
    </w:p>
    <w:p>
      <w:pPr>
        <w:spacing w:before="301"/>
        <w:ind w:left="119" w:right="0" w:firstLine="0"/>
        <w:jc w:val="both"/>
        <w:rPr>
          <w:sz w:val="30"/>
        </w:rPr>
      </w:pPr>
      <w:r>
        <w:rPr>
          <w:color w:val="231F20"/>
          <w:sz w:val="22"/>
        </w:rPr>
        <w:t>TABLE</w:t>
      </w:r>
      <w:r>
        <w:rPr>
          <w:color w:val="231F20"/>
          <w:spacing w:val="-1"/>
          <w:sz w:val="22"/>
        </w:rPr>
        <w:t> </w:t>
      </w:r>
      <w:r>
        <w:rPr>
          <w:color w:val="231F20"/>
          <w:sz w:val="22"/>
        </w:rPr>
        <w:t>A</w:t>
      </w:r>
      <w:r>
        <w:rPr>
          <w:color w:val="231F20"/>
          <w:sz w:val="30"/>
        </w:rPr>
        <w:t>.1.</w:t>
      </w:r>
      <w:r>
        <w:rPr>
          <w:color w:val="231F20"/>
          <w:spacing w:val="-1"/>
          <w:sz w:val="30"/>
        </w:rPr>
        <w:t> </w:t>
      </w:r>
      <w:r>
        <w:rPr>
          <w:color w:val="231F20"/>
          <w:sz w:val="30"/>
        </w:rPr>
        <w:t>Sample</w:t>
      </w:r>
      <w:r>
        <w:rPr>
          <w:color w:val="231F20"/>
          <w:spacing w:val="-1"/>
          <w:sz w:val="30"/>
        </w:rPr>
        <w:t> </w:t>
      </w:r>
      <w:r>
        <w:rPr>
          <w:color w:val="231F20"/>
          <w:spacing w:val="-2"/>
          <w:sz w:val="30"/>
        </w:rPr>
        <w:t>Design</w:t>
      </w:r>
    </w:p>
    <w:p>
      <w:pPr>
        <w:spacing w:after="0"/>
        <w:jc w:val="both"/>
        <w:rPr>
          <w:sz w:val="30"/>
        </w:rPr>
        <w:sectPr>
          <w:pgSz w:w="12240" w:h="15840"/>
          <w:pgMar w:top="1360" w:bottom="280" w:left="1420" w:right="1420"/>
        </w:sectPr>
      </w:pPr>
    </w:p>
    <w:p>
      <w:pPr>
        <w:pStyle w:val="BodyText"/>
        <w:ind w:left="1595"/>
        <w:jc w:val="left"/>
        <w:rPr>
          <w:sz w:val="20"/>
        </w:rPr>
      </w:pPr>
      <w:r>
        <w:rPr>
          <w:sz w:val="20"/>
        </w:rPr>
        <w:drawing>
          <wp:inline distT="0" distB="0" distL="0" distR="0">
            <wp:extent cx="3952887" cy="1857375"/>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18" cstate="print"/>
                    <a:stretch>
                      <a:fillRect/>
                    </a:stretch>
                  </pic:blipFill>
                  <pic:spPr>
                    <a:xfrm>
                      <a:off x="0" y="0"/>
                      <a:ext cx="3952887" cy="1857375"/>
                    </a:xfrm>
                    <a:prstGeom prst="rect">
                      <a:avLst/>
                    </a:prstGeom>
                  </pic:spPr>
                </pic:pic>
              </a:graphicData>
            </a:graphic>
          </wp:inline>
        </w:drawing>
      </w:r>
      <w:r>
        <w:rPr>
          <w:sz w:val="20"/>
        </w:rPr>
      </w:r>
    </w:p>
    <w:p>
      <w:pPr>
        <w:pStyle w:val="BodyText"/>
        <w:ind w:left="0"/>
        <w:jc w:val="left"/>
        <w:rPr>
          <w:sz w:val="22"/>
        </w:rPr>
      </w:pPr>
    </w:p>
    <w:p>
      <w:pPr>
        <w:pStyle w:val="BodyText"/>
        <w:ind w:left="0"/>
        <w:jc w:val="left"/>
        <w:rPr>
          <w:sz w:val="22"/>
        </w:rPr>
      </w:pPr>
    </w:p>
    <w:p>
      <w:pPr>
        <w:pStyle w:val="BodyText"/>
        <w:ind w:left="0"/>
        <w:jc w:val="left"/>
        <w:rPr>
          <w:sz w:val="22"/>
        </w:rPr>
      </w:pPr>
    </w:p>
    <w:p>
      <w:pPr>
        <w:pStyle w:val="BodyText"/>
        <w:spacing w:before="7"/>
        <w:ind w:left="0"/>
        <w:jc w:val="left"/>
        <w:rPr>
          <w:sz w:val="22"/>
        </w:rPr>
      </w:pPr>
    </w:p>
    <w:p>
      <w:pPr>
        <w:spacing w:before="0"/>
        <w:ind w:left="119" w:right="0" w:firstLine="0"/>
        <w:jc w:val="both"/>
        <w:rPr>
          <w:sz w:val="22"/>
        </w:rPr>
      </w:pPr>
      <w:r>
        <w:rPr>
          <w:color w:val="231F20"/>
          <w:sz w:val="22"/>
        </w:rPr>
        <w:t>ENUMERATING</w:t>
      </w:r>
      <w:r>
        <w:rPr>
          <w:color w:val="231F20"/>
          <w:spacing w:val="12"/>
          <w:sz w:val="22"/>
        </w:rPr>
        <w:t> </w:t>
      </w:r>
      <w:r>
        <w:rPr>
          <w:color w:val="231F20"/>
          <w:sz w:val="22"/>
        </w:rPr>
        <w:t>BUILDINGS</w:t>
      </w:r>
      <w:r>
        <w:rPr>
          <w:color w:val="231F20"/>
          <w:spacing w:val="12"/>
          <w:sz w:val="22"/>
        </w:rPr>
        <w:t> </w:t>
      </w:r>
      <w:r>
        <w:rPr>
          <w:color w:val="231F20"/>
          <w:sz w:val="22"/>
        </w:rPr>
        <w:t>AND</w:t>
      </w:r>
      <w:r>
        <w:rPr>
          <w:color w:val="231F20"/>
          <w:spacing w:val="13"/>
          <w:sz w:val="22"/>
        </w:rPr>
        <w:t> </w:t>
      </w:r>
      <w:r>
        <w:rPr>
          <w:color w:val="231F20"/>
          <w:spacing w:val="-2"/>
          <w:sz w:val="22"/>
        </w:rPr>
        <w:t>DOORMEN</w:t>
      </w:r>
    </w:p>
    <w:p>
      <w:pPr>
        <w:pStyle w:val="BodyText"/>
        <w:spacing w:before="127"/>
        <w:ind w:left="0"/>
        <w:jc w:val="left"/>
        <w:rPr>
          <w:sz w:val="22"/>
        </w:rPr>
      </w:pPr>
    </w:p>
    <w:p>
      <w:pPr>
        <w:pStyle w:val="BodyText"/>
        <w:spacing w:line="237" w:lineRule="auto"/>
        <w:ind w:right="113"/>
      </w:pPr>
      <w:r>
        <w:rPr>
          <w:color w:val="231F20"/>
        </w:rPr>
        <w:t>The next step was to visit the sampled cells and to enumerate residential buildings where doormen work. This involved walking up to each building, recording how many units it had, and determining whether or not a doorman might work there. In some buildings, it was obvious </w:t>
      </w:r>
      <w:r>
        <w:rPr>
          <w:color w:val="231F20"/>
          <w:w w:val="220"/>
        </w:rPr>
        <w:t>-</w:t>
      </w:r>
      <w:r>
        <w:rPr>
          <w:color w:val="231F20"/>
          <w:spacing w:val="-3"/>
          <w:w w:val="220"/>
        </w:rPr>
        <w:t> </w:t>
      </w:r>
      <w:r>
        <w:rPr>
          <w:color w:val="231F20"/>
        </w:rPr>
        <w:t>doormen were working there. In others, signs indicated the hours for doorman service; desks or podiums in the front lobby suggested that a doorman worked there some of the time. In other buildings, interviewers had to ask tenants or</w:t>
      </w:r>
      <w:r>
        <w:rPr>
          <w:color w:val="231F20"/>
          <w:spacing w:val="40"/>
        </w:rPr>
        <w:t> </w:t>
      </w:r>
      <w:r>
        <w:rPr>
          <w:color w:val="231F20"/>
        </w:rPr>
        <w:t>neighbors if doormen were around. Whenever we found a building with a doorman, we obtained an estimate of the number of men</w:t>
      </w:r>
      <w:r>
        <w:rPr>
          <w:color w:val="231F20"/>
          <w:spacing w:val="40"/>
        </w:rPr>
        <w:t> </w:t>
      </w:r>
      <w:r>
        <w:rPr>
          <w:color w:val="231F20"/>
        </w:rPr>
        <w:t>who worked there. In those cases where a doorman was present, this was easily achieved by asking him. In other instances, we asked tenants. Across the 50 cells, we found 287 residential buildings with doormen. Roughly 1,200 doormen worked in them, so on average, for the buildings we observed, there were roughly 4 doormen for each building.</w:t>
      </w:r>
    </w:p>
    <w:p>
      <w:pPr>
        <w:pStyle w:val="BodyText"/>
        <w:spacing w:line="237" w:lineRule="auto" w:before="324"/>
        <w:ind w:right="116" w:firstLine="300"/>
      </w:pPr>
      <w:r>
        <w:rPr>
          <w:color w:val="231F20"/>
        </w:rPr>
        <w:t>For those familiar with Manhattan, there are no real surprises; residential buildings with doormen are not evenly distributed across the city. Doormen tend to be concentrated in some areas, while there are significantly fewer in others. Doormen become especially rare the closer one gets to the southern tip of the island. It is obvious</w:t>
      </w:r>
      <w:r>
        <w:rPr>
          <w:color w:val="231F20"/>
          <w:spacing w:val="26"/>
        </w:rPr>
        <w:t>  </w:t>
      </w:r>
      <w:r>
        <w:rPr>
          <w:color w:val="231F20"/>
        </w:rPr>
        <w:t>that</w:t>
      </w:r>
      <w:r>
        <w:rPr>
          <w:color w:val="231F20"/>
          <w:spacing w:val="26"/>
        </w:rPr>
        <w:t>  </w:t>
      </w:r>
      <w:r>
        <w:rPr>
          <w:color w:val="231F20"/>
        </w:rPr>
        <w:t>the</w:t>
      </w:r>
      <w:r>
        <w:rPr>
          <w:color w:val="231F20"/>
          <w:spacing w:val="26"/>
        </w:rPr>
        <w:t>  </w:t>
      </w:r>
      <w:r>
        <w:rPr>
          <w:color w:val="231F20"/>
        </w:rPr>
        <w:t>variation</w:t>
      </w:r>
      <w:r>
        <w:rPr>
          <w:color w:val="231F20"/>
          <w:spacing w:val="26"/>
        </w:rPr>
        <w:t>  </w:t>
      </w:r>
      <w:r>
        <w:rPr>
          <w:color w:val="231F20"/>
        </w:rPr>
        <w:t>in</w:t>
      </w:r>
      <w:r>
        <w:rPr>
          <w:color w:val="231F20"/>
          <w:spacing w:val="26"/>
        </w:rPr>
        <w:t>  </w:t>
      </w:r>
      <w:r>
        <w:rPr>
          <w:color w:val="231F20"/>
        </w:rPr>
        <w:t>the</w:t>
      </w:r>
      <w:r>
        <w:rPr>
          <w:color w:val="231F20"/>
          <w:spacing w:val="26"/>
        </w:rPr>
        <w:t>  </w:t>
      </w:r>
      <w:r>
        <w:rPr>
          <w:color w:val="231F20"/>
        </w:rPr>
        <w:t>density</w:t>
      </w:r>
      <w:r>
        <w:rPr>
          <w:color w:val="231F20"/>
          <w:spacing w:val="26"/>
        </w:rPr>
        <w:t>  </w:t>
      </w:r>
      <w:r>
        <w:rPr>
          <w:color w:val="231F20"/>
        </w:rPr>
        <w:t>of</w:t>
      </w:r>
      <w:r>
        <w:rPr>
          <w:color w:val="231F20"/>
          <w:spacing w:val="26"/>
        </w:rPr>
        <w:t>  </w:t>
      </w:r>
      <w:r>
        <w:rPr>
          <w:color w:val="231F20"/>
        </w:rPr>
        <w:t>doormen</w:t>
      </w:r>
      <w:r>
        <w:rPr>
          <w:color w:val="231F20"/>
          <w:spacing w:val="26"/>
        </w:rPr>
        <w:t>  </w:t>
      </w:r>
      <w:r>
        <w:rPr>
          <w:color w:val="231F20"/>
          <w:spacing w:val="-2"/>
        </w:rPr>
        <w:t>across</w:t>
      </w:r>
    </w:p>
    <w:p>
      <w:pPr>
        <w:spacing w:after="0" w:line="237" w:lineRule="auto"/>
        <w:sectPr>
          <w:pgSz w:w="12240" w:h="15840"/>
          <w:pgMar w:top="1440" w:bottom="280" w:left="1420" w:right="1420"/>
        </w:sectPr>
      </w:pPr>
    </w:p>
    <w:p>
      <w:pPr>
        <w:pStyle w:val="BodyText"/>
        <w:spacing w:line="237" w:lineRule="auto" w:before="82"/>
        <w:ind w:right="113"/>
      </w:pPr>
      <w:r>
        <w:rPr>
          <w:color w:val="231F20"/>
        </w:rPr>
        <w:t>neighborhoods is related to other significant differences in those areas. For ease of comparison, I identify five main neighborhoods as shown on the map. The borders of these neighborhoods follow the postal zip codes for Manhattan: Downtown (10002 through 10007, 10009</w:t>
      </w:r>
      <w:r>
        <w:rPr>
          <w:color w:val="231F20"/>
          <w:spacing w:val="9"/>
        </w:rPr>
        <w:t> </w:t>
      </w:r>
      <w:r>
        <w:rPr>
          <w:color w:val="231F20"/>
        </w:rPr>
        <w:t>through</w:t>
      </w:r>
      <w:r>
        <w:rPr>
          <w:color w:val="231F20"/>
          <w:spacing w:val="10"/>
        </w:rPr>
        <w:t> </w:t>
      </w:r>
      <w:r>
        <w:rPr>
          <w:color w:val="231F20"/>
        </w:rPr>
        <w:t>10014,</w:t>
      </w:r>
      <w:r>
        <w:rPr>
          <w:color w:val="231F20"/>
          <w:spacing w:val="10"/>
        </w:rPr>
        <w:t> </w:t>
      </w:r>
      <w:r>
        <w:rPr>
          <w:color w:val="231F20"/>
        </w:rPr>
        <w:t>10038,</w:t>
      </w:r>
      <w:r>
        <w:rPr>
          <w:color w:val="231F20"/>
          <w:spacing w:val="10"/>
        </w:rPr>
        <w:t> </w:t>
      </w:r>
      <w:r>
        <w:rPr>
          <w:color w:val="231F20"/>
        </w:rPr>
        <w:t>10048),</w:t>
      </w:r>
      <w:r>
        <w:rPr>
          <w:color w:val="231F20"/>
          <w:spacing w:val="10"/>
        </w:rPr>
        <w:t> </w:t>
      </w:r>
      <w:r>
        <w:rPr>
          <w:color w:val="231F20"/>
        </w:rPr>
        <w:t>Midtown</w:t>
      </w:r>
      <w:r>
        <w:rPr>
          <w:color w:val="231F20"/>
          <w:spacing w:val="10"/>
        </w:rPr>
        <w:t> </w:t>
      </w:r>
      <w:r>
        <w:rPr>
          <w:color w:val="231F20"/>
        </w:rPr>
        <w:t>West</w:t>
      </w:r>
      <w:r>
        <w:rPr>
          <w:color w:val="231F20"/>
          <w:spacing w:val="10"/>
        </w:rPr>
        <w:t> </w:t>
      </w:r>
      <w:r>
        <w:rPr>
          <w:color w:val="231F20"/>
        </w:rPr>
        <w:t>(10001,</w:t>
      </w:r>
      <w:r>
        <w:rPr>
          <w:color w:val="231F20"/>
          <w:spacing w:val="10"/>
        </w:rPr>
        <w:t> </w:t>
      </w:r>
      <w:r>
        <w:rPr>
          <w:color w:val="231F20"/>
          <w:spacing w:val="-2"/>
        </w:rPr>
        <w:t>10018</w:t>
      </w:r>
    </w:p>
    <w:p>
      <w:pPr>
        <w:pStyle w:val="BodyText"/>
        <w:spacing w:line="237" w:lineRule="auto" w:before="8"/>
        <w:ind w:right="113"/>
      </w:pPr>
      <w:r>
        <w:rPr>
          <w:color w:val="231F20"/>
        </w:rPr>
        <w:t>through 10020, 10036), Midtown East (10016, 10017, 10022), the Upper East Side (10021, 10028, 10128), and the Upper West Side (10023-10027). These boundaries correspond roughly to the major divisions of the city, in local spatial organization.</w:t>
      </w:r>
    </w:p>
    <w:p>
      <w:pPr>
        <w:pStyle w:val="BodyText"/>
        <w:spacing w:line="237" w:lineRule="auto" w:before="276"/>
        <w:ind w:right="117"/>
      </w:pPr>
      <w:r>
        <w:rPr>
          <w:color w:val="231F20"/>
          <w:sz w:val="22"/>
        </w:rPr>
        <w:t>TABLE A.</w:t>
      </w:r>
      <w:r>
        <w:rPr>
          <w:color w:val="231F20"/>
        </w:rPr>
        <w:t>2. Estimated Means of Selected Indicator Variables for Zip Code Neighborhoods*</w:t>
      </w:r>
    </w:p>
    <w:p>
      <w:pPr>
        <w:spacing w:after="0" w:line="237" w:lineRule="auto"/>
        <w:sectPr>
          <w:pgSz w:w="12240" w:h="15840"/>
          <w:pgMar w:top="1360" w:bottom="280" w:left="1420" w:right="1420"/>
        </w:sectPr>
      </w:pPr>
    </w:p>
    <w:p>
      <w:pPr>
        <w:pStyle w:val="BodyText"/>
        <w:ind w:left="770"/>
        <w:jc w:val="left"/>
        <w:rPr>
          <w:sz w:val="20"/>
        </w:rPr>
      </w:pPr>
      <w:r>
        <w:rPr>
          <w:sz w:val="20"/>
        </w:rPr>
        <w:drawing>
          <wp:inline distT="0" distB="0" distL="0" distR="0">
            <wp:extent cx="5000626" cy="5905500"/>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19" cstate="print"/>
                    <a:stretch>
                      <a:fillRect/>
                    </a:stretch>
                  </pic:blipFill>
                  <pic:spPr>
                    <a:xfrm>
                      <a:off x="0" y="0"/>
                      <a:ext cx="5000626" cy="5905500"/>
                    </a:xfrm>
                    <a:prstGeom prst="rect">
                      <a:avLst/>
                    </a:prstGeom>
                  </pic:spPr>
                </pic:pic>
              </a:graphicData>
            </a:graphic>
          </wp:inline>
        </w:drawing>
      </w:r>
      <w:r>
        <w:rPr>
          <w:sz w:val="20"/>
        </w:rPr>
      </w:r>
    </w:p>
    <w:p>
      <w:pPr>
        <w:pStyle w:val="BodyText"/>
        <w:spacing w:before="90"/>
        <w:ind w:left="0"/>
        <w:jc w:val="left"/>
      </w:pPr>
    </w:p>
    <w:p>
      <w:pPr>
        <w:pStyle w:val="BodyText"/>
        <w:spacing w:line="237" w:lineRule="auto"/>
        <w:ind w:right="116" w:firstLine="300"/>
      </w:pPr>
      <w:r>
        <w:rPr>
          <w:color w:val="231F20"/>
        </w:rPr>
        <w:t>The 1990 census also provides aggregate data on spatial areas at the zip code level. These data permit us to use the same indicator variables identified above to compare neighborhoods. A quick glance at the quantitative data reveals few surprises. The neighborhoods that contain the most doormen are disproportionately affluent. The majority of doormen tend to work in predominantly white neighborhoods and serve tenants who are economically affluent enough</w:t>
      </w:r>
      <w:r>
        <w:rPr>
          <w:color w:val="231F20"/>
          <w:spacing w:val="20"/>
        </w:rPr>
        <w:t>  </w:t>
      </w:r>
      <w:r>
        <w:rPr>
          <w:color w:val="231F20"/>
        </w:rPr>
        <w:t>to</w:t>
      </w:r>
      <w:r>
        <w:rPr>
          <w:color w:val="231F20"/>
          <w:spacing w:val="21"/>
        </w:rPr>
        <w:t>  </w:t>
      </w:r>
      <w:r>
        <w:rPr>
          <w:color w:val="231F20"/>
        </w:rPr>
        <w:t>be</w:t>
      </w:r>
      <w:r>
        <w:rPr>
          <w:color w:val="231F20"/>
          <w:spacing w:val="21"/>
        </w:rPr>
        <w:t>  </w:t>
      </w:r>
      <w:r>
        <w:rPr>
          <w:color w:val="231F20"/>
        </w:rPr>
        <w:t>able</w:t>
      </w:r>
      <w:r>
        <w:rPr>
          <w:color w:val="231F20"/>
          <w:spacing w:val="21"/>
        </w:rPr>
        <w:t>  </w:t>
      </w:r>
      <w:r>
        <w:rPr>
          <w:color w:val="231F20"/>
        </w:rPr>
        <w:t>to</w:t>
      </w:r>
      <w:r>
        <w:rPr>
          <w:color w:val="231F20"/>
          <w:spacing w:val="21"/>
        </w:rPr>
        <w:t>  </w:t>
      </w:r>
      <w:r>
        <w:rPr>
          <w:color w:val="231F20"/>
        </w:rPr>
        <w:t>pay</w:t>
      </w:r>
      <w:r>
        <w:rPr>
          <w:color w:val="231F20"/>
          <w:spacing w:val="21"/>
        </w:rPr>
        <w:t>  </w:t>
      </w:r>
      <w:r>
        <w:rPr>
          <w:color w:val="231F20"/>
        </w:rPr>
        <w:t>the</w:t>
      </w:r>
      <w:r>
        <w:rPr>
          <w:color w:val="231F20"/>
          <w:spacing w:val="21"/>
        </w:rPr>
        <w:t>  </w:t>
      </w:r>
      <w:r>
        <w:rPr>
          <w:color w:val="231F20"/>
        </w:rPr>
        <w:t>high</w:t>
      </w:r>
      <w:r>
        <w:rPr>
          <w:color w:val="231F20"/>
          <w:spacing w:val="21"/>
        </w:rPr>
        <w:t>  </w:t>
      </w:r>
      <w:r>
        <w:rPr>
          <w:color w:val="231F20"/>
        </w:rPr>
        <w:t>housing</w:t>
      </w:r>
      <w:r>
        <w:rPr>
          <w:color w:val="231F20"/>
          <w:spacing w:val="21"/>
        </w:rPr>
        <w:t>  </w:t>
      </w:r>
      <w:r>
        <w:rPr>
          <w:color w:val="231F20"/>
        </w:rPr>
        <w:t>prices</w:t>
      </w:r>
      <w:r>
        <w:rPr>
          <w:color w:val="231F20"/>
          <w:spacing w:val="21"/>
        </w:rPr>
        <w:t>  </w:t>
      </w:r>
      <w:r>
        <w:rPr>
          <w:color w:val="231F20"/>
        </w:rPr>
        <w:t>in</w:t>
      </w:r>
      <w:r>
        <w:rPr>
          <w:color w:val="231F20"/>
          <w:spacing w:val="21"/>
        </w:rPr>
        <w:t>  </w:t>
      </w:r>
      <w:r>
        <w:rPr>
          <w:color w:val="231F20"/>
          <w:spacing w:val="-2"/>
        </w:rPr>
        <w:t>these</w:t>
      </w:r>
    </w:p>
    <w:p>
      <w:pPr>
        <w:spacing w:after="0" w:line="237" w:lineRule="auto"/>
        <w:sectPr>
          <w:pgSz w:w="12240" w:h="15840"/>
          <w:pgMar w:top="1440" w:bottom="280" w:left="1420" w:right="1420"/>
        </w:sectPr>
      </w:pPr>
    </w:p>
    <w:p>
      <w:pPr>
        <w:pStyle w:val="BodyText"/>
        <w:spacing w:line="237" w:lineRule="auto" w:before="82"/>
        <w:ind w:right="115"/>
      </w:pPr>
      <w:r>
        <w:rPr>
          <w:color w:val="231F20"/>
        </w:rPr>
        <w:t>neighborhoods. These areas happen to be Midtown East, the Upper East Side, and to a lesser extent the Upper West Side.</w:t>
      </w:r>
    </w:p>
    <w:p>
      <w:pPr>
        <w:pStyle w:val="BodyText"/>
        <w:spacing w:line="242" w:lineRule="auto" w:before="300"/>
        <w:ind w:right="116" w:firstLine="300"/>
        <w:rPr>
          <w:sz w:val="12"/>
        </w:rPr>
      </w:pPr>
      <w:r>
        <w:rPr/>
        <mc:AlternateContent>
          <mc:Choice Requires="wps">
            <w:drawing>
              <wp:anchor distT="0" distB="0" distL="0" distR="0" allowOverlap="1" layoutInCell="1" locked="0" behindDoc="1" simplePos="0" relativeHeight="485860864">
                <wp:simplePos x="0" y="0"/>
                <wp:positionH relativeFrom="page">
                  <wp:posOffset>3175990</wp:posOffset>
                </wp:positionH>
                <wp:positionV relativeFrom="paragraph">
                  <wp:posOffset>2248562</wp:posOffset>
                </wp:positionV>
                <wp:extent cx="67945" cy="19050"/>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67945" cy="19050"/>
                        </a:xfrm>
                        <a:custGeom>
                          <a:avLst/>
                          <a:gdLst/>
                          <a:ahLst/>
                          <a:cxnLst/>
                          <a:rect l="l" t="t" r="r" b="b"/>
                          <a:pathLst>
                            <a:path w="67945" h="19050">
                              <a:moveTo>
                                <a:pt x="67424" y="0"/>
                              </a:moveTo>
                              <a:lnTo>
                                <a:pt x="0" y="0"/>
                              </a:lnTo>
                              <a:lnTo>
                                <a:pt x="0" y="19050"/>
                              </a:lnTo>
                              <a:lnTo>
                                <a:pt x="67424" y="19050"/>
                              </a:lnTo>
                              <a:lnTo>
                                <a:pt x="67424"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250.078018pt;margin-top:177.052155pt;width:5.309pt;height:1.5pt;mso-position-horizontal-relative:page;mso-position-vertical-relative:paragraph;z-index:-17455616" id="docshape114" filled="true" fillcolor="#214ca0" stroked="false">
                <v:fill type="solid"/>
                <w10:wrap type="none"/>
              </v:rect>
            </w:pict>
          </mc:Fallback>
        </mc:AlternateContent>
      </w:r>
      <w:r>
        <w:rPr>
          <w:color w:val="231F20"/>
        </w:rPr>
        <w:t>Based</w:t>
      </w:r>
      <w:r>
        <w:rPr>
          <w:color w:val="231F20"/>
          <w:spacing w:val="-3"/>
        </w:rPr>
        <w:t> </w:t>
      </w:r>
      <w:r>
        <w:rPr>
          <w:color w:val="231F20"/>
        </w:rPr>
        <w:t>on</w:t>
      </w:r>
      <w:r>
        <w:rPr>
          <w:color w:val="231F20"/>
          <w:spacing w:val="-3"/>
        </w:rPr>
        <w:t> </w:t>
      </w:r>
      <w:r>
        <w:rPr>
          <w:color w:val="231F20"/>
        </w:rPr>
        <w:t>our</w:t>
      </w:r>
      <w:r>
        <w:rPr>
          <w:color w:val="231F20"/>
          <w:spacing w:val="-3"/>
        </w:rPr>
        <w:t> </w:t>
      </w:r>
      <w:r>
        <w:rPr>
          <w:color w:val="231F20"/>
        </w:rPr>
        <w:t>count</w:t>
      </w:r>
      <w:r>
        <w:rPr>
          <w:color w:val="231F20"/>
          <w:spacing w:val="-3"/>
        </w:rPr>
        <w:t> </w:t>
      </w:r>
      <w:r>
        <w:rPr>
          <w:color w:val="231F20"/>
        </w:rPr>
        <w:t>of</w:t>
      </w:r>
      <w:r>
        <w:rPr>
          <w:color w:val="231F20"/>
          <w:spacing w:val="-3"/>
        </w:rPr>
        <w:t> </w:t>
      </w:r>
      <w:r>
        <w:rPr>
          <w:color w:val="231F20"/>
        </w:rPr>
        <w:t>residential</w:t>
      </w:r>
      <w:r>
        <w:rPr>
          <w:color w:val="231F20"/>
          <w:spacing w:val="-3"/>
        </w:rPr>
        <w:t> </w:t>
      </w:r>
      <w:r>
        <w:rPr>
          <w:color w:val="231F20"/>
        </w:rPr>
        <w:t>buildings</w:t>
      </w:r>
      <w:r>
        <w:rPr>
          <w:color w:val="231F20"/>
          <w:spacing w:val="-3"/>
        </w:rPr>
        <w:t> </w:t>
      </w:r>
      <w:r>
        <w:rPr>
          <w:color w:val="231F20"/>
        </w:rPr>
        <w:t>and</w:t>
      </w:r>
      <w:r>
        <w:rPr>
          <w:color w:val="231F20"/>
          <w:spacing w:val="-3"/>
        </w:rPr>
        <w:t> </w:t>
      </w:r>
      <w:r>
        <w:rPr>
          <w:color w:val="231F20"/>
        </w:rPr>
        <w:t>our</w:t>
      </w:r>
      <w:r>
        <w:rPr>
          <w:color w:val="231F20"/>
          <w:spacing w:val="-3"/>
        </w:rPr>
        <w:t> </w:t>
      </w:r>
      <w:r>
        <w:rPr>
          <w:color w:val="231F20"/>
        </w:rPr>
        <w:t>estimate</w:t>
      </w:r>
      <w:r>
        <w:rPr>
          <w:color w:val="231F20"/>
          <w:spacing w:val="-3"/>
        </w:rPr>
        <w:t> </w:t>
      </w:r>
      <w:r>
        <w:rPr>
          <w:color w:val="231F20"/>
        </w:rPr>
        <w:t>of</w:t>
      </w:r>
      <w:r>
        <w:rPr>
          <w:color w:val="231F20"/>
          <w:spacing w:val="-5"/>
        </w:rPr>
        <w:t> </w:t>
      </w:r>
      <w:r>
        <w:rPr>
          <w:color w:val="231F20"/>
        </w:rPr>
        <w:t>the number of doormen working within them, we developed a simple sample frame for each building, in order to try to recruit 300 doormen into the study. In all cases, we tried to interview the first doormen we met and to conduct the interview immediately upon contact. In most instances, we were able to accomplish this goal. Of 336 contacts that interviewers made with doormen, 212 agreed to participate in the study and filled out the questionnaire. This yielded a response rate of 63.1%.</w:t>
      </w:r>
      <w:r>
        <w:rPr>
          <w:color w:val="214CA0"/>
          <w:position w:val="11"/>
          <w:sz w:val="12"/>
        </w:rPr>
        <w:t>3.</w:t>
      </w:r>
    </w:p>
    <w:p>
      <w:pPr>
        <w:pStyle w:val="BodyText"/>
        <w:ind w:left="0"/>
        <w:jc w:val="left"/>
      </w:pPr>
    </w:p>
    <w:p>
      <w:pPr>
        <w:pStyle w:val="BodyText"/>
        <w:spacing w:before="189"/>
        <w:ind w:left="0"/>
        <w:jc w:val="left"/>
      </w:pPr>
    </w:p>
    <w:p>
      <w:pPr>
        <w:spacing w:before="1"/>
        <w:ind w:left="119" w:right="0" w:firstLine="0"/>
        <w:jc w:val="both"/>
        <w:rPr>
          <w:sz w:val="22"/>
        </w:rPr>
      </w:pPr>
      <w:r>
        <w:rPr>
          <w:color w:val="010202"/>
          <w:sz w:val="22"/>
        </w:rPr>
        <w:t>SAMPLE</w:t>
      </w:r>
      <w:r>
        <w:rPr>
          <w:color w:val="010202"/>
          <w:spacing w:val="14"/>
          <w:sz w:val="22"/>
        </w:rPr>
        <w:t> </w:t>
      </w:r>
      <w:r>
        <w:rPr>
          <w:color w:val="010202"/>
          <w:spacing w:val="-2"/>
          <w:sz w:val="22"/>
        </w:rPr>
        <w:t>SELECTIVITY</w:t>
      </w:r>
    </w:p>
    <w:p>
      <w:pPr>
        <w:pStyle w:val="BodyText"/>
        <w:spacing w:before="126"/>
        <w:ind w:left="0"/>
        <w:jc w:val="left"/>
        <w:rPr>
          <w:sz w:val="22"/>
        </w:rPr>
      </w:pPr>
    </w:p>
    <w:p>
      <w:pPr>
        <w:pStyle w:val="BodyText"/>
        <w:spacing w:line="237" w:lineRule="auto"/>
        <w:ind w:right="114"/>
      </w:pPr>
      <w:r>
        <w:rPr>
          <w:color w:val="010202"/>
        </w:rPr>
        <w:t>Strategies for handling sampling selectivity in social science surveys assume that something is known about the individuals who refuse to participate in a study. If one knows something about them, it is possible to estimate the effect that their participation would have on the pattern of associations between variables that one does observe for the sampled population. For example, if we knew that a study was less likely to interview extremely affluent individuals, and we were interested in the relationship between wealth and attitudes, we would have to consider how the additional wealthy (whom we did not</w:t>
      </w:r>
      <w:r>
        <w:rPr>
          <w:color w:val="010202"/>
          <w:spacing w:val="-3"/>
        </w:rPr>
        <w:t> </w:t>
      </w:r>
      <w:r>
        <w:rPr>
          <w:color w:val="010202"/>
        </w:rPr>
        <w:t>interview)</w:t>
      </w:r>
      <w:r>
        <w:rPr>
          <w:color w:val="010202"/>
          <w:spacing w:val="-3"/>
        </w:rPr>
        <w:t> </w:t>
      </w:r>
      <w:r>
        <w:rPr>
          <w:color w:val="010202"/>
        </w:rPr>
        <w:t>would</w:t>
      </w:r>
      <w:r>
        <w:rPr>
          <w:color w:val="010202"/>
          <w:spacing w:val="-3"/>
        </w:rPr>
        <w:t> </w:t>
      </w:r>
      <w:r>
        <w:rPr>
          <w:color w:val="010202"/>
        </w:rPr>
        <w:t>have</w:t>
      </w:r>
      <w:r>
        <w:rPr>
          <w:color w:val="010202"/>
          <w:spacing w:val="-3"/>
        </w:rPr>
        <w:t> </w:t>
      </w:r>
      <w:r>
        <w:rPr>
          <w:color w:val="010202"/>
        </w:rPr>
        <w:t>weakened</w:t>
      </w:r>
      <w:r>
        <w:rPr>
          <w:color w:val="010202"/>
          <w:spacing w:val="-3"/>
        </w:rPr>
        <w:t> </w:t>
      </w:r>
      <w:r>
        <w:rPr>
          <w:color w:val="010202"/>
        </w:rPr>
        <w:t>or</w:t>
      </w:r>
      <w:r>
        <w:rPr>
          <w:color w:val="010202"/>
          <w:spacing w:val="-3"/>
        </w:rPr>
        <w:t> </w:t>
      </w:r>
      <w:r>
        <w:rPr>
          <w:color w:val="010202"/>
        </w:rPr>
        <w:t>strengthened</w:t>
      </w:r>
      <w:r>
        <w:rPr>
          <w:color w:val="010202"/>
          <w:spacing w:val="-3"/>
        </w:rPr>
        <w:t> </w:t>
      </w:r>
      <w:r>
        <w:rPr>
          <w:color w:val="010202"/>
        </w:rPr>
        <w:t>the</w:t>
      </w:r>
      <w:r>
        <w:rPr>
          <w:color w:val="010202"/>
          <w:spacing w:val="-3"/>
        </w:rPr>
        <w:t> </w:t>
      </w:r>
      <w:r>
        <w:rPr>
          <w:color w:val="010202"/>
        </w:rPr>
        <w:t>association we observed. In this case, all we have access to is data on the neighborhood</w:t>
      </w:r>
      <w:r>
        <w:rPr>
          <w:color w:val="010202"/>
          <w:spacing w:val="-4"/>
        </w:rPr>
        <w:t> </w:t>
      </w:r>
      <w:r>
        <w:rPr>
          <w:color w:val="010202"/>
        </w:rPr>
        <w:t>from</w:t>
      </w:r>
      <w:r>
        <w:rPr>
          <w:color w:val="010202"/>
          <w:spacing w:val="-4"/>
        </w:rPr>
        <w:t> </w:t>
      </w:r>
      <w:r>
        <w:rPr>
          <w:color w:val="010202"/>
        </w:rPr>
        <w:t>which</w:t>
      </w:r>
      <w:r>
        <w:rPr>
          <w:color w:val="010202"/>
          <w:spacing w:val="-4"/>
        </w:rPr>
        <w:t> </w:t>
      </w:r>
      <w:r>
        <w:rPr>
          <w:color w:val="010202"/>
        </w:rPr>
        <w:t>the</w:t>
      </w:r>
      <w:r>
        <w:rPr>
          <w:color w:val="010202"/>
          <w:spacing w:val="-4"/>
        </w:rPr>
        <w:t> </w:t>
      </w:r>
      <w:r>
        <w:rPr>
          <w:color w:val="010202"/>
        </w:rPr>
        <w:t>refusal</w:t>
      </w:r>
      <w:r>
        <w:rPr>
          <w:color w:val="010202"/>
          <w:spacing w:val="-5"/>
        </w:rPr>
        <w:t> </w:t>
      </w:r>
      <w:r>
        <w:rPr>
          <w:color w:val="010202"/>
        </w:rPr>
        <w:t>arose.</w:t>
      </w:r>
      <w:r>
        <w:rPr>
          <w:color w:val="010202"/>
          <w:spacing w:val="-4"/>
        </w:rPr>
        <w:t> </w:t>
      </w:r>
      <w:r>
        <w:rPr>
          <w:color w:val="010202"/>
        </w:rPr>
        <w:t>Ignoring</w:t>
      </w:r>
      <w:r>
        <w:rPr>
          <w:color w:val="010202"/>
          <w:spacing w:val="-4"/>
        </w:rPr>
        <w:t> </w:t>
      </w:r>
      <w:r>
        <w:rPr>
          <w:color w:val="010202"/>
        </w:rPr>
        <w:t>the</w:t>
      </w:r>
      <w:r>
        <w:rPr>
          <w:color w:val="010202"/>
          <w:spacing w:val="-4"/>
        </w:rPr>
        <w:t> </w:t>
      </w:r>
      <w:r>
        <w:rPr>
          <w:color w:val="010202"/>
        </w:rPr>
        <w:t>roughly</w:t>
      </w:r>
      <w:r>
        <w:rPr>
          <w:color w:val="010202"/>
          <w:spacing w:val="-4"/>
        </w:rPr>
        <w:t> </w:t>
      </w:r>
      <w:r>
        <w:rPr>
          <w:color w:val="010202"/>
        </w:rPr>
        <w:t>7% of the interviews that were lost from a single cell (see note 4), since this was an interviewer rather than a cell effect, there are no neighborhood effects on the response rate. That is, doormen were equally likely to participate in the study from all the neighborhoods we worked in.</w:t>
      </w:r>
    </w:p>
    <w:p>
      <w:pPr>
        <w:spacing w:after="0" w:line="237" w:lineRule="auto"/>
        <w:sectPr>
          <w:pgSz w:w="12240" w:h="15840"/>
          <w:pgMar w:top="1360" w:bottom="280" w:left="1420" w:right="1420"/>
        </w:sectPr>
      </w:pPr>
    </w:p>
    <w:p>
      <w:pPr>
        <w:pStyle w:val="BodyText"/>
        <w:spacing w:line="237" w:lineRule="auto" w:before="82"/>
        <w:ind w:right="114" w:firstLine="300"/>
      </w:pPr>
      <w:r>
        <w:rPr>
          <w:color w:val="231F20"/>
        </w:rPr>
        <w:t>Many doormen did not want to participate in the study because they reported that they didn't have free time, could not talk to people while they were on duty, or did not speak English well enough to answer the questions we asked. But these reasons for refusal were not associated with neighborhood. While we had a group of interviewers who spoke Spanish and while we conducted interviews in Spanish where necessary, numerous doormen from Eastern Europe, recently arrived in the country, were simply inaccessible to our interviewers. Other doormen seemed concerned about their supers and worried about talking while on the job. The bias in the sample is therefore for doormen who were English speaking,</w:t>
      </w:r>
      <w:r>
        <w:rPr>
          <w:color w:val="231F20"/>
          <w:spacing w:val="26"/>
        </w:rPr>
        <w:t>  </w:t>
      </w:r>
      <w:r>
        <w:rPr>
          <w:color w:val="231F20"/>
        </w:rPr>
        <w:t>under</w:t>
      </w:r>
      <w:r>
        <w:rPr>
          <w:color w:val="231F20"/>
          <w:spacing w:val="27"/>
        </w:rPr>
        <w:t>  </w:t>
      </w:r>
      <w:r>
        <w:rPr>
          <w:color w:val="231F20"/>
        </w:rPr>
        <w:t>less</w:t>
      </w:r>
      <w:r>
        <w:rPr>
          <w:color w:val="231F20"/>
          <w:spacing w:val="26"/>
        </w:rPr>
        <w:t>  </w:t>
      </w:r>
      <w:r>
        <w:rPr>
          <w:color w:val="231F20"/>
        </w:rPr>
        <w:t>immediate</w:t>
      </w:r>
      <w:r>
        <w:rPr>
          <w:color w:val="231F20"/>
          <w:spacing w:val="26"/>
        </w:rPr>
        <w:t>  </w:t>
      </w:r>
      <w:r>
        <w:rPr>
          <w:color w:val="231F20"/>
        </w:rPr>
        <w:t>supervisory</w:t>
      </w:r>
      <w:r>
        <w:rPr>
          <w:color w:val="231F20"/>
          <w:spacing w:val="27"/>
        </w:rPr>
        <w:t>  </w:t>
      </w:r>
      <w:r>
        <w:rPr>
          <w:color w:val="231F20"/>
        </w:rPr>
        <w:t>control,</w:t>
      </w:r>
      <w:r>
        <w:rPr>
          <w:color w:val="231F20"/>
          <w:spacing w:val="27"/>
        </w:rPr>
        <w:t>  </w:t>
      </w:r>
      <w:r>
        <w:rPr>
          <w:color w:val="231F20"/>
        </w:rPr>
        <w:t>and</w:t>
      </w:r>
      <w:r>
        <w:rPr>
          <w:color w:val="231F20"/>
          <w:spacing w:val="26"/>
        </w:rPr>
        <w:t>  </w:t>
      </w:r>
      <w:r>
        <w:rPr>
          <w:color w:val="231F20"/>
          <w:spacing w:val="-5"/>
        </w:rPr>
        <w:t>who</w:t>
      </w:r>
    </w:p>
    <w:p>
      <w:pPr>
        <w:pStyle w:val="BodyText"/>
        <w:spacing w:before="55"/>
        <w:ind w:right="117" w:hanging="1"/>
      </w:pPr>
      <w:r>
        <w:rPr>
          <w:color w:val="231F20"/>
        </w:rPr>
        <w:t>perceived that they had free time.</w:t>
      </w:r>
      <w:r>
        <w:rPr>
          <w:color w:val="214CA0"/>
          <w:position w:val="11"/>
          <w:sz w:val="12"/>
          <w:u w:val="thick" w:color="214CA0"/>
        </w:rPr>
        <w:t>4.</w:t>
      </w:r>
      <w:r>
        <w:rPr>
          <w:color w:val="214CA0"/>
          <w:spacing w:val="40"/>
          <w:position w:val="11"/>
          <w:sz w:val="12"/>
          <w:u w:val="none"/>
        </w:rPr>
        <w:t> </w:t>
      </w:r>
      <w:r>
        <w:rPr>
          <w:color w:val="010202"/>
          <w:u w:val="none"/>
        </w:rPr>
        <w:t>These conditions may have also led us to interview doormen with slightly longer tenures, for it is reasonable to assume that English competency as well as extent of supervision are both associated with tenure. These potential biases suggest that the dynamics I describe with respect to doorman-super relationships </w:t>
      </w:r>
      <w:r>
        <w:rPr>
          <w:color w:val="010202"/>
          <w:w w:val="220"/>
          <w:u w:val="none"/>
        </w:rPr>
        <w:t>-</w:t>
      </w:r>
      <w:r>
        <w:rPr>
          <w:color w:val="010202"/>
          <w:w w:val="220"/>
          <w:u w:val="none"/>
        </w:rPr>
        <w:t> </w:t>
      </w:r>
      <w:r>
        <w:rPr>
          <w:color w:val="010202"/>
          <w:u w:val="none"/>
        </w:rPr>
        <w:t>and, to a lesser extent </w:t>
      </w:r>
      <w:r>
        <w:rPr>
          <w:color w:val="010202"/>
          <w:w w:val="220"/>
          <w:u w:val="none"/>
        </w:rPr>
        <w:t>-</w:t>
      </w:r>
      <w:r>
        <w:rPr>
          <w:color w:val="010202"/>
          <w:w w:val="220"/>
          <w:u w:val="none"/>
        </w:rPr>
        <w:t> </w:t>
      </w:r>
      <w:r>
        <w:rPr>
          <w:color w:val="010202"/>
          <w:u w:val="none"/>
        </w:rPr>
        <w:t>doorman-tenant interactions, may be too positive. If the sample selection is slightly tilted toward doormen with longer tenures, then it is reasonable to assume that those doormen are happier with the jobs, do a better job, and have more positive relationships with their supervisor and their tenants. Thus, one can imagine that the "real values" might be more</w:t>
      </w:r>
      <w:r>
        <w:rPr>
          <w:color w:val="010202"/>
          <w:spacing w:val="-4"/>
          <w:u w:val="none"/>
        </w:rPr>
        <w:t> </w:t>
      </w:r>
      <w:r>
        <w:rPr>
          <w:color w:val="010202"/>
          <w:u w:val="none"/>
        </w:rPr>
        <w:t>negatively</w:t>
      </w:r>
      <w:r>
        <w:rPr>
          <w:color w:val="010202"/>
          <w:spacing w:val="-4"/>
          <w:u w:val="none"/>
        </w:rPr>
        <w:t> </w:t>
      </w:r>
      <w:r>
        <w:rPr>
          <w:color w:val="010202"/>
          <w:u w:val="none"/>
        </w:rPr>
        <w:t>charged</w:t>
      </w:r>
      <w:r>
        <w:rPr>
          <w:color w:val="010202"/>
          <w:spacing w:val="-4"/>
          <w:u w:val="none"/>
        </w:rPr>
        <w:t> </w:t>
      </w:r>
      <w:r>
        <w:rPr>
          <w:color w:val="010202"/>
          <w:u w:val="none"/>
        </w:rPr>
        <w:t>than</w:t>
      </w:r>
      <w:r>
        <w:rPr>
          <w:color w:val="010202"/>
          <w:spacing w:val="-4"/>
          <w:u w:val="none"/>
        </w:rPr>
        <w:t> </w:t>
      </w:r>
      <w:r>
        <w:rPr>
          <w:color w:val="010202"/>
          <w:u w:val="none"/>
        </w:rPr>
        <w:t>they</w:t>
      </w:r>
      <w:r>
        <w:rPr>
          <w:color w:val="010202"/>
          <w:spacing w:val="-4"/>
          <w:u w:val="none"/>
        </w:rPr>
        <w:t> </w:t>
      </w:r>
      <w:r>
        <w:rPr>
          <w:color w:val="010202"/>
          <w:u w:val="none"/>
        </w:rPr>
        <w:t>appear,</w:t>
      </w:r>
      <w:r>
        <w:rPr>
          <w:color w:val="010202"/>
          <w:spacing w:val="-4"/>
          <w:u w:val="none"/>
        </w:rPr>
        <w:t> </w:t>
      </w:r>
      <w:r>
        <w:rPr>
          <w:color w:val="010202"/>
          <w:u w:val="none"/>
        </w:rPr>
        <w:t>though</w:t>
      </w:r>
      <w:r>
        <w:rPr>
          <w:color w:val="010202"/>
          <w:spacing w:val="-4"/>
          <w:u w:val="none"/>
        </w:rPr>
        <w:t> </w:t>
      </w:r>
      <w:r>
        <w:rPr>
          <w:color w:val="010202"/>
          <w:u w:val="none"/>
        </w:rPr>
        <w:t>I</w:t>
      </w:r>
      <w:r>
        <w:rPr>
          <w:color w:val="010202"/>
          <w:spacing w:val="-4"/>
          <w:u w:val="none"/>
        </w:rPr>
        <w:t> </w:t>
      </w:r>
      <w:r>
        <w:rPr>
          <w:color w:val="010202"/>
          <w:u w:val="none"/>
        </w:rPr>
        <w:t>believe</w:t>
      </w:r>
      <w:r>
        <w:rPr>
          <w:color w:val="010202"/>
          <w:spacing w:val="-4"/>
          <w:u w:val="none"/>
        </w:rPr>
        <w:t> </w:t>
      </w:r>
      <w:r>
        <w:rPr>
          <w:color w:val="010202"/>
          <w:u w:val="none"/>
        </w:rPr>
        <w:t>that</w:t>
      </w:r>
      <w:r>
        <w:rPr>
          <w:color w:val="010202"/>
          <w:spacing w:val="-6"/>
          <w:u w:val="none"/>
        </w:rPr>
        <w:t> </w:t>
      </w:r>
      <w:r>
        <w:rPr>
          <w:color w:val="010202"/>
          <w:u w:val="none"/>
        </w:rPr>
        <w:t>this slight bias is largely inconsequential.</w:t>
      </w:r>
    </w:p>
    <w:p>
      <w:pPr>
        <w:pStyle w:val="BodyText"/>
        <w:spacing w:line="237" w:lineRule="auto" w:before="281"/>
        <w:ind w:right="117" w:firstLine="300"/>
      </w:pPr>
      <w:r>
        <w:rPr>
          <w:color w:val="010202"/>
        </w:rPr>
        <w:t>One other bias is worth mentioning, for it provides one of the scope</w:t>
      </w:r>
      <w:r>
        <w:rPr>
          <w:color w:val="010202"/>
          <w:spacing w:val="-4"/>
        </w:rPr>
        <w:t> </w:t>
      </w:r>
      <w:r>
        <w:rPr>
          <w:color w:val="010202"/>
        </w:rPr>
        <w:t>conditions</w:t>
      </w:r>
      <w:r>
        <w:rPr>
          <w:color w:val="010202"/>
          <w:spacing w:val="-4"/>
        </w:rPr>
        <w:t> </w:t>
      </w:r>
      <w:r>
        <w:rPr>
          <w:color w:val="010202"/>
        </w:rPr>
        <w:t>for</w:t>
      </w:r>
      <w:r>
        <w:rPr>
          <w:color w:val="010202"/>
          <w:spacing w:val="-4"/>
        </w:rPr>
        <w:t> </w:t>
      </w:r>
      <w:r>
        <w:rPr>
          <w:color w:val="010202"/>
        </w:rPr>
        <w:t>this</w:t>
      </w:r>
      <w:r>
        <w:rPr>
          <w:color w:val="010202"/>
          <w:spacing w:val="-4"/>
        </w:rPr>
        <w:t> </w:t>
      </w:r>
      <w:r>
        <w:rPr>
          <w:color w:val="010202"/>
        </w:rPr>
        <w:t>study.</w:t>
      </w:r>
      <w:r>
        <w:rPr>
          <w:color w:val="010202"/>
          <w:spacing w:val="-3"/>
        </w:rPr>
        <w:t> </w:t>
      </w:r>
      <w:r>
        <w:rPr>
          <w:color w:val="010202"/>
        </w:rPr>
        <w:t>In</w:t>
      </w:r>
      <w:r>
        <w:rPr>
          <w:color w:val="010202"/>
          <w:spacing w:val="-3"/>
        </w:rPr>
        <w:t> </w:t>
      </w:r>
      <w:r>
        <w:rPr>
          <w:color w:val="010202"/>
        </w:rPr>
        <w:t>general,</w:t>
      </w:r>
      <w:r>
        <w:rPr>
          <w:color w:val="010202"/>
          <w:spacing w:val="-3"/>
        </w:rPr>
        <w:t> </w:t>
      </w:r>
      <w:r>
        <w:rPr>
          <w:color w:val="010202"/>
        </w:rPr>
        <w:t>neither</w:t>
      </w:r>
      <w:r>
        <w:rPr>
          <w:color w:val="010202"/>
          <w:spacing w:val="-4"/>
        </w:rPr>
        <w:t> </w:t>
      </w:r>
      <w:r>
        <w:rPr>
          <w:color w:val="010202"/>
        </w:rPr>
        <w:t>I</w:t>
      </w:r>
      <w:r>
        <w:rPr>
          <w:color w:val="010202"/>
          <w:spacing w:val="-4"/>
        </w:rPr>
        <w:t> </w:t>
      </w:r>
      <w:r>
        <w:rPr>
          <w:color w:val="010202"/>
        </w:rPr>
        <w:t>nor</w:t>
      </w:r>
      <w:r>
        <w:rPr>
          <w:color w:val="010202"/>
          <w:spacing w:val="-4"/>
        </w:rPr>
        <w:t> </w:t>
      </w:r>
      <w:r>
        <w:rPr>
          <w:color w:val="010202"/>
        </w:rPr>
        <w:t>the</w:t>
      </w:r>
      <w:r>
        <w:rPr>
          <w:color w:val="010202"/>
          <w:spacing w:val="-2"/>
        </w:rPr>
        <w:t> </w:t>
      </w:r>
      <w:r>
        <w:rPr>
          <w:color w:val="010202"/>
        </w:rPr>
        <w:t>students were successful in getting a sufficient number of in-depth interviews from doormen or tenants working or living in extremely elite co-op buildings, where average apartment value exceeds $5 million. These buildings</w:t>
      </w:r>
      <w:r>
        <w:rPr>
          <w:color w:val="010202"/>
          <w:spacing w:val="-1"/>
        </w:rPr>
        <w:t> </w:t>
      </w:r>
      <w:r>
        <w:rPr>
          <w:color w:val="010202"/>
        </w:rPr>
        <w:t>are</w:t>
      </w:r>
      <w:r>
        <w:rPr>
          <w:color w:val="010202"/>
          <w:spacing w:val="-1"/>
        </w:rPr>
        <w:t> </w:t>
      </w:r>
      <w:r>
        <w:rPr>
          <w:color w:val="010202"/>
        </w:rPr>
        <w:t>few</w:t>
      </w:r>
      <w:r>
        <w:rPr>
          <w:color w:val="010202"/>
          <w:spacing w:val="-1"/>
        </w:rPr>
        <w:t> </w:t>
      </w:r>
      <w:r>
        <w:rPr>
          <w:color w:val="010202"/>
        </w:rPr>
        <w:t>and</w:t>
      </w:r>
      <w:r>
        <w:rPr>
          <w:color w:val="010202"/>
          <w:spacing w:val="-1"/>
        </w:rPr>
        <w:t> </w:t>
      </w:r>
      <w:r>
        <w:rPr>
          <w:color w:val="010202"/>
        </w:rPr>
        <w:t>far</w:t>
      </w:r>
      <w:r>
        <w:rPr>
          <w:color w:val="010202"/>
          <w:spacing w:val="-1"/>
        </w:rPr>
        <w:t> </w:t>
      </w:r>
      <w:r>
        <w:rPr>
          <w:color w:val="010202"/>
        </w:rPr>
        <w:t>between,</w:t>
      </w:r>
      <w:r>
        <w:rPr>
          <w:color w:val="010202"/>
          <w:spacing w:val="-1"/>
        </w:rPr>
        <w:t> </w:t>
      </w:r>
      <w:r>
        <w:rPr>
          <w:color w:val="010202"/>
        </w:rPr>
        <w:t>yet</w:t>
      </w:r>
      <w:r>
        <w:rPr>
          <w:color w:val="010202"/>
          <w:spacing w:val="-1"/>
        </w:rPr>
        <w:t> </w:t>
      </w:r>
      <w:r>
        <w:rPr>
          <w:color w:val="010202"/>
        </w:rPr>
        <w:t>they</w:t>
      </w:r>
      <w:r>
        <w:rPr>
          <w:color w:val="010202"/>
          <w:spacing w:val="-1"/>
        </w:rPr>
        <w:t> </w:t>
      </w:r>
      <w:r>
        <w:rPr>
          <w:color w:val="010202"/>
        </w:rPr>
        <w:t>play</w:t>
      </w:r>
      <w:r>
        <w:rPr>
          <w:color w:val="010202"/>
          <w:spacing w:val="-1"/>
        </w:rPr>
        <w:t> </w:t>
      </w:r>
      <w:r>
        <w:rPr>
          <w:color w:val="010202"/>
        </w:rPr>
        <w:t>an</w:t>
      </w:r>
      <w:r>
        <w:rPr>
          <w:color w:val="010202"/>
          <w:spacing w:val="-1"/>
        </w:rPr>
        <w:t> </w:t>
      </w:r>
      <w:r>
        <w:rPr>
          <w:color w:val="010202"/>
        </w:rPr>
        <w:t>important</w:t>
      </w:r>
      <w:r>
        <w:rPr>
          <w:color w:val="010202"/>
          <w:spacing w:val="-1"/>
        </w:rPr>
        <w:t> </w:t>
      </w:r>
      <w:r>
        <w:rPr>
          <w:color w:val="010202"/>
        </w:rPr>
        <w:t>role</w:t>
      </w:r>
      <w:r>
        <w:rPr>
          <w:color w:val="010202"/>
          <w:spacing w:val="-1"/>
        </w:rPr>
        <w:t> </w:t>
      </w:r>
      <w:r>
        <w:rPr>
          <w:color w:val="010202"/>
        </w:rPr>
        <w:t>in the culture of the city and the relative attribution of status to neighborhoods. Thus, while we interviewed some tenants whose lifestyle could be easily described as elite </w:t>
      </w:r>
      <w:r>
        <w:rPr>
          <w:color w:val="010202"/>
          <w:w w:val="220"/>
        </w:rPr>
        <w:t>-</w:t>
      </w:r>
      <w:r>
        <w:rPr>
          <w:color w:val="010202"/>
          <w:spacing w:val="-52"/>
          <w:w w:val="220"/>
        </w:rPr>
        <w:t> </w:t>
      </w:r>
      <w:r>
        <w:rPr>
          <w:color w:val="010202"/>
        </w:rPr>
        <w:t>and whose net wealth was</w:t>
      </w:r>
      <w:r>
        <w:rPr>
          <w:color w:val="010202"/>
          <w:spacing w:val="28"/>
        </w:rPr>
        <w:t> </w:t>
      </w:r>
      <w:r>
        <w:rPr>
          <w:color w:val="010202"/>
        </w:rPr>
        <w:t>substantial</w:t>
      </w:r>
      <w:r>
        <w:rPr>
          <w:color w:val="010202"/>
          <w:spacing w:val="-83"/>
          <w:w w:val="220"/>
        </w:rPr>
        <w:t> </w:t>
      </w:r>
      <w:r>
        <w:rPr>
          <w:color w:val="010202"/>
          <w:w w:val="220"/>
        </w:rPr>
        <w:t>-</w:t>
      </w:r>
      <w:r>
        <w:rPr>
          <w:color w:val="010202"/>
          <w:spacing w:val="-84"/>
          <w:w w:val="220"/>
        </w:rPr>
        <w:t> </w:t>
      </w:r>
      <w:r>
        <w:rPr>
          <w:color w:val="010202"/>
        </w:rPr>
        <w:t>we</w:t>
      </w:r>
      <w:r>
        <w:rPr>
          <w:color w:val="010202"/>
          <w:spacing w:val="29"/>
        </w:rPr>
        <w:t> </w:t>
      </w:r>
      <w:r>
        <w:rPr>
          <w:color w:val="010202"/>
        </w:rPr>
        <w:t>did</w:t>
      </w:r>
      <w:r>
        <w:rPr>
          <w:color w:val="010202"/>
          <w:spacing w:val="28"/>
        </w:rPr>
        <w:t> </w:t>
      </w:r>
      <w:r>
        <w:rPr>
          <w:color w:val="010202"/>
        </w:rPr>
        <w:t>not</w:t>
      </w:r>
      <w:r>
        <w:rPr>
          <w:color w:val="010202"/>
          <w:spacing w:val="29"/>
        </w:rPr>
        <w:t> </w:t>
      </w:r>
      <w:r>
        <w:rPr>
          <w:color w:val="010202"/>
        </w:rPr>
        <w:t>make</w:t>
      </w:r>
      <w:r>
        <w:rPr>
          <w:color w:val="010202"/>
          <w:spacing w:val="29"/>
        </w:rPr>
        <w:t> </w:t>
      </w:r>
      <w:r>
        <w:rPr>
          <w:color w:val="010202"/>
        </w:rPr>
        <w:t>contact</w:t>
      </w:r>
      <w:r>
        <w:rPr>
          <w:color w:val="010202"/>
          <w:spacing w:val="29"/>
        </w:rPr>
        <w:t> </w:t>
      </w:r>
      <w:r>
        <w:rPr>
          <w:color w:val="010202"/>
        </w:rPr>
        <w:t>with</w:t>
      </w:r>
      <w:r>
        <w:rPr>
          <w:color w:val="010202"/>
          <w:spacing w:val="29"/>
        </w:rPr>
        <w:t> </w:t>
      </w:r>
      <w:r>
        <w:rPr>
          <w:color w:val="010202"/>
        </w:rPr>
        <w:t>tenants</w:t>
      </w:r>
      <w:r>
        <w:rPr>
          <w:color w:val="010202"/>
          <w:spacing w:val="28"/>
        </w:rPr>
        <w:t> </w:t>
      </w:r>
      <w:r>
        <w:rPr>
          <w:color w:val="010202"/>
        </w:rPr>
        <w:t>who</w:t>
      </w:r>
      <w:r>
        <w:rPr>
          <w:color w:val="010202"/>
          <w:spacing w:val="29"/>
        </w:rPr>
        <w:t> </w:t>
      </w:r>
      <w:r>
        <w:rPr>
          <w:color w:val="010202"/>
          <w:spacing w:val="-4"/>
        </w:rPr>
        <w:t>have</w:t>
      </w:r>
    </w:p>
    <w:p>
      <w:pPr>
        <w:spacing w:after="0" w:line="237" w:lineRule="auto"/>
        <w:sectPr>
          <w:pgSz w:w="12240" w:h="15840"/>
          <w:pgMar w:top="1360" w:bottom="280" w:left="1420" w:right="1420"/>
        </w:sectPr>
      </w:pPr>
    </w:p>
    <w:p>
      <w:pPr>
        <w:pStyle w:val="BodyText"/>
        <w:spacing w:line="237" w:lineRule="auto" w:before="82"/>
        <w:ind w:right="115"/>
      </w:pPr>
      <w:r>
        <w:rPr>
          <w:color w:val="231F20"/>
        </w:rPr>
        <w:t>their own substantial staff. Inference, then, to tenant-doorman relations does not extend to the super wealthy.</w:t>
      </w:r>
    </w:p>
    <w:p>
      <w:pPr>
        <w:pStyle w:val="BodyText"/>
        <w:ind w:left="0"/>
        <w:jc w:val="left"/>
      </w:pPr>
    </w:p>
    <w:p>
      <w:pPr>
        <w:pStyle w:val="BodyText"/>
        <w:spacing w:before="196"/>
        <w:ind w:left="0"/>
        <w:jc w:val="left"/>
      </w:pPr>
    </w:p>
    <w:p>
      <w:pPr>
        <w:spacing w:before="0"/>
        <w:ind w:left="119" w:right="0" w:firstLine="0"/>
        <w:jc w:val="both"/>
        <w:rPr>
          <w:sz w:val="22"/>
        </w:rPr>
      </w:pPr>
      <w:r>
        <w:rPr>
          <w:color w:val="231F20"/>
          <w:sz w:val="22"/>
        </w:rPr>
        <w:t>QUESTIONNAIRES</w:t>
      </w:r>
      <w:r>
        <w:rPr>
          <w:color w:val="231F20"/>
          <w:spacing w:val="15"/>
          <w:sz w:val="22"/>
        </w:rPr>
        <w:t> </w:t>
      </w:r>
      <w:r>
        <w:rPr>
          <w:color w:val="231F20"/>
          <w:sz w:val="22"/>
        </w:rPr>
        <w:t>AND</w:t>
      </w:r>
      <w:r>
        <w:rPr>
          <w:color w:val="231F20"/>
          <w:spacing w:val="16"/>
          <w:sz w:val="22"/>
        </w:rPr>
        <w:t> </w:t>
      </w:r>
      <w:r>
        <w:rPr>
          <w:color w:val="231F20"/>
          <w:spacing w:val="-2"/>
          <w:sz w:val="22"/>
        </w:rPr>
        <w:t>INTERVIEWS</w:t>
      </w:r>
    </w:p>
    <w:p>
      <w:pPr>
        <w:pStyle w:val="BodyText"/>
        <w:spacing w:before="127"/>
        <w:ind w:left="0"/>
        <w:jc w:val="left"/>
        <w:rPr>
          <w:sz w:val="22"/>
        </w:rPr>
      </w:pPr>
    </w:p>
    <w:p>
      <w:pPr>
        <w:pStyle w:val="BodyText"/>
        <w:spacing w:line="237" w:lineRule="auto"/>
        <w:ind w:right="113"/>
      </w:pPr>
      <w:r>
        <w:rPr>
          <w:color w:val="231F20"/>
        </w:rPr>
        <w:t>Questionnaire data from the 212 interviews provide detailed information on current and past work experiences, tenure in the job and the current building, relationships with tenants and coworkers, attitudes toward work, job satisfaction, and aspirations. The questionnaire also collected data on how they got their job, what kind of duties their position entails, their average monthly income including</w:t>
      </w:r>
      <w:r>
        <w:rPr>
          <w:color w:val="231F20"/>
          <w:spacing w:val="-1"/>
        </w:rPr>
        <w:t> </w:t>
      </w:r>
      <w:r>
        <w:rPr>
          <w:color w:val="231F20"/>
        </w:rPr>
        <w:t>tips</w:t>
      </w:r>
      <w:r>
        <w:rPr>
          <w:color w:val="231F20"/>
          <w:spacing w:val="-1"/>
        </w:rPr>
        <w:t> </w:t>
      </w:r>
      <w:r>
        <w:rPr>
          <w:color w:val="231F20"/>
        </w:rPr>
        <w:t>and</w:t>
      </w:r>
      <w:r>
        <w:rPr>
          <w:color w:val="231F20"/>
          <w:spacing w:val="-1"/>
        </w:rPr>
        <w:t> </w:t>
      </w:r>
      <w:r>
        <w:rPr>
          <w:color w:val="231F20"/>
        </w:rPr>
        <w:t>bonuses,</w:t>
      </w:r>
      <w:r>
        <w:rPr>
          <w:color w:val="231F20"/>
          <w:spacing w:val="-1"/>
        </w:rPr>
        <w:t> </w:t>
      </w:r>
      <w:r>
        <w:rPr>
          <w:color w:val="231F20"/>
        </w:rPr>
        <w:t>whether</w:t>
      </w:r>
      <w:r>
        <w:rPr>
          <w:color w:val="231F20"/>
          <w:spacing w:val="-1"/>
        </w:rPr>
        <w:t> </w:t>
      </w:r>
      <w:r>
        <w:rPr>
          <w:color w:val="231F20"/>
        </w:rPr>
        <w:t>family</w:t>
      </w:r>
      <w:r>
        <w:rPr>
          <w:color w:val="231F20"/>
          <w:spacing w:val="-1"/>
        </w:rPr>
        <w:t> </w:t>
      </w:r>
      <w:r>
        <w:rPr>
          <w:color w:val="231F20"/>
        </w:rPr>
        <w:t>members</w:t>
      </w:r>
      <w:r>
        <w:rPr>
          <w:color w:val="231F20"/>
          <w:spacing w:val="-1"/>
        </w:rPr>
        <w:t> </w:t>
      </w:r>
      <w:r>
        <w:rPr>
          <w:color w:val="231F20"/>
        </w:rPr>
        <w:t>have</w:t>
      </w:r>
      <w:r>
        <w:rPr>
          <w:color w:val="231F20"/>
          <w:spacing w:val="-1"/>
        </w:rPr>
        <w:t> </w:t>
      </w:r>
      <w:r>
        <w:rPr>
          <w:color w:val="231F20"/>
        </w:rPr>
        <w:t>worked</w:t>
      </w:r>
      <w:r>
        <w:rPr>
          <w:color w:val="231F20"/>
          <w:spacing w:val="-2"/>
        </w:rPr>
        <w:t> </w:t>
      </w:r>
      <w:r>
        <w:rPr>
          <w:color w:val="231F20"/>
        </w:rPr>
        <w:t>or are currently working as doormen, and the location of both workplace and their home. In addition, doormen were asked questions that allowed measurement of an array of standard socio- demographic items, family structure, and educational attainment, hobbies, and leisure time activities. Of 212 doormen, 201 provided the zip code for their home address. For these home zip codes, it was possible to obtain 1990 census data on race, household type, marital status, age, educational attainment, employment status, annual household and per capita income, poverty ratios, and home ownership. These census data permit one to compare the demographic and socioeconomic profiles of workplace and place of residence. The interview was designed to take twenty minutes. In practice, mean interview time was closer to an hour, and in some instances extended to almost two hours.</w:t>
      </w:r>
    </w:p>
    <w:p>
      <w:pPr>
        <w:pStyle w:val="BodyText"/>
        <w:spacing w:line="237" w:lineRule="auto" w:before="332"/>
        <w:ind w:right="116" w:firstLine="300"/>
      </w:pPr>
      <w:r>
        <w:rPr>
          <w:color w:val="231F20"/>
        </w:rPr>
        <w:t>As</w:t>
      </w:r>
      <w:r>
        <w:rPr>
          <w:color w:val="231F20"/>
          <w:spacing w:val="-3"/>
        </w:rPr>
        <w:t> </w:t>
      </w:r>
      <w:r>
        <w:rPr>
          <w:color w:val="231F20"/>
        </w:rPr>
        <w:t>part</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interview</w:t>
      </w:r>
      <w:r>
        <w:rPr>
          <w:color w:val="231F20"/>
          <w:spacing w:val="-3"/>
        </w:rPr>
        <w:t> </w:t>
      </w:r>
      <w:r>
        <w:rPr>
          <w:color w:val="231F20"/>
        </w:rPr>
        <w:t>procedure,</w:t>
      </w:r>
      <w:r>
        <w:rPr>
          <w:color w:val="231F20"/>
          <w:spacing w:val="-2"/>
        </w:rPr>
        <w:t> </w:t>
      </w:r>
      <w:r>
        <w:rPr>
          <w:color w:val="231F20"/>
        </w:rPr>
        <w:t>all</w:t>
      </w:r>
      <w:r>
        <w:rPr>
          <w:color w:val="231F20"/>
          <w:spacing w:val="-3"/>
        </w:rPr>
        <w:t> </w:t>
      </w:r>
      <w:r>
        <w:rPr>
          <w:color w:val="231F20"/>
        </w:rPr>
        <w:t>doormen</w:t>
      </w:r>
      <w:r>
        <w:rPr>
          <w:color w:val="231F20"/>
          <w:spacing w:val="-3"/>
        </w:rPr>
        <w:t> </w:t>
      </w:r>
      <w:r>
        <w:rPr>
          <w:color w:val="231F20"/>
        </w:rPr>
        <w:t>were</w:t>
      </w:r>
      <w:r>
        <w:rPr>
          <w:color w:val="231F20"/>
          <w:spacing w:val="-3"/>
        </w:rPr>
        <w:t> </w:t>
      </w:r>
      <w:r>
        <w:rPr>
          <w:color w:val="231F20"/>
        </w:rPr>
        <w:t>also</w:t>
      </w:r>
      <w:r>
        <w:rPr>
          <w:color w:val="231F20"/>
          <w:spacing w:val="-3"/>
        </w:rPr>
        <w:t> </w:t>
      </w:r>
      <w:r>
        <w:rPr>
          <w:color w:val="231F20"/>
        </w:rPr>
        <w:t>asked</w:t>
      </w:r>
      <w:r>
        <w:rPr>
          <w:color w:val="231F20"/>
          <w:spacing w:val="-4"/>
        </w:rPr>
        <w:t> </w:t>
      </w:r>
      <w:r>
        <w:rPr>
          <w:color w:val="231F20"/>
        </w:rPr>
        <w:t>to participate in a follow-up in-depth interview. Ninety-three (44%) of the</w:t>
      </w:r>
      <w:r>
        <w:rPr>
          <w:color w:val="231F20"/>
          <w:spacing w:val="-4"/>
        </w:rPr>
        <w:t> </w:t>
      </w:r>
      <w:r>
        <w:rPr>
          <w:color w:val="231F20"/>
        </w:rPr>
        <w:t>doormen</w:t>
      </w:r>
      <w:r>
        <w:rPr>
          <w:color w:val="231F20"/>
          <w:spacing w:val="-4"/>
        </w:rPr>
        <w:t> </w:t>
      </w:r>
      <w:r>
        <w:rPr>
          <w:color w:val="231F20"/>
        </w:rPr>
        <w:t>who</w:t>
      </w:r>
      <w:r>
        <w:rPr>
          <w:color w:val="231F20"/>
          <w:spacing w:val="-4"/>
        </w:rPr>
        <w:t> </w:t>
      </w:r>
      <w:r>
        <w:rPr>
          <w:color w:val="231F20"/>
        </w:rPr>
        <w:t>filled</w:t>
      </w:r>
      <w:r>
        <w:rPr>
          <w:color w:val="231F20"/>
          <w:spacing w:val="-4"/>
        </w:rPr>
        <w:t> </w:t>
      </w:r>
      <w:r>
        <w:rPr>
          <w:color w:val="231F20"/>
        </w:rPr>
        <w:t>out</w:t>
      </w:r>
      <w:r>
        <w:rPr>
          <w:color w:val="231F20"/>
          <w:spacing w:val="-4"/>
        </w:rPr>
        <w:t> </w:t>
      </w:r>
      <w:r>
        <w:rPr>
          <w:color w:val="231F20"/>
        </w:rPr>
        <w:t>the</w:t>
      </w:r>
      <w:r>
        <w:rPr>
          <w:color w:val="231F20"/>
          <w:spacing w:val="-4"/>
        </w:rPr>
        <w:t> </w:t>
      </w:r>
      <w:r>
        <w:rPr>
          <w:color w:val="231F20"/>
        </w:rPr>
        <w:t>questionnaire</w:t>
      </w:r>
      <w:r>
        <w:rPr>
          <w:color w:val="231F20"/>
          <w:spacing w:val="-4"/>
        </w:rPr>
        <w:t> </w:t>
      </w:r>
      <w:r>
        <w:rPr>
          <w:color w:val="231F20"/>
        </w:rPr>
        <w:t>agreed</w:t>
      </w:r>
      <w:r>
        <w:rPr>
          <w:color w:val="231F20"/>
          <w:spacing w:val="-4"/>
        </w:rPr>
        <w:t> </w:t>
      </w:r>
      <w:r>
        <w:rPr>
          <w:color w:val="231F20"/>
        </w:rPr>
        <w:t>to</w:t>
      </w:r>
      <w:r>
        <w:rPr>
          <w:color w:val="231F20"/>
          <w:spacing w:val="-4"/>
        </w:rPr>
        <w:t> </w:t>
      </w:r>
      <w:r>
        <w:rPr>
          <w:color w:val="231F20"/>
        </w:rPr>
        <w:t>participate</w:t>
      </w:r>
      <w:r>
        <w:rPr>
          <w:color w:val="231F20"/>
          <w:spacing w:val="-4"/>
        </w:rPr>
        <w:t> </w:t>
      </w:r>
      <w:r>
        <w:rPr>
          <w:color w:val="231F20"/>
        </w:rPr>
        <w:t>in this second phase of the study. We solicited interviews with 43 of these. Our response rate for this second stage was 100%. All but one of the in-depth interviews was tape-recorded. In-depth interviews</w:t>
      </w:r>
      <w:r>
        <w:rPr>
          <w:color w:val="231F20"/>
          <w:spacing w:val="77"/>
        </w:rPr>
        <w:t> </w:t>
      </w:r>
      <w:r>
        <w:rPr>
          <w:color w:val="231F20"/>
        </w:rPr>
        <w:t>lasted</w:t>
      </w:r>
      <w:r>
        <w:rPr>
          <w:color w:val="231F20"/>
          <w:spacing w:val="79"/>
        </w:rPr>
        <w:t> </w:t>
      </w:r>
      <w:r>
        <w:rPr>
          <w:color w:val="231F20"/>
        </w:rPr>
        <w:t>from</w:t>
      </w:r>
      <w:r>
        <w:rPr>
          <w:color w:val="231F20"/>
          <w:spacing w:val="79"/>
        </w:rPr>
        <w:t> </w:t>
      </w:r>
      <w:r>
        <w:rPr>
          <w:color w:val="231F20"/>
        </w:rPr>
        <w:t>one</w:t>
      </w:r>
      <w:r>
        <w:rPr>
          <w:color w:val="231F20"/>
          <w:spacing w:val="79"/>
        </w:rPr>
        <w:t> </w:t>
      </w:r>
      <w:r>
        <w:rPr>
          <w:color w:val="231F20"/>
        </w:rPr>
        <w:t>to</w:t>
      </w:r>
      <w:r>
        <w:rPr>
          <w:color w:val="231F20"/>
          <w:spacing w:val="79"/>
        </w:rPr>
        <w:t> </w:t>
      </w:r>
      <w:r>
        <w:rPr>
          <w:color w:val="231F20"/>
        </w:rPr>
        <w:t>three</w:t>
      </w:r>
      <w:r>
        <w:rPr>
          <w:color w:val="231F20"/>
          <w:spacing w:val="79"/>
        </w:rPr>
        <w:t> </w:t>
      </w:r>
      <w:r>
        <w:rPr>
          <w:color w:val="231F20"/>
        </w:rPr>
        <w:t>hours.</w:t>
      </w:r>
      <w:r>
        <w:rPr>
          <w:color w:val="231F20"/>
          <w:spacing w:val="79"/>
        </w:rPr>
        <w:t> </w:t>
      </w:r>
      <w:r>
        <w:rPr>
          <w:color w:val="231F20"/>
        </w:rPr>
        <w:t>The</w:t>
      </w:r>
      <w:r>
        <w:rPr>
          <w:color w:val="231F20"/>
          <w:spacing w:val="79"/>
        </w:rPr>
        <w:t> </w:t>
      </w:r>
      <w:r>
        <w:rPr>
          <w:color w:val="231F20"/>
        </w:rPr>
        <w:t>vast</w:t>
      </w:r>
      <w:r>
        <w:rPr>
          <w:color w:val="231F20"/>
          <w:spacing w:val="79"/>
        </w:rPr>
        <w:t> </w:t>
      </w:r>
      <w:r>
        <w:rPr>
          <w:color w:val="231F20"/>
        </w:rPr>
        <w:t>majority</w:t>
      </w:r>
      <w:r>
        <w:rPr>
          <w:color w:val="231F20"/>
          <w:spacing w:val="80"/>
        </w:rPr>
        <w:t> </w:t>
      </w:r>
      <w:r>
        <w:rPr>
          <w:color w:val="231F20"/>
          <w:spacing w:val="-5"/>
        </w:rPr>
        <w:t>of</w:t>
      </w:r>
    </w:p>
    <w:p>
      <w:pPr>
        <w:spacing w:after="0" w:line="237" w:lineRule="auto"/>
        <w:sectPr>
          <w:pgSz w:w="12240" w:h="15840"/>
          <w:pgMar w:top="1360" w:bottom="280" w:left="1420" w:right="1420"/>
        </w:sectPr>
      </w:pPr>
    </w:p>
    <w:p>
      <w:pPr>
        <w:pStyle w:val="BodyText"/>
        <w:spacing w:line="237" w:lineRule="auto" w:before="82"/>
        <w:ind w:right="114"/>
      </w:pPr>
      <w:r>
        <w:rPr>
          <w:color w:val="231F20"/>
        </w:rPr>
        <w:t>interviews were conducted on the job, either during breaks or while the doorman was working the lobby or door. A few doormen asked to be interviewed elsewhere. When students conducted the interviews, all such interviews were conducted in a public space, such as a cafe. Although they naturally vary in length and content depending on the interviewer and the respondent, the in-depth interviews add significant narrative detail on the life and career histories of doormen to the more structured questionnaire data. Subsequently, I interviewed additional doormen and spent many hours observing doormen across a number of settings. Tenant interviews</w:t>
      </w:r>
      <w:r>
        <w:rPr>
          <w:color w:val="231F20"/>
          <w:spacing w:val="-1"/>
        </w:rPr>
        <w:t> </w:t>
      </w:r>
      <w:r>
        <w:rPr>
          <w:color w:val="231F20"/>
        </w:rPr>
        <w:t>were</w:t>
      </w:r>
      <w:r>
        <w:rPr>
          <w:color w:val="231F20"/>
          <w:spacing w:val="-1"/>
        </w:rPr>
        <w:t> </w:t>
      </w:r>
      <w:r>
        <w:rPr>
          <w:color w:val="231F20"/>
        </w:rPr>
        <w:t>conducted in the</w:t>
      </w:r>
      <w:r>
        <w:rPr>
          <w:color w:val="231F20"/>
          <w:spacing w:val="-1"/>
        </w:rPr>
        <w:t> </w:t>
      </w:r>
      <w:r>
        <w:rPr>
          <w:color w:val="231F20"/>
        </w:rPr>
        <w:t>spring and fall of</w:t>
      </w:r>
      <w:r>
        <w:rPr>
          <w:color w:val="231F20"/>
          <w:spacing w:val="-1"/>
        </w:rPr>
        <w:t> </w:t>
      </w:r>
      <w:r>
        <w:rPr>
          <w:color w:val="231F20"/>
        </w:rPr>
        <w:t>2001. Since</w:t>
      </w:r>
      <w:r>
        <w:rPr>
          <w:color w:val="231F20"/>
          <w:spacing w:val="-2"/>
        </w:rPr>
        <w:t> </w:t>
      </w:r>
      <w:r>
        <w:rPr>
          <w:color w:val="231F20"/>
        </w:rPr>
        <w:t>there was no way to yield a representative sample of tenants, we interviewed individuals who were referred to us through a snowball procedure. Specifically, we asked individuals we knew to identify individuals that they knew (whom we did not) that might be interested in participating in a short study on doormen. Roughly 30 usable tenant interviews were completed. These ranged in duration from</w:t>
      </w:r>
      <w:r>
        <w:rPr>
          <w:color w:val="231F20"/>
          <w:spacing w:val="-2"/>
        </w:rPr>
        <w:t> </w:t>
      </w:r>
      <w:r>
        <w:rPr>
          <w:color w:val="231F20"/>
        </w:rPr>
        <w:t>twenty</w:t>
      </w:r>
      <w:r>
        <w:rPr>
          <w:color w:val="231F20"/>
          <w:spacing w:val="-2"/>
        </w:rPr>
        <w:t> </w:t>
      </w:r>
      <w:r>
        <w:rPr>
          <w:color w:val="231F20"/>
        </w:rPr>
        <w:t>minutes</w:t>
      </w:r>
      <w:r>
        <w:rPr>
          <w:color w:val="231F20"/>
          <w:spacing w:val="-2"/>
        </w:rPr>
        <w:t> </w:t>
      </w:r>
      <w:r>
        <w:rPr>
          <w:color w:val="231F20"/>
        </w:rPr>
        <w:t>to</w:t>
      </w:r>
      <w:r>
        <w:rPr>
          <w:color w:val="231F20"/>
          <w:spacing w:val="-2"/>
        </w:rPr>
        <w:t> </w:t>
      </w:r>
      <w:r>
        <w:rPr>
          <w:color w:val="231F20"/>
        </w:rPr>
        <w:t>two</w:t>
      </w:r>
      <w:r>
        <w:rPr>
          <w:color w:val="231F20"/>
          <w:spacing w:val="-2"/>
        </w:rPr>
        <w:t> </w:t>
      </w:r>
      <w:r>
        <w:rPr>
          <w:color w:val="231F20"/>
        </w:rPr>
        <w:t>hours.</w:t>
      </w:r>
      <w:r>
        <w:rPr>
          <w:color w:val="231F20"/>
          <w:spacing w:val="-2"/>
        </w:rPr>
        <w:t> </w:t>
      </w:r>
      <w:r>
        <w:rPr>
          <w:color w:val="231F20"/>
        </w:rPr>
        <w:t>The</w:t>
      </w:r>
      <w:r>
        <w:rPr>
          <w:color w:val="231F20"/>
          <w:spacing w:val="-2"/>
        </w:rPr>
        <w:t> </w:t>
      </w:r>
      <w:r>
        <w:rPr>
          <w:color w:val="231F20"/>
        </w:rPr>
        <w:t>qualitative</w:t>
      </w:r>
      <w:r>
        <w:rPr>
          <w:color w:val="231F20"/>
          <w:spacing w:val="-2"/>
        </w:rPr>
        <w:t> </w:t>
      </w:r>
      <w:r>
        <w:rPr>
          <w:color w:val="231F20"/>
        </w:rPr>
        <w:t>component</w:t>
      </w:r>
      <w:r>
        <w:rPr>
          <w:color w:val="231F20"/>
          <w:spacing w:val="-2"/>
        </w:rPr>
        <w:t> </w:t>
      </w:r>
      <w:r>
        <w:rPr>
          <w:color w:val="231F20"/>
        </w:rPr>
        <w:t>of</w:t>
      </w:r>
      <w:r>
        <w:rPr>
          <w:color w:val="231F20"/>
          <w:spacing w:val="-2"/>
        </w:rPr>
        <w:t> </w:t>
      </w:r>
      <w:r>
        <w:rPr>
          <w:color w:val="231F20"/>
        </w:rPr>
        <w:t>this project thus consists of hundreds of hours of formal and informal </w:t>
      </w:r>
      <w:r>
        <w:rPr>
          <w:color w:val="231F20"/>
          <w:spacing w:val="-2"/>
        </w:rPr>
        <w:t>interviews.</w:t>
      </w:r>
    </w:p>
    <w:p>
      <w:pPr>
        <w:pStyle w:val="BodyText"/>
        <w:ind w:left="0"/>
        <w:jc w:val="left"/>
      </w:pPr>
    </w:p>
    <w:p>
      <w:pPr>
        <w:pStyle w:val="BodyText"/>
        <w:spacing w:before="223"/>
        <w:ind w:left="0"/>
        <w:jc w:val="left"/>
      </w:pPr>
    </w:p>
    <w:p>
      <w:pPr>
        <w:spacing w:before="0"/>
        <w:ind w:left="119" w:right="0" w:firstLine="0"/>
        <w:jc w:val="both"/>
        <w:rPr>
          <w:sz w:val="22"/>
        </w:rPr>
      </w:pPr>
      <w:r>
        <w:rPr>
          <w:color w:val="231F20"/>
          <w:sz w:val="22"/>
        </w:rPr>
        <w:t>SOME</w:t>
      </w:r>
      <w:r>
        <w:rPr>
          <w:color w:val="231F20"/>
          <w:spacing w:val="12"/>
          <w:sz w:val="22"/>
        </w:rPr>
        <w:t> </w:t>
      </w:r>
      <w:r>
        <w:rPr>
          <w:color w:val="231F20"/>
          <w:sz w:val="22"/>
        </w:rPr>
        <w:t>NOTES</w:t>
      </w:r>
      <w:r>
        <w:rPr>
          <w:color w:val="231F20"/>
          <w:spacing w:val="12"/>
          <w:sz w:val="22"/>
        </w:rPr>
        <w:t> </w:t>
      </w:r>
      <w:r>
        <w:rPr>
          <w:color w:val="231F20"/>
          <w:sz w:val="22"/>
        </w:rPr>
        <w:t>ON</w:t>
      </w:r>
      <w:r>
        <w:rPr>
          <w:color w:val="231F20"/>
          <w:spacing w:val="12"/>
          <w:sz w:val="22"/>
        </w:rPr>
        <w:t> </w:t>
      </w:r>
      <w:r>
        <w:rPr>
          <w:color w:val="231F20"/>
          <w:sz w:val="22"/>
        </w:rPr>
        <w:t>ORGANIZING</w:t>
      </w:r>
      <w:r>
        <w:rPr>
          <w:color w:val="231F20"/>
          <w:spacing w:val="12"/>
          <w:sz w:val="22"/>
        </w:rPr>
        <w:t> </w:t>
      </w:r>
      <w:r>
        <w:rPr>
          <w:color w:val="231F20"/>
          <w:sz w:val="22"/>
        </w:rPr>
        <w:t>COLLECTIVE</w:t>
      </w:r>
      <w:r>
        <w:rPr>
          <w:color w:val="231F20"/>
          <w:spacing w:val="12"/>
          <w:sz w:val="22"/>
        </w:rPr>
        <w:t> </w:t>
      </w:r>
      <w:r>
        <w:rPr>
          <w:color w:val="231F20"/>
          <w:sz w:val="22"/>
        </w:rPr>
        <w:t>FIELDWORK-BASED</w:t>
      </w:r>
      <w:r>
        <w:rPr>
          <w:color w:val="231F20"/>
          <w:spacing w:val="12"/>
          <w:sz w:val="22"/>
        </w:rPr>
        <w:t> </w:t>
      </w:r>
      <w:r>
        <w:rPr>
          <w:color w:val="231F20"/>
          <w:sz w:val="22"/>
        </w:rPr>
        <w:t>PROJECT</w:t>
      </w:r>
      <w:r>
        <w:rPr>
          <w:color w:val="231F20"/>
          <w:spacing w:val="13"/>
          <w:sz w:val="22"/>
        </w:rPr>
        <w:t> </w:t>
      </w:r>
      <w:r>
        <w:rPr>
          <w:color w:val="231F20"/>
          <w:spacing w:val="-2"/>
          <w:sz w:val="22"/>
        </w:rPr>
        <w:t>CLASSES</w:t>
      </w:r>
    </w:p>
    <w:p>
      <w:pPr>
        <w:pStyle w:val="BodyText"/>
        <w:spacing w:before="127"/>
        <w:ind w:left="0"/>
        <w:jc w:val="left"/>
        <w:rPr>
          <w:sz w:val="22"/>
        </w:rPr>
      </w:pPr>
    </w:p>
    <w:p>
      <w:pPr>
        <w:pStyle w:val="BodyText"/>
        <w:spacing w:line="237" w:lineRule="auto"/>
        <w:ind w:right="115"/>
      </w:pPr>
      <w:r>
        <w:rPr>
          <w:color w:val="231F20"/>
        </w:rPr>
        <w:t>Collective class-based projects are significantly more complicated to </w:t>
      </w:r>
      <w:r>
        <w:rPr>
          <w:color w:val="231F20"/>
          <w:w w:val="105"/>
        </w:rPr>
        <w:t>orchestrate</w:t>
      </w:r>
      <w:r>
        <w:rPr>
          <w:color w:val="231F20"/>
          <w:w w:val="105"/>
        </w:rPr>
        <w:t> than</w:t>
      </w:r>
      <w:r>
        <w:rPr>
          <w:color w:val="231F20"/>
          <w:w w:val="105"/>
        </w:rPr>
        <w:t> I</w:t>
      </w:r>
      <w:r>
        <w:rPr>
          <w:color w:val="231F20"/>
          <w:w w:val="105"/>
        </w:rPr>
        <w:t> had</w:t>
      </w:r>
      <w:r>
        <w:rPr>
          <w:color w:val="231F20"/>
          <w:w w:val="105"/>
        </w:rPr>
        <w:t> imagined</w:t>
      </w:r>
      <w:r>
        <w:rPr>
          <w:color w:val="231F20"/>
          <w:w w:val="105"/>
        </w:rPr>
        <w:t> at</w:t>
      </w:r>
      <w:r>
        <w:rPr>
          <w:color w:val="231F20"/>
          <w:w w:val="105"/>
        </w:rPr>
        <w:t> the</w:t>
      </w:r>
      <w:r>
        <w:rPr>
          <w:color w:val="231F20"/>
          <w:w w:val="105"/>
        </w:rPr>
        <w:t> start.</w:t>
      </w:r>
      <w:r>
        <w:rPr>
          <w:color w:val="231F20"/>
          <w:w w:val="105"/>
        </w:rPr>
        <w:t> For</w:t>
      </w:r>
      <w:r>
        <w:rPr>
          <w:color w:val="231F20"/>
          <w:w w:val="105"/>
        </w:rPr>
        <w:t> those </w:t>
      </w:r>
      <w:r>
        <w:rPr>
          <w:color w:val="231F20"/>
        </w:rPr>
        <w:t>contemplating a similar structure, start thinking about it early on. My </w:t>
      </w:r>
      <w:r>
        <w:rPr>
          <w:color w:val="231F20"/>
          <w:w w:val="105"/>
        </w:rPr>
        <w:t>first</w:t>
      </w:r>
      <w:r>
        <w:rPr>
          <w:color w:val="231F20"/>
          <w:w w:val="105"/>
        </w:rPr>
        <w:t> time</w:t>
      </w:r>
      <w:r>
        <w:rPr>
          <w:color w:val="231F20"/>
          <w:w w:val="105"/>
        </w:rPr>
        <w:t> </w:t>
      </w:r>
      <w:r>
        <w:rPr>
          <w:color w:val="231F20"/>
          <w:w w:val="220"/>
        </w:rPr>
        <w:t>-</w:t>
      </w:r>
      <w:r>
        <w:rPr>
          <w:color w:val="231F20"/>
          <w:spacing w:val="-37"/>
          <w:w w:val="220"/>
        </w:rPr>
        <w:t> </w:t>
      </w:r>
      <w:r>
        <w:rPr>
          <w:color w:val="231F20"/>
          <w:w w:val="105"/>
        </w:rPr>
        <w:t>resulting</w:t>
      </w:r>
      <w:r>
        <w:rPr>
          <w:color w:val="231F20"/>
          <w:w w:val="105"/>
        </w:rPr>
        <w:t> in</w:t>
      </w:r>
      <w:r>
        <w:rPr>
          <w:color w:val="231F20"/>
          <w:w w:val="105"/>
        </w:rPr>
        <w:t> this</w:t>
      </w:r>
      <w:r>
        <w:rPr>
          <w:color w:val="231F20"/>
          <w:w w:val="105"/>
        </w:rPr>
        <w:t> book</w:t>
      </w:r>
      <w:r>
        <w:rPr>
          <w:color w:val="231F20"/>
          <w:w w:val="105"/>
        </w:rPr>
        <w:t> </w:t>
      </w:r>
      <w:r>
        <w:rPr>
          <w:color w:val="231F20"/>
          <w:w w:val="220"/>
        </w:rPr>
        <w:t>-</w:t>
      </w:r>
      <w:r>
        <w:rPr>
          <w:color w:val="231F20"/>
          <w:w w:val="105"/>
        </w:rPr>
        <w:t>was</w:t>
      </w:r>
      <w:r>
        <w:rPr>
          <w:color w:val="231F20"/>
          <w:w w:val="105"/>
        </w:rPr>
        <w:t> probably</w:t>
      </w:r>
      <w:r>
        <w:rPr>
          <w:color w:val="231F20"/>
          <w:w w:val="105"/>
        </w:rPr>
        <w:t> sub-optimal because</w:t>
      </w:r>
      <w:r>
        <w:rPr>
          <w:color w:val="231F20"/>
          <w:w w:val="105"/>
        </w:rPr>
        <w:t> I</w:t>
      </w:r>
      <w:r>
        <w:rPr>
          <w:color w:val="231F20"/>
          <w:w w:val="105"/>
        </w:rPr>
        <w:t> didn't</w:t>
      </w:r>
      <w:r>
        <w:rPr>
          <w:color w:val="231F20"/>
          <w:w w:val="105"/>
        </w:rPr>
        <w:t> make</w:t>
      </w:r>
      <w:r>
        <w:rPr>
          <w:color w:val="231F20"/>
          <w:w w:val="105"/>
        </w:rPr>
        <w:t> especially</w:t>
      </w:r>
      <w:r>
        <w:rPr>
          <w:color w:val="231F20"/>
          <w:w w:val="105"/>
        </w:rPr>
        <w:t> good</w:t>
      </w:r>
      <w:r>
        <w:rPr>
          <w:color w:val="231F20"/>
          <w:w w:val="105"/>
        </w:rPr>
        <w:t> estimates</w:t>
      </w:r>
      <w:r>
        <w:rPr>
          <w:color w:val="231F20"/>
          <w:w w:val="105"/>
        </w:rPr>
        <w:t> of</w:t>
      </w:r>
      <w:r>
        <w:rPr>
          <w:color w:val="231F20"/>
          <w:w w:val="105"/>
        </w:rPr>
        <w:t> the</w:t>
      </w:r>
      <w:r>
        <w:rPr>
          <w:color w:val="231F20"/>
          <w:w w:val="105"/>
        </w:rPr>
        <w:t> work involved.</w:t>
      </w:r>
      <w:r>
        <w:rPr>
          <w:color w:val="231F20"/>
          <w:w w:val="105"/>
        </w:rPr>
        <w:t> I</w:t>
      </w:r>
      <w:r>
        <w:rPr>
          <w:color w:val="231F20"/>
          <w:w w:val="105"/>
        </w:rPr>
        <w:t> also</w:t>
      </w:r>
      <w:r>
        <w:rPr>
          <w:color w:val="231F20"/>
          <w:w w:val="105"/>
        </w:rPr>
        <w:t> didn't</w:t>
      </w:r>
      <w:r>
        <w:rPr>
          <w:color w:val="231F20"/>
          <w:w w:val="105"/>
        </w:rPr>
        <w:t> start</w:t>
      </w:r>
      <w:r>
        <w:rPr>
          <w:color w:val="231F20"/>
          <w:w w:val="105"/>
        </w:rPr>
        <w:t> thinking</w:t>
      </w:r>
      <w:r>
        <w:rPr>
          <w:color w:val="231F20"/>
          <w:w w:val="105"/>
        </w:rPr>
        <w:t> about</w:t>
      </w:r>
      <w:r>
        <w:rPr>
          <w:color w:val="231F20"/>
          <w:w w:val="105"/>
        </w:rPr>
        <w:t> it</w:t>
      </w:r>
      <w:r>
        <w:rPr>
          <w:color w:val="231F20"/>
          <w:w w:val="105"/>
        </w:rPr>
        <w:t> "practically"</w:t>
      </w:r>
      <w:r>
        <w:rPr>
          <w:color w:val="231F20"/>
          <w:w w:val="105"/>
        </w:rPr>
        <w:t> until</w:t>
      </w:r>
      <w:r>
        <w:rPr>
          <w:color w:val="231F20"/>
          <w:w w:val="105"/>
        </w:rPr>
        <w:t> just two</w:t>
      </w:r>
      <w:r>
        <w:rPr>
          <w:color w:val="231F20"/>
          <w:spacing w:val="-15"/>
          <w:w w:val="105"/>
        </w:rPr>
        <w:t> </w:t>
      </w:r>
      <w:r>
        <w:rPr>
          <w:color w:val="231F20"/>
          <w:w w:val="105"/>
        </w:rPr>
        <w:t>or</w:t>
      </w:r>
      <w:r>
        <w:rPr>
          <w:color w:val="231F20"/>
          <w:spacing w:val="-15"/>
          <w:w w:val="105"/>
        </w:rPr>
        <w:t> </w:t>
      </w:r>
      <w:r>
        <w:rPr>
          <w:color w:val="231F20"/>
          <w:w w:val="105"/>
        </w:rPr>
        <w:t>three</w:t>
      </w:r>
      <w:r>
        <w:rPr>
          <w:color w:val="231F20"/>
          <w:spacing w:val="-15"/>
          <w:w w:val="105"/>
        </w:rPr>
        <w:t> </w:t>
      </w:r>
      <w:r>
        <w:rPr>
          <w:color w:val="231F20"/>
          <w:w w:val="105"/>
        </w:rPr>
        <w:t>weeks</w:t>
      </w:r>
      <w:r>
        <w:rPr>
          <w:color w:val="231F20"/>
          <w:spacing w:val="-15"/>
          <w:w w:val="105"/>
        </w:rPr>
        <w:t> </w:t>
      </w:r>
      <w:r>
        <w:rPr>
          <w:color w:val="231F20"/>
          <w:w w:val="105"/>
        </w:rPr>
        <w:t>before</w:t>
      </w:r>
      <w:r>
        <w:rPr>
          <w:color w:val="231F20"/>
          <w:spacing w:val="-15"/>
          <w:w w:val="105"/>
        </w:rPr>
        <w:t> </w:t>
      </w:r>
      <w:r>
        <w:rPr>
          <w:color w:val="231F20"/>
          <w:w w:val="105"/>
        </w:rPr>
        <w:t>the</w:t>
      </w:r>
      <w:r>
        <w:rPr>
          <w:color w:val="231F20"/>
          <w:spacing w:val="-15"/>
          <w:w w:val="105"/>
        </w:rPr>
        <w:t> </w:t>
      </w:r>
      <w:r>
        <w:rPr>
          <w:color w:val="231F20"/>
          <w:w w:val="105"/>
        </w:rPr>
        <w:t>semester</w:t>
      </w:r>
      <w:r>
        <w:rPr>
          <w:color w:val="231F20"/>
          <w:spacing w:val="-15"/>
          <w:w w:val="105"/>
        </w:rPr>
        <w:t> </w:t>
      </w:r>
      <w:r>
        <w:rPr>
          <w:color w:val="231F20"/>
          <w:w w:val="105"/>
        </w:rPr>
        <w:t>began,</w:t>
      </w:r>
      <w:r>
        <w:rPr>
          <w:color w:val="231F20"/>
          <w:spacing w:val="-15"/>
          <w:w w:val="105"/>
        </w:rPr>
        <w:t> </w:t>
      </w:r>
      <w:r>
        <w:rPr>
          <w:color w:val="231F20"/>
          <w:w w:val="105"/>
        </w:rPr>
        <w:t>even</w:t>
      </w:r>
      <w:r>
        <w:rPr>
          <w:color w:val="231F20"/>
          <w:spacing w:val="-15"/>
          <w:w w:val="105"/>
        </w:rPr>
        <w:t> </w:t>
      </w:r>
      <w:r>
        <w:rPr>
          <w:color w:val="231F20"/>
          <w:w w:val="105"/>
        </w:rPr>
        <w:t>though</w:t>
      </w:r>
      <w:r>
        <w:rPr>
          <w:color w:val="231F20"/>
          <w:spacing w:val="-15"/>
          <w:w w:val="105"/>
        </w:rPr>
        <w:t> </w:t>
      </w:r>
      <w:r>
        <w:rPr>
          <w:color w:val="231F20"/>
          <w:w w:val="105"/>
        </w:rPr>
        <w:t>I</w:t>
      </w:r>
      <w:r>
        <w:rPr>
          <w:color w:val="231F20"/>
          <w:spacing w:val="-15"/>
          <w:w w:val="105"/>
        </w:rPr>
        <w:t> </w:t>
      </w:r>
      <w:r>
        <w:rPr>
          <w:color w:val="231F20"/>
          <w:w w:val="105"/>
        </w:rPr>
        <w:t>had been</w:t>
      </w:r>
      <w:r>
        <w:rPr>
          <w:color w:val="231F20"/>
          <w:w w:val="105"/>
        </w:rPr>
        <w:t> thinking</w:t>
      </w:r>
      <w:r>
        <w:rPr>
          <w:color w:val="231F20"/>
          <w:w w:val="105"/>
        </w:rPr>
        <w:t> "theoretically"</w:t>
      </w:r>
      <w:r>
        <w:rPr>
          <w:color w:val="231F20"/>
          <w:w w:val="105"/>
        </w:rPr>
        <w:t> about</w:t>
      </w:r>
      <w:r>
        <w:rPr>
          <w:color w:val="231F20"/>
          <w:w w:val="105"/>
        </w:rPr>
        <w:t> using</w:t>
      </w:r>
      <w:r>
        <w:rPr>
          <w:color w:val="231F20"/>
          <w:w w:val="105"/>
        </w:rPr>
        <w:t> a</w:t>
      </w:r>
      <w:r>
        <w:rPr>
          <w:color w:val="231F20"/>
          <w:w w:val="105"/>
        </w:rPr>
        <w:t> collective</w:t>
      </w:r>
      <w:r>
        <w:rPr>
          <w:color w:val="231F20"/>
          <w:w w:val="105"/>
        </w:rPr>
        <w:t> study</w:t>
      </w:r>
      <w:r>
        <w:rPr>
          <w:color w:val="231F20"/>
          <w:w w:val="105"/>
        </w:rPr>
        <w:t> as</w:t>
      </w:r>
      <w:r>
        <w:rPr>
          <w:color w:val="231F20"/>
          <w:w w:val="105"/>
        </w:rPr>
        <w:t> a </w:t>
      </w:r>
      <w:r>
        <w:rPr>
          <w:color w:val="231F20"/>
        </w:rPr>
        <w:t>vehicle for teaching students how to evaluate evidence for a number </w:t>
      </w:r>
      <w:r>
        <w:rPr>
          <w:color w:val="231F20"/>
          <w:w w:val="105"/>
        </w:rPr>
        <w:t>of</w:t>
      </w:r>
      <w:r>
        <w:rPr>
          <w:color w:val="231F20"/>
          <w:w w:val="105"/>
        </w:rPr>
        <w:t> years.</w:t>
      </w:r>
      <w:r>
        <w:rPr>
          <w:color w:val="231F20"/>
          <w:w w:val="105"/>
        </w:rPr>
        <w:t> That</w:t>
      </w:r>
      <w:r>
        <w:rPr>
          <w:color w:val="231F20"/>
          <w:w w:val="105"/>
        </w:rPr>
        <w:t> did</w:t>
      </w:r>
      <w:r>
        <w:rPr>
          <w:color w:val="231F20"/>
          <w:w w:val="105"/>
        </w:rPr>
        <w:t> not</w:t>
      </w:r>
      <w:r>
        <w:rPr>
          <w:color w:val="231F20"/>
          <w:w w:val="105"/>
        </w:rPr>
        <w:t> help.</w:t>
      </w:r>
      <w:r>
        <w:rPr>
          <w:color w:val="231F20"/>
          <w:w w:val="105"/>
        </w:rPr>
        <w:t> I</w:t>
      </w:r>
      <w:r>
        <w:rPr>
          <w:color w:val="231F20"/>
          <w:w w:val="105"/>
        </w:rPr>
        <w:t> had</w:t>
      </w:r>
      <w:r>
        <w:rPr>
          <w:color w:val="231F20"/>
          <w:w w:val="105"/>
        </w:rPr>
        <w:t> planned</w:t>
      </w:r>
      <w:r>
        <w:rPr>
          <w:color w:val="231F20"/>
          <w:w w:val="105"/>
        </w:rPr>
        <w:t> initially</w:t>
      </w:r>
      <w:r>
        <w:rPr>
          <w:color w:val="231F20"/>
          <w:w w:val="105"/>
        </w:rPr>
        <w:t> </w:t>
      </w:r>
      <w:r>
        <w:rPr>
          <w:color w:val="231F20"/>
          <w:w w:val="220"/>
        </w:rPr>
        <w:t>-</w:t>
      </w:r>
      <w:r>
        <w:rPr>
          <w:color w:val="231F20"/>
          <w:w w:val="105"/>
        </w:rPr>
        <w:t>as</w:t>
      </w:r>
      <w:r>
        <w:rPr>
          <w:color w:val="231F20"/>
          <w:w w:val="105"/>
        </w:rPr>
        <w:t> I</w:t>
      </w:r>
      <w:r>
        <w:rPr>
          <w:color w:val="231F20"/>
          <w:w w:val="105"/>
        </w:rPr>
        <w:t> had</w:t>
      </w:r>
      <w:r>
        <w:rPr>
          <w:color w:val="231F20"/>
          <w:w w:val="105"/>
        </w:rPr>
        <w:t> for </w:t>
      </w:r>
      <w:r>
        <w:rPr>
          <w:color w:val="231F20"/>
          <w:spacing w:val="-2"/>
          <w:w w:val="105"/>
        </w:rPr>
        <w:t>many</w:t>
      </w:r>
      <w:r>
        <w:rPr>
          <w:color w:val="231F20"/>
          <w:spacing w:val="-22"/>
          <w:w w:val="105"/>
        </w:rPr>
        <w:t> </w:t>
      </w:r>
      <w:r>
        <w:rPr>
          <w:color w:val="231F20"/>
          <w:spacing w:val="-2"/>
          <w:w w:val="105"/>
        </w:rPr>
        <w:t>years</w:t>
      </w:r>
      <w:r>
        <w:rPr>
          <w:color w:val="231F20"/>
          <w:spacing w:val="-16"/>
          <w:w w:val="105"/>
        </w:rPr>
        <w:t> </w:t>
      </w:r>
      <w:r>
        <w:rPr>
          <w:color w:val="231F20"/>
          <w:spacing w:val="-2"/>
          <w:w w:val="120"/>
        </w:rPr>
        <w:t>-</w:t>
      </w:r>
      <w:r>
        <w:rPr>
          <w:color w:val="231F20"/>
          <w:spacing w:val="-26"/>
          <w:w w:val="120"/>
        </w:rPr>
        <w:t> </w:t>
      </w:r>
      <w:r>
        <w:rPr>
          <w:color w:val="231F20"/>
          <w:spacing w:val="-2"/>
          <w:w w:val="105"/>
        </w:rPr>
        <w:t>to</w:t>
      </w:r>
      <w:r>
        <w:rPr>
          <w:color w:val="231F20"/>
          <w:spacing w:val="-17"/>
          <w:w w:val="105"/>
        </w:rPr>
        <w:t> </w:t>
      </w:r>
      <w:r>
        <w:rPr>
          <w:color w:val="231F20"/>
          <w:spacing w:val="-2"/>
          <w:w w:val="105"/>
        </w:rPr>
        <w:t>have</w:t>
      </w:r>
      <w:r>
        <w:rPr>
          <w:color w:val="231F20"/>
          <w:spacing w:val="-17"/>
          <w:w w:val="105"/>
        </w:rPr>
        <w:t> </w:t>
      </w:r>
      <w:r>
        <w:rPr>
          <w:color w:val="231F20"/>
          <w:spacing w:val="-2"/>
          <w:w w:val="105"/>
        </w:rPr>
        <w:t>each</w:t>
      </w:r>
      <w:r>
        <w:rPr>
          <w:color w:val="231F20"/>
          <w:spacing w:val="-16"/>
          <w:w w:val="105"/>
        </w:rPr>
        <w:t> </w:t>
      </w:r>
      <w:r>
        <w:rPr>
          <w:color w:val="231F20"/>
          <w:spacing w:val="-2"/>
          <w:w w:val="105"/>
        </w:rPr>
        <w:t>student</w:t>
      </w:r>
      <w:r>
        <w:rPr>
          <w:color w:val="231F20"/>
          <w:spacing w:val="-17"/>
          <w:w w:val="105"/>
        </w:rPr>
        <w:t> </w:t>
      </w:r>
      <w:r>
        <w:rPr>
          <w:color w:val="231F20"/>
          <w:spacing w:val="-2"/>
          <w:w w:val="105"/>
        </w:rPr>
        <w:t>design</w:t>
      </w:r>
      <w:r>
        <w:rPr>
          <w:color w:val="231F20"/>
          <w:spacing w:val="-17"/>
          <w:w w:val="105"/>
        </w:rPr>
        <w:t> </w:t>
      </w:r>
      <w:r>
        <w:rPr>
          <w:color w:val="231F20"/>
          <w:spacing w:val="-2"/>
          <w:w w:val="105"/>
        </w:rPr>
        <w:t>a</w:t>
      </w:r>
      <w:r>
        <w:rPr>
          <w:color w:val="231F20"/>
          <w:spacing w:val="-16"/>
          <w:w w:val="105"/>
        </w:rPr>
        <w:t> </w:t>
      </w:r>
      <w:r>
        <w:rPr>
          <w:color w:val="231F20"/>
          <w:spacing w:val="-2"/>
          <w:w w:val="105"/>
        </w:rPr>
        <w:t>small</w:t>
      </w:r>
      <w:r>
        <w:rPr>
          <w:color w:val="231F20"/>
          <w:spacing w:val="-17"/>
          <w:w w:val="105"/>
        </w:rPr>
        <w:t> </w:t>
      </w:r>
      <w:r>
        <w:rPr>
          <w:color w:val="231F20"/>
          <w:spacing w:val="-2"/>
          <w:w w:val="105"/>
        </w:rPr>
        <w:t>independent</w:t>
      </w:r>
      <w:r>
        <w:rPr>
          <w:color w:val="231F20"/>
          <w:spacing w:val="-17"/>
          <w:w w:val="105"/>
        </w:rPr>
        <w:t> </w:t>
      </w:r>
      <w:r>
        <w:rPr>
          <w:color w:val="231F20"/>
          <w:spacing w:val="-2"/>
          <w:w w:val="105"/>
        </w:rPr>
        <w:t>field</w:t>
      </w:r>
    </w:p>
    <w:p>
      <w:pPr>
        <w:spacing w:after="0" w:line="237" w:lineRule="auto"/>
        <w:sectPr>
          <w:pgSz w:w="12240" w:h="15840"/>
          <w:pgMar w:top="1360" w:bottom="280" w:left="1420" w:right="1420"/>
        </w:sectPr>
      </w:pPr>
    </w:p>
    <w:p>
      <w:pPr>
        <w:pStyle w:val="BodyText"/>
        <w:spacing w:before="79"/>
        <w:ind w:right="116"/>
      </w:pPr>
      <w:r>
        <w:rPr/>
        <mc:AlternateContent>
          <mc:Choice Requires="wps">
            <w:drawing>
              <wp:anchor distT="0" distB="0" distL="0" distR="0" allowOverlap="1" layoutInCell="1" locked="0" behindDoc="1" simplePos="0" relativeHeight="485861376">
                <wp:simplePos x="0" y="0"/>
                <wp:positionH relativeFrom="page">
                  <wp:posOffset>6727190</wp:posOffset>
                </wp:positionH>
                <wp:positionV relativeFrom="paragraph">
                  <wp:posOffset>2794012</wp:posOffset>
                </wp:positionV>
                <wp:extent cx="67945" cy="19050"/>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67945" cy="19050"/>
                        </a:xfrm>
                        <a:custGeom>
                          <a:avLst/>
                          <a:gdLst/>
                          <a:ahLst/>
                          <a:cxnLst/>
                          <a:rect l="l" t="t" r="r" b="b"/>
                          <a:pathLst>
                            <a:path w="67945" h="19050">
                              <a:moveTo>
                                <a:pt x="67424" y="0"/>
                              </a:moveTo>
                              <a:lnTo>
                                <a:pt x="0" y="0"/>
                              </a:lnTo>
                              <a:lnTo>
                                <a:pt x="0" y="19050"/>
                              </a:lnTo>
                              <a:lnTo>
                                <a:pt x="67424" y="19050"/>
                              </a:lnTo>
                              <a:lnTo>
                                <a:pt x="67424"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529.700012pt;margin-top:220.000977pt;width:5.309pt;height:1.5pt;mso-position-horizontal-relative:page;mso-position-vertical-relative:paragraph;z-index:-17455104" id="docshape115" filled="true" fillcolor="#214ca0" stroked="false">
                <v:fill type="solid"/>
                <w10:wrap type="none"/>
              </v:rect>
            </w:pict>
          </mc:Fallback>
        </mc:AlternateContent>
      </w:r>
      <w:r>
        <w:rPr>
          <w:color w:val="231F20"/>
        </w:rPr>
        <w:t>study and report on the findings. Probably close to a thousand students in previous classes of mine conducted such studies, and no doubt many hundreds of thousands more in other classes taught by others have done so as well. Of those field projects </w:t>
      </w:r>
      <w:r>
        <w:rPr>
          <w:color w:val="231F20"/>
          <w:w w:val="220"/>
        </w:rPr>
        <w:t>-</w:t>
      </w:r>
      <w:r>
        <w:rPr>
          <w:color w:val="231F20"/>
          <w:spacing w:val="-19"/>
          <w:w w:val="220"/>
        </w:rPr>
        <w:t> </w:t>
      </w:r>
      <w:r>
        <w:rPr>
          <w:color w:val="231F20"/>
        </w:rPr>
        <w:t>mainly composed of studies of behavior in elevators, counts of groups of different sizes, counts of groups of different sizes and their relationship to jaywalking, racial segregation in dining halls, the number of beers consumed in bars on Thursday nights, tests of church-sect theory, social network analyses of fraternities and athletic teams, surveys of college students attitudes toward this and that </w:t>
      </w:r>
      <w:r>
        <w:rPr>
          <w:color w:val="231F20"/>
          <w:w w:val="220"/>
        </w:rPr>
        <w:t>-</w:t>
      </w:r>
      <w:r>
        <w:rPr>
          <w:color w:val="231F20"/>
          <w:spacing w:val="-1"/>
          <w:w w:val="220"/>
        </w:rPr>
        <w:t> </w:t>
      </w:r>
      <w:r>
        <w:rPr>
          <w:color w:val="231F20"/>
        </w:rPr>
        <w:t>only a few really stand out in my memory. Of these thousands, some stand out because they were unbelievably stupid,</w:t>
      </w:r>
      <w:r>
        <w:rPr>
          <w:color w:val="214CA0"/>
          <w:position w:val="11"/>
          <w:sz w:val="12"/>
        </w:rPr>
        <w:t>5.</w:t>
      </w:r>
      <w:r>
        <w:rPr>
          <w:color w:val="214CA0"/>
          <w:spacing w:val="40"/>
          <w:position w:val="11"/>
          <w:sz w:val="12"/>
        </w:rPr>
        <w:t> </w:t>
      </w:r>
      <w:r>
        <w:rPr>
          <w:color w:val="010202"/>
        </w:rPr>
        <w:t>and</w:t>
      </w:r>
      <w:r>
        <w:rPr>
          <w:color w:val="010202"/>
          <w:spacing w:val="58"/>
        </w:rPr>
        <w:t> </w:t>
      </w:r>
      <w:r>
        <w:rPr>
          <w:color w:val="010202"/>
        </w:rPr>
        <w:t>a</w:t>
      </w:r>
      <w:r>
        <w:rPr>
          <w:color w:val="010202"/>
          <w:spacing w:val="58"/>
        </w:rPr>
        <w:t> </w:t>
      </w:r>
      <w:r>
        <w:rPr>
          <w:color w:val="010202"/>
        </w:rPr>
        <w:t>few</w:t>
      </w:r>
      <w:r>
        <w:rPr>
          <w:color w:val="010202"/>
          <w:spacing w:val="58"/>
        </w:rPr>
        <w:t> </w:t>
      </w:r>
      <w:r>
        <w:rPr>
          <w:color w:val="010202"/>
        </w:rPr>
        <w:t>stand</w:t>
      </w:r>
      <w:r>
        <w:rPr>
          <w:color w:val="010202"/>
          <w:spacing w:val="58"/>
        </w:rPr>
        <w:t> </w:t>
      </w:r>
      <w:r>
        <w:rPr>
          <w:color w:val="010202"/>
        </w:rPr>
        <w:t>out</w:t>
      </w:r>
      <w:r>
        <w:rPr>
          <w:color w:val="010202"/>
          <w:spacing w:val="57"/>
        </w:rPr>
        <w:t> </w:t>
      </w:r>
      <w:r>
        <w:rPr>
          <w:color w:val="010202"/>
        </w:rPr>
        <w:t>because</w:t>
      </w:r>
      <w:r>
        <w:rPr>
          <w:color w:val="010202"/>
          <w:spacing w:val="59"/>
        </w:rPr>
        <w:t> </w:t>
      </w:r>
      <w:r>
        <w:rPr>
          <w:color w:val="010202"/>
        </w:rPr>
        <w:t>they</w:t>
      </w:r>
      <w:r>
        <w:rPr>
          <w:color w:val="010202"/>
          <w:spacing w:val="58"/>
        </w:rPr>
        <w:t> </w:t>
      </w:r>
      <w:r>
        <w:rPr>
          <w:color w:val="010202"/>
        </w:rPr>
        <w:t>were</w:t>
      </w:r>
      <w:r>
        <w:rPr>
          <w:color w:val="010202"/>
          <w:spacing w:val="58"/>
        </w:rPr>
        <w:t> </w:t>
      </w:r>
      <w:r>
        <w:rPr>
          <w:color w:val="010202"/>
        </w:rPr>
        <w:t>really</w:t>
      </w:r>
      <w:r>
        <w:rPr>
          <w:color w:val="010202"/>
          <w:spacing w:val="58"/>
        </w:rPr>
        <w:t> </w:t>
      </w:r>
      <w:r>
        <w:rPr>
          <w:color w:val="010202"/>
        </w:rPr>
        <w:t>innovative.</w:t>
      </w:r>
      <w:r>
        <w:rPr>
          <w:color w:val="010202"/>
          <w:spacing w:val="58"/>
        </w:rPr>
        <w:t> </w:t>
      </w:r>
      <w:r>
        <w:rPr>
          <w:color w:val="010202"/>
        </w:rPr>
        <w:t>It</w:t>
      </w:r>
      <w:r>
        <w:rPr>
          <w:color w:val="010202"/>
          <w:spacing w:val="59"/>
        </w:rPr>
        <w:t> </w:t>
      </w:r>
      <w:r>
        <w:rPr>
          <w:color w:val="010202"/>
          <w:spacing w:val="-5"/>
        </w:rPr>
        <w:t>was</w:t>
      </w:r>
    </w:p>
    <w:p>
      <w:pPr>
        <w:pStyle w:val="BodyText"/>
        <w:spacing w:line="237" w:lineRule="auto" w:before="21"/>
        <w:ind w:right="117"/>
      </w:pPr>
      <w:r>
        <w:rPr>
          <w:color w:val="010202"/>
          <w:w w:val="105"/>
        </w:rPr>
        <w:t>always</w:t>
      </w:r>
      <w:r>
        <w:rPr>
          <w:color w:val="010202"/>
          <w:spacing w:val="-8"/>
          <w:w w:val="105"/>
        </w:rPr>
        <w:t> </w:t>
      </w:r>
      <w:r>
        <w:rPr>
          <w:color w:val="010202"/>
          <w:w w:val="105"/>
        </w:rPr>
        <w:t>clear</w:t>
      </w:r>
      <w:r>
        <w:rPr>
          <w:color w:val="010202"/>
          <w:spacing w:val="-8"/>
          <w:w w:val="105"/>
        </w:rPr>
        <w:t> </w:t>
      </w:r>
      <w:r>
        <w:rPr>
          <w:color w:val="010202"/>
          <w:w w:val="105"/>
        </w:rPr>
        <w:t>that</w:t>
      </w:r>
      <w:r>
        <w:rPr>
          <w:color w:val="010202"/>
          <w:spacing w:val="-8"/>
          <w:w w:val="105"/>
        </w:rPr>
        <w:t> </w:t>
      </w:r>
      <w:r>
        <w:rPr>
          <w:color w:val="010202"/>
          <w:w w:val="105"/>
        </w:rPr>
        <w:t>learning</w:t>
      </w:r>
      <w:r>
        <w:rPr>
          <w:color w:val="010202"/>
          <w:spacing w:val="-8"/>
          <w:w w:val="105"/>
        </w:rPr>
        <w:t> </w:t>
      </w:r>
      <w:r>
        <w:rPr>
          <w:color w:val="010202"/>
          <w:w w:val="105"/>
        </w:rPr>
        <w:t>something</w:t>
      </w:r>
      <w:r>
        <w:rPr>
          <w:color w:val="010202"/>
          <w:spacing w:val="-8"/>
          <w:w w:val="105"/>
        </w:rPr>
        <w:t> </w:t>
      </w:r>
      <w:r>
        <w:rPr>
          <w:color w:val="010202"/>
          <w:w w:val="105"/>
        </w:rPr>
        <w:t>substantive</w:t>
      </w:r>
      <w:r>
        <w:rPr>
          <w:color w:val="010202"/>
          <w:spacing w:val="-8"/>
          <w:w w:val="105"/>
        </w:rPr>
        <w:t> </w:t>
      </w:r>
      <w:r>
        <w:rPr>
          <w:color w:val="010202"/>
          <w:w w:val="105"/>
        </w:rPr>
        <w:t>was</w:t>
      </w:r>
      <w:r>
        <w:rPr>
          <w:color w:val="010202"/>
          <w:spacing w:val="-8"/>
          <w:w w:val="105"/>
        </w:rPr>
        <w:t> </w:t>
      </w:r>
      <w:r>
        <w:rPr>
          <w:color w:val="010202"/>
          <w:w w:val="105"/>
        </w:rPr>
        <w:t>not</w:t>
      </w:r>
      <w:r>
        <w:rPr>
          <w:color w:val="010202"/>
          <w:spacing w:val="-8"/>
          <w:w w:val="105"/>
        </w:rPr>
        <w:t> </w:t>
      </w:r>
      <w:r>
        <w:rPr>
          <w:color w:val="010202"/>
          <w:w w:val="105"/>
        </w:rPr>
        <w:t>the</w:t>
      </w:r>
      <w:r>
        <w:rPr>
          <w:color w:val="010202"/>
          <w:spacing w:val="-8"/>
          <w:w w:val="105"/>
        </w:rPr>
        <w:t> </w:t>
      </w:r>
      <w:r>
        <w:rPr>
          <w:color w:val="010202"/>
          <w:w w:val="105"/>
        </w:rPr>
        <w:t>goal </w:t>
      </w:r>
      <w:r>
        <w:rPr>
          <w:color w:val="010202"/>
        </w:rPr>
        <w:t>for these assignments, and, in fact, one worried if findings were new </w:t>
      </w:r>
      <w:r>
        <w:rPr>
          <w:color w:val="010202"/>
          <w:w w:val="105"/>
        </w:rPr>
        <w:t>(or</w:t>
      </w:r>
      <w:r>
        <w:rPr>
          <w:color w:val="010202"/>
          <w:spacing w:val="-20"/>
          <w:w w:val="105"/>
        </w:rPr>
        <w:t> </w:t>
      </w:r>
      <w:r>
        <w:rPr>
          <w:color w:val="010202"/>
          <w:w w:val="105"/>
        </w:rPr>
        <w:t>too</w:t>
      </w:r>
      <w:r>
        <w:rPr>
          <w:color w:val="010202"/>
          <w:w w:val="105"/>
        </w:rPr>
        <w:t> linear)</w:t>
      </w:r>
      <w:r>
        <w:rPr>
          <w:color w:val="010202"/>
          <w:w w:val="105"/>
        </w:rPr>
        <w:t> </w:t>
      </w:r>
      <w:r>
        <w:rPr>
          <w:color w:val="010202"/>
          <w:w w:val="220"/>
        </w:rPr>
        <w:t>-</w:t>
      </w:r>
      <w:r>
        <w:rPr>
          <w:color w:val="010202"/>
          <w:spacing w:val="-52"/>
          <w:w w:val="220"/>
        </w:rPr>
        <w:t> </w:t>
      </w:r>
      <w:r>
        <w:rPr>
          <w:color w:val="010202"/>
          <w:w w:val="105"/>
        </w:rPr>
        <w:t>but</w:t>
      </w:r>
      <w:r>
        <w:rPr>
          <w:color w:val="010202"/>
          <w:w w:val="105"/>
        </w:rPr>
        <w:t> it</w:t>
      </w:r>
      <w:r>
        <w:rPr>
          <w:color w:val="010202"/>
          <w:w w:val="105"/>
        </w:rPr>
        <w:t> was</w:t>
      </w:r>
      <w:r>
        <w:rPr>
          <w:color w:val="010202"/>
          <w:w w:val="105"/>
        </w:rPr>
        <w:t> frustrating</w:t>
      </w:r>
      <w:r>
        <w:rPr>
          <w:color w:val="010202"/>
          <w:w w:val="105"/>
        </w:rPr>
        <w:t> to</w:t>
      </w:r>
      <w:r>
        <w:rPr>
          <w:color w:val="010202"/>
          <w:w w:val="105"/>
        </w:rPr>
        <w:t> see</w:t>
      </w:r>
      <w:r>
        <w:rPr>
          <w:color w:val="010202"/>
          <w:w w:val="105"/>
        </w:rPr>
        <w:t> so</w:t>
      </w:r>
      <w:r>
        <w:rPr>
          <w:color w:val="010202"/>
          <w:w w:val="105"/>
        </w:rPr>
        <w:t> much</w:t>
      </w:r>
      <w:r>
        <w:rPr>
          <w:color w:val="010202"/>
          <w:w w:val="105"/>
        </w:rPr>
        <w:t> individual effort</w:t>
      </w:r>
      <w:r>
        <w:rPr>
          <w:color w:val="010202"/>
          <w:w w:val="105"/>
        </w:rPr>
        <w:t> yield</w:t>
      </w:r>
      <w:r>
        <w:rPr>
          <w:color w:val="010202"/>
          <w:w w:val="105"/>
        </w:rPr>
        <w:t> little</w:t>
      </w:r>
      <w:r>
        <w:rPr>
          <w:color w:val="010202"/>
          <w:w w:val="105"/>
        </w:rPr>
        <w:t> cumulative</w:t>
      </w:r>
      <w:r>
        <w:rPr>
          <w:color w:val="010202"/>
          <w:w w:val="105"/>
        </w:rPr>
        <w:t> knowledge</w:t>
      </w:r>
      <w:r>
        <w:rPr>
          <w:color w:val="010202"/>
          <w:w w:val="105"/>
        </w:rPr>
        <w:t> that</w:t>
      </w:r>
      <w:r>
        <w:rPr>
          <w:color w:val="010202"/>
          <w:w w:val="105"/>
        </w:rPr>
        <w:t> the</w:t>
      </w:r>
      <w:r>
        <w:rPr>
          <w:color w:val="010202"/>
          <w:w w:val="105"/>
        </w:rPr>
        <w:t> students</w:t>
      </w:r>
      <w:r>
        <w:rPr>
          <w:color w:val="010202"/>
          <w:w w:val="105"/>
        </w:rPr>
        <w:t> could share.</w:t>
      </w:r>
      <w:r>
        <w:rPr>
          <w:color w:val="010202"/>
          <w:spacing w:val="-16"/>
          <w:w w:val="105"/>
        </w:rPr>
        <w:t> </w:t>
      </w:r>
      <w:r>
        <w:rPr>
          <w:color w:val="010202"/>
          <w:w w:val="105"/>
        </w:rPr>
        <w:t>The</w:t>
      </w:r>
      <w:r>
        <w:rPr>
          <w:color w:val="010202"/>
          <w:spacing w:val="-16"/>
          <w:w w:val="105"/>
        </w:rPr>
        <w:t> </w:t>
      </w:r>
      <w:r>
        <w:rPr>
          <w:color w:val="010202"/>
          <w:w w:val="105"/>
        </w:rPr>
        <w:t>idea</w:t>
      </w:r>
      <w:r>
        <w:rPr>
          <w:color w:val="010202"/>
          <w:spacing w:val="-16"/>
          <w:w w:val="105"/>
        </w:rPr>
        <w:t> </w:t>
      </w:r>
      <w:r>
        <w:rPr>
          <w:color w:val="010202"/>
          <w:w w:val="105"/>
        </w:rPr>
        <w:t>of</w:t>
      </w:r>
      <w:r>
        <w:rPr>
          <w:color w:val="010202"/>
          <w:spacing w:val="-16"/>
          <w:w w:val="105"/>
        </w:rPr>
        <w:t> </w:t>
      </w:r>
      <w:r>
        <w:rPr>
          <w:color w:val="010202"/>
          <w:w w:val="105"/>
        </w:rPr>
        <w:t>a</w:t>
      </w:r>
      <w:r>
        <w:rPr>
          <w:color w:val="010202"/>
          <w:spacing w:val="-16"/>
          <w:w w:val="105"/>
        </w:rPr>
        <w:t> </w:t>
      </w:r>
      <w:r>
        <w:rPr>
          <w:color w:val="010202"/>
          <w:w w:val="105"/>
        </w:rPr>
        <w:t>collective</w:t>
      </w:r>
      <w:r>
        <w:rPr>
          <w:color w:val="010202"/>
          <w:spacing w:val="-16"/>
          <w:w w:val="105"/>
        </w:rPr>
        <w:t> </w:t>
      </w:r>
      <w:r>
        <w:rPr>
          <w:color w:val="010202"/>
          <w:w w:val="105"/>
        </w:rPr>
        <w:t>project</w:t>
      </w:r>
      <w:r>
        <w:rPr>
          <w:color w:val="010202"/>
          <w:spacing w:val="-16"/>
          <w:w w:val="105"/>
        </w:rPr>
        <w:t> </w:t>
      </w:r>
      <w:r>
        <w:rPr>
          <w:color w:val="010202"/>
          <w:w w:val="105"/>
        </w:rPr>
        <w:t>arose</w:t>
      </w:r>
      <w:r>
        <w:rPr>
          <w:color w:val="010202"/>
          <w:spacing w:val="-16"/>
          <w:w w:val="105"/>
        </w:rPr>
        <w:t> </w:t>
      </w:r>
      <w:r>
        <w:rPr>
          <w:color w:val="010202"/>
          <w:w w:val="105"/>
        </w:rPr>
        <w:t>from</w:t>
      </w:r>
      <w:r>
        <w:rPr>
          <w:color w:val="010202"/>
          <w:spacing w:val="-16"/>
          <w:w w:val="105"/>
        </w:rPr>
        <w:t> </w:t>
      </w:r>
      <w:r>
        <w:rPr>
          <w:color w:val="010202"/>
          <w:w w:val="105"/>
        </w:rPr>
        <w:t>this</w:t>
      </w:r>
      <w:r>
        <w:rPr>
          <w:color w:val="010202"/>
          <w:spacing w:val="-16"/>
          <w:w w:val="105"/>
        </w:rPr>
        <w:t> </w:t>
      </w:r>
      <w:r>
        <w:rPr>
          <w:color w:val="010202"/>
          <w:w w:val="105"/>
        </w:rPr>
        <w:t>frustration</w:t>
      </w:r>
      <w:r>
        <w:rPr>
          <w:color w:val="010202"/>
          <w:spacing w:val="-16"/>
          <w:w w:val="105"/>
        </w:rPr>
        <w:t> </w:t>
      </w:r>
      <w:r>
        <w:rPr>
          <w:color w:val="010202"/>
          <w:w w:val="220"/>
        </w:rPr>
        <w:t>- </w:t>
      </w:r>
      <w:r>
        <w:rPr>
          <w:color w:val="010202"/>
        </w:rPr>
        <w:t>and was dumped on the students in the doorman class quite without </w:t>
      </w:r>
      <w:r>
        <w:rPr>
          <w:color w:val="010202"/>
          <w:w w:val="105"/>
        </w:rPr>
        <w:t>warning.</w:t>
      </w:r>
      <w:r>
        <w:rPr>
          <w:color w:val="010202"/>
          <w:w w:val="105"/>
        </w:rPr>
        <w:t> In</w:t>
      </w:r>
      <w:r>
        <w:rPr>
          <w:color w:val="010202"/>
          <w:w w:val="105"/>
        </w:rPr>
        <w:t> retrospect,</w:t>
      </w:r>
      <w:r>
        <w:rPr>
          <w:color w:val="010202"/>
          <w:w w:val="105"/>
        </w:rPr>
        <w:t> I</w:t>
      </w:r>
      <w:r>
        <w:rPr>
          <w:color w:val="010202"/>
          <w:w w:val="105"/>
        </w:rPr>
        <w:t> think</w:t>
      </w:r>
      <w:r>
        <w:rPr>
          <w:color w:val="010202"/>
          <w:w w:val="105"/>
        </w:rPr>
        <w:t> it</w:t>
      </w:r>
      <w:r>
        <w:rPr>
          <w:color w:val="010202"/>
          <w:w w:val="105"/>
        </w:rPr>
        <w:t> would</w:t>
      </w:r>
      <w:r>
        <w:rPr>
          <w:color w:val="010202"/>
          <w:w w:val="105"/>
        </w:rPr>
        <w:t> be</w:t>
      </w:r>
      <w:r>
        <w:rPr>
          <w:color w:val="010202"/>
          <w:w w:val="105"/>
        </w:rPr>
        <w:t> better</w:t>
      </w:r>
      <w:r>
        <w:rPr>
          <w:color w:val="010202"/>
          <w:w w:val="105"/>
        </w:rPr>
        <w:t> to</w:t>
      </w:r>
      <w:r>
        <w:rPr>
          <w:color w:val="010202"/>
          <w:w w:val="105"/>
        </w:rPr>
        <w:t> advertise</w:t>
      </w:r>
      <w:r>
        <w:rPr>
          <w:color w:val="010202"/>
          <w:w w:val="105"/>
        </w:rPr>
        <w:t> the class</w:t>
      </w:r>
      <w:r>
        <w:rPr>
          <w:color w:val="010202"/>
          <w:w w:val="105"/>
        </w:rPr>
        <w:t> as</w:t>
      </w:r>
      <w:r>
        <w:rPr>
          <w:color w:val="010202"/>
          <w:w w:val="105"/>
        </w:rPr>
        <w:t> a</w:t>
      </w:r>
      <w:r>
        <w:rPr>
          <w:color w:val="010202"/>
          <w:w w:val="105"/>
        </w:rPr>
        <w:t> field-based</w:t>
      </w:r>
      <w:r>
        <w:rPr>
          <w:color w:val="010202"/>
          <w:w w:val="105"/>
        </w:rPr>
        <w:t> class,</w:t>
      </w:r>
      <w:r>
        <w:rPr>
          <w:color w:val="010202"/>
          <w:w w:val="105"/>
        </w:rPr>
        <w:t> even</w:t>
      </w:r>
      <w:r>
        <w:rPr>
          <w:color w:val="010202"/>
          <w:w w:val="105"/>
        </w:rPr>
        <w:t> though</w:t>
      </w:r>
      <w:r>
        <w:rPr>
          <w:color w:val="010202"/>
          <w:w w:val="105"/>
        </w:rPr>
        <w:t> this</w:t>
      </w:r>
      <w:r>
        <w:rPr>
          <w:color w:val="010202"/>
          <w:w w:val="105"/>
        </w:rPr>
        <w:t> would</w:t>
      </w:r>
      <w:r>
        <w:rPr>
          <w:color w:val="010202"/>
          <w:w w:val="105"/>
        </w:rPr>
        <w:t> result</w:t>
      </w:r>
      <w:r>
        <w:rPr>
          <w:color w:val="010202"/>
          <w:w w:val="105"/>
        </w:rPr>
        <w:t> in</w:t>
      </w:r>
      <w:r>
        <w:rPr>
          <w:color w:val="010202"/>
          <w:w w:val="105"/>
        </w:rPr>
        <w:t> a different</w:t>
      </w:r>
      <w:r>
        <w:rPr>
          <w:color w:val="010202"/>
          <w:spacing w:val="-25"/>
          <w:w w:val="105"/>
        </w:rPr>
        <w:t> </w:t>
      </w:r>
      <w:r>
        <w:rPr>
          <w:color w:val="010202"/>
          <w:w w:val="105"/>
        </w:rPr>
        <w:t>group</w:t>
      </w:r>
      <w:r>
        <w:rPr>
          <w:color w:val="010202"/>
          <w:spacing w:val="-25"/>
          <w:w w:val="105"/>
        </w:rPr>
        <w:t> </w:t>
      </w:r>
      <w:r>
        <w:rPr>
          <w:color w:val="010202"/>
          <w:w w:val="105"/>
        </w:rPr>
        <w:t>of</w:t>
      </w:r>
      <w:r>
        <w:rPr>
          <w:color w:val="010202"/>
          <w:spacing w:val="-24"/>
          <w:w w:val="105"/>
        </w:rPr>
        <w:t> </w:t>
      </w:r>
      <w:r>
        <w:rPr>
          <w:color w:val="010202"/>
          <w:w w:val="105"/>
        </w:rPr>
        <w:t>students,</w:t>
      </w:r>
      <w:r>
        <w:rPr>
          <w:color w:val="010202"/>
          <w:spacing w:val="-25"/>
          <w:w w:val="105"/>
        </w:rPr>
        <w:t> </w:t>
      </w:r>
      <w:r>
        <w:rPr>
          <w:color w:val="010202"/>
          <w:w w:val="105"/>
        </w:rPr>
        <w:t>that</w:t>
      </w:r>
      <w:r>
        <w:rPr>
          <w:color w:val="010202"/>
          <w:spacing w:val="-25"/>
          <w:w w:val="105"/>
        </w:rPr>
        <w:t> </w:t>
      </w:r>
      <w:r>
        <w:rPr>
          <w:color w:val="010202"/>
          <w:w w:val="105"/>
        </w:rPr>
        <w:t>is,</w:t>
      </w:r>
      <w:r>
        <w:rPr>
          <w:color w:val="010202"/>
          <w:spacing w:val="-24"/>
          <w:w w:val="105"/>
        </w:rPr>
        <w:t> </w:t>
      </w:r>
      <w:r>
        <w:rPr>
          <w:color w:val="010202"/>
          <w:w w:val="105"/>
        </w:rPr>
        <w:t>a</w:t>
      </w:r>
      <w:r>
        <w:rPr>
          <w:color w:val="010202"/>
          <w:spacing w:val="-25"/>
          <w:w w:val="105"/>
        </w:rPr>
        <w:t> </w:t>
      </w:r>
      <w:r>
        <w:rPr>
          <w:color w:val="010202"/>
          <w:w w:val="105"/>
        </w:rPr>
        <w:t>group</w:t>
      </w:r>
      <w:r>
        <w:rPr>
          <w:color w:val="010202"/>
          <w:spacing w:val="-24"/>
          <w:w w:val="105"/>
        </w:rPr>
        <w:t> </w:t>
      </w:r>
      <w:r>
        <w:rPr>
          <w:color w:val="010202"/>
          <w:w w:val="105"/>
        </w:rPr>
        <w:t>of</w:t>
      </w:r>
      <w:r>
        <w:rPr>
          <w:color w:val="010202"/>
          <w:spacing w:val="-25"/>
          <w:w w:val="105"/>
        </w:rPr>
        <w:t> </w:t>
      </w:r>
      <w:r>
        <w:rPr>
          <w:color w:val="010202"/>
          <w:w w:val="105"/>
        </w:rPr>
        <w:t>students</w:t>
      </w:r>
      <w:r>
        <w:rPr>
          <w:color w:val="010202"/>
          <w:spacing w:val="-25"/>
          <w:w w:val="105"/>
        </w:rPr>
        <w:t> </w:t>
      </w:r>
      <w:r>
        <w:rPr>
          <w:color w:val="010202"/>
          <w:w w:val="105"/>
        </w:rPr>
        <w:t>selected</w:t>
      </w:r>
      <w:r>
        <w:rPr>
          <w:color w:val="010202"/>
          <w:spacing w:val="-24"/>
          <w:w w:val="105"/>
        </w:rPr>
        <w:t> </w:t>
      </w:r>
      <w:r>
        <w:rPr>
          <w:color w:val="010202"/>
          <w:w w:val="105"/>
        </w:rPr>
        <w:t>for their</w:t>
      </w:r>
      <w:r>
        <w:rPr>
          <w:color w:val="010202"/>
          <w:spacing w:val="-12"/>
          <w:w w:val="105"/>
        </w:rPr>
        <w:t> </w:t>
      </w:r>
      <w:r>
        <w:rPr>
          <w:color w:val="010202"/>
          <w:w w:val="105"/>
        </w:rPr>
        <w:t>interest</w:t>
      </w:r>
      <w:r>
        <w:rPr>
          <w:color w:val="010202"/>
          <w:spacing w:val="-12"/>
          <w:w w:val="105"/>
        </w:rPr>
        <w:t> </w:t>
      </w:r>
      <w:r>
        <w:rPr>
          <w:color w:val="010202"/>
          <w:w w:val="105"/>
        </w:rPr>
        <w:t>in</w:t>
      </w:r>
      <w:r>
        <w:rPr>
          <w:color w:val="010202"/>
          <w:spacing w:val="-11"/>
          <w:w w:val="105"/>
        </w:rPr>
        <w:t> </w:t>
      </w:r>
      <w:r>
        <w:rPr>
          <w:color w:val="010202"/>
          <w:w w:val="105"/>
        </w:rPr>
        <w:t>such</w:t>
      </w:r>
      <w:r>
        <w:rPr>
          <w:color w:val="010202"/>
          <w:spacing w:val="-11"/>
          <w:w w:val="105"/>
        </w:rPr>
        <w:t> </w:t>
      </w:r>
      <w:r>
        <w:rPr>
          <w:color w:val="010202"/>
          <w:w w:val="105"/>
        </w:rPr>
        <w:t>classes.</w:t>
      </w:r>
    </w:p>
    <w:p>
      <w:pPr>
        <w:pStyle w:val="BodyText"/>
        <w:spacing w:line="237" w:lineRule="auto" w:before="315"/>
        <w:ind w:right="116" w:firstLine="300"/>
      </w:pPr>
      <w:r>
        <w:rPr>
          <w:color w:val="010202"/>
        </w:rPr>
        <w:t>But the doorman class was not so advertised, and, consequently, on the first day of class, students heard for the first time what was going to happen. It was worrisome to many. I could not promise success, nor could I promise that they would learn anything. From prior survey work, I was extremely concerned that we would get "blown</w:t>
      </w:r>
      <w:r>
        <w:rPr>
          <w:color w:val="010202"/>
          <w:spacing w:val="-6"/>
        </w:rPr>
        <w:t> </w:t>
      </w:r>
      <w:r>
        <w:rPr>
          <w:color w:val="010202"/>
        </w:rPr>
        <w:t>out</w:t>
      </w:r>
      <w:r>
        <w:rPr>
          <w:color w:val="010202"/>
          <w:spacing w:val="-6"/>
        </w:rPr>
        <w:t> </w:t>
      </w:r>
      <w:r>
        <w:rPr>
          <w:color w:val="010202"/>
        </w:rPr>
        <w:t>of</w:t>
      </w:r>
      <w:r>
        <w:rPr>
          <w:color w:val="010202"/>
          <w:spacing w:val="-5"/>
        </w:rPr>
        <w:t> </w:t>
      </w:r>
      <w:r>
        <w:rPr>
          <w:color w:val="010202"/>
        </w:rPr>
        <w:t>the</w:t>
      </w:r>
      <w:r>
        <w:rPr>
          <w:color w:val="010202"/>
          <w:spacing w:val="-6"/>
        </w:rPr>
        <w:t> </w:t>
      </w:r>
      <w:r>
        <w:rPr>
          <w:color w:val="010202"/>
        </w:rPr>
        <w:t>field"</w:t>
      </w:r>
      <w:r>
        <w:rPr>
          <w:color w:val="010202"/>
          <w:spacing w:val="-6"/>
        </w:rPr>
        <w:t> </w:t>
      </w:r>
      <w:r>
        <w:rPr>
          <w:color w:val="010202"/>
        </w:rPr>
        <w:t>from</w:t>
      </w:r>
      <w:r>
        <w:rPr>
          <w:color w:val="010202"/>
          <w:spacing w:val="-6"/>
        </w:rPr>
        <w:t> </w:t>
      </w:r>
      <w:r>
        <w:rPr>
          <w:color w:val="010202"/>
        </w:rPr>
        <w:t>negative</w:t>
      </w:r>
      <w:r>
        <w:rPr>
          <w:color w:val="010202"/>
          <w:spacing w:val="-5"/>
        </w:rPr>
        <w:t> </w:t>
      </w:r>
      <w:r>
        <w:rPr>
          <w:color w:val="010202"/>
        </w:rPr>
        <w:t>publicity.</w:t>
      </w:r>
      <w:r>
        <w:rPr>
          <w:color w:val="010202"/>
          <w:spacing w:val="-5"/>
        </w:rPr>
        <w:t> </w:t>
      </w:r>
      <w:r>
        <w:rPr>
          <w:color w:val="010202"/>
        </w:rPr>
        <w:t>We</w:t>
      </w:r>
      <w:r>
        <w:rPr>
          <w:color w:val="010202"/>
          <w:spacing w:val="-5"/>
        </w:rPr>
        <w:t> </w:t>
      </w:r>
      <w:r>
        <w:rPr>
          <w:color w:val="010202"/>
        </w:rPr>
        <w:t>might</w:t>
      </w:r>
      <w:r>
        <w:rPr>
          <w:color w:val="010202"/>
          <w:spacing w:val="-5"/>
        </w:rPr>
        <w:t> </w:t>
      </w:r>
      <w:r>
        <w:rPr>
          <w:color w:val="010202"/>
        </w:rPr>
        <w:t>put</w:t>
      </w:r>
      <w:r>
        <w:rPr>
          <w:color w:val="010202"/>
          <w:spacing w:val="-4"/>
        </w:rPr>
        <w:t> </w:t>
      </w:r>
      <w:r>
        <w:rPr>
          <w:color w:val="010202"/>
        </w:rPr>
        <w:t>in</w:t>
      </w:r>
      <w:r>
        <w:rPr>
          <w:color w:val="010202"/>
          <w:spacing w:val="-6"/>
        </w:rPr>
        <w:t> </w:t>
      </w:r>
      <w:r>
        <w:rPr>
          <w:color w:val="010202"/>
        </w:rPr>
        <w:t>a</w:t>
      </w:r>
      <w:r>
        <w:rPr>
          <w:color w:val="010202"/>
          <w:spacing w:val="-5"/>
        </w:rPr>
        <w:t> </w:t>
      </w:r>
      <w:r>
        <w:rPr>
          <w:color w:val="010202"/>
        </w:rPr>
        <w:t>lot of work for nothing. Many were worried about their grades. If we</w:t>
      </w:r>
      <w:r>
        <w:rPr>
          <w:color w:val="010202"/>
          <w:spacing w:val="40"/>
        </w:rPr>
        <w:t> </w:t>
      </w:r>
      <w:r>
        <w:rPr>
          <w:color w:val="010202"/>
        </w:rPr>
        <w:t>got blown out of the field, on what basis would they be evaluated? I had absolutely no idea.</w:t>
      </w:r>
    </w:p>
    <w:p>
      <w:pPr>
        <w:pStyle w:val="BodyText"/>
        <w:spacing w:line="237" w:lineRule="auto" w:before="314"/>
        <w:ind w:right="117" w:firstLine="300"/>
      </w:pPr>
      <w:r>
        <w:rPr>
          <w:color w:val="010202"/>
        </w:rPr>
        <w:t>More vexing than what grade to give was coordinating effort to produce a collective good. I was not sure that we could organize the</w:t>
      </w:r>
    </w:p>
    <w:p>
      <w:pPr>
        <w:spacing w:after="0" w:line="237" w:lineRule="auto"/>
        <w:sectPr>
          <w:pgSz w:w="12240" w:h="15840"/>
          <w:pgMar w:top="1360" w:bottom="280" w:left="1420" w:right="1420"/>
        </w:sectPr>
      </w:pPr>
    </w:p>
    <w:p>
      <w:pPr>
        <w:pStyle w:val="BodyText"/>
        <w:spacing w:line="237" w:lineRule="auto" w:before="82"/>
        <w:ind w:right="112"/>
      </w:pPr>
      <w:r>
        <w:rPr>
          <w:color w:val="231F20"/>
        </w:rPr>
        <w:t>efforts of all the students so that everything got done on time. One thing should have been clearer to me even then. Research projects are fundamentally antithetical to the student lifestyle. First, things have to get done on time and in order. As noted just above, to interview doormen, we had to find doormen. To find doormen we had to enumerate buildings. To enumerate buildings, we had to survey the city. In research, everything has to proceed in a specific order, much like the old nursery rhyme "There was an old woman that swallowed a fly. . ." Left to their own devices, many students prefer to leave things for the last minute. So we spent a lot of time and effort making sure that each day's task was completed before continuing onto the next. The discipline necessary was often arduous. Second, most students are way too busy to add hours of fieldwork into their schedule, especially for uncertain return. And many students, paradoxically for Columbia perhaps, don't like to leave the small campus world. So getting students into the field absorbed a lot of our energy. The temporal demands of the project meant that when students did not do their assignment, someone else had to. In the end, this is why I ended up hiring research assistants.</w:t>
      </w:r>
      <w:r>
        <w:rPr>
          <w:color w:val="231F20"/>
          <w:spacing w:val="-3"/>
        </w:rPr>
        <w:t> </w:t>
      </w:r>
      <w:r>
        <w:rPr>
          <w:color w:val="231F20"/>
        </w:rPr>
        <w:t>Classes</w:t>
      </w:r>
      <w:r>
        <w:rPr>
          <w:color w:val="231F20"/>
          <w:spacing w:val="-3"/>
        </w:rPr>
        <w:t> </w:t>
      </w:r>
      <w:r>
        <w:rPr>
          <w:color w:val="231F20"/>
        </w:rPr>
        <w:t>like</w:t>
      </w:r>
      <w:r>
        <w:rPr>
          <w:color w:val="231F20"/>
          <w:spacing w:val="-3"/>
        </w:rPr>
        <w:t> </w:t>
      </w:r>
      <w:r>
        <w:rPr>
          <w:color w:val="231F20"/>
        </w:rPr>
        <w:t>this</w:t>
      </w:r>
      <w:r>
        <w:rPr>
          <w:color w:val="231F20"/>
          <w:spacing w:val="-3"/>
        </w:rPr>
        <w:t> </w:t>
      </w:r>
      <w:r>
        <w:rPr>
          <w:color w:val="231F20"/>
        </w:rPr>
        <w:t>need</w:t>
      </w:r>
      <w:r>
        <w:rPr>
          <w:color w:val="231F20"/>
          <w:spacing w:val="-3"/>
        </w:rPr>
        <w:t> </w:t>
      </w:r>
      <w:r>
        <w:rPr>
          <w:color w:val="231F20"/>
        </w:rPr>
        <w:t>more</w:t>
      </w:r>
      <w:r>
        <w:rPr>
          <w:color w:val="231F20"/>
          <w:spacing w:val="-3"/>
        </w:rPr>
        <w:t> </w:t>
      </w:r>
      <w:r>
        <w:rPr>
          <w:color w:val="231F20"/>
        </w:rPr>
        <w:t>support</w:t>
      </w:r>
      <w:r>
        <w:rPr>
          <w:color w:val="231F20"/>
          <w:spacing w:val="-3"/>
        </w:rPr>
        <w:t> </w:t>
      </w:r>
      <w:r>
        <w:rPr>
          <w:color w:val="231F20"/>
        </w:rPr>
        <w:t>than</w:t>
      </w:r>
      <w:r>
        <w:rPr>
          <w:color w:val="231F20"/>
          <w:spacing w:val="-3"/>
        </w:rPr>
        <w:t> </w:t>
      </w:r>
      <w:r>
        <w:rPr>
          <w:color w:val="231F20"/>
        </w:rPr>
        <w:t>the</w:t>
      </w:r>
      <w:r>
        <w:rPr>
          <w:color w:val="231F20"/>
          <w:spacing w:val="-3"/>
        </w:rPr>
        <w:t> </w:t>
      </w:r>
      <w:r>
        <w:rPr>
          <w:color w:val="231F20"/>
        </w:rPr>
        <w:t>typical</w:t>
      </w:r>
      <w:r>
        <w:rPr>
          <w:color w:val="231F20"/>
          <w:spacing w:val="-3"/>
        </w:rPr>
        <w:t> </w:t>
      </w:r>
      <w:r>
        <w:rPr>
          <w:color w:val="231F20"/>
        </w:rPr>
        <w:t>single </w:t>
      </w:r>
      <w:r>
        <w:rPr>
          <w:color w:val="231F20"/>
          <w:sz w:val="22"/>
        </w:rPr>
        <w:t>TA </w:t>
      </w:r>
      <w:r>
        <w:rPr>
          <w:color w:val="231F20"/>
        </w:rPr>
        <w:t>can (or should) provide.</w:t>
      </w:r>
    </w:p>
    <w:p>
      <w:pPr>
        <w:pStyle w:val="BodyText"/>
        <w:spacing w:line="237" w:lineRule="auto" w:before="332"/>
        <w:ind w:right="113" w:firstLine="300"/>
      </w:pPr>
      <w:r>
        <w:rPr>
          <w:color w:val="231F20"/>
        </w:rPr>
        <w:t>The goal of the class was to expose all students to all phases of the research </w:t>
      </w:r>
      <w:r>
        <w:rPr>
          <w:color w:val="231F20"/>
          <w:w w:val="220"/>
        </w:rPr>
        <w:t>-</w:t>
      </w:r>
      <w:r>
        <w:rPr>
          <w:color w:val="231F20"/>
          <w:w w:val="220"/>
        </w:rPr>
        <w:t> </w:t>
      </w:r>
      <w:r>
        <w:rPr>
          <w:color w:val="231F20"/>
        </w:rPr>
        <w:t>enumeration, questionnaire-based interviews, extraction of census data, observation of settings, and in-depth interviews. The hardest component to prepare for was the in-depth interview. Some students are shy. This project involved talking to people. We spent countless hours working with the shy students so that they could all manage an interview of some sort. We practiced scripts for introducing oneself, strategies for dealing with soft refusals, and strategies for communicating confidence. For all students, but especially those who were not shy, we practiced the most important thing about interviews: how to listen. In open-ended interviews, the first most difficult thing to learn is how to shut up</w:t>
      </w:r>
      <w:r>
        <w:rPr>
          <w:color w:val="231F20"/>
          <w:spacing w:val="40"/>
        </w:rPr>
        <w:t> </w:t>
      </w:r>
      <w:r>
        <w:rPr>
          <w:color w:val="231F20"/>
        </w:rPr>
        <w:t>and listen. For Columbia students, whose previous successes were based, in part, on not shutting up, this was especially hard.</w:t>
      </w:r>
    </w:p>
    <w:p>
      <w:pPr>
        <w:spacing w:after="0" w:line="237" w:lineRule="auto"/>
        <w:sectPr>
          <w:pgSz w:w="12240" w:h="15840"/>
          <w:pgMar w:top="1360" w:bottom="280" w:left="1420" w:right="1420"/>
        </w:sectPr>
      </w:pPr>
    </w:p>
    <w:p>
      <w:pPr>
        <w:pStyle w:val="BodyText"/>
        <w:spacing w:line="237" w:lineRule="auto" w:before="82"/>
        <w:ind w:right="114" w:firstLine="300"/>
      </w:pPr>
      <w:r>
        <w:rPr>
          <w:color w:val="231F20"/>
        </w:rPr>
        <w:t>There are actually two separate problems and I should be clearer. I think that students don't have trouble "listening" in the sense of entering into passive mode in response to aural material coming their way. Thus, with a list of questions in hand, students have no trouble asking question 1, "listening" to the answer, and then proceeding to question 2. But of course this is exactly what kills interviews, because there is nothing more deadly (as a respondent) than discovering that the interviewer is not listening to you, but is instead listening for conversational silences in order to proceed to the next item on the list. The problem is that many students (and people) have relatively poor active listening skills </w:t>
      </w:r>
      <w:r>
        <w:rPr>
          <w:color w:val="231F20"/>
          <w:w w:val="220"/>
        </w:rPr>
        <w:t>-</w:t>
      </w:r>
      <w:r>
        <w:rPr>
          <w:color w:val="231F20"/>
          <w:spacing w:val="-52"/>
          <w:w w:val="220"/>
        </w:rPr>
        <w:t> </w:t>
      </w:r>
      <w:r>
        <w:rPr>
          <w:color w:val="231F20"/>
        </w:rPr>
        <w:t>that is, skills</w:t>
      </w:r>
      <w:r>
        <w:rPr>
          <w:color w:val="231F20"/>
          <w:spacing w:val="40"/>
        </w:rPr>
        <w:t> </w:t>
      </w:r>
      <w:r>
        <w:rPr>
          <w:color w:val="231F20"/>
        </w:rPr>
        <w:t>that enable them to listen to conversation and follow. Teaching students how to follow is difficult. It takes a lot of practice. As an aside, I do not have any sense that following skills </w:t>
      </w:r>
      <w:r>
        <w:rPr>
          <w:color w:val="231F20"/>
          <w:w w:val="220"/>
        </w:rPr>
        <w:t>-</w:t>
      </w:r>
      <w:r>
        <w:rPr>
          <w:color w:val="231F20"/>
          <w:spacing w:val="-39"/>
          <w:w w:val="220"/>
        </w:rPr>
        <w:t> </w:t>
      </w:r>
      <w:r>
        <w:rPr>
          <w:color w:val="231F20"/>
        </w:rPr>
        <w:t>or active listening</w:t>
      </w:r>
      <w:r>
        <w:rPr>
          <w:color w:val="231F20"/>
          <w:spacing w:val="-24"/>
        </w:rPr>
        <w:t> </w:t>
      </w:r>
      <w:r>
        <w:rPr>
          <w:color w:val="231F20"/>
        </w:rPr>
        <w:t>skills </w:t>
      </w:r>
      <w:r>
        <w:rPr>
          <w:color w:val="231F20"/>
          <w:w w:val="220"/>
        </w:rPr>
        <w:t>-</w:t>
      </w:r>
      <w:r>
        <w:rPr>
          <w:color w:val="231F20"/>
          <w:spacing w:val="-52"/>
          <w:w w:val="220"/>
        </w:rPr>
        <w:t> </w:t>
      </w:r>
      <w:r>
        <w:rPr>
          <w:color w:val="231F20"/>
        </w:rPr>
        <w:t>are particularly gendered. At elite schools, this skill appears to be as absent among men as it is among women.</w:t>
      </w:r>
    </w:p>
    <w:p>
      <w:pPr>
        <w:pStyle w:val="BodyText"/>
        <w:spacing w:line="237" w:lineRule="auto" w:before="324"/>
        <w:ind w:right="116" w:firstLine="300"/>
      </w:pPr>
      <w:r>
        <w:rPr>
          <w:color w:val="231F20"/>
        </w:rPr>
        <w:t>Students are also shy of collaborative projects. Partly this is because at a school like Columbia, many are used to being the best in their class. Some of these students don't like working in groups because they do not want to share credit for their achievements or be "dragged down by free riding." But their most pressing concern is often what grade they will get. In a class with a collective product, engaged in research that might collapse, there was a lot of uncertainty about the grade and about how the grade would be objectively assigned. Uncertainty does not quite convey the prevailing</w:t>
      </w:r>
      <w:r>
        <w:rPr>
          <w:color w:val="231F20"/>
          <w:spacing w:val="-24"/>
        </w:rPr>
        <w:t> </w:t>
      </w:r>
      <w:r>
        <w:rPr>
          <w:color w:val="231F20"/>
        </w:rPr>
        <w:t>mood</w:t>
      </w:r>
      <w:r>
        <w:rPr>
          <w:color w:val="231F20"/>
          <w:spacing w:val="-23"/>
        </w:rPr>
        <w:t> </w:t>
      </w:r>
      <w:r>
        <w:rPr>
          <w:color w:val="231F20"/>
          <w:w w:val="220"/>
        </w:rPr>
        <w:t>-</w:t>
      </w:r>
      <w:r>
        <w:rPr>
          <w:color w:val="231F20"/>
          <w:spacing w:val="-52"/>
          <w:w w:val="220"/>
        </w:rPr>
        <w:t> </w:t>
      </w:r>
      <w:r>
        <w:rPr>
          <w:color w:val="231F20"/>
        </w:rPr>
        <w:t>perhaps</w:t>
      </w:r>
      <w:r>
        <w:rPr>
          <w:color w:val="231F20"/>
          <w:spacing w:val="-23"/>
        </w:rPr>
        <w:t> </w:t>
      </w:r>
      <w:r>
        <w:rPr>
          <w:color w:val="231F20"/>
        </w:rPr>
        <w:t>obsessive</w:t>
      </w:r>
      <w:r>
        <w:rPr>
          <w:color w:val="231F20"/>
          <w:spacing w:val="-20"/>
        </w:rPr>
        <w:t> </w:t>
      </w:r>
      <w:r>
        <w:rPr>
          <w:color w:val="231F20"/>
        </w:rPr>
        <w:t>anxiety</w:t>
      </w:r>
      <w:r>
        <w:rPr>
          <w:color w:val="231F20"/>
          <w:spacing w:val="-6"/>
        </w:rPr>
        <w:t> </w:t>
      </w:r>
      <w:r>
        <w:rPr>
          <w:color w:val="231F20"/>
        </w:rPr>
        <w:t>is</w:t>
      </w:r>
      <w:r>
        <w:rPr>
          <w:color w:val="231F20"/>
          <w:spacing w:val="-6"/>
        </w:rPr>
        <w:t> </w:t>
      </w:r>
      <w:r>
        <w:rPr>
          <w:color w:val="231F20"/>
        </w:rPr>
        <w:t>closer.</w:t>
      </w:r>
      <w:r>
        <w:rPr>
          <w:color w:val="231F20"/>
          <w:spacing w:val="-6"/>
        </w:rPr>
        <w:t> </w:t>
      </w:r>
      <w:r>
        <w:rPr>
          <w:color w:val="231F20"/>
        </w:rPr>
        <w:t>Actually,</w:t>
      </w:r>
      <w:r>
        <w:rPr>
          <w:color w:val="231F20"/>
          <w:spacing w:val="-6"/>
        </w:rPr>
        <w:t> </w:t>
      </w:r>
      <w:r>
        <w:rPr>
          <w:color w:val="231F20"/>
        </w:rPr>
        <w:t>in</w:t>
      </w:r>
      <w:r>
        <w:rPr>
          <w:color w:val="231F20"/>
          <w:spacing w:val="-6"/>
        </w:rPr>
        <w:t> </w:t>
      </w:r>
      <w:r>
        <w:rPr>
          <w:color w:val="231F20"/>
        </w:rPr>
        <w:t>all classes, whatever their style and content, there is an obsession about grades.</w:t>
      </w:r>
    </w:p>
    <w:p>
      <w:pPr>
        <w:pStyle w:val="BodyText"/>
        <w:spacing w:line="237" w:lineRule="auto" w:before="319"/>
        <w:ind w:right="116" w:firstLine="300"/>
      </w:pPr>
      <w:r>
        <w:rPr>
          <w:color w:val="231F20"/>
        </w:rPr>
        <w:t>Many of my colleagues are concerned about and complain that their</w:t>
      </w:r>
      <w:r>
        <w:rPr>
          <w:color w:val="231F20"/>
          <w:spacing w:val="-6"/>
        </w:rPr>
        <w:t> </w:t>
      </w:r>
      <w:r>
        <w:rPr>
          <w:color w:val="231F20"/>
        </w:rPr>
        <w:t>students</w:t>
      </w:r>
      <w:r>
        <w:rPr>
          <w:color w:val="231F20"/>
          <w:spacing w:val="-6"/>
        </w:rPr>
        <w:t> </w:t>
      </w:r>
      <w:r>
        <w:rPr>
          <w:color w:val="231F20"/>
        </w:rPr>
        <w:t>are</w:t>
      </w:r>
      <w:r>
        <w:rPr>
          <w:color w:val="231F20"/>
          <w:spacing w:val="-6"/>
        </w:rPr>
        <w:t> </w:t>
      </w:r>
      <w:r>
        <w:rPr>
          <w:color w:val="231F20"/>
        </w:rPr>
        <w:t>grade-grubbers.</w:t>
      </w:r>
      <w:r>
        <w:rPr>
          <w:color w:val="231F20"/>
          <w:spacing w:val="-6"/>
        </w:rPr>
        <w:t> </w:t>
      </w:r>
      <w:r>
        <w:rPr>
          <w:color w:val="231F20"/>
        </w:rPr>
        <w:t>They</w:t>
      </w:r>
      <w:r>
        <w:rPr>
          <w:color w:val="231F20"/>
          <w:spacing w:val="-6"/>
        </w:rPr>
        <w:t> </w:t>
      </w:r>
      <w:r>
        <w:rPr>
          <w:color w:val="231F20"/>
        </w:rPr>
        <w:t>find</w:t>
      </w:r>
      <w:r>
        <w:rPr>
          <w:color w:val="231F20"/>
          <w:spacing w:val="-6"/>
        </w:rPr>
        <w:t> </w:t>
      </w:r>
      <w:r>
        <w:rPr>
          <w:color w:val="231F20"/>
        </w:rPr>
        <w:t>it</w:t>
      </w:r>
      <w:r>
        <w:rPr>
          <w:color w:val="231F20"/>
          <w:spacing w:val="-6"/>
        </w:rPr>
        <w:t> </w:t>
      </w:r>
      <w:r>
        <w:rPr>
          <w:color w:val="231F20"/>
        </w:rPr>
        <w:t>distasteful.</w:t>
      </w:r>
      <w:r>
        <w:rPr>
          <w:color w:val="231F20"/>
          <w:spacing w:val="-6"/>
        </w:rPr>
        <w:t> </w:t>
      </w:r>
      <w:r>
        <w:rPr>
          <w:color w:val="231F20"/>
        </w:rPr>
        <w:t>We</w:t>
      </w:r>
      <w:r>
        <w:rPr>
          <w:color w:val="231F20"/>
          <w:spacing w:val="-5"/>
        </w:rPr>
        <w:t> </w:t>
      </w:r>
      <w:r>
        <w:rPr>
          <w:color w:val="231F20"/>
        </w:rPr>
        <w:t>should be fair. Students who end up at places like the University of North Carolina or Columbia are selected by those institutions on the basis of characteristics that expressed themselves as capacity to get good</w:t>
      </w:r>
    </w:p>
    <w:p>
      <w:pPr>
        <w:spacing w:after="0" w:line="237" w:lineRule="auto"/>
        <w:sectPr>
          <w:pgSz w:w="12240" w:h="15840"/>
          <w:pgMar w:top="1660" w:bottom="280" w:left="1420" w:right="1420"/>
        </w:sectPr>
      </w:pPr>
    </w:p>
    <w:p>
      <w:pPr>
        <w:pStyle w:val="BodyText"/>
        <w:spacing w:line="237" w:lineRule="auto" w:before="82"/>
        <w:ind w:right="115"/>
      </w:pPr>
      <w:r>
        <w:rPr>
          <w:color w:val="231F20"/>
          <w:spacing w:val="-2"/>
          <w:w w:val="105"/>
        </w:rPr>
        <w:t>grades</w:t>
      </w:r>
      <w:r>
        <w:rPr>
          <w:color w:val="231F20"/>
          <w:spacing w:val="-23"/>
          <w:w w:val="105"/>
        </w:rPr>
        <w:t> </w:t>
      </w:r>
      <w:r>
        <w:rPr>
          <w:color w:val="231F20"/>
          <w:spacing w:val="-2"/>
          <w:w w:val="105"/>
        </w:rPr>
        <w:t>in</w:t>
      </w:r>
      <w:r>
        <w:rPr>
          <w:color w:val="231F20"/>
          <w:spacing w:val="-23"/>
          <w:w w:val="105"/>
        </w:rPr>
        <w:t> </w:t>
      </w:r>
      <w:r>
        <w:rPr>
          <w:color w:val="231F20"/>
          <w:spacing w:val="-2"/>
          <w:w w:val="105"/>
        </w:rPr>
        <w:t>high</w:t>
      </w:r>
      <w:r>
        <w:rPr>
          <w:color w:val="231F20"/>
          <w:spacing w:val="-22"/>
          <w:w w:val="105"/>
        </w:rPr>
        <w:t> </w:t>
      </w:r>
      <w:r>
        <w:rPr>
          <w:color w:val="231F20"/>
          <w:spacing w:val="-2"/>
          <w:w w:val="105"/>
        </w:rPr>
        <w:t>school</w:t>
      </w:r>
      <w:r>
        <w:rPr>
          <w:color w:val="231F20"/>
          <w:spacing w:val="-23"/>
          <w:w w:val="105"/>
        </w:rPr>
        <w:t> </w:t>
      </w:r>
      <w:r>
        <w:rPr>
          <w:color w:val="231F20"/>
          <w:spacing w:val="-2"/>
          <w:w w:val="220"/>
        </w:rPr>
        <w:t>-</w:t>
      </w:r>
      <w:r>
        <w:rPr>
          <w:color w:val="231F20"/>
          <w:spacing w:val="-49"/>
          <w:w w:val="220"/>
        </w:rPr>
        <w:t> </w:t>
      </w:r>
      <w:r>
        <w:rPr>
          <w:color w:val="231F20"/>
          <w:spacing w:val="-2"/>
          <w:w w:val="105"/>
        </w:rPr>
        <w:t>for</w:t>
      </w:r>
      <w:r>
        <w:rPr>
          <w:color w:val="231F20"/>
          <w:spacing w:val="-21"/>
          <w:w w:val="105"/>
        </w:rPr>
        <w:t> </w:t>
      </w:r>
      <w:r>
        <w:rPr>
          <w:color w:val="231F20"/>
          <w:spacing w:val="-2"/>
          <w:w w:val="105"/>
        </w:rPr>
        <w:t>example,</w:t>
      </w:r>
      <w:r>
        <w:rPr>
          <w:color w:val="231F20"/>
          <w:spacing w:val="-9"/>
          <w:w w:val="105"/>
        </w:rPr>
        <w:t> </w:t>
      </w:r>
      <w:r>
        <w:rPr>
          <w:color w:val="231F20"/>
          <w:spacing w:val="-2"/>
          <w:w w:val="105"/>
        </w:rPr>
        <w:t>caring</w:t>
      </w:r>
      <w:r>
        <w:rPr>
          <w:color w:val="231F20"/>
          <w:spacing w:val="-9"/>
          <w:w w:val="105"/>
        </w:rPr>
        <w:t> </w:t>
      </w:r>
      <w:r>
        <w:rPr>
          <w:color w:val="231F20"/>
          <w:spacing w:val="-2"/>
          <w:w w:val="105"/>
        </w:rPr>
        <w:t>about</w:t>
      </w:r>
      <w:r>
        <w:rPr>
          <w:color w:val="231F20"/>
          <w:spacing w:val="-10"/>
          <w:w w:val="105"/>
        </w:rPr>
        <w:t> </w:t>
      </w:r>
      <w:r>
        <w:rPr>
          <w:color w:val="231F20"/>
          <w:spacing w:val="-2"/>
          <w:w w:val="105"/>
        </w:rPr>
        <w:t>grades,</w:t>
      </w:r>
      <w:r>
        <w:rPr>
          <w:color w:val="231F20"/>
          <w:spacing w:val="-9"/>
          <w:w w:val="105"/>
        </w:rPr>
        <w:t> </w:t>
      </w:r>
      <w:r>
        <w:rPr>
          <w:color w:val="231F20"/>
          <w:spacing w:val="-2"/>
          <w:w w:val="105"/>
        </w:rPr>
        <w:t>parental </w:t>
      </w:r>
      <w:r>
        <w:rPr>
          <w:color w:val="231F20"/>
        </w:rPr>
        <w:t>social</w:t>
      </w:r>
      <w:r>
        <w:rPr>
          <w:color w:val="231F20"/>
          <w:spacing w:val="-1"/>
        </w:rPr>
        <w:t> </w:t>
      </w:r>
      <w:r>
        <w:rPr>
          <w:color w:val="231F20"/>
        </w:rPr>
        <w:t>class,</w:t>
      </w:r>
      <w:r>
        <w:rPr>
          <w:color w:val="231F20"/>
          <w:spacing w:val="-1"/>
        </w:rPr>
        <w:t> </w:t>
      </w:r>
      <w:r>
        <w:rPr>
          <w:color w:val="231F20"/>
        </w:rPr>
        <w:t>orderliness</w:t>
      </w:r>
      <w:r>
        <w:rPr>
          <w:color w:val="231F20"/>
          <w:spacing w:val="-1"/>
        </w:rPr>
        <w:t> </w:t>
      </w:r>
      <w:r>
        <w:rPr>
          <w:color w:val="231F20"/>
        </w:rPr>
        <w:t>in</w:t>
      </w:r>
      <w:r>
        <w:rPr>
          <w:color w:val="231F20"/>
          <w:spacing w:val="-1"/>
        </w:rPr>
        <w:t> </w:t>
      </w:r>
      <w:r>
        <w:rPr>
          <w:color w:val="231F20"/>
        </w:rPr>
        <w:t>turning</w:t>
      </w:r>
      <w:r>
        <w:rPr>
          <w:color w:val="231F20"/>
          <w:spacing w:val="-1"/>
        </w:rPr>
        <w:t> </w:t>
      </w:r>
      <w:r>
        <w:rPr>
          <w:color w:val="231F20"/>
        </w:rPr>
        <w:t>homework</w:t>
      </w:r>
      <w:r>
        <w:rPr>
          <w:color w:val="231F20"/>
          <w:spacing w:val="-1"/>
        </w:rPr>
        <w:t> </w:t>
      </w:r>
      <w:r>
        <w:rPr>
          <w:color w:val="231F20"/>
        </w:rPr>
        <w:t>in,</w:t>
      </w:r>
      <w:r>
        <w:rPr>
          <w:color w:val="231F20"/>
          <w:spacing w:val="-1"/>
        </w:rPr>
        <w:t> </w:t>
      </w:r>
      <w:r>
        <w:rPr>
          <w:color w:val="231F20"/>
        </w:rPr>
        <w:t>skills</w:t>
      </w:r>
      <w:r>
        <w:rPr>
          <w:color w:val="231F20"/>
          <w:spacing w:val="-1"/>
        </w:rPr>
        <w:t> </w:t>
      </w:r>
      <w:r>
        <w:rPr>
          <w:color w:val="231F20"/>
        </w:rPr>
        <w:t>in</w:t>
      </w:r>
      <w:r>
        <w:rPr>
          <w:color w:val="231F20"/>
          <w:spacing w:val="-1"/>
        </w:rPr>
        <w:t> </w:t>
      </w:r>
      <w:r>
        <w:rPr>
          <w:color w:val="231F20"/>
        </w:rPr>
        <w:t>handwriting, </w:t>
      </w:r>
      <w:r>
        <w:rPr>
          <w:color w:val="231F20"/>
          <w:w w:val="105"/>
        </w:rPr>
        <w:t>orientation</w:t>
      </w:r>
      <w:r>
        <w:rPr>
          <w:color w:val="231F20"/>
          <w:spacing w:val="-22"/>
          <w:w w:val="105"/>
        </w:rPr>
        <w:t> </w:t>
      </w:r>
      <w:r>
        <w:rPr>
          <w:color w:val="231F20"/>
          <w:w w:val="105"/>
        </w:rPr>
        <w:t>to</w:t>
      </w:r>
      <w:r>
        <w:rPr>
          <w:color w:val="231F20"/>
          <w:spacing w:val="-22"/>
          <w:w w:val="105"/>
        </w:rPr>
        <w:t> </w:t>
      </w:r>
      <w:r>
        <w:rPr>
          <w:color w:val="231F20"/>
          <w:w w:val="105"/>
        </w:rPr>
        <w:t>adults,</w:t>
      </w:r>
      <w:r>
        <w:rPr>
          <w:color w:val="231F20"/>
          <w:spacing w:val="-22"/>
          <w:w w:val="105"/>
        </w:rPr>
        <w:t> </w:t>
      </w:r>
      <w:r>
        <w:rPr>
          <w:color w:val="231F20"/>
          <w:w w:val="105"/>
        </w:rPr>
        <w:t>parents</w:t>
      </w:r>
      <w:r>
        <w:rPr>
          <w:color w:val="231F20"/>
          <w:spacing w:val="-22"/>
          <w:w w:val="105"/>
        </w:rPr>
        <w:t> </w:t>
      </w:r>
      <w:r>
        <w:rPr>
          <w:color w:val="231F20"/>
          <w:w w:val="105"/>
        </w:rPr>
        <w:t>who</w:t>
      </w:r>
      <w:r>
        <w:rPr>
          <w:color w:val="231F20"/>
          <w:spacing w:val="-22"/>
          <w:w w:val="105"/>
        </w:rPr>
        <w:t> </w:t>
      </w:r>
      <w:r>
        <w:rPr>
          <w:color w:val="231F20"/>
          <w:w w:val="105"/>
        </w:rPr>
        <w:t>are</w:t>
      </w:r>
      <w:r>
        <w:rPr>
          <w:color w:val="231F20"/>
          <w:spacing w:val="-22"/>
          <w:w w:val="105"/>
        </w:rPr>
        <w:t> </w:t>
      </w:r>
      <w:r>
        <w:rPr>
          <w:color w:val="231F20"/>
          <w:w w:val="105"/>
        </w:rPr>
        <w:t>obsessed</w:t>
      </w:r>
      <w:r>
        <w:rPr>
          <w:color w:val="231F20"/>
          <w:spacing w:val="-22"/>
          <w:w w:val="105"/>
        </w:rPr>
        <w:t> </w:t>
      </w:r>
      <w:r>
        <w:rPr>
          <w:color w:val="231F20"/>
          <w:w w:val="105"/>
        </w:rPr>
        <w:t>by</w:t>
      </w:r>
      <w:r>
        <w:rPr>
          <w:color w:val="231F20"/>
          <w:spacing w:val="-22"/>
          <w:w w:val="105"/>
        </w:rPr>
        <w:t> </w:t>
      </w:r>
      <w:r>
        <w:rPr>
          <w:color w:val="231F20"/>
          <w:w w:val="105"/>
        </w:rPr>
        <w:t>grades,</w:t>
      </w:r>
      <w:r>
        <w:rPr>
          <w:color w:val="231F20"/>
          <w:spacing w:val="-22"/>
          <w:w w:val="105"/>
        </w:rPr>
        <w:t> </w:t>
      </w:r>
      <w:r>
        <w:rPr>
          <w:color w:val="231F20"/>
          <w:w w:val="105"/>
        </w:rPr>
        <w:t>middle- </w:t>
      </w:r>
      <w:r>
        <w:rPr>
          <w:color w:val="231F20"/>
        </w:rPr>
        <w:t>class manners and patterns of speech. The same could be said more </w:t>
      </w:r>
      <w:r>
        <w:rPr>
          <w:color w:val="231F20"/>
          <w:w w:val="105"/>
        </w:rPr>
        <w:t>or</w:t>
      </w:r>
      <w:r>
        <w:rPr>
          <w:color w:val="231F20"/>
          <w:spacing w:val="-25"/>
          <w:w w:val="105"/>
        </w:rPr>
        <w:t> </w:t>
      </w:r>
      <w:r>
        <w:rPr>
          <w:color w:val="231F20"/>
          <w:w w:val="105"/>
        </w:rPr>
        <w:t>less</w:t>
      </w:r>
      <w:r>
        <w:rPr>
          <w:color w:val="231F20"/>
          <w:w w:val="105"/>
        </w:rPr>
        <w:t> of</w:t>
      </w:r>
      <w:r>
        <w:rPr>
          <w:color w:val="231F20"/>
          <w:w w:val="105"/>
        </w:rPr>
        <w:t> having</w:t>
      </w:r>
      <w:r>
        <w:rPr>
          <w:color w:val="231F20"/>
          <w:w w:val="105"/>
        </w:rPr>
        <w:t> good</w:t>
      </w:r>
      <w:r>
        <w:rPr>
          <w:color w:val="231F20"/>
          <w:w w:val="105"/>
        </w:rPr>
        <w:t> </w:t>
      </w:r>
      <w:r>
        <w:rPr>
          <w:color w:val="231F20"/>
          <w:w w:val="105"/>
          <w:sz w:val="22"/>
        </w:rPr>
        <w:t>SAT</w:t>
      </w:r>
      <w:r>
        <w:rPr>
          <w:color w:val="231F20"/>
          <w:spacing w:val="37"/>
          <w:w w:val="105"/>
          <w:sz w:val="22"/>
        </w:rPr>
        <w:t> </w:t>
      </w:r>
      <w:r>
        <w:rPr>
          <w:color w:val="231F20"/>
          <w:w w:val="105"/>
        </w:rPr>
        <w:t>scores</w:t>
      </w:r>
      <w:r>
        <w:rPr>
          <w:color w:val="231F20"/>
          <w:w w:val="105"/>
        </w:rPr>
        <w:t> </w:t>
      </w:r>
      <w:r>
        <w:rPr>
          <w:color w:val="231F20"/>
          <w:w w:val="220"/>
        </w:rPr>
        <w:t>-</w:t>
      </w:r>
      <w:r>
        <w:rPr>
          <w:color w:val="231F20"/>
          <w:spacing w:val="-52"/>
          <w:w w:val="220"/>
        </w:rPr>
        <w:t> </w:t>
      </w:r>
      <w:r>
        <w:rPr>
          <w:color w:val="231F20"/>
          <w:w w:val="105"/>
        </w:rPr>
        <w:t>having</w:t>
      </w:r>
      <w:r>
        <w:rPr>
          <w:color w:val="231F20"/>
          <w:w w:val="105"/>
        </w:rPr>
        <w:t> parents</w:t>
      </w:r>
      <w:r>
        <w:rPr>
          <w:color w:val="231F20"/>
          <w:w w:val="105"/>
        </w:rPr>
        <w:t> who</w:t>
      </w:r>
      <w:r>
        <w:rPr>
          <w:color w:val="231F20"/>
          <w:w w:val="105"/>
        </w:rPr>
        <w:t> invest</w:t>
      </w:r>
      <w:r>
        <w:rPr>
          <w:color w:val="231F20"/>
          <w:w w:val="105"/>
        </w:rPr>
        <w:t> in Kaplan</w:t>
      </w:r>
      <w:r>
        <w:rPr>
          <w:color w:val="231F20"/>
          <w:spacing w:val="-25"/>
          <w:w w:val="105"/>
        </w:rPr>
        <w:t> </w:t>
      </w:r>
      <w:r>
        <w:rPr>
          <w:color w:val="231F20"/>
          <w:w w:val="105"/>
        </w:rPr>
        <w:t>helps</w:t>
      </w:r>
      <w:r>
        <w:rPr>
          <w:color w:val="231F20"/>
          <w:w w:val="105"/>
        </w:rPr>
        <w:t> </w:t>
      </w:r>
      <w:r>
        <w:rPr>
          <w:color w:val="231F20"/>
          <w:w w:val="220"/>
        </w:rPr>
        <w:t>-</w:t>
      </w:r>
      <w:r>
        <w:rPr>
          <w:color w:val="231F20"/>
          <w:spacing w:val="-52"/>
          <w:w w:val="220"/>
        </w:rPr>
        <w:t> </w:t>
      </w:r>
      <w:r>
        <w:rPr>
          <w:color w:val="231F20"/>
          <w:w w:val="105"/>
        </w:rPr>
        <w:t>or</w:t>
      </w:r>
      <w:r>
        <w:rPr>
          <w:color w:val="231F20"/>
          <w:w w:val="105"/>
        </w:rPr>
        <w:t> also</w:t>
      </w:r>
      <w:r>
        <w:rPr>
          <w:color w:val="231F20"/>
          <w:w w:val="105"/>
        </w:rPr>
        <w:t> the</w:t>
      </w:r>
      <w:r>
        <w:rPr>
          <w:color w:val="231F20"/>
          <w:w w:val="105"/>
        </w:rPr>
        <w:t> intangibles:</w:t>
      </w:r>
      <w:r>
        <w:rPr>
          <w:color w:val="231F20"/>
          <w:w w:val="105"/>
        </w:rPr>
        <w:t> life</w:t>
      </w:r>
      <w:r>
        <w:rPr>
          <w:color w:val="231F20"/>
          <w:w w:val="105"/>
        </w:rPr>
        <w:t> experiences,</w:t>
      </w:r>
      <w:r>
        <w:rPr>
          <w:color w:val="231F20"/>
          <w:w w:val="105"/>
        </w:rPr>
        <w:t> interests </w:t>
      </w:r>
      <w:r>
        <w:rPr>
          <w:color w:val="231F20"/>
        </w:rPr>
        <w:t>and</w:t>
      </w:r>
      <w:r>
        <w:rPr>
          <w:color w:val="231F20"/>
          <w:spacing w:val="23"/>
        </w:rPr>
        <w:t> </w:t>
      </w:r>
      <w:r>
        <w:rPr>
          <w:color w:val="231F20"/>
        </w:rPr>
        <w:t>hobbies,</w:t>
      </w:r>
      <w:r>
        <w:rPr>
          <w:color w:val="231F20"/>
          <w:spacing w:val="23"/>
        </w:rPr>
        <w:t> </w:t>
      </w:r>
      <w:r>
        <w:rPr>
          <w:color w:val="231F20"/>
        </w:rPr>
        <w:t>and</w:t>
      </w:r>
      <w:r>
        <w:rPr>
          <w:color w:val="231F20"/>
          <w:spacing w:val="23"/>
        </w:rPr>
        <w:t> </w:t>
      </w:r>
      <w:r>
        <w:rPr>
          <w:color w:val="231F20"/>
        </w:rPr>
        <w:t>so</w:t>
      </w:r>
      <w:r>
        <w:rPr>
          <w:color w:val="231F20"/>
          <w:spacing w:val="23"/>
        </w:rPr>
        <w:t> </w:t>
      </w:r>
      <w:r>
        <w:rPr>
          <w:color w:val="231F20"/>
        </w:rPr>
        <w:t>on.</w:t>
      </w:r>
      <w:r>
        <w:rPr>
          <w:color w:val="231F20"/>
          <w:spacing w:val="23"/>
        </w:rPr>
        <w:t> </w:t>
      </w:r>
      <w:r>
        <w:rPr>
          <w:color w:val="231F20"/>
        </w:rPr>
        <w:t>Grade-grubbing</w:t>
      </w:r>
      <w:r>
        <w:rPr>
          <w:color w:val="231F20"/>
          <w:spacing w:val="23"/>
        </w:rPr>
        <w:t> </w:t>
      </w:r>
      <w:r>
        <w:rPr>
          <w:color w:val="231F20"/>
        </w:rPr>
        <w:t>students</w:t>
      </w:r>
      <w:r>
        <w:rPr>
          <w:color w:val="231F20"/>
          <w:spacing w:val="23"/>
        </w:rPr>
        <w:t> </w:t>
      </w:r>
      <w:r>
        <w:rPr>
          <w:color w:val="231F20"/>
        </w:rPr>
        <w:t>may</w:t>
      </w:r>
      <w:r>
        <w:rPr>
          <w:color w:val="231F20"/>
          <w:spacing w:val="23"/>
        </w:rPr>
        <w:t> </w:t>
      </w:r>
      <w:r>
        <w:rPr>
          <w:color w:val="231F20"/>
        </w:rPr>
        <w:t>be</w:t>
      </w:r>
      <w:r>
        <w:rPr>
          <w:color w:val="231F20"/>
          <w:spacing w:val="23"/>
        </w:rPr>
        <w:t> </w:t>
      </w:r>
      <w:r>
        <w:rPr>
          <w:color w:val="231F20"/>
          <w:spacing w:val="-2"/>
        </w:rPr>
        <w:t>annoying</w:t>
      </w:r>
    </w:p>
    <w:p>
      <w:pPr>
        <w:pStyle w:val="BodyText"/>
        <w:spacing w:before="8"/>
      </w:pPr>
      <w:r>
        <w:rPr>
          <w:color w:val="231F20"/>
          <w:w w:val="105"/>
        </w:rPr>
        <w:t>-but</w:t>
      </w:r>
      <w:r>
        <w:rPr>
          <w:color w:val="231F20"/>
          <w:spacing w:val="-21"/>
          <w:w w:val="105"/>
        </w:rPr>
        <w:t> </w:t>
      </w:r>
      <w:r>
        <w:rPr>
          <w:color w:val="231F20"/>
          <w:w w:val="105"/>
        </w:rPr>
        <w:t>then</w:t>
      </w:r>
      <w:r>
        <w:rPr>
          <w:color w:val="231F20"/>
          <w:spacing w:val="-20"/>
          <w:w w:val="105"/>
        </w:rPr>
        <w:t> </w:t>
      </w:r>
      <w:r>
        <w:rPr>
          <w:color w:val="231F20"/>
          <w:w w:val="105"/>
        </w:rPr>
        <w:t>when</w:t>
      </w:r>
      <w:r>
        <w:rPr>
          <w:color w:val="231F20"/>
          <w:spacing w:val="-20"/>
          <w:w w:val="105"/>
        </w:rPr>
        <w:t> </w:t>
      </w:r>
      <w:r>
        <w:rPr>
          <w:color w:val="231F20"/>
          <w:w w:val="105"/>
        </w:rPr>
        <w:t>one</w:t>
      </w:r>
      <w:r>
        <w:rPr>
          <w:color w:val="231F20"/>
          <w:spacing w:val="-20"/>
          <w:w w:val="105"/>
        </w:rPr>
        <w:t> </w:t>
      </w:r>
      <w:r>
        <w:rPr>
          <w:color w:val="231F20"/>
          <w:w w:val="105"/>
        </w:rPr>
        <w:t>goes</w:t>
      </w:r>
      <w:r>
        <w:rPr>
          <w:color w:val="231F20"/>
          <w:spacing w:val="-20"/>
          <w:w w:val="105"/>
        </w:rPr>
        <w:t> </w:t>
      </w:r>
      <w:r>
        <w:rPr>
          <w:color w:val="231F20"/>
          <w:w w:val="105"/>
        </w:rPr>
        <w:t>to</w:t>
      </w:r>
      <w:r>
        <w:rPr>
          <w:color w:val="231F20"/>
          <w:spacing w:val="-20"/>
          <w:w w:val="105"/>
        </w:rPr>
        <w:t> </w:t>
      </w:r>
      <w:r>
        <w:rPr>
          <w:color w:val="231F20"/>
          <w:w w:val="105"/>
        </w:rPr>
        <w:t>the</w:t>
      </w:r>
      <w:r>
        <w:rPr>
          <w:color w:val="231F20"/>
          <w:spacing w:val="-20"/>
          <w:w w:val="105"/>
        </w:rPr>
        <w:t> </w:t>
      </w:r>
      <w:r>
        <w:rPr>
          <w:color w:val="231F20"/>
          <w:w w:val="105"/>
        </w:rPr>
        <w:t>well,</w:t>
      </w:r>
      <w:r>
        <w:rPr>
          <w:color w:val="231F20"/>
          <w:spacing w:val="-20"/>
          <w:w w:val="105"/>
        </w:rPr>
        <w:t> </w:t>
      </w:r>
      <w:r>
        <w:rPr>
          <w:color w:val="231F20"/>
          <w:w w:val="105"/>
        </w:rPr>
        <w:t>one</w:t>
      </w:r>
      <w:r>
        <w:rPr>
          <w:color w:val="231F20"/>
          <w:spacing w:val="-20"/>
          <w:w w:val="105"/>
        </w:rPr>
        <w:t> </w:t>
      </w:r>
      <w:r>
        <w:rPr>
          <w:color w:val="231F20"/>
          <w:w w:val="105"/>
        </w:rPr>
        <w:t>gets</w:t>
      </w:r>
      <w:r>
        <w:rPr>
          <w:color w:val="231F20"/>
          <w:spacing w:val="-20"/>
          <w:w w:val="105"/>
        </w:rPr>
        <w:t> </w:t>
      </w:r>
      <w:r>
        <w:rPr>
          <w:color w:val="231F20"/>
          <w:w w:val="105"/>
        </w:rPr>
        <w:t>water</w:t>
      </w:r>
      <w:r>
        <w:rPr>
          <w:color w:val="231F20"/>
          <w:spacing w:val="-20"/>
          <w:w w:val="105"/>
        </w:rPr>
        <w:t> </w:t>
      </w:r>
      <w:r>
        <w:rPr>
          <w:color w:val="231F20"/>
          <w:w w:val="105"/>
        </w:rPr>
        <w:t>not</w:t>
      </w:r>
      <w:r>
        <w:rPr>
          <w:color w:val="231F20"/>
          <w:spacing w:val="-20"/>
          <w:w w:val="105"/>
        </w:rPr>
        <w:t> </w:t>
      </w:r>
      <w:r>
        <w:rPr>
          <w:color w:val="231F20"/>
          <w:spacing w:val="-2"/>
          <w:w w:val="105"/>
        </w:rPr>
        <w:t>lemonade.</w:t>
      </w:r>
    </w:p>
    <w:p>
      <w:pPr>
        <w:pStyle w:val="BodyText"/>
        <w:spacing w:line="237" w:lineRule="auto" w:before="301"/>
        <w:ind w:right="113" w:firstLine="300"/>
      </w:pPr>
      <w:r>
        <w:rPr>
          <w:color w:val="231F20"/>
        </w:rPr>
        <w:t>Sixty students showed up for the first class. At the end of the term,</w:t>
      </w:r>
      <w:r>
        <w:rPr>
          <w:color w:val="231F20"/>
          <w:spacing w:val="-2"/>
        </w:rPr>
        <w:t> </w:t>
      </w:r>
      <w:r>
        <w:rPr>
          <w:color w:val="231F20"/>
        </w:rPr>
        <w:t>roughly</w:t>
      </w:r>
      <w:r>
        <w:rPr>
          <w:color w:val="231F20"/>
          <w:spacing w:val="-2"/>
        </w:rPr>
        <w:t> </w:t>
      </w:r>
      <w:r>
        <w:rPr>
          <w:color w:val="231F20"/>
        </w:rPr>
        <w:t>half</w:t>
      </w:r>
      <w:r>
        <w:rPr>
          <w:color w:val="231F20"/>
          <w:spacing w:val="-2"/>
        </w:rPr>
        <w:t> </w:t>
      </w:r>
      <w:r>
        <w:rPr>
          <w:color w:val="231F20"/>
        </w:rPr>
        <w:t>remained.</w:t>
      </w:r>
      <w:r>
        <w:rPr>
          <w:color w:val="231F20"/>
          <w:spacing w:val="-2"/>
        </w:rPr>
        <w:t> </w:t>
      </w:r>
      <w:r>
        <w:rPr>
          <w:color w:val="231F20"/>
        </w:rPr>
        <w:t>It</w:t>
      </w:r>
      <w:r>
        <w:rPr>
          <w:color w:val="231F20"/>
          <w:spacing w:val="-2"/>
        </w:rPr>
        <w:t> </w:t>
      </w:r>
      <w:r>
        <w:rPr>
          <w:color w:val="231F20"/>
        </w:rPr>
        <w:t>would</w:t>
      </w:r>
      <w:r>
        <w:rPr>
          <w:color w:val="231F20"/>
          <w:spacing w:val="-2"/>
        </w:rPr>
        <w:t> </w:t>
      </w:r>
      <w:r>
        <w:rPr>
          <w:color w:val="231F20"/>
        </w:rPr>
        <w:t>be</w:t>
      </w:r>
      <w:r>
        <w:rPr>
          <w:color w:val="231F20"/>
          <w:spacing w:val="-2"/>
        </w:rPr>
        <w:t> </w:t>
      </w:r>
      <w:r>
        <w:rPr>
          <w:color w:val="231F20"/>
        </w:rPr>
        <w:t>an</w:t>
      </w:r>
      <w:r>
        <w:rPr>
          <w:color w:val="231F20"/>
          <w:spacing w:val="-1"/>
        </w:rPr>
        <w:t> </w:t>
      </w:r>
      <w:r>
        <w:rPr>
          <w:color w:val="231F20"/>
        </w:rPr>
        <w:t>exaggeration</w:t>
      </w:r>
      <w:r>
        <w:rPr>
          <w:color w:val="231F20"/>
          <w:spacing w:val="-1"/>
        </w:rPr>
        <w:t> </w:t>
      </w:r>
      <w:r>
        <w:rPr>
          <w:color w:val="231F20"/>
        </w:rPr>
        <w:t>to</w:t>
      </w:r>
      <w:r>
        <w:rPr>
          <w:color w:val="231F20"/>
          <w:spacing w:val="-2"/>
        </w:rPr>
        <w:t> </w:t>
      </w:r>
      <w:r>
        <w:rPr>
          <w:color w:val="231F20"/>
        </w:rPr>
        <w:t>say</w:t>
      </w:r>
      <w:r>
        <w:rPr>
          <w:color w:val="231F20"/>
          <w:spacing w:val="-4"/>
        </w:rPr>
        <w:t> </w:t>
      </w:r>
      <w:r>
        <w:rPr>
          <w:color w:val="231F20"/>
        </w:rPr>
        <w:t>that all worked equally hard or that each was equally successful. Some never really got into the swing, and others devoted countless extra hours to the project. Still, the group that remained was in many ways remarkable. Those who dove into the work saw themselves as the "doorman group." They shared notes. They wrote (with guidance) all the questions for the questionnaire. They collected almost all the census data and entered almost all of the survey data into a spreadsheet. They completed a large number of the in-depth interviews. They learned to negotiate the human subject protocol. They gathered consent forms, kept data confidential, took many photographs, and kept all of our spirits alive when the fieldwork appeared to flounder. In small groups they took the lead in shaping new research questions, in short, they became researchers. When I passed them on campus, they said they could not now see a doorman without having an urge to interview him.</w:t>
      </w:r>
    </w:p>
    <w:p>
      <w:pPr>
        <w:pStyle w:val="BodyText"/>
        <w:spacing w:line="237" w:lineRule="auto" w:before="325"/>
        <w:ind w:right="113" w:firstLine="300"/>
      </w:pPr>
      <w:r>
        <w:rPr>
          <w:color w:val="231F20"/>
        </w:rPr>
        <w:t>Finally, it should be noted that the doorman class was never intended to result in a book. It was designed as a pedagogical exercise. As such, although the class worked on designing a project that had the elements of a scientific sample, one could not, nor is it intended that one should, draw inference to doormen as a </w:t>
      </w:r>
      <w:r>
        <w:rPr>
          <w:color w:val="231F20"/>
          <w:spacing w:val="-2"/>
        </w:rPr>
        <w:t>population.</w:t>
      </w:r>
    </w:p>
    <w:p>
      <w:pPr>
        <w:pStyle w:val="BodyText"/>
        <w:spacing w:before="37"/>
        <w:ind w:left="0"/>
        <w:jc w:val="left"/>
      </w:pPr>
    </w:p>
    <w:p>
      <w:pPr>
        <w:pStyle w:val="BodyText"/>
        <w:spacing w:line="237" w:lineRule="auto"/>
        <w:ind w:right="117"/>
      </w:pPr>
      <w:r>
        <w:rPr>
          <w:color w:val="231F20"/>
        </w:rPr>
        <w:t>A final word, before I list the students. One student, a pretty big guy,</w:t>
      </w:r>
      <w:r>
        <w:rPr>
          <w:color w:val="231F20"/>
          <w:spacing w:val="-3"/>
        </w:rPr>
        <w:t> </w:t>
      </w:r>
      <w:r>
        <w:rPr>
          <w:color w:val="231F20"/>
        </w:rPr>
        <w:t>scared</w:t>
      </w:r>
      <w:r>
        <w:rPr>
          <w:color w:val="231F20"/>
          <w:spacing w:val="-3"/>
        </w:rPr>
        <w:t> </w:t>
      </w:r>
      <w:r>
        <w:rPr>
          <w:color w:val="231F20"/>
        </w:rPr>
        <w:t>many</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doormen</w:t>
      </w:r>
      <w:r>
        <w:rPr>
          <w:color w:val="231F20"/>
          <w:spacing w:val="-3"/>
        </w:rPr>
        <w:t> </w:t>
      </w:r>
      <w:r>
        <w:rPr>
          <w:color w:val="231F20"/>
        </w:rPr>
        <w:t>he</w:t>
      </w:r>
      <w:r>
        <w:rPr>
          <w:color w:val="231F20"/>
          <w:spacing w:val="-3"/>
        </w:rPr>
        <w:t> </w:t>
      </w:r>
      <w:r>
        <w:rPr>
          <w:color w:val="231F20"/>
        </w:rPr>
        <w:t>tried</w:t>
      </w:r>
      <w:r>
        <w:rPr>
          <w:color w:val="231F20"/>
          <w:spacing w:val="-3"/>
        </w:rPr>
        <w:t> </w:t>
      </w:r>
      <w:r>
        <w:rPr>
          <w:color w:val="231F20"/>
        </w:rPr>
        <w:t>to</w:t>
      </w:r>
      <w:r>
        <w:rPr>
          <w:color w:val="231F20"/>
          <w:spacing w:val="-3"/>
        </w:rPr>
        <w:t> </w:t>
      </w:r>
      <w:r>
        <w:rPr>
          <w:color w:val="231F20"/>
        </w:rPr>
        <w:t>interview.</w:t>
      </w:r>
      <w:r>
        <w:rPr>
          <w:color w:val="231F20"/>
          <w:spacing w:val="-3"/>
        </w:rPr>
        <w:t> </w:t>
      </w:r>
      <w:r>
        <w:rPr>
          <w:color w:val="231F20"/>
        </w:rPr>
        <w:t>He</w:t>
      </w:r>
      <w:r>
        <w:rPr>
          <w:color w:val="231F20"/>
          <w:spacing w:val="-3"/>
        </w:rPr>
        <w:t> </w:t>
      </w:r>
      <w:r>
        <w:rPr>
          <w:color w:val="231F20"/>
        </w:rPr>
        <w:t>may</w:t>
      </w:r>
      <w:r>
        <w:rPr>
          <w:color w:val="231F20"/>
          <w:spacing w:val="-3"/>
        </w:rPr>
        <w:t> </w:t>
      </w:r>
      <w:r>
        <w:rPr>
          <w:color w:val="231F20"/>
          <w:spacing w:val="-4"/>
        </w:rPr>
        <w:t>have</w:t>
      </w:r>
    </w:p>
    <w:p>
      <w:pPr>
        <w:spacing w:after="0" w:line="237" w:lineRule="auto"/>
        <w:sectPr>
          <w:pgSz w:w="12240" w:h="15840"/>
          <w:pgMar w:top="1360" w:bottom="280" w:left="1420" w:right="1420"/>
        </w:sectPr>
      </w:pPr>
    </w:p>
    <w:p>
      <w:pPr>
        <w:pStyle w:val="BodyText"/>
        <w:spacing w:line="237" w:lineRule="auto" w:before="82"/>
        <w:ind w:right="116"/>
      </w:pPr>
      <w:r>
        <w:rPr>
          <w:color w:val="010202"/>
        </w:rPr>
        <w:t>seemed scary to doormen, but they were mistaken. He was an exceptionally nice, polite, and easygoing; and, sadly, he was one of the many victims of the attack on the World Trade Center. Throughout the writing process, it was hard to not recall his presence in class, and after the fieldwork was completed, at a time when projects of mine often find themselves heading for the file cabinets to live out a dusty existence, his work on this project provided a substantial motivation to complete it.</w:t>
      </w:r>
    </w:p>
    <w:p>
      <w:pPr>
        <w:pStyle w:val="BodyText"/>
        <w:spacing w:line="237" w:lineRule="auto" w:before="27"/>
        <w:ind w:right="113" w:firstLine="300"/>
      </w:pPr>
      <w:r>
        <w:rPr>
          <w:color w:val="010202"/>
        </w:rPr>
        <w:t>Here, in alphabetical order, are the students whose work on all phases of this project made it possible, and whose enthusiasm for understanding a small slice of social life made teaching an enormously</w:t>
      </w:r>
      <w:r>
        <w:rPr>
          <w:color w:val="010202"/>
          <w:spacing w:val="-4"/>
        </w:rPr>
        <w:t> </w:t>
      </w:r>
      <w:r>
        <w:rPr>
          <w:color w:val="010202"/>
        </w:rPr>
        <w:t>enjoyable</w:t>
      </w:r>
      <w:r>
        <w:rPr>
          <w:color w:val="010202"/>
          <w:spacing w:val="-4"/>
        </w:rPr>
        <w:t> </w:t>
      </w:r>
      <w:r>
        <w:rPr>
          <w:color w:val="010202"/>
        </w:rPr>
        <w:t>experience</w:t>
      </w:r>
      <w:r>
        <w:rPr>
          <w:color w:val="010202"/>
          <w:spacing w:val="-4"/>
        </w:rPr>
        <w:t> </w:t>
      </w:r>
      <w:r>
        <w:rPr>
          <w:color w:val="010202"/>
        </w:rPr>
        <w:t>for</w:t>
      </w:r>
      <w:r>
        <w:rPr>
          <w:color w:val="010202"/>
          <w:spacing w:val="-4"/>
        </w:rPr>
        <w:t> </w:t>
      </w:r>
      <w:r>
        <w:rPr>
          <w:color w:val="010202"/>
        </w:rPr>
        <w:t>me:</w:t>
      </w:r>
      <w:r>
        <w:rPr>
          <w:color w:val="010202"/>
          <w:spacing w:val="-3"/>
        </w:rPr>
        <w:t> </w:t>
      </w:r>
      <w:r>
        <w:rPr>
          <w:color w:val="010202"/>
        </w:rPr>
        <w:t>Candida</w:t>
      </w:r>
      <w:r>
        <w:rPr>
          <w:color w:val="010202"/>
          <w:spacing w:val="-4"/>
        </w:rPr>
        <w:t> </w:t>
      </w:r>
      <w:r>
        <w:rPr>
          <w:color w:val="010202"/>
        </w:rPr>
        <w:t>Aguilar,</w:t>
      </w:r>
      <w:r>
        <w:rPr>
          <w:color w:val="010202"/>
          <w:spacing w:val="-4"/>
        </w:rPr>
        <w:t> </w:t>
      </w:r>
      <w:r>
        <w:rPr>
          <w:color w:val="010202"/>
        </w:rPr>
        <w:t>Alexander Baker, Adam Braun, Joseph Case, Treg Duerksen, Mayara Fagundes, Peter Gerken, Ramin Hedayati, Bradford Johnson, Emma Katznelson, Jill Krizelman, Kerry Lear, Eric Levy, Logan Manning, Jordanna Matlon, Malte Mau, Rachel Polansky, Snehal Raisoni, Ian Rapoport, David Rothman, Michael Rotjan, Tiffany Rounsville, Laura</w:t>
      </w:r>
      <w:r>
        <w:rPr>
          <w:color w:val="010202"/>
          <w:spacing w:val="40"/>
        </w:rPr>
        <w:t> </w:t>
      </w:r>
      <w:r>
        <w:rPr>
          <w:color w:val="010202"/>
        </w:rPr>
        <w:t>Schlapkohl, Erika Smith, Tyler Ugolyn, Emily Voigt.</w:t>
      </w:r>
    </w:p>
    <w:p>
      <w:pPr>
        <w:pStyle w:val="BodyText"/>
        <w:ind w:left="0"/>
        <w:jc w:val="left"/>
        <w:rPr>
          <w:sz w:val="20"/>
        </w:rPr>
      </w:pPr>
    </w:p>
    <w:p>
      <w:pPr>
        <w:pStyle w:val="BodyText"/>
        <w:ind w:left="0"/>
        <w:jc w:val="left"/>
        <w:rPr>
          <w:sz w:val="20"/>
        </w:rPr>
      </w:pPr>
    </w:p>
    <w:p>
      <w:pPr>
        <w:pStyle w:val="BodyText"/>
        <w:spacing w:before="135"/>
        <w:ind w:left="0"/>
        <w:jc w:val="left"/>
        <w:rPr>
          <w:sz w:val="20"/>
        </w:rPr>
      </w:pPr>
      <w:r>
        <w:rPr/>
        <mc:AlternateContent>
          <mc:Choice Requires="wps">
            <w:drawing>
              <wp:anchor distT="0" distB="0" distL="0" distR="0" allowOverlap="1" layoutInCell="1" locked="0" behindDoc="1" simplePos="0" relativeHeight="487638016">
                <wp:simplePos x="0" y="0"/>
                <wp:positionH relativeFrom="page">
                  <wp:posOffset>981075</wp:posOffset>
                </wp:positionH>
                <wp:positionV relativeFrom="paragraph">
                  <wp:posOffset>254265</wp:posOffset>
                </wp:positionV>
                <wp:extent cx="5810885" cy="38100"/>
                <wp:effectExtent l="0" t="0" r="0" b="0"/>
                <wp:wrapTopAndBottom/>
                <wp:docPr id="129" name="Group 129"/>
                <wp:cNvGraphicFramePr>
                  <a:graphicFrameLocks/>
                </wp:cNvGraphicFramePr>
                <a:graphic>
                  <a:graphicData uri="http://schemas.microsoft.com/office/word/2010/wordprocessingGroup">
                    <wpg:wgp>
                      <wpg:cNvPr id="129" name="Group 129"/>
                      <wpg:cNvGrpSpPr/>
                      <wpg:grpSpPr>
                        <a:xfrm>
                          <a:off x="0" y="0"/>
                          <a:ext cx="5810885" cy="38100"/>
                          <a:chExt cx="5810885" cy="38100"/>
                        </a:xfrm>
                      </wpg:grpSpPr>
                      <wps:wsp>
                        <wps:cNvPr id="130" name="Graphic 130"/>
                        <wps:cNvSpPr/>
                        <wps:spPr>
                          <a:xfrm>
                            <a:off x="0" y="0"/>
                            <a:ext cx="5810885" cy="9525"/>
                          </a:xfrm>
                          <a:custGeom>
                            <a:avLst/>
                            <a:gdLst/>
                            <a:ahLst/>
                            <a:cxnLst/>
                            <a:rect l="l" t="t" r="r" b="b"/>
                            <a:pathLst>
                              <a:path w="5810885" h="9525">
                                <a:moveTo>
                                  <a:pt x="5810262" y="0"/>
                                </a:moveTo>
                                <a:lnTo>
                                  <a:pt x="0" y="0"/>
                                </a:lnTo>
                                <a:lnTo>
                                  <a:pt x="0" y="9525"/>
                                </a:lnTo>
                                <a:lnTo>
                                  <a:pt x="5810262" y="9525"/>
                                </a:lnTo>
                                <a:lnTo>
                                  <a:pt x="5810262" y="0"/>
                                </a:lnTo>
                                <a:close/>
                              </a:path>
                            </a:pathLst>
                          </a:custGeom>
                          <a:solidFill>
                            <a:srgbClr val="969697"/>
                          </a:solidFill>
                        </wps:spPr>
                        <wps:bodyPr wrap="square" lIns="0" tIns="0" rIns="0" bIns="0" rtlCol="0">
                          <a:prstTxWarp prst="textNoShape">
                            <a:avLst/>
                          </a:prstTxWarp>
                          <a:noAutofit/>
                        </wps:bodyPr>
                      </wps:wsp>
                      <wps:wsp>
                        <wps:cNvPr id="131" name="Graphic 131"/>
                        <wps:cNvSpPr/>
                        <wps:spPr>
                          <a:xfrm>
                            <a:off x="0" y="0"/>
                            <a:ext cx="5810885" cy="38100"/>
                          </a:xfrm>
                          <a:custGeom>
                            <a:avLst/>
                            <a:gdLst/>
                            <a:ahLst/>
                            <a:cxnLst/>
                            <a:rect l="l" t="t" r="r" b="b"/>
                            <a:pathLst>
                              <a:path w="5810885" h="38100">
                                <a:moveTo>
                                  <a:pt x="5810262" y="0"/>
                                </a:moveTo>
                                <a:lnTo>
                                  <a:pt x="5800737" y="9525"/>
                                </a:lnTo>
                                <a:lnTo>
                                  <a:pt x="5800737" y="28575"/>
                                </a:lnTo>
                                <a:lnTo>
                                  <a:pt x="0" y="28575"/>
                                </a:lnTo>
                                <a:lnTo>
                                  <a:pt x="0" y="38100"/>
                                </a:lnTo>
                                <a:lnTo>
                                  <a:pt x="5800737" y="38100"/>
                                </a:lnTo>
                                <a:lnTo>
                                  <a:pt x="5810262" y="38100"/>
                                </a:lnTo>
                                <a:lnTo>
                                  <a:pt x="5810262" y="28575"/>
                                </a:lnTo>
                                <a:lnTo>
                                  <a:pt x="5810262" y="0"/>
                                </a:lnTo>
                                <a:close/>
                              </a:path>
                            </a:pathLst>
                          </a:custGeom>
                          <a:solidFill>
                            <a:srgbClr val="EDEDED"/>
                          </a:solidFill>
                        </wps:spPr>
                        <wps:bodyPr wrap="square" lIns="0" tIns="0" rIns="0" bIns="0" rtlCol="0">
                          <a:prstTxWarp prst="textNoShape">
                            <a:avLst/>
                          </a:prstTxWarp>
                          <a:noAutofit/>
                        </wps:bodyPr>
                      </wps:wsp>
                      <wps:wsp>
                        <wps:cNvPr id="132" name="Graphic 132"/>
                        <wps:cNvSpPr/>
                        <wps:spPr>
                          <a:xfrm>
                            <a:off x="0" y="0"/>
                            <a:ext cx="9525" cy="38100"/>
                          </a:xfrm>
                          <a:custGeom>
                            <a:avLst/>
                            <a:gdLst/>
                            <a:ahLst/>
                            <a:cxnLst/>
                            <a:rect l="l" t="t" r="r" b="b"/>
                            <a:pathLst>
                              <a:path w="9525" h="38100">
                                <a:moveTo>
                                  <a:pt x="9525" y="0"/>
                                </a:moveTo>
                                <a:lnTo>
                                  <a:pt x="0" y="0"/>
                                </a:lnTo>
                                <a:lnTo>
                                  <a:pt x="0" y="38100"/>
                                </a:lnTo>
                                <a:lnTo>
                                  <a:pt x="9525" y="28575"/>
                                </a:lnTo>
                                <a:lnTo>
                                  <a:pt x="9525" y="0"/>
                                </a:lnTo>
                                <a:close/>
                              </a:path>
                            </a:pathLst>
                          </a:custGeom>
                          <a:solidFill>
                            <a:srgbClr val="969697"/>
                          </a:solidFill>
                        </wps:spPr>
                        <wps:bodyPr wrap="square" lIns="0" tIns="0" rIns="0" bIns="0" rtlCol="0">
                          <a:prstTxWarp prst="textNoShape">
                            <a:avLst/>
                          </a:prstTxWarp>
                          <a:noAutofit/>
                        </wps:bodyPr>
                      </wps:wsp>
                    </wpg:wgp>
                  </a:graphicData>
                </a:graphic>
              </wp:anchor>
            </w:drawing>
          </mc:Choice>
          <mc:Fallback>
            <w:pict>
              <v:group style="position:absolute;margin-left:77.25pt;margin-top:20.020922pt;width:457.55pt;height:3pt;mso-position-horizontal-relative:page;mso-position-vertical-relative:paragraph;z-index:-15678464;mso-wrap-distance-left:0;mso-wrap-distance-right:0" id="docshapegroup116" coordorigin="1545,400" coordsize="9151,60">
                <v:rect style="position:absolute;left:1545;top:400;width:9151;height:15" id="docshape117" filled="true" fillcolor="#969697" stroked="false">
                  <v:fill type="solid"/>
                </v:rect>
                <v:shape style="position:absolute;left:1545;top:400;width:9151;height:60" id="docshape118" coordorigin="1545,400" coordsize="9151,60" path="m10695,400l10680,415,10680,445,1545,445,1545,460,10680,460,10695,460,10695,445,10695,400xe" filled="true" fillcolor="#ededed" stroked="false">
                  <v:path arrowok="t"/>
                  <v:fill type="solid"/>
                </v:shape>
                <v:shape style="position:absolute;left:1545;top:400;width:15;height:60" id="docshape119" coordorigin="1545,400" coordsize="15,60" path="m1560,400l1545,400,1545,460,1560,445,1560,400xe" filled="true" fillcolor="#969697" stroked="false">
                  <v:path arrowok="t"/>
                  <v:fill type="solid"/>
                </v:shape>
                <w10:wrap type="topAndBottom"/>
              </v:group>
            </w:pict>
          </mc:Fallback>
        </mc:AlternateContent>
      </w:r>
    </w:p>
    <w:p>
      <w:pPr>
        <w:pStyle w:val="ListParagraph"/>
        <w:numPr>
          <w:ilvl w:val="0"/>
          <w:numId w:val="13"/>
        </w:numPr>
        <w:tabs>
          <w:tab w:pos="784" w:val="left" w:leader="none"/>
        </w:tabs>
        <w:spacing w:line="326" w:lineRule="auto" w:before="229" w:after="0"/>
        <w:ind w:left="119" w:right="118" w:firstLine="300"/>
        <w:jc w:val="both"/>
        <w:rPr>
          <w:sz w:val="22"/>
        </w:rPr>
      </w:pPr>
      <w:r>
        <w:rPr>
          <w:color w:val="010202"/>
          <w:sz w:val="22"/>
          <w:u w:val="none"/>
        </w:rPr>
        <w:t>Most unionized doormen belong to the local union 32BJ. The union's website claims 70,000 active members: </w:t>
      </w:r>
      <w:hyperlink r:id="rId20">
        <w:r>
          <w:rPr>
            <w:color w:val="214CA0"/>
            <w:sz w:val="22"/>
            <w:u w:val="single" w:color="214CA0"/>
          </w:rPr>
          <w:t>http://www.seiu32b</w:t>
        </w:r>
        <w:r>
          <w:rPr>
            <w:color w:val="214CA0"/>
            <w:sz w:val="22"/>
            <w:u w:val="none"/>
          </w:rPr>
          <w:t>j</w:t>
        </w:r>
        <w:r>
          <w:rPr>
            <w:color w:val="214CA0"/>
            <w:sz w:val="22"/>
            <w:u w:val="single" w:color="214CA0"/>
          </w:rPr>
          <w:t>.org/index.as</w:t>
        </w:r>
        <w:r>
          <w:rPr>
            <w:color w:val="214CA0"/>
            <w:sz w:val="22"/>
            <w:u w:val="none"/>
          </w:rPr>
          <w:t>p</w:t>
        </w:r>
        <w:r>
          <w:rPr>
            <w:color w:val="010202"/>
            <w:sz w:val="22"/>
            <w:u w:val="none"/>
          </w:rPr>
          <w:t>?.</w:t>
        </w:r>
      </w:hyperlink>
    </w:p>
    <w:p>
      <w:pPr>
        <w:pStyle w:val="ListParagraph"/>
        <w:numPr>
          <w:ilvl w:val="0"/>
          <w:numId w:val="13"/>
        </w:numPr>
        <w:tabs>
          <w:tab w:pos="838" w:val="left" w:leader="none"/>
        </w:tabs>
        <w:spacing w:line="326" w:lineRule="auto" w:before="13" w:after="0"/>
        <w:ind w:left="119" w:right="116" w:firstLine="300"/>
        <w:jc w:val="both"/>
        <w:rPr>
          <w:sz w:val="22"/>
        </w:rPr>
      </w:pPr>
      <w:r>
        <w:rPr/>
        <mc:AlternateContent>
          <mc:Choice Requires="wps">
            <w:drawing>
              <wp:anchor distT="0" distB="0" distL="0" distR="0" allowOverlap="1" layoutInCell="1" locked="0" behindDoc="0" simplePos="0" relativeHeight="15779328">
                <wp:simplePos x="0" y="0"/>
                <wp:positionH relativeFrom="page">
                  <wp:posOffset>4704105</wp:posOffset>
                </wp:positionH>
                <wp:positionV relativeFrom="paragraph">
                  <wp:posOffset>-80192</wp:posOffset>
                </wp:positionV>
                <wp:extent cx="42545" cy="9525"/>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42545" cy="9525"/>
                        </a:xfrm>
                        <a:custGeom>
                          <a:avLst/>
                          <a:gdLst/>
                          <a:ahLst/>
                          <a:cxnLst/>
                          <a:rect l="l" t="t" r="r" b="b"/>
                          <a:pathLst>
                            <a:path w="42545" h="9525">
                              <a:moveTo>
                                <a:pt x="42176" y="0"/>
                              </a:moveTo>
                              <a:lnTo>
                                <a:pt x="0" y="0"/>
                              </a:lnTo>
                              <a:lnTo>
                                <a:pt x="0" y="9525"/>
                              </a:lnTo>
                              <a:lnTo>
                                <a:pt x="42176" y="9525"/>
                              </a:lnTo>
                              <a:lnTo>
                                <a:pt x="42176"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70.402008pt;margin-top:-6.31439pt;width:3.321pt;height:.75pt;mso-position-horizontal-relative:page;mso-position-vertical-relative:paragraph;z-index:15779328" id="docshape120" filled="true" fillcolor="#214ca0" stroked="false">
                <v:fill type="solid"/>
                <w10:wrap type="none"/>
              </v:rect>
            </w:pict>
          </mc:Fallback>
        </mc:AlternateContent>
      </w:r>
      <w:r>
        <w:rPr>
          <w:color w:val="010202"/>
          <w:sz w:val="22"/>
          <w:u w:val="none"/>
        </w:rPr>
        <w:t>This is a general rule. Actually, in the densely settled parts of Riverdale, around Washington</w:t>
      </w:r>
      <w:r>
        <w:rPr>
          <w:color w:val="010202"/>
          <w:spacing w:val="24"/>
          <w:sz w:val="22"/>
          <w:u w:val="none"/>
        </w:rPr>
        <w:t> </w:t>
      </w:r>
      <w:r>
        <w:rPr>
          <w:color w:val="010202"/>
          <w:sz w:val="22"/>
          <w:u w:val="none"/>
        </w:rPr>
        <w:t>Heights</w:t>
      </w:r>
      <w:r>
        <w:rPr>
          <w:color w:val="010202"/>
          <w:spacing w:val="24"/>
          <w:sz w:val="22"/>
          <w:u w:val="none"/>
        </w:rPr>
        <w:t> </w:t>
      </w:r>
      <w:r>
        <w:rPr>
          <w:color w:val="010202"/>
          <w:sz w:val="22"/>
          <w:u w:val="none"/>
        </w:rPr>
        <w:t>(at</w:t>
      </w:r>
      <w:r>
        <w:rPr>
          <w:color w:val="010202"/>
          <w:spacing w:val="24"/>
          <w:sz w:val="22"/>
          <w:u w:val="none"/>
        </w:rPr>
        <w:t> </w:t>
      </w:r>
      <w:r>
        <w:rPr>
          <w:color w:val="010202"/>
          <w:sz w:val="22"/>
          <w:u w:val="none"/>
        </w:rPr>
        <w:t>168th</w:t>
      </w:r>
      <w:r>
        <w:rPr>
          <w:color w:val="010202"/>
          <w:spacing w:val="24"/>
          <w:sz w:val="22"/>
          <w:u w:val="none"/>
        </w:rPr>
        <w:t> </w:t>
      </w:r>
      <w:r>
        <w:rPr>
          <w:color w:val="010202"/>
          <w:sz w:val="22"/>
          <w:u w:val="none"/>
        </w:rPr>
        <w:t>Street</w:t>
      </w:r>
      <w:r>
        <w:rPr>
          <w:color w:val="010202"/>
          <w:spacing w:val="24"/>
          <w:sz w:val="22"/>
          <w:u w:val="none"/>
        </w:rPr>
        <w:t> </w:t>
      </w:r>
      <w:r>
        <w:rPr>
          <w:color w:val="010202"/>
          <w:sz w:val="22"/>
          <w:u w:val="none"/>
        </w:rPr>
        <w:t>and</w:t>
      </w:r>
      <w:r>
        <w:rPr>
          <w:color w:val="010202"/>
          <w:spacing w:val="24"/>
          <w:sz w:val="22"/>
          <w:u w:val="none"/>
        </w:rPr>
        <w:t> </w:t>
      </w:r>
      <w:r>
        <w:rPr>
          <w:color w:val="010202"/>
          <w:sz w:val="22"/>
          <w:u w:val="none"/>
        </w:rPr>
        <w:t>Broadway),</w:t>
      </w:r>
      <w:r>
        <w:rPr>
          <w:color w:val="010202"/>
          <w:spacing w:val="24"/>
          <w:sz w:val="22"/>
          <w:u w:val="none"/>
        </w:rPr>
        <w:t> </w:t>
      </w:r>
      <w:r>
        <w:rPr>
          <w:color w:val="010202"/>
          <w:sz w:val="22"/>
          <w:u w:val="none"/>
        </w:rPr>
        <w:t>and</w:t>
      </w:r>
      <w:r>
        <w:rPr>
          <w:color w:val="010202"/>
          <w:spacing w:val="24"/>
          <w:sz w:val="22"/>
          <w:u w:val="none"/>
        </w:rPr>
        <w:t> </w:t>
      </w:r>
      <w:r>
        <w:rPr>
          <w:color w:val="010202"/>
          <w:sz w:val="22"/>
          <w:u w:val="none"/>
        </w:rPr>
        <w:t>in</w:t>
      </w:r>
      <w:r>
        <w:rPr>
          <w:color w:val="010202"/>
          <w:spacing w:val="24"/>
          <w:sz w:val="22"/>
          <w:u w:val="none"/>
        </w:rPr>
        <w:t> </w:t>
      </w:r>
      <w:r>
        <w:rPr>
          <w:color w:val="010202"/>
          <w:sz w:val="22"/>
          <w:u w:val="none"/>
        </w:rPr>
        <w:t>some</w:t>
      </w:r>
      <w:r>
        <w:rPr>
          <w:color w:val="010202"/>
          <w:spacing w:val="23"/>
          <w:sz w:val="22"/>
          <w:u w:val="none"/>
        </w:rPr>
        <w:t> </w:t>
      </w:r>
      <w:r>
        <w:rPr>
          <w:color w:val="010202"/>
          <w:sz w:val="22"/>
          <w:u w:val="none"/>
        </w:rPr>
        <w:t>of</w:t>
      </w:r>
      <w:r>
        <w:rPr>
          <w:color w:val="010202"/>
          <w:spacing w:val="24"/>
          <w:sz w:val="22"/>
          <w:u w:val="none"/>
        </w:rPr>
        <w:t> </w:t>
      </w:r>
      <w:r>
        <w:rPr>
          <w:color w:val="010202"/>
          <w:sz w:val="22"/>
          <w:u w:val="none"/>
        </w:rPr>
        <w:t>the</w:t>
      </w:r>
      <w:r>
        <w:rPr>
          <w:color w:val="010202"/>
          <w:spacing w:val="24"/>
          <w:sz w:val="22"/>
          <w:u w:val="none"/>
        </w:rPr>
        <w:t> </w:t>
      </w:r>
      <w:r>
        <w:rPr>
          <w:color w:val="010202"/>
          <w:sz w:val="22"/>
          <w:u w:val="none"/>
        </w:rPr>
        <w:t>newer</w:t>
      </w:r>
      <w:r>
        <w:rPr>
          <w:color w:val="010202"/>
          <w:spacing w:val="24"/>
          <w:sz w:val="22"/>
          <w:u w:val="none"/>
        </w:rPr>
        <w:t> </w:t>
      </w:r>
      <w:r>
        <w:rPr>
          <w:color w:val="010202"/>
          <w:sz w:val="22"/>
          <w:u w:val="none"/>
        </w:rPr>
        <w:t>complexes in Brooklyn and Queens, a few residential doormen can be found. But their number is few relative to the geographic area, and sampling them would have been extremely difficult.</w:t>
      </w:r>
    </w:p>
    <w:p>
      <w:pPr>
        <w:pStyle w:val="ListParagraph"/>
        <w:numPr>
          <w:ilvl w:val="0"/>
          <w:numId w:val="13"/>
        </w:numPr>
        <w:tabs>
          <w:tab w:pos="797" w:val="left" w:leader="none"/>
        </w:tabs>
        <w:spacing w:line="326" w:lineRule="auto" w:before="10" w:after="0"/>
        <w:ind w:left="119" w:right="117" w:firstLine="300"/>
        <w:jc w:val="both"/>
        <w:rPr>
          <w:sz w:val="22"/>
        </w:rPr>
      </w:pPr>
      <w:r>
        <w:rPr>
          <w:color w:val="010202"/>
          <w:sz w:val="22"/>
          <w:u w:val="none"/>
        </w:rPr>
        <w:t>Some students were not "natural-born interviewers," to say the least. For example,</w:t>
      </w:r>
      <w:r>
        <w:rPr>
          <w:color w:val="010202"/>
          <w:spacing w:val="40"/>
          <w:sz w:val="22"/>
          <w:u w:val="none"/>
        </w:rPr>
        <w:t> </w:t>
      </w:r>
      <w:r>
        <w:rPr>
          <w:color w:val="010202"/>
          <w:sz w:val="22"/>
          <w:u w:val="none"/>
        </w:rPr>
        <w:t>one student lost twenty-three interviews to hard refusal. Without his contribution, our response rate would have been above 70%. On the other hand, some were natural interviewers, who never generated a refusal.</w:t>
      </w:r>
    </w:p>
    <w:p>
      <w:pPr>
        <w:pStyle w:val="ListParagraph"/>
        <w:numPr>
          <w:ilvl w:val="0"/>
          <w:numId w:val="13"/>
        </w:numPr>
        <w:tabs>
          <w:tab w:pos="807" w:val="left" w:leader="none"/>
        </w:tabs>
        <w:spacing w:line="326" w:lineRule="auto" w:before="11" w:after="0"/>
        <w:ind w:left="119" w:right="116" w:firstLine="300"/>
        <w:jc w:val="both"/>
        <w:rPr>
          <w:sz w:val="22"/>
        </w:rPr>
      </w:pPr>
      <w:r>
        <w:rPr>
          <w:color w:val="010202"/>
          <w:sz w:val="22"/>
          <w:u w:val="none"/>
        </w:rPr>
        <w:t>The issue of free time was a bit complicated. Interviewers reported doormen with obviously nothing to do claiming that they were too busy, often observing them for twenty minutes or longer reading the paper. Busyness is often deployed as polite refusal, and more</w:t>
      </w:r>
    </w:p>
    <w:p>
      <w:pPr>
        <w:spacing w:after="0" w:line="326" w:lineRule="auto"/>
        <w:jc w:val="both"/>
        <w:rPr>
          <w:sz w:val="22"/>
        </w:rPr>
        <w:sectPr>
          <w:pgSz w:w="12240" w:h="15840"/>
          <w:pgMar w:top="1360" w:bottom="280" w:left="1420" w:right="1420"/>
        </w:sectPr>
      </w:pPr>
    </w:p>
    <w:p>
      <w:pPr>
        <w:spacing w:line="326" w:lineRule="auto" w:before="79"/>
        <w:ind w:left="119" w:right="116" w:firstLine="0"/>
        <w:jc w:val="both"/>
        <w:rPr>
          <w:sz w:val="22"/>
        </w:rPr>
      </w:pPr>
      <w:r>
        <w:rPr>
          <w:color w:val="231F20"/>
          <w:sz w:val="22"/>
        </w:rPr>
        <w:t>experienced (and perhaps aggressive) interviewers would have been able to work through such simple soft-refusal strategies.</w:t>
      </w:r>
    </w:p>
    <w:p>
      <w:pPr>
        <w:pStyle w:val="ListParagraph"/>
        <w:numPr>
          <w:ilvl w:val="0"/>
          <w:numId w:val="13"/>
        </w:numPr>
        <w:tabs>
          <w:tab w:pos="760" w:val="left" w:leader="none"/>
        </w:tabs>
        <w:spacing w:line="324" w:lineRule="auto" w:before="13" w:after="0"/>
        <w:ind w:left="119" w:right="116" w:firstLine="300"/>
        <w:jc w:val="both"/>
        <w:rPr>
          <w:i/>
          <w:sz w:val="23"/>
        </w:rPr>
      </w:pPr>
      <w:r>
        <w:rPr>
          <w:color w:val="010202"/>
          <w:sz w:val="22"/>
          <w:u w:val="none"/>
        </w:rPr>
        <w:t>My</w:t>
      </w:r>
      <w:r>
        <w:rPr>
          <w:color w:val="010202"/>
          <w:spacing w:val="-16"/>
          <w:sz w:val="22"/>
          <w:u w:val="none"/>
        </w:rPr>
        <w:t> </w:t>
      </w:r>
      <w:r>
        <w:rPr>
          <w:color w:val="010202"/>
          <w:sz w:val="22"/>
          <w:u w:val="none"/>
        </w:rPr>
        <w:t>favorite stupid project </w:t>
      </w:r>
      <w:r>
        <w:rPr>
          <w:color w:val="010202"/>
          <w:w w:val="225"/>
          <w:sz w:val="22"/>
          <w:u w:val="none"/>
        </w:rPr>
        <w:t>-</w:t>
      </w:r>
      <w:r>
        <w:rPr>
          <w:color w:val="010202"/>
          <w:spacing w:val="-39"/>
          <w:w w:val="225"/>
          <w:sz w:val="22"/>
          <w:u w:val="none"/>
        </w:rPr>
        <w:t> </w:t>
      </w:r>
      <w:r>
        <w:rPr>
          <w:color w:val="010202"/>
          <w:sz w:val="22"/>
          <w:u w:val="none"/>
        </w:rPr>
        <w:t>even better than the kid who wanted to see what would happen</w:t>
      </w:r>
      <w:r>
        <w:rPr>
          <w:color w:val="010202"/>
          <w:spacing w:val="30"/>
          <w:sz w:val="22"/>
          <w:u w:val="none"/>
        </w:rPr>
        <w:t> </w:t>
      </w:r>
      <w:r>
        <w:rPr>
          <w:color w:val="010202"/>
          <w:sz w:val="22"/>
          <w:u w:val="none"/>
        </w:rPr>
        <w:t>if</w:t>
      </w:r>
      <w:r>
        <w:rPr>
          <w:color w:val="010202"/>
          <w:spacing w:val="30"/>
          <w:sz w:val="22"/>
          <w:u w:val="none"/>
        </w:rPr>
        <w:t> </w:t>
      </w:r>
      <w:r>
        <w:rPr>
          <w:color w:val="010202"/>
          <w:sz w:val="22"/>
          <w:u w:val="none"/>
        </w:rPr>
        <w:t>he</w:t>
      </w:r>
      <w:r>
        <w:rPr>
          <w:color w:val="010202"/>
          <w:spacing w:val="30"/>
          <w:sz w:val="22"/>
          <w:u w:val="none"/>
        </w:rPr>
        <w:t> </w:t>
      </w:r>
      <w:r>
        <w:rPr>
          <w:color w:val="010202"/>
          <w:sz w:val="22"/>
          <w:u w:val="none"/>
        </w:rPr>
        <w:t>refused</w:t>
      </w:r>
      <w:r>
        <w:rPr>
          <w:color w:val="010202"/>
          <w:spacing w:val="30"/>
          <w:sz w:val="22"/>
          <w:u w:val="none"/>
        </w:rPr>
        <w:t> </w:t>
      </w:r>
      <w:r>
        <w:rPr>
          <w:color w:val="010202"/>
          <w:sz w:val="22"/>
          <w:u w:val="none"/>
        </w:rPr>
        <w:t>to</w:t>
      </w:r>
      <w:r>
        <w:rPr>
          <w:color w:val="010202"/>
          <w:spacing w:val="30"/>
          <w:sz w:val="22"/>
          <w:u w:val="none"/>
        </w:rPr>
        <w:t> </w:t>
      </w:r>
      <w:r>
        <w:rPr>
          <w:color w:val="010202"/>
          <w:sz w:val="22"/>
          <w:u w:val="none"/>
        </w:rPr>
        <w:t>ever</w:t>
      </w:r>
      <w:r>
        <w:rPr>
          <w:color w:val="010202"/>
          <w:spacing w:val="30"/>
          <w:sz w:val="22"/>
          <w:u w:val="none"/>
        </w:rPr>
        <w:t> </w:t>
      </w:r>
      <w:r>
        <w:rPr>
          <w:color w:val="010202"/>
          <w:sz w:val="22"/>
          <w:u w:val="none"/>
        </w:rPr>
        <w:t>let</w:t>
      </w:r>
      <w:r>
        <w:rPr>
          <w:color w:val="010202"/>
          <w:spacing w:val="30"/>
          <w:sz w:val="22"/>
          <w:u w:val="none"/>
        </w:rPr>
        <w:t> </w:t>
      </w:r>
      <w:r>
        <w:rPr>
          <w:color w:val="010202"/>
          <w:sz w:val="22"/>
          <w:u w:val="none"/>
        </w:rPr>
        <w:t>anyone</w:t>
      </w:r>
      <w:r>
        <w:rPr>
          <w:color w:val="010202"/>
          <w:spacing w:val="30"/>
          <w:sz w:val="22"/>
          <w:u w:val="none"/>
        </w:rPr>
        <w:t> </w:t>
      </w:r>
      <w:r>
        <w:rPr>
          <w:color w:val="010202"/>
          <w:sz w:val="22"/>
          <w:u w:val="none"/>
        </w:rPr>
        <w:t>pass</w:t>
      </w:r>
      <w:r>
        <w:rPr>
          <w:color w:val="010202"/>
          <w:spacing w:val="30"/>
          <w:sz w:val="22"/>
          <w:u w:val="none"/>
        </w:rPr>
        <w:t> </w:t>
      </w:r>
      <w:r>
        <w:rPr>
          <w:color w:val="010202"/>
          <w:sz w:val="22"/>
          <w:u w:val="none"/>
        </w:rPr>
        <w:t>him</w:t>
      </w:r>
      <w:r>
        <w:rPr>
          <w:color w:val="010202"/>
          <w:spacing w:val="30"/>
          <w:sz w:val="22"/>
          <w:u w:val="none"/>
        </w:rPr>
        <w:t> </w:t>
      </w:r>
      <w:r>
        <w:rPr>
          <w:color w:val="010202"/>
          <w:sz w:val="22"/>
          <w:u w:val="none"/>
        </w:rPr>
        <w:t>on</w:t>
      </w:r>
      <w:r>
        <w:rPr>
          <w:color w:val="010202"/>
          <w:spacing w:val="30"/>
          <w:sz w:val="22"/>
          <w:u w:val="none"/>
        </w:rPr>
        <w:t> </w:t>
      </w:r>
      <w:r>
        <w:rPr>
          <w:color w:val="010202"/>
          <w:sz w:val="22"/>
          <w:u w:val="none"/>
        </w:rPr>
        <w:t>Interstate</w:t>
      </w:r>
      <w:r>
        <w:rPr>
          <w:color w:val="010202"/>
          <w:spacing w:val="29"/>
          <w:sz w:val="22"/>
          <w:u w:val="none"/>
        </w:rPr>
        <w:t> </w:t>
      </w:r>
      <w:r>
        <w:rPr>
          <w:color w:val="010202"/>
          <w:sz w:val="22"/>
          <w:u w:val="none"/>
        </w:rPr>
        <w:t>40</w:t>
      </w:r>
      <w:r>
        <w:rPr>
          <w:color w:val="010202"/>
          <w:spacing w:val="30"/>
          <w:sz w:val="22"/>
          <w:u w:val="none"/>
        </w:rPr>
        <w:t> </w:t>
      </w:r>
      <w:r>
        <w:rPr>
          <w:color w:val="010202"/>
          <w:sz w:val="22"/>
          <w:u w:val="none"/>
        </w:rPr>
        <w:t>(the</w:t>
      </w:r>
      <w:r>
        <w:rPr>
          <w:color w:val="010202"/>
          <w:spacing w:val="30"/>
          <w:sz w:val="22"/>
          <w:u w:val="none"/>
        </w:rPr>
        <w:t> </w:t>
      </w:r>
      <w:r>
        <w:rPr>
          <w:color w:val="010202"/>
          <w:sz w:val="22"/>
          <w:u w:val="none"/>
        </w:rPr>
        <w:t>research</w:t>
      </w:r>
      <w:r>
        <w:rPr>
          <w:color w:val="010202"/>
          <w:spacing w:val="30"/>
          <w:sz w:val="22"/>
          <w:u w:val="none"/>
        </w:rPr>
        <w:t> </w:t>
      </w:r>
      <w:r>
        <w:rPr>
          <w:color w:val="010202"/>
          <w:sz w:val="22"/>
          <w:u w:val="none"/>
        </w:rPr>
        <w:t>question was "Do muscle cars go faster than others?" and the answer is that indeed some of these</w:t>
      </w:r>
      <w:r>
        <w:rPr>
          <w:color w:val="010202"/>
          <w:spacing w:val="40"/>
          <w:sz w:val="22"/>
          <w:u w:val="none"/>
        </w:rPr>
        <w:t> </w:t>
      </w:r>
      <w:r>
        <w:rPr>
          <w:color w:val="010202"/>
          <w:sz w:val="22"/>
          <w:u w:val="none"/>
        </w:rPr>
        <w:t>cars</w:t>
      </w:r>
      <w:r>
        <w:rPr>
          <w:color w:val="010202"/>
          <w:spacing w:val="11"/>
          <w:sz w:val="22"/>
          <w:u w:val="none"/>
        </w:rPr>
        <w:t> </w:t>
      </w:r>
      <w:r>
        <w:rPr>
          <w:color w:val="010202"/>
          <w:sz w:val="22"/>
          <w:u w:val="none"/>
        </w:rPr>
        <w:t>get</w:t>
      </w:r>
      <w:r>
        <w:rPr>
          <w:color w:val="010202"/>
          <w:spacing w:val="29"/>
          <w:sz w:val="22"/>
          <w:u w:val="none"/>
        </w:rPr>
        <w:t> </w:t>
      </w:r>
      <w:r>
        <w:rPr>
          <w:color w:val="010202"/>
          <w:sz w:val="22"/>
          <w:u w:val="none"/>
        </w:rPr>
        <w:t>close</w:t>
      </w:r>
      <w:r>
        <w:rPr>
          <w:color w:val="010202"/>
          <w:spacing w:val="29"/>
          <w:sz w:val="22"/>
          <w:u w:val="none"/>
        </w:rPr>
        <w:t> </w:t>
      </w:r>
      <w:r>
        <w:rPr>
          <w:color w:val="010202"/>
          <w:sz w:val="22"/>
          <w:u w:val="none"/>
        </w:rPr>
        <w:t>to</w:t>
      </w:r>
      <w:r>
        <w:rPr>
          <w:color w:val="010202"/>
          <w:spacing w:val="29"/>
          <w:sz w:val="22"/>
          <w:u w:val="none"/>
        </w:rPr>
        <w:t> </w:t>
      </w:r>
      <w:r>
        <w:rPr>
          <w:color w:val="010202"/>
          <w:sz w:val="22"/>
          <w:u w:val="none"/>
        </w:rPr>
        <w:t>a</w:t>
      </w:r>
      <w:r>
        <w:rPr>
          <w:color w:val="010202"/>
          <w:spacing w:val="29"/>
          <w:sz w:val="22"/>
          <w:u w:val="none"/>
        </w:rPr>
        <w:t> </w:t>
      </w:r>
      <w:r>
        <w:rPr>
          <w:color w:val="010202"/>
          <w:sz w:val="22"/>
          <w:u w:val="none"/>
        </w:rPr>
        <w:t>hundred</w:t>
      </w:r>
      <w:r>
        <w:rPr>
          <w:color w:val="010202"/>
          <w:spacing w:val="29"/>
          <w:sz w:val="22"/>
          <w:u w:val="none"/>
        </w:rPr>
        <w:t> </w:t>
      </w:r>
      <w:r>
        <w:rPr>
          <w:color w:val="010202"/>
          <w:sz w:val="22"/>
          <w:u w:val="none"/>
        </w:rPr>
        <w:t>miles</w:t>
      </w:r>
      <w:r>
        <w:rPr>
          <w:color w:val="010202"/>
          <w:spacing w:val="29"/>
          <w:sz w:val="22"/>
          <w:u w:val="none"/>
        </w:rPr>
        <w:t> </w:t>
      </w:r>
      <w:r>
        <w:rPr>
          <w:color w:val="010202"/>
          <w:sz w:val="22"/>
          <w:u w:val="none"/>
        </w:rPr>
        <w:t>an</w:t>
      </w:r>
      <w:r>
        <w:rPr>
          <w:color w:val="010202"/>
          <w:spacing w:val="29"/>
          <w:sz w:val="22"/>
          <w:u w:val="none"/>
        </w:rPr>
        <w:t> </w:t>
      </w:r>
      <w:r>
        <w:rPr>
          <w:color w:val="010202"/>
          <w:sz w:val="22"/>
          <w:u w:val="none"/>
        </w:rPr>
        <w:t>hour)</w:t>
      </w:r>
      <w:r>
        <w:rPr>
          <w:color w:val="010202"/>
          <w:spacing w:val="-57"/>
          <w:w w:val="225"/>
          <w:sz w:val="22"/>
          <w:u w:val="none"/>
        </w:rPr>
        <w:t> </w:t>
      </w:r>
      <w:r>
        <w:rPr>
          <w:color w:val="010202"/>
          <w:w w:val="225"/>
          <w:sz w:val="22"/>
          <w:u w:val="none"/>
        </w:rPr>
        <w:t>-</w:t>
      </w:r>
      <w:r>
        <w:rPr>
          <w:color w:val="010202"/>
          <w:spacing w:val="-39"/>
          <w:w w:val="225"/>
          <w:sz w:val="22"/>
          <w:u w:val="none"/>
        </w:rPr>
        <w:t> </w:t>
      </w:r>
      <w:r>
        <w:rPr>
          <w:color w:val="010202"/>
          <w:sz w:val="22"/>
          <w:u w:val="none"/>
        </w:rPr>
        <w:t>was</w:t>
      </w:r>
      <w:r>
        <w:rPr>
          <w:color w:val="010202"/>
          <w:spacing w:val="29"/>
          <w:sz w:val="22"/>
          <w:u w:val="none"/>
        </w:rPr>
        <w:t> </w:t>
      </w:r>
      <w:r>
        <w:rPr>
          <w:color w:val="010202"/>
          <w:sz w:val="22"/>
          <w:u w:val="none"/>
        </w:rPr>
        <w:t>the</w:t>
      </w:r>
      <w:r>
        <w:rPr>
          <w:color w:val="010202"/>
          <w:spacing w:val="29"/>
          <w:sz w:val="22"/>
          <w:u w:val="none"/>
        </w:rPr>
        <w:t> </w:t>
      </w:r>
      <w:r>
        <w:rPr>
          <w:color w:val="010202"/>
          <w:sz w:val="22"/>
          <w:u w:val="none"/>
        </w:rPr>
        <w:t>woman</w:t>
      </w:r>
      <w:r>
        <w:rPr>
          <w:color w:val="010202"/>
          <w:spacing w:val="29"/>
          <w:sz w:val="22"/>
          <w:u w:val="none"/>
        </w:rPr>
        <w:t> </w:t>
      </w:r>
      <w:r>
        <w:rPr>
          <w:color w:val="010202"/>
          <w:sz w:val="22"/>
          <w:u w:val="none"/>
        </w:rPr>
        <w:t>who</w:t>
      </w:r>
      <w:r>
        <w:rPr>
          <w:color w:val="010202"/>
          <w:spacing w:val="28"/>
          <w:sz w:val="22"/>
          <w:u w:val="none"/>
        </w:rPr>
        <w:t> </w:t>
      </w:r>
      <w:r>
        <w:rPr>
          <w:color w:val="010202"/>
          <w:sz w:val="22"/>
          <w:u w:val="none"/>
        </w:rPr>
        <w:t>went</w:t>
      </w:r>
      <w:r>
        <w:rPr>
          <w:color w:val="010202"/>
          <w:spacing w:val="29"/>
          <w:sz w:val="22"/>
          <w:u w:val="none"/>
        </w:rPr>
        <w:t> </w:t>
      </w:r>
      <w:r>
        <w:rPr>
          <w:color w:val="010202"/>
          <w:sz w:val="22"/>
          <w:u w:val="none"/>
        </w:rPr>
        <w:t>home</w:t>
      </w:r>
      <w:r>
        <w:rPr>
          <w:color w:val="010202"/>
          <w:spacing w:val="29"/>
          <w:sz w:val="22"/>
          <w:u w:val="none"/>
        </w:rPr>
        <w:t> </w:t>
      </w:r>
      <w:r>
        <w:rPr>
          <w:color w:val="010202"/>
          <w:sz w:val="22"/>
          <w:u w:val="none"/>
        </w:rPr>
        <w:t>and</w:t>
      </w:r>
      <w:r>
        <w:rPr>
          <w:color w:val="010202"/>
          <w:spacing w:val="29"/>
          <w:sz w:val="22"/>
          <w:u w:val="none"/>
        </w:rPr>
        <w:t> </w:t>
      </w:r>
      <w:r>
        <w:rPr>
          <w:color w:val="010202"/>
          <w:sz w:val="22"/>
          <w:u w:val="none"/>
        </w:rPr>
        <w:t>acted like</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guest.</w:t>
      </w:r>
      <w:r>
        <w:rPr>
          <w:color w:val="010202"/>
          <w:spacing w:val="40"/>
          <w:sz w:val="22"/>
          <w:u w:val="none"/>
        </w:rPr>
        <w:t> </w:t>
      </w:r>
      <w:r>
        <w:rPr>
          <w:color w:val="010202"/>
          <w:sz w:val="22"/>
          <w:u w:val="none"/>
        </w:rPr>
        <w:t>This,</w:t>
      </w:r>
      <w:r>
        <w:rPr>
          <w:color w:val="010202"/>
          <w:spacing w:val="40"/>
          <w:sz w:val="22"/>
          <w:u w:val="none"/>
        </w:rPr>
        <w:t> </w:t>
      </w:r>
      <w:r>
        <w:rPr>
          <w:color w:val="010202"/>
          <w:sz w:val="22"/>
          <w:u w:val="none"/>
        </w:rPr>
        <w:t>as</w:t>
      </w:r>
      <w:r>
        <w:rPr>
          <w:color w:val="010202"/>
          <w:spacing w:val="40"/>
          <w:sz w:val="22"/>
          <w:u w:val="none"/>
        </w:rPr>
        <w:t> </w:t>
      </w:r>
      <w:r>
        <w:rPr>
          <w:color w:val="010202"/>
          <w:sz w:val="22"/>
          <w:u w:val="none"/>
        </w:rPr>
        <w:t>anyone</w:t>
      </w:r>
      <w:r>
        <w:rPr>
          <w:color w:val="010202"/>
          <w:spacing w:val="40"/>
          <w:sz w:val="22"/>
          <w:u w:val="none"/>
        </w:rPr>
        <w:t> </w:t>
      </w:r>
      <w:r>
        <w:rPr>
          <w:color w:val="010202"/>
          <w:sz w:val="22"/>
          <w:u w:val="none"/>
        </w:rPr>
        <w:t>who</w:t>
      </w:r>
      <w:r>
        <w:rPr>
          <w:color w:val="010202"/>
          <w:spacing w:val="40"/>
          <w:sz w:val="22"/>
          <w:u w:val="none"/>
        </w:rPr>
        <w:t> </w:t>
      </w:r>
      <w:r>
        <w:rPr>
          <w:color w:val="010202"/>
          <w:sz w:val="22"/>
          <w:u w:val="none"/>
        </w:rPr>
        <w:t>has</w:t>
      </w:r>
      <w:r>
        <w:rPr>
          <w:color w:val="010202"/>
          <w:spacing w:val="40"/>
          <w:sz w:val="22"/>
          <w:u w:val="none"/>
        </w:rPr>
        <w:t> </w:t>
      </w:r>
      <w:r>
        <w:rPr>
          <w:color w:val="010202"/>
          <w:sz w:val="22"/>
          <w:u w:val="none"/>
        </w:rPr>
        <w:t>taken</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sociology</w:t>
      </w:r>
      <w:r>
        <w:rPr>
          <w:color w:val="010202"/>
          <w:spacing w:val="40"/>
          <w:sz w:val="22"/>
          <w:u w:val="none"/>
        </w:rPr>
        <w:t> </w:t>
      </w:r>
      <w:r>
        <w:rPr>
          <w:color w:val="010202"/>
          <w:sz w:val="22"/>
          <w:u w:val="none"/>
        </w:rPr>
        <w:t>class</w:t>
      </w:r>
      <w:r>
        <w:rPr>
          <w:color w:val="010202"/>
          <w:spacing w:val="40"/>
          <w:sz w:val="22"/>
          <w:u w:val="none"/>
        </w:rPr>
        <w:t> </w:t>
      </w:r>
      <w:r>
        <w:rPr>
          <w:color w:val="010202"/>
          <w:sz w:val="22"/>
          <w:u w:val="none"/>
        </w:rPr>
        <w:t>knows,</w:t>
      </w:r>
      <w:r>
        <w:rPr>
          <w:color w:val="010202"/>
          <w:spacing w:val="40"/>
          <w:sz w:val="22"/>
          <w:u w:val="none"/>
        </w:rPr>
        <w:t> </w:t>
      </w:r>
      <w:r>
        <w:rPr>
          <w:color w:val="010202"/>
          <w:sz w:val="22"/>
          <w:u w:val="none"/>
        </w:rPr>
        <w:t>is</w:t>
      </w:r>
      <w:r>
        <w:rPr>
          <w:color w:val="010202"/>
          <w:spacing w:val="40"/>
          <w:sz w:val="22"/>
          <w:u w:val="none"/>
        </w:rPr>
        <w:t> </w:t>
      </w:r>
      <w:r>
        <w:rPr>
          <w:color w:val="010202"/>
          <w:sz w:val="22"/>
          <w:u w:val="none"/>
        </w:rPr>
        <w:t>a</w:t>
      </w:r>
      <w:r>
        <w:rPr>
          <w:color w:val="010202"/>
          <w:spacing w:val="40"/>
          <w:sz w:val="22"/>
          <w:u w:val="none"/>
        </w:rPr>
        <w:t> </w:t>
      </w:r>
      <w:r>
        <w:rPr>
          <w:color w:val="010202"/>
          <w:sz w:val="22"/>
          <w:u w:val="none"/>
        </w:rPr>
        <w:t>time-tested winner. When students could not think of anything they were interested in or could study I always gave a few examples of projects, one of which was "go home and act like a guest</w:t>
      </w:r>
      <w:r>
        <w:rPr>
          <w:color w:val="010202"/>
          <w:spacing w:val="80"/>
          <w:sz w:val="22"/>
          <w:u w:val="none"/>
        </w:rPr>
        <w:t> </w:t>
      </w:r>
      <w:r>
        <w:rPr>
          <w:color w:val="010202"/>
          <w:sz w:val="22"/>
          <w:u w:val="none"/>
        </w:rPr>
        <w:t>until you drive your parent(s) totally insane." The particular woman who took this project on started her paper by saying, "To start this experiment I called my mother and told her that I was going to come home that weekend and act like a guest for my sociology class, and that she should treat me like a guest." </w:t>
      </w:r>
      <w:r>
        <w:rPr>
          <w:i/>
          <w:color w:val="010202"/>
          <w:sz w:val="23"/>
          <w:u w:val="none"/>
        </w:rPr>
        <w:t>And she did.</w:t>
      </w:r>
    </w:p>
    <w:p>
      <w:pPr>
        <w:spacing w:after="0" w:line="324" w:lineRule="auto"/>
        <w:jc w:val="both"/>
        <w:rPr>
          <w:sz w:val="23"/>
        </w:rPr>
        <w:sectPr>
          <w:pgSz w:w="12240" w:h="15840"/>
          <w:pgMar w:top="1440" w:bottom="280" w:left="1420" w:right="1420"/>
        </w:sectPr>
      </w:pPr>
    </w:p>
    <w:p>
      <w:pPr>
        <w:pStyle w:val="BodyText"/>
        <w:spacing w:before="154"/>
        <w:ind w:left="0"/>
        <w:jc w:val="left"/>
        <w:rPr>
          <w:i/>
          <w:sz w:val="22"/>
        </w:rPr>
      </w:pPr>
    </w:p>
    <w:p>
      <w:pPr>
        <w:spacing w:before="0"/>
        <w:ind w:left="119" w:right="0" w:firstLine="0"/>
        <w:jc w:val="both"/>
        <w:rPr>
          <w:sz w:val="22"/>
        </w:rPr>
      </w:pPr>
      <w:r>
        <w:rPr>
          <w:color w:val="231F20"/>
          <w:sz w:val="22"/>
        </w:rPr>
        <w:t>LITERATURE</w:t>
      </w:r>
      <w:r>
        <w:rPr>
          <w:color w:val="231F20"/>
          <w:spacing w:val="12"/>
          <w:sz w:val="22"/>
        </w:rPr>
        <w:t> </w:t>
      </w:r>
      <w:r>
        <w:rPr>
          <w:color w:val="231F20"/>
          <w:spacing w:val="-2"/>
          <w:sz w:val="22"/>
        </w:rPr>
        <w:t>CITED</w:t>
      </w:r>
    </w:p>
    <w:p>
      <w:pPr>
        <w:pStyle w:val="BodyText"/>
        <w:ind w:left="0"/>
        <w:jc w:val="left"/>
        <w:rPr>
          <w:sz w:val="22"/>
        </w:rPr>
      </w:pPr>
    </w:p>
    <w:p>
      <w:pPr>
        <w:pStyle w:val="BodyText"/>
        <w:ind w:left="0"/>
        <w:jc w:val="left"/>
        <w:rPr>
          <w:sz w:val="22"/>
        </w:rPr>
      </w:pPr>
    </w:p>
    <w:p>
      <w:pPr>
        <w:pStyle w:val="BodyText"/>
        <w:ind w:left="0"/>
        <w:jc w:val="left"/>
        <w:rPr>
          <w:sz w:val="22"/>
        </w:rPr>
      </w:pPr>
    </w:p>
    <w:p>
      <w:pPr>
        <w:pStyle w:val="BodyText"/>
        <w:spacing w:before="32"/>
        <w:ind w:left="0"/>
        <w:jc w:val="left"/>
        <w:rPr>
          <w:sz w:val="22"/>
        </w:rPr>
      </w:pPr>
    </w:p>
    <w:p>
      <w:pPr>
        <w:pStyle w:val="BodyText"/>
        <w:spacing w:line="356" w:lineRule="exact"/>
      </w:pPr>
      <w:r>
        <w:rPr>
          <w:color w:val="231F20"/>
        </w:rPr>
        <w:t>Abbott,</w:t>
      </w:r>
      <w:r>
        <w:rPr>
          <w:color w:val="231F20"/>
          <w:spacing w:val="70"/>
          <w:w w:val="150"/>
        </w:rPr>
        <w:t> </w:t>
      </w:r>
      <w:r>
        <w:rPr>
          <w:color w:val="231F20"/>
        </w:rPr>
        <w:t>Andrew.</w:t>
      </w:r>
      <w:r>
        <w:rPr>
          <w:color w:val="231F20"/>
          <w:spacing w:val="73"/>
          <w:w w:val="150"/>
        </w:rPr>
        <w:t> </w:t>
      </w:r>
      <w:r>
        <w:rPr>
          <w:color w:val="231F20"/>
        </w:rPr>
        <w:t>"Status</w:t>
      </w:r>
      <w:r>
        <w:rPr>
          <w:color w:val="231F20"/>
          <w:spacing w:val="72"/>
          <w:w w:val="150"/>
        </w:rPr>
        <w:t> </w:t>
      </w:r>
      <w:r>
        <w:rPr>
          <w:color w:val="231F20"/>
        </w:rPr>
        <w:t>and</w:t>
      </w:r>
      <w:r>
        <w:rPr>
          <w:color w:val="231F20"/>
          <w:spacing w:val="73"/>
          <w:w w:val="150"/>
        </w:rPr>
        <w:t> </w:t>
      </w:r>
      <w:r>
        <w:rPr>
          <w:color w:val="231F20"/>
        </w:rPr>
        <w:t>Status</w:t>
      </w:r>
      <w:r>
        <w:rPr>
          <w:color w:val="231F20"/>
          <w:spacing w:val="73"/>
          <w:w w:val="150"/>
        </w:rPr>
        <w:t> </w:t>
      </w:r>
      <w:r>
        <w:rPr>
          <w:color w:val="231F20"/>
        </w:rPr>
        <w:t>Strain</w:t>
      </w:r>
      <w:r>
        <w:rPr>
          <w:color w:val="231F20"/>
          <w:spacing w:val="72"/>
          <w:w w:val="150"/>
        </w:rPr>
        <w:t> </w:t>
      </w:r>
      <w:r>
        <w:rPr>
          <w:color w:val="231F20"/>
        </w:rPr>
        <w:t>in</w:t>
      </w:r>
      <w:r>
        <w:rPr>
          <w:color w:val="231F20"/>
          <w:spacing w:val="73"/>
          <w:w w:val="150"/>
        </w:rPr>
        <w:t> </w:t>
      </w:r>
      <w:r>
        <w:rPr>
          <w:color w:val="231F20"/>
        </w:rPr>
        <w:t>the</w:t>
      </w:r>
      <w:r>
        <w:rPr>
          <w:color w:val="231F20"/>
          <w:spacing w:val="73"/>
          <w:w w:val="150"/>
        </w:rPr>
        <w:t> </w:t>
      </w:r>
      <w:r>
        <w:rPr>
          <w:color w:val="231F20"/>
          <w:spacing w:val="-2"/>
        </w:rPr>
        <w:t>Professions."</w:t>
      </w:r>
    </w:p>
    <w:p>
      <w:pPr>
        <w:spacing w:line="368" w:lineRule="exact" w:before="0"/>
        <w:ind w:left="404" w:right="0" w:firstLine="0"/>
        <w:jc w:val="both"/>
        <w:rPr>
          <w:sz w:val="30"/>
        </w:rPr>
      </w:pPr>
      <w:r>
        <w:rPr>
          <w:i/>
          <w:color w:val="231F20"/>
          <w:sz w:val="31"/>
        </w:rPr>
        <w:t>American</w:t>
      </w:r>
      <w:r>
        <w:rPr>
          <w:i/>
          <w:color w:val="231F20"/>
          <w:spacing w:val="-19"/>
          <w:sz w:val="31"/>
        </w:rPr>
        <w:t> </w:t>
      </w:r>
      <w:r>
        <w:rPr>
          <w:i/>
          <w:color w:val="231F20"/>
          <w:sz w:val="31"/>
        </w:rPr>
        <w:t>Journal</w:t>
      </w:r>
      <w:r>
        <w:rPr>
          <w:i/>
          <w:color w:val="231F20"/>
          <w:spacing w:val="-19"/>
          <w:sz w:val="31"/>
        </w:rPr>
        <w:t> </w:t>
      </w:r>
      <w:r>
        <w:rPr>
          <w:i/>
          <w:color w:val="231F20"/>
          <w:sz w:val="31"/>
        </w:rPr>
        <w:t>of</w:t>
      </w:r>
      <w:r>
        <w:rPr>
          <w:i/>
          <w:color w:val="231F20"/>
          <w:spacing w:val="-20"/>
          <w:sz w:val="31"/>
        </w:rPr>
        <w:t> </w:t>
      </w:r>
      <w:r>
        <w:rPr>
          <w:i/>
          <w:color w:val="231F20"/>
          <w:sz w:val="31"/>
        </w:rPr>
        <w:t>Sociology</w:t>
      </w:r>
      <w:r>
        <w:rPr>
          <w:i/>
          <w:color w:val="231F20"/>
          <w:spacing w:val="-21"/>
          <w:sz w:val="31"/>
        </w:rPr>
        <w:t> </w:t>
      </w:r>
      <w:r>
        <w:rPr>
          <w:color w:val="231F20"/>
          <w:sz w:val="30"/>
        </w:rPr>
        <w:t>86,</w:t>
      </w:r>
      <w:r>
        <w:rPr>
          <w:color w:val="231F20"/>
          <w:spacing w:val="-16"/>
          <w:sz w:val="30"/>
        </w:rPr>
        <w:t> </w:t>
      </w:r>
      <w:r>
        <w:rPr>
          <w:color w:val="231F20"/>
          <w:sz w:val="30"/>
        </w:rPr>
        <w:t>no.</w:t>
      </w:r>
      <w:r>
        <w:rPr>
          <w:color w:val="231F20"/>
          <w:spacing w:val="-16"/>
          <w:sz w:val="30"/>
        </w:rPr>
        <w:t> </w:t>
      </w:r>
      <w:r>
        <w:rPr>
          <w:color w:val="231F20"/>
          <w:sz w:val="30"/>
        </w:rPr>
        <w:t>4</w:t>
      </w:r>
      <w:r>
        <w:rPr>
          <w:color w:val="231F20"/>
          <w:spacing w:val="-16"/>
          <w:sz w:val="30"/>
        </w:rPr>
        <w:t> </w:t>
      </w:r>
      <w:r>
        <w:rPr>
          <w:color w:val="231F20"/>
          <w:sz w:val="30"/>
        </w:rPr>
        <w:t>(1981):</w:t>
      </w:r>
      <w:r>
        <w:rPr>
          <w:color w:val="231F20"/>
          <w:spacing w:val="-16"/>
          <w:sz w:val="30"/>
        </w:rPr>
        <w:t> </w:t>
      </w:r>
      <w:r>
        <w:rPr>
          <w:color w:val="231F20"/>
          <w:sz w:val="30"/>
        </w:rPr>
        <w:t>819-</w:t>
      </w:r>
      <w:r>
        <w:rPr>
          <w:color w:val="231F20"/>
          <w:spacing w:val="-5"/>
          <w:sz w:val="30"/>
        </w:rPr>
        <w:t>35.</w:t>
      </w:r>
    </w:p>
    <w:p>
      <w:pPr>
        <w:pStyle w:val="BodyText"/>
        <w:spacing w:line="232" w:lineRule="auto" w:before="35"/>
        <w:ind w:left="404" w:right="114" w:hanging="285"/>
      </w:pPr>
      <w:r>
        <w:rPr>
          <w:color w:val="231F20"/>
        </w:rPr>
        <w:t>Ackerman, Andy, dir. "The Doorman." Written by Tom Gammill and Max Pross. </w:t>
      </w:r>
      <w:r>
        <w:rPr>
          <w:i/>
          <w:color w:val="231F20"/>
          <w:sz w:val="31"/>
        </w:rPr>
        <w:t>Seinfeld. </w:t>
      </w:r>
      <w:r>
        <w:rPr>
          <w:color w:val="231F20"/>
        </w:rPr>
        <w:t>February 23, 1995.</w:t>
      </w:r>
    </w:p>
    <w:p>
      <w:pPr>
        <w:spacing w:line="237" w:lineRule="auto" w:before="20"/>
        <w:ind w:left="404" w:right="119" w:hanging="285"/>
        <w:jc w:val="both"/>
        <w:rPr>
          <w:sz w:val="30"/>
        </w:rPr>
      </w:pPr>
      <w:r>
        <w:rPr>
          <w:color w:val="231F20"/>
          <w:sz w:val="30"/>
        </w:rPr>
        <w:t>Allah, Dasun. "Purple-Shirt Politics." </w:t>
      </w:r>
      <w:r>
        <w:rPr>
          <w:i/>
          <w:color w:val="231F20"/>
          <w:sz w:val="31"/>
        </w:rPr>
        <w:t>Village Voice. </w:t>
      </w:r>
      <w:r>
        <w:rPr>
          <w:color w:val="231F20"/>
          <w:sz w:val="30"/>
        </w:rPr>
        <w:t>December 4-10, </w:t>
      </w:r>
      <w:r>
        <w:rPr>
          <w:color w:val="231F20"/>
          <w:spacing w:val="-2"/>
          <w:sz w:val="30"/>
        </w:rPr>
        <w:t>2002.</w:t>
      </w:r>
    </w:p>
    <w:p>
      <w:pPr>
        <w:spacing w:line="230" w:lineRule="auto" w:before="30"/>
        <w:ind w:left="404" w:right="113" w:hanging="285"/>
        <w:jc w:val="both"/>
        <w:rPr>
          <w:sz w:val="30"/>
        </w:rPr>
      </w:pPr>
      <w:r>
        <w:rPr>
          <w:color w:val="231F20"/>
          <w:sz w:val="30"/>
        </w:rPr>
        <w:t>Anderson, Elijah. </w:t>
      </w:r>
      <w:r>
        <w:rPr>
          <w:i/>
          <w:color w:val="231F20"/>
          <w:sz w:val="31"/>
        </w:rPr>
        <w:t>Streetwise: Race, Class, and Change in an Urban Community. </w:t>
      </w:r>
      <w:r>
        <w:rPr>
          <w:color w:val="231F20"/>
          <w:sz w:val="30"/>
        </w:rPr>
        <w:t>Chicago: University of Chicago Press, 1992.</w:t>
      </w:r>
    </w:p>
    <w:p>
      <w:pPr>
        <w:spacing w:line="235" w:lineRule="auto" w:before="25"/>
        <w:ind w:left="404" w:right="114" w:hanging="285"/>
        <w:jc w:val="both"/>
        <w:rPr>
          <w:sz w:val="30"/>
        </w:rPr>
      </w:pPr>
      <w:r>
        <w:rPr>
          <w:color w:val="231F20"/>
          <w:sz w:val="30"/>
        </w:rPr>
        <w:t>Andrea, Dree, director. </w:t>
      </w:r>
      <w:r>
        <w:rPr>
          <w:i/>
          <w:color w:val="231F20"/>
          <w:sz w:val="31"/>
        </w:rPr>
        <w:t>All Visitors Must Be Announced: The Lives and Loves of Doormen in New York City. </w:t>
      </w:r>
      <w:r>
        <w:rPr>
          <w:color w:val="231F20"/>
          <w:sz w:val="30"/>
        </w:rPr>
        <w:t>Amsterdam: Cinemien, </w:t>
      </w:r>
      <w:r>
        <w:rPr>
          <w:color w:val="231F20"/>
          <w:spacing w:val="-2"/>
          <w:sz w:val="30"/>
        </w:rPr>
        <w:t>1997.</w:t>
      </w:r>
    </w:p>
    <w:p>
      <w:pPr>
        <w:pStyle w:val="BodyText"/>
        <w:spacing w:line="235" w:lineRule="auto" w:before="22"/>
        <w:ind w:left="404" w:right="114" w:hanging="285"/>
      </w:pPr>
      <w:r>
        <w:rPr>
          <w:color w:val="231F20"/>
        </w:rPr>
        <w:t>Bearman, Peter S. "Generalized Exchange." </w:t>
      </w:r>
      <w:r>
        <w:rPr>
          <w:i/>
          <w:color w:val="231F20"/>
          <w:sz w:val="31"/>
        </w:rPr>
        <w:t>American Journal of Sociology </w:t>
      </w:r>
      <w:r>
        <w:rPr>
          <w:color w:val="231F20"/>
        </w:rPr>
        <w:t>102, no. 5 (1997): 1383-415. Bearman, Peter S., and Paolo Parigi. "Cloning Headless Frogs and Other Important Matters: The Structure of Discuss ion Networks in the United States." </w:t>
      </w:r>
      <w:r>
        <w:rPr>
          <w:i/>
          <w:color w:val="231F20"/>
          <w:sz w:val="31"/>
        </w:rPr>
        <w:t>Social Forces </w:t>
      </w:r>
      <w:r>
        <w:rPr>
          <w:color w:val="231F20"/>
        </w:rPr>
        <w:t>(forthcoming).</w:t>
      </w:r>
    </w:p>
    <w:p>
      <w:pPr>
        <w:spacing w:line="230" w:lineRule="auto" w:before="27"/>
        <w:ind w:left="404" w:right="116" w:hanging="286"/>
        <w:jc w:val="both"/>
        <w:rPr>
          <w:sz w:val="30"/>
        </w:rPr>
      </w:pPr>
      <w:r>
        <w:rPr>
          <w:color w:val="231F20"/>
          <w:sz w:val="30"/>
        </w:rPr>
        <w:t>Bellah, Robert H., et al. </w:t>
      </w:r>
      <w:r>
        <w:rPr>
          <w:i/>
          <w:color w:val="231F20"/>
          <w:sz w:val="31"/>
        </w:rPr>
        <w:t>Habits of the Heart: Individualism and Commitment</w:t>
      </w:r>
      <w:r>
        <w:rPr>
          <w:i/>
          <w:color w:val="231F20"/>
          <w:spacing w:val="-6"/>
          <w:sz w:val="31"/>
        </w:rPr>
        <w:t> </w:t>
      </w:r>
      <w:r>
        <w:rPr>
          <w:i/>
          <w:color w:val="231F20"/>
          <w:sz w:val="31"/>
        </w:rPr>
        <w:t>in</w:t>
      </w:r>
      <w:r>
        <w:rPr>
          <w:i/>
          <w:color w:val="231F20"/>
          <w:spacing w:val="-6"/>
          <w:sz w:val="31"/>
        </w:rPr>
        <w:t> </w:t>
      </w:r>
      <w:r>
        <w:rPr>
          <w:i/>
          <w:color w:val="231F20"/>
          <w:sz w:val="31"/>
        </w:rPr>
        <w:t>American</w:t>
      </w:r>
      <w:r>
        <w:rPr>
          <w:i/>
          <w:color w:val="231F20"/>
          <w:spacing w:val="-6"/>
          <w:sz w:val="31"/>
        </w:rPr>
        <w:t> </w:t>
      </w:r>
      <w:r>
        <w:rPr>
          <w:i/>
          <w:color w:val="231F20"/>
          <w:sz w:val="31"/>
        </w:rPr>
        <w:t>Life.</w:t>
      </w:r>
      <w:r>
        <w:rPr>
          <w:i/>
          <w:color w:val="231F20"/>
          <w:spacing w:val="-6"/>
          <w:sz w:val="31"/>
        </w:rPr>
        <w:t> </w:t>
      </w:r>
      <w:r>
        <w:rPr>
          <w:color w:val="231F20"/>
          <w:sz w:val="30"/>
        </w:rPr>
        <w:t>New</w:t>
      </w:r>
      <w:r>
        <w:rPr>
          <w:color w:val="231F20"/>
          <w:spacing w:val="-3"/>
          <w:sz w:val="30"/>
        </w:rPr>
        <w:t> </w:t>
      </w:r>
      <w:r>
        <w:rPr>
          <w:color w:val="231F20"/>
          <w:sz w:val="30"/>
        </w:rPr>
        <w:t>York:</w:t>
      </w:r>
      <w:r>
        <w:rPr>
          <w:color w:val="231F20"/>
          <w:spacing w:val="-3"/>
          <w:sz w:val="30"/>
        </w:rPr>
        <w:t> </w:t>
      </w:r>
      <w:r>
        <w:rPr>
          <w:color w:val="231F20"/>
          <w:sz w:val="30"/>
        </w:rPr>
        <w:t>Harper</w:t>
      </w:r>
      <w:r>
        <w:rPr>
          <w:color w:val="231F20"/>
          <w:spacing w:val="-3"/>
          <w:sz w:val="30"/>
        </w:rPr>
        <w:t> </w:t>
      </w:r>
      <w:r>
        <w:rPr>
          <w:color w:val="231F20"/>
          <w:sz w:val="30"/>
        </w:rPr>
        <w:t>and</w:t>
      </w:r>
      <w:r>
        <w:rPr>
          <w:color w:val="231F20"/>
          <w:spacing w:val="-3"/>
          <w:sz w:val="30"/>
        </w:rPr>
        <w:t> </w:t>
      </w:r>
      <w:r>
        <w:rPr>
          <w:color w:val="231F20"/>
          <w:sz w:val="30"/>
        </w:rPr>
        <w:t>Row,</w:t>
      </w:r>
      <w:r>
        <w:rPr>
          <w:color w:val="231F20"/>
          <w:spacing w:val="-3"/>
          <w:sz w:val="30"/>
        </w:rPr>
        <w:t> </w:t>
      </w:r>
      <w:r>
        <w:rPr>
          <w:color w:val="231F20"/>
          <w:sz w:val="30"/>
        </w:rPr>
        <w:t>1996.</w:t>
      </w:r>
    </w:p>
    <w:p>
      <w:pPr>
        <w:pStyle w:val="BodyText"/>
        <w:spacing w:line="232" w:lineRule="auto" w:before="38"/>
        <w:ind w:left="404" w:right="115" w:hanging="285"/>
      </w:pPr>
      <w:r>
        <w:rPr>
          <w:color w:val="231F20"/>
        </w:rPr>
        <w:t>Bigus, Otis T. "The Milkman and His Customer: A Cultivated Relationship." </w:t>
      </w:r>
      <w:r>
        <w:rPr>
          <w:i/>
          <w:color w:val="231F20"/>
          <w:sz w:val="31"/>
        </w:rPr>
        <w:t>Urban Life and Culture </w:t>
      </w:r>
      <w:r>
        <w:rPr>
          <w:color w:val="231F20"/>
        </w:rPr>
        <w:t>1, no. 1 (1972): 131-65.</w:t>
      </w:r>
    </w:p>
    <w:p>
      <w:pPr>
        <w:pStyle w:val="BodyText"/>
        <w:spacing w:line="230" w:lineRule="auto" w:before="29"/>
        <w:ind w:left="404" w:right="118" w:hanging="285"/>
      </w:pPr>
      <w:r>
        <w:rPr>
          <w:color w:val="231F20"/>
        </w:rPr>
        <w:t>Brozan, Nadine. "The Price of IWow!= Keeps on Rising." </w:t>
      </w:r>
      <w:r>
        <w:rPr>
          <w:i/>
          <w:color w:val="231F20"/>
          <w:sz w:val="31"/>
        </w:rPr>
        <w:t>New York Times. </w:t>
      </w:r>
      <w:r>
        <w:rPr>
          <w:color w:val="231F20"/>
        </w:rPr>
        <w:t>September 7, 2003.</w:t>
      </w:r>
    </w:p>
    <w:p>
      <w:pPr>
        <w:spacing w:line="235" w:lineRule="auto" w:before="25"/>
        <w:ind w:left="404" w:right="117" w:hanging="285"/>
        <w:jc w:val="both"/>
        <w:rPr>
          <w:sz w:val="30"/>
        </w:rPr>
      </w:pPr>
      <w:r>
        <w:rPr>
          <w:color w:val="231F20"/>
          <w:sz w:val="30"/>
        </w:rPr>
        <w:t>Burawoy, Michael. </w:t>
      </w:r>
      <w:r>
        <w:rPr>
          <w:i/>
          <w:color w:val="231F20"/>
          <w:sz w:val="31"/>
        </w:rPr>
        <w:t>Manufacturing Consent: Changes in the Labor Process Under Monopoly Capitalism. </w:t>
      </w:r>
      <w:r>
        <w:rPr>
          <w:color w:val="231F20"/>
          <w:sz w:val="30"/>
        </w:rPr>
        <w:t>Chicago: University of Chicago Press, 1982.</w:t>
      </w:r>
    </w:p>
    <w:p>
      <w:pPr>
        <w:spacing w:line="230" w:lineRule="auto" w:before="38"/>
        <w:ind w:left="404" w:right="118" w:hanging="285"/>
        <w:jc w:val="both"/>
        <w:rPr>
          <w:sz w:val="30"/>
        </w:rPr>
      </w:pPr>
      <w:r>
        <w:rPr>
          <w:color w:val="231F20"/>
          <w:sz w:val="30"/>
        </w:rPr>
        <w:t>Cohen, Michael D., James G. March, and Johan P. Olsen. "A Garbage Can Model of Organizational Choice.</w:t>
      </w:r>
      <w:r>
        <w:rPr>
          <w:i/>
          <w:color w:val="231F20"/>
          <w:sz w:val="31"/>
        </w:rPr>
        <w:t>"Administrative Science Quarterly </w:t>
      </w:r>
      <w:r>
        <w:rPr>
          <w:color w:val="231F20"/>
          <w:sz w:val="30"/>
        </w:rPr>
        <w:t>17, no. 1 (1972): 1-25.</w:t>
      </w:r>
    </w:p>
    <w:p>
      <w:pPr>
        <w:spacing w:after="0" w:line="230" w:lineRule="auto"/>
        <w:jc w:val="both"/>
        <w:rPr>
          <w:sz w:val="30"/>
        </w:rPr>
        <w:sectPr>
          <w:pgSz w:w="12240" w:h="15840"/>
          <w:pgMar w:top="1820" w:bottom="280" w:left="1420" w:right="1420"/>
        </w:sectPr>
      </w:pPr>
    </w:p>
    <w:p>
      <w:pPr>
        <w:pStyle w:val="BodyText"/>
        <w:spacing w:line="235" w:lineRule="auto" w:before="85"/>
        <w:ind w:left="404" w:right="117" w:hanging="285"/>
      </w:pPr>
      <w:r>
        <w:rPr>
          <w:color w:val="231F20"/>
        </w:rPr>
        <w:t>Cohn,</w:t>
      </w:r>
      <w:r>
        <w:rPr>
          <w:color w:val="231F20"/>
          <w:spacing w:val="-5"/>
        </w:rPr>
        <w:t> </w:t>
      </w:r>
      <w:r>
        <w:rPr>
          <w:color w:val="231F20"/>
        </w:rPr>
        <w:t>Werner.</w:t>
      </w:r>
      <w:r>
        <w:rPr>
          <w:color w:val="231F20"/>
          <w:spacing w:val="-5"/>
        </w:rPr>
        <w:t> </w:t>
      </w:r>
      <w:r>
        <w:rPr>
          <w:color w:val="231F20"/>
        </w:rPr>
        <w:t>"Social</w:t>
      </w:r>
      <w:r>
        <w:rPr>
          <w:color w:val="231F20"/>
          <w:spacing w:val="-5"/>
        </w:rPr>
        <w:t> </w:t>
      </w:r>
      <w:r>
        <w:rPr>
          <w:color w:val="231F20"/>
        </w:rPr>
        <w:t>Status</w:t>
      </w:r>
      <w:r>
        <w:rPr>
          <w:color w:val="231F20"/>
          <w:spacing w:val="-5"/>
        </w:rPr>
        <w:t> </w:t>
      </w:r>
      <w:r>
        <w:rPr>
          <w:color w:val="231F20"/>
        </w:rPr>
        <w:t>and</w:t>
      </w:r>
      <w:r>
        <w:rPr>
          <w:color w:val="231F20"/>
          <w:spacing w:val="-5"/>
        </w:rPr>
        <w:t> </w:t>
      </w:r>
      <w:r>
        <w:rPr>
          <w:color w:val="231F20"/>
        </w:rPr>
        <w:t>the</w:t>
      </w:r>
      <w:r>
        <w:rPr>
          <w:color w:val="231F20"/>
          <w:spacing w:val="-5"/>
        </w:rPr>
        <w:t> </w:t>
      </w:r>
      <w:r>
        <w:rPr>
          <w:color w:val="231F20"/>
        </w:rPr>
        <w:t>Ambivalence</w:t>
      </w:r>
      <w:r>
        <w:rPr>
          <w:color w:val="231F20"/>
          <w:spacing w:val="-5"/>
        </w:rPr>
        <w:t> </w:t>
      </w:r>
      <w:r>
        <w:rPr>
          <w:color w:val="231F20"/>
        </w:rPr>
        <w:t>Hypothesis:</w:t>
      </w:r>
      <w:r>
        <w:rPr>
          <w:color w:val="231F20"/>
          <w:spacing w:val="-5"/>
        </w:rPr>
        <w:t> </w:t>
      </w:r>
      <w:r>
        <w:rPr>
          <w:color w:val="231F20"/>
        </w:rPr>
        <w:t>Some Critical</w:t>
      </w:r>
      <w:r>
        <w:rPr>
          <w:color w:val="231F20"/>
          <w:spacing w:val="-15"/>
        </w:rPr>
        <w:t> </w:t>
      </w:r>
      <w:r>
        <w:rPr>
          <w:color w:val="231F20"/>
        </w:rPr>
        <w:t>Notes</w:t>
      </w:r>
      <w:r>
        <w:rPr>
          <w:color w:val="231F20"/>
          <w:spacing w:val="-15"/>
        </w:rPr>
        <w:t> </w:t>
      </w:r>
      <w:r>
        <w:rPr>
          <w:color w:val="231F20"/>
        </w:rPr>
        <w:t>and</w:t>
      </w:r>
      <w:r>
        <w:rPr>
          <w:color w:val="231F20"/>
          <w:spacing w:val="-15"/>
        </w:rPr>
        <w:t> </w:t>
      </w:r>
      <w:r>
        <w:rPr>
          <w:color w:val="231F20"/>
        </w:rPr>
        <w:t>a</w:t>
      </w:r>
      <w:r>
        <w:rPr>
          <w:color w:val="231F20"/>
          <w:spacing w:val="-15"/>
        </w:rPr>
        <w:t> </w:t>
      </w:r>
      <w:r>
        <w:rPr>
          <w:color w:val="231F20"/>
        </w:rPr>
        <w:t>Suggestion."</w:t>
      </w:r>
      <w:r>
        <w:rPr>
          <w:color w:val="231F20"/>
          <w:spacing w:val="-17"/>
        </w:rPr>
        <w:t> </w:t>
      </w:r>
      <w:r>
        <w:rPr>
          <w:i/>
          <w:color w:val="231F20"/>
          <w:sz w:val="31"/>
        </w:rPr>
        <w:t>American</w:t>
      </w:r>
      <w:r>
        <w:rPr>
          <w:i/>
          <w:color w:val="231F20"/>
          <w:spacing w:val="-18"/>
          <w:sz w:val="31"/>
        </w:rPr>
        <w:t> </w:t>
      </w:r>
      <w:r>
        <w:rPr>
          <w:i/>
          <w:color w:val="231F20"/>
          <w:sz w:val="31"/>
        </w:rPr>
        <w:t>Sociological</w:t>
      </w:r>
      <w:r>
        <w:rPr>
          <w:i/>
          <w:color w:val="231F20"/>
          <w:spacing w:val="-18"/>
          <w:sz w:val="31"/>
        </w:rPr>
        <w:t> </w:t>
      </w:r>
      <w:r>
        <w:rPr>
          <w:i/>
          <w:color w:val="231F20"/>
          <w:sz w:val="31"/>
        </w:rPr>
        <w:t>Review</w:t>
      </w:r>
      <w:r>
        <w:rPr>
          <w:i/>
          <w:color w:val="231F20"/>
          <w:spacing w:val="-20"/>
          <w:sz w:val="31"/>
        </w:rPr>
        <w:t> </w:t>
      </w:r>
      <w:r>
        <w:rPr>
          <w:color w:val="231F20"/>
        </w:rPr>
        <w:t>25, no. 4 (i960): 508-13.</w:t>
      </w:r>
    </w:p>
    <w:p>
      <w:pPr>
        <w:spacing w:line="372" w:lineRule="exact" w:before="18"/>
        <w:ind w:left="119" w:right="0" w:firstLine="0"/>
        <w:jc w:val="both"/>
        <w:rPr>
          <w:i/>
          <w:sz w:val="31"/>
        </w:rPr>
      </w:pPr>
      <w:r>
        <w:rPr>
          <w:color w:val="231F20"/>
          <w:sz w:val="30"/>
        </w:rPr>
        <w:t>Cole,</w:t>
      </w:r>
      <w:r>
        <w:rPr>
          <w:color w:val="231F20"/>
          <w:spacing w:val="17"/>
          <w:sz w:val="30"/>
        </w:rPr>
        <w:t> </w:t>
      </w:r>
      <w:r>
        <w:rPr>
          <w:color w:val="231F20"/>
          <w:sz w:val="30"/>
        </w:rPr>
        <w:t>Jonathan</w:t>
      </w:r>
      <w:r>
        <w:rPr>
          <w:color w:val="231F20"/>
          <w:spacing w:val="18"/>
          <w:sz w:val="30"/>
        </w:rPr>
        <w:t> </w:t>
      </w:r>
      <w:r>
        <w:rPr>
          <w:color w:val="231F20"/>
          <w:sz w:val="30"/>
        </w:rPr>
        <w:t>R.,</w:t>
      </w:r>
      <w:r>
        <w:rPr>
          <w:color w:val="231F20"/>
          <w:spacing w:val="18"/>
          <w:sz w:val="30"/>
        </w:rPr>
        <w:t> </w:t>
      </w:r>
      <w:r>
        <w:rPr>
          <w:color w:val="231F20"/>
          <w:sz w:val="30"/>
        </w:rPr>
        <w:t>and</w:t>
      </w:r>
      <w:r>
        <w:rPr>
          <w:color w:val="231F20"/>
          <w:spacing w:val="18"/>
          <w:sz w:val="30"/>
        </w:rPr>
        <w:t> </w:t>
      </w:r>
      <w:r>
        <w:rPr>
          <w:color w:val="231F20"/>
          <w:sz w:val="30"/>
        </w:rPr>
        <w:t>Steven</w:t>
      </w:r>
      <w:r>
        <w:rPr>
          <w:color w:val="231F20"/>
          <w:spacing w:val="18"/>
          <w:sz w:val="30"/>
        </w:rPr>
        <w:t> </w:t>
      </w:r>
      <w:r>
        <w:rPr>
          <w:color w:val="231F20"/>
          <w:sz w:val="30"/>
        </w:rPr>
        <w:t>Cole.</w:t>
      </w:r>
      <w:r>
        <w:rPr>
          <w:color w:val="231F20"/>
          <w:spacing w:val="16"/>
          <w:sz w:val="30"/>
        </w:rPr>
        <w:t> </w:t>
      </w:r>
      <w:r>
        <w:rPr>
          <w:i/>
          <w:color w:val="231F20"/>
          <w:sz w:val="31"/>
        </w:rPr>
        <w:t>Social</w:t>
      </w:r>
      <w:r>
        <w:rPr>
          <w:i/>
          <w:color w:val="231F20"/>
          <w:spacing w:val="15"/>
          <w:sz w:val="31"/>
        </w:rPr>
        <w:t> </w:t>
      </w:r>
      <w:r>
        <w:rPr>
          <w:i/>
          <w:color w:val="231F20"/>
          <w:sz w:val="31"/>
        </w:rPr>
        <w:t>Stratification</w:t>
      </w:r>
      <w:r>
        <w:rPr>
          <w:i/>
          <w:color w:val="231F20"/>
          <w:spacing w:val="15"/>
          <w:sz w:val="31"/>
        </w:rPr>
        <w:t> </w:t>
      </w:r>
      <w:r>
        <w:rPr>
          <w:i/>
          <w:color w:val="231F20"/>
          <w:sz w:val="31"/>
        </w:rPr>
        <w:t>in</w:t>
      </w:r>
      <w:r>
        <w:rPr>
          <w:i/>
          <w:color w:val="231F20"/>
          <w:spacing w:val="15"/>
          <w:sz w:val="31"/>
        </w:rPr>
        <w:t> </w:t>
      </w:r>
      <w:r>
        <w:rPr>
          <w:i/>
          <w:color w:val="231F20"/>
          <w:spacing w:val="-2"/>
          <w:sz w:val="31"/>
        </w:rPr>
        <w:t>Science.</w:t>
      </w:r>
    </w:p>
    <w:p>
      <w:pPr>
        <w:pStyle w:val="BodyText"/>
        <w:spacing w:line="360" w:lineRule="exact"/>
        <w:ind w:left="404"/>
      </w:pPr>
      <w:r>
        <w:rPr>
          <w:color w:val="231F20"/>
        </w:rPr>
        <w:t>Chicago:</w:t>
      </w:r>
      <w:r>
        <w:rPr>
          <w:color w:val="231F20"/>
          <w:spacing w:val="-7"/>
        </w:rPr>
        <w:t> </w:t>
      </w:r>
      <w:r>
        <w:rPr>
          <w:color w:val="231F20"/>
        </w:rPr>
        <w:t>University</w:t>
      </w:r>
      <w:r>
        <w:rPr>
          <w:color w:val="231F20"/>
          <w:spacing w:val="-4"/>
        </w:rPr>
        <w:t> </w:t>
      </w:r>
      <w:r>
        <w:rPr>
          <w:color w:val="231F20"/>
        </w:rPr>
        <w:t>of</w:t>
      </w:r>
      <w:r>
        <w:rPr>
          <w:color w:val="231F20"/>
          <w:spacing w:val="-5"/>
        </w:rPr>
        <w:t> </w:t>
      </w:r>
      <w:r>
        <w:rPr>
          <w:color w:val="231F20"/>
        </w:rPr>
        <w:t>Chicago</w:t>
      </w:r>
      <w:r>
        <w:rPr>
          <w:color w:val="231F20"/>
          <w:spacing w:val="-4"/>
        </w:rPr>
        <w:t> </w:t>
      </w:r>
      <w:r>
        <w:rPr>
          <w:color w:val="231F20"/>
        </w:rPr>
        <w:t>Press,</w:t>
      </w:r>
      <w:r>
        <w:rPr>
          <w:color w:val="231F20"/>
          <w:spacing w:val="-4"/>
        </w:rPr>
        <w:t> </w:t>
      </w:r>
      <w:r>
        <w:rPr>
          <w:color w:val="231F20"/>
          <w:spacing w:val="-2"/>
        </w:rPr>
        <w:t>1973.</w:t>
      </w:r>
    </w:p>
    <w:p>
      <w:pPr>
        <w:spacing w:line="237" w:lineRule="auto" w:before="21"/>
        <w:ind w:left="404" w:right="117" w:hanging="286"/>
        <w:jc w:val="both"/>
        <w:rPr>
          <w:sz w:val="30"/>
        </w:rPr>
      </w:pPr>
      <w:r>
        <w:rPr>
          <w:color w:val="231F20"/>
          <w:sz w:val="30"/>
        </w:rPr>
        <w:t>"Costello Doorman Sticks to His Story." </w:t>
      </w:r>
      <w:r>
        <w:rPr>
          <w:i/>
          <w:color w:val="231F20"/>
          <w:sz w:val="31"/>
        </w:rPr>
        <w:t>New York Times. </w:t>
      </w:r>
      <w:r>
        <w:rPr>
          <w:color w:val="231F20"/>
          <w:sz w:val="30"/>
        </w:rPr>
        <w:t>May 17,1958, 40.</w:t>
      </w:r>
    </w:p>
    <w:p>
      <w:pPr>
        <w:spacing w:line="249" w:lineRule="auto" w:before="18"/>
        <w:ind w:left="119" w:right="118" w:firstLine="0"/>
        <w:jc w:val="both"/>
        <w:rPr>
          <w:i/>
          <w:sz w:val="31"/>
        </w:rPr>
      </w:pPr>
      <w:r>
        <w:rPr>
          <w:color w:val="231F20"/>
          <w:sz w:val="30"/>
        </w:rPr>
        <w:t>Cox, D. R., Walter L. Smith etal. </w:t>
      </w:r>
      <w:r>
        <w:rPr>
          <w:i/>
          <w:color w:val="231F20"/>
          <w:sz w:val="31"/>
        </w:rPr>
        <w:t>Queues. </w:t>
      </w:r>
      <w:r>
        <w:rPr>
          <w:color w:val="231F20"/>
          <w:sz w:val="30"/>
        </w:rPr>
        <w:t>London: Methuen, 1961. Douglas,</w:t>
      </w:r>
      <w:r>
        <w:rPr>
          <w:color w:val="231F20"/>
          <w:spacing w:val="34"/>
          <w:w w:val="150"/>
          <w:sz w:val="30"/>
        </w:rPr>
        <w:t> </w:t>
      </w:r>
      <w:r>
        <w:rPr>
          <w:color w:val="231F20"/>
          <w:sz w:val="30"/>
        </w:rPr>
        <w:t>Mary.</w:t>
      </w:r>
      <w:r>
        <w:rPr>
          <w:color w:val="231F20"/>
          <w:spacing w:val="34"/>
          <w:w w:val="150"/>
          <w:sz w:val="30"/>
        </w:rPr>
        <w:t> </w:t>
      </w:r>
      <w:r>
        <w:rPr>
          <w:i/>
          <w:color w:val="231F20"/>
          <w:sz w:val="31"/>
        </w:rPr>
        <w:t>Purity</w:t>
      </w:r>
      <w:r>
        <w:rPr>
          <w:i/>
          <w:color w:val="231F20"/>
          <w:spacing w:val="79"/>
          <w:sz w:val="31"/>
        </w:rPr>
        <w:t> </w:t>
      </w:r>
      <w:r>
        <w:rPr>
          <w:i/>
          <w:color w:val="231F20"/>
          <w:sz w:val="31"/>
        </w:rPr>
        <w:t>and</w:t>
      </w:r>
      <w:r>
        <w:rPr>
          <w:i/>
          <w:color w:val="231F20"/>
          <w:spacing w:val="78"/>
          <w:sz w:val="31"/>
        </w:rPr>
        <w:t> </w:t>
      </w:r>
      <w:r>
        <w:rPr>
          <w:i/>
          <w:color w:val="231F20"/>
          <w:sz w:val="31"/>
        </w:rPr>
        <w:t>Danger:</w:t>
      </w:r>
      <w:r>
        <w:rPr>
          <w:i/>
          <w:color w:val="231F20"/>
          <w:spacing w:val="78"/>
          <w:sz w:val="31"/>
        </w:rPr>
        <w:t> </w:t>
      </w:r>
      <w:r>
        <w:rPr>
          <w:i/>
          <w:color w:val="231F20"/>
          <w:sz w:val="31"/>
        </w:rPr>
        <w:t>An</w:t>
      </w:r>
      <w:r>
        <w:rPr>
          <w:i/>
          <w:color w:val="231F20"/>
          <w:spacing w:val="79"/>
          <w:sz w:val="31"/>
        </w:rPr>
        <w:t> </w:t>
      </w:r>
      <w:r>
        <w:rPr>
          <w:i/>
          <w:color w:val="231F20"/>
          <w:sz w:val="31"/>
        </w:rPr>
        <w:t>Analysis</w:t>
      </w:r>
      <w:r>
        <w:rPr>
          <w:i/>
          <w:color w:val="231F20"/>
          <w:spacing w:val="78"/>
          <w:sz w:val="31"/>
        </w:rPr>
        <w:t> </w:t>
      </w:r>
      <w:r>
        <w:rPr>
          <w:i/>
          <w:color w:val="231F20"/>
          <w:sz w:val="31"/>
        </w:rPr>
        <w:t>of</w:t>
      </w:r>
      <w:r>
        <w:rPr>
          <w:i/>
          <w:color w:val="231F20"/>
          <w:spacing w:val="78"/>
          <w:sz w:val="31"/>
        </w:rPr>
        <w:t> </w:t>
      </w:r>
      <w:r>
        <w:rPr>
          <w:i/>
          <w:color w:val="231F20"/>
          <w:sz w:val="31"/>
        </w:rPr>
        <w:t>Concepts</w:t>
      </w:r>
      <w:r>
        <w:rPr>
          <w:i/>
          <w:color w:val="231F20"/>
          <w:spacing w:val="78"/>
          <w:sz w:val="31"/>
        </w:rPr>
        <w:t> </w:t>
      </w:r>
      <w:r>
        <w:rPr>
          <w:i/>
          <w:color w:val="231F20"/>
          <w:spacing w:val="-5"/>
          <w:sz w:val="31"/>
        </w:rPr>
        <w:t>of</w:t>
      </w:r>
    </w:p>
    <w:p>
      <w:pPr>
        <w:pStyle w:val="Heading2"/>
        <w:spacing w:line="346" w:lineRule="exact"/>
        <w:ind w:left="404"/>
      </w:pPr>
      <w:r>
        <w:rPr>
          <w:color w:val="231F20"/>
          <w:spacing w:val="-6"/>
        </w:rPr>
        <w:t>Pollution</w:t>
      </w:r>
      <w:r>
        <w:rPr>
          <w:color w:val="231F20"/>
          <w:spacing w:val="-13"/>
        </w:rPr>
        <w:t> </w:t>
      </w:r>
      <w:r>
        <w:rPr>
          <w:color w:val="231F20"/>
          <w:spacing w:val="-6"/>
        </w:rPr>
        <w:t>and</w:t>
      </w:r>
      <w:r>
        <w:rPr>
          <w:color w:val="231F20"/>
          <w:spacing w:val="-13"/>
        </w:rPr>
        <w:t> </w:t>
      </w:r>
      <w:r>
        <w:rPr>
          <w:color w:val="231F20"/>
          <w:spacing w:val="-6"/>
        </w:rPr>
        <w:t>Taboo.</w:t>
      </w:r>
      <w:r>
        <w:rPr>
          <w:color w:val="231F20"/>
          <w:spacing w:val="-13"/>
        </w:rPr>
        <w:t> </w:t>
      </w:r>
      <w:r>
        <w:rPr>
          <w:color w:val="231F20"/>
          <w:spacing w:val="-6"/>
        </w:rPr>
        <w:t>London:</w:t>
      </w:r>
      <w:r>
        <w:rPr>
          <w:color w:val="231F20"/>
          <w:spacing w:val="-12"/>
        </w:rPr>
        <w:t> </w:t>
      </w:r>
      <w:r>
        <w:rPr>
          <w:color w:val="231F20"/>
          <w:spacing w:val="-6"/>
        </w:rPr>
        <w:t>Routledge,</w:t>
      </w:r>
      <w:r>
        <w:rPr>
          <w:color w:val="231F20"/>
          <w:spacing w:val="-13"/>
        </w:rPr>
        <w:t> </w:t>
      </w:r>
      <w:r>
        <w:rPr>
          <w:color w:val="231F20"/>
          <w:spacing w:val="-6"/>
        </w:rPr>
        <w:t>1984.</w:t>
      </w:r>
    </w:p>
    <w:p>
      <w:pPr>
        <w:spacing w:line="230" w:lineRule="auto" w:before="28"/>
        <w:ind w:left="404" w:right="116" w:hanging="286"/>
        <w:jc w:val="both"/>
        <w:rPr>
          <w:sz w:val="30"/>
        </w:rPr>
      </w:pPr>
      <w:r>
        <w:rPr>
          <w:color w:val="231F20"/>
          <w:sz w:val="30"/>
        </w:rPr>
        <w:t>Dumont, Louis. </w:t>
      </w:r>
      <w:r>
        <w:rPr>
          <w:i/>
          <w:color w:val="231F20"/>
          <w:sz w:val="31"/>
        </w:rPr>
        <w:t>Homo Hierarchicus: The Caste System and Lts Lmplications. </w:t>
      </w:r>
      <w:r>
        <w:rPr>
          <w:color w:val="231F20"/>
          <w:sz w:val="30"/>
        </w:rPr>
        <w:t>Chicago: University of Chicago Press, 1981.</w:t>
      </w:r>
    </w:p>
    <w:p>
      <w:pPr>
        <w:pStyle w:val="BodyText"/>
        <w:spacing w:before="19"/>
      </w:pPr>
      <w:r>
        <w:rPr>
          <w:color w:val="231F20"/>
        </w:rPr>
        <w:t>Duneier,</w:t>
      </w:r>
      <w:r>
        <w:rPr>
          <w:color w:val="231F20"/>
          <w:spacing w:val="-24"/>
        </w:rPr>
        <w:t> </w:t>
      </w:r>
      <w:r>
        <w:rPr>
          <w:color w:val="231F20"/>
        </w:rPr>
        <w:t>Mitchell.</w:t>
      </w:r>
      <w:r>
        <w:rPr>
          <w:color w:val="231F20"/>
          <w:spacing w:val="-23"/>
        </w:rPr>
        <w:t> </w:t>
      </w:r>
      <w:r>
        <w:rPr>
          <w:i/>
          <w:color w:val="231F20"/>
          <w:sz w:val="31"/>
        </w:rPr>
        <w:t>Sidewalk.</w:t>
      </w:r>
      <w:r>
        <w:rPr>
          <w:i/>
          <w:color w:val="231F20"/>
          <w:spacing w:val="-24"/>
          <w:sz w:val="31"/>
        </w:rPr>
        <w:t> </w:t>
      </w:r>
      <w:r>
        <w:rPr>
          <w:color w:val="231F20"/>
        </w:rPr>
        <w:t>New</w:t>
      </w:r>
      <w:r>
        <w:rPr>
          <w:color w:val="231F20"/>
          <w:spacing w:val="-23"/>
        </w:rPr>
        <w:t> </w:t>
      </w:r>
      <w:r>
        <w:rPr>
          <w:color w:val="231F20"/>
        </w:rPr>
        <w:t>York:</w:t>
      </w:r>
      <w:r>
        <w:rPr>
          <w:color w:val="231F20"/>
          <w:spacing w:val="-22"/>
        </w:rPr>
        <w:t> </w:t>
      </w:r>
      <w:r>
        <w:rPr>
          <w:color w:val="231F20"/>
        </w:rPr>
        <w:t>Farrar,</w:t>
      </w:r>
      <w:r>
        <w:rPr>
          <w:color w:val="231F20"/>
          <w:spacing w:val="-22"/>
        </w:rPr>
        <w:t> </w:t>
      </w:r>
      <w:r>
        <w:rPr>
          <w:color w:val="231F20"/>
        </w:rPr>
        <w:t>Straus</w:t>
      </w:r>
      <w:r>
        <w:rPr>
          <w:color w:val="231F20"/>
          <w:spacing w:val="-22"/>
        </w:rPr>
        <w:t> </w:t>
      </w:r>
      <w:r>
        <w:rPr>
          <w:color w:val="231F20"/>
        </w:rPr>
        <w:t>&amp;</w:t>
      </w:r>
      <w:r>
        <w:rPr>
          <w:color w:val="231F20"/>
          <w:spacing w:val="-23"/>
        </w:rPr>
        <w:t> </w:t>
      </w:r>
      <w:r>
        <w:rPr>
          <w:color w:val="231F20"/>
        </w:rPr>
        <w:t>Giroux,</w:t>
      </w:r>
      <w:r>
        <w:rPr>
          <w:color w:val="231F20"/>
          <w:spacing w:val="-22"/>
        </w:rPr>
        <w:t> </w:t>
      </w:r>
      <w:r>
        <w:rPr>
          <w:color w:val="231F20"/>
          <w:spacing w:val="-2"/>
        </w:rPr>
        <w:t>2001.</w:t>
      </w:r>
    </w:p>
    <w:p>
      <w:pPr>
        <w:tabs>
          <w:tab w:pos="1266" w:val="left" w:leader="none"/>
        </w:tabs>
        <w:spacing w:line="237" w:lineRule="auto" w:before="19"/>
        <w:ind w:left="404" w:right="116" w:hanging="285"/>
        <w:jc w:val="both"/>
        <w:rPr>
          <w:sz w:val="30"/>
        </w:rPr>
      </w:pPr>
      <w:r>
        <w:rPr>
          <w:rFonts w:ascii="Times New Roman"/>
          <w:color w:val="231F20"/>
          <w:sz w:val="30"/>
          <w:u w:val="single" w:color="221E1F"/>
        </w:rPr>
        <w:tab/>
        <w:tab/>
      </w:r>
      <w:r>
        <w:rPr>
          <w:color w:val="231F20"/>
          <w:spacing w:val="-4"/>
          <w:sz w:val="30"/>
          <w:u w:val="none"/>
        </w:rPr>
        <w:t>.</w:t>
      </w:r>
      <w:r>
        <w:rPr>
          <w:color w:val="231F20"/>
          <w:spacing w:val="-15"/>
          <w:sz w:val="30"/>
          <w:u w:val="none"/>
        </w:rPr>
        <w:t> </w:t>
      </w:r>
      <w:r>
        <w:rPr>
          <w:i/>
          <w:color w:val="231F20"/>
          <w:spacing w:val="-4"/>
          <w:sz w:val="31"/>
          <w:u w:val="none"/>
        </w:rPr>
        <w:t>Slims</w:t>
      </w:r>
      <w:r>
        <w:rPr>
          <w:i/>
          <w:color w:val="231F20"/>
          <w:spacing w:val="-17"/>
          <w:sz w:val="31"/>
          <w:u w:val="none"/>
        </w:rPr>
        <w:t> </w:t>
      </w:r>
      <w:r>
        <w:rPr>
          <w:i/>
          <w:color w:val="231F20"/>
          <w:spacing w:val="-4"/>
          <w:sz w:val="31"/>
          <w:u w:val="none"/>
        </w:rPr>
        <w:t>Table:</w:t>
      </w:r>
      <w:r>
        <w:rPr>
          <w:i/>
          <w:color w:val="231F20"/>
          <w:spacing w:val="-17"/>
          <w:sz w:val="31"/>
          <w:u w:val="none"/>
        </w:rPr>
        <w:t> </w:t>
      </w:r>
      <w:r>
        <w:rPr>
          <w:i/>
          <w:color w:val="231F20"/>
          <w:spacing w:val="-4"/>
          <w:sz w:val="31"/>
          <w:u w:val="none"/>
        </w:rPr>
        <w:t>Race,</w:t>
      </w:r>
      <w:r>
        <w:rPr>
          <w:i/>
          <w:color w:val="231F20"/>
          <w:spacing w:val="-17"/>
          <w:sz w:val="31"/>
          <w:u w:val="none"/>
        </w:rPr>
        <w:t> </w:t>
      </w:r>
      <w:r>
        <w:rPr>
          <w:i/>
          <w:color w:val="231F20"/>
          <w:spacing w:val="-4"/>
          <w:sz w:val="31"/>
          <w:u w:val="none"/>
        </w:rPr>
        <w:t>Respectability,</w:t>
      </w:r>
      <w:r>
        <w:rPr>
          <w:i/>
          <w:color w:val="231F20"/>
          <w:spacing w:val="-17"/>
          <w:sz w:val="31"/>
          <w:u w:val="none"/>
        </w:rPr>
        <w:t> </w:t>
      </w:r>
      <w:r>
        <w:rPr>
          <w:i/>
          <w:color w:val="231F20"/>
          <w:spacing w:val="-4"/>
          <w:sz w:val="31"/>
          <w:u w:val="none"/>
        </w:rPr>
        <w:t>and</w:t>
      </w:r>
      <w:r>
        <w:rPr>
          <w:i/>
          <w:color w:val="231F20"/>
          <w:spacing w:val="-17"/>
          <w:sz w:val="31"/>
          <w:u w:val="none"/>
        </w:rPr>
        <w:t> </w:t>
      </w:r>
      <w:r>
        <w:rPr>
          <w:i/>
          <w:color w:val="231F20"/>
          <w:spacing w:val="-4"/>
          <w:sz w:val="31"/>
          <w:u w:val="none"/>
        </w:rPr>
        <w:t>Masculinity.</w:t>
      </w:r>
      <w:r>
        <w:rPr>
          <w:i/>
          <w:color w:val="231F20"/>
          <w:spacing w:val="-17"/>
          <w:sz w:val="31"/>
          <w:u w:val="none"/>
        </w:rPr>
        <w:t> </w:t>
      </w:r>
      <w:r>
        <w:rPr>
          <w:color w:val="231F20"/>
          <w:spacing w:val="-4"/>
          <w:sz w:val="30"/>
          <w:u w:val="none"/>
        </w:rPr>
        <w:t>Chicago: </w:t>
      </w:r>
      <w:r>
        <w:rPr>
          <w:color w:val="231F20"/>
          <w:sz w:val="30"/>
          <w:u w:val="none"/>
        </w:rPr>
        <w:t>University of Chicago Press, 1994.</w:t>
      </w:r>
    </w:p>
    <w:p>
      <w:pPr>
        <w:pStyle w:val="BodyText"/>
        <w:spacing w:line="237" w:lineRule="auto" w:before="31"/>
        <w:ind w:left="404" w:right="116" w:hanging="285"/>
      </w:pPr>
      <w:r>
        <w:rPr>
          <w:color w:val="231F20"/>
        </w:rPr>
        <w:t>Erickson, Christopher, Catherine Fisk, Ruth Milkman, Daniel Mitchell, and</w:t>
      </w:r>
      <w:r>
        <w:rPr>
          <w:color w:val="231F20"/>
          <w:spacing w:val="-2"/>
        </w:rPr>
        <w:t> </w:t>
      </w:r>
      <w:r>
        <w:rPr>
          <w:color w:val="231F20"/>
        </w:rPr>
        <w:t>Kent</w:t>
      </w:r>
      <w:r>
        <w:rPr>
          <w:color w:val="231F20"/>
          <w:spacing w:val="-2"/>
        </w:rPr>
        <w:t> </w:t>
      </w:r>
      <w:r>
        <w:rPr>
          <w:color w:val="231F20"/>
        </w:rPr>
        <w:t>Wong.</w:t>
      </w:r>
      <w:r>
        <w:rPr>
          <w:color w:val="231F20"/>
          <w:spacing w:val="-2"/>
        </w:rPr>
        <w:t> </w:t>
      </w:r>
      <w:r>
        <w:rPr>
          <w:color w:val="231F20"/>
        </w:rPr>
        <w:t>"Justice</w:t>
      </w:r>
      <w:r>
        <w:rPr>
          <w:color w:val="231F20"/>
          <w:spacing w:val="-2"/>
        </w:rPr>
        <w:t> </w:t>
      </w:r>
      <w:r>
        <w:rPr>
          <w:color w:val="231F20"/>
        </w:rPr>
        <w:t>for</w:t>
      </w:r>
      <w:r>
        <w:rPr>
          <w:color w:val="231F20"/>
          <w:spacing w:val="-2"/>
        </w:rPr>
        <w:t> </w:t>
      </w:r>
      <w:r>
        <w:rPr>
          <w:color w:val="231F20"/>
        </w:rPr>
        <w:t>Janitors</w:t>
      </w:r>
      <w:r>
        <w:rPr>
          <w:color w:val="231F20"/>
          <w:spacing w:val="-2"/>
        </w:rPr>
        <w:t> </w:t>
      </w:r>
      <w:r>
        <w:rPr>
          <w:color w:val="231F20"/>
        </w:rPr>
        <w:t>in</w:t>
      </w:r>
      <w:r>
        <w:rPr>
          <w:color w:val="231F20"/>
          <w:spacing w:val="-2"/>
        </w:rPr>
        <w:t> </w:t>
      </w:r>
      <w:r>
        <w:rPr>
          <w:color w:val="231F20"/>
        </w:rPr>
        <w:t>Los</w:t>
      </w:r>
      <w:r>
        <w:rPr>
          <w:color w:val="231F20"/>
          <w:spacing w:val="-2"/>
        </w:rPr>
        <w:t> </w:t>
      </w:r>
      <w:r>
        <w:rPr>
          <w:color w:val="231F20"/>
        </w:rPr>
        <w:t>Angeles</w:t>
      </w:r>
      <w:r>
        <w:rPr>
          <w:color w:val="231F20"/>
          <w:spacing w:val="-2"/>
        </w:rPr>
        <w:t> </w:t>
      </w:r>
      <w:r>
        <w:rPr>
          <w:color w:val="231F20"/>
        </w:rPr>
        <w:t>and</w:t>
      </w:r>
      <w:r>
        <w:rPr>
          <w:color w:val="231F20"/>
          <w:spacing w:val="-2"/>
        </w:rPr>
        <w:t> </w:t>
      </w:r>
      <w:r>
        <w:rPr>
          <w:color w:val="231F20"/>
        </w:rPr>
        <w:t>Beyond:</w:t>
      </w:r>
      <w:r>
        <w:rPr>
          <w:color w:val="231F20"/>
          <w:spacing w:val="-1"/>
        </w:rPr>
        <w:t> </w:t>
      </w:r>
      <w:r>
        <w:rPr>
          <w:color w:val="231F20"/>
        </w:rPr>
        <w:t>A New Form of Unionism in the 21st Century?" Paper presented at the 23rd Annual Middlebury Economics Conference: "The</w:t>
      </w:r>
      <w:r>
        <w:rPr>
          <w:color w:val="231F20"/>
          <w:spacing w:val="40"/>
        </w:rPr>
        <w:t> </w:t>
      </w:r>
      <w:r>
        <w:rPr>
          <w:color w:val="231F20"/>
        </w:rPr>
        <w:t>Changing Role of Unions." Middlebury, VT. May 2001.</w:t>
      </w:r>
    </w:p>
    <w:p>
      <w:pPr>
        <w:pStyle w:val="BodyText"/>
        <w:spacing w:line="235" w:lineRule="auto" w:before="41"/>
        <w:ind w:left="404" w:right="117" w:hanging="285"/>
      </w:pPr>
      <w:r>
        <w:rPr>
          <w:color w:val="231F20"/>
        </w:rPr>
        <w:t>Farnham, Brian. "Tipping Points: If It's True that Money Talks, What Are</w:t>
      </w:r>
      <w:r>
        <w:rPr>
          <w:color w:val="231F20"/>
          <w:spacing w:val="-2"/>
        </w:rPr>
        <w:t> </w:t>
      </w:r>
      <w:r>
        <w:rPr>
          <w:color w:val="231F20"/>
        </w:rPr>
        <w:t>Your</w:t>
      </w:r>
      <w:r>
        <w:rPr>
          <w:color w:val="231F20"/>
          <w:spacing w:val="-2"/>
        </w:rPr>
        <w:t> </w:t>
      </w:r>
      <w:r>
        <w:rPr>
          <w:color w:val="231F20"/>
        </w:rPr>
        <w:t>Tips</w:t>
      </w:r>
      <w:r>
        <w:rPr>
          <w:color w:val="231F20"/>
          <w:spacing w:val="-2"/>
        </w:rPr>
        <w:t> </w:t>
      </w:r>
      <w:r>
        <w:rPr>
          <w:color w:val="231F20"/>
        </w:rPr>
        <w:t>Saying</w:t>
      </w:r>
      <w:r>
        <w:rPr>
          <w:color w:val="231F20"/>
          <w:spacing w:val="-2"/>
        </w:rPr>
        <w:t> </w:t>
      </w:r>
      <w:r>
        <w:rPr>
          <w:color w:val="231F20"/>
        </w:rPr>
        <w:t>about</w:t>
      </w:r>
      <w:r>
        <w:rPr>
          <w:color w:val="231F20"/>
          <w:spacing w:val="-2"/>
        </w:rPr>
        <w:t> </w:t>
      </w:r>
      <w:r>
        <w:rPr>
          <w:color w:val="231F20"/>
        </w:rPr>
        <w:t>You?"</w:t>
      </w:r>
      <w:r>
        <w:rPr>
          <w:color w:val="231F20"/>
          <w:spacing w:val="-1"/>
        </w:rPr>
        <w:t> </w:t>
      </w:r>
      <w:r>
        <w:rPr>
          <w:i/>
          <w:color w:val="231F20"/>
          <w:sz w:val="31"/>
        </w:rPr>
        <w:t>New</w:t>
      </w:r>
      <w:r>
        <w:rPr>
          <w:i/>
          <w:color w:val="231F20"/>
          <w:spacing w:val="-5"/>
          <w:sz w:val="31"/>
        </w:rPr>
        <w:t> </w:t>
      </w:r>
      <w:r>
        <w:rPr>
          <w:i/>
          <w:color w:val="231F20"/>
          <w:sz w:val="31"/>
        </w:rPr>
        <w:t>York</w:t>
      </w:r>
      <w:r>
        <w:rPr>
          <w:i/>
          <w:color w:val="231F20"/>
          <w:spacing w:val="-5"/>
          <w:sz w:val="31"/>
        </w:rPr>
        <w:t> </w:t>
      </w:r>
      <w:r>
        <w:rPr>
          <w:i/>
          <w:color w:val="231F20"/>
          <w:sz w:val="31"/>
        </w:rPr>
        <w:t>Magazine,</w:t>
      </w:r>
      <w:r>
        <w:rPr>
          <w:i/>
          <w:color w:val="231F20"/>
          <w:spacing w:val="-6"/>
          <w:sz w:val="31"/>
        </w:rPr>
        <w:t> </w:t>
      </w:r>
      <w:r>
        <w:rPr>
          <w:color w:val="231F20"/>
        </w:rPr>
        <w:t>August</w:t>
      </w:r>
      <w:r>
        <w:rPr>
          <w:color w:val="231F20"/>
          <w:spacing w:val="-2"/>
        </w:rPr>
        <w:t> </w:t>
      </w:r>
      <w:r>
        <w:rPr>
          <w:color w:val="231F20"/>
        </w:rPr>
        <w:t>21, </w:t>
      </w:r>
      <w:r>
        <w:rPr>
          <w:color w:val="231F20"/>
          <w:spacing w:val="-2"/>
        </w:rPr>
        <w:t>2000.</w:t>
      </w:r>
    </w:p>
    <w:p>
      <w:pPr>
        <w:spacing w:line="230" w:lineRule="auto" w:before="30"/>
        <w:ind w:left="404" w:right="117" w:hanging="285"/>
        <w:jc w:val="both"/>
        <w:rPr>
          <w:sz w:val="30"/>
        </w:rPr>
      </w:pPr>
      <w:r>
        <w:rPr>
          <w:color w:val="231F20"/>
          <w:sz w:val="30"/>
        </w:rPr>
        <w:t>Faulkner,</w:t>
      </w:r>
      <w:r>
        <w:rPr>
          <w:color w:val="231F20"/>
          <w:spacing w:val="-1"/>
          <w:sz w:val="30"/>
        </w:rPr>
        <w:t> </w:t>
      </w:r>
      <w:r>
        <w:rPr>
          <w:color w:val="231F20"/>
          <w:sz w:val="30"/>
        </w:rPr>
        <w:t>Robert.</w:t>
      </w:r>
      <w:r>
        <w:rPr>
          <w:color w:val="231F20"/>
          <w:spacing w:val="-1"/>
          <w:sz w:val="30"/>
        </w:rPr>
        <w:t> </w:t>
      </w:r>
      <w:r>
        <w:rPr>
          <w:i/>
          <w:color w:val="231F20"/>
          <w:sz w:val="31"/>
        </w:rPr>
        <w:t>Music</w:t>
      </w:r>
      <w:r>
        <w:rPr>
          <w:i/>
          <w:color w:val="231F20"/>
          <w:spacing w:val="-4"/>
          <w:sz w:val="31"/>
        </w:rPr>
        <w:t> </w:t>
      </w:r>
      <w:r>
        <w:rPr>
          <w:i/>
          <w:color w:val="231F20"/>
          <w:sz w:val="31"/>
        </w:rPr>
        <w:t>on</w:t>
      </w:r>
      <w:r>
        <w:rPr>
          <w:i/>
          <w:color w:val="231F20"/>
          <w:spacing w:val="-4"/>
          <w:sz w:val="31"/>
        </w:rPr>
        <w:t> </w:t>
      </w:r>
      <w:r>
        <w:rPr>
          <w:i/>
          <w:color w:val="231F20"/>
          <w:sz w:val="31"/>
        </w:rPr>
        <w:t>Demand:</w:t>
      </w:r>
      <w:r>
        <w:rPr>
          <w:i/>
          <w:color w:val="231F20"/>
          <w:spacing w:val="-4"/>
          <w:sz w:val="31"/>
        </w:rPr>
        <w:t> </w:t>
      </w:r>
      <w:r>
        <w:rPr>
          <w:i/>
          <w:color w:val="231F20"/>
          <w:sz w:val="31"/>
        </w:rPr>
        <w:t>Composers</w:t>
      </w:r>
      <w:r>
        <w:rPr>
          <w:i/>
          <w:color w:val="231F20"/>
          <w:spacing w:val="-4"/>
          <w:sz w:val="31"/>
        </w:rPr>
        <w:t> </w:t>
      </w:r>
      <w:r>
        <w:rPr>
          <w:i/>
          <w:color w:val="231F20"/>
          <w:sz w:val="31"/>
        </w:rPr>
        <w:t>and</w:t>
      </w:r>
      <w:r>
        <w:rPr>
          <w:i/>
          <w:color w:val="231F20"/>
          <w:spacing w:val="-4"/>
          <w:sz w:val="31"/>
        </w:rPr>
        <w:t> </w:t>
      </w:r>
      <w:r>
        <w:rPr>
          <w:i/>
          <w:color w:val="231F20"/>
          <w:sz w:val="31"/>
        </w:rPr>
        <w:t>Careers</w:t>
      </w:r>
      <w:r>
        <w:rPr>
          <w:i/>
          <w:color w:val="231F20"/>
          <w:spacing w:val="-4"/>
          <w:sz w:val="31"/>
        </w:rPr>
        <w:t> </w:t>
      </w:r>
      <w:r>
        <w:rPr>
          <w:i/>
          <w:color w:val="231F20"/>
          <w:sz w:val="31"/>
        </w:rPr>
        <w:t>in</w:t>
      </w:r>
      <w:r>
        <w:rPr>
          <w:i/>
          <w:color w:val="231F20"/>
          <w:spacing w:val="-4"/>
          <w:sz w:val="31"/>
        </w:rPr>
        <w:t> </w:t>
      </w:r>
      <w:r>
        <w:rPr>
          <w:i/>
          <w:color w:val="231F20"/>
          <w:sz w:val="31"/>
        </w:rPr>
        <w:t>the Hollywood</w:t>
      </w:r>
      <w:r>
        <w:rPr>
          <w:i/>
          <w:color w:val="231F20"/>
          <w:spacing w:val="-5"/>
          <w:sz w:val="31"/>
        </w:rPr>
        <w:t> </w:t>
      </w:r>
      <w:r>
        <w:rPr>
          <w:i/>
          <w:color w:val="231F20"/>
          <w:sz w:val="31"/>
        </w:rPr>
        <w:t>Film</w:t>
      </w:r>
      <w:r>
        <w:rPr>
          <w:i/>
          <w:color w:val="231F20"/>
          <w:spacing w:val="-5"/>
          <w:sz w:val="31"/>
        </w:rPr>
        <w:t> </w:t>
      </w:r>
      <w:r>
        <w:rPr>
          <w:i/>
          <w:color w:val="231F20"/>
          <w:sz w:val="31"/>
        </w:rPr>
        <w:t>Industry.</w:t>
      </w:r>
      <w:r>
        <w:rPr>
          <w:i/>
          <w:color w:val="231F20"/>
          <w:spacing w:val="-7"/>
          <w:sz w:val="31"/>
        </w:rPr>
        <w:t> </w:t>
      </w:r>
      <w:r>
        <w:rPr>
          <w:color w:val="231F20"/>
          <w:sz w:val="30"/>
        </w:rPr>
        <w:t>New</w:t>
      </w:r>
      <w:r>
        <w:rPr>
          <w:color w:val="231F20"/>
          <w:spacing w:val="-2"/>
          <w:sz w:val="30"/>
        </w:rPr>
        <w:t> </w:t>
      </w:r>
      <w:r>
        <w:rPr>
          <w:color w:val="231F20"/>
          <w:sz w:val="30"/>
        </w:rPr>
        <w:t>Brunswick,</w:t>
      </w:r>
      <w:r>
        <w:rPr>
          <w:color w:val="231F20"/>
          <w:spacing w:val="-2"/>
          <w:sz w:val="30"/>
        </w:rPr>
        <w:t> </w:t>
      </w:r>
      <w:r>
        <w:rPr>
          <w:color w:val="231F20"/>
          <w:sz w:val="30"/>
        </w:rPr>
        <w:t>NJ:</w:t>
      </w:r>
      <w:r>
        <w:rPr>
          <w:color w:val="231F20"/>
          <w:spacing w:val="-2"/>
          <w:sz w:val="30"/>
        </w:rPr>
        <w:t> </w:t>
      </w:r>
      <w:r>
        <w:rPr>
          <w:color w:val="231F20"/>
          <w:sz w:val="30"/>
        </w:rPr>
        <w:t>Transaction,</w:t>
      </w:r>
      <w:r>
        <w:rPr>
          <w:color w:val="231F20"/>
          <w:spacing w:val="-2"/>
          <w:sz w:val="30"/>
        </w:rPr>
        <w:t> </w:t>
      </w:r>
      <w:r>
        <w:rPr>
          <w:color w:val="231F20"/>
          <w:sz w:val="30"/>
        </w:rPr>
        <w:t>1983.</w:t>
      </w:r>
    </w:p>
    <w:p>
      <w:pPr>
        <w:spacing w:line="237" w:lineRule="auto" w:before="22"/>
        <w:ind w:left="404" w:right="117" w:hanging="286"/>
        <w:jc w:val="both"/>
        <w:rPr>
          <w:sz w:val="30"/>
        </w:rPr>
      </w:pPr>
      <w:r>
        <w:rPr>
          <w:color w:val="231F20"/>
          <w:sz w:val="30"/>
        </w:rPr>
        <w:t>Fine,</w:t>
      </w:r>
      <w:r>
        <w:rPr>
          <w:color w:val="231F20"/>
          <w:spacing w:val="-21"/>
          <w:sz w:val="30"/>
        </w:rPr>
        <w:t> </w:t>
      </w:r>
      <w:r>
        <w:rPr>
          <w:color w:val="231F20"/>
          <w:sz w:val="30"/>
        </w:rPr>
        <w:t>Gary</w:t>
      </w:r>
      <w:r>
        <w:rPr>
          <w:color w:val="231F20"/>
          <w:spacing w:val="-21"/>
          <w:sz w:val="30"/>
        </w:rPr>
        <w:t> </w:t>
      </w:r>
      <w:r>
        <w:rPr>
          <w:color w:val="231F20"/>
          <w:sz w:val="30"/>
        </w:rPr>
        <w:t>Alan.</w:t>
      </w:r>
      <w:r>
        <w:rPr>
          <w:color w:val="231F20"/>
          <w:spacing w:val="-21"/>
          <w:sz w:val="30"/>
        </w:rPr>
        <w:t> </w:t>
      </w:r>
      <w:r>
        <w:rPr>
          <w:i/>
          <w:color w:val="231F20"/>
          <w:sz w:val="31"/>
        </w:rPr>
        <w:t>Kitchens:</w:t>
      </w:r>
      <w:r>
        <w:rPr>
          <w:i/>
          <w:color w:val="231F20"/>
          <w:spacing w:val="-24"/>
          <w:sz w:val="31"/>
        </w:rPr>
        <w:t> </w:t>
      </w:r>
      <w:r>
        <w:rPr>
          <w:i/>
          <w:color w:val="231F20"/>
          <w:sz w:val="31"/>
        </w:rPr>
        <w:t>The</w:t>
      </w:r>
      <w:r>
        <w:rPr>
          <w:i/>
          <w:color w:val="231F20"/>
          <w:spacing w:val="-24"/>
          <w:sz w:val="31"/>
        </w:rPr>
        <w:t> </w:t>
      </w:r>
      <w:r>
        <w:rPr>
          <w:i/>
          <w:color w:val="231F20"/>
          <w:sz w:val="31"/>
        </w:rPr>
        <w:t>Culture</w:t>
      </w:r>
      <w:r>
        <w:rPr>
          <w:i/>
          <w:color w:val="231F20"/>
          <w:spacing w:val="-24"/>
          <w:sz w:val="31"/>
        </w:rPr>
        <w:t> </w:t>
      </w:r>
      <w:r>
        <w:rPr>
          <w:i/>
          <w:color w:val="231F20"/>
          <w:sz w:val="31"/>
        </w:rPr>
        <w:t>of</w:t>
      </w:r>
      <w:r>
        <w:rPr>
          <w:i/>
          <w:color w:val="231F20"/>
          <w:spacing w:val="-24"/>
          <w:sz w:val="31"/>
        </w:rPr>
        <w:t> </w:t>
      </w:r>
      <w:r>
        <w:rPr>
          <w:i/>
          <w:color w:val="231F20"/>
          <w:sz w:val="31"/>
        </w:rPr>
        <w:t>Restaurant</w:t>
      </w:r>
      <w:r>
        <w:rPr>
          <w:i/>
          <w:color w:val="231F20"/>
          <w:spacing w:val="-24"/>
          <w:sz w:val="31"/>
        </w:rPr>
        <w:t> </w:t>
      </w:r>
      <w:r>
        <w:rPr>
          <w:i/>
          <w:color w:val="231F20"/>
          <w:sz w:val="31"/>
        </w:rPr>
        <w:t>Work.</w:t>
      </w:r>
      <w:r>
        <w:rPr>
          <w:i/>
          <w:color w:val="231F20"/>
          <w:spacing w:val="-24"/>
          <w:sz w:val="31"/>
        </w:rPr>
        <w:t> </w:t>
      </w:r>
      <w:r>
        <w:rPr>
          <w:color w:val="231F20"/>
          <w:sz w:val="30"/>
        </w:rPr>
        <w:t>Berkeley: University of California Press, 1996.</w:t>
      </w:r>
    </w:p>
    <w:p>
      <w:pPr>
        <w:spacing w:before="18"/>
        <w:ind w:left="119" w:right="0" w:firstLine="0"/>
        <w:jc w:val="both"/>
        <w:rPr>
          <w:sz w:val="30"/>
        </w:rPr>
      </w:pPr>
      <w:r>
        <w:rPr>
          <w:color w:val="231F20"/>
          <w:sz w:val="30"/>
        </w:rPr>
        <w:t>"For</w:t>
      </w:r>
      <w:r>
        <w:rPr>
          <w:color w:val="231F20"/>
          <w:spacing w:val="-21"/>
          <w:sz w:val="30"/>
        </w:rPr>
        <w:t> </w:t>
      </w:r>
      <w:r>
        <w:rPr>
          <w:color w:val="231F20"/>
          <w:sz w:val="30"/>
        </w:rPr>
        <w:t>Doormen,</w:t>
      </w:r>
      <w:r>
        <w:rPr>
          <w:color w:val="231F20"/>
          <w:spacing w:val="-20"/>
          <w:sz w:val="30"/>
        </w:rPr>
        <w:t> </w:t>
      </w:r>
      <w:r>
        <w:rPr>
          <w:color w:val="231F20"/>
          <w:sz w:val="30"/>
        </w:rPr>
        <w:t>Few</w:t>
      </w:r>
      <w:r>
        <w:rPr>
          <w:color w:val="231F20"/>
          <w:spacing w:val="-20"/>
          <w:sz w:val="30"/>
        </w:rPr>
        <w:t> </w:t>
      </w:r>
      <w:r>
        <w:rPr>
          <w:color w:val="231F20"/>
          <w:sz w:val="30"/>
        </w:rPr>
        <w:t>Frills."</w:t>
      </w:r>
      <w:r>
        <w:rPr>
          <w:color w:val="231F20"/>
          <w:spacing w:val="-20"/>
          <w:sz w:val="30"/>
        </w:rPr>
        <w:t> </w:t>
      </w:r>
      <w:r>
        <w:rPr>
          <w:i/>
          <w:color w:val="231F20"/>
          <w:sz w:val="31"/>
        </w:rPr>
        <w:t>New</w:t>
      </w:r>
      <w:r>
        <w:rPr>
          <w:i/>
          <w:color w:val="231F20"/>
          <w:spacing w:val="-24"/>
          <w:sz w:val="31"/>
        </w:rPr>
        <w:t> </w:t>
      </w:r>
      <w:r>
        <w:rPr>
          <w:i/>
          <w:color w:val="231F20"/>
          <w:sz w:val="31"/>
        </w:rPr>
        <w:t>York</w:t>
      </w:r>
      <w:r>
        <w:rPr>
          <w:i/>
          <w:color w:val="231F20"/>
          <w:spacing w:val="-23"/>
          <w:sz w:val="31"/>
        </w:rPr>
        <w:t> </w:t>
      </w:r>
      <w:r>
        <w:rPr>
          <w:i/>
          <w:color w:val="231F20"/>
          <w:sz w:val="31"/>
        </w:rPr>
        <w:t>Times.</w:t>
      </w:r>
      <w:r>
        <w:rPr>
          <w:i/>
          <w:color w:val="231F20"/>
          <w:spacing w:val="-24"/>
          <w:sz w:val="31"/>
        </w:rPr>
        <w:t> </w:t>
      </w:r>
      <w:r>
        <w:rPr>
          <w:color w:val="231F20"/>
          <w:sz w:val="30"/>
        </w:rPr>
        <w:t>June</w:t>
      </w:r>
      <w:r>
        <w:rPr>
          <w:color w:val="231F20"/>
          <w:spacing w:val="-20"/>
          <w:sz w:val="30"/>
        </w:rPr>
        <w:t> </w:t>
      </w:r>
      <w:r>
        <w:rPr>
          <w:color w:val="231F20"/>
          <w:spacing w:val="-2"/>
          <w:sz w:val="30"/>
        </w:rPr>
        <w:t>25,1978.</w:t>
      </w:r>
    </w:p>
    <w:p>
      <w:pPr>
        <w:spacing w:line="249" w:lineRule="auto" w:before="16"/>
        <w:ind w:left="119" w:right="395" w:firstLine="0"/>
        <w:jc w:val="both"/>
        <w:rPr>
          <w:sz w:val="30"/>
        </w:rPr>
      </w:pPr>
      <w:r>
        <w:rPr>
          <w:color w:val="231F20"/>
          <w:sz w:val="30"/>
        </w:rPr>
        <w:t>Gelb,</w:t>
      </w:r>
      <w:r>
        <w:rPr>
          <w:color w:val="231F20"/>
          <w:spacing w:val="-21"/>
          <w:sz w:val="30"/>
        </w:rPr>
        <w:t> </w:t>
      </w:r>
      <w:r>
        <w:rPr>
          <w:color w:val="231F20"/>
          <w:sz w:val="30"/>
        </w:rPr>
        <w:t>Lesley</w:t>
      </w:r>
      <w:r>
        <w:rPr>
          <w:color w:val="231F20"/>
          <w:spacing w:val="-21"/>
          <w:sz w:val="30"/>
        </w:rPr>
        <w:t> </w:t>
      </w:r>
      <w:r>
        <w:rPr>
          <w:color w:val="231F20"/>
          <w:sz w:val="30"/>
        </w:rPr>
        <w:t>H.</w:t>
      </w:r>
      <w:r>
        <w:rPr>
          <w:color w:val="231F20"/>
          <w:spacing w:val="-21"/>
          <w:sz w:val="30"/>
        </w:rPr>
        <w:t> </w:t>
      </w:r>
      <w:r>
        <w:rPr>
          <w:color w:val="231F20"/>
          <w:sz w:val="30"/>
        </w:rPr>
        <w:t>"On</w:t>
      </w:r>
      <w:r>
        <w:rPr>
          <w:color w:val="231F20"/>
          <w:spacing w:val="-21"/>
          <w:sz w:val="30"/>
        </w:rPr>
        <w:t> </w:t>
      </w:r>
      <w:r>
        <w:rPr>
          <w:color w:val="231F20"/>
          <w:sz w:val="30"/>
        </w:rPr>
        <w:t>Speaking</w:t>
      </w:r>
      <w:r>
        <w:rPr>
          <w:color w:val="231F20"/>
          <w:spacing w:val="-21"/>
          <w:sz w:val="30"/>
        </w:rPr>
        <w:t> </w:t>
      </w:r>
      <w:r>
        <w:rPr>
          <w:color w:val="231F20"/>
          <w:sz w:val="30"/>
        </w:rPr>
        <w:t>Terms."</w:t>
      </w:r>
      <w:r>
        <w:rPr>
          <w:color w:val="231F20"/>
          <w:spacing w:val="-23"/>
          <w:sz w:val="30"/>
        </w:rPr>
        <w:t> </w:t>
      </w:r>
      <w:r>
        <w:rPr>
          <w:i/>
          <w:color w:val="231F20"/>
          <w:sz w:val="31"/>
        </w:rPr>
        <w:t>NewYork</w:t>
      </w:r>
      <w:r>
        <w:rPr>
          <w:i/>
          <w:color w:val="231F20"/>
          <w:spacing w:val="-24"/>
          <w:sz w:val="31"/>
        </w:rPr>
        <w:t> </w:t>
      </w:r>
      <w:r>
        <w:rPr>
          <w:i/>
          <w:color w:val="231F20"/>
          <w:sz w:val="31"/>
        </w:rPr>
        <w:t>Times.</w:t>
      </w:r>
      <w:r>
        <w:rPr>
          <w:i/>
          <w:color w:val="231F20"/>
          <w:spacing w:val="-25"/>
          <w:sz w:val="31"/>
        </w:rPr>
        <w:t> </w:t>
      </w:r>
      <w:r>
        <w:rPr>
          <w:color w:val="231F20"/>
          <w:sz w:val="30"/>
        </w:rPr>
        <w:t>May</w:t>
      </w:r>
      <w:r>
        <w:rPr>
          <w:color w:val="231F20"/>
          <w:spacing w:val="-20"/>
          <w:sz w:val="30"/>
        </w:rPr>
        <w:t> </w:t>
      </w:r>
      <w:r>
        <w:rPr>
          <w:color w:val="231F20"/>
          <w:sz w:val="30"/>
        </w:rPr>
        <w:t>1,1991. Goffman, Erving. </w:t>
      </w:r>
      <w:r>
        <w:rPr>
          <w:i/>
          <w:color w:val="231F20"/>
          <w:sz w:val="31"/>
        </w:rPr>
        <w:t>Encounters. </w:t>
      </w:r>
      <w:r>
        <w:rPr>
          <w:color w:val="231F20"/>
          <w:sz w:val="30"/>
        </w:rPr>
        <w:t>NewYork: Bobbs-Merrill, 1961.</w:t>
      </w:r>
    </w:p>
    <w:p>
      <w:pPr>
        <w:tabs>
          <w:tab w:pos="1266" w:val="left" w:leader="none"/>
        </w:tabs>
        <w:spacing w:line="237" w:lineRule="auto" w:before="4"/>
        <w:ind w:left="404" w:right="117" w:hanging="286"/>
        <w:jc w:val="both"/>
        <w:rPr>
          <w:sz w:val="30"/>
        </w:rPr>
      </w:pPr>
      <w:r>
        <w:rPr>
          <w:rFonts w:ascii="Times New Roman"/>
          <w:color w:val="231F20"/>
          <w:sz w:val="30"/>
          <w:u w:val="single" w:color="221E1F"/>
        </w:rPr>
        <w:tab/>
        <w:tab/>
      </w:r>
      <w:r>
        <w:rPr>
          <w:color w:val="231F20"/>
          <w:sz w:val="30"/>
          <w:u w:val="none"/>
        </w:rPr>
        <w:t>.</w:t>
      </w:r>
      <w:r>
        <w:rPr>
          <w:i/>
          <w:color w:val="231F20"/>
          <w:sz w:val="31"/>
          <w:u w:val="none"/>
        </w:rPr>
        <w:t>The</w:t>
      </w:r>
      <w:r>
        <w:rPr>
          <w:i/>
          <w:color w:val="231F20"/>
          <w:spacing w:val="-20"/>
          <w:sz w:val="31"/>
          <w:u w:val="none"/>
        </w:rPr>
        <w:t> </w:t>
      </w:r>
      <w:r>
        <w:rPr>
          <w:i/>
          <w:color w:val="231F20"/>
          <w:sz w:val="31"/>
          <w:u w:val="none"/>
        </w:rPr>
        <w:t>Presentation</w:t>
      </w:r>
      <w:r>
        <w:rPr>
          <w:i/>
          <w:color w:val="231F20"/>
          <w:spacing w:val="-19"/>
          <w:sz w:val="31"/>
          <w:u w:val="none"/>
        </w:rPr>
        <w:t> </w:t>
      </w:r>
      <w:r>
        <w:rPr>
          <w:i/>
          <w:color w:val="231F20"/>
          <w:sz w:val="31"/>
          <w:u w:val="none"/>
        </w:rPr>
        <w:t>of</w:t>
      </w:r>
      <w:r>
        <w:rPr>
          <w:i/>
          <w:color w:val="231F20"/>
          <w:spacing w:val="-20"/>
          <w:sz w:val="31"/>
          <w:u w:val="none"/>
        </w:rPr>
        <w:t> </w:t>
      </w:r>
      <w:r>
        <w:rPr>
          <w:i/>
          <w:color w:val="231F20"/>
          <w:sz w:val="31"/>
          <w:u w:val="none"/>
        </w:rPr>
        <w:t>Self</w:t>
      </w:r>
      <w:r>
        <w:rPr>
          <w:i/>
          <w:color w:val="231F20"/>
          <w:spacing w:val="-20"/>
          <w:sz w:val="31"/>
          <w:u w:val="none"/>
        </w:rPr>
        <w:t> </w:t>
      </w:r>
      <w:r>
        <w:rPr>
          <w:i/>
          <w:color w:val="231F20"/>
          <w:sz w:val="31"/>
          <w:u w:val="none"/>
        </w:rPr>
        <w:t>in</w:t>
      </w:r>
      <w:r>
        <w:rPr>
          <w:i/>
          <w:color w:val="231F20"/>
          <w:spacing w:val="-19"/>
          <w:sz w:val="31"/>
          <w:u w:val="none"/>
        </w:rPr>
        <w:t> </w:t>
      </w:r>
      <w:r>
        <w:rPr>
          <w:i/>
          <w:color w:val="231F20"/>
          <w:sz w:val="31"/>
          <w:u w:val="none"/>
        </w:rPr>
        <w:t>Everyday</w:t>
      </w:r>
      <w:r>
        <w:rPr>
          <w:i/>
          <w:color w:val="231F20"/>
          <w:spacing w:val="-19"/>
          <w:sz w:val="31"/>
          <w:u w:val="none"/>
        </w:rPr>
        <w:t> </w:t>
      </w:r>
      <w:r>
        <w:rPr>
          <w:i/>
          <w:color w:val="231F20"/>
          <w:sz w:val="31"/>
          <w:u w:val="none"/>
        </w:rPr>
        <w:t>Life.</w:t>
      </w:r>
      <w:r>
        <w:rPr>
          <w:i/>
          <w:color w:val="231F20"/>
          <w:spacing w:val="-21"/>
          <w:sz w:val="31"/>
          <w:u w:val="none"/>
        </w:rPr>
        <w:t> </w:t>
      </w:r>
      <w:r>
        <w:rPr>
          <w:color w:val="231F20"/>
          <w:sz w:val="30"/>
          <w:u w:val="none"/>
        </w:rPr>
        <w:t>NewYork:</w:t>
      </w:r>
      <w:r>
        <w:rPr>
          <w:color w:val="231F20"/>
          <w:spacing w:val="-16"/>
          <w:sz w:val="30"/>
          <w:u w:val="none"/>
        </w:rPr>
        <w:t> </w:t>
      </w:r>
      <w:r>
        <w:rPr>
          <w:color w:val="231F20"/>
          <w:sz w:val="30"/>
          <w:u w:val="none"/>
        </w:rPr>
        <w:t>Anchor Doubleday, 1959.</w:t>
      </w:r>
    </w:p>
    <w:p>
      <w:pPr>
        <w:spacing w:line="237" w:lineRule="auto" w:before="22"/>
        <w:ind w:left="404" w:right="116" w:hanging="285"/>
        <w:jc w:val="both"/>
        <w:rPr>
          <w:sz w:val="30"/>
        </w:rPr>
      </w:pPr>
      <w:r>
        <w:rPr>
          <w:color w:val="231F20"/>
          <w:sz w:val="30"/>
        </w:rPr>
        <w:t>Gould, Roger V. </w:t>
      </w:r>
      <w:r>
        <w:rPr>
          <w:i/>
          <w:color w:val="231F20"/>
          <w:sz w:val="31"/>
        </w:rPr>
        <w:t>Collision of Wills. </w:t>
      </w:r>
      <w:r>
        <w:rPr>
          <w:color w:val="231F20"/>
          <w:sz w:val="30"/>
        </w:rPr>
        <w:t>Chicago: University of Chicago Press, 2003.</w:t>
      </w:r>
    </w:p>
    <w:p>
      <w:pPr>
        <w:spacing w:after="0" w:line="237" w:lineRule="auto"/>
        <w:jc w:val="both"/>
        <w:rPr>
          <w:sz w:val="30"/>
        </w:rPr>
        <w:sectPr>
          <w:pgSz w:w="12240" w:h="15840"/>
          <w:pgMar w:top="1360" w:bottom="280" w:left="1420" w:right="1420"/>
        </w:sectPr>
      </w:pPr>
    </w:p>
    <w:p>
      <w:pPr>
        <w:spacing w:line="372" w:lineRule="exact" w:before="69"/>
        <w:ind w:left="119" w:right="0" w:firstLine="0"/>
        <w:jc w:val="both"/>
        <w:rPr>
          <w:i/>
          <w:sz w:val="31"/>
        </w:rPr>
      </w:pPr>
      <w:r>
        <w:rPr>
          <w:color w:val="231F20"/>
          <w:sz w:val="30"/>
        </w:rPr>
        <w:t>Granovetter,</w:t>
      </w:r>
      <w:r>
        <w:rPr>
          <w:color w:val="231F20"/>
          <w:spacing w:val="2"/>
          <w:sz w:val="30"/>
        </w:rPr>
        <w:t> </w:t>
      </w:r>
      <w:r>
        <w:rPr>
          <w:color w:val="231F20"/>
          <w:sz w:val="30"/>
        </w:rPr>
        <w:t>Mark.</w:t>
      </w:r>
      <w:r>
        <w:rPr>
          <w:color w:val="231F20"/>
          <w:spacing w:val="3"/>
          <w:sz w:val="30"/>
        </w:rPr>
        <w:t> </w:t>
      </w:r>
      <w:r>
        <w:rPr>
          <w:i/>
          <w:color w:val="231F20"/>
          <w:sz w:val="31"/>
        </w:rPr>
        <w:t>Getting a</w:t>
      </w:r>
      <w:r>
        <w:rPr>
          <w:i/>
          <w:color w:val="231F20"/>
          <w:spacing w:val="-1"/>
          <w:sz w:val="31"/>
        </w:rPr>
        <w:t> </w:t>
      </w:r>
      <w:r>
        <w:rPr>
          <w:i/>
          <w:color w:val="231F20"/>
          <w:sz w:val="31"/>
        </w:rPr>
        <w:t>Job:</w:t>
      </w:r>
      <w:r>
        <w:rPr>
          <w:i/>
          <w:color w:val="231F20"/>
          <w:spacing w:val="-1"/>
          <w:sz w:val="31"/>
        </w:rPr>
        <w:t> </w:t>
      </w:r>
      <w:r>
        <w:rPr>
          <w:i/>
          <w:color w:val="231F20"/>
          <w:sz w:val="31"/>
        </w:rPr>
        <w:t>A Study</w:t>
      </w:r>
      <w:r>
        <w:rPr>
          <w:i/>
          <w:color w:val="231F20"/>
          <w:spacing w:val="-1"/>
          <w:sz w:val="31"/>
        </w:rPr>
        <w:t> </w:t>
      </w:r>
      <w:r>
        <w:rPr>
          <w:i/>
          <w:color w:val="231F20"/>
          <w:sz w:val="31"/>
        </w:rPr>
        <w:t>of</w:t>
      </w:r>
      <w:r>
        <w:rPr>
          <w:i/>
          <w:color w:val="231F20"/>
          <w:spacing w:val="-1"/>
          <w:sz w:val="31"/>
        </w:rPr>
        <w:t> </w:t>
      </w:r>
      <w:r>
        <w:rPr>
          <w:i/>
          <w:color w:val="231F20"/>
          <w:sz w:val="31"/>
        </w:rPr>
        <w:t>Contacts</w:t>
      </w:r>
      <w:r>
        <w:rPr>
          <w:i/>
          <w:color w:val="231F20"/>
          <w:spacing w:val="-1"/>
          <w:sz w:val="31"/>
        </w:rPr>
        <w:t> </w:t>
      </w:r>
      <w:r>
        <w:rPr>
          <w:i/>
          <w:color w:val="231F20"/>
          <w:sz w:val="31"/>
        </w:rPr>
        <w:t>and</w:t>
      </w:r>
      <w:r>
        <w:rPr>
          <w:i/>
          <w:color w:val="231F20"/>
          <w:spacing w:val="-1"/>
          <w:sz w:val="31"/>
        </w:rPr>
        <w:t> </w:t>
      </w:r>
      <w:r>
        <w:rPr>
          <w:i/>
          <w:color w:val="231F20"/>
          <w:spacing w:val="-2"/>
          <w:sz w:val="31"/>
        </w:rPr>
        <w:t>Careers.</w:t>
      </w:r>
    </w:p>
    <w:p>
      <w:pPr>
        <w:pStyle w:val="BodyText"/>
        <w:spacing w:line="360" w:lineRule="exact"/>
        <w:ind w:left="404"/>
      </w:pPr>
      <w:r>
        <w:rPr>
          <w:color w:val="231F20"/>
        </w:rPr>
        <w:t>Cambridge,</w:t>
      </w:r>
      <w:r>
        <w:rPr>
          <w:color w:val="231F20"/>
          <w:spacing w:val="-7"/>
        </w:rPr>
        <w:t> </w:t>
      </w:r>
      <w:r>
        <w:rPr>
          <w:color w:val="231F20"/>
        </w:rPr>
        <w:t>MA:</w:t>
      </w:r>
      <w:r>
        <w:rPr>
          <w:color w:val="231F20"/>
          <w:spacing w:val="-5"/>
        </w:rPr>
        <w:t> </w:t>
      </w:r>
      <w:r>
        <w:rPr>
          <w:color w:val="231F20"/>
        </w:rPr>
        <w:t>Harvard</w:t>
      </w:r>
      <w:r>
        <w:rPr>
          <w:color w:val="231F20"/>
          <w:spacing w:val="-4"/>
        </w:rPr>
        <w:t> </w:t>
      </w:r>
      <w:r>
        <w:rPr>
          <w:color w:val="231F20"/>
        </w:rPr>
        <w:t>University</w:t>
      </w:r>
      <w:r>
        <w:rPr>
          <w:color w:val="231F20"/>
          <w:spacing w:val="-5"/>
        </w:rPr>
        <w:t> </w:t>
      </w:r>
      <w:r>
        <w:rPr>
          <w:color w:val="231F20"/>
        </w:rPr>
        <w:t>Press,</w:t>
      </w:r>
      <w:r>
        <w:rPr>
          <w:color w:val="231F20"/>
          <w:spacing w:val="-4"/>
        </w:rPr>
        <w:t> </w:t>
      </w:r>
      <w:r>
        <w:rPr>
          <w:color w:val="231F20"/>
          <w:spacing w:val="-2"/>
        </w:rPr>
        <w:t>1974.</w:t>
      </w:r>
    </w:p>
    <w:p>
      <w:pPr>
        <w:tabs>
          <w:tab w:pos="1265" w:val="left" w:leader="none"/>
        </w:tabs>
        <w:spacing w:line="372" w:lineRule="exact" w:before="18"/>
        <w:ind w:left="119" w:right="0" w:firstLine="0"/>
        <w:jc w:val="both"/>
        <w:rPr>
          <w:i/>
          <w:sz w:val="31"/>
        </w:rPr>
      </w:pPr>
      <w:r>
        <w:rPr>
          <w:rFonts w:ascii="Times New Roman"/>
          <w:color w:val="231F20"/>
          <w:sz w:val="30"/>
          <w:u w:val="single" w:color="221E1F"/>
        </w:rPr>
        <w:tab/>
      </w:r>
      <w:r>
        <w:rPr>
          <w:color w:val="231F20"/>
          <w:sz w:val="30"/>
          <w:u w:val="none"/>
        </w:rPr>
        <w:t>."The</w:t>
      </w:r>
      <w:r>
        <w:rPr>
          <w:color w:val="231F20"/>
          <w:spacing w:val="-16"/>
          <w:sz w:val="30"/>
          <w:u w:val="none"/>
        </w:rPr>
        <w:t> </w:t>
      </w:r>
      <w:r>
        <w:rPr>
          <w:color w:val="231F20"/>
          <w:sz w:val="30"/>
          <w:u w:val="none"/>
        </w:rPr>
        <w:t>Strength</w:t>
      </w:r>
      <w:r>
        <w:rPr>
          <w:color w:val="231F20"/>
          <w:spacing w:val="-16"/>
          <w:sz w:val="30"/>
          <w:u w:val="none"/>
        </w:rPr>
        <w:t> </w:t>
      </w:r>
      <w:r>
        <w:rPr>
          <w:color w:val="231F20"/>
          <w:sz w:val="30"/>
          <w:u w:val="none"/>
        </w:rPr>
        <w:t>of</w:t>
      </w:r>
      <w:r>
        <w:rPr>
          <w:color w:val="231F20"/>
          <w:spacing w:val="-16"/>
          <w:sz w:val="30"/>
          <w:u w:val="none"/>
        </w:rPr>
        <w:t> </w:t>
      </w:r>
      <w:r>
        <w:rPr>
          <w:color w:val="231F20"/>
          <w:sz w:val="30"/>
          <w:u w:val="none"/>
        </w:rPr>
        <w:t>Weak</w:t>
      </w:r>
      <w:r>
        <w:rPr>
          <w:color w:val="231F20"/>
          <w:spacing w:val="-16"/>
          <w:sz w:val="30"/>
          <w:u w:val="none"/>
        </w:rPr>
        <w:t> </w:t>
      </w:r>
      <w:r>
        <w:rPr>
          <w:color w:val="231F20"/>
          <w:sz w:val="30"/>
          <w:u w:val="none"/>
        </w:rPr>
        <w:t>Ties."</w:t>
      </w:r>
      <w:r>
        <w:rPr>
          <w:color w:val="231F20"/>
          <w:spacing w:val="-17"/>
          <w:sz w:val="30"/>
          <w:u w:val="none"/>
        </w:rPr>
        <w:t> </w:t>
      </w:r>
      <w:r>
        <w:rPr>
          <w:i/>
          <w:color w:val="231F20"/>
          <w:sz w:val="31"/>
          <w:u w:val="none"/>
        </w:rPr>
        <w:t>American</w:t>
      </w:r>
      <w:r>
        <w:rPr>
          <w:i/>
          <w:color w:val="231F20"/>
          <w:spacing w:val="-19"/>
          <w:sz w:val="31"/>
          <w:u w:val="none"/>
        </w:rPr>
        <w:t> </w:t>
      </w:r>
      <w:r>
        <w:rPr>
          <w:i/>
          <w:color w:val="231F20"/>
          <w:sz w:val="31"/>
          <w:u w:val="none"/>
        </w:rPr>
        <w:t>Journal</w:t>
      </w:r>
      <w:r>
        <w:rPr>
          <w:i/>
          <w:color w:val="231F20"/>
          <w:spacing w:val="-19"/>
          <w:sz w:val="31"/>
          <w:u w:val="none"/>
        </w:rPr>
        <w:t> </w:t>
      </w:r>
      <w:r>
        <w:rPr>
          <w:i/>
          <w:color w:val="231F20"/>
          <w:sz w:val="31"/>
          <w:u w:val="none"/>
        </w:rPr>
        <w:t>of</w:t>
      </w:r>
      <w:r>
        <w:rPr>
          <w:i/>
          <w:color w:val="231F20"/>
          <w:spacing w:val="-19"/>
          <w:sz w:val="31"/>
          <w:u w:val="none"/>
        </w:rPr>
        <w:t> </w:t>
      </w:r>
      <w:r>
        <w:rPr>
          <w:i/>
          <w:color w:val="231F20"/>
          <w:spacing w:val="-2"/>
          <w:sz w:val="31"/>
          <w:u w:val="none"/>
        </w:rPr>
        <w:t>Sociology</w:t>
      </w:r>
    </w:p>
    <w:p>
      <w:pPr>
        <w:pStyle w:val="BodyText"/>
        <w:spacing w:line="360" w:lineRule="exact"/>
        <w:ind w:left="404"/>
      </w:pPr>
      <w:r>
        <w:rPr>
          <w:color w:val="231F20"/>
        </w:rPr>
        <w:t>78,</w:t>
      </w:r>
      <w:r>
        <w:rPr>
          <w:color w:val="231F20"/>
          <w:spacing w:val="6"/>
        </w:rPr>
        <w:t> </w:t>
      </w:r>
      <w:r>
        <w:rPr>
          <w:color w:val="231F20"/>
        </w:rPr>
        <w:t>no.</w:t>
      </w:r>
      <w:r>
        <w:rPr>
          <w:color w:val="231F20"/>
          <w:spacing w:val="7"/>
        </w:rPr>
        <w:t> </w:t>
      </w:r>
      <w:r>
        <w:rPr>
          <w:color w:val="231F20"/>
        </w:rPr>
        <w:t>6</w:t>
      </w:r>
      <w:r>
        <w:rPr>
          <w:color w:val="231F20"/>
          <w:spacing w:val="7"/>
        </w:rPr>
        <w:t> </w:t>
      </w:r>
      <w:r>
        <w:rPr>
          <w:color w:val="231F20"/>
        </w:rPr>
        <w:t>(1973):</w:t>
      </w:r>
      <w:r>
        <w:rPr>
          <w:color w:val="231F20"/>
          <w:spacing w:val="7"/>
        </w:rPr>
        <w:t> </w:t>
      </w:r>
      <w:r>
        <w:rPr>
          <w:color w:val="231F20"/>
        </w:rPr>
        <w:t>1360-</w:t>
      </w:r>
      <w:r>
        <w:rPr>
          <w:color w:val="231F20"/>
          <w:spacing w:val="-5"/>
        </w:rPr>
        <w:t>80.</w:t>
      </w:r>
    </w:p>
    <w:p>
      <w:pPr>
        <w:pStyle w:val="BodyText"/>
        <w:spacing w:line="237" w:lineRule="auto" w:before="21"/>
        <w:ind w:left="404" w:right="119" w:hanging="286"/>
      </w:pPr>
      <w:r>
        <w:rPr>
          <w:color w:val="231F20"/>
        </w:rPr>
        <w:t>Hirsch, Michael. "Gunning for Gus." City"</w:t>
      </w:r>
      <w:r>
        <w:rPr>
          <w:i/>
          <w:color w:val="231F20"/>
          <w:sz w:val="31"/>
        </w:rPr>
        <w:t>Limits. </w:t>
      </w:r>
      <w:r>
        <w:rPr>
          <w:color w:val="231F20"/>
        </w:rPr>
        <w:t>September/October </w:t>
      </w:r>
      <w:r>
        <w:rPr>
          <w:color w:val="231F20"/>
          <w:spacing w:val="-2"/>
        </w:rPr>
        <w:t>1998.</w:t>
      </w:r>
    </w:p>
    <w:p>
      <w:pPr>
        <w:pStyle w:val="BodyText"/>
        <w:tabs>
          <w:tab w:pos="1268" w:val="left" w:leader="none"/>
        </w:tabs>
        <w:spacing w:line="237" w:lineRule="auto" w:before="21"/>
        <w:ind w:left="404" w:right="118" w:hanging="285"/>
      </w:pPr>
      <w:r>
        <w:rPr>
          <w:rFonts w:ascii="Times New Roman"/>
          <w:color w:val="231F20"/>
          <w:u w:val="single" w:color="221E1F"/>
        </w:rPr>
        <w:tab/>
        <w:tab/>
      </w:r>
      <w:r>
        <w:rPr>
          <w:color w:val="231F20"/>
          <w:u w:val="none"/>
        </w:rPr>
        <w:t>."Union Boss Backs Bad Boy Bevona." </w:t>
      </w:r>
      <w:r>
        <w:rPr>
          <w:i/>
          <w:color w:val="231F20"/>
          <w:sz w:val="31"/>
          <w:u w:val="none"/>
        </w:rPr>
        <w:t>City Limits. </w:t>
      </w:r>
      <w:r>
        <w:rPr>
          <w:color w:val="231F20"/>
          <w:u w:val="none"/>
        </w:rPr>
        <w:t>February </w:t>
      </w:r>
      <w:r>
        <w:rPr>
          <w:color w:val="231F20"/>
          <w:spacing w:val="-2"/>
          <w:u w:val="none"/>
        </w:rPr>
        <w:t>1998.</w:t>
      </w:r>
    </w:p>
    <w:p>
      <w:pPr>
        <w:spacing w:line="235" w:lineRule="auto" w:before="24"/>
        <w:ind w:left="404" w:right="115" w:hanging="285"/>
        <w:jc w:val="both"/>
        <w:rPr>
          <w:sz w:val="30"/>
        </w:rPr>
      </w:pPr>
      <w:r>
        <w:rPr>
          <w:color w:val="231F20"/>
          <w:sz w:val="30"/>
        </w:rPr>
        <w:t>Hirschman, Albert. </w:t>
      </w:r>
      <w:r>
        <w:rPr>
          <w:i/>
          <w:color w:val="231F20"/>
          <w:sz w:val="31"/>
        </w:rPr>
        <w:t>Exit, Voice, Loyalty: Responses to Declines in Firms, Organizations, and States. </w:t>
      </w:r>
      <w:r>
        <w:rPr>
          <w:color w:val="231F20"/>
          <w:sz w:val="30"/>
        </w:rPr>
        <w:t>Cambridge, MA: Harvard University Press, 1972.</w:t>
      </w:r>
    </w:p>
    <w:p>
      <w:pPr>
        <w:pStyle w:val="Heading2"/>
        <w:spacing w:line="230" w:lineRule="auto" w:before="28"/>
        <w:ind w:left="404" w:right="114" w:hanging="285"/>
      </w:pPr>
      <w:r>
        <w:rPr>
          <w:i w:val="0"/>
          <w:color w:val="231F20"/>
          <w:sz w:val="30"/>
        </w:rPr>
        <w:t>Hochschild, Arlie. </w:t>
      </w:r>
      <w:r>
        <w:rPr>
          <w:color w:val="231F20"/>
        </w:rPr>
        <w:t>The Managed Heart: The Commercialization of Human</w:t>
      </w:r>
      <w:r>
        <w:rPr>
          <w:color w:val="231F20"/>
          <w:spacing w:val="-21"/>
        </w:rPr>
        <w:t> </w:t>
      </w:r>
      <w:r>
        <w:rPr>
          <w:color w:val="231F20"/>
        </w:rPr>
        <w:t>Feeling.</w:t>
      </w:r>
      <w:r>
        <w:rPr>
          <w:color w:val="231F20"/>
          <w:spacing w:val="-21"/>
        </w:rPr>
        <w:t> </w:t>
      </w:r>
      <w:r>
        <w:rPr>
          <w:color w:val="231F20"/>
        </w:rPr>
        <w:t>Berkeley:</w:t>
      </w:r>
      <w:r>
        <w:rPr>
          <w:color w:val="231F20"/>
          <w:spacing w:val="-21"/>
        </w:rPr>
        <w:t> </w:t>
      </w:r>
      <w:r>
        <w:rPr>
          <w:color w:val="231F20"/>
        </w:rPr>
        <w:t>University</w:t>
      </w:r>
      <w:r>
        <w:rPr>
          <w:color w:val="231F20"/>
          <w:spacing w:val="-21"/>
        </w:rPr>
        <w:t> </w:t>
      </w:r>
      <w:r>
        <w:rPr>
          <w:color w:val="231F20"/>
        </w:rPr>
        <w:t>of</w:t>
      </w:r>
      <w:r>
        <w:rPr>
          <w:color w:val="231F20"/>
          <w:spacing w:val="-22"/>
        </w:rPr>
        <w:t> </w:t>
      </w:r>
      <w:r>
        <w:rPr>
          <w:color w:val="231F20"/>
        </w:rPr>
        <w:t>California</w:t>
      </w:r>
      <w:r>
        <w:rPr>
          <w:color w:val="231F20"/>
          <w:spacing w:val="-21"/>
        </w:rPr>
        <w:t> </w:t>
      </w:r>
      <w:r>
        <w:rPr>
          <w:color w:val="231F20"/>
        </w:rPr>
        <w:t>Press,</w:t>
      </w:r>
      <w:r>
        <w:rPr>
          <w:color w:val="231F20"/>
          <w:spacing w:val="-21"/>
        </w:rPr>
        <w:t> </w:t>
      </w:r>
      <w:r>
        <w:rPr>
          <w:color w:val="231F20"/>
        </w:rPr>
        <w:t>1985.</w:t>
      </w:r>
    </w:p>
    <w:p>
      <w:pPr>
        <w:pStyle w:val="BodyText"/>
        <w:spacing w:line="230" w:lineRule="auto" w:before="41"/>
        <w:ind w:left="404" w:right="115" w:hanging="285"/>
      </w:pPr>
      <w:r>
        <w:rPr>
          <w:color w:val="231F20"/>
        </w:rPr>
        <w:t>Hodge, Robert W, Paul M. Siegel, and Peter H. Rossi. "Occupational Prestige in the United States, 1925-/\63." </w:t>
      </w:r>
      <w:r>
        <w:rPr>
          <w:i/>
          <w:color w:val="231F20"/>
          <w:sz w:val="31"/>
        </w:rPr>
        <w:t>American Journal of Sociology </w:t>
      </w:r>
      <w:r>
        <w:rPr>
          <w:color w:val="231F20"/>
        </w:rPr>
        <w:t>70, no. 3 (1964): 286-302.</w:t>
      </w:r>
    </w:p>
    <w:p>
      <w:pPr>
        <w:spacing w:line="235" w:lineRule="auto" w:before="29"/>
        <w:ind w:left="404" w:right="117" w:hanging="286"/>
        <w:jc w:val="both"/>
        <w:rPr>
          <w:sz w:val="30"/>
        </w:rPr>
      </w:pPr>
      <w:r>
        <w:rPr>
          <w:color w:val="231F20"/>
          <w:sz w:val="30"/>
        </w:rPr>
        <w:t>Homans, George, and David Schneider. </w:t>
      </w:r>
      <w:r>
        <w:rPr>
          <w:i/>
          <w:color w:val="231F20"/>
          <w:sz w:val="31"/>
        </w:rPr>
        <w:t>Marriage, Authority, and Final</w:t>
      </w:r>
      <w:r>
        <w:rPr>
          <w:i/>
          <w:color w:val="231F20"/>
          <w:spacing w:val="-25"/>
          <w:sz w:val="31"/>
        </w:rPr>
        <w:t> </w:t>
      </w:r>
      <w:r>
        <w:rPr>
          <w:i/>
          <w:color w:val="231F20"/>
          <w:sz w:val="31"/>
        </w:rPr>
        <w:t>Causes:AStudy</w:t>
      </w:r>
      <w:r>
        <w:rPr>
          <w:i/>
          <w:color w:val="231F20"/>
          <w:spacing w:val="-24"/>
          <w:sz w:val="31"/>
        </w:rPr>
        <w:t> </w:t>
      </w:r>
      <w:r>
        <w:rPr>
          <w:i/>
          <w:color w:val="231F20"/>
          <w:sz w:val="31"/>
        </w:rPr>
        <w:t>of</w:t>
      </w:r>
      <w:r>
        <w:rPr>
          <w:i/>
          <w:color w:val="231F20"/>
          <w:spacing w:val="-24"/>
          <w:sz w:val="31"/>
        </w:rPr>
        <w:t> </w:t>
      </w:r>
      <w:r>
        <w:rPr>
          <w:i/>
          <w:color w:val="231F20"/>
          <w:sz w:val="31"/>
        </w:rPr>
        <w:t>Unilateral</w:t>
      </w:r>
      <w:r>
        <w:rPr>
          <w:i/>
          <w:color w:val="231F20"/>
          <w:spacing w:val="-24"/>
          <w:sz w:val="31"/>
        </w:rPr>
        <w:t> </w:t>
      </w:r>
      <w:r>
        <w:rPr>
          <w:i/>
          <w:color w:val="231F20"/>
          <w:sz w:val="31"/>
        </w:rPr>
        <w:t>Cross-Cousin</w:t>
      </w:r>
      <w:r>
        <w:rPr>
          <w:i/>
          <w:color w:val="231F20"/>
          <w:spacing w:val="-25"/>
          <w:sz w:val="31"/>
        </w:rPr>
        <w:t> </w:t>
      </w:r>
      <w:r>
        <w:rPr>
          <w:i/>
          <w:color w:val="231F20"/>
          <w:sz w:val="31"/>
        </w:rPr>
        <w:t>Marriage.</w:t>
      </w:r>
      <w:r>
        <w:rPr>
          <w:i/>
          <w:color w:val="231F20"/>
          <w:spacing w:val="-24"/>
          <w:sz w:val="31"/>
        </w:rPr>
        <w:t> </w:t>
      </w:r>
      <w:r>
        <w:rPr>
          <w:color w:val="231F20"/>
          <w:sz w:val="30"/>
        </w:rPr>
        <w:t>Glencoe, IL: Free Press, 1955.</w:t>
      </w:r>
    </w:p>
    <w:p>
      <w:pPr>
        <w:spacing w:line="372" w:lineRule="exact" w:before="15"/>
        <w:ind w:left="119" w:right="0" w:firstLine="0"/>
        <w:jc w:val="both"/>
        <w:rPr>
          <w:i/>
          <w:sz w:val="31"/>
        </w:rPr>
      </w:pPr>
      <w:r>
        <w:rPr>
          <w:color w:val="231F20"/>
          <w:sz w:val="30"/>
        </w:rPr>
        <w:t>Humphreys,</w:t>
      </w:r>
      <w:r>
        <w:rPr>
          <w:color w:val="231F20"/>
          <w:spacing w:val="-10"/>
          <w:sz w:val="30"/>
        </w:rPr>
        <w:t> </w:t>
      </w:r>
      <w:r>
        <w:rPr>
          <w:color w:val="231F20"/>
          <w:sz w:val="30"/>
        </w:rPr>
        <w:t>Laud.</w:t>
      </w:r>
      <w:r>
        <w:rPr>
          <w:color w:val="231F20"/>
          <w:spacing w:val="-11"/>
          <w:sz w:val="30"/>
        </w:rPr>
        <w:t> </w:t>
      </w:r>
      <w:r>
        <w:rPr>
          <w:i/>
          <w:color w:val="231F20"/>
          <w:sz w:val="31"/>
        </w:rPr>
        <w:t>Tearoom</w:t>
      </w:r>
      <w:r>
        <w:rPr>
          <w:i/>
          <w:color w:val="231F20"/>
          <w:spacing w:val="-13"/>
          <w:sz w:val="31"/>
        </w:rPr>
        <w:t> </w:t>
      </w:r>
      <w:r>
        <w:rPr>
          <w:i/>
          <w:color w:val="231F20"/>
          <w:sz w:val="31"/>
        </w:rPr>
        <w:t>Trade:</w:t>
      </w:r>
      <w:r>
        <w:rPr>
          <w:i/>
          <w:color w:val="231F20"/>
          <w:spacing w:val="-13"/>
          <w:sz w:val="31"/>
        </w:rPr>
        <w:t> </w:t>
      </w:r>
      <w:r>
        <w:rPr>
          <w:i/>
          <w:color w:val="231F20"/>
          <w:sz w:val="31"/>
        </w:rPr>
        <w:t>Impersonal</w:t>
      </w:r>
      <w:r>
        <w:rPr>
          <w:i/>
          <w:color w:val="231F20"/>
          <w:spacing w:val="-13"/>
          <w:sz w:val="31"/>
        </w:rPr>
        <w:t> </w:t>
      </w:r>
      <w:r>
        <w:rPr>
          <w:i/>
          <w:color w:val="231F20"/>
          <w:sz w:val="31"/>
        </w:rPr>
        <w:t>Sex</w:t>
      </w:r>
      <w:r>
        <w:rPr>
          <w:i/>
          <w:color w:val="231F20"/>
          <w:spacing w:val="-13"/>
          <w:sz w:val="31"/>
        </w:rPr>
        <w:t> </w:t>
      </w:r>
      <w:r>
        <w:rPr>
          <w:i/>
          <w:color w:val="231F20"/>
          <w:sz w:val="31"/>
        </w:rPr>
        <w:t>in</w:t>
      </w:r>
      <w:r>
        <w:rPr>
          <w:i/>
          <w:color w:val="231F20"/>
          <w:spacing w:val="-14"/>
          <w:sz w:val="31"/>
        </w:rPr>
        <w:t> </w:t>
      </w:r>
      <w:r>
        <w:rPr>
          <w:i/>
          <w:color w:val="231F20"/>
          <w:sz w:val="31"/>
        </w:rPr>
        <w:t>Public</w:t>
      </w:r>
      <w:r>
        <w:rPr>
          <w:i/>
          <w:color w:val="231F20"/>
          <w:spacing w:val="-13"/>
          <w:sz w:val="31"/>
        </w:rPr>
        <w:t> </w:t>
      </w:r>
      <w:r>
        <w:rPr>
          <w:i/>
          <w:color w:val="231F20"/>
          <w:spacing w:val="-2"/>
          <w:sz w:val="31"/>
        </w:rPr>
        <w:t>Places.</w:t>
      </w:r>
    </w:p>
    <w:p>
      <w:pPr>
        <w:pStyle w:val="BodyText"/>
        <w:spacing w:line="360" w:lineRule="exact"/>
        <w:ind w:left="404"/>
      </w:pPr>
      <w:r>
        <w:rPr>
          <w:color w:val="231F20"/>
        </w:rPr>
        <w:t>Chicago: Aldine, </w:t>
      </w:r>
      <w:r>
        <w:rPr>
          <w:color w:val="231F20"/>
          <w:spacing w:val="-2"/>
        </w:rPr>
        <w:t>1974.</w:t>
      </w:r>
    </w:p>
    <w:p>
      <w:pPr>
        <w:pStyle w:val="BodyText"/>
        <w:spacing w:line="235" w:lineRule="auto" w:before="34"/>
        <w:ind w:left="404" w:right="113" w:hanging="285"/>
      </w:pPr>
      <w:r>
        <w:rPr>
          <w:color w:val="231F20"/>
        </w:rPr>
        <w:t>Kang, Miliann. "The Managed Hand: The Commercialization of</w:t>
      </w:r>
      <w:r>
        <w:rPr>
          <w:color w:val="231F20"/>
          <w:spacing w:val="40"/>
        </w:rPr>
        <w:t> </w:t>
      </w:r>
      <w:r>
        <w:rPr>
          <w:color w:val="231F20"/>
        </w:rPr>
        <w:t>Bodies and Emotions in Korean Immigrant-Owned Nail Salons." </w:t>
      </w:r>
      <w:r>
        <w:rPr>
          <w:i/>
          <w:color w:val="231F20"/>
          <w:sz w:val="31"/>
        </w:rPr>
        <w:t>Gender &amp; Society </w:t>
      </w:r>
      <w:r>
        <w:rPr>
          <w:color w:val="231F20"/>
        </w:rPr>
        <w:t>17, no. 6 (2003): 820-39.</w:t>
      </w:r>
    </w:p>
    <w:p>
      <w:pPr>
        <w:pStyle w:val="BodyText"/>
        <w:spacing w:line="230" w:lineRule="auto" w:before="40"/>
        <w:ind w:left="404" w:right="117" w:hanging="285"/>
      </w:pPr>
      <w:r>
        <w:rPr>
          <w:color w:val="231F20"/>
        </w:rPr>
        <w:t>Kerr, Peter. "Holiday Tipping: Some Guidelines about Amounts." "Holiday Tipping: Guidelines about How Much to Give Who." </w:t>
      </w:r>
      <w:r>
        <w:rPr>
          <w:i/>
          <w:color w:val="231F20"/>
          <w:sz w:val="31"/>
        </w:rPr>
        <w:t>New York Times. </w:t>
      </w:r>
      <w:r>
        <w:rPr>
          <w:color w:val="231F20"/>
        </w:rPr>
        <w:t>December 16, 1982, Cl, C2.</w:t>
      </w:r>
    </w:p>
    <w:p>
      <w:pPr>
        <w:spacing w:line="230" w:lineRule="auto" w:before="34"/>
        <w:ind w:left="404" w:right="117" w:hanging="285"/>
        <w:jc w:val="both"/>
        <w:rPr>
          <w:sz w:val="30"/>
        </w:rPr>
      </w:pPr>
      <w:r>
        <w:rPr>
          <w:color w:val="231F20"/>
          <w:sz w:val="30"/>
        </w:rPr>
        <w:t>Kleinman, Sheryl. </w:t>
      </w:r>
      <w:r>
        <w:rPr>
          <w:i/>
          <w:color w:val="231F20"/>
          <w:sz w:val="31"/>
        </w:rPr>
        <w:t>Equals Before God: Seminarians as Human Professionals. </w:t>
      </w:r>
      <w:r>
        <w:rPr>
          <w:color w:val="231F20"/>
          <w:sz w:val="30"/>
        </w:rPr>
        <w:t>Chicago: University of Chicago Press, 1984.</w:t>
      </w:r>
    </w:p>
    <w:p>
      <w:pPr>
        <w:spacing w:line="230" w:lineRule="auto" w:before="32"/>
        <w:ind w:left="404" w:right="116" w:hanging="285"/>
        <w:jc w:val="both"/>
        <w:rPr>
          <w:sz w:val="30"/>
        </w:rPr>
      </w:pPr>
      <w:r>
        <w:rPr>
          <w:color w:val="231F20"/>
          <w:sz w:val="30"/>
        </w:rPr>
        <w:t>Kleinrock, Leonard, and Richard Gail. </w:t>
      </w:r>
      <w:r>
        <w:rPr>
          <w:i/>
          <w:color w:val="231F20"/>
          <w:sz w:val="31"/>
        </w:rPr>
        <w:t>Queueing Systems: Problems and Solutions. </w:t>
      </w:r>
      <w:r>
        <w:rPr>
          <w:color w:val="231F20"/>
          <w:sz w:val="30"/>
        </w:rPr>
        <w:t>New York: Wiley, 1996.</w:t>
      </w:r>
    </w:p>
    <w:p>
      <w:pPr>
        <w:spacing w:line="235" w:lineRule="auto" w:before="35"/>
        <w:ind w:left="404" w:right="117" w:hanging="285"/>
        <w:jc w:val="both"/>
        <w:rPr>
          <w:sz w:val="30"/>
        </w:rPr>
      </w:pPr>
      <w:r>
        <w:rPr>
          <w:color w:val="231F20"/>
          <w:sz w:val="30"/>
        </w:rPr>
        <w:t>Kleinrock, Leonard, and Karreman Mathematics Research Collection. </w:t>
      </w:r>
      <w:r>
        <w:rPr>
          <w:i/>
          <w:color w:val="231F20"/>
          <w:sz w:val="31"/>
        </w:rPr>
        <w:t>Communication Nets: Stochastic Message Flow and Delay. </w:t>
      </w:r>
      <w:r>
        <w:rPr>
          <w:color w:val="231F20"/>
          <w:sz w:val="30"/>
        </w:rPr>
        <w:t>New York: McGraw-Hill, 1964.</w:t>
      </w:r>
    </w:p>
    <w:p>
      <w:pPr>
        <w:spacing w:after="0" w:line="235" w:lineRule="auto"/>
        <w:jc w:val="both"/>
        <w:rPr>
          <w:sz w:val="30"/>
        </w:rPr>
        <w:sectPr>
          <w:pgSz w:w="12240" w:h="15840"/>
          <w:pgMar w:top="1360" w:bottom="280" w:left="1420" w:right="1420"/>
        </w:sectPr>
      </w:pPr>
    </w:p>
    <w:p>
      <w:pPr>
        <w:tabs>
          <w:tab w:pos="1266" w:val="left" w:leader="none"/>
        </w:tabs>
        <w:spacing w:before="69"/>
        <w:ind w:left="119" w:right="0" w:firstLine="0"/>
        <w:jc w:val="both"/>
        <w:rPr>
          <w:sz w:val="30"/>
        </w:rPr>
      </w:pPr>
      <w:r>
        <w:rPr>
          <w:rFonts w:ascii="Times New Roman"/>
          <w:color w:val="231F20"/>
          <w:sz w:val="30"/>
          <w:u w:val="single" w:color="221E1F"/>
        </w:rPr>
        <w:tab/>
      </w:r>
      <w:r>
        <w:rPr>
          <w:color w:val="231F20"/>
          <w:spacing w:val="-2"/>
          <w:sz w:val="30"/>
          <w:u w:val="none"/>
        </w:rPr>
        <w:t>.</w:t>
      </w:r>
      <w:r>
        <w:rPr>
          <w:i/>
          <w:color w:val="231F20"/>
          <w:spacing w:val="-2"/>
          <w:sz w:val="31"/>
          <w:u w:val="none"/>
        </w:rPr>
        <w:t>Queueing</w:t>
      </w:r>
      <w:r>
        <w:rPr>
          <w:i/>
          <w:color w:val="231F20"/>
          <w:spacing w:val="-23"/>
          <w:sz w:val="31"/>
          <w:u w:val="none"/>
        </w:rPr>
        <w:t> </w:t>
      </w:r>
      <w:r>
        <w:rPr>
          <w:i/>
          <w:color w:val="231F20"/>
          <w:spacing w:val="-2"/>
          <w:sz w:val="31"/>
          <w:u w:val="none"/>
        </w:rPr>
        <w:t>Systems.</w:t>
      </w:r>
      <w:r>
        <w:rPr>
          <w:i/>
          <w:color w:val="231F20"/>
          <w:spacing w:val="-22"/>
          <w:sz w:val="31"/>
          <w:u w:val="none"/>
        </w:rPr>
        <w:t> </w:t>
      </w:r>
      <w:r>
        <w:rPr>
          <w:color w:val="231F20"/>
          <w:spacing w:val="-2"/>
          <w:sz w:val="30"/>
          <w:u w:val="none"/>
        </w:rPr>
        <w:t>New</w:t>
      </w:r>
      <w:r>
        <w:rPr>
          <w:color w:val="231F20"/>
          <w:spacing w:val="-21"/>
          <w:sz w:val="30"/>
          <w:u w:val="none"/>
        </w:rPr>
        <w:t> </w:t>
      </w:r>
      <w:r>
        <w:rPr>
          <w:color w:val="231F20"/>
          <w:spacing w:val="-2"/>
          <w:sz w:val="30"/>
          <w:u w:val="none"/>
        </w:rPr>
        <w:t>York:</w:t>
      </w:r>
      <w:r>
        <w:rPr>
          <w:color w:val="231F20"/>
          <w:spacing w:val="-20"/>
          <w:sz w:val="30"/>
          <w:u w:val="none"/>
        </w:rPr>
        <w:t> </w:t>
      </w:r>
      <w:r>
        <w:rPr>
          <w:color w:val="231F20"/>
          <w:spacing w:val="-2"/>
          <w:sz w:val="30"/>
          <w:u w:val="none"/>
        </w:rPr>
        <w:t>Wiley,</w:t>
      </w:r>
      <w:r>
        <w:rPr>
          <w:color w:val="231F20"/>
          <w:spacing w:val="-20"/>
          <w:sz w:val="30"/>
          <w:u w:val="none"/>
        </w:rPr>
        <w:t> </w:t>
      </w:r>
      <w:r>
        <w:rPr>
          <w:color w:val="231F20"/>
          <w:spacing w:val="-2"/>
          <w:sz w:val="30"/>
          <w:u w:val="none"/>
        </w:rPr>
        <w:t>1975.</w:t>
      </w:r>
    </w:p>
    <w:p>
      <w:pPr>
        <w:spacing w:line="235" w:lineRule="auto" w:before="22"/>
        <w:ind w:left="404" w:right="115" w:hanging="286"/>
        <w:jc w:val="both"/>
        <w:rPr>
          <w:sz w:val="30"/>
        </w:rPr>
      </w:pPr>
      <w:r>
        <w:rPr>
          <w:color w:val="231F20"/>
          <w:sz w:val="30"/>
        </w:rPr>
        <w:t>Latour, Bruno, and Steven Woolgar. </w:t>
      </w:r>
      <w:r>
        <w:rPr>
          <w:i/>
          <w:color w:val="231F20"/>
          <w:sz w:val="31"/>
        </w:rPr>
        <w:t>Laboratory Life: The Construction</w:t>
      </w:r>
      <w:r>
        <w:rPr>
          <w:i/>
          <w:color w:val="231F20"/>
          <w:spacing w:val="-5"/>
          <w:sz w:val="31"/>
        </w:rPr>
        <w:t> </w:t>
      </w:r>
      <w:r>
        <w:rPr>
          <w:i/>
          <w:color w:val="231F20"/>
          <w:sz w:val="31"/>
        </w:rPr>
        <w:t>ofScientific</w:t>
      </w:r>
      <w:r>
        <w:rPr>
          <w:i/>
          <w:color w:val="231F20"/>
          <w:spacing w:val="-5"/>
          <w:sz w:val="31"/>
        </w:rPr>
        <w:t> </w:t>
      </w:r>
      <w:r>
        <w:rPr>
          <w:i/>
          <w:color w:val="231F20"/>
          <w:sz w:val="31"/>
        </w:rPr>
        <w:t>Facts.</w:t>
      </w:r>
      <w:r>
        <w:rPr>
          <w:i/>
          <w:color w:val="231F20"/>
          <w:spacing w:val="-5"/>
          <w:sz w:val="31"/>
        </w:rPr>
        <w:t> </w:t>
      </w:r>
      <w:r>
        <w:rPr>
          <w:color w:val="231F20"/>
          <w:sz w:val="30"/>
        </w:rPr>
        <w:t>Princeton,</w:t>
      </w:r>
      <w:r>
        <w:rPr>
          <w:color w:val="231F20"/>
          <w:spacing w:val="-2"/>
          <w:sz w:val="30"/>
        </w:rPr>
        <w:t> </w:t>
      </w:r>
      <w:r>
        <w:rPr>
          <w:color w:val="231F20"/>
          <w:sz w:val="30"/>
        </w:rPr>
        <w:t>NJ:</w:t>
      </w:r>
      <w:r>
        <w:rPr>
          <w:color w:val="231F20"/>
          <w:spacing w:val="-2"/>
          <w:sz w:val="30"/>
        </w:rPr>
        <w:t> </w:t>
      </w:r>
      <w:r>
        <w:rPr>
          <w:color w:val="231F20"/>
          <w:sz w:val="30"/>
        </w:rPr>
        <w:t>Princeton</w:t>
      </w:r>
      <w:r>
        <w:rPr>
          <w:color w:val="231F20"/>
          <w:spacing w:val="-2"/>
          <w:sz w:val="30"/>
        </w:rPr>
        <w:t> </w:t>
      </w:r>
      <w:r>
        <w:rPr>
          <w:color w:val="231F20"/>
          <w:sz w:val="30"/>
        </w:rPr>
        <w:t>University Press, 1994.</w:t>
      </w:r>
    </w:p>
    <w:p>
      <w:pPr>
        <w:spacing w:line="235" w:lineRule="auto" w:before="22"/>
        <w:ind w:left="404" w:right="115" w:hanging="285"/>
        <w:jc w:val="both"/>
        <w:rPr>
          <w:sz w:val="30"/>
        </w:rPr>
      </w:pPr>
      <w:r>
        <w:rPr>
          <w:color w:val="231F20"/>
          <w:sz w:val="30"/>
        </w:rPr>
        <w:t>Launiann, Edward 0., and R. T. Michael. </w:t>
      </w:r>
      <w:r>
        <w:rPr>
          <w:i/>
          <w:color w:val="231F20"/>
          <w:sz w:val="31"/>
        </w:rPr>
        <w:t>Sex, Love, and Health in America:</w:t>
      </w:r>
      <w:r>
        <w:rPr>
          <w:i/>
          <w:color w:val="231F20"/>
          <w:spacing w:val="-25"/>
          <w:sz w:val="31"/>
        </w:rPr>
        <w:t> </w:t>
      </w:r>
      <w:r>
        <w:rPr>
          <w:i/>
          <w:color w:val="231F20"/>
          <w:sz w:val="31"/>
        </w:rPr>
        <w:t>Private</w:t>
      </w:r>
      <w:r>
        <w:rPr>
          <w:i/>
          <w:color w:val="231F20"/>
          <w:spacing w:val="-24"/>
          <w:sz w:val="31"/>
        </w:rPr>
        <w:t> </w:t>
      </w:r>
      <w:r>
        <w:rPr>
          <w:i/>
          <w:color w:val="231F20"/>
          <w:sz w:val="31"/>
        </w:rPr>
        <w:t>Choices</w:t>
      </w:r>
      <w:r>
        <w:rPr>
          <w:i/>
          <w:color w:val="231F20"/>
          <w:spacing w:val="-24"/>
          <w:sz w:val="31"/>
        </w:rPr>
        <w:t> </w:t>
      </w:r>
      <w:r>
        <w:rPr>
          <w:i/>
          <w:color w:val="231F20"/>
          <w:sz w:val="31"/>
        </w:rPr>
        <w:t>and</w:t>
      </w:r>
      <w:r>
        <w:rPr>
          <w:i/>
          <w:color w:val="231F20"/>
          <w:spacing w:val="-24"/>
          <w:sz w:val="31"/>
        </w:rPr>
        <w:t> </w:t>
      </w:r>
      <w:r>
        <w:rPr>
          <w:i/>
          <w:color w:val="231F20"/>
          <w:sz w:val="31"/>
        </w:rPr>
        <w:t>Public</w:t>
      </w:r>
      <w:r>
        <w:rPr>
          <w:i/>
          <w:color w:val="231F20"/>
          <w:spacing w:val="-25"/>
          <w:sz w:val="31"/>
        </w:rPr>
        <w:t> </w:t>
      </w:r>
      <w:r>
        <w:rPr>
          <w:i/>
          <w:color w:val="231F20"/>
          <w:sz w:val="31"/>
        </w:rPr>
        <w:t>Policies.</w:t>
      </w:r>
      <w:r>
        <w:rPr>
          <w:i/>
          <w:color w:val="231F20"/>
          <w:spacing w:val="-24"/>
          <w:sz w:val="31"/>
        </w:rPr>
        <w:t> </w:t>
      </w:r>
      <w:r>
        <w:rPr>
          <w:color w:val="231F20"/>
          <w:sz w:val="30"/>
        </w:rPr>
        <w:t>Chicago:</w:t>
      </w:r>
      <w:r>
        <w:rPr>
          <w:color w:val="231F20"/>
          <w:spacing w:val="-23"/>
          <w:sz w:val="30"/>
        </w:rPr>
        <w:t> </w:t>
      </w:r>
      <w:r>
        <w:rPr>
          <w:color w:val="231F20"/>
          <w:sz w:val="30"/>
        </w:rPr>
        <w:t>University</w:t>
      </w:r>
      <w:r>
        <w:rPr>
          <w:color w:val="231F20"/>
          <w:spacing w:val="-24"/>
          <w:sz w:val="30"/>
        </w:rPr>
        <w:t> </w:t>
      </w:r>
      <w:r>
        <w:rPr>
          <w:color w:val="231F20"/>
          <w:sz w:val="30"/>
        </w:rPr>
        <w:t>of Chicago Press, 2000.</w:t>
      </w:r>
    </w:p>
    <w:p>
      <w:pPr>
        <w:pStyle w:val="BodyText"/>
        <w:spacing w:line="230" w:lineRule="auto" w:before="28"/>
        <w:ind w:left="404" w:right="117" w:hanging="285"/>
      </w:pPr>
      <w:r>
        <w:rPr>
          <w:color w:val="231F20"/>
        </w:rPr>
        <w:t>Lee,</w:t>
      </w:r>
      <w:r>
        <w:rPr>
          <w:color w:val="231F20"/>
          <w:spacing w:val="-8"/>
        </w:rPr>
        <w:t> </w:t>
      </w:r>
      <w:r>
        <w:rPr>
          <w:color w:val="231F20"/>
        </w:rPr>
        <w:t>Felicia.</w:t>
      </w:r>
      <w:r>
        <w:rPr>
          <w:color w:val="231F20"/>
          <w:spacing w:val="-8"/>
        </w:rPr>
        <w:t> </w:t>
      </w:r>
      <w:r>
        <w:rPr>
          <w:color w:val="231F20"/>
        </w:rPr>
        <w:t>"For</w:t>
      </w:r>
      <w:r>
        <w:rPr>
          <w:color w:val="231F20"/>
          <w:spacing w:val="-8"/>
        </w:rPr>
        <w:t> </w:t>
      </w:r>
      <w:r>
        <w:rPr>
          <w:color w:val="231F20"/>
        </w:rPr>
        <w:t>Racist</w:t>
      </w:r>
      <w:r>
        <w:rPr>
          <w:color w:val="231F20"/>
          <w:spacing w:val="-8"/>
        </w:rPr>
        <w:t> </w:t>
      </w:r>
      <w:r>
        <w:rPr>
          <w:color w:val="231F20"/>
        </w:rPr>
        <w:t>Slights,</w:t>
      </w:r>
      <w:r>
        <w:rPr>
          <w:color w:val="231F20"/>
          <w:spacing w:val="-8"/>
        </w:rPr>
        <w:t> </w:t>
      </w:r>
      <w:r>
        <w:rPr>
          <w:color w:val="231F20"/>
        </w:rPr>
        <w:t>the</w:t>
      </w:r>
      <w:r>
        <w:rPr>
          <w:color w:val="231F20"/>
          <w:spacing w:val="-8"/>
        </w:rPr>
        <w:t> </w:t>
      </w:r>
      <w:r>
        <w:rPr>
          <w:color w:val="231F20"/>
        </w:rPr>
        <w:t>Meter</w:t>
      </w:r>
      <w:r>
        <w:rPr>
          <w:color w:val="231F20"/>
          <w:spacing w:val="-8"/>
        </w:rPr>
        <w:t> </w:t>
      </w:r>
      <w:r>
        <w:rPr>
          <w:color w:val="231F20"/>
        </w:rPr>
        <w:t>Is</w:t>
      </w:r>
      <w:r>
        <w:rPr>
          <w:color w:val="231F20"/>
          <w:spacing w:val="-8"/>
        </w:rPr>
        <w:t> </w:t>
      </w:r>
      <w:r>
        <w:rPr>
          <w:color w:val="231F20"/>
        </w:rPr>
        <w:t>Still</w:t>
      </w:r>
      <w:r>
        <w:rPr>
          <w:color w:val="231F20"/>
          <w:spacing w:val="-7"/>
        </w:rPr>
        <w:t> </w:t>
      </w:r>
      <w:r>
        <w:rPr>
          <w:color w:val="231F20"/>
        </w:rPr>
        <w:t>Running."</w:t>
      </w:r>
      <w:r>
        <w:rPr>
          <w:color w:val="231F20"/>
          <w:spacing w:val="-9"/>
        </w:rPr>
        <w:t> </w:t>
      </w:r>
      <w:r>
        <w:rPr>
          <w:i/>
          <w:color w:val="231F20"/>
          <w:sz w:val="31"/>
        </w:rPr>
        <w:t>New</w:t>
      </w:r>
      <w:r>
        <w:rPr>
          <w:i/>
          <w:color w:val="231F20"/>
          <w:spacing w:val="-11"/>
          <w:sz w:val="31"/>
        </w:rPr>
        <w:t> </w:t>
      </w:r>
      <w:r>
        <w:rPr>
          <w:i/>
          <w:color w:val="231F20"/>
          <w:sz w:val="31"/>
        </w:rPr>
        <w:t>York Times. </w:t>
      </w:r>
      <w:r>
        <w:rPr>
          <w:color w:val="231F20"/>
        </w:rPr>
        <w:t>Novem-ber28,1999.</w:t>
      </w:r>
    </w:p>
    <w:p>
      <w:pPr>
        <w:spacing w:line="237" w:lineRule="auto" w:before="22"/>
        <w:ind w:left="404" w:right="117" w:hanging="285"/>
        <w:jc w:val="both"/>
        <w:rPr>
          <w:sz w:val="30"/>
        </w:rPr>
      </w:pPr>
      <w:r>
        <w:rPr>
          <w:color w:val="231F20"/>
          <w:sz w:val="30"/>
        </w:rPr>
        <w:t>Lee,</w:t>
      </w:r>
      <w:r>
        <w:rPr>
          <w:color w:val="231F20"/>
          <w:spacing w:val="-16"/>
          <w:sz w:val="30"/>
        </w:rPr>
        <w:t> </w:t>
      </w:r>
      <w:r>
        <w:rPr>
          <w:color w:val="231F20"/>
          <w:sz w:val="30"/>
        </w:rPr>
        <w:t>Nancy</w:t>
      </w:r>
      <w:r>
        <w:rPr>
          <w:color w:val="231F20"/>
          <w:spacing w:val="-16"/>
          <w:sz w:val="30"/>
        </w:rPr>
        <w:t> </w:t>
      </w:r>
      <w:r>
        <w:rPr>
          <w:color w:val="231F20"/>
          <w:sz w:val="30"/>
        </w:rPr>
        <w:t>Howell.</w:t>
      </w:r>
      <w:r>
        <w:rPr>
          <w:color w:val="231F20"/>
          <w:spacing w:val="-18"/>
          <w:sz w:val="30"/>
        </w:rPr>
        <w:t> </w:t>
      </w:r>
      <w:r>
        <w:rPr>
          <w:i/>
          <w:color w:val="231F20"/>
          <w:sz w:val="31"/>
        </w:rPr>
        <w:t>The</w:t>
      </w:r>
      <w:r>
        <w:rPr>
          <w:i/>
          <w:color w:val="231F20"/>
          <w:spacing w:val="-20"/>
          <w:sz w:val="31"/>
        </w:rPr>
        <w:t> </w:t>
      </w:r>
      <w:r>
        <w:rPr>
          <w:i/>
          <w:color w:val="231F20"/>
          <w:sz w:val="31"/>
        </w:rPr>
        <w:t>Search</w:t>
      </w:r>
      <w:r>
        <w:rPr>
          <w:i/>
          <w:color w:val="231F20"/>
          <w:spacing w:val="-20"/>
          <w:sz w:val="31"/>
        </w:rPr>
        <w:t> </w:t>
      </w:r>
      <w:r>
        <w:rPr>
          <w:i/>
          <w:color w:val="231F20"/>
          <w:sz w:val="31"/>
        </w:rPr>
        <w:t>for</w:t>
      </w:r>
      <w:r>
        <w:rPr>
          <w:i/>
          <w:color w:val="231F20"/>
          <w:spacing w:val="-20"/>
          <w:sz w:val="31"/>
        </w:rPr>
        <w:t> </w:t>
      </w:r>
      <w:r>
        <w:rPr>
          <w:i/>
          <w:color w:val="231F20"/>
          <w:sz w:val="31"/>
        </w:rPr>
        <w:t>anAbortionist.</w:t>
      </w:r>
      <w:r>
        <w:rPr>
          <w:i/>
          <w:color w:val="231F20"/>
          <w:spacing w:val="-21"/>
          <w:sz w:val="31"/>
        </w:rPr>
        <w:t> </w:t>
      </w:r>
      <w:r>
        <w:rPr>
          <w:color w:val="231F20"/>
          <w:sz w:val="30"/>
        </w:rPr>
        <w:t>Chicago:</w:t>
      </w:r>
      <w:r>
        <w:rPr>
          <w:color w:val="231F20"/>
          <w:spacing w:val="-16"/>
          <w:sz w:val="30"/>
        </w:rPr>
        <w:t> </w:t>
      </w:r>
      <w:r>
        <w:rPr>
          <w:color w:val="231F20"/>
          <w:sz w:val="30"/>
        </w:rPr>
        <w:t>University of Chicago Press, 1969.</w:t>
      </w:r>
    </w:p>
    <w:p>
      <w:pPr>
        <w:spacing w:line="237" w:lineRule="auto" w:before="21"/>
        <w:ind w:left="404" w:right="117" w:hanging="285"/>
        <w:jc w:val="both"/>
        <w:rPr>
          <w:sz w:val="30"/>
        </w:rPr>
      </w:pPr>
      <w:r>
        <w:rPr>
          <w:color w:val="231F20"/>
          <w:sz w:val="30"/>
        </w:rPr>
        <w:t>Levi-Strauss, Claude. </w:t>
      </w:r>
      <w:r>
        <w:rPr>
          <w:i/>
          <w:color w:val="231F20"/>
          <w:sz w:val="31"/>
        </w:rPr>
        <w:t>Elementary Structures of Kinship. </w:t>
      </w:r>
      <w:r>
        <w:rPr>
          <w:color w:val="231F20"/>
          <w:sz w:val="30"/>
        </w:rPr>
        <w:t>Boston: Beacon Press, 1971.</w:t>
      </w:r>
    </w:p>
    <w:p>
      <w:pPr>
        <w:spacing w:line="372" w:lineRule="exact" w:before="18"/>
        <w:ind w:left="119" w:right="0" w:firstLine="0"/>
        <w:jc w:val="both"/>
        <w:rPr>
          <w:i/>
          <w:sz w:val="31"/>
        </w:rPr>
      </w:pPr>
      <w:r>
        <w:rPr>
          <w:color w:val="231F20"/>
          <w:sz w:val="30"/>
        </w:rPr>
        <w:t>Liebow,</w:t>
      </w:r>
      <w:r>
        <w:rPr>
          <w:color w:val="231F20"/>
          <w:spacing w:val="28"/>
          <w:sz w:val="30"/>
        </w:rPr>
        <w:t> </w:t>
      </w:r>
      <w:r>
        <w:rPr>
          <w:color w:val="231F20"/>
          <w:sz w:val="30"/>
        </w:rPr>
        <w:t>Elliott.</w:t>
      </w:r>
      <w:r>
        <w:rPr>
          <w:color w:val="231F20"/>
          <w:spacing w:val="30"/>
          <w:sz w:val="30"/>
        </w:rPr>
        <w:t> </w:t>
      </w:r>
      <w:r>
        <w:rPr>
          <w:i/>
          <w:color w:val="231F20"/>
          <w:sz w:val="31"/>
        </w:rPr>
        <w:t>Tally's</w:t>
      </w:r>
      <w:r>
        <w:rPr>
          <w:i/>
          <w:color w:val="231F20"/>
          <w:spacing w:val="25"/>
          <w:sz w:val="31"/>
        </w:rPr>
        <w:t> </w:t>
      </w:r>
      <w:r>
        <w:rPr>
          <w:i/>
          <w:color w:val="231F20"/>
          <w:sz w:val="31"/>
        </w:rPr>
        <w:t>Corner:</w:t>
      </w:r>
      <w:r>
        <w:rPr>
          <w:i/>
          <w:color w:val="231F20"/>
          <w:spacing w:val="26"/>
          <w:sz w:val="31"/>
        </w:rPr>
        <w:t> </w:t>
      </w:r>
      <w:r>
        <w:rPr>
          <w:i/>
          <w:color w:val="231F20"/>
          <w:sz w:val="31"/>
        </w:rPr>
        <w:t>A</w:t>
      </w:r>
      <w:r>
        <w:rPr>
          <w:i/>
          <w:color w:val="231F20"/>
          <w:spacing w:val="26"/>
          <w:sz w:val="31"/>
        </w:rPr>
        <w:t> </w:t>
      </w:r>
      <w:r>
        <w:rPr>
          <w:i/>
          <w:color w:val="231F20"/>
          <w:sz w:val="31"/>
        </w:rPr>
        <w:t>Study</w:t>
      </w:r>
      <w:r>
        <w:rPr>
          <w:i/>
          <w:color w:val="231F20"/>
          <w:spacing w:val="26"/>
          <w:sz w:val="31"/>
        </w:rPr>
        <w:t> </w:t>
      </w:r>
      <w:r>
        <w:rPr>
          <w:i/>
          <w:color w:val="231F20"/>
          <w:sz w:val="31"/>
        </w:rPr>
        <w:t>ofNegro</w:t>
      </w:r>
      <w:r>
        <w:rPr>
          <w:i/>
          <w:color w:val="231F20"/>
          <w:spacing w:val="25"/>
          <w:sz w:val="31"/>
        </w:rPr>
        <w:t> </w:t>
      </w:r>
      <w:r>
        <w:rPr>
          <w:i/>
          <w:color w:val="231F20"/>
          <w:sz w:val="31"/>
        </w:rPr>
        <w:t>Streetcorner</w:t>
      </w:r>
      <w:r>
        <w:rPr>
          <w:i/>
          <w:color w:val="231F20"/>
          <w:spacing w:val="25"/>
          <w:sz w:val="31"/>
        </w:rPr>
        <w:t> </w:t>
      </w:r>
      <w:r>
        <w:rPr>
          <w:i/>
          <w:color w:val="231F20"/>
          <w:spacing w:val="-4"/>
          <w:sz w:val="31"/>
        </w:rPr>
        <w:t>Men.</w:t>
      </w:r>
    </w:p>
    <w:p>
      <w:pPr>
        <w:pStyle w:val="BodyText"/>
        <w:spacing w:line="360" w:lineRule="exact"/>
        <w:ind w:left="404"/>
      </w:pPr>
      <w:r>
        <w:rPr>
          <w:color w:val="231F20"/>
        </w:rPr>
        <w:t>Boston:</w:t>
      </w:r>
      <w:r>
        <w:rPr>
          <w:color w:val="231F20"/>
          <w:spacing w:val="-3"/>
        </w:rPr>
        <w:t> </w:t>
      </w:r>
      <w:r>
        <w:rPr>
          <w:color w:val="231F20"/>
        </w:rPr>
        <w:t>Little</w:t>
      </w:r>
      <w:r>
        <w:rPr>
          <w:color w:val="231F20"/>
          <w:spacing w:val="-2"/>
        </w:rPr>
        <w:t> </w:t>
      </w:r>
      <w:r>
        <w:rPr>
          <w:color w:val="231F20"/>
        </w:rPr>
        <w:t>Brown,</w:t>
      </w:r>
      <w:r>
        <w:rPr>
          <w:color w:val="231F20"/>
          <w:spacing w:val="-2"/>
        </w:rPr>
        <w:t> 1968.</w:t>
      </w:r>
    </w:p>
    <w:p>
      <w:pPr>
        <w:spacing w:line="372" w:lineRule="exact" w:before="18"/>
        <w:ind w:left="119" w:right="0" w:firstLine="0"/>
        <w:jc w:val="both"/>
        <w:rPr>
          <w:sz w:val="30"/>
        </w:rPr>
      </w:pPr>
      <w:r>
        <w:rPr>
          <w:color w:val="231F20"/>
          <w:sz w:val="30"/>
        </w:rPr>
        <w:t>"Local</w:t>
      </w:r>
      <w:r>
        <w:rPr>
          <w:color w:val="231F20"/>
          <w:spacing w:val="-11"/>
          <w:sz w:val="30"/>
        </w:rPr>
        <w:t> </w:t>
      </w:r>
      <w:r>
        <w:rPr>
          <w:color w:val="231F20"/>
          <w:sz w:val="30"/>
        </w:rPr>
        <w:t>Prez</w:t>
      </w:r>
      <w:r>
        <w:rPr>
          <w:color w:val="231F20"/>
          <w:spacing w:val="-12"/>
          <w:sz w:val="30"/>
        </w:rPr>
        <w:t> </w:t>
      </w:r>
      <w:r>
        <w:rPr>
          <w:color w:val="231F20"/>
          <w:sz w:val="30"/>
        </w:rPr>
        <w:t>Gets</w:t>
      </w:r>
      <w:r>
        <w:rPr>
          <w:color w:val="231F20"/>
          <w:spacing w:val="-11"/>
          <w:sz w:val="30"/>
        </w:rPr>
        <w:t> </w:t>
      </w:r>
      <w:r>
        <w:rPr>
          <w:color w:val="231F20"/>
          <w:sz w:val="30"/>
        </w:rPr>
        <w:t>the</w:t>
      </w:r>
      <w:r>
        <w:rPr>
          <w:color w:val="231F20"/>
          <w:spacing w:val="-12"/>
          <w:sz w:val="30"/>
        </w:rPr>
        <w:t> </w:t>
      </w:r>
      <w:r>
        <w:rPr>
          <w:color w:val="231F20"/>
          <w:sz w:val="30"/>
        </w:rPr>
        <w:t>Porkchop</w:t>
      </w:r>
      <w:r>
        <w:rPr>
          <w:color w:val="231F20"/>
          <w:spacing w:val="-11"/>
          <w:sz w:val="30"/>
        </w:rPr>
        <w:t> </w:t>
      </w:r>
      <w:r>
        <w:rPr>
          <w:color w:val="231F20"/>
          <w:sz w:val="30"/>
        </w:rPr>
        <w:t>Parachute."</w:t>
      </w:r>
      <w:r>
        <w:rPr>
          <w:color w:val="231F20"/>
          <w:spacing w:val="-13"/>
          <w:sz w:val="30"/>
        </w:rPr>
        <w:t> </w:t>
      </w:r>
      <w:r>
        <w:rPr>
          <w:i/>
          <w:color w:val="231F20"/>
          <w:sz w:val="31"/>
        </w:rPr>
        <w:t>Industrial</w:t>
      </w:r>
      <w:r>
        <w:rPr>
          <w:i/>
          <w:color w:val="231F20"/>
          <w:spacing w:val="-15"/>
          <w:sz w:val="31"/>
        </w:rPr>
        <w:t> </w:t>
      </w:r>
      <w:r>
        <w:rPr>
          <w:i/>
          <w:color w:val="231F20"/>
          <w:sz w:val="31"/>
        </w:rPr>
        <w:t>Worker</w:t>
      </w:r>
      <w:r>
        <w:rPr>
          <w:i/>
          <w:color w:val="231F20"/>
          <w:spacing w:val="-15"/>
          <w:sz w:val="31"/>
        </w:rPr>
        <w:t> </w:t>
      </w:r>
      <w:r>
        <w:rPr>
          <w:color w:val="231F20"/>
          <w:sz w:val="30"/>
        </w:rPr>
        <w:t>96,</w:t>
      </w:r>
      <w:r>
        <w:rPr>
          <w:color w:val="231F20"/>
          <w:spacing w:val="-11"/>
          <w:sz w:val="30"/>
        </w:rPr>
        <w:t> </w:t>
      </w:r>
      <w:r>
        <w:rPr>
          <w:color w:val="231F20"/>
          <w:spacing w:val="-4"/>
          <w:sz w:val="30"/>
        </w:rPr>
        <w:t>nos.</w:t>
      </w:r>
    </w:p>
    <w:p>
      <w:pPr>
        <w:pStyle w:val="BodyText"/>
        <w:spacing w:line="360" w:lineRule="exact"/>
        <w:ind w:left="404"/>
      </w:pPr>
      <w:r>
        <w:rPr>
          <w:color w:val="231F20"/>
        </w:rPr>
        <w:t>2-3</w:t>
      </w:r>
      <w:r>
        <w:rPr>
          <w:color w:val="231F20"/>
          <w:spacing w:val="14"/>
        </w:rPr>
        <w:t> </w:t>
      </w:r>
      <w:r>
        <w:rPr>
          <w:color w:val="231F20"/>
        </w:rPr>
        <w:t>(February-March</w:t>
      </w:r>
      <w:r>
        <w:rPr>
          <w:color w:val="231F20"/>
          <w:spacing w:val="15"/>
        </w:rPr>
        <w:t> </w:t>
      </w:r>
      <w:r>
        <w:rPr>
          <w:color w:val="231F20"/>
          <w:spacing w:val="-2"/>
        </w:rPr>
        <w:t>1999).</w:t>
      </w:r>
    </w:p>
    <w:p>
      <w:pPr>
        <w:spacing w:line="230" w:lineRule="auto" w:before="30"/>
        <w:ind w:left="404" w:right="115" w:hanging="285"/>
        <w:jc w:val="both"/>
        <w:rPr>
          <w:sz w:val="30"/>
        </w:rPr>
      </w:pPr>
      <w:r>
        <w:rPr>
          <w:color w:val="231F20"/>
          <w:sz w:val="30"/>
        </w:rPr>
        <w:t>Lynd, Robert S., and Helen M. Lynd. </w:t>
      </w:r>
      <w:r>
        <w:rPr>
          <w:i/>
          <w:color w:val="231F20"/>
          <w:sz w:val="31"/>
        </w:rPr>
        <w:t>Middletown: A Studyin Contemporary</w:t>
      </w:r>
      <w:r>
        <w:rPr>
          <w:i/>
          <w:color w:val="231F20"/>
          <w:spacing w:val="-18"/>
          <w:sz w:val="31"/>
        </w:rPr>
        <w:t> </w:t>
      </w:r>
      <w:r>
        <w:rPr>
          <w:i/>
          <w:color w:val="231F20"/>
          <w:sz w:val="31"/>
        </w:rPr>
        <w:t>American</w:t>
      </w:r>
      <w:r>
        <w:rPr>
          <w:i/>
          <w:color w:val="231F20"/>
          <w:spacing w:val="-17"/>
          <w:sz w:val="31"/>
        </w:rPr>
        <w:t> </w:t>
      </w:r>
      <w:r>
        <w:rPr>
          <w:i/>
          <w:color w:val="231F20"/>
          <w:sz w:val="31"/>
        </w:rPr>
        <w:t>Culture.</w:t>
      </w:r>
      <w:r>
        <w:rPr>
          <w:i/>
          <w:color w:val="231F20"/>
          <w:spacing w:val="-18"/>
          <w:sz w:val="31"/>
        </w:rPr>
        <w:t> </w:t>
      </w:r>
      <w:r>
        <w:rPr>
          <w:color w:val="231F20"/>
          <w:sz w:val="30"/>
        </w:rPr>
        <w:t>New</w:t>
      </w:r>
      <w:r>
        <w:rPr>
          <w:color w:val="231F20"/>
          <w:spacing w:val="-14"/>
          <w:sz w:val="30"/>
        </w:rPr>
        <w:t> </w:t>
      </w:r>
      <w:r>
        <w:rPr>
          <w:color w:val="231F20"/>
          <w:sz w:val="30"/>
        </w:rPr>
        <w:t>York:</w:t>
      </w:r>
      <w:r>
        <w:rPr>
          <w:color w:val="231F20"/>
          <w:spacing w:val="-14"/>
          <w:sz w:val="30"/>
        </w:rPr>
        <w:t> </w:t>
      </w:r>
      <w:r>
        <w:rPr>
          <w:color w:val="231F20"/>
          <w:sz w:val="30"/>
        </w:rPr>
        <w:t>Harcourt</w:t>
      </w:r>
      <w:r>
        <w:rPr>
          <w:color w:val="231F20"/>
          <w:spacing w:val="-14"/>
          <w:sz w:val="30"/>
        </w:rPr>
        <w:t> </w:t>
      </w:r>
      <w:r>
        <w:rPr>
          <w:color w:val="231F20"/>
          <w:sz w:val="30"/>
        </w:rPr>
        <w:t>Brace,</w:t>
      </w:r>
      <w:r>
        <w:rPr>
          <w:color w:val="231F20"/>
          <w:spacing w:val="-14"/>
          <w:sz w:val="30"/>
        </w:rPr>
        <w:t> </w:t>
      </w:r>
      <w:r>
        <w:rPr>
          <w:color w:val="231F20"/>
          <w:sz w:val="30"/>
        </w:rPr>
        <w:t>1926.</w:t>
      </w:r>
    </w:p>
    <w:p>
      <w:pPr>
        <w:spacing w:line="235" w:lineRule="auto" w:before="26"/>
        <w:ind w:left="404" w:right="116" w:hanging="286"/>
        <w:jc w:val="both"/>
        <w:rPr>
          <w:sz w:val="30"/>
        </w:rPr>
      </w:pPr>
      <w:r>
        <w:rPr>
          <w:color w:val="231F20"/>
          <w:sz w:val="30"/>
        </w:rPr>
        <w:t>Lynn, Michael. "Seven Ways to Increase Your Servers' Tips." </w:t>
      </w:r>
      <w:r>
        <w:rPr>
          <w:i/>
          <w:color w:val="231F20"/>
          <w:sz w:val="31"/>
        </w:rPr>
        <w:t>Cornell Hotel and Restaurant Administration Quarterly </w:t>
      </w:r>
      <w:r>
        <w:rPr>
          <w:color w:val="231F20"/>
          <w:sz w:val="30"/>
        </w:rPr>
        <w:t>37 (June 1996): </w:t>
      </w:r>
      <w:r>
        <w:rPr>
          <w:color w:val="231F20"/>
          <w:spacing w:val="-2"/>
          <w:sz w:val="30"/>
        </w:rPr>
        <w:t>24-29.</w:t>
      </w:r>
    </w:p>
    <w:p>
      <w:pPr>
        <w:spacing w:line="237" w:lineRule="auto" w:before="18"/>
        <w:ind w:left="404" w:right="116" w:hanging="285"/>
        <w:jc w:val="both"/>
        <w:rPr>
          <w:sz w:val="30"/>
        </w:rPr>
      </w:pPr>
      <w:r>
        <w:rPr>
          <w:color w:val="231F20"/>
          <w:sz w:val="30"/>
        </w:rPr>
        <w:t>Mariott, McKim. </w:t>
      </w:r>
      <w:r>
        <w:rPr>
          <w:i/>
          <w:color w:val="231F20"/>
          <w:sz w:val="31"/>
        </w:rPr>
        <w:t>Lndia through Hindu Categories. </w:t>
      </w:r>
      <w:r>
        <w:rPr>
          <w:color w:val="231F20"/>
          <w:sz w:val="30"/>
        </w:rPr>
        <w:t>Thousand Oaks, CA: Sage Publications, 1990.</w:t>
      </w:r>
    </w:p>
    <w:p>
      <w:pPr>
        <w:spacing w:line="237" w:lineRule="auto" w:before="22"/>
        <w:ind w:left="404" w:right="116" w:hanging="285"/>
        <w:jc w:val="both"/>
        <w:rPr>
          <w:sz w:val="30"/>
        </w:rPr>
      </w:pPr>
      <w:r>
        <w:rPr>
          <w:color w:val="231F20"/>
          <w:sz w:val="30"/>
        </w:rPr>
        <w:t>Mars, Gerald, and Michael Nicod. </w:t>
      </w:r>
      <w:r>
        <w:rPr>
          <w:i/>
          <w:color w:val="231F20"/>
          <w:sz w:val="31"/>
        </w:rPr>
        <w:t>The World of Waiters. </w:t>
      </w:r>
      <w:r>
        <w:rPr>
          <w:color w:val="231F20"/>
          <w:sz w:val="30"/>
        </w:rPr>
        <w:t>London: G. Allen &amp; Unwin, 1984.</w:t>
      </w:r>
    </w:p>
    <w:p>
      <w:pPr>
        <w:pStyle w:val="BodyText"/>
        <w:spacing w:line="372" w:lineRule="exact" w:before="18"/>
        <w:rPr>
          <w:i/>
          <w:sz w:val="31"/>
        </w:rPr>
      </w:pPr>
      <w:r>
        <w:rPr>
          <w:color w:val="231F20"/>
        </w:rPr>
        <w:t>Merton,</w:t>
      </w:r>
      <w:r>
        <w:rPr>
          <w:color w:val="231F20"/>
          <w:spacing w:val="32"/>
        </w:rPr>
        <w:t>  </w:t>
      </w:r>
      <w:r>
        <w:rPr>
          <w:color w:val="231F20"/>
        </w:rPr>
        <w:t>Robert</w:t>
      </w:r>
      <w:r>
        <w:rPr>
          <w:color w:val="231F20"/>
          <w:spacing w:val="32"/>
        </w:rPr>
        <w:t>  </w:t>
      </w:r>
      <w:r>
        <w:rPr>
          <w:color w:val="231F20"/>
        </w:rPr>
        <w:t>K.</w:t>
      </w:r>
      <w:r>
        <w:rPr>
          <w:color w:val="231F20"/>
          <w:spacing w:val="32"/>
        </w:rPr>
        <w:t>  </w:t>
      </w:r>
      <w:r>
        <w:rPr>
          <w:color w:val="231F20"/>
        </w:rPr>
        <w:t>"The</w:t>
      </w:r>
      <w:r>
        <w:rPr>
          <w:color w:val="231F20"/>
          <w:spacing w:val="32"/>
        </w:rPr>
        <w:t>  </w:t>
      </w:r>
      <w:r>
        <w:rPr>
          <w:color w:val="231F20"/>
        </w:rPr>
        <w:t>Matthew</w:t>
      </w:r>
      <w:r>
        <w:rPr>
          <w:color w:val="231F20"/>
          <w:spacing w:val="33"/>
        </w:rPr>
        <w:t>  </w:t>
      </w:r>
      <w:r>
        <w:rPr>
          <w:color w:val="231F20"/>
        </w:rPr>
        <w:t>Effect</w:t>
      </w:r>
      <w:r>
        <w:rPr>
          <w:color w:val="231F20"/>
          <w:spacing w:val="32"/>
        </w:rPr>
        <w:t>  </w:t>
      </w:r>
      <w:r>
        <w:rPr>
          <w:color w:val="231F20"/>
        </w:rPr>
        <w:t>in</w:t>
      </w:r>
      <w:r>
        <w:rPr>
          <w:color w:val="231F20"/>
          <w:spacing w:val="32"/>
        </w:rPr>
        <w:t>  </w:t>
      </w:r>
      <w:r>
        <w:rPr>
          <w:color w:val="231F20"/>
        </w:rPr>
        <w:t>Science."</w:t>
      </w:r>
      <w:r>
        <w:rPr>
          <w:color w:val="231F20"/>
          <w:spacing w:val="33"/>
        </w:rPr>
        <w:t>  </w:t>
      </w:r>
      <w:r>
        <w:rPr>
          <w:i/>
          <w:color w:val="231F20"/>
          <w:spacing w:val="-2"/>
          <w:sz w:val="31"/>
        </w:rPr>
        <w:t>Science</w:t>
      </w:r>
    </w:p>
    <w:p>
      <w:pPr>
        <w:pStyle w:val="BodyText"/>
        <w:spacing w:line="360" w:lineRule="exact"/>
        <w:ind w:left="404"/>
      </w:pPr>
      <w:r>
        <w:rPr>
          <w:color w:val="231F20"/>
        </w:rPr>
        <w:t>159(1968):</w:t>
      </w:r>
      <w:r>
        <w:rPr>
          <w:color w:val="231F20"/>
          <w:spacing w:val="26"/>
        </w:rPr>
        <w:t> </w:t>
      </w:r>
      <w:r>
        <w:rPr>
          <w:color w:val="231F20"/>
        </w:rPr>
        <w:t>56-</w:t>
      </w:r>
      <w:r>
        <w:rPr>
          <w:color w:val="231F20"/>
          <w:spacing w:val="-5"/>
        </w:rPr>
        <w:t>63.</w:t>
      </w:r>
    </w:p>
    <w:p>
      <w:pPr>
        <w:spacing w:line="237" w:lineRule="auto" w:before="20"/>
        <w:ind w:left="404" w:right="117" w:hanging="286"/>
        <w:jc w:val="both"/>
        <w:rPr>
          <w:sz w:val="30"/>
        </w:rPr>
      </w:pPr>
      <w:r>
        <w:rPr>
          <w:color w:val="231F20"/>
          <w:sz w:val="30"/>
        </w:rPr>
        <w:t>Mills, C. Wright. </w:t>
      </w:r>
      <w:r>
        <w:rPr>
          <w:i/>
          <w:color w:val="231F20"/>
          <w:sz w:val="31"/>
        </w:rPr>
        <w:t>The Sociological Imagination. </w:t>
      </w:r>
      <w:r>
        <w:rPr>
          <w:color w:val="231F20"/>
          <w:sz w:val="30"/>
        </w:rPr>
        <w:t>New York: Oxford University Press, 2000.</w:t>
      </w:r>
    </w:p>
    <w:p>
      <w:pPr>
        <w:pStyle w:val="BodyText"/>
        <w:spacing w:line="235" w:lineRule="auto" w:before="34"/>
        <w:ind w:left="404" w:right="112" w:hanging="285"/>
      </w:pPr>
      <w:r>
        <w:rPr>
          <w:color w:val="231F20"/>
        </w:rPr>
        <w:t>Mische, Ann, and Harrison White. "Between Conversation and Situation: Public Switching Dynamics across Network Domains." </w:t>
      </w:r>
      <w:r>
        <w:rPr>
          <w:i/>
          <w:color w:val="231F20"/>
          <w:sz w:val="31"/>
        </w:rPr>
        <w:t>Social Research </w:t>
      </w:r>
      <w:r>
        <w:rPr>
          <w:color w:val="231F20"/>
        </w:rPr>
        <w:t>65, no. 3 (1998): 695-24.</w:t>
      </w:r>
    </w:p>
    <w:p>
      <w:pPr>
        <w:spacing w:after="0" w:line="235" w:lineRule="auto"/>
        <w:sectPr>
          <w:pgSz w:w="12240" w:h="15840"/>
          <w:pgMar w:top="1360" w:bottom="280" w:left="1420" w:right="1420"/>
        </w:sectPr>
      </w:pPr>
    </w:p>
    <w:p>
      <w:pPr>
        <w:spacing w:line="235" w:lineRule="auto" w:before="75"/>
        <w:ind w:left="404" w:right="115" w:hanging="285"/>
        <w:jc w:val="both"/>
        <w:rPr>
          <w:sz w:val="30"/>
        </w:rPr>
      </w:pPr>
      <w:r>
        <w:rPr>
          <w:color w:val="231F20"/>
          <w:sz w:val="30"/>
        </w:rPr>
        <w:t>Mitchell, J. Clyde. </w:t>
      </w:r>
      <w:r>
        <w:rPr>
          <w:i/>
          <w:color w:val="231F20"/>
          <w:sz w:val="31"/>
        </w:rPr>
        <w:t>Social Networks in Urban Situations: Analyses of Personal Relationships in Central African Towns. </w:t>
      </w:r>
      <w:r>
        <w:rPr>
          <w:color w:val="231F20"/>
          <w:sz w:val="30"/>
        </w:rPr>
        <w:t>Manchester: Institute for Social Research, University of Zambia, Manchester University Press, 1969.</w:t>
      </w:r>
    </w:p>
    <w:p>
      <w:pPr>
        <w:spacing w:line="237" w:lineRule="auto" w:before="24"/>
        <w:ind w:left="404" w:right="117" w:hanging="285"/>
        <w:jc w:val="both"/>
        <w:rPr>
          <w:sz w:val="30"/>
        </w:rPr>
      </w:pPr>
      <w:r>
        <w:rPr>
          <w:color w:val="231F20"/>
          <w:sz w:val="30"/>
        </w:rPr>
        <w:t>Moreland, John. </w:t>
      </w:r>
      <w:r>
        <w:rPr>
          <w:i/>
          <w:color w:val="231F20"/>
          <w:sz w:val="31"/>
        </w:rPr>
        <w:t>Millways of Kent. </w:t>
      </w:r>
      <w:r>
        <w:rPr>
          <w:color w:val="231F20"/>
          <w:sz w:val="30"/>
        </w:rPr>
        <w:t>New York: New College Press, </w:t>
      </w:r>
      <w:r>
        <w:rPr>
          <w:color w:val="231F20"/>
          <w:spacing w:val="-2"/>
          <w:sz w:val="30"/>
        </w:rPr>
        <w:t>1958.</w:t>
      </w:r>
    </w:p>
    <w:p>
      <w:pPr>
        <w:pStyle w:val="BodyText"/>
        <w:spacing w:line="232" w:lineRule="auto" w:before="37"/>
        <w:ind w:left="404" w:right="120" w:hanging="285"/>
      </w:pPr>
      <w:r>
        <w:rPr>
          <w:color w:val="231F20"/>
        </w:rPr>
        <w:t>National Legal and Policy Center </w:t>
      </w:r>
      <w:r>
        <w:rPr>
          <w:color w:val="231F20"/>
          <w:w w:val="120"/>
        </w:rPr>
        <w:t>-</w:t>
      </w:r>
      <w:r>
        <w:rPr>
          <w:color w:val="231F20"/>
          <w:w w:val="120"/>
        </w:rPr>
        <w:t> </w:t>
      </w:r>
      <w:r>
        <w:rPr>
          <w:color w:val="231F20"/>
        </w:rPr>
        <w:t>Organized Labor Accountability Project. </w:t>
      </w:r>
      <w:r>
        <w:rPr>
          <w:i/>
          <w:color w:val="231F20"/>
          <w:sz w:val="31"/>
        </w:rPr>
        <w:t>Union Corruption Update</w:t>
      </w:r>
      <w:r>
        <w:rPr>
          <w:i/>
          <w:color w:val="231F20"/>
          <w:spacing w:val="-2"/>
          <w:sz w:val="31"/>
        </w:rPr>
        <w:t> </w:t>
      </w:r>
      <w:r>
        <w:rPr>
          <w:color w:val="231F20"/>
        </w:rPr>
        <w:t>1, no. 8 (September 21, 1998).</w:t>
      </w:r>
    </w:p>
    <w:p>
      <w:pPr>
        <w:tabs>
          <w:tab w:pos="1266" w:val="left" w:leader="none"/>
        </w:tabs>
        <w:spacing w:before="17"/>
        <w:ind w:left="119" w:right="0" w:firstLine="0"/>
        <w:jc w:val="both"/>
        <w:rPr>
          <w:sz w:val="30"/>
        </w:rPr>
      </w:pPr>
      <w:r>
        <w:rPr>
          <w:rFonts w:ascii="Times New Roman"/>
          <w:color w:val="231F20"/>
          <w:sz w:val="30"/>
          <w:u w:val="single" w:color="221E1F"/>
        </w:rPr>
        <w:tab/>
      </w:r>
      <w:r>
        <w:rPr>
          <w:color w:val="231F20"/>
          <w:sz w:val="30"/>
          <w:u w:val="none"/>
        </w:rPr>
        <w:t>.</w:t>
      </w:r>
      <w:r>
        <w:rPr>
          <w:i/>
          <w:color w:val="231F20"/>
          <w:sz w:val="31"/>
          <w:u w:val="none"/>
        </w:rPr>
        <w:t>Union</w:t>
      </w:r>
      <w:r>
        <w:rPr>
          <w:i/>
          <w:color w:val="231F20"/>
          <w:spacing w:val="-21"/>
          <w:sz w:val="31"/>
          <w:u w:val="none"/>
        </w:rPr>
        <w:t> </w:t>
      </w:r>
      <w:r>
        <w:rPr>
          <w:i/>
          <w:color w:val="231F20"/>
          <w:sz w:val="31"/>
          <w:u w:val="none"/>
        </w:rPr>
        <w:t>Corruption</w:t>
      </w:r>
      <w:r>
        <w:rPr>
          <w:i/>
          <w:color w:val="231F20"/>
          <w:spacing w:val="-20"/>
          <w:sz w:val="31"/>
          <w:u w:val="none"/>
        </w:rPr>
        <w:t> </w:t>
      </w:r>
      <w:r>
        <w:rPr>
          <w:i/>
          <w:color w:val="231F20"/>
          <w:sz w:val="31"/>
          <w:u w:val="none"/>
        </w:rPr>
        <w:t>Update</w:t>
      </w:r>
      <w:r>
        <w:rPr>
          <w:i/>
          <w:color w:val="231F20"/>
          <w:spacing w:val="-22"/>
          <w:sz w:val="31"/>
          <w:u w:val="none"/>
        </w:rPr>
        <w:t> </w:t>
      </w:r>
      <w:r>
        <w:rPr>
          <w:color w:val="231F20"/>
          <w:sz w:val="30"/>
          <w:u w:val="none"/>
        </w:rPr>
        <w:t>5,</w:t>
      </w:r>
      <w:r>
        <w:rPr>
          <w:color w:val="231F20"/>
          <w:spacing w:val="-17"/>
          <w:sz w:val="30"/>
          <w:u w:val="none"/>
        </w:rPr>
        <w:t> </w:t>
      </w:r>
      <w:r>
        <w:rPr>
          <w:color w:val="231F20"/>
          <w:sz w:val="30"/>
          <w:u w:val="none"/>
        </w:rPr>
        <w:t>no.</w:t>
      </w:r>
      <w:r>
        <w:rPr>
          <w:color w:val="231F20"/>
          <w:spacing w:val="-17"/>
          <w:sz w:val="30"/>
          <w:u w:val="none"/>
        </w:rPr>
        <w:t> </w:t>
      </w:r>
      <w:r>
        <w:rPr>
          <w:color w:val="231F20"/>
          <w:sz w:val="30"/>
          <w:u w:val="none"/>
        </w:rPr>
        <w:t>8</w:t>
      </w:r>
      <w:r>
        <w:rPr>
          <w:color w:val="231F20"/>
          <w:spacing w:val="-17"/>
          <w:sz w:val="30"/>
          <w:u w:val="none"/>
        </w:rPr>
        <w:t> </w:t>
      </w:r>
      <w:r>
        <w:rPr>
          <w:color w:val="231F20"/>
          <w:sz w:val="30"/>
          <w:u w:val="none"/>
        </w:rPr>
        <w:t>(April</w:t>
      </w:r>
      <w:r>
        <w:rPr>
          <w:color w:val="231F20"/>
          <w:spacing w:val="-17"/>
          <w:sz w:val="30"/>
          <w:u w:val="none"/>
        </w:rPr>
        <w:t> </w:t>
      </w:r>
      <w:r>
        <w:rPr>
          <w:color w:val="231F20"/>
          <w:sz w:val="30"/>
          <w:u w:val="none"/>
        </w:rPr>
        <w:t>15,</w:t>
      </w:r>
      <w:r>
        <w:rPr>
          <w:color w:val="231F20"/>
          <w:spacing w:val="-18"/>
          <w:sz w:val="30"/>
          <w:u w:val="none"/>
        </w:rPr>
        <w:t> </w:t>
      </w:r>
      <w:r>
        <w:rPr>
          <w:color w:val="231F20"/>
          <w:spacing w:val="-2"/>
          <w:sz w:val="30"/>
          <w:u w:val="none"/>
        </w:rPr>
        <w:t>2002).</w:t>
      </w:r>
    </w:p>
    <w:p>
      <w:pPr>
        <w:spacing w:line="372" w:lineRule="exact" w:before="16"/>
        <w:ind w:left="119" w:right="0" w:firstLine="0"/>
        <w:jc w:val="both"/>
        <w:rPr>
          <w:i/>
          <w:sz w:val="31"/>
        </w:rPr>
      </w:pPr>
      <w:r>
        <w:rPr>
          <w:color w:val="231F20"/>
          <w:sz w:val="30"/>
        </w:rPr>
        <w:t>New</w:t>
      </w:r>
      <w:r>
        <w:rPr>
          <w:color w:val="231F20"/>
          <w:spacing w:val="72"/>
          <w:sz w:val="30"/>
        </w:rPr>
        <w:t>  </w:t>
      </w:r>
      <w:r>
        <w:rPr>
          <w:color w:val="231F20"/>
          <w:sz w:val="30"/>
        </w:rPr>
        <w:t>Yorkers</w:t>
      </w:r>
      <w:r>
        <w:rPr>
          <w:color w:val="231F20"/>
          <w:spacing w:val="73"/>
          <w:sz w:val="30"/>
        </w:rPr>
        <w:t>  </w:t>
      </w:r>
      <w:r>
        <w:rPr>
          <w:color w:val="231F20"/>
          <w:sz w:val="30"/>
        </w:rPr>
        <w:t>Who</w:t>
      </w:r>
      <w:r>
        <w:rPr>
          <w:color w:val="231F20"/>
          <w:spacing w:val="73"/>
          <w:sz w:val="30"/>
        </w:rPr>
        <w:t>  </w:t>
      </w:r>
      <w:r>
        <w:rPr>
          <w:color w:val="231F20"/>
          <w:sz w:val="30"/>
        </w:rPr>
        <w:t>Idle</w:t>
      </w:r>
      <w:r>
        <w:rPr>
          <w:color w:val="231F20"/>
          <w:spacing w:val="72"/>
          <w:sz w:val="30"/>
        </w:rPr>
        <w:t>  </w:t>
      </w:r>
      <w:r>
        <w:rPr>
          <w:color w:val="231F20"/>
          <w:sz w:val="30"/>
        </w:rPr>
        <w:t>forTheir</w:t>
      </w:r>
      <w:r>
        <w:rPr>
          <w:color w:val="231F20"/>
          <w:spacing w:val="73"/>
          <w:sz w:val="30"/>
        </w:rPr>
        <w:t>  </w:t>
      </w:r>
      <w:r>
        <w:rPr>
          <w:color w:val="231F20"/>
          <w:sz w:val="30"/>
        </w:rPr>
        <w:t>Living."</w:t>
      </w:r>
      <w:r>
        <w:rPr>
          <w:color w:val="231F20"/>
          <w:spacing w:val="73"/>
          <w:sz w:val="30"/>
        </w:rPr>
        <w:t>  </w:t>
      </w:r>
      <w:r>
        <w:rPr>
          <w:i/>
          <w:color w:val="231F20"/>
          <w:sz w:val="31"/>
        </w:rPr>
        <w:t>NewYork</w:t>
      </w:r>
      <w:r>
        <w:rPr>
          <w:i/>
          <w:color w:val="231F20"/>
          <w:spacing w:val="69"/>
          <w:sz w:val="31"/>
        </w:rPr>
        <w:t>  </w:t>
      </w:r>
      <w:r>
        <w:rPr>
          <w:i/>
          <w:color w:val="231F20"/>
          <w:spacing w:val="-2"/>
          <w:sz w:val="31"/>
        </w:rPr>
        <w:t>Times.</w:t>
      </w:r>
    </w:p>
    <w:p>
      <w:pPr>
        <w:pStyle w:val="BodyText"/>
        <w:spacing w:line="360" w:lineRule="exact"/>
        <w:ind w:left="404"/>
        <w:jc w:val="left"/>
      </w:pPr>
      <w:r>
        <w:rPr>
          <w:color w:val="231F20"/>
          <w:spacing w:val="-2"/>
        </w:rPr>
        <w:t>March6,1927.</w:t>
      </w:r>
    </w:p>
    <w:p>
      <w:pPr>
        <w:pStyle w:val="BodyText"/>
        <w:spacing w:line="230" w:lineRule="auto" w:before="40"/>
        <w:ind w:left="404" w:right="115" w:hanging="285"/>
      </w:pPr>
      <w:r>
        <w:rPr>
          <w:color w:val="231F20"/>
        </w:rPr>
        <w:t>Peterson, Trond, Isjak Saporta, and Marc-David Seidel. "Offering a Job: Meritocracy and Social Networks. </w:t>
      </w:r>
      <w:r>
        <w:rPr>
          <w:i/>
          <w:color w:val="231F20"/>
          <w:sz w:val="31"/>
        </w:rPr>
        <w:t>"American Journal of Sociology </w:t>
      </w:r>
      <w:r>
        <w:rPr>
          <w:color w:val="231F20"/>
        </w:rPr>
        <w:t>106, no. 3 (2000): 763-816.</w:t>
      </w:r>
    </w:p>
    <w:p>
      <w:pPr>
        <w:spacing w:line="237" w:lineRule="auto" w:before="25"/>
        <w:ind w:left="404" w:right="117" w:hanging="286"/>
        <w:jc w:val="both"/>
        <w:rPr>
          <w:sz w:val="30"/>
        </w:rPr>
      </w:pPr>
      <w:r>
        <w:rPr>
          <w:color w:val="231F20"/>
          <w:sz w:val="30"/>
        </w:rPr>
        <w:t>Propp,</w:t>
      </w:r>
      <w:r>
        <w:rPr>
          <w:color w:val="231F20"/>
          <w:spacing w:val="-8"/>
          <w:sz w:val="30"/>
        </w:rPr>
        <w:t> </w:t>
      </w:r>
      <w:r>
        <w:rPr>
          <w:color w:val="231F20"/>
          <w:sz w:val="30"/>
        </w:rPr>
        <w:t>Vladimir.</w:t>
      </w:r>
      <w:r>
        <w:rPr>
          <w:color w:val="231F20"/>
          <w:spacing w:val="-9"/>
          <w:sz w:val="30"/>
        </w:rPr>
        <w:t> </w:t>
      </w:r>
      <w:r>
        <w:rPr>
          <w:i/>
          <w:color w:val="231F20"/>
          <w:sz w:val="31"/>
        </w:rPr>
        <w:t>The</w:t>
      </w:r>
      <w:r>
        <w:rPr>
          <w:i/>
          <w:color w:val="231F20"/>
          <w:spacing w:val="-12"/>
          <w:sz w:val="31"/>
        </w:rPr>
        <w:t> </w:t>
      </w:r>
      <w:r>
        <w:rPr>
          <w:i/>
          <w:color w:val="231F20"/>
          <w:sz w:val="31"/>
        </w:rPr>
        <w:t>Morphology</w:t>
      </w:r>
      <w:r>
        <w:rPr>
          <w:i/>
          <w:color w:val="231F20"/>
          <w:spacing w:val="-12"/>
          <w:sz w:val="31"/>
        </w:rPr>
        <w:t> </w:t>
      </w:r>
      <w:r>
        <w:rPr>
          <w:i/>
          <w:color w:val="231F20"/>
          <w:sz w:val="31"/>
        </w:rPr>
        <w:t>of</w:t>
      </w:r>
      <w:r>
        <w:rPr>
          <w:i/>
          <w:color w:val="231F20"/>
          <w:spacing w:val="-12"/>
          <w:sz w:val="31"/>
        </w:rPr>
        <w:t> </w:t>
      </w:r>
      <w:r>
        <w:rPr>
          <w:i/>
          <w:color w:val="231F20"/>
          <w:sz w:val="31"/>
        </w:rPr>
        <w:t>Fairy</w:t>
      </w:r>
      <w:r>
        <w:rPr>
          <w:i/>
          <w:color w:val="231F20"/>
          <w:spacing w:val="-12"/>
          <w:sz w:val="31"/>
        </w:rPr>
        <w:t> </w:t>
      </w:r>
      <w:r>
        <w:rPr>
          <w:i/>
          <w:color w:val="231F20"/>
          <w:sz w:val="31"/>
        </w:rPr>
        <w:t>Tales.</w:t>
      </w:r>
      <w:r>
        <w:rPr>
          <w:i/>
          <w:color w:val="231F20"/>
          <w:spacing w:val="-11"/>
          <w:sz w:val="31"/>
        </w:rPr>
        <w:t> </w:t>
      </w:r>
      <w:r>
        <w:rPr>
          <w:color w:val="231F20"/>
          <w:sz w:val="30"/>
        </w:rPr>
        <w:t>Austin:</w:t>
      </w:r>
      <w:r>
        <w:rPr>
          <w:color w:val="231F20"/>
          <w:spacing w:val="-8"/>
          <w:sz w:val="30"/>
        </w:rPr>
        <w:t> </w:t>
      </w:r>
      <w:r>
        <w:rPr>
          <w:color w:val="231F20"/>
          <w:sz w:val="30"/>
        </w:rPr>
        <w:t>University</w:t>
      </w:r>
      <w:r>
        <w:rPr>
          <w:color w:val="231F20"/>
          <w:spacing w:val="-8"/>
          <w:sz w:val="30"/>
        </w:rPr>
        <w:t> </w:t>
      </w:r>
      <w:r>
        <w:rPr>
          <w:color w:val="231F20"/>
          <w:sz w:val="30"/>
        </w:rPr>
        <w:t>of Texas Press, 1986.</w:t>
      </w:r>
    </w:p>
    <w:p>
      <w:pPr>
        <w:spacing w:line="230" w:lineRule="auto" w:before="30"/>
        <w:ind w:left="404" w:right="117" w:hanging="285"/>
        <w:jc w:val="both"/>
        <w:rPr>
          <w:sz w:val="30"/>
        </w:rPr>
      </w:pPr>
      <w:r>
        <w:rPr>
          <w:color w:val="231F20"/>
          <w:sz w:val="30"/>
        </w:rPr>
        <w:t>Putnam, Robert D. </w:t>
      </w:r>
      <w:r>
        <w:rPr>
          <w:i/>
          <w:color w:val="231F20"/>
          <w:sz w:val="31"/>
        </w:rPr>
        <w:t>Bowling Alone: The Collapse and Revival of American</w:t>
      </w:r>
      <w:r>
        <w:rPr>
          <w:i/>
          <w:color w:val="231F20"/>
          <w:spacing w:val="-11"/>
          <w:sz w:val="31"/>
        </w:rPr>
        <w:t> </w:t>
      </w:r>
      <w:r>
        <w:rPr>
          <w:i/>
          <w:color w:val="231F20"/>
          <w:sz w:val="31"/>
        </w:rPr>
        <w:t>Community.</w:t>
      </w:r>
      <w:r>
        <w:rPr>
          <w:i/>
          <w:color w:val="231F20"/>
          <w:spacing w:val="-11"/>
          <w:sz w:val="31"/>
        </w:rPr>
        <w:t> </w:t>
      </w:r>
      <w:r>
        <w:rPr>
          <w:color w:val="231F20"/>
          <w:sz w:val="30"/>
        </w:rPr>
        <w:t>NewYork:</w:t>
      </w:r>
      <w:r>
        <w:rPr>
          <w:color w:val="231F20"/>
          <w:spacing w:val="-8"/>
          <w:sz w:val="30"/>
        </w:rPr>
        <w:t> </w:t>
      </w:r>
      <w:r>
        <w:rPr>
          <w:color w:val="231F20"/>
          <w:sz w:val="30"/>
        </w:rPr>
        <w:t>Simon</w:t>
      </w:r>
      <w:r>
        <w:rPr>
          <w:color w:val="231F20"/>
          <w:spacing w:val="-8"/>
          <w:sz w:val="30"/>
        </w:rPr>
        <w:t> </w:t>
      </w:r>
      <w:r>
        <w:rPr>
          <w:color w:val="231F20"/>
          <w:sz w:val="30"/>
        </w:rPr>
        <w:t>&amp;</w:t>
      </w:r>
      <w:r>
        <w:rPr>
          <w:color w:val="231F20"/>
          <w:spacing w:val="-8"/>
          <w:sz w:val="30"/>
        </w:rPr>
        <w:t> </w:t>
      </w:r>
      <w:r>
        <w:rPr>
          <w:color w:val="231F20"/>
          <w:sz w:val="30"/>
        </w:rPr>
        <w:t>Schuster,</w:t>
      </w:r>
      <w:r>
        <w:rPr>
          <w:color w:val="231F20"/>
          <w:spacing w:val="-8"/>
          <w:sz w:val="30"/>
        </w:rPr>
        <w:t> </w:t>
      </w:r>
      <w:r>
        <w:rPr>
          <w:color w:val="231F20"/>
          <w:sz w:val="30"/>
        </w:rPr>
        <w:t>2000.</w:t>
      </w:r>
    </w:p>
    <w:p>
      <w:pPr>
        <w:spacing w:line="230" w:lineRule="auto" w:before="32"/>
        <w:ind w:left="404" w:right="114" w:hanging="285"/>
        <w:jc w:val="both"/>
        <w:rPr>
          <w:sz w:val="30"/>
        </w:rPr>
      </w:pPr>
      <w:r>
        <w:rPr>
          <w:color w:val="231F20"/>
          <w:sz w:val="30"/>
        </w:rPr>
        <w:t>Redding, Kent. </w:t>
      </w:r>
      <w:r>
        <w:rPr>
          <w:i/>
          <w:color w:val="231F20"/>
          <w:sz w:val="31"/>
        </w:rPr>
        <w:t>Making Race and Power: North Carolina's Road to Disfranchisement. </w:t>
      </w:r>
      <w:r>
        <w:rPr>
          <w:color w:val="231F20"/>
          <w:sz w:val="30"/>
        </w:rPr>
        <w:t>Urbana: University of Illinois, 2003.</w:t>
      </w:r>
    </w:p>
    <w:p>
      <w:pPr>
        <w:pStyle w:val="BodyText"/>
        <w:spacing w:line="356" w:lineRule="exact" w:before="29"/>
      </w:pPr>
      <w:r>
        <w:rPr>
          <w:color w:val="231F20"/>
        </w:rPr>
        <w:t>Reisman,</w:t>
      </w:r>
      <w:r>
        <w:rPr>
          <w:color w:val="231F20"/>
          <w:spacing w:val="39"/>
        </w:rPr>
        <w:t> </w:t>
      </w:r>
      <w:r>
        <w:rPr>
          <w:color w:val="231F20"/>
        </w:rPr>
        <w:t>David,</w:t>
      </w:r>
      <w:r>
        <w:rPr>
          <w:color w:val="231F20"/>
          <w:spacing w:val="41"/>
        </w:rPr>
        <w:t> </w:t>
      </w:r>
      <w:r>
        <w:rPr>
          <w:color w:val="231F20"/>
        </w:rPr>
        <w:t>and</w:t>
      </w:r>
      <w:r>
        <w:rPr>
          <w:color w:val="231F20"/>
          <w:spacing w:val="42"/>
        </w:rPr>
        <w:t> </w:t>
      </w:r>
      <w:r>
        <w:rPr>
          <w:color w:val="231F20"/>
        </w:rPr>
        <w:t>Nathan</w:t>
      </w:r>
      <w:r>
        <w:rPr>
          <w:color w:val="231F20"/>
          <w:spacing w:val="41"/>
        </w:rPr>
        <w:t> </w:t>
      </w:r>
      <w:r>
        <w:rPr>
          <w:color w:val="231F20"/>
        </w:rPr>
        <w:t>Glazer.</w:t>
      </w:r>
      <w:r>
        <w:rPr>
          <w:color w:val="231F20"/>
          <w:spacing w:val="42"/>
        </w:rPr>
        <w:t> </w:t>
      </w:r>
      <w:r>
        <w:rPr>
          <w:color w:val="231F20"/>
        </w:rPr>
        <w:t>"The</w:t>
      </w:r>
      <w:r>
        <w:rPr>
          <w:color w:val="231F20"/>
          <w:spacing w:val="41"/>
        </w:rPr>
        <w:t> </w:t>
      </w:r>
      <w:r>
        <w:rPr>
          <w:color w:val="231F20"/>
        </w:rPr>
        <w:t>Meaning</w:t>
      </w:r>
      <w:r>
        <w:rPr>
          <w:color w:val="231F20"/>
          <w:spacing w:val="42"/>
        </w:rPr>
        <w:t> </w:t>
      </w:r>
      <w:r>
        <w:rPr>
          <w:color w:val="231F20"/>
        </w:rPr>
        <w:t>of</w:t>
      </w:r>
      <w:r>
        <w:rPr>
          <w:color w:val="231F20"/>
          <w:spacing w:val="41"/>
        </w:rPr>
        <w:t> </w:t>
      </w:r>
      <w:r>
        <w:rPr>
          <w:color w:val="231F20"/>
        </w:rPr>
        <w:t>an</w:t>
      </w:r>
      <w:r>
        <w:rPr>
          <w:color w:val="231F20"/>
          <w:spacing w:val="42"/>
        </w:rPr>
        <w:t> </w:t>
      </w:r>
      <w:r>
        <w:rPr>
          <w:color w:val="231F20"/>
          <w:spacing w:val="-2"/>
        </w:rPr>
        <w:t>Opinion."</w:t>
      </w:r>
    </w:p>
    <w:p>
      <w:pPr>
        <w:spacing w:line="368" w:lineRule="exact" w:before="0"/>
        <w:ind w:left="404" w:right="0" w:firstLine="0"/>
        <w:jc w:val="both"/>
        <w:rPr>
          <w:sz w:val="30"/>
        </w:rPr>
      </w:pPr>
      <w:r>
        <w:rPr>
          <w:i/>
          <w:color w:val="231F20"/>
          <w:sz w:val="31"/>
        </w:rPr>
        <w:t>Public</w:t>
      </w:r>
      <w:r>
        <w:rPr>
          <w:i/>
          <w:color w:val="231F20"/>
          <w:spacing w:val="-20"/>
          <w:sz w:val="31"/>
        </w:rPr>
        <w:t> </w:t>
      </w:r>
      <w:r>
        <w:rPr>
          <w:i/>
          <w:color w:val="231F20"/>
          <w:sz w:val="31"/>
        </w:rPr>
        <w:t>Opinion</w:t>
      </w:r>
      <w:r>
        <w:rPr>
          <w:i/>
          <w:color w:val="231F20"/>
          <w:spacing w:val="-19"/>
          <w:sz w:val="31"/>
        </w:rPr>
        <w:t> </w:t>
      </w:r>
      <w:r>
        <w:rPr>
          <w:i/>
          <w:color w:val="231F20"/>
          <w:sz w:val="31"/>
        </w:rPr>
        <w:t>Quarterly</w:t>
      </w:r>
      <w:r>
        <w:rPr>
          <w:i/>
          <w:color w:val="231F20"/>
          <w:spacing w:val="-19"/>
          <w:sz w:val="31"/>
        </w:rPr>
        <w:t> </w:t>
      </w:r>
      <w:r>
        <w:rPr>
          <w:color w:val="231F20"/>
          <w:sz w:val="30"/>
        </w:rPr>
        <w:t>12,</w:t>
      </w:r>
      <w:r>
        <w:rPr>
          <w:color w:val="231F20"/>
          <w:spacing w:val="-16"/>
          <w:sz w:val="30"/>
        </w:rPr>
        <w:t> </w:t>
      </w:r>
      <w:r>
        <w:rPr>
          <w:color w:val="231F20"/>
          <w:sz w:val="30"/>
        </w:rPr>
        <w:t>no.</w:t>
      </w:r>
      <w:r>
        <w:rPr>
          <w:color w:val="231F20"/>
          <w:spacing w:val="-15"/>
          <w:sz w:val="30"/>
        </w:rPr>
        <w:t> </w:t>
      </w:r>
      <w:r>
        <w:rPr>
          <w:color w:val="231F20"/>
          <w:sz w:val="30"/>
        </w:rPr>
        <w:t>4</w:t>
      </w:r>
      <w:r>
        <w:rPr>
          <w:color w:val="231F20"/>
          <w:spacing w:val="-16"/>
          <w:sz w:val="30"/>
        </w:rPr>
        <w:t> </w:t>
      </w:r>
      <w:r>
        <w:rPr>
          <w:color w:val="231F20"/>
          <w:sz w:val="30"/>
        </w:rPr>
        <w:t>(1949):</w:t>
      </w:r>
      <w:r>
        <w:rPr>
          <w:color w:val="231F20"/>
          <w:spacing w:val="-16"/>
          <w:sz w:val="30"/>
        </w:rPr>
        <w:t> </w:t>
      </w:r>
      <w:r>
        <w:rPr>
          <w:color w:val="231F20"/>
          <w:sz w:val="30"/>
        </w:rPr>
        <w:t>633-</w:t>
      </w:r>
      <w:r>
        <w:rPr>
          <w:color w:val="231F20"/>
          <w:spacing w:val="-5"/>
          <w:sz w:val="30"/>
        </w:rPr>
        <w:t>48.</w:t>
      </w:r>
    </w:p>
    <w:p>
      <w:pPr>
        <w:spacing w:line="372" w:lineRule="exact" w:before="16"/>
        <w:ind w:left="119" w:right="0" w:firstLine="0"/>
        <w:jc w:val="both"/>
        <w:rPr>
          <w:i/>
          <w:sz w:val="31"/>
        </w:rPr>
      </w:pPr>
      <w:r>
        <w:rPr>
          <w:color w:val="231F20"/>
          <w:sz w:val="30"/>
        </w:rPr>
        <w:t>Rejnes,</w:t>
      </w:r>
      <w:r>
        <w:rPr>
          <w:color w:val="231F20"/>
          <w:spacing w:val="78"/>
          <w:sz w:val="30"/>
        </w:rPr>
        <w:t> </w:t>
      </w:r>
      <w:r>
        <w:rPr>
          <w:color w:val="231F20"/>
          <w:sz w:val="30"/>
        </w:rPr>
        <w:t>Ruth.</w:t>
      </w:r>
      <w:r>
        <w:rPr>
          <w:color w:val="231F20"/>
          <w:spacing w:val="78"/>
          <w:sz w:val="30"/>
        </w:rPr>
        <w:t> </w:t>
      </w:r>
      <w:r>
        <w:rPr>
          <w:color w:val="231F20"/>
          <w:sz w:val="30"/>
        </w:rPr>
        <w:t>"The</w:t>
      </w:r>
      <w:r>
        <w:rPr>
          <w:color w:val="231F20"/>
          <w:spacing w:val="78"/>
          <w:sz w:val="30"/>
        </w:rPr>
        <w:t> </w:t>
      </w:r>
      <w:r>
        <w:rPr>
          <w:color w:val="231F20"/>
          <w:sz w:val="30"/>
        </w:rPr>
        <w:t>Art</w:t>
      </w:r>
      <w:r>
        <w:rPr>
          <w:color w:val="231F20"/>
          <w:spacing w:val="78"/>
          <w:sz w:val="30"/>
        </w:rPr>
        <w:t> </w:t>
      </w:r>
      <w:r>
        <w:rPr>
          <w:color w:val="231F20"/>
          <w:sz w:val="30"/>
        </w:rPr>
        <w:t>of</w:t>
      </w:r>
      <w:r>
        <w:rPr>
          <w:color w:val="231F20"/>
          <w:spacing w:val="78"/>
          <w:sz w:val="30"/>
        </w:rPr>
        <w:t> </w:t>
      </w:r>
      <w:r>
        <w:rPr>
          <w:color w:val="231F20"/>
          <w:sz w:val="30"/>
        </w:rPr>
        <w:t>the</w:t>
      </w:r>
      <w:r>
        <w:rPr>
          <w:color w:val="231F20"/>
          <w:spacing w:val="78"/>
          <w:sz w:val="30"/>
        </w:rPr>
        <w:t> </w:t>
      </w:r>
      <w:r>
        <w:rPr>
          <w:color w:val="231F20"/>
          <w:sz w:val="30"/>
        </w:rPr>
        <w:t>Christmas</w:t>
      </w:r>
      <w:r>
        <w:rPr>
          <w:color w:val="231F20"/>
          <w:spacing w:val="79"/>
          <w:sz w:val="30"/>
        </w:rPr>
        <w:t> </w:t>
      </w:r>
      <w:r>
        <w:rPr>
          <w:color w:val="231F20"/>
          <w:sz w:val="30"/>
        </w:rPr>
        <w:t>Tip."</w:t>
      </w:r>
      <w:r>
        <w:rPr>
          <w:color w:val="231F20"/>
          <w:spacing w:val="78"/>
          <w:sz w:val="30"/>
        </w:rPr>
        <w:t> </w:t>
      </w:r>
      <w:r>
        <w:rPr>
          <w:i/>
          <w:color w:val="231F20"/>
          <w:sz w:val="31"/>
        </w:rPr>
        <w:t>New</w:t>
      </w:r>
      <w:r>
        <w:rPr>
          <w:i/>
          <w:color w:val="231F20"/>
          <w:spacing w:val="75"/>
          <w:sz w:val="31"/>
        </w:rPr>
        <w:t> </w:t>
      </w:r>
      <w:r>
        <w:rPr>
          <w:i/>
          <w:color w:val="231F20"/>
          <w:sz w:val="31"/>
        </w:rPr>
        <w:t>York</w:t>
      </w:r>
      <w:r>
        <w:rPr>
          <w:i/>
          <w:color w:val="231F20"/>
          <w:spacing w:val="75"/>
          <w:sz w:val="31"/>
        </w:rPr>
        <w:t> </w:t>
      </w:r>
      <w:r>
        <w:rPr>
          <w:i/>
          <w:color w:val="231F20"/>
          <w:spacing w:val="-2"/>
          <w:sz w:val="31"/>
        </w:rPr>
        <w:t>Times.</w:t>
      </w:r>
    </w:p>
    <w:p>
      <w:pPr>
        <w:pStyle w:val="BodyText"/>
        <w:spacing w:line="360" w:lineRule="exact"/>
        <w:ind w:left="404"/>
      </w:pPr>
      <w:r>
        <w:rPr>
          <w:color w:val="231F20"/>
        </w:rPr>
        <w:t>December</w:t>
      </w:r>
      <w:r>
        <w:rPr>
          <w:color w:val="231F20"/>
          <w:spacing w:val="-4"/>
        </w:rPr>
        <w:t> </w:t>
      </w:r>
      <w:r>
        <w:rPr>
          <w:color w:val="231F20"/>
        </w:rPr>
        <w:t>12,1975,</w:t>
      </w:r>
      <w:r>
        <w:rPr>
          <w:color w:val="231F20"/>
          <w:spacing w:val="-3"/>
        </w:rPr>
        <w:t> </w:t>
      </w:r>
      <w:r>
        <w:rPr>
          <w:color w:val="231F20"/>
          <w:spacing w:val="-5"/>
        </w:rPr>
        <w:t>6</w:t>
      </w:r>
      <w:r>
        <w:rPr>
          <w:color w:val="231F20"/>
          <w:spacing w:val="-5"/>
          <w:sz w:val="22"/>
        </w:rPr>
        <w:t>R</w:t>
      </w:r>
      <w:r>
        <w:rPr>
          <w:color w:val="231F20"/>
          <w:spacing w:val="-5"/>
        </w:rPr>
        <w:t>.</w:t>
      </w:r>
    </w:p>
    <w:p>
      <w:pPr>
        <w:pStyle w:val="BodyText"/>
        <w:tabs>
          <w:tab w:pos="1265" w:val="left" w:leader="none"/>
        </w:tabs>
        <w:spacing w:line="237" w:lineRule="auto" w:before="21"/>
        <w:ind w:left="404" w:right="118" w:hanging="286"/>
        <w:jc w:val="left"/>
      </w:pPr>
      <w:r>
        <w:rPr>
          <w:rFonts w:ascii="Times New Roman"/>
          <w:color w:val="231F20"/>
          <w:u w:val="single" w:color="221E1F"/>
        </w:rPr>
        <w:tab/>
        <w:tab/>
      </w:r>
      <w:r>
        <w:rPr>
          <w:color w:val="231F20"/>
          <w:u w:val="none"/>
        </w:rPr>
        <w:t>."It's Time to Pass the Bucks." </w:t>
      </w:r>
      <w:r>
        <w:rPr>
          <w:i/>
          <w:color w:val="231F20"/>
          <w:sz w:val="31"/>
          <w:u w:val="none"/>
        </w:rPr>
        <w:t>New York Times. </w:t>
      </w:r>
      <w:r>
        <w:rPr>
          <w:color w:val="231F20"/>
          <w:u w:val="none"/>
        </w:rPr>
        <w:t>December 10, 1972, Real Estate, 1, 8.</w:t>
      </w:r>
    </w:p>
    <w:p>
      <w:pPr>
        <w:pStyle w:val="BodyText"/>
        <w:spacing w:line="232" w:lineRule="auto" w:before="37"/>
        <w:ind w:left="404" w:hanging="285"/>
        <w:jc w:val="left"/>
      </w:pPr>
      <w:r>
        <w:rPr>
          <w:color w:val="231F20"/>
        </w:rPr>
        <w:t>Robbins,</w:t>
      </w:r>
      <w:r>
        <w:rPr>
          <w:color w:val="231F20"/>
          <w:spacing w:val="40"/>
        </w:rPr>
        <w:t> </w:t>
      </w:r>
      <w:r>
        <w:rPr>
          <w:color w:val="231F20"/>
        </w:rPr>
        <w:t>Tom.</w:t>
      </w:r>
      <w:r>
        <w:rPr>
          <w:color w:val="231F20"/>
          <w:spacing w:val="40"/>
        </w:rPr>
        <w:t> </w:t>
      </w:r>
      <w:r>
        <w:rPr>
          <w:color w:val="231F20"/>
        </w:rPr>
        <w:t>"One</w:t>
      </w:r>
      <w:r>
        <w:rPr>
          <w:color w:val="231F20"/>
          <w:spacing w:val="40"/>
        </w:rPr>
        <w:t> </w:t>
      </w:r>
      <w:r>
        <w:rPr>
          <w:color w:val="231F20"/>
        </w:rPr>
        <w:t>More</w:t>
      </w:r>
      <w:r>
        <w:rPr>
          <w:color w:val="231F20"/>
          <w:spacing w:val="40"/>
        </w:rPr>
        <w:t> </w:t>
      </w:r>
      <w:r>
        <w:rPr>
          <w:color w:val="231F20"/>
        </w:rPr>
        <w:t>Woe</w:t>
      </w:r>
      <w:r>
        <w:rPr>
          <w:color w:val="231F20"/>
          <w:spacing w:val="40"/>
        </w:rPr>
        <w:t> </w:t>
      </w:r>
      <w:r>
        <w:rPr>
          <w:color w:val="231F20"/>
        </w:rPr>
        <w:t>for</w:t>
      </w:r>
      <w:r>
        <w:rPr>
          <w:color w:val="231F20"/>
          <w:spacing w:val="40"/>
        </w:rPr>
        <w:t> </w:t>
      </w:r>
      <w:r>
        <w:rPr>
          <w:color w:val="231F20"/>
        </w:rPr>
        <w:t>Ailing</w:t>
      </w:r>
      <w:r>
        <w:rPr>
          <w:color w:val="231F20"/>
          <w:spacing w:val="40"/>
        </w:rPr>
        <w:t> </w:t>
      </w:r>
      <w:r>
        <w:rPr>
          <w:color w:val="231F20"/>
        </w:rPr>
        <w:t>Brooklyn</w:t>
      </w:r>
      <w:r>
        <w:rPr>
          <w:color w:val="231F20"/>
          <w:spacing w:val="40"/>
        </w:rPr>
        <w:t> </w:t>
      </w:r>
      <w:r>
        <w:rPr>
          <w:color w:val="231F20"/>
        </w:rPr>
        <w:t>Development:</w:t>
      </w:r>
      <w:r>
        <w:rPr>
          <w:color w:val="231F20"/>
          <w:spacing w:val="40"/>
        </w:rPr>
        <w:t> </w:t>
      </w:r>
      <w:r>
        <w:rPr>
          <w:color w:val="231F20"/>
        </w:rPr>
        <w:t>Landlord Meets the Mob." </w:t>
      </w:r>
      <w:r>
        <w:rPr>
          <w:i/>
          <w:color w:val="231F20"/>
          <w:sz w:val="31"/>
        </w:rPr>
        <w:t>Village Voice, </w:t>
      </w:r>
      <w:r>
        <w:rPr>
          <w:color w:val="231F20"/>
        </w:rPr>
        <w:t>May 9-15, 2001.</w:t>
      </w:r>
    </w:p>
    <w:p>
      <w:pPr>
        <w:pStyle w:val="BodyText"/>
        <w:spacing w:line="356" w:lineRule="exact" w:before="26"/>
        <w:jc w:val="left"/>
      </w:pPr>
      <w:r>
        <w:rPr>
          <w:color w:val="231F20"/>
        </w:rPr>
        <w:t>Roberts,</w:t>
      </w:r>
      <w:r>
        <w:rPr>
          <w:color w:val="231F20"/>
          <w:spacing w:val="50"/>
          <w:w w:val="150"/>
        </w:rPr>
        <w:t> </w:t>
      </w:r>
      <w:r>
        <w:rPr>
          <w:color w:val="231F20"/>
        </w:rPr>
        <w:t>Sam.</w:t>
      </w:r>
      <w:r>
        <w:rPr>
          <w:color w:val="231F20"/>
          <w:spacing w:val="53"/>
          <w:w w:val="150"/>
        </w:rPr>
        <w:t> </w:t>
      </w:r>
      <w:r>
        <w:rPr>
          <w:color w:val="231F20"/>
        </w:rPr>
        <w:t>"In</w:t>
      </w:r>
      <w:r>
        <w:rPr>
          <w:color w:val="231F20"/>
          <w:spacing w:val="53"/>
          <w:w w:val="150"/>
        </w:rPr>
        <w:t> </w:t>
      </w:r>
      <w:r>
        <w:rPr>
          <w:color w:val="231F20"/>
        </w:rPr>
        <w:t>Manhattan,</w:t>
      </w:r>
      <w:r>
        <w:rPr>
          <w:color w:val="231F20"/>
          <w:spacing w:val="53"/>
          <w:w w:val="150"/>
        </w:rPr>
        <w:t> </w:t>
      </w:r>
      <w:r>
        <w:rPr>
          <w:color w:val="231F20"/>
        </w:rPr>
        <w:t>Black</w:t>
      </w:r>
      <w:r>
        <w:rPr>
          <w:color w:val="231F20"/>
          <w:spacing w:val="53"/>
          <w:w w:val="150"/>
        </w:rPr>
        <w:t> </w:t>
      </w:r>
      <w:r>
        <w:rPr>
          <w:color w:val="231F20"/>
        </w:rPr>
        <w:t>Doormen</w:t>
      </w:r>
      <w:r>
        <w:rPr>
          <w:color w:val="231F20"/>
          <w:spacing w:val="53"/>
          <w:w w:val="150"/>
        </w:rPr>
        <w:t> </w:t>
      </w:r>
      <w:r>
        <w:rPr>
          <w:color w:val="231F20"/>
        </w:rPr>
        <w:t>Are</w:t>
      </w:r>
      <w:r>
        <w:rPr>
          <w:color w:val="231F20"/>
          <w:spacing w:val="53"/>
          <w:w w:val="150"/>
        </w:rPr>
        <w:t> </w:t>
      </w:r>
      <w:r>
        <w:rPr>
          <w:color w:val="231F20"/>
        </w:rPr>
        <w:t>Rare</w:t>
      </w:r>
      <w:r>
        <w:rPr>
          <w:color w:val="231F20"/>
          <w:spacing w:val="53"/>
          <w:w w:val="150"/>
        </w:rPr>
        <w:t> </w:t>
      </w:r>
      <w:r>
        <w:rPr>
          <w:color w:val="231F20"/>
          <w:spacing w:val="-2"/>
        </w:rPr>
        <w:t>Breed."</w:t>
      </w:r>
    </w:p>
    <w:p>
      <w:pPr>
        <w:spacing w:line="368" w:lineRule="exact" w:before="0"/>
        <w:ind w:left="404" w:right="0" w:firstLine="0"/>
        <w:jc w:val="left"/>
        <w:rPr>
          <w:sz w:val="30"/>
        </w:rPr>
      </w:pPr>
      <w:r>
        <w:rPr>
          <w:i/>
          <w:color w:val="231F20"/>
          <w:spacing w:val="-2"/>
          <w:sz w:val="31"/>
        </w:rPr>
        <w:t>NewYork</w:t>
      </w:r>
      <w:r>
        <w:rPr>
          <w:i/>
          <w:color w:val="231F20"/>
          <w:spacing w:val="-20"/>
          <w:sz w:val="31"/>
        </w:rPr>
        <w:t> </w:t>
      </w:r>
      <w:r>
        <w:rPr>
          <w:i/>
          <w:color w:val="231F20"/>
          <w:spacing w:val="-2"/>
          <w:sz w:val="31"/>
        </w:rPr>
        <w:t>Times.</w:t>
      </w:r>
      <w:r>
        <w:rPr>
          <w:i/>
          <w:color w:val="231F20"/>
          <w:spacing w:val="-20"/>
          <w:sz w:val="31"/>
        </w:rPr>
        <w:t> </w:t>
      </w:r>
      <w:r>
        <w:rPr>
          <w:color w:val="231F20"/>
          <w:spacing w:val="-2"/>
          <w:sz w:val="30"/>
        </w:rPr>
        <w:t>May</w:t>
      </w:r>
      <w:r>
        <w:rPr>
          <w:color w:val="231F20"/>
          <w:spacing w:val="-17"/>
          <w:sz w:val="30"/>
        </w:rPr>
        <w:t> </w:t>
      </w:r>
      <w:r>
        <w:rPr>
          <w:color w:val="231F20"/>
          <w:spacing w:val="-2"/>
          <w:sz w:val="30"/>
        </w:rPr>
        <w:t>6,1991,</w:t>
      </w:r>
      <w:r>
        <w:rPr>
          <w:color w:val="231F20"/>
          <w:spacing w:val="-17"/>
          <w:sz w:val="30"/>
        </w:rPr>
        <w:t> </w:t>
      </w:r>
      <w:r>
        <w:rPr>
          <w:color w:val="231F20"/>
          <w:spacing w:val="-5"/>
          <w:sz w:val="22"/>
        </w:rPr>
        <w:t>Bl</w:t>
      </w:r>
      <w:r>
        <w:rPr>
          <w:color w:val="231F20"/>
          <w:spacing w:val="-5"/>
          <w:sz w:val="30"/>
        </w:rPr>
        <w:t>.</w:t>
      </w:r>
    </w:p>
    <w:p>
      <w:pPr>
        <w:spacing w:line="230" w:lineRule="auto" w:before="29"/>
        <w:ind w:left="404" w:right="112" w:hanging="285"/>
        <w:jc w:val="both"/>
        <w:rPr>
          <w:sz w:val="30"/>
        </w:rPr>
      </w:pPr>
      <w:r>
        <w:rPr>
          <w:color w:val="231F20"/>
          <w:sz w:val="30"/>
        </w:rPr>
        <w:t>Rosenthal, Robert, and Lenore Jacobson. </w:t>
      </w:r>
      <w:r>
        <w:rPr>
          <w:i/>
          <w:color w:val="231F20"/>
          <w:sz w:val="31"/>
        </w:rPr>
        <w:t>Pygmalion in the Classroom: Teacher Expectation and Pupils' Intellectual Development. </w:t>
      </w:r>
      <w:r>
        <w:rPr>
          <w:color w:val="231F20"/>
          <w:sz w:val="30"/>
        </w:rPr>
        <w:t>New York: Rinehart and Winston, 1968.</w:t>
      </w:r>
    </w:p>
    <w:p>
      <w:pPr>
        <w:spacing w:after="0" w:line="230" w:lineRule="auto"/>
        <w:jc w:val="both"/>
        <w:rPr>
          <w:sz w:val="30"/>
        </w:rPr>
        <w:sectPr>
          <w:pgSz w:w="12240" w:h="15840"/>
          <w:pgMar w:top="1360" w:bottom="280" w:left="1420" w:right="1420"/>
        </w:sectPr>
      </w:pPr>
    </w:p>
    <w:p>
      <w:pPr>
        <w:spacing w:line="235" w:lineRule="auto" w:before="75"/>
        <w:ind w:left="404" w:right="114" w:hanging="285"/>
        <w:jc w:val="both"/>
        <w:rPr>
          <w:sz w:val="30"/>
        </w:rPr>
      </w:pPr>
      <w:r>
        <w:rPr>
          <w:color w:val="231F20"/>
          <w:sz w:val="30"/>
        </w:rPr>
        <w:t>Schwartz, Michael. </w:t>
      </w:r>
      <w:r>
        <w:rPr>
          <w:i/>
          <w:color w:val="231F20"/>
          <w:sz w:val="31"/>
        </w:rPr>
        <w:t>Radical Protest and Social Structure: The Southern</w:t>
      </w:r>
      <w:r>
        <w:rPr>
          <w:i/>
          <w:color w:val="231F20"/>
          <w:spacing w:val="-25"/>
          <w:sz w:val="31"/>
        </w:rPr>
        <w:t> </w:t>
      </w:r>
      <w:r>
        <w:rPr>
          <w:i/>
          <w:color w:val="231F20"/>
          <w:sz w:val="31"/>
        </w:rPr>
        <w:t>Farmer</w:t>
      </w:r>
      <w:r>
        <w:rPr>
          <w:i/>
          <w:color w:val="231F20"/>
          <w:spacing w:val="-24"/>
          <w:sz w:val="31"/>
        </w:rPr>
        <w:t> </w:t>
      </w:r>
      <w:r>
        <w:rPr>
          <w:i/>
          <w:color w:val="231F20"/>
          <w:sz w:val="31"/>
        </w:rPr>
        <w:t>Alliance</w:t>
      </w:r>
      <w:r>
        <w:rPr>
          <w:i/>
          <w:color w:val="231F20"/>
          <w:spacing w:val="-24"/>
          <w:sz w:val="31"/>
        </w:rPr>
        <w:t> </w:t>
      </w:r>
      <w:r>
        <w:rPr>
          <w:i/>
          <w:color w:val="231F20"/>
          <w:sz w:val="31"/>
        </w:rPr>
        <w:t>and</w:t>
      </w:r>
      <w:r>
        <w:rPr>
          <w:i/>
          <w:color w:val="231F20"/>
          <w:spacing w:val="-24"/>
          <w:sz w:val="31"/>
        </w:rPr>
        <w:t> </w:t>
      </w:r>
      <w:r>
        <w:rPr>
          <w:i/>
          <w:color w:val="231F20"/>
          <w:sz w:val="31"/>
        </w:rPr>
        <w:t>Cotton</w:t>
      </w:r>
      <w:r>
        <w:rPr>
          <w:i/>
          <w:color w:val="231F20"/>
          <w:spacing w:val="-25"/>
          <w:sz w:val="31"/>
        </w:rPr>
        <w:t> </w:t>
      </w:r>
      <w:r>
        <w:rPr>
          <w:i/>
          <w:color w:val="231F20"/>
          <w:sz w:val="31"/>
        </w:rPr>
        <w:t>Tenancy.</w:t>
      </w:r>
      <w:r>
        <w:rPr>
          <w:i/>
          <w:color w:val="231F20"/>
          <w:spacing w:val="-24"/>
          <w:sz w:val="31"/>
        </w:rPr>
        <w:t> </w:t>
      </w:r>
      <w:r>
        <w:rPr>
          <w:color w:val="231F20"/>
          <w:sz w:val="30"/>
        </w:rPr>
        <w:t>Chicago:</w:t>
      </w:r>
      <w:r>
        <w:rPr>
          <w:color w:val="231F20"/>
          <w:spacing w:val="-23"/>
          <w:sz w:val="30"/>
        </w:rPr>
        <w:t> </w:t>
      </w:r>
      <w:r>
        <w:rPr>
          <w:color w:val="231F20"/>
          <w:sz w:val="30"/>
        </w:rPr>
        <w:t>University of Chicago Press, 1988.</w:t>
      </w:r>
    </w:p>
    <w:p>
      <w:pPr>
        <w:pStyle w:val="BodyText"/>
        <w:spacing w:line="230" w:lineRule="auto" w:before="28"/>
        <w:ind w:left="404" w:right="118" w:hanging="285"/>
      </w:pPr>
      <w:r>
        <w:rPr>
          <w:color w:val="231F20"/>
        </w:rPr>
        <w:t>"Servants on Spree Wreck Lihme Home, Ruin Art Treasures." </w:t>
      </w:r>
      <w:r>
        <w:rPr>
          <w:i/>
          <w:color w:val="231F20"/>
          <w:sz w:val="31"/>
        </w:rPr>
        <w:t>New York Times. </w:t>
      </w:r>
      <w:r>
        <w:rPr>
          <w:color w:val="231F20"/>
        </w:rPr>
        <w:t>June 28,1927,1.</w:t>
      </w:r>
    </w:p>
    <w:p>
      <w:pPr>
        <w:spacing w:line="237" w:lineRule="auto" w:before="23"/>
        <w:ind w:left="404" w:right="116" w:hanging="286"/>
        <w:jc w:val="both"/>
        <w:rPr>
          <w:sz w:val="30"/>
        </w:rPr>
      </w:pPr>
      <w:r>
        <w:rPr>
          <w:color w:val="231F20"/>
          <w:sz w:val="30"/>
        </w:rPr>
        <w:t>Simmel, Georg. </w:t>
      </w:r>
      <w:r>
        <w:rPr>
          <w:i/>
          <w:color w:val="231F20"/>
          <w:sz w:val="31"/>
        </w:rPr>
        <w:t>The Sociology of GeorgSimmel. </w:t>
      </w:r>
      <w:r>
        <w:rPr>
          <w:color w:val="231F20"/>
          <w:sz w:val="30"/>
        </w:rPr>
        <w:t>Glencoe, IL: Free Press, 1950.</w:t>
      </w:r>
    </w:p>
    <w:p>
      <w:pPr>
        <w:spacing w:line="230" w:lineRule="auto" w:before="30"/>
        <w:ind w:left="404" w:right="117" w:hanging="285"/>
        <w:jc w:val="both"/>
        <w:rPr>
          <w:sz w:val="30"/>
        </w:rPr>
      </w:pPr>
      <w:r>
        <w:rPr>
          <w:color w:val="231F20"/>
          <w:sz w:val="30"/>
        </w:rPr>
        <w:t>Slater, Phillip. </w:t>
      </w:r>
      <w:r>
        <w:rPr>
          <w:i/>
          <w:color w:val="231F20"/>
          <w:sz w:val="31"/>
        </w:rPr>
        <w:t>Pursuit of Loneliness: American Culture at the Breaking Point. </w:t>
      </w:r>
      <w:r>
        <w:rPr>
          <w:color w:val="231F20"/>
          <w:sz w:val="30"/>
        </w:rPr>
        <w:t>Boston: Beacon Press, 1970.</w:t>
      </w:r>
    </w:p>
    <w:p>
      <w:pPr>
        <w:pStyle w:val="BodyText"/>
        <w:spacing w:line="235" w:lineRule="auto" w:before="35"/>
        <w:ind w:left="404" w:right="115" w:hanging="285"/>
      </w:pPr>
      <w:r>
        <w:rPr>
          <w:color w:val="231F20"/>
        </w:rPr>
        <w:t>Smith, Tom W "The Hidden 25 Percent: An Analysis of Nonresponse on the 1980 General Social Survey." </w:t>
      </w:r>
      <w:r>
        <w:rPr>
          <w:i/>
          <w:color w:val="231F20"/>
          <w:sz w:val="31"/>
        </w:rPr>
        <w:t>Public Opinion Quarterly </w:t>
      </w:r>
      <w:r>
        <w:rPr>
          <w:color w:val="231F20"/>
        </w:rPr>
        <w:t>47, no. 3 (1983): 386-404.</w:t>
      </w:r>
    </w:p>
    <w:p>
      <w:pPr>
        <w:spacing w:line="237" w:lineRule="auto" w:before="21"/>
        <w:ind w:left="404" w:right="117" w:hanging="285"/>
        <w:jc w:val="both"/>
        <w:rPr>
          <w:sz w:val="30"/>
        </w:rPr>
      </w:pPr>
      <w:r>
        <w:rPr>
          <w:color w:val="231F20"/>
          <w:sz w:val="30"/>
        </w:rPr>
        <w:t>"Stolen</w:t>
      </w:r>
      <w:r>
        <w:rPr>
          <w:color w:val="231F20"/>
          <w:spacing w:val="-12"/>
          <w:sz w:val="30"/>
        </w:rPr>
        <w:t> </w:t>
      </w:r>
      <w:r>
        <w:rPr>
          <w:color w:val="231F20"/>
          <w:sz w:val="30"/>
        </w:rPr>
        <w:t>Glemby</w:t>
      </w:r>
      <w:r>
        <w:rPr>
          <w:color w:val="231F20"/>
          <w:spacing w:val="-12"/>
          <w:sz w:val="30"/>
        </w:rPr>
        <w:t> </w:t>
      </w:r>
      <w:r>
        <w:rPr>
          <w:color w:val="231F20"/>
          <w:sz w:val="30"/>
        </w:rPr>
        <w:t>Gems</w:t>
      </w:r>
      <w:r>
        <w:rPr>
          <w:color w:val="231F20"/>
          <w:spacing w:val="-13"/>
          <w:sz w:val="30"/>
        </w:rPr>
        <w:t> </w:t>
      </w:r>
      <w:r>
        <w:rPr>
          <w:color w:val="231F20"/>
          <w:sz w:val="30"/>
        </w:rPr>
        <w:t>Are</w:t>
      </w:r>
      <w:r>
        <w:rPr>
          <w:color w:val="231F20"/>
          <w:spacing w:val="-13"/>
          <w:sz w:val="30"/>
        </w:rPr>
        <w:t> </w:t>
      </w:r>
      <w:r>
        <w:rPr>
          <w:color w:val="231F20"/>
          <w:sz w:val="30"/>
        </w:rPr>
        <w:t>Officially</w:t>
      </w:r>
      <w:r>
        <w:rPr>
          <w:color w:val="231F20"/>
          <w:spacing w:val="-12"/>
          <w:sz w:val="30"/>
        </w:rPr>
        <w:t> </w:t>
      </w:r>
      <w:r>
        <w:rPr>
          <w:color w:val="231F20"/>
          <w:sz w:val="30"/>
        </w:rPr>
        <w:t>Listed."</w:t>
      </w:r>
      <w:r>
        <w:rPr>
          <w:color w:val="231F20"/>
          <w:spacing w:val="-14"/>
          <w:sz w:val="30"/>
        </w:rPr>
        <w:t> </w:t>
      </w:r>
      <w:r>
        <w:rPr>
          <w:i/>
          <w:color w:val="231F20"/>
          <w:sz w:val="31"/>
        </w:rPr>
        <w:t>New</w:t>
      </w:r>
      <w:r>
        <w:rPr>
          <w:i/>
          <w:color w:val="231F20"/>
          <w:spacing w:val="-16"/>
          <w:sz w:val="31"/>
        </w:rPr>
        <w:t> </w:t>
      </w:r>
      <w:r>
        <w:rPr>
          <w:i/>
          <w:color w:val="231F20"/>
          <w:sz w:val="31"/>
        </w:rPr>
        <w:t>York</w:t>
      </w:r>
      <w:r>
        <w:rPr>
          <w:i/>
          <w:color w:val="231F20"/>
          <w:spacing w:val="-16"/>
          <w:sz w:val="31"/>
        </w:rPr>
        <w:t> </w:t>
      </w:r>
      <w:r>
        <w:rPr>
          <w:i/>
          <w:color w:val="231F20"/>
          <w:sz w:val="31"/>
        </w:rPr>
        <w:t>Times.</w:t>
      </w:r>
      <w:r>
        <w:rPr>
          <w:i/>
          <w:color w:val="231F20"/>
          <w:spacing w:val="-16"/>
          <w:sz w:val="31"/>
        </w:rPr>
        <w:t> </w:t>
      </w:r>
      <w:r>
        <w:rPr>
          <w:color w:val="231F20"/>
          <w:sz w:val="30"/>
        </w:rPr>
        <w:t>January </w:t>
      </w:r>
      <w:r>
        <w:rPr>
          <w:color w:val="231F20"/>
          <w:spacing w:val="-2"/>
          <w:sz w:val="30"/>
        </w:rPr>
        <w:t>27,1932.</w:t>
      </w:r>
    </w:p>
    <w:p>
      <w:pPr>
        <w:spacing w:line="237" w:lineRule="auto" w:before="21"/>
        <w:ind w:left="404" w:right="117" w:hanging="286"/>
        <w:jc w:val="both"/>
        <w:rPr>
          <w:sz w:val="30"/>
        </w:rPr>
      </w:pPr>
      <w:r>
        <w:rPr>
          <w:color w:val="231F20"/>
          <w:sz w:val="30"/>
        </w:rPr>
        <w:t>"AStrange Case of Vandalism." Op-ed. </w:t>
      </w:r>
      <w:r>
        <w:rPr>
          <w:i/>
          <w:color w:val="231F20"/>
          <w:sz w:val="31"/>
        </w:rPr>
        <w:t>New York Times. </w:t>
      </w:r>
      <w:r>
        <w:rPr>
          <w:color w:val="231F20"/>
          <w:sz w:val="30"/>
        </w:rPr>
        <w:t>June 29, </w:t>
      </w:r>
      <w:r>
        <w:rPr>
          <w:color w:val="231F20"/>
          <w:spacing w:val="-2"/>
          <w:sz w:val="30"/>
        </w:rPr>
        <w:t>1927.</w:t>
      </w:r>
    </w:p>
    <w:p>
      <w:pPr>
        <w:spacing w:line="230" w:lineRule="auto" w:before="30"/>
        <w:ind w:left="404" w:right="112" w:hanging="285"/>
        <w:jc w:val="both"/>
        <w:rPr>
          <w:sz w:val="30"/>
        </w:rPr>
      </w:pPr>
      <w:r>
        <w:rPr>
          <w:color w:val="231F20"/>
          <w:sz w:val="30"/>
        </w:rPr>
        <w:t>Strauss, Anselem. </w:t>
      </w:r>
      <w:r>
        <w:rPr>
          <w:i/>
          <w:color w:val="231F20"/>
          <w:sz w:val="31"/>
        </w:rPr>
        <w:t>Negotiations:</w:t>
      </w:r>
      <w:r>
        <w:rPr>
          <w:i/>
          <w:color w:val="231F20"/>
          <w:spacing w:val="-3"/>
          <w:sz w:val="31"/>
        </w:rPr>
        <w:t> </w:t>
      </w:r>
      <w:r>
        <w:rPr>
          <w:i/>
          <w:color w:val="231F20"/>
          <w:sz w:val="31"/>
        </w:rPr>
        <w:t>Varieties,</w:t>
      </w:r>
      <w:r>
        <w:rPr>
          <w:i/>
          <w:color w:val="231F20"/>
          <w:spacing w:val="-3"/>
          <w:sz w:val="31"/>
        </w:rPr>
        <w:t> </w:t>
      </w:r>
      <w:r>
        <w:rPr>
          <w:i/>
          <w:color w:val="231F20"/>
          <w:sz w:val="31"/>
        </w:rPr>
        <w:t>Contexts,</w:t>
      </w:r>
      <w:r>
        <w:rPr>
          <w:i/>
          <w:color w:val="231F20"/>
          <w:spacing w:val="-3"/>
          <w:sz w:val="31"/>
        </w:rPr>
        <w:t> </w:t>
      </w:r>
      <w:r>
        <w:rPr>
          <w:i/>
          <w:color w:val="231F20"/>
          <w:sz w:val="31"/>
        </w:rPr>
        <w:t>Processes,</w:t>
      </w:r>
      <w:r>
        <w:rPr>
          <w:i/>
          <w:color w:val="231F20"/>
          <w:spacing w:val="-3"/>
          <w:sz w:val="31"/>
        </w:rPr>
        <w:t> </w:t>
      </w:r>
      <w:r>
        <w:rPr>
          <w:i/>
          <w:color w:val="231F20"/>
          <w:sz w:val="31"/>
        </w:rPr>
        <w:t>and Social Order. </w:t>
      </w:r>
      <w:r>
        <w:rPr>
          <w:color w:val="231F20"/>
          <w:sz w:val="30"/>
        </w:rPr>
        <w:t>San Francisco: Jossey-Bass, 1978.</w:t>
      </w:r>
    </w:p>
    <w:p>
      <w:pPr>
        <w:spacing w:line="372" w:lineRule="exact" w:before="20"/>
        <w:ind w:left="119" w:right="0" w:firstLine="0"/>
        <w:jc w:val="both"/>
        <w:rPr>
          <w:i/>
          <w:sz w:val="31"/>
        </w:rPr>
      </w:pPr>
      <w:r>
        <w:rPr>
          <w:color w:val="231F20"/>
          <w:sz w:val="30"/>
        </w:rPr>
        <w:t>Thomas,</w:t>
      </w:r>
      <w:r>
        <w:rPr>
          <w:color w:val="231F20"/>
          <w:spacing w:val="44"/>
          <w:sz w:val="30"/>
        </w:rPr>
        <w:t> </w:t>
      </w:r>
      <w:r>
        <w:rPr>
          <w:color w:val="231F20"/>
          <w:sz w:val="30"/>
        </w:rPr>
        <w:t>Robert.</w:t>
      </w:r>
      <w:r>
        <w:rPr>
          <w:color w:val="231F20"/>
          <w:spacing w:val="45"/>
          <w:sz w:val="30"/>
        </w:rPr>
        <w:t> </w:t>
      </w:r>
      <w:r>
        <w:rPr>
          <w:color w:val="231F20"/>
          <w:sz w:val="30"/>
        </w:rPr>
        <w:t>"The</w:t>
      </w:r>
      <w:r>
        <w:rPr>
          <w:color w:val="231F20"/>
          <w:spacing w:val="44"/>
          <w:sz w:val="30"/>
        </w:rPr>
        <w:t> </w:t>
      </w:r>
      <w:r>
        <w:rPr>
          <w:color w:val="231F20"/>
          <w:sz w:val="30"/>
        </w:rPr>
        <w:t>Doorman</w:t>
      </w:r>
      <w:r>
        <w:rPr>
          <w:color w:val="231F20"/>
          <w:spacing w:val="45"/>
          <w:sz w:val="30"/>
        </w:rPr>
        <w:t> </w:t>
      </w:r>
      <w:r>
        <w:rPr>
          <w:color w:val="231F20"/>
          <w:sz w:val="30"/>
        </w:rPr>
        <w:t>Who</w:t>
      </w:r>
      <w:r>
        <w:rPr>
          <w:color w:val="231F20"/>
          <w:spacing w:val="45"/>
          <w:sz w:val="30"/>
        </w:rPr>
        <w:t> </w:t>
      </w:r>
      <w:r>
        <w:rPr>
          <w:color w:val="231F20"/>
          <w:sz w:val="30"/>
        </w:rPr>
        <w:t>Is</w:t>
      </w:r>
      <w:r>
        <w:rPr>
          <w:color w:val="231F20"/>
          <w:spacing w:val="44"/>
          <w:sz w:val="30"/>
        </w:rPr>
        <w:t> </w:t>
      </w:r>
      <w:r>
        <w:rPr>
          <w:color w:val="231F20"/>
          <w:sz w:val="30"/>
        </w:rPr>
        <w:t>a</w:t>
      </w:r>
      <w:r>
        <w:rPr>
          <w:color w:val="231F20"/>
          <w:spacing w:val="45"/>
          <w:sz w:val="30"/>
        </w:rPr>
        <w:t> </w:t>
      </w:r>
      <w:r>
        <w:rPr>
          <w:color w:val="231F20"/>
          <w:sz w:val="30"/>
        </w:rPr>
        <w:t>She."</w:t>
      </w:r>
      <w:r>
        <w:rPr>
          <w:color w:val="231F20"/>
          <w:spacing w:val="42"/>
          <w:sz w:val="30"/>
        </w:rPr>
        <w:t> </w:t>
      </w:r>
      <w:r>
        <w:rPr>
          <w:i/>
          <w:color w:val="231F20"/>
          <w:sz w:val="31"/>
        </w:rPr>
        <w:t>New</w:t>
      </w:r>
      <w:r>
        <w:rPr>
          <w:i/>
          <w:color w:val="231F20"/>
          <w:spacing w:val="41"/>
          <w:sz w:val="31"/>
        </w:rPr>
        <w:t> </w:t>
      </w:r>
      <w:r>
        <w:rPr>
          <w:i/>
          <w:color w:val="231F20"/>
          <w:sz w:val="31"/>
        </w:rPr>
        <w:t>York</w:t>
      </w:r>
      <w:r>
        <w:rPr>
          <w:i/>
          <w:color w:val="231F20"/>
          <w:spacing w:val="42"/>
          <w:sz w:val="31"/>
        </w:rPr>
        <w:t> </w:t>
      </w:r>
      <w:r>
        <w:rPr>
          <w:i/>
          <w:color w:val="231F20"/>
          <w:spacing w:val="-2"/>
          <w:sz w:val="31"/>
        </w:rPr>
        <w:t>Times.</w:t>
      </w:r>
    </w:p>
    <w:p>
      <w:pPr>
        <w:pStyle w:val="BodyText"/>
        <w:spacing w:line="360" w:lineRule="exact"/>
        <w:ind w:left="404"/>
      </w:pPr>
      <w:r>
        <w:rPr>
          <w:color w:val="231F20"/>
        </w:rPr>
        <w:t>July</w:t>
      </w:r>
      <w:r>
        <w:rPr>
          <w:color w:val="231F20"/>
          <w:spacing w:val="-5"/>
        </w:rPr>
        <w:t> </w:t>
      </w:r>
      <w:r>
        <w:rPr>
          <w:color w:val="231F20"/>
          <w:spacing w:val="-2"/>
        </w:rPr>
        <w:t>2,1972.</w:t>
      </w:r>
    </w:p>
    <w:p>
      <w:pPr>
        <w:pStyle w:val="BodyText"/>
        <w:spacing w:line="356" w:lineRule="exact" w:before="27"/>
      </w:pPr>
      <w:r>
        <w:rPr>
          <w:color w:val="231F20"/>
        </w:rPr>
        <w:t>"Tips</w:t>
      </w:r>
      <w:r>
        <w:rPr>
          <w:color w:val="231F20"/>
          <w:spacing w:val="57"/>
        </w:rPr>
        <w:t> </w:t>
      </w:r>
      <w:r>
        <w:rPr>
          <w:color w:val="231F20"/>
        </w:rPr>
        <w:t>on</w:t>
      </w:r>
      <w:r>
        <w:rPr>
          <w:color w:val="231F20"/>
          <w:spacing w:val="60"/>
        </w:rPr>
        <w:t> </w:t>
      </w:r>
      <w:r>
        <w:rPr>
          <w:color w:val="231F20"/>
        </w:rPr>
        <w:t>Tipping</w:t>
      </w:r>
      <w:r>
        <w:rPr>
          <w:color w:val="231F20"/>
          <w:spacing w:val="59"/>
        </w:rPr>
        <w:t> </w:t>
      </w:r>
      <w:r>
        <w:rPr>
          <w:color w:val="231F20"/>
        </w:rPr>
        <w:t>in</w:t>
      </w:r>
      <w:r>
        <w:rPr>
          <w:color w:val="231F20"/>
          <w:spacing w:val="60"/>
        </w:rPr>
        <w:t> </w:t>
      </w:r>
      <w:r>
        <w:rPr>
          <w:color w:val="231F20"/>
        </w:rPr>
        <w:t>Apartments:</w:t>
      </w:r>
      <w:r>
        <w:rPr>
          <w:color w:val="231F20"/>
          <w:spacing w:val="60"/>
        </w:rPr>
        <w:t> </w:t>
      </w:r>
      <w:r>
        <w:rPr>
          <w:color w:val="231F20"/>
        </w:rPr>
        <w:t>Christmas</w:t>
      </w:r>
      <w:r>
        <w:rPr>
          <w:color w:val="231F20"/>
          <w:spacing w:val="59"/>
        </w:rPr>
        <w:t> </w:t>
      </w:r>
      <w:r>
        <w:rPr>
          <w:color w:val="231F20"/>
        </w:rPr>
        <w:t>Varies</w:t>
      </w:r>
      <w:r>
        <w:rPr>
          <w:color w:val="231F20"/>
          <w:spacing w:val="60"/>
        </w:rPr>
        <w:t> </w:t>
      </w:r>
      <w:r>
        <w:rPr>
          <w:color w:val="231F20"/>
        </w:rPr>
        <w:t>for</w:t>
      </w:r>
      <w:r>
        <w:rPr>
          <w:color w:val="231F20"/>
          <w:spacing w:val="60"/>
        </w:rPr>
        <w:t> </w:t>
      </w:r>
      <w:r>
        <w:rPr>
          <w:color w:val="231F20"/>
          <w:spacing w:val="-2"/>
        </w:rPr>
        <w:t>Employees."</w:t>
      </w:r>
    </w:p>
    <w:p>
      <w:pPr>
        <w:spacing w:line="368" w:lineRule="exact" w:before="0"/>
        <w:ind w:left="404" w:right="0" w:firstLine="0"/>
        <w:jc w:val="both"/>
        <w:rPr>
          <w:sz w:val="30"/>
        </w:rPr>
      </w:pPr>
      <w:r>
        <w:rPr>
          <w:i/>
          <w:color w:val="231F20"/>
          <w:sz w:val="31"/>
        </w:rPr>
        <w:t>New</w:t>
      </w:r>
      <w:r>
        <w:rPr>
          <w:i/>
          <w:color w:val="231F20"/>
          <w:spacing w:val="-20"/>
          <w:sz w:val="31"/>
        </w:rPr>
        <w:t> </w:t>
      </w:r>
      <w:r>
        <w:rPr>
          <w:i/>
          <w:color w:val="231F20"/>
          <w:sz w:val="31"/>
        </w:rPr>
        <w:t>York</w:t>
      </w:r>
      <w:r>
        <w:rPr>
          <w:i/>
          <w:color w:val="231F20"/>
          <w:spacing w:val="-19"/>
          <w:sz w:val="31"/>
        </w:rPr>
        <w:t> </w:t>
      </w:r>
      <w:r>
        <w:rPr>
          <w:i/>
          <w:color w:val="231F20"/>
          <w:sz w:val="31"/>
        </w:rPr>
        <w:t>Times.</w:t>
      </w:r>
      <w:r>
        <w:rPr>
          <w:i/>
          <w:color w:val="231F20"/>
          <w:spacing w:val="-19"/>
          <w:sz w:val="31"/>
        </w:rPr>
        <w:t> </w:t>
      </w:r>
      <w:r>
        <w:rPr>
          <w:color w:val="231F20"/>
          <w:sz w:val="30"/>
        </w:rPr>
        <w:t>December</w:t>
      </w:r>
      <w:r>
        <w:rPr>
          <w:color w:val="231F20"/>
          <w:spacing w:val="-16"/>
          <w:sz w:val="30"/>
        </w:rPr>
        <w:t> </w:t>
      </w:r>
      <w:r>
        <w:rPr>
          <w:color w:val="231F20"/>
          <w:sz w:val="30"/>
        </w:rPr>
        <w:t>19,1965,</w:t>
      </w:r>
      <w:r>
        <w:rPr>
          <w:color w:val="231F20"/>
          <w:spacing w:val="-16"/>
          <w:sz w:val="30"/>
        </w:rPr>
        <w:t> </w:t>
      </w:r>
      <w:r>
        <w:rPr>
          <w:color w:val="231F20"/>
          <w:sz w:val="30"/>
        </w:rPr>
        <w:t>VIILi-</w:t>
      </w:r>
      <w:r>
        <w:rPr>
          <w:color w:val="231F20"/>
          <w:spacing w:val="-5"/>
          <w:sz w:val="30"/>
        </w:rPr>
        <w:t>2.</w:t>
      </w:r>
    </w:p>
    <w:p>
      <w:pPr>
        <w:pStyle w:val="BodyText"/>
        <w:spacing w:line="237" w:lineRule="auto" w:before="19"/>
        <w:ind w:left="404" w:right="113" w:hanging="285"/>
      </w:pPr>
      <w:r>
        <w:rPr>
          <w:i/>
          <w:color w:val="231F20"/>
          <w:sz w:val="31"/>
        </w:rPr>
        <w:t>Upstairs, Downstairs. </w:t>
      </w:r>
      <w:r>
        <w:rPr>
          <w:color w:val="231F20"/>
        </w:rPr>
        <w:t>Sagitta Productions Ltd., in association with Eileen Atkins and Jean Marsh. London Weekend Television </w:t>
      </w:r>
      <w:r>
        <w:rPr>
          <w:color w:val="231F20"/>
          <w:spacing w:val="-2"/>
        </w:rPr>
        <w:t>Production.</w:t>
      </w:r>
    </w:p>
    <w:p>
      <w:pPr>
        <w:spacing w:line="235" w:lineRule="auto" w:before="26"/>
        <w:ind w:left="404" w:right="115" w:hanging="285"/>
        <w:jc w:val="both"/>
        <w:rPr>
          <w:sz w:val="30"/>
        </w:rPr>
      </w:pPr>
      <w:r>
        <w:rPr>
          <w:color w:val="231F20"/>
          <w:spacing w:val="-4"/>
          <w:sz w:val="30"/>
        </w:rPr>
        <w:t>Waldinger,</w:t>
      </w:r>
      <w:r>
        <w:rPr>
          <w:color w:val="231F20"/>
          <w:spacing w:val="-13"/>
          <w:sz w:val="30"/>
        </w:rPr>
        <w:t> </w:t>
      </w:r>
      <w:r>
        <w:rPr>
          <w:color w:val="231F20"/>
          <w:spacing w:val="-4"/>
          <w:sz w:val="30"/>
        </w:rPr>
        <w:t>Roger.</w:t>
      </w:r>
      <w:r>
        <w:rPr>
          <w:color w:val="231F20"/>
          <w:spacing w:val="-12"/>
          <w:sz w:val="30"/>
        </w:rPr>
        <w:t> </w:t>
      </w:r>
      <w:r>
        <w:rPr>
          <w:i/>
          <w:color w:val="231F20"/>
          <w:spacing w:val="-4"/>
          <w:sz w:val="31"/>
        </w:rPr>
        <w:t>Still</w:t>
      </w:r>
      <w:r>
        <w:rPr>
          <w:i/>
          <w:color w:val="231F20"/>
          <w:spacing w:val="-16"/>
          <w:sz w:val="31"/>
        </w:rPr>
        <w:t> </w:t>
      </w:r>
      <w:r>
        <w:rPr>
          <w:i/>
          <w:color w:val="231F20"/>
          <w:spacing w:val="-4"/>
          <w:sz w:val="31"/>
        </w:rPr>
        <w:t>the</w:t>
      </w:r>
      <w:r>
        <w:rPr>
          <w:i/>
          <w:color w:val="231F20"/>
          <w:spacing w:val="-16"/>
          <w:sz w:val="31"/>
        </w:rPr>
        <w:t> </w:t>
      </w:r>
      <w:r>
        <w:rPr>
          <w:i/>
          <w:color w:val="231F20"/>
          <w:spacing w:val="-4"/>
          <w:sz w:val="31"/>
        </w:rPr>
        <w:t>Promised</w:t>
      </w:r>
      <w:r>
        <w:rPr>
          <w:i/>
          <w:color w:val="231F20"/>
          <w:spacing w:val="-16"/>
          <w:sz w:val="31"/>
        </w:rPr>
        <w:t> </w:t>
      </w:r>
      <w:r>
        <w:rPr>
          <w:i/>
          <w:color w:val="231F20"/>
          <w:spacing w:val="-4"/>
          <w:sz w:val="31"/>
        </w:rPr>
        <w:t>City?</w:t>
      </w:r>
      <w:r>
        <w:rPr>
          <w:i/>
          <w:color w:val="231F20"/>
          <w:spacing w:val="-16"/>
          <w:sz w:val="31"/>
        </w:rPr>
        <w:t> </w:t>
      </w:r>
      <w:r>
        <w:rPr>
          <w:i/>
          <w:color w:val="231F20"/>
          <w:spacing w:val="-4"/>
          <w:sz w:val="31"/>
        </w:rPr>
        <w:t>African-Americans</w:t>
      </w:r>
      <w:r>
        <w:rPr>
          <w:i/>
          <w:color w:val="231F20"/>
          <w:spacing w:val="-16"/>
          <w:sz w:val="31"/>
        </w:rPr>
        <w:t> </w:t>
      </w:r>
      <w:r>
        <w:rPr>
          <w:i/>
          <w:color w:val="231F20"/>
          <w:spacing w:val="-4"/>
          <w:sz w:val="31"/>
        </w:rPr>
        <w:t>and</w:t>
      </w:r>
      <w:r>
        <w:rPr>
          <w:i/>
          <w:color w:val="231F20"/>
          <w:spacing w:val="-16"/>
          <w:sz w:val="31"/>
        </w:rPr>
        <w:t> </w:t>
      </w:r>
      <w:r>
        <w:rPr>
          <w:i/>
          <w:color w:val="231F20"/>
          <w:spacing w:val="-4"/>
          <w:sz w:val="31"/>
        </w:rPr>
        <w:t>New </w:t>
      </w:r>
      <w:r>
        <w:rPr>
          <w:i/>
          <w:color w:val="231F20"/>
          <w:sz w:val="31"/>
        </w:rPr>
        <w:t>Immigrants in Postindustrial New York. </w:t>
      </w:r>
      <w:r>
        <w:rPr>
          <w:color w:val="231F20"/>
          <w:sz w:val="30"/>
        </w:rPr>
        <w:t>Cambridge, MA: Harvard University Press, 1996.</w:t>
      </w:r>
    </w:p>
    <w:p>
      <w:pPr>
        <w:spacing w:line="237" w:lineRule="auto" w:before="19"/>
        <w:ind w:left="404" w:right="116" w:hanging="286"/>
        <w:jc w:val="both"/>
        <w:rPr>
          <w:sz w:val="30"/>
        </w:rPr>
      </w:pPr>
      <w:r>
        <w:rPr>
          <w:color w:val="231F20"/>
          <w:sz w:val="30"/>
        </w:rPr>
        <w:t>Waller, Willard. </w:t>
      </w:r>
      <w:r>
        <w:rPr>
          <w:i/>
          <w:color w:val="231F20"/>
          <w:sz w:val="31"/>
        </w:rPr>
        <w:t>On the Family, Education, and War. </w:t>
      </w:r>
      <w:r>
        <w:rPr>
          <w:color w:val="231F20"/>
          <w:sz w:val="30"/>
        </w:rPr>
        <w:t>Chicago: University of Chicago Press, 1970.</w:t>
      </w:r>
    </w:p>
    <w:p>
      <w:pPr>
        <w:spacing w:line="230" w:lineRule="auto" w:before="30"/>
        <w:ind w:left="404" w:right="116" w:hanging="285"/>
        <w:jc w:val="both"/>
        <w:rPr>
          <w:sz w:val="30"/>
        </w:rPr>
      </w:pPr>
      <w:r>
        <w:rPr>
          <w:color w:val="231F20"/>
          <w:sz w:val="30"/>
        </w:rPr>
        <w:t>Warner, W Lloyd, and Paul S. Lunt. </w:t>
      </w:r>
      <w:r>
        <w:rPr>
          <w:i/>
          <w:color w:val="231F20"/>
          <w:sz w:val="31"/>
        </w:rPr>
        <w:t>The Social Life of a Modern Community.</w:t>
      </w:r>
      <w:r>
        <w:rPr>
          <w:i/>
          <w:color w:val="231F20"/>
          <w:spacing w:val="-3"/>
          <w:sz w:val="31"/>
        </w:rPr>
        <w:t> </w:t>
      </w:r>
      <w:r>
        <w:rPr>
          <w:color w:val="231F20"/>
          <w:sz w:val="30"/>
        </w:rPr>
        <w:t>New</w:t>
      </w:r>
      <w:r>
        <w:rPr>
          <w:color w:val="231F20"/>
          <w:spacing w:val="-1"/>
          <w:sz w:val="30"/>
        </w:rPr>
        <w:t> </w:t>
      </w:r>
      <w:r>
        <w:rPr>
          <w:color w:val="231F20"/>
          <w:sz w:val="30"/>
        </w:rPr>
        <w:t>Haven,</w:t>
      </w:r>
      <w:r>
        <w:rPr>
          <w:color w:val="231F20"/>
          <w:spacing w:val="-1"/>
          <w:sz w:val="30"/>
        </w:rPr>
        <w:t> </w:t>
      </w:r>
      <w:r>
        <w:rPr>
          <w:color w:val="231F20"/>
          <w:sz w:val="30"/>
        </w:rPr>
        <w:t>CT:</w:t>
      </w:r>
      <w:r>
        <w:rPr>
          <w:color w:val="231F20"/>
          <w:spacing w:val="-1"/>
          <w:sz w:val="30"/>
        </w:rPr>
        <w:t> </w:t>
      </w:r>
      <w:r>
        <w:rPr>
          <w:color w:val="231F20"/>
          <w:sz w:val="30"/>
        </w:rPr>
        <w:t>Yale</w:t>
      </w:r>
      <w:r>
        <w:rPr>
          <w:color w:val="231F20"/>
          <w:spacing w:val="-2"/>
          <w:sz w:val="30"/>
        </w:rPr>
        <w:t> </w:t>
      </w:r>
      <w:r>
        <w:rPr>
          <w:color w:val="231F20"/>
          <w:sz w:val="30"/>
        </w:rPr>
        <w:t>University</w:t>
      </w:r>
      <w:r>
        <w:rPr>
          <w:color w:val="231F20"/>
          <w:spacing w:val="-1"/>
          <w:sz w:val="30"/>
        </w:rPr>
        <w:t> </w:t>
      </w:r>
      <w:r>
        <w:rPr>
          <w:color w:val="231F20"/>
          <w:sz w:val="30"/>
        </w:rPr>
        <w:t>Press,</w:t>
      </w:r>
      <w:r>
        <w:rPr>
          <w:color w:val="231F20"/>
          <w:spacing w:val="-1"/>
          <w:sz w:val="30"/>
        </w:rPr>
        <w:t> </w:t>
      </w:r>
      <w:r>
        <w:rPr>
          <w:color w:val="231F20"/>
          <w:sz w:val="30"/>
        </w:rPr>
        <w:t>1941.</w:t>
      </w:r>
    </w:p>
    <w:p>
      <w:pPr>
        <w:spacing w:line="230" w:lineRule="auto" w:before="32"/>
        <w:ind w:left="404" w:right="118" w:hanging="285"/>
        <w:jc w:val="both"/>
        <w:rPr>
          <w:sz w:val="30"/>
        </w:rPr>
      </w:pPr>
      <w:r>
        <w:rPr>
          <w:color w:val="231F20"/>
          <w:sz w:val="30"/>
        </w:rPr>
        <w:t>Weber, Max. </w:t>
      </w:r>
      <w:r>
        <w:rPr>
          <w:i/>
          <w:color w:val="231F20"/>
          <w:sz w:val="31"/>
        </w:rPr>
        <w:t>Economy and Society: An Outline of Interpretive Sociology. </w:t>
      </w:r>
      <w:r>
        <w:rPr>
          <w:color w:val="231F20"/>
          <w:sz w:val="30"/>
        </w:rPr>
        <w:t>Rerkeley: University of California Press, 1979.</w:t>
      </w:r>
    </w:p>
    <w:p>
      <w:pPr>
        <w:spacing w:after="0" w:line="230" w:lineRule="auto"/>
        <w:jc w:val="both"/>
        <w:rPr>
          <w:sz w:val="30"/>
        </w:rPr>
        <w:sectPr>
          <w:pgSz w:w="12240" w:h="15840"/>
          <w:pgMar w:top="1360" w:bottom="280" w:left="1420" w:right="1420"/>
        </w:sectPr>
      </w:pPr>
    </w:p>
    <w:p>
      <w:pPr>
        <w:pStyle w:val="BodyText"/>
        <w:spacing w:line="230" w:lineRule="auto" w:before="82"/>
        <w:ind w:left="404" w:hanging="285"/>
        <w:jc w:val="left"/>
      </w:pPr>
      <w:r>
        <w:rPr>
          <w:color w:val="231F20"/>
        </w:rPr>
        <w:t>"Well-Dressed Doorman Trades Epaulets for Ivy League Look." </w:t>
      </w:r>
      <w:r>
        <w:rPr>
          <w:i/>
          <w:color w:val="231F20"/>
          <w:sz w:val="31"/>
        </w:rPr>
        <w:t>New York Times. </w:t>
      </w:r>
      <w:r>
        <w:rPr>
          <w:color w:val="231F20"/>
        </w:rPr>
        <w:t>July 21,1963,187.</w:t>
      </w:r>
    </w:p>
    <w:p>
      <w:pPr>
        <w:pStyle w:val="BodyText"/>
        <w:spacing w:line="356" w:lineRule="exact" w:before="29"/>
        <w:jc w:val="left"/>
      </w:pPr>
      <w:r>
        <w:rPr>
          <w:color w:val="231F20"/>
        </w:rPr>
        <w:t>Whyte,</w:t>
      </w:r>
      <w:r>
        <w:rPr>
          <w:color w:val="231F20"/>
          <w:spacing w:val="48"/>
          <w:w w:val="150"/>
        </w:rPr>
        <w:t> </w:t>
      </w:r>
      <w:r>
        <w:rPr>
          <w:color w:val="231F20"/>
        </w:rPr>
        <w:t>William</w:t>
      </w:r>
      <w:r>
        <w:rPr>
          <w:color w:val="231F20"/>
          <w:spacing w:val="50"/>
          <w:w w:val="150"/>
        </w:rPr>
        <w:t> </w:t>
      </w:r>
      <w:r>
        <w:rPr>
          <w:color w:val="231F20"/>
        </w:rPr>
        <w:t>Foote.</w:t>
      </w:r>
      <w:r>
        <w:rPr>
          <w:color w:val="231F20"/>
          <w:spacing w:val="50"/>
          <w:w w:val="150"/>
        </w:rPr>
        <w:t> </w:t>
      </w:r>
      <w:r>
        <w:rPr>
          <w:color w:val="231F20"/>
        </w:rPr>
        <w:t>"The</w:t>
      </w:r>
      <w:r>
        <w:rPr>
          <w:color w:val="231F20"/>
          <w:spacing w:val="50"/>
          <w:w w:val="150"/>
        </w:rPr>
        <w:t> </w:t>
      </w:r>
      <w:r>
        <w:rPr>
          <w:color w:val="231F20"/>
        </w:rPr>
        <w:t>Social</w:t>
      </w:r>
      <w:r>
        <w:rPr>
          <w:color w:val="231F20"/>
          <w:spacing w:val="50"/>
          <w:w w:val="150"/>
        </w:rPr>
        <w:t> </w:t>
      </w:r>
      <w:r>
        <w:rPr>
          <w:color w:val="231F20"/>
        </w:rPr>
        <w:t>Structure</w:t>
      </w:r>
      <w:r>
        <w:rPr>
          <w:color w:val="231F20"/>
          <w:spacing w:val="50"/>
          <w:w w:val="150"/>
        </w:rPr>
        <w:t> </w:t>
      </w:r>
      <w:r>
        <w:rPr>
          <w:color w:val="231F20"/>
        </w:rPr>
        <w:t>of</w:t>
      </w:r>
      <w:r>
        <w:rPr>
          <w:color w:val="231F20"/>
          <w:spacing w:val="50"/>
          <w:w w:val="150"/>
        </w:rPr>
        <w:t> </w:t>
      </w:r>
      <w:r>
        <w:rPr>
          <w:color w:val="231F20"/>
        </w:rPr>
        <w:t>the</w:t>
      </w:r>
      <w:r>
        <w:rPr>
          <w:color w:val="231F20"/>
          <w:spacing w:val="50"/>
          <w:w w:val="150"/>
        </w:rPr>
        <w:t> </w:t>
      </w:r>
      <w:r>
        <w:rPr>
          <w:color w:val="231F20"/>
          <w:spacing w:val="-2"/>
        </w:rPr>
        <w:t>Restaurant."</w:t>
      </w:r>
    </w:p>
    <w:p>
      <w:pPr>
        <w:spacing w:line="368" w:lineRule="exact" w:before="0"/>
        <w:ind w:left="404" w:right="0" w:firstLine="0"/>
        <w:jc w:val="left"/>
        <w:rPr>
          <w:sz w:val="30"/>
        </w:rPr>
      </w:pPr>
      <w:r>
        <w:rPr>
          <w:i/>
          <w:color w:val="231F20"/>
          <w:sz w:val="31"/>
        </w:rPr>
        <w:t>American</w:t>
      </w:r>
      <w:r>
        <w:rPr>
          <w:i/>
          <w:color w:val="231F20"/>
          <w:spacing w:val="-20"/>
          <w:sz w:val="31"/>
        </w:rPr>
        <w:t> </w:t>
      </w:r>
      <w:r>
        <w:rPr>
          <w:i/>
          <w:color w:val="231F20"/>
          <w:sz w:val="31"/>
        </w:rPr>
        <w:t>Journal</w:t>
      </w:r>
      <w:r>
        <w:rPr>
          <w:i/>
          <w:color w:val="231F20"/>
          <w:spacing w:val="-19"/>
          <w:sz w:val="31"/>
        </w:rPr>
        <w:t> </w:t>
      </w:r>
      <w:r>
        <w:rPr>
          <w:i/>
          <w:color w:val="231F20"/>
          <w:sz w:val="31"/>
        </w:rPr>
        <w:t>of</w:t>
      </w:r>
      <w:r>
        <w:rPr>
          <w:i/>
          <w:color w:val="231F20"/>
          <w:spacing w:val="-20"/>
          <w:sz w:val="31"/>
        </w:rPr>
        <w:t> </w:t>
      </w:r>
      <w:r>
        <w:rPr>
          <w:i/>
          <w:color w:val="231F20"/>
          <w:sz w:val="31"/>
        </w:rPr>
        <w:t>Sociology</w:t>
      </w:r>
      <w:r>
        <w:rPr>
          <w:i/>
          <w:color w:val="231F20"/>
          <w:spacing w:val="-22"/>
          <w:sz w:val="31"/>
        </w:rPr>
        <w:t> </w:t>
      </w:r>
      <w:r>
        <w:rPr>
          <w:color w:val="231F20"/>
          <w:sz w:val="30"/>
        </w:rPr>
        <w:t>54,</w:t>
      </w:r>
      <w:r>
        <w:rPr>
          <w:color w:val="231F20"/>
          <w:spacing w:val="-16"/>
          <w:sz w:val="30"/>
        </w:rPr>
        <w:t> </w:t>
      </w:r>
      <w:r>
        <w:rPr>
          <w:color w:val="231F20"/>
          <w:sz w:val="30"/>
        </w:rPr>
        <w:t>no.</w:t>
      </w:r>
      <w:r>
        <w:rPr>
          <w:color w:val="231F20"/>
          <w:spacing w:val="-17"/>
          <w:sz w:val="30"/>
        </w:rPr>
        <w:t> </w:t>
      </w:r>
      <w:r>
        <w:rPr>
          <w:color w:val="231F20"/>
          <w:sz w:val="30"/>
        </w:rPr>
        <w:t>4</w:t>
      </w:r>
      <w:r>
        <w:rPr>
          <w:color w:val="231F20"/>
          <w:spacing w:val="-16"/>
          <w:sz w:val="30"/>
        </w:rPr>
        <w:t> </w:t>
      </w:r>
      <w:r>
        <w:rPr>
          <w:color w:val="231F20"/>
          <w:sz w:val="30"/>
        </w:rPr>
        <w:t>(1949):</w:t>
      </w:r>
      <w:r>
        <w:rPr>
          <w:color w:val="231F20"/>
          <w:spacing w:val="-16"/>
          <w:sz w:val="30"/>
        </w:rPr>
        <w:t> </w:t>
      </w:r>
      <w:r>
        <w:rPr>
          <w:color w:val="231F20"/>
          <w:sz w:val="30"/>
        </w:rPr>
        <w:t>302-</w:t>
      </w:r>
      <w:r>
        <w:rPr>
          <w:color w:val="231F20"/>
          <w:spacing w:val="-5"/>
          <w:sz w:val="30"/>
        </w:rPr>
        <w:t>10.</w:t>
      </w:r>
    </w:p>
    <w:p>
      <w:pPr>
        <w:spacing w:line="237" w:lineRule="auto" w:before="19"/>
        <w:ind w:left="404" w:right="0" w:hanging="285"/>
        <w:jc w:val="left"/>
        <w:rPr>
          <w:sz w:val="30"/>
        </w:rPr>
      </w:pPr>
      <w:r>
        <w:rPr>
          <w:color w:val="231F20"/>
          <w:sz w:val="30"/>
        </w:rPr>
        <w:t>Whyte,</w:t>
      </w:r>
      <w:r>
        <w:rPr>
          <w:color w:val="231F20"/>
          <w:spacing w:val="80"/>
          <w:sz w:val="30"/>
        </w:rPr>
        <w:t> </w:t>
      </w:r>
      <w:r>
        <w:rPr>
          <w:color w:val="231F20"/>
          <w:sz w:val="30"/>
        </w:rPr>
        <w:t>William</w:t>
      </w:r>
      <w:r>
        <w:rPr>
          <w:color w:val="231F20"/>
          <w:spacing w:val="80"/>
          <w:sz w:val="30"/>
        </w:rPr>
        <w:t> </w:t>
      </w:r>
      <w:r>
        <w:rPr>
          <w:color w:val="231F20"/>
          <w:sz w:val="30"/>
        </w:rPr>
        <w:t>H.</w:t>
      </w:r>
      <w:r>
        <w:rPr>
          <w:color w:val="231F20"/>
          <w:spacing w:val="80"/>
          <w:sz w:val="30"/>
        </w:rPr>
        <w:t> </w:t>
      </w:r>
      <w:r>
        <w:rPr>
          <w:i/>
          <w:color w:val="231F20"/>
          <w:sz w:val="31"/>
        </w:rPr>
        <w:t>The</w:t>
      </w:r>
      <w:r>
        <w:rPr>
          <w:i/>
          <w:color w:val="231F20"/>
          <w:spacing w:val="80"/>
          <w:sz w:val="31"/>
        </w:rPr>
        <w:t> </w:t>
      </w:r>
      <w:r>
        <w:rPr>
          <w:i/>
          <w:color w:val="231F20"/>
          <w:sz w:val="31"/>
        </w:rPr>
        <w:t>Organization</w:t>
      </w:r>
      <w:r>
        <w:rPr>
          <w:i/>
          <w:color w:val="231F20"/>
          <w:spacing w:val="80"/>
          <w:sz w:val="31"/>
        </w:rPr>
        <w:t> </w:t>
      </w:r>
      <w:r>
        <w:rPr>
          <w:i/>
          <w:color w:val="231F20"/>
          <w:sz w:val="31"/>
        </w:rPr>
        <w:t>Man.</w:t>
      </w:r>
      <w:r>
        <w:rPr>
          <w:i/>
          <w:color w:val="231F20"/>
          <w:spacing w:val="80"/>
          <w:sz w:val="31"/>
        </w:rPr>
        <w:t> </w:t>
      </w:r>
      <w:r>
        <w:rPr>
          <w:color w:val="231F20"/>
          <w:sz w:val="30"/>
        </w:rPr>
        <w:t>New</w:t>
      </w:r>
      <w:r>
        <w:rPr>
          <w:color w:val="231F20"/>
          <w:spacing w:val="80"/>
          <w:sz w:val="30"/>
        </w:rPr>
        <w:t> </w:t>
      </w:r>
      <w:r>
        <w:rPr>
          <w:color w:val="231F20"/>
          <w:sz w:val="30"/>
        </w:rPr>
        <w:t>York:</w:t>
      </w:r>
      <w:r>
        <w:rPr>
          <w:color w:val="231F20"/>
          <w:spacing w:val="80"/>
          <w:sz w:val="30"/>
        </w:rPr>
        <w:t> </w:t>
      </w:r>
      <w:r>
        <w:rPr>
          <w:color w:val="231F20"/>
          <w:sz w:val="30"/>
        </w:rPr>
        <w:t>Simon</w:t>
      </w:r>
      <w:r>
        <w:rPr>
          <w:color w:val="231F20"/>
          <w:spacing w:val="80"/>
          <w:sz w:val="30"/>
        </w:rPr>
        <w:t> </w:t>
      </w:r>
      <w:r>
        <w:rPr>
          <w:color w:val="231F20"/>
          <w:sz w:val="30"/>
        </w:rPr>
        <w:t>&amp; Schuster, 1956.</w:t>
      </w:r>
    </w:p>
    <w:p>
      <w:pPr>
        <w:pStyle w:val="BodyText"/>
        <w:spacing w:line="230" w:lineRule="auto" w:before="30"/>
        <w:ind w:left="404" w:hanging="286"/>
        <w:jc w:val="left"/>
      </w:pPr>
      <w:r>
        <w:rPr>
          <w:color w:val="231F20"/>
        </w:rPr>
        <w:t>Wilgoren,</w:t>
      </w:r>
      <w:r>
        <w:rPr>
          <w:color w:val="231F20"/>
          <w:spacing w:val="39"/>
        </w:rPr>
        <w:t> </w:t>
      </w:r>
      <w:r>
        <w:rPr>
          <w:color w:val="231F20"/>
        </w:rPr>
        <w:t>Jodi.</w:t>
      </w:r>
      <w:r>
        <w:rPr>
          <w:color w:val="231F20"/>
          <w:spacing w:val="39"/>
        </w:rPr>
        <w:t> </w:t>
      </w:r>
      <w:r>
        <w:rPr>
          <w:color w:val="231F20"/>
        </w:rPr>
        <w:t>"Tips</w:t>
      </w:r>
      <w:r>
        <w:rPr>
          <w:color w:val="231F20"/>
          <w:spacing w:val="39"/>
        </w:rPr>
        <w:t> </w:t>
      </w:r>
      <w:r>
        <w:rPr>
          <w:color w:val="231F20"/>
        </w:rPr>
        <w:t>Grease</w:t>
      </w:r>
      <w:r>
        <w:rPr>
          <w:color w:val="231F20"/>
          <w:spacing w:val="39"/>
        </w:rPr>
        <w:t> </w:t>
      </w:r>
      <w:r>
        <w:rPr>
          <w:color w:val="231F20"/>
        </w:rPr>
        <w:t>for</w:t>
      </w:r>
      <w:r>
        <w:rPr>
          <w:color w:val="231F20"/>
          <w:spacing w:val="39"/>
        </w:rPr>
        <w:t> </w:t>
      </w:r>
      <w:r>
        <w:rPr>
          <w:color w:val="231F20"/>
        </w:rPr>
        <w:t>the</w:t>
      </w:r>
      <w:r>
        <w:rPr>
          <w:color w:val="231F20"/>
          <w:spacing w:val="39"/>
        </w:rPr>
        <w:t> </w:t>
      </w:r>
      <w:r>
        <w:rPr>
          <w:color w:val="231F20"/>
        </w:rPr>
        <w:t>Gears</w:t>
      </w:r>
      <w:r>
        <w:rPr>
          <w:color w:val="231F20"/>
          <w:spacing w:val="39"/>
        </w:rPr>
        <w:t> </w:t>
      </w:r>
      <w:r>
        <w:rPr>
          <w:color w:val="231F20"/>
        </w:rPr>
        <w:t>of</w:t>
      </w:r>
      <w:r>
        <w:rPr>
          <w:color w:val="231F20"/>
          <w:spacing w:val="39"/>
        </w:rPr>
        <w:t> </w:t>
      </w:r>
      <w:r>
        <w:rPr>
          <w:color w:val="231F20"/>
        </w:rPr>
        <w:t>City</w:t>
      </w:r>
      <w:r>
        <w:rPr>
          <w:color w:val="231F20"/>
          <w:spacing w:val="39"/>
        </w:rPr>
        <w:t> </w:t>
      </w:r>
      <w:r>
        <w:rPr>
          <w:color w:val="231F20"/>
        </w:rPr>
        <w:t>Life."</w:t>
      </w:r>
      <w:r>
        <w:rPr>
          <w:color w:val="231F20"/>
          <w:spacing w:val="39"/>
        </w:rPr>
        <w:t> </w:t>
      </w:r>
      <w:r>
        <w:rPr>
          <w:i/>
          <w:color w:val="231F20"/>
          <w:sz w:val="31"/>
        </w:rPr>
        <w:t>New</w:t>
      </w:r>
      <w:r>
        <w:rPr>
          <w:i/>
          <w:color w:val="231F20"/>
          <w:spacing w:val="35"/>
          <w:sz w:val="31"/>
        </w:rPr>
        <w:t> </w:t>
      </w:r>
      <w:r>
        <w:rPr>
          <w:i/>
          <w:color w:val="231F20"/>
          <w:sz w:val="31"/>
        </w:rPr>
        <w:t>York Times. </w:t>
      </w:r>
      <w:r>
        <w:rPr>
          <w:color w:val="231F20"/>
        </w:rPr>
        <w:t>December 20,1998, BU9.</w:t>
      </w:r>
    </w:p>
    <w:p>
      <w:pPr>
        <w:pStyle w:val="BodyText"/>
        <w:spacing w:line="232" w:lineRule="auto" w:before="38"/>
        <w:ind w:left="404" w:hanging="285"/>
        <w:jc w:val="left"/>
      </w:pPr>
      <w:r>
        <w:rPr>
          <w:color w:val="231F20"/>
        </w:rPr>
        <w:t>Woodward,</w:t>
      </w:r>
      <w:r>
        <w:rPr>
          <w:color w:val="231F20"/>
          <w:spacing w:val="-1"/>
        </w:rPr>
        <w:t> </w:t>
      </w:r>
      <w:r>
        <w:rPr>
          <w:color w:val="231F20"/>
        </w:rPr>
        <w:t>Julian</w:t>
      </w:r>
      <w:r>
        <w:rPr>
          <w:color w:val="231F20"/>
          <w:spacing w:val="-1"/>
        </w:rPr>
        <w:t> </w:t>
      </w:r>
      <w:r>
        <w:rPr>
          <w:color w:val="231F20"/>
        </w:rPr>
        <w:t>L.</w:t>
      </w:r>
      <w:r>
        <w:rPr>
          <w:color w:val="231F20"/>
          <w:spacing w:val="-1"/>
        </w:rPr>
        <w:t> </w:t>
      </w:r>
      <w:r>
        <w:rPr>
          <w:color w:val="231F20"/>
        </w:rPr>
        <w:t>"Public</w:t>
      </w:r>
      <w:r>
        <w:rPr>
          <w:color w:val="231F20"/>
          <w:spacing w:val="-1"/>
        </w:rPr>
        <w:t> </w:t>
      </w:r>
      <w:r>
        <w:rPr>
          <w:color w:val="231F20"/>
        </w:rPr>
        <w:t>Opinion</w:t>
      </w:r>
      <w:r>
        <w:rPr>
          <w:color w:val="231F20"/>
          <w:spacing w:val="-1"/>
        </w:rPr>
        <w:t> </w:t>
      </w:r>
      <w:r>
        <w:rPr>
          <w:color w:val="231F20"/>
        </w:rPr>
        <w:t>Research</w:t>
      </w:r>
      <w:r>
        <w:rPr>
          <w:color w:val="231F20"/>
          <w:spacing w:val="-1"/>
        </w:rPr>
        <w:t> </w:t>
      </w:r>
      <w:r>
        <w:rPr>
          <w:color w:val="231F20"/>
        </w:rPr>
        <w:t>1951-1970:</w:t>
      </w:r>
      <w:r>
        <w:rPr>
          <w:color w:val="231F20"/>
          <w:spacing w:val="-1"/>
        </w:rPr>
        <w:t> </w:t>
      </w:r>
      <w:r>
        <w:rPr>
          <w:color w:val="231F20"/>
        </w:rPr>
        <w:t>A</w:t>
      </w:r>
      <w:r>
        <w:rPr>
          <w:color w:val="231F20"/>
          <w:spacing w:val="-1"/>
        </w:rPr>
        <w:t> </w:t>
      </w:r>
      <w:r>
        <w:rPr>
          <w:color w:val="231F20"/>
        </w:rPr>
        <w:t>Not</w:t>
      </w:r>
      <w:r>
        <w:rPr>
          <w:color w:val="231F20"/>
          <w:spacing w:val="-1"/>
        </w:rPr>
        <w:t> </w:t>
      </w:r>
      <w:r>
        <w:rPr>
          <w:color w:val="231F20"/>
        </w:rPr>
        <w:t>Too Reverent</w:t>
      </w:r>
      <w:r>
        <w:rPr>
          <w:color w:val="231F20"/>
          <w:spacing w:val="-13"/>
        </w:rPr>
        <w:t> </w:t>
      </w:r>
      <w:r>
        <w:rPr>
          <w:color w:val="231F20"/>
        </w:rPr>
        <w:t>History."</w:t>
      </w:r>
      <w:r>
        <w:rPr>
          <w:color w:val="231F20"/>
          <w:spacing w:val="-12"/>
        </w:rPr>
        <w:t> </w:t>
      </w:r>
      <w:r>
        <w:rPr>
          <w:i/>
          <w:color w:val="231F20"/>
          <w:sz w:val="31"/>
        </w:rPr>
        <w:t>Public</w:t>
      </w:r>
      <w:r>
        <w:rPr>
          <w:i/>
          <w:color w:val="231F20"/>
          <w:spacing w:val="-15"/>
          <w:sz w:val="31"/>
        </w:rPr>
        <w:t> </w:t>
      </w:r>
      <w:r>
        <w:rPr>
          <w:i/>
          <w:color w:val="231F20"/>
          <w:sz w:val="31"/>
        </w:rPr>
        <w:t>Opinion</w:t>
      </w:r>
      <w:r>
        <w:rPr>
          <w:i/>
          <w:color w:val="231F20"/>
          <w:spacing w:val="-15"/>
          <w:sz w:val="31"/>
        </w:rPr>
        <w:t> </w:t>
      </w:r>
      <w:r>
        <w:rPr>
          <w:i/>
          <w:color w:val="231F20"/>
          <w:sz w:val="31"/>
        </w:rPr>
        <w:t>Quarterly</w:t>
      </w:r>
      <w:r>
        <w:rPr>
          <w:i/>
          <w:color w:val="231F20"/>
          <w:spacing w:val="-15"/>
          <w:sz w:val="31"/>
        </w:rPr>
        <w:t> </w:t>
      </w:r>
      <w:r>
        <w:rPr>
          <w:color w:val="231F20"/>
        </w:rPr>
        <w:t>15,</w:t>
      </w:r>
      <w:r>
        <w:rPr>
          <w:color w:val="231F20"/>
          <w:spacing w:val="-13"/>
        </w:rPr>
        <w:t> </w:t>
      </w:r>
      <w:r>
        <w:rPr>
          <w:color w:val="231F20"/>
        </w:rPr>
        <w:t>no.</w:t>
      </w:r>
      <w:r>
        <w:rPr>
          <w:color w:val="231F20"/>
          <w:spacing w:val="-12"/>
        </w:rPr>
        <w:t> </w:t>
      </w:r>
      <w:r>
        <w:rPr>
          <w:color w:val="231F20"/>
        </w:rPr>
        <w:t>3</w:t>
      </w:r>
      <w:r>
        <w:rPr>
          <w:color w:val="231F20"/>
          <w:spacing w:val="-12"/>
        </w:rPr>
        <w:t> </w:t>
      </w:r>
      <w:r>
        <w:rPr>
          <w:color w:val="231F20"/>
        </w:rPr>
        <w:t>(1951):</w:t>
      </w:r>
      <w:r>
        <w:rPr>
          <w:color w:val="231F20"/>
          <w:spacing w:val="-12"/>
        </w:rPr>
        <w:t> </w:t>
      </w:r>
      <w:r>
        <w:rPr>
          <w:color w:val="231F20"/>
          <w:spacing w:val="-4"/>
        </w:rPr>
        <w:t>405-</w:t>
      </w:r>
    </w:p>
    <w:p>
      <w:pPr>
        <w:pStyle w:val="BodyText"/>
        <w:spacing w:line="359" w:lineRule="exact"/>
        <w:ind w:left="404"/>
        <w:jc w:val="left"/>
      </w:pPr>
      <w:r>
        <w:rPr>
          <w:color w:val="231F20"/>
          <w:spacing w:val="-5"/>
        </w:rPr>
        <w:t>20.</w:t>
      </w:r>
    </w:p>
    <w:p>
      <w:pPr>
        <w:spacing w:line="237" w:lineRule="auto" w:before="21"/>
        <w:ind w:left="404" w:right="117" w:hanging="285"/>
        <w:jc w:val="both"/>
        <w:rPr>
          <w:sz w:val="30"/>
        </w:rPr>
      </w:pPr>
      <w:r>
        <w:rPr>
          <w:color w:val="231F20"/>
          <w:sz w:val="30"/>
        </w:rPr>
        <w:t>Zelizer, Viviana. </w:t>
      </w:r>
      <w:r>
        <w:rPr>
          <w:i/>
          <w:color w:val="231F20"/>
          <w:sz w:val="31"/>
        </w:rPr>
        <w:t>The Social Meaning of Money. </w:t>
      </w:r>
      <w:r>
        <w:rPr>
          <w:color w:val="231F20"/>
          <w:sz w:val="30"/>
        </w:rPr>
        <w:t>New York: Rasic Rooks, 1994.</w:t>
      </w:r>
    </w:p>
    <w:p>
      <w:pPr>
        <w:spacing w:line="230" w:lineRule="auto" w:before="31"/>
        <w:ind w:left="404" w:right="115" w:hanging="285"/>
        <w:jc w:val="both"/>
        <w:rPr>
          <w:sz w:val="30"/>
        </w:rPr>
      </w:pPr>
      <w:r>
        <w:rPr>
          <w:color w:val="231F20"/>
          <w:sz w:val="30"/>
        </w:rPr>
        <w:t>Zerubavel, Eviatar. </w:t>
      </w:r>
      <w:r>
        <w:rPr>
          <w:i/>
          <w:color w:val="231F20"/>
          <w:sz w:val="31"/>
        </w:rPr>
        <w:t>Patterns of Time in Hospital Life: A Sociological Perspective. </w:t>
      </w:r>
      <w:r>
        <w:rPr>
          <w:color w:val="231F20"/>
          <w:sz w:val="30"/>
        </w:rPr>
        <w:t>Chicago: University of Chicago Press, 1979.</w:t>
      </w:r>
    </w:p>
    <w:p>
      <w:pPr>
        <w:pStyle w:val="BodyText"/>
        <w:spacing w:line="237" w:lineRule="auto" w:before="22"/>
        <w:ind w:left="404" w:right="117" w:hanging="286"/>
      </w:pPr>
      <w:r>
        <w:rPr>
          <w:color w:val="231F20"/>
        </w:rPr>
        <w:t>Zimbardo, P. "The Pathology of Imprisonment." </w:t>
      </w:r>
      <w:r>
        <w:rPr>
          <w:i/>
          <w:color w:val="231F20"/>
          <w:sz w:val="31"/>
        </w:rPr>
        <w:t>Society </w:t>
      </w:r>
      <w:r>
        <w:rPr>
          <w:color w:val="231F20"/>
        </w:rPr>
        <w:t>4, no. 6 (1972): 4-8.</w:t>
      </w:r>
    </w:p>
    <w:p>
      <w:pPr>
        <w:pStyle w:val="BodyText"/>
        <w:spacing w:line="235" w:lineRule="auto" w:before="34"/>
        <w:ind w:left="404" w:right="115" w:hanging="285"/>
      </w:pPr>
      <w:r>
        <w:rPr>
          <w:color w:val="231F20"/>
        </w:rPr>
        <w:t>Zuckerman,</w:t>
      </w:r>
      <w:r>
        <w:rPr>
          <w:color w:val="231F20"/>
          <w:spacing w:val="-4"/>
        </w:rPr>
        <w:t> </w:t>
      </w:r>
      <w:r>
        <w:rPr>
          <w:color w:val="231F20"/>
        </w:rPr>
        <w:t>Harriet</w:t>
      </w:r>
      <w:r>
        <w:rPr>
          <w:color w:val="231F20"/>
          <w:spacing w:val="-5"/>
        </w:rPr>
        <w:t> </w:t>
      </w:r>
      <w:r>
        <w:rPr>
          <w:color w:val="231F20"/>
        </w:rPr>
        <w:t>A.,</w:t>
      </w:r>
      <w:r>
        <w:rPr>
          <w:color w:val="231F20"/>
          <w:spacing w:val="-4"/>
        </w:rPr>
        <w:t> </w:t>
      </w:r>
      <w:r>
        <w:rPr>
          <w:color w:val="231F20"/>
        </w:rPr>
        <w:t>and</w:t>
      </w:r>
      <w:r>
        <w:rPr>
          <w:color w:val="231F20"/>
          <w:spacing w:val="-4"/>
        </w:rPr>
        <w:t> </w:t>
      </w:r>
      <w:r>
        <w:rPr>
          <w:color w:val="231F20"/>
        </w:rPr>
        <w:t>Robert</w:t>
      </w:r>
      <w:r>
        <w:rPr>
          <w:color w:val="231F20"/>
          <w:spacing w:val="-5"/>
        </w:rPr>
        <w:t> </w:t>
      </w:r>
      <w:r>
        <w:rPr>
          <w:color w:val="231F20"/>
        </w:rPr>
        <w:t>K.</w:t>
      </w:r>
      <w:r>
        <w:rPr>
          <w:color w:val="231F20"/>
          <w:spacing w:val="-4"/>
        </w:rPr>
        <w:t> </w:t>
      </w:r>
      <w:r>
        <w:rPr>
          <w:color w:val="231F20"/>
        </w:rPr>
        <w:t>Merton.</w:t>
      </w:r>
      <w:r>
        <w:rPr>
          <w:color w:val="231F20"/>
          <w:spacing w:val="-4"/>
        </w:rPr>
        <w:t> </w:t>
      </w:r>
      <w:r>
        <w:rPr>
          <w:color w:val="231F20"/>
        </w:rPr>
        <w:t>"Patterns</w:t>
      </w:r>
      <w:r>
        <w:rPr>
          <w:color w:val="231F20"/>
          <w:spacing w:val="-5"/>
        </w:rPr>
        <w:t> </w:t>
      </w:r>
      <w:r>
        <w:rPr>
          <w:color w:val="231F20"/>
        </w:rPr>
        <w:t>of</w:t>
      </w:r>
      <w:r>
        <w:rPr>
          <w:color w:val="231F20"/>
          <w:spacing w:val="-5"/>
        </w:rPr>
        <w:t> </w:t>
      </w:r>
      <w:r>
        <w:rPr>
          <w:color w:val="231F20"/>
        </w:rPr>
        <w:t>Evaluation in Science: Institutionalization Structure and Functions of the Referee System." </w:t>
      </w:r>
      <w:r>
        <w:rPr>
          <w:i/>
          <w:color w:val="231F20"/>
          <w:sz w:val="31"/>
        </w:rPr>
        <w:t>Minerva </w:t>
      </w:r>
      <w:r>
        <w:rPr>
          <w:color w:val="231F20"/>
        </w:rPr>
        <w:t>9, no. 1 (January 1971): 66-100.</w:t>
      </w:r>
    </w:p>
    <w:p>
      <w:pPr>
        <w:spacing w:after="0" w:line="235" w:lineRule="auto"/>
        <w:sectPr>
          <w:pgSz w:w="12240" w:h="15840"/>
          <w:pgMar w:top="1360" w:bottom="280" w:left="1420" w:right="1420"/>
        </w:sectPr>
      </w:pPr>
    </w:p>
    <w:p>
      <w:pPr>
        <w:spacing w:before="89"/>
        <w:ind w:left="119" w:right="0" w:firstLine="0"/>
        <w:jc w:val="left"/>
        <w:rPr>
          <w:sz w:val="22"/>
        </w:rPr>
      </w:pPr>
      <w:r>
        <w:rPr>
          <w:color w:val="231F20"/>
          <w:spacing w:val="-2"/>
          <w:sz w:val="22"/>
        </w:rPr>
        <w:t>INDEX</w:t>
      </w:r>
    </w:p>
    <w:p>
      <w:pPr>
        <w:pStyle w:val="BodyText"/>
        <w:spacing w:before="154"/>
        <w:ind w:left="0"/>
        <w:jc w:val="left"/>
        <w:rPr>
          <w:sz w:val="22"/>
        </w:rPr>
      </w:pPr>
    </w:p>
    <w:p>
      <w:pPr>
        <w:pStyle w:val="BodyText"/>
        <w:spacing w:line="244" w:lineRule="auto"/>
        <w:ind w:right="4895"/>
        <w:jc w:val="left"/>
      </w:pPr>
      <w:r>
        <w:rPr>
          <w:color w:val="231F20"/>
        </w:rPr>
        <w:t>back room/front room, </w:t>
      </w:r>
      <w:r>
        <w:rPr>
          <w:color w:val="214CA0"/>
          <w:u w:val="thick" w:color="214CA0"/>
        </w:rPr>
        <w:t>2</w:t>
      </w:r>
      <w:r>
        <w:rPr>
          <w:color w:val="214CA0"/>
          <w:u w:val="none"/>
        </w:rPr>
        <w:t> </w:t>
      </w:r>
      <w:r>
        <w:rPr>
          <w:color w:val="010202"/>
          <w:u w:val="none"/>
        </w:rPr>
        <w:t>benefits. </w:t>
      </w:r>
      <w:r>
        <w:rPr>
          <w:i/>
          <w:color w:val="010202"/>
          <w:sz w:val="31"/>
          <w:u w:val="none"/>
        </w:rPr>
        <w:t>See </w:t>
      </w:r>
      <w:r>
        <w:rPr>
          <w:color w:val="010202"/>
          <w:u w:val="none"/>
        </w:rPr>
        <w:t>union, benefits Bentivegna,</w:t>
      </w:r>
      <w:r>
        <w:rPr>
          <w:color w:val="010202"/>
          <w:spacing w:val="-12"/>
          <w:u w:val="none"/>
        </w:rPr>
        <w:t> </w:t>
      </w:r>
      <w:r>
        <w:rPr>
          <w:color w:val="010202"/>
          <w:u w:val="none"/>
        </w:rPr>
        <w:t>Dominick,</w:t>
      </w:r>
      <w:r>
        <w:rPr>
          <w:color w:val="010202"/>
          <w:spacing w:val="-13"/>
          <w:u w:val="none"/>
        </w:rPr>
        <w:t> </w:t>
      </w:r>
      <w:r>
        <w:rPr>
          <w:color w:val="214CA0"/>
          <w:u w:val="thick" w:color="214CA0"/>
        </w:rPr>
        <w:t>213</w:t>
      </w:r>
      <w:r>
        <w:rPr>
          <w:color w:val="010202"/>
          <w:u w:val="none"/>
        </w:rPr>
        <w:t>,</w:t>
      </w:r>
      <w:r>
        <w:rPr>
          <w:color w:val="010202"/>
          <w:spacing w:val="-12"/>
          <w:u w:val="none"/>
        </w:rPr>
        <w:t> </w:t>
      </w:r>
      <w:r>
        <w:rPr>
          <w:color w:val="214CA0"/>
          <w:u w:val="thick" w:color="214CA0"/>
        </w:rPr>
        <w:t>223</w:t>
      </w:r>
    </w:p>
    <w:p>
      <w:pPr>
        <w:pStyle w:val="BodyText"/>
        <w:spacing w:before="5"/>
        <w:jc w:val="left"/>
      </w:pPr>
      <w:r>
        <w:rPr>
          <w:color w:val="010202"/>
        </w:rPr>
        <w:t>Bevona,</w:t>
      </w:r>
      <w:r>
        <w:rPr>
          <w:color w:val="010202"/>
          <w:spacing w:val="25"/>
        </w:rPr>
        <w:t> </w:t>
      </w:r>
      <w:r>
        <w:rPr>
          <w:color w:val="010202"/>
        </w:rPr>
        <w:t>Gus,</w:t>
      </w:r>
      <w:r>
        <w:rPr>
          <w:color w:val="010202"/>
          <w:spacing w:val="25"/>
        </w:rPr>
        <w:t> </w:t>
      </w:r>
      <w:r>
        <w:rPr>
          <w:color w:val="214CA0"/>
          <w:u w:val="thick" w:color="214CA0"/>
        </w:rPr>
        <w:t>210</w:t>
      </w:r>
      <w:r>
        <w:rPr>
          <w:color w:val="010202"/>
          <w:u w:val="none"/>
        </w:rPr>
        <w:t>-</w:t>
      </w:r>
      <w:r>
        <w:rPr>
          <w:color w:val="214CA0"/>
          <w:spacing w:val="-5"/>
          <w:u w:val="thick" w:color="214CA0"/>
        </w:rPr>
        <w:t>13</w:t>
      </w:r>
    </w:p>
    <w:p>
      <w:pPr>
        <w:pStyle w:val="BodyText"/>
        <w:spacing w:before="13"/>
        <w:ind w:left="719"/>
        <w:jc w:val="left"/>
      </w:pPr>
      <w:r>
        <w:rPr>
          <w:color w:val="010202"/>
        </w:rPr>
        <w:t>Bevona</w:t>
      </w:r>
      <w:r>
        <w:rPr>
          <w:color w:val="010202"/>
          <w:spacing w:val="14"/>
        </w:rPr>
        <w:t> </w:t>
      </w:r>
      <w:r>
        <w:rPr>
          <w:color w:val="010202"/>
        </w:rPr>
        <w:t>regime,</w:t>
      </w:r>
      <w:r>
        <w:rPr>
          <w:color w:val="010202"/>
          <w:spacing w:val="13"/>
        </w:rPr>
        <w:t> </w:t>
      </w:r>
      <w:r>
        <w:rPr>
          <w:color w:val="214CA0"/>
          <w:u w:val="thick" w:color="214CA0"/>
        </w:rPr>
        <w:t>211</w:t>
      </w:r>
      <w:r>
        <w:rPr>
          <w:color w:val="010202"/>
          <w:u w:val="none"/>
        </w:rPr>
        <w:t>-</w:t>
      </w:r>
      <w:r>
        <w:rPr>
          <w:color w:val="214CA0"/>
          <w:u w:val="thick" w:color="214CA0"/>
        </w:rPr>
        <w:t>19</w:t>
      </w:r>
      <w:r>
        <w:rPr>
          <w:color w:val="010202"/>
          <w:u w:val="none"/>
        </w:rPr>
        <w:t>,</w:t>
      </w:r>
      <w:r>
        <w:rPr>
          <w:color w:val="010202"/>
          <w:spacing w:val="15"/>
          <w:u w:val="none"/>
        </w:rPr>
        <w:t> </w:t>
      </w:r>
      <w:r>
        <w:rPr>
          <w:color w:val="214CA0"/>
          <w:u w:val="thick" w:color="214CA0"/>
        </w:rPr>
        <w:t>224</w:t>
      </w:r>
      <w:r>
        <w:rPr>
          <w:color w:val="010202"/>
          <w:u w:val="none"/>
        </w:rPr>
        <w:t>,</w:t>
      </w:r>
      <w:r>
        <w:rPr>
          <w:color w:val="010202"/>
          <w:spacing w:val="14"/>
          <w:u w:val="none"/>
        </w:rPr>
        <w:t> </w:t>
      </w:r>
      <w:r>
        <w:rPr>
          <w:color w:val="214CA0"/>
          <w:u w:val="thick" w:color="214CA0"/>
        </w:rPr>
        <w:t>229</w:t>
      </w:r>
      <w:r>
        <w:rPr>
          <w:color w:val="010202"/>
          <w:u w:val="none"/>
        </w:rPr>
        <w:t>,</w:t>
      </w:r>
      <w:r>
        <w:rPr>
          <w:color w:val="010202"/>
          <w:spacing w:val="15"/>
          <w:u w:val="none"/>
        </w:rPr>
        <w:t> </w:t>
      </w:r>
      <w:r>
        <w:rPr>
          <w:color w:val="214CA0"/>
          <w:u w:val="thick" w:color="214CA0"/>
        </w:rPr>
        <w:t>236</w:t>
      </w:r>
      <w:r>
        <w:rPr>
          <w:color w:val="010202"/>
          <w:u w:val="none"/>
        </w:rPr>
        <w:t>,</w:t>
      </w:r>
      <w:r>
        <w:rPr>
          <w:color w:val="010202"/>
          <w:spacing w:val="14"/>
          <w:u w:val="none"/>
        </w:rPr>
        <w:t> </w:t>
      </w:r>
      <w:r>
        <w:rPr>
          <w:color w:val="214CA0"/>
          <w:u w:val="thick" w:color="214CA0"/>
        </w:rPr>
        <w:t>242</w:t>
      </w:r>
      <w:r>
        <w:rPr>
          <w:color w:val="010202"/>
          <w:u w:val="none"/>
        </w:rPr>
        <w:t>-</w:t>
      </w:r>
      <w:r>
        <w:rPr>
          <w:color w:val="214CA0"/>
          <w:u w:val="thick" w:color="214CA0"/>
        </w:rPr>
        <w:t>43</w:t>
      </w:r>
      <w:r>
        <w:rPr>
          <w:color w:val="010202"/>
          <w:u w:val="none"/>
        </w:rPr>
        <w:t>,</w:t>
      </w:r>
      <w:r>
        <w:rPr>
          <w:color w:val="010202"/>
          <w:spacing w:val="14"/>
          <w:u w:val="none"/>
        </w:rPr>
        <w:t> </w:t>
      </w:r>
      <w:r>
        <w:rPr>
          <w:color w:val="214CA0"/>
          <w:spacing w:val="-5"/>
          <w:u w:val="thick" w:color="214CA0"/>
        </w:rPr>
        <w:t>244</w:t>
      </w:r>
    </w:p>
    <w:p>
      <w:pPr>
        <w:pStyle w:val="BodyText"/>
        <w:spacing w:before="13"/>
        <w:jc w:val="left"/>
      </w:pPr>
      <w:r>
        <w:rPr>
          <w:color w:val="010202"/>
        </w:rPr>
        <w:t>bonuses,</w:t>
      </w:r>
      <w:r>
        <w:rPr>
          <w:color w:val="010202"/>
          <w:spacing w:val="-1"/>
        </w:rPr>
        <w:t> </w:t>
      </w:r>
      <w:r>
        <w:rPr>
          <w:color w:val="214CA0"/>
          <w:u w:val="thick" w:color="214CA0"/>
        </w:rPr>
        <w:t>5</w:t>
      </w:r>
      <w:r>
        <w:rPr>
          <w:color w:val="010202"/>
          <w:u w:val="none"/>
        </w:rPr>
        <w:t>, </w:t>
      </w:r>
      <w:r>
        <w:rPr>
          <w:color w:val="214CA0"/>
          <w:u w:val="thick" w:color="214CA0"/>
        </w:rPr>
        <w:t>33</w:t>
      </w:r>
      <w:r>
        <w:rPr>
          <w:color w:val="010202"/>
          <w:u w:val="none"/>
        </w:rPr>
        <w:t>, </w:t>
      </w:r>
      <w:r>
        <w:rPr>
          <w:color w:val="214CA0"/>
          <w:u w:val="thick" w:color="214CA0"/>
        </w:rPr>
        <w:t>35</w:t>
      </w:r>
      <w:r>
        <w:rPr>
          <w:color w:val="010202"/>
          <w:u w:val="none"/>
        </w:rPr>
        <w:t>, </w:t>
      </w:r>
      <w:r>
        <w:rPr>
          <w:color w:val="214CA0"/>
          <w:u w:val="thick" w:color="214CA0"/>
        </w:rPr>
        <w:t>36</w:t>
      </w:r>
      <w:r>
        <w:rPr>
          <w:color w:val="010202"/>
          <w:u w:val="none"/>
        </w:rPr>
        <w:t>, </w:t>
      </w:r>
      <w:r>
        <w:rPr>
          <w:color w:val="214CA0"/>
          <w:u w:val="thick" w:color="214CA0"/>
        </w:rPr>
        <w:t>96</w:t>
      </w:r>
      <w:r>
        <w:rPr>
          <w:color w:val="010202"/>
          <w:u w:val="none"/>
        </w:rPr>
        <w:t>, </w:t>
      </w:r>
      <w:r>
        <w:rPr>
          <w:color w:val="214CA0"/>
          <w:u w:val="thick" w:color="214CA0"/>
        </w:rPr>
        <w:t>131</w:t>
      </w:r>
      <w:r>
        <w:rPr>
          <w:color w:val="010202"/>
          <w:u w:val="none"/>
        </w:rPr>
        <w:t>, </w:t>
      </w:r>
      <w:r>
        <w:rPr>
          <w:color w:val="214CA0"/>
          <w:u w:val="thick" w:color="214CA0"/>
        </w:rPr>
        <w:t>133</w:t>
      </w:r>
      <w:r>
        <w:rPr>
          <w:color w:val="010202"/>
          <w:u w:val="none"/>
        </w:rPr>
        <w:t>, </w:t>
      </w:r>
      <w:r>
        <w:rPr>
          <w:color w:val="214CA0"/>
          <w:spacing w:val="-5"/>
          <w:u w:val="thick" w:color="214CA0"/>
        </w:rPr>
        <w:t>143</w:t>
      </w:r>
    </w:p>
    <w:p>
      <w:pPr>
        <w:pStyle w:val="BodyText"/>
        <w:spacing w:before="12"/>
        <w:ind w:left="719"/>
        <w:jc w:val="left"/>
      </w:pPr>
      <w:r>
        <w:rPr>
          <w:color w:val="010202"/>
        </w:rPr>
        <w:t>acknowledgment</w:t>
      </w:r>
      <w:r>
        <w:rPr>
          <w:color w:val="010202"/>
          <w:spacing w:val="-13"/>
        </w:rPr>
        <w:t> </w:t>
      </w:r>
      <w:r>
        <w:rPr>
          <w:color w:val="010202"/>
        </w:rPr>
        <w:t>of,</w:t>
      </w:r>
      <w:r>
        <w:rPr>
          <w:color w:val="010202"/>
          <w:spacing w:val="-10"/>
        </w:rPr>
        <w:t> </w:t>
      </w:r>
      <w:r>
        <w:rPr>
          <w:color w:val="214CA0"/>
          <w:u w:val="thick" w:color="214CA0"/>
        </w:rPr>
        <w:t>179</w:t>
      </w:r>
      <w:r>
        <w:rPr>
          <w:color w:val="010202"/>
          <w:u w:val="none"/>
        </w:rPr>
        <w:t>,</w:t>
      </w:r>
      <w:r>
        <w:rPr>
          <w:color w:val="010202"/>
          <w:spacing w:val="-12"/>
          <w:u w:val="none"/>
        </w:rPr>
        <w:t> </w:t>
      </w:r>
      <w:r>
        <w:rPr>
          <w:color w:val="214CA0"/>
          <w:spacing w:val="-5"/>
          <w:u w:val="thick" w:color="214CA0"/>
        </w:rPr>
        <w:t>196</w:t>
      </w:r>
    </w:p>
    <w:p>
      <w:pPr>
        <w:pStyle w:val="BodyText"/>
        <w:spacing w:line="249" w:lineRule="auto" w:before="13"/>
        <w:ind w:left="719" w:right="3888"/>
        <w:jc w:val="left"/>
      </w:pPr>
      <w:r>
        <w:rPr>
          <w:color w:val="010202"/>
        </w:rPr>
        <w:t>adjustment for seniority, </w:t>
      </w:r>
      <w:r>
        <w:rPr>
          <w:color w:val="214CA0"/>
          <w:u w:val="thick" w:color="214CA0"/>
        </w:rPr>
        <w:t>185</w:t>
      </w:r>
      <w:r>
        <w:rPr>
          <w:color w:val="010202"/>
          <w:u w:val="none"/>
        </w:rPr>
        <w:t>, </w:t>
      </w:r>
      <w:r>
        <w:rPr>
          <w:color w:val="214CA0"/>
          <w:u w:val="thick" w:color="214CA0"/>
        </w:rPr>
        <w:t>192</w:t>
      </w:r>
      <w:r>
        <w:rPr>
          <w:color w:val="214CA0"/>
          <w:u w:val="none"/>
        </w:rPr>
        <w:t> </w:t>
      </w:r>
      <w:r>
        <w:rPr>
          <w:color w:val="010202"/>
          <w:u w:val="none"/>
        </w:rPr>
        <w:t>to avoid negative outcomes, </w:t>
      </w:r>
      <w:r>
        <w:rPr>
          <w:color w:val="214CA0"/>
          <w:u w:val="thick" w:color="214CA0"/>
        </w:rPr>
        <w:t>186</w:t>
      </w:r>
      <w:r>
        <w:rPr>
          <w:color w:val="010202"/>
          <w:u w:val="none"/>
        </w:rPr>
        <w:t>-</w:t>
      </w:r>
      <w:r>
        <w:rPr>
          <w:color w:val="214CA0"/>
          <w:u w:val="thick" w:color="214CA0"/>
        </w:rPr>
        <w:t>87</w:t>
      </w:r>
      <w:r>
        <w:rPr>
          <w:color w:val="214CA0"/>
          <w:u w:val="none"/>
        </w:rPr>
        <w:t> </w:t>
      </w:r>
      <w:r>
        <w:rPr>
          <w:color w:val="010202"/>
          <w:u w:val="none"/>
        </w:rPr>
        <w:t>bonus distribution, </w:t>
      </w:r>
      <w:r>
        <w:rPr>
          <w:color w:val="214CA0"/>
          <w:u w:val="thick" w:color="214CA0"/>
        </w:rPr>
        <w:t>181</w:t>
      </w:r>
      <w:r>
        <w:rPr>
          <w:color w:val="010202"/>
          <w:u w:val="none"/>
        </w:rPr>
        <w:t>, </w:t>
      </w:r>
      <w:r>
        <w:rPr>
          <w:color w:val="214CA0"/>
          <w:u w:val="thick" w:color="214CA0"/>
        </w:rPr>
        <w:t>182</w:t>
      </w:r>
    </w:p>
    <w:p>
      <w:pPr>
        <w:pStyle w:val="BodyText"/>
        <w:spacing w:line="357" w:lineRule="exact"/>
        <w:ind w:left="719"/>
        <w:jc w:val="left"/>
      </w:pPr>
      <w:r>
        <w:rPr>
          <w:color w:val="010202"/>
        </w:rPr>
        <w:t>contradictory</w:t>
      </w:r>
      <w:r>
        <w:rPr>
          <w:color w:val="010202"/>
          <w:spacing w:val="12"/>
        </w:rPr>
        <w:t> </w:t>
      </w:r>
      <w:r>
        <w:rPr>
          <w:color w:val="010202"/>
        </w:rPr>
        <w:t>meanings,</w:t>
      </w:r>
      <w:r>
        <w:rPr>
          <w:color w:val="010202"/>
          <w:spacing w:val="13"/>
        </w:rPr>
        <w:t> </w:t>
      </w:r>
      <w:r>
        <w:rPr>
          <w:color w:val="214CA0"/>
          <w:u w:val="thick" w:color="214CA0"/>
        </w:rPr>
        <w:t>172</w:t>
      </w:r>
      <w:r>
        <w:rPr>
          <w:color w:val="010202"/>
          <w:u w:val="none"/>
        </w:rPr>
        <w:t>-</w:t>
      </w:r>
      <w:r>
        <w:rPr>
          <w:color w:val="214CA0"/>
          <w:u w:val="thick" w:color="214CA0"/>
        </w:rPr>
        <w:t>73</w:t>
      </w:r>
      <w:r>
        <w:rPr>
          <w:color w:val="010202"/>
          <w:u w:val="none"/>
        </w:rPr>
        <w:t>,</w:t>
      </w:r>
      <w:r>
        <w:rPr>
          <w:color w:val="010202"/>
          <w:spacing w:val="12"/>
          <w:u w:val="none"/>
        </w:rPr>
        <w:t> </w:t>
      </w:r>
      <w:r>
        <w:rPr>
          <w:color w:val="214CA0"/>
          <w:spacing w:val="-5"/>
          <w:u w:val="thick" w:color="214CA0"/>
        </w:rPr>
        <w:t>198</w:t>
      </w:r>
    </w:p>
    <w:p>
      <w:pPr>
        <w:pStyle w:val="BodyText"/>
        <w:spacing w:before="13"/>
        <w:ind w:left="719"/>
        <w:jc w:val="left"/>
      </w:pPr>
      <w:r>
        <w:rPr>
          <w:color w:val="010202"/>
        </w:rPr>
        <w:t>decoupling,</w:t>
      </w:r>
      <w:r>
        <w:rPr>
          <w:color w:val="010202"/>
          <w:spacing w:val="53"/>
        </w:rPr>
        <w:t> </w:t>
      </w:r>
      <w:r>
        <w:rPr>
          <w:color w:val="214CA0"/>
          <w:u w:val="thick" w:color="214CA0"/>
        </w:rPr>
        <w:t>178</w:t>
      </w:r>
      <w:r>
        <w:rPr>
          <w:color w:val="010202"/>
          <w:u w:val="none"/>
        </w:rPr>
        <w:t>-</w:t>
      </w:r>
      <w:r>
        <w:rPr>
          <w:color w:val="214CA0"/>
          <w:spacing w:val="-5"/>
          <w:u w:val="thick" w:color="214CA0"/>
        </w:rPr>
        <w:t>79</w:t>
      </w:r>
    </w:p>
    <w:p>
      <w:pPr>
        <w:pStyle w:val="BodyText"/>
        <w:spacing w:line="249" w:lineRule="auto" w:before="13"/>
        <w:ind w:left="719"/>
        <w:jc w:val="left"/>
      </w:pPr>
      <w:r>
        <w:rPr>
          <w:color w:val="010202"/>
        </w:rPr>
        <w:t>doorman attitude toward tenants and their guests, </w:t>
      </w:r>
      <w:r>
        <w:rPr>
          <w:color w:val="214CA0"/>
          <w:u w:val="thick" w:color="214CA0"/>
        </w:rPr>
        <w:t>143</w:t>
      </w:r>
      <w:r>
        <w:rPr>
          <w:color w:val="010202"/>
          <w:u w:val="none"/>
        </w:rPr>
        <w:t>-</w:t>
      </w:r>
      <w:r>
        <w:rPr>
          <w:color w:val="214CA0"/>
          <w:u w:val="thick" w:color="214CA0"/>
        </w:rPr>
        <w:t>44</w:t>
      </w:r>
      <w:r>
        <w:rPr>
          <w:color w:val="214CA0"/>
          <w:u w:val="none"/>
        </w:rPr>
        <w:t> </w:t>
      </w:r>
      <w:r>
        <w:rPr>
          <w:color w:val="010202"/>
          <w:u w:val="none"/>
        </w:rPr>
        <w:t>doorman perceptions, </w:t>
      </w:r>
      <w:r>
        <w:rPr>
          <w:color w:val="214CA0"/>
          <w:u w:val="thick" w:color="214CA0"/>
        </w:rPr>
        <w:t>184</w:t>
      </w:r>
    </w:p>
    <w:p>
      <w:pPr>
        <w:pStyle w:val="BodyText"/>
        <w:spacing w:line="359" w:lineRule="exact"/>
        <w:ind w:left="719"/>
        <w:jc w:val="left"/>
      </w:pPr>
      <w:r>
        <w:rPr>
          <w:color w:val="010202"/>
        </w:rPr>
        <w:t>encoding distinctions,</w:t>
      </w:r>
      <w:r>
        <w:rPr>
          <w:color w:val="010202"/>
          <w:spacing w:val="-2"/>
        </w:rPr>
        <w:t> </w:t>
      </w:r>
      <w:r>
        <w:rPr>
          <w:color w:val="214CA0"/>
          <w:u w:val="thick" w:color="214CA0"/>
        </w:rPr>
        <w:t>191</w:t>
      </w:r>
      <w:r>
        <w:rPr>
          <w:color w:val="010202"/>
          <w:u w:val="none"/>
        </w:rPr>
        <w:t>, </w:t>
      </w:r>
      <w:r>
        <w:rPr>
          <w:color w:val="214CA0"/>
          <w:spacing w:val="-5"/>
          <w:u w:val="thick" w:color="214CA0"/>
        </w:rPr>
        <w:t>192</w:t>
      </w:r>
    </w:p>
    <w:p>
      <w:pPr>
        <w:pStyle w:val="BodyText"/>
        <w:spacing w:before="13"/>
        <w:ind w:left="719"/>
        <w:jc w:val="left"/>
      </w:pPr>
      <w:r>
        <w:rPr>
          <w:color w:val="010202"/>
        </w:rPr>
        <w:t>as</w:t>
      </w:r>
      <w:r>
        <w:rPr>
          <w:color w:val="010202"/>
          <w:spacing w:val="-1"/>
        </w:rPr>
        <w:t> </w:t>
      </w:r>
      <w:r>
        <w:rPr>
          <w:color w:val="010202"/>
        </w:rPr>
        <w:t>gifts,</w:t>
      </w:r>
      <w:r>
        <w:rPr>
          <w:color w:val="010202"/>
          <w:spacing w:val="-1"/>
        </w:rPr>
        <w:t> </w:t>
      </w:r>
      <w:r>
        <w:rPr>
          <w:color w:val="214CA0"/>
          <w:u w:val="thick" w:color="214CA0"/>
        </w:rPr>
        <w:t>179</w:t>
      </w:r>
      <w:r>
        <w:rPr>
          <w:color w:val="010202"/>
          <w:u w:val="none"/>
        </w:rPr>
        <w:t>, </w:t>
      </w:r>
      <w:r>
        <w:rPr>
          <w:color w:val="214CA0"/>
          <w:u w:val="thick" w:color="214CA0"/>
        </w:rPr>
        <w:t>180</w:t>
      </w:r>
      <w:r>
        <w:rPr>
          <w:color w:val="010202"/>
          <w:u w:val="none"/>
        </w:rPr>
        <w:t>, </w:t>
      </w:r>
      <w:r>
        <w:rPr>
          <w:color w:val="214CA0"/>
          <w:spacing w:val="-5"/>
          <w:u w:val="thick" w:color="214CA0"/>
        </w:rPr>
        <w:t>188</w:t>
      </w:r>
    </w:p>
    <w:p>
      <w:pPr>
        <w:pStyle w:val="BodyText"/>
        <w:spacing w:before="13"/>
        <w:ind w:left="719"/>
        <w:jc w:val="left"/>
      </w:pPr>
      <w:r>
        <w:rPr>
          <w:color w:val="010202"/>
        </w:rPr>
        <w:t>impact</w:t>
      </w:r>
      <w:r>
        <w:rPr>
          <w:color w:val="010202"/>
          <w:spacing w:val="-5"/>
        </w:rPr>
        <w:t> </w:t>
      </w:r>
      <w:r>
        <w:rPr>
          <w:color w:val="010202"/>
        </w:rPr>
        <w:t>on</w:t>
      </w:r>
      <w:r>
        <w:rPr>
          <w:color w:val="010202"/>
          <w:spacing w:val="-1"/>
        </w:rPr>
        <w:t> </w:t>
      </w:r>
      <w:r>
        <w:rPr>
          <w:color w:val="010202"/>
        </w:rPr>
        <w:t>relationships,</w:t>
      </w:r>
      <w:r>
        <w:rPr>
          <w:color w:val="010202"/>
          <w:spacing w:val="-2"/>
        </w:rPr>
        <w:t> </w:t>
      </w:r>
      <w:r>
        <w:rPr>
          <w:color w:val="214CA0"/>
          <w:u w:val="thick" w:color="214CA0"/>
        </w:rPr>
        <w:t>181</w:t>
      </w:r>
      <w:r>
        <w:rPr>
          <w:color w:val="010202"/>
          <w:u w:val="none"/>
        </w:rPr>
        <w:t>,</w:t>
      </w:r>
      <w:r>
        <w:rPr>
          <w:color w:val="010202"/>
          <w:spacing w:val="-1"/>
          <w:u w:val="none"/>
        </w:rPr>
        <w:t> </w:t>
      </w:r>
      <w:r>
        <w:rPr>
          <w:color w:val="214CA0"/>
          <w:spacing w:val="-5"/>
          <w:u w:val="thick" w:color="214CA0"/>
        </w:rPr>
        <w:t>201</w:t>
      </w:r>
    </w:p>
    <w:p>
      <w:pPr>
        <w:pStyle w:val="BodyText"/>
        <w:spacing w:before="13"/>
        <w:ind w:left="719"/>
        <w:jc w:val="left"/>
      </w:pPr>
      <w:r>
        <w:rPr>
          <w:color w:val="010202"/>
        </w:rPr>
        <w:t>motivation,</w:t>
      </w:r>
      <w:r>
        <w:rPr>
          <w:color w:val="010202"/>
          <w:spacing w:val="-6"/>
        </w:rPr>
        <w:t> </w:t>
      </w:r>
      <w:r>
        <w:rPr>
          <w:color w:val="214CA0"/>
          <w:u w:val="thick" w:color="214CA0"/>
        </w:rPr>
        <w:t>188</w:t>
      </w:r>
      <w:r>
        <w:rPr>
          <w:color w:val="010202"/>
          <w:u w:val="none"/>
        </w:rPr>
        <w:t>,</w:t>
      </w:r>
      <w:r>
        <w:rPr>
          <w:color w:val="010202"/>
          <w:spacing w:val="-5"/>
          <w:u w:val="none"/>
        </w:rPr>
        <w:t> </w:t>
      </w:r>
      <w:r>
        <w:rPr>
          <w:color w:val="214CA0"/>
          <w:spacing w:val="-5"/>
          <w:u w:val="thick" w:color="214CA0"/>
        </w:rPr>
        <w:t>190</w:t>
      </w:r>
    </w:p>
    <w:p>
      <w:pPr>
        <w:pStyle w:val="BodyText"/>
        <w:spacing w:before="13"/>
        <w:ind w:left="719"/>
        <w:jc w:val="left"/>
      </w:pPr>
      <w:r>
        <w:rPr>
          <w:color w:val="010202"/>
        </w:rPr>
        <w:t>newspaper</w:t>
      </w:r>
      <w:r>
        <w:rPr>
          <w:color w:val="010202"/>
          <w:spacing w:val="23"/>
        </w:rPr>
        <w:t> </w:t>
      </w:r>
      <w:r>
        <w:rPr>
          <w:color w:val="010202"/>
        </w:rPr>
        <w:t>advice,</w:t>
      </w:r>
      <w:r>
        <w:rPr>
          <w:color w:val="010202"/>
          <w:spacing w:val="23"/>
        </w:rPr>
        <w:t> </w:t>
      </w:r>
      <w:r>
        <w:rPr>
          <w:color w:val="214CA0"/>
          <w:u w:val="thick" w:color="214CA0"/>
        </w:rPr>
        <w:t>182</w:t>
      </w:r>
      <w:r>
        <w:rPr>
          <w:color w:val="010202"/>
          <w:u w:val="none"/>
        </w:rPr>
        <w:t>-</w:t>
      </w:r>
      <w:r>
        <w:rPr>
          <w:color w:val="214CA0"/>
          <w:spacing w:val="-5"/>
          <w:u w:val="thick" w:color="214CA0"/>
        </w:rPr>
        <w:t>85</w:t>
      </w:r>
    </w:p>
    <w:p>
      <w:pPr>
        <w:pStyle w:val="BodyText"/>
        <w:spacing w:before="13"/>
        <w:ind w:left="719"/>
        <w:jc w:val="left"/>
      </w:pPr>
      <w:r>
        <w:rPr>
          <w:color w:val="010202"/>
        </w:rPr>
        <w:t>pool</w:t>
      </w:r>
      <w:r>
        <w:rPr>
          <w:color w:val="010202"/>
          <w:spacing w:val="18"/>
        </w:rPr>
        <w:t> </w:t>
      </w:r>
      <w:r>
        <w:rPr>
          <w:color w:val="010202"/>
        </w:rPr>
        <w:t>systems,</w:t>
      </w:r>
      <w:r>
        <w:rPr>
          <w:color w:val="010202"/>
          <w:spacing w:val="16"/>
        </w:rPr>
        <w:t> </w:t>
      </w:r>
      <w:r>
        <w:rPr>
          <w:color w:val="214CA0"/>
          <w:u w:val="thick" w:color="214CA0"/>
        </w:rPr>
        <w:t>191</w:t>
      </w:r>
      <w:r>
        <w:rPr>
          <w:color w:val="010202"/>
          <w:u w:val="none"/>
        </w:rPr>
        <w:t>-</w:t>
      </w:r>
      <w:r>
        <w:rPr>
          <w:color w:val="214CA0"/>
          <w:u w:val="thick" w:color="214CA0"/>
        </w:rPr>
        <w:t>95</w:t>
      </w:r>
      <w:r>
        <w:rPr>
          <w:color w:val="010202"/>
          <w:u w:val="none"/>
        </w:rPr>
        <w:t>,</w:t>
      </w:r>
      <w:r>
        <w:rPr>
          <w:color w:val="010202"/>
          <w:spacing w:val="18"/>
          <w:u w:val="none"/>
        </w:rPr>
        <w:t> </w:t>
      </w:r>
      <w:r>
        <w:rPr>
          <w:color w:val="214CA0"/>
          <w:spacing w:val="-5"/>
          <w:u w:val="thick" w:color="214CA0"/>
        </w:rPr>
        <w:t>205</w:t>
      </w:r>
    </w:p>
    <w:p>
      <w:pPr>
        <w:pStyle w:val="BodyText"/>
        <w:spacing w:before="12"/>
        <w:ind w:left="719"/>
        <w:jc w:val="left"/>
      </w:pPr>
      <w:r>
        <w:rPr>
          <w:color w:val="010202"/>
        </w:rPr>
        <w:t>post-payment</w:t>
      </w:r>
      <w:r>
        <w:rPr>
          <w:color w:val="010202"/>
          <w:spacing w:val="4"/>
        </w:rPr>
        <w:t> </w:t>
      </w:r>
      <w:r>
        <w:rPr>
          <w:color w:val="010202"/>
        </w:rPr>
        <w:t>model,</w:t>
      </w:r>
      <w:r>
        <w:rPr>
          <w:color w:val="010202"/>
          <w:spacing w:val="4"/>
        </w:rPr>
        <w:t> </w:t>
      </w:r>
      <w:r>
        <w:rPr>
          <w:color w:val="214CA0"/>
          <w:u w:val="thick" w:color="214CA0"/>
        </w:rPr>
        <w:t>173</w:t>
      </w:r>
      <w:r>
        <w:rPr>
          <w:color w:val="010202"/>
          <w:u w:val="none"/>
        </w:rPr>
        <w:t>-</w:t>
      </w:r>
      <w:r>
        <w:rPr>
          <w:color w:val="214CA0"/>
          <w:u w:val="thick" w:color="214CA0"/>
        </w:rPr>
        <w:t>75</w:t>
      </w:r>
      <w:r>
        <w:rPr>
          <w:color w:val="010202"/>
          <w:u w:val="none"/>
        </w:rPr>
        <w:t>,</w:t>
      </w:r>
      <w:r>
        <w:rPr>
          <w:color w:val="010202"/>
          <w:spacing w:val="4"/>
          <w:u w:val="none"/>
        </w:rPr>
        <w:t> </w:t>
      </w:r>
      <w:r>
        <w:rPr>
          <w:color w:val="214CA0"/>
          <w:u w:val="thick" w:color="214CA0"/>
        </w:rPr>
        <w:t>177</w:t>
      </w:r>
      <w:r>
        <w:rPr>
          <w:color w:val="010202"/>
          <w:u w:val="none"/>
        </w:rPr>
        <w:t>,</w:t>
      </w:r>
      <w:r>
        <w:rPr>
          <w:color w:val="010202"/>
          <w:spacing w:val="4"/>
          <w:u w:val="none"/>
        </w:rPr>
        <w:t> </w:t>
      </w:r>
      <w:r>
        <w:rPr>
          <w:color w:val="214CA0"/>
          <w:spacing w:val="-5"/>
          <w:u w:val="thick" w:color="214CA0"/>
        </w:rPr>
        <w:t>178</w:t>
      </w:r>
    </w:p>
    <w:p>
      <w:pPr>
        <w:pStyle w:val="BodyText"/>
        <w:spacing w:before="13"/>
        <w:ind w:left="719"/>
        <w:jc w:val="left"/>
      </w:pPr>
      <w:r>
        <w:rPr>
          <w:color w:val="010202"/>
        </w:rPr>
        <w:t>pre-payment</w:t>
      </w:r>
      <w:r>
        <w:rPr>
          <w:color w:val="010202"/>
          <w:spacing w:val="2"/>
        </w:rPr>
        <w:t> </w:t>
      </w:r>
      <w:r>
        <w:rPr>
          <w:color w:val="010202"/>
        </w:rPr>
        <w:t>model,</w:t>
      </w:r>
      <w:r>
        <w:rPr>
          <w:color w:val="010202"/>
          <w:spacing w:val="4"/>
        </w:rPr>
        <w:t> </w:t>
      </w:r>
      <w:r>
        <w:rPr>
          <w:color w:val="214CA0"/>
          <w:u w:val="thick" w:color="214CA0"/>
        </w:rPr>
        <w:t>174</w:t>
      </w:r>
      <w:r>
        <w:rPr>
          <w:color w:val="010202"/>
          <w:u w:val="none"/>
        </w:rPr>
        <w:t>-</w:t>
      </w:r>
      <w:r>
        <w:rPr>
          <w:color w:val="214CA0"/>
          <w:u w:val="thick" w:color="214CA0"/>
        </w:rPr>
        <w:t>175</w:t>
      </w:r>
      <w:r>
        <w:rPr>
          <w:color w:val="010202"/>
          <w:u w:val="none"/>
        </w:rPr>
        <w:t>,</w:t>
      </w:r>
      <w:r>
        <w:rPr>
          <w:color w:val="010202"/>
          <w:spacing w:val="4"/>
          <w:u w:val="none"/>
        </w:rPr>
        <w:t> </w:t>
      </w:r>
      <w:r>
        <w:rPr>
          <w:color w:val="214CA0"/>
          <w:u w:val="thick" w:color="214CA0"/>
        </w:rPr>
        <w:t>177</w:t>
      </w:r>
      <w:r>
        <w:rPr>
          <w:color w:val="010202"/>
          <w:u w:val="none"/>
        </w:rPr>
        <w:t>,</w:t>
      </w:r>
      <w:r>
        <w:rPr>
          <w:color w:val="010202"/>
          <w:spacing w:val="4"/>
          <w:u w:val="none"/>
        </w:rPr>
        <w:t> </w:t>
      </w:r>
      <w:r>
        <w:rPr>
          <w:color w:val="214CA0"/>
          <w:spacing w:val="-5"/>
          <w:u w:val="thick" w:color="214CA0"/>
        </w:rPr>
        <w:t>179</w:t>
      </w:r>
    </w:p>
    <w:p>
      <w:pPr>
        <w:pStyle w:val="BodyText"/>
        <w:spacing w:before="13"/>
        <w:ind w:left="719"/>
        <w:jc w:val="left"/>
      </w:pPr>
      <w:r>
        <w:rPr>
          <w:color w:val="010202"/>
        </w:rPr>
        <w:t>service</w:t>
      </w:r>
      <w:r>
        <w:rPr>
          <w:color w:val="010202"/>
          <w:spacing w:val="8"/>
        </w:rPr>
        <w:t> </w:t>
      </w:r>
      <w:r>
        <w:rPr>
          <w:color w:val="010202"/>
        </w:rPr>
        <w:t>and</w:t>
      </w:r>
      <w:r>
        <w:rPr>
          <w:color w:val="010202"/>
          <w:spacing w:val="10"/>
        </w:rPr>
        <w:t> </w:t>
      </w:r>
      <w:r>
        <w:rPr>
          <w:color w:val="010202"/>
        </w:rPr>
        <w:t>professional</w:t>
      </w:r>
      <w:r>
        <w:rPr>
          <w:color w:val="010202"/>
          <w:spacing w:val="10"/>
        </w:rPr>
        <w:t> </w:t>
      </w:r>
      <w:r>
        <w:rPr>
          <w:color w:val="010202"/>
        </w:rPr>
        <w:t>behavior,</w:t>
      </w:r>
      <w:r>
        <w:rPr>
          <w:color w:val="010202"/>
          <w:spacing w:val="9"/>
        </w:rPr>
        <w:t> </w:t>
      </w:r>
      <w:r>
        <w:rPr>
          <w:color w:val="214CA0"/>
          <w:u w:val="thick" w:color="214CA0"/>
        </w:rPr>
        <w:t>196</w:t>
      </w:r>
      <w:r>
        <w:rPr>
          <w:color w:val="010202"/>
          <w:u w:val="none"/>
        </w:rPr>
        <w:t>-</w:t>
      </w:r>
      <w:r>
        <w:rPr>
          <w:color w:val="214CA0"/>
          <w:u w:val="thick" w:color="214CA0"/>
        </w:rPr>
        <w:t>200</w:t>
      </w:r>
      <w:r>
        <w:rPr>
          <w:color w:val="010202"/>
          <w:u w:val="none"/>
        </w:rPr>
        <w:t>,</w:t>
      </w:r>
      <w:r>
        <w:rPr>
          <w:color w:val="010202"/>
          <w:spacing w:val="9"/>
          <w:u w:val="none"/>
        </w:rPr>
        <w:t> </w:t>
      </w:r>
      <w:r>
        <w:rPr>
          <w:color w:val="214CA0"/>
          <w:u w:val="thick" w:color="214CA0"/>
        </w:rPr>
        <w:t>204</w:t>
      </w:r>
      <w:r>
        <w:rPr>
          <w:color w:val="010202"/>
          <w:u w:val="none"/>
        </w:rPr>
        <w:t>-</w:t>
      </w:r>
      <w:r>
        <w:rPr>
          <w:color w:val="214CA0"/>
          <w:spacing w:val="-10"/>
          <w:u w:val="thick" w:color="214CA0"/>
        </w:rPr>
        <w:t>5</w:t>
      </w:r>
    </w:p>
    <w:p>
      <w:pPr>
        <w:pStyle w:val="BodyText"/>
        <w:spacing w:before="13"/>
        <w:ind w:left="719"/>
        <w:jc w:val="left"/>
      </w:pPr>
      <w:r>
        <w:rPr>
          <w:color w:val="010202"/>
        </w:rPr>
        <w:t>signaling</w:t>
      </w:r>
      <w:r>
        <w:rPr>
          <w:color w:val="010202"/>
          <w:spacing w:val="27"/>
        </w:rPr>
        <w:t> </w:t>
      </w:r>
      <w:r>
        <w:rPr>
          <w:color w:val="010202"/>
        </w:rPr>
        <w:t>mechanism,</w:t>
      </w:r>
      <w:r>
        <w:rPr>
          <w:color w:val="010202"/>
          <w:spacing w:val="25"/>
        </w:rPr>
        <w:t> </w:t>
      </w:r>
      <w:r>
        <w:rPr>
          <w:color w:val="214CA0"/>
          <w:u w:val="thick" w:color="214CA0"/>
        </w:rPr>
        <w:t>180</w:t>
      </w:r>
      <w:r>
        <w:rPr>
          <w:color w:val="010202"/>
          <w:u w:val="none"/>
        </w:rPr>
        <w:t>-</w:t>
      </w:r>
      <w:r>
        <w:rPr>
          <w:color w:val="214CA0"/>
          <w:spacing w:val="-5"/>
          <w:u w:val="thick" w:color="214CA0"/>
        </w:rPr>
        <w:t>81</w:t>
      </w:r>
    </w:p>
    <w:p>
      <w:pPr>
        <w:pStyle w:val="BodyText"/>
        <w:spacing w:before="13"/>
        <w:ind w:left="719"/>
        <w:jc w:val="left"/>
      </w:pPr>
      <w:r>
        <w:rPr>
          <w:color w:val="010202"/>
        </w:rPr>
        <w:t>significance</w:t>
      </w:r>
      <w:r>
        <w:rPr>
          <w:color w:val="010202"/>
          <w:spacing w:val="-12"/>
        </w:rPr>
        <w:t> </w:t>
      </w:r>
      <w:r>
        <w:rPr>
          <w:color w:val="010202"/>
        </w:rPr>
        <w:t>of,</w:t>
      </w:r>
      <w:r>
        <w:rPr>
          <w:color w:val="010202"/>
          <w:spacing w:val="-11"/>
        </w:rPr>
        <w:t> </w:t>
      </w:r>
      <w:r>
        <w:rPr>
          <w:color w:val="214CA0"/>
          <w:u w:val="thick" w:color="214CA0"/>
        </w:rPr>
        <w:t>198</w:t>
      </w:r>
      <w:r>
        <w:rPr>
          <w:color w:val="010202"/>
          <w:u w:val="none"/>
        </w:rPr>
        <w:t>,</w:t>
      </w:r>
      <w:r>
        <w:rPr>
          <w:color w:val="010202"/>
          <w:spacing w:val="-11"/>
          <w:u w:val="none"/>
        </w:rPr>
        <w:t> </w:t>
      </w:r>
      <w:r>
        <w:rPr>
          <w:color w:val="214CA0"/>
          <w:spacing w:val="-5"/>
          <w:u w:val="thick" w:color="214CA0"/>
        </w:rPr>
        <w:t>199</w:t>
      </w:r>
    </w:p>
    <w:p>
      <w:pPr>
        <w:pStyle w:val="BodyText"/>
        <w:spacing w:before="13"/>
        <w:ind w:left="719"/>
        <w:jc w:val="left"/>
      </w:pPr>
      <w:r>
        <w:rPr>
          <w:color w:val="010202"/>
        </w:rPr>
        <w:t>and</w:t>
      </w:r>
      <w:r>
        <w:rPr>
          <w:color w:val="010202"/>
          <w:spacing w:val="-4"/>
        </w:rPr>
        <w:t> </w:t>
      </w:r>
      <w:r>
        <w:rPr>
          <w:color w:val="010202"/>
        </w:rPr>
        <w:t>status,</w:t>
      </w:r>
      <w:r>
        <w:rPr>
          <w:color w:val="010202"/>
          <w:spacing w:val="-5"/>
        </w:rPr>
        <w:t> </w:t>
      </w:r>
      <w:r>
        <w:rPr>
          <w:color w:val="214CA0"/>
          <w:u w:val="thick" w:color="214CA0"/>
        </w:rPr>
        <w:t>180</w:t>
      </w:r>
      <w:r>
        <w:rPr>
          <w:color w:val="010202"/>
          <w:u w:val="none"/>
        </w:rPr>
        <w:t>,</w:t>
      </w:r>
      <w:r>
        <w:rPr>
          <w:color w:val="010202"/>
          <w:spacing w:val="-3"/>
          <w:u w:val="none"/>
        </w:rPr>
        <w:t> </w:t>
      </w:r>
      <w:r>
        <w:rPr>
          <w:color w:val="214CA0"/>
          <w:u w:val="thick" w:color="214CA0"/>
        </w:rPr>
        <w:t>181</w:t>
      </w:r>
      <w:r>
        <w:rPr>
          <w:color w:val="010202"/>
          <w:u w:val="none"/>
        </w:rPr>
        <w:t>,</w:t>
      </w:r>
      <w:r>
        <w:rPr>
          <w:color w:val="010202"/>
          <w:spacing w:val="-4"/>
          <w:u w:val="none"/>
        </w:rPr>
        <w:t> </w:t>
      </w:r>
      <w:r>
        <w:rPr>
          <w:color w:val="214CA0"/>
          <w:u w:val="thick" w:color="214CA0"/>
        </w:rPr>
        <w:t>182</w:t>
      </w:r>
      <w:r>
        <w:rPr>
          <w:color w:val="010202"/>
          <w:u w:val="none"/>
        </w:rPr>
        <w:t>,</w:t>
      </w:r>
      <w:r>
        <w:rPr>
          <w:color w:val="010202"/>
          <w:spacing w:val="-4"/>
          <w:u w:val="none"/>
        </w:rPr>
        <w:t> </w:t>
      </w:r>
      <w:r>
        <w:rPr>
          <w:color w:val="214CA0"/>
          <w:u w:val="thick" w:color="214CA0"/>
        </w:rPr>
        <w:t>187</w:t>
      </w:r>
      <w:r>
        <w:rPr>
          <w:color w:val="010202"/>
          <w:u w:val="none"/>
        </w:rPr>
        <w:t>,</w:t>
      </w:r>
      <w:r>
        <w:rPr>
          <w:color w:val="010202"/>
          <w:spacing w:val="-3"/>
          <w:u w:val="none"/>
        </w:rPr>
        <w:t> </w:t>
      </w:r>
      <w:r>
        <w:rPr>
          <w:color w:val="214CA0"/>
          <w:spacing w:val="-5"/>
          <w:u w:val="thick" w:color="214CA0"/>
        </w:rPr>
        <w:t>189</w:t>
      </w:r>
    </w:p>
    <w:p>
      <w:pPr>
        <w:pStyle w:val="BodyText"/>
        <w:spacing w:before="13"/>
        <w:ind w:left="719"/>
        <w:jc w:val="left"/>
      </w:pPr>
      <w:r>
        <w:rPr/>
        <mc:AlternateContent>
          <mc:Choice Requires="wps">
            <w:drawing>
              <wp:anchor distT="0" distB="0" distL="0" distR="0" allowOverlap="1" layoutInCell="1" locked="0" behindDoc="1" simplePos="0" relativeHeight="485862912">
                <wp:simplePos x="0" y="0"/>
                <wp:positionH relativeFrom="page">
                  <wp:posOffset>4258437</wp:posOffset>
                </wp:positionH>
                <wp:positionV relativeFrom="paragraph">
                  <wp:posOffset>208652</wp:posOffset>
                </wp:positionV>
                <wp:extent cx="312420" cy="19050"/>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312420" cy="19050"/>
                        </a:xfrm>
                        <a:custGeom>
                          <a:avLst/>
                          <a:gdLst/>
                          <a:ahLst/>
                          <a:cxnLst/>
                          <a:rect l="l" t="t" r="r" b="b"/>
                          <a:pathLst>
                            <a:path w="312420" h="19050">
                              <a:moveTo>
                                <a:pt x="312089" y="0"/>
                              </a:moveTo>
                              <a:lnTo>
                                <a:pt x="0" y="0"/>
                              </a:lnTo>
                              <a:lnTo>
                                <a:pt x="0" y="19050"/>
                              </a:lnTo>
                              <a:lnTo>
                                <a:pt x="312089" y="19050"/>
                              </a:lnTo>
                              <a:lnTo>
                                <a:pt x="31208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35.310028pt;margin-top:16.429363pt;width:24.574001pt;height:1.5pt;mso-position-horizontal-relative:page;mso-position-vertical-relative:paragraph;z-index:-17453568" id="docshape121" filled="true" fillcolor="#214ca0" stroked="false">
                <v:fill type="solid"/>
                <w10:wrap type="none"/>
              </v:rect>
            </w:pict>
          </mc:Fallback>
        </mc:AlternateContent>
      </w:r>
      <w:r>
        <w:rPr>
          <w:color w:val="010202"/>
        </w:rPr>
        <w:t>tenant</w:t>
      </w:r>
      <w:r>
        <w:rPr>
          <w:color w:val="010202"/>
          <w:spacing w:val="2"/>
        </w:rPr>
        <w:t> </w:t>
      </w:r>
      <w:r>
        <w:rPr>
          <w:color w:val="010202"/>
        </w:rPr>
        <w:t>anxiety,</w:t>
      </w:r>
      <w:r>
        <w:rPr>
          <w:color w:val="010202"/>
          <w:spacing w:val="3"/>
        </w:rPr>
        <w:t> </w:t>
      </w:r>
      <w:r>
        <w:rPr>
          <w:color w:val="214CA0"/>
          <w:u w:val="thick" w:color="214CA0"/>
        </w:rPr>
        <w:t>171</w:t>
      </w:r>
      <w:r>
        <w:rPr>
          <w:color w:val="010202"/>
          <w:u w:val="none"/>
        </w:rPr>
        <w:t>-</w:t>
      </w:r>
      <w:r>
        <w:rPr>
          <w:color w:val="214CA0"/>
          <w:u w:val="thick" w:color="214CA0"/>
        </w:rPr>
        <w:t>72</w:t>
      </w:r>
      <w:r>
        <w:rPr>
          <w:color w:val="010202"/>
          <w:u w:val="none"/>
        </w:rPr>
        <w:t>,</w:t>
      </w:r>
      <w:r>
        <w:rPr>
          <w:color w:val="010202"/>
          <w:spacing w:val="2"/>
          <w:u w:val="none"/>
        </w:rPr>
        <w:t> </w:t>
      </w:r>
      <w:r>
        <w:rPr>
          <w:color w:val="214CA0"/>
          <w:u w:val="thick" w:color="214CA0"/>
        </w:rPr>
        <w:t>174</w:t>
      </w:r>
      <w:r>
        <w:rPr>
          <w:color w:val="010202"/>
          <w:u w:val="none"/>
        </w:rPr>
        <w:t>,</w:t>
      </w:r>
      <w:r>
        <w:rPr>
          <w:color w:val="010202"/>
          <w:spacing w:val="2"/>
          <w:u w:val="none"/>
        </w:rPr>
        <w:t> </w:t>
      </w:r>
      <w:r>
        <w:rPr>
          <w:color w:val="214CA0"/>
          <w:u w:val="thick" w:color="214CA0"/>
        </w:rPr>
        <w:t>192</w:t>
      </w:r>
      <w:r>
        <w:rPr>
          <w:color w:val="010202"/>
          <w:u w:val="none"/>
        </w:rPr>
        <w:t>,</w:t>
      </w:r>
      <w:r>
        <w:rPr>
          <w:color w:val="010202"/>
          <w:spacing w:val="2"/>
          <w:u w:val="none"/>
        </w:rPr>
        <w:t> </w:t>
      </w:r>
      <w:r>
        <w:rPr>
          <w:color w:val="214CA0"/>
          <w:spacing w:val="-5"/>
          <w:u w:val="none"/>
        </w:rPr>
        <w:t>205</w:t>
      </w:r>
    </w:p>
    <w:p>
      <w:pPr>
        <w:pStyle w:val="BodyText"/>
        <w:spacing w:before="13"/>
        <w:ind w:left="719"/>
        <w:jc w:val="left"/>
      </w:pPr>
      <w:r>
        <w:rPr/>
        <mc:AlternateContent>
          <mc:Choice Requires="wps">
            <w:drawing>
              <wp:anchor distT="0" distB="0" distL="0" distR="0" allowOverlap="1" layoutInCell="1" locked="0" behindDoc="1" simplePos="0" relativeHeight="485863424">
                <wp:simplePos x="0" y="0"/>
                <wp:positionH relativeFrom="page">
                  <wp:posOffset>4575289</wp:posOffset>
                </wp:positionH>
                <wp:positionV relativeFrom="paragraph">
                  <wp:posOffset>208583</wp:posOffset>
                </wp:positionV>
                <wp:extent cx="312420" cy="19050"/>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312420" cy="19050"/>
                        </a:xfrm>
                        <a:custGeom>
                          <a:avLst/>
                          <a:gdLst/>
                          <a:ahLst/>
                          <a:cxnLst/>
                          <a:rect l="l" t="t" r="r" b="b"/>
                          <a:pathLst>
                            <a:path w="312420" h="19050">
                              <a:moveTo>
                                <a:pt x="312089" y="0"/>
                              </a:moveTo>
                              <a:lnTo>
                                <a:pt x="0" y="0"/>
                              </a:lnTo>
                              <a:lnTo>
                                <a:pt x="0" y="19050"/>
                              </a:lnTo>
                              <a:lnTo>
                                <a:pt x="312089" y="19050"/>
                              </a:lnTo>
                              <a:lnTo>
                                <a:pt x="312089" y="0"/>
                              </a:lnTo>
                              <a:close/>
                            </a:path>
                          </a:pathLst>
                        </a:custGeom>
                        <a:solidFill>
                          <a:srgbClr val="214CA0"/>
                        </a:solidFill>
                      </wps:spPr>
                      <wps:bodyPr wrap="square" lIns="0" tIns="0" rIns="0" bIns="0" rtlCol="0">
                        <a:prstTxWarp prst="textNoShape">
                          <a:avLst/>
                        </a:prstTxWarp>
                        <a:noAutofit/>
                      </wps:bodyPr>
                    </wps:wsp>
                  </a:graphicData>
                </a:graphic>
              </wp:anchor>
            </w:drawing>
          </mc:Choice>
          <mc:Fallback>
            <w:pict>
              <v:rect style="position:absolute;margin-left:360.259003pt;margin-top:16.423895pt;width:24.574001pt;height:1.5pt;mso-position-horizontal-relative:page;mso-position-vertical-relative:paragraph;z-index:-17453056" id="docshape122" filled="true" fillcolor="#214ca0" stroked="false">
                <v:fill type="solid"/>
                <w10:wrap type="none"/>
              </v:rect>
            </w:pict>
          </mc:Fallback>
        </mc:AlternateContent>
      </w:r>
      <w:r>
        <w:rPr>
          <w:color w:val="010202"/>
        </w:rPr>
        <w:t>tenant</w:t>
      </w:r>
      <w:r>
        <w:rPr>
          <w:color w:val="010202"/>
          <w:spacing w:val="-4"/>
        </w:rPr>
        <w:t> </w:t>
      </w:r>
      <w:r>
        <w:rPr>
          <w:color w:val="010202"/>
        </w:rPr>
        <w:t>interest</w:t>
      </w:r>
      <w:r>
        <w:rPr>
          <w:color w:val="010202"/>
          <w:spacing w:val="-3"/>
        </w:rPr>
        <w:t> </w:t>
      </w:r>
      <w:r>
        <w:rPr>
          <w:color w:val="010202"/>
        </w:rPr>
        <w:t>in</w:t>
      </w:r>
      <w:r>
        <w:rPr>
          <w:color w:val="010202"/>
          <w:spacing w:val="-2"/>
        </w:rPr>
        <w:t> </w:t>
      </w:r>
      <w:r>
        <w:rPr>
          <w:color w:val="010202"/>
        </w:rPr>
        <w:t>other</w:t>
      </w:r>
      <w:r>
        <w:rPr>
          <w:color w:val="010202"/>
          <w:spacing w:val="-3"/>
        </w:rPr>
        <w:t> </w:t>
      </w:r>
      <w:r>
        <w:rPr>
          <w:color w:val="010202"/>
        </w:rPr>
        <w:t>tenant</w:t>
      </w:r>
      <w:r>
        <w:rPr>
          <w:color w:val="010202"/>
          <w:spacing w:val="-3"/>
        </w:rPr>
        <w:t> </w:t>
      </w:r>
      <w:r>
        <w:rPr>
          <w:color w:val="010202"/>
        </w:rPr>
        <w:t>giving,</w:t>
      </w:r>
      <w:r>
        <w:rPr>
          <w:color w:val="010202"/>
          <w:spacing w:val="-1"/>
        </w:rPr>
        <w:t> </w:t>
      </w:r>
      <w:r>
        <w:rPr>
          <w:color w:val="214CA0"/>
        </w:rPr>
        <w:t>172</w:t>
      </w:r>
      <w:r>
        <w:rPr>
          <w:color w:val="010202"/>
        </w:rPr>
        <w:t>,</w:t>
      </w:r>
      <w:r>
        <w:rPr>
          <w:color w:val="010202"/>
          <w:spacing w:val="-2"/>
        </w:rPr>
        <w:t> </w:t>
      </w:r>
      <w:r>
        <w:rPr>
          <w:color w:val="214CA0"/>
          <w:u w:val="thick" w:color="214CA0"/>
        </w:rPr>
        <w:t>182</w:t>
      </w:r>
      <w:r>
        <w:rPr>
          <w:color w:val="010202"/>
          <w:u w:val="none"/>
        </w:rPr>
        <w:t>,</w:t>
      </w:r>
      <w:r>
        <w:rPr>
          <w:color w:val="010202"/>
          <w:spacing w:val="-2"/>
          <w:u w:val="none"/>
        </w:rPr>
        <w:t> </w:t>
      </w:r>
      <w:r>
        <w:rPr>
          <w:color w:val="214CA0"/>
          <w:u w:val="thick" w:color="214CA0"/>
        </w:rPr>
        <w:t>189</w:t>
      </w:r>
      <w:r>
        <w:rPr>
          <w:color w:val="010202"/>
          <w:u w:val="none"/>
        </w:rPr>
        <w:t>,</w:t>
      </w:r>
      <w:r>
        <w:rPr>
          <w:color w:val="010202"/>
          <w:spacing w:val="-2"/>
          <w:u w:val="none"/>
        </w:rPr>
        <w:t> </w:t>
      </w:r>
      <w:r>
        <w:rPr>
          <w:color w:val="214CA0"/>
          <w:u w:val="thick" w:color="214CA0"/>
        </w:rPr>
        <w:t>191</w:t>
      </w:r>
      <w:r>
        <w:rPr>
          <w:color w:val="010202"/>
          <w:u w:val="none"/>
        </w:rPr>
        <w:t>,</w:t>
      </w:r>
      <w:r>
        <w:rPr>
          <w:color w:val="010202"/>
          <w:spacing w:val="-2"/>
          <w:u w:val="none"/>
        </w:rPr>
        <w:t> </w:t>
      </w:r>
      <w:r>
        <w:rPr>
          <w:color w:val="214CA0"/>
          <w:spacing w:val="-5"/>
          <w:u w:val="thick" w:color="214CA0"/>
        </w:rPr>
        <w:t>192</w:t>
      </w:r>
    </w:p>
    <w:p>
      <w:pPr>
        <w:pStyle w:val="BodyText"/>
        <w:spacing w:before="13"/>
        <w:ind w:left="719"/>
        <w:jc w:val="left"/>
      </w:pPr>
      <w:r>
        <w:rPr>
          <w:color w:val="010202"/>
        </w:rPr>
        <w:t>tenant</w:t>
      </w:r>
      <w:r>
        <w:rPr>
          <w:color w:val="010202"/>
          <w:spacing w:val="10"/>
        </w:rPr>
        <w:t> </w:t>
      </w:r>
      <w:r>
        <w:rPr>
          <w:color w:val="010202"/>
        </w:rPr>
        <w:t>perceptions,</w:t>
      </w:r>
      <w:r>
        <w:rPr>
          <w:color w:val="010202"/>
          <w:spacing w:val="11"/>
        </w:rPr>
        <w:t> </w:t>
      </w:r>
      <w:r>
        <w:rPr>
          <w:color w:val="214CA0"/>
          <w:u w:val="thick" w:color="214CA0"/>
        </w:rPr>
        <w:t>97</w:t>
      </w:r>
      <w:r>
        <w:rPr>
          <w:color w:val="010202"/>
          <w:u w:val="none"/>
        </w:rPr>
        <w:t>,</w:t>
      </w:r>
      <w:r>
        <w:rPr>
          <w:color w:val="010202"/>
          <w:spacing w:val="12"/>
          <w:u w:val="none"/>
        </w:rPr>
        <w:t> </w:t>
      </w:r>
      <w:r>
        <w:rPr>
          <w:color w:val="214CA0"/>
          <w:u w:val="thick" w:color="214CA0"/>
        </w:rPr>
        <w:t>171</w:t>
      </w:r>
      <w:r>
        <w:rPr>
          <w:color w:val="010202"/>
          <w:u w:val="none"/>
        </w:rPr>
        <w:t>,</w:t>
      </w:r>
      <w:r>
        <w:rPr>
          <w:color w:val="010202"/>
          <w:spacing w:val="11"/>
          <w:u w:val="none"/>
        </w:rPr>
        <w:t> </w:t>
      </w:r>
      <w:r>
        <w:rPr>
          <w:color w:val="214CA0"/>
          <w:u w:val="thick" w:color="214CA0"/>
        </w:rPr>
        <w:t>188</w:t>
      </w:r>
      <w:r>
        <w:rPr>
          <w:color w:val="010202"/>
          <w:u w:val="none"/>
        </w:rPr>
        <w:t>,</w:t>
      </w:r>
      <w:r>
        <w:rPr>
          <w:color w:val="010202"/>
          <w:spacing w:val="12"/>
          <w:u w:val="none"/>
        </w:rPr>
        <w:t> </w:t>
      </w:r>
      <w:r>
        <w:rPr>
          <w:color w:val="214CA0"/>
          <w:u w:val="thick" w:color="214CA0"/>
        </w:rPr>
        <w:t>190</w:t>
      </w:r>
      <w:r>
        <w:rPr>
          <w:color w:val="010202"/>
          <w:u w:val="none"/>
        </w:rPr>
        <w:t>-</w:t>
      </w:r>
      <w:r>
        <w:rPr>
          <w:color w:val="214CA0"/>
          <w:u w:val="thick" w:color="214CA0"/>
        </w:rPr>
        <w:t>91</w:t>
      </w:r>
      <w:r>
        <w:rPr>
          <w:color w:val="010202"/>
          <w:u w:val="none"/>
        </w:rPr>
        <w:t>,</w:t>
      </w:r>
      <w:r>
        <w:rPr>
          <w:color w:val="010202"/>
          <w:spacing w:val="12"/>
          <w:u w:val="none"/>
        </w:rPr>
        <w:t> </w:t>
      </w:r>
      <w:r>
        <w:rPr>
          <w:color w:val="214CA0"/>
          <w:u w:val="thick" w:color="214CA0"/>
        </w:rPr>
        <w:t>195</w:t>
      </w:r>
      <w:r>
        <w:rPr>
          <w:color w:val="010202"/>
          <w:u w:val="none"/>
        </w:rPr>
        <w:t>-</w:t>
      </w:r>
      <w:r>
        <w:rPr>
          <w:color w:val="214CA0"/>
          <w:u w:val="thick" w:color="214CA0"/>
        </w:rPr>
        <w:t>196</w:t>
      </w:r>
      <w:r>
        <w:rPr>
          <w:color w:val="010202"/>
          <w:u w:val="none"/>
        </w:rPr>
        <w:t>,</w:t>
      </w:r>
      <w:r>
        <w:rPr>
          <w:color w:val="010202"/>
          <w:spacing w:val="11"/>
          <w:u w:val="none"/>
        </w:rPr>
        <w:t> </w:t>
      </w:r>
      <w:r>
        <w:rPr>
          <w:color w:val="214CA0"/>
          <w:spacing w:val="-5"/>
          <w:u w:val="thick" w:color="214CA0"/>
        </w:rPr>
        <w:t>197</w:t>
      </w:r>
    </w:p>
    <w:p>
      <w:pPr>
        <w:pStyle w:val="BodyText"/>
        <w:spacing w:before="12"/>
        <w:ind w:left="719"/>
        <w:jc w:val="left"/>
      </w:pPr>
      <w:r>
        <w:rPr>
          <w:color w:val="010202"/>
          <w:w w:val="105"/>
        </w:rPr>
        <w:t>tips,</w:t>
      </w:r>
      <w:r>
        <w:rPr>
          <w:color w:val="010202"/>
          <w:spacing w:val="-9"/>
          <w:w w:val="105"/>
        </w:rPr>
        <w:t> </w:t>
      </w:r>
      <w:r>
        <w:rPr>
          <w:color w:val="214CA0"/>
          <w:w w:val="105"/>
          <w:u w:val="thick" w:color="214CA0"/>
        </w:rPr>
        <w:t>173</w:t>
      </w:r>
      <w:r>
        <w:rPr>
          <w:color w:val="010202"/>
          <w:w w:val="105"/>
          <w:u w:val="none"/>
        </w:rPr>
        <w:t>-</w:t>
      </w:r>
      <w:r>
        <w:rPr>
          <w:color w:val="214CA0"/>
          <w:w w:val="105"/>
          <w:u w:val="thick" w:color="214CA0"/>
        </w:rPr>
        <w:t>174</w:t>
      </w:r>
      <w:r>
        <w:rPr>
          <w:color w:val="010202"/>
          <w:w w:val="105"/>
          <w:u w:val="none"/>
        </w:rPr>
        <w:t>,</w:t>
      </w:r>
      <w:r>
        <w:rPr>
          <w:color w:val="010202"/>
          <w:spacing w:val="-7"/>
          <w:w w:val="105"/>
          <w:u w:val="none"/>
        </w:rPr>
        <w:t> </w:t>
      </w:r>
      <w:r>
        <w:rPr>
          <w:color w:val="214CA0"/>
          <w:w w:val="105"/>
          <w:u w:val="thick" w:color="214CA0"/>
        </w:rPr>
        <w:t>175</w:t>
      </w:r>
      <w:r>
        <w:rPr>
          <w:color w:val="010202"/>
          <w:w w:val="105"/>
          <w:u w:val="none"/>
        </w:rPr>
        <w:t>-</w:t>
      </w:r>
      <w:r>
        <w:rPr>
          <w:color w:val="214CA0"/>
          <w:w w:val="105"/>
          <w:u w:val="thick" w:color="214CA0"/>
        </w:rPr>
        <w:t>76</w:t>
      </w:r>
      <w:r>
        <w:rPr>
          <w:color w:val="010202"/>
          <w:w w:val="105"/>
          <w:u w:val="none"/>
        </w:rPr>
        <w:t>,</w:t>
      </w:r>
      <w:r>
        <w:rPr>
          <w:color w:val="010202"/>
          <w:spacing w:val="-7"/>
          <w:w w:val="105"/>
          <w:u w:val="none"/>
        </w:rPr>
        <w:t> </w:t>
      </w:r>
      <w:r>
        <w:rPr>
          <w:color w:val="214CA0"/>
          <w:w w:val="105"/>
          <w:u w:val="thick" w:color="214CA0"/>
        </w:rPr>
        <w:t>202</w:t>
      </w:r>
      <w:r>
        <w:rPr>
          <w:color w:val="010202"/>
          <w:w w:val="105"/>
          <w:u w:val="none"/>
        </w:rPr>
        <w:t>-</w:t>
      </w:r>
      <w:r>
        <w:rPr>
          <w:color w:val="214CA0"/>
          <w:spacing w:val="-5"/>
          <w:w w:val="105"/>
          <w:u w:val="thick" w:color="214CA0"/>
        </w:rPr>
        <w:t>204</w:t>
      </w:r>
    </w:p>
    <w:p>
      <w:pPr>
        <w:pStyle w:val="BodyText"/>
        <w:spacing w:line="249" w:lineRule="auto" w:before="13"/>
        <w:ind w:right="1025" w:firstLine="599"/>
        <w:jc w:val="left"/>
      </w:pPr>
      <w:r>
        <w:rPr>
          <w:color w:val="010202"/>
        </w:rPr>
        <w:t>underreporting to other</w:t>
      </w:r>
      <w:r>
        <w:rPr>
          <w:color w:val="010202"/>
          <w:spacing w:val="-1"/>
        </w:rPr>
        <w:t> </w:t>
      </w:r>
      <w:r>
        <w:rPr>
          <w:color w:val="010202"/>
        </w:rPr>
        <w:t>tenants,</w:t>
      </w:r>
      <w:r>
        <w:rPr>
          <w:color w:val="010202"/>
          <w:spacing w:val="-3"/>
        </w:rPr>
        <w:t> </w:t>
      </w:r>
      <w:r>
        <w:rPr>
          <w:color w:val="214CA0"/>
          <w:u w:val="thick" w:color="214CA0"/>
        </w:rPr>
        <w:t>187</w:t>
      </w:r>
      <w:r>
        <w:rPr>
          <w:color w:val="010202"/>
          <w:u w:val="none"/>
        </w:rPr>
        <w:t>, </w:t>
      </w:r>
      <w:r>
        <w:rPr>
          <w:color w:val="214CA0"/>
          <w:u w:val="thick" w:color="214CA0"/>
        </w:rPr>
        <w:t>188</w:t>
      </w:r>
      <w:r>
        <w:rPr>
          <w:color w:val="010202"/>
          <w:u w:val="none"/>
        </w:rPr>
        <w:t>-</w:t>
      </w:r>
      <w:r>
        <w:rPr>
          <w:color w:val="214CA0"/>
          <w:u w:val="thick" w:color="214CA0"/>
        </w:rPr>
        <w:t>90</w:t>
      </w:r>
      <w:r>
        <w:rPr>
          <w:color w:val="010202"/>
          <w:u w:val="none"/>
        </w:rPr>
        <w:t>, </w:t>
      </w:r>
      <w:r>
        <w:rPr>
          <w:color w:val="214CA0"/>
          <w:u w:val="thick" w:color="214CA0"/>
        </w:rPr>
        <w:t>195</w:t>
      </w:r>
      <w:r>
        <w:rPr>
          <w:color w:val="010202"/>
          <w:u w:val="none"/>
        </w:rPr>
        <w:t>, </w:t>
      </w:r>
      <w:r>
        <w:rPr>
          <w:color w:val="214CA0"/>
          <w:u w:val="thick" w:color="214CA0"/>
        </w:rPr>
        <w:t>205</w:t>
      </w:r>
      <w:r>
        <w:rPr>
          <w:color w:val="214CA0"/>
          <w:u w:val="none"/>
        </w:rPr>
        <w:t> </w:t>
      </w:r>
      <w:r>
        <w:rPr>
          <w:color w:val="010202"/>
          <w:u w:val="none"/>
        </w:rPr>
        <w:t>border regions between indoors/outdoors, </w:t>
      </w:r>
      <w:r>
        <w:rPr>
          <w:color w:val="214CA0"/>
          <w:u w:val="thick" w:color="214CA0"/>
        </w:rPr>
        <w:t>21</w:t>
      </w:r>
      <w:r>
        <w:rPr>
          <w:color w:val="010202"/>
          <w:u w:val="none"/>
        </w:rPr>
        <w:t>-</w:t>
      </w:r>
      <w:r>
        <w:rPr>
          <w:color w:val="214CA0"/>
          <w:u w:val="thick" w:color="214CA0"/>
        </w:rPr>
        <w:t>22</w:t>
      </w:r>
    </w:p>
    <w:p>
      <w:pPr>
        <w:spacing w:after="0" w:line="249" w:lineRule="auto"/>
        <w:jc w:val="left"/>
        <w:sectPr>
          <w:pgSz w:w="12240" w:h="15840"/>
          <w:pgMar w:top="1580" w:bottom="280" w:left="1420" w:right="1420"/>
        </w:sectPr>
      </w:pPr>
    </w:p>
    <w:p>
      <w:pPr>
        <w:pStyle w:val="BodyText"/>
        <w:spacing w:before="79"/>
        <w:ind w:left="719"/>
        <w:jc w:val="left"/>
      </w:pPr>
      <w:r>
        <w:rPr>
          <w:color w:val="231F20"/>
        </w:rPr>
        <w:t>ambiguity</w:t>
      </w:r>
      <w:r>
        <w:rPr>
          <w:color w:val="231F20"/>
          <w:spacing w:val="-18"/>
        </w:rPr>
        <w:t> </w:t>
      </w:r>
      <w:r>
        <w:rPr>
          <w:color w:val="231F20"/>
        </w:rPr>
        <w:t>of,</w:t>
      </w:r>
      <w:r>
        <w:rPr>
          <w:color w:val="231F20"/>
          <w:spacing w:val="-16"/>
        </w:rPr>
        <w:t> </w:t>
      </w:r>
      <w:r>
        <w:rPr>
          <w:color w:val="214CA0"/>
          <w:spacing w:val="-5"/>
          <w:u w:val="thick" w:color="214CA0"/>
        </w:rPr>
        <w:t>21</w:t>
      </w:r>
    </w:p>
    <w:p>
      <w:pPr>
        <w:pStyle w:val="BodyText"/>
        <w:spacing w:before="13"/>
        <w:ind w:left="719"/>
        <w:jc w:val="left"/>
      </w:pPr>
      <w:r>
        <w:rPr>
          <w:color w:val="010202"/>
        </w:rPr>
        <w:t>contradictory</w:t>
      </w:r>
      <w:r>
        <w:rPr>
          <w:color w:val="010202"/>
          <w:spacing w:val="-11"/>
        </w:rPr>
        <w:t> </w:t>
      </w:r>
      <w:r>
        <w:rPr>
          <w:color w:val="010202"/>
        </w:rPr>
        <w:t>signihers,</w:t>
      </w:r>
      <w:r>
        <w:rPr>
          <w:color w:val="010202"/>
          <w:spacing w:val="-9"/>
        </w:rPr>
        <w:t> </w:t>
      </w:r>
      <w:r>
        <w:rPr>
          <w:color w:val="214CA0"/>
          <w:spacing w:val="-5"/>
          <w:u w:val="thick" w:color="214CA0"/>
        </w:rPr>
        <w:t>21</w:t>
      </w:r>
    </w:p>
    <w:p>
      <w:pPr>
        <w:pStyle w:val="BodyText"/>
        <w:spacing w:line="249" w:lineRule="auto" w:before="13"/>
        <w:ind w:left="719" w:right="1305" w:hanging="1"/>
        <w:jc w:val="left"/>
      </w:pPr>
      <w:r>
        <w:rPr>
          <w:color w:val="010202"/>
        </w:rPr>
        <w:t>domestication</w:t>
      </w:r>
      <w:r>
        <w:rPr>
          <w:color w:val="010202"/>
          <w:spacing w:val="-15"/>
        </w:rPr>
        <w:t> </w:t>
      </w:r>
      <w:r>
        <w:rPr>
          <w:color w:val="010202"/>
        </w:rPr>
        <w:t>of</w:t>
      </w:r>
      <w:r>
        <w:rPr>
          <w:color w:val="010202"/>
          <w:spacing w:val="-16"/>
        </w:rPr>
        <w:t> </w:t>
      </w:r>
      <w:r>
        <w:rPr>
          <w:color w:val="010202"/>
        </w:rPr>
        <w:t>exterior/projection</w:t>
      </w:r>
      <w:r>
        <w:rPr>
          <w:color w:val="010202"/>
          <w:spacing w:val="-15"/>
        </w:rPr>
        <w:t> </w:t>
      </w:r>
      <w:r>
        <w:rPr>
          <w:color w:val="010202"/>
        </w:rPr>
        <w:t>of</w:t>
      </w:r>
      <w:r>
        <w:rPr>
          <w:color w:val="010202"/>
          <w:spacing w:val="-16"/>
        </w:rPr>
        <w:t> </w:t>
      </w:r>
      <w:r>
        <w:rPr>
          <w:color w:val="010202"/>
        </w:rPr>
        <w:t>interior,</w:t>
      </w:r>
      <w:r>
        <w:rPr>
          <w:color w:val="010202"/>
          <w:spacing w:val="-18"/>
        </w:rPr>
        <w:t> </w:t>
      </w:r>
      <w:r>
        <w:rPr>
          <w:color w:val="214CA0"/>
          <w:u w:val="thick" w:color="214CA0"/>
        </w:rPr>
        <w:t>21</w:t>
      </w:r>
      <w:r>
        <w:rPr>
          <w:color w:val="214CA0"/>
          <w:u w:val="none"/>
        </w:rPr>
        <w:t> </w:t>
      </w:r>
      <w:r>
        <w:rPr>
          <w:color w:val="010202"/>
          <w:u w:val="none"/>
        </w:rPr>
        <w:t>liminal space, </w:t>
      </w:r>
      <w:r>
        <w:rPr>
          <w:color w:val="214CA0"/>
          <w:u w:val="thick" w:color="214CA0"/>
        </w:rPr>
        <w:t>21</w:t>
      </w:r>
    </w:p>
    <w:p>
      <w:pPr>
        <w:spacing w:line="361" w:lineRule="exact" w:before="0"/>
        <w:ind w:left="719" w:right="0" w:firstLine="0"/>
        <w:jc w:val="left"/>
        <w:rPr>
          <w:sz w:val="30"/>
        </w:rPr>
      </w:pPr>
      <w:r>
        <w:rPr>
          <w:i/>
          <w:color w:val="010202"/>
          <w:spacing w:val="-2"/>
          <w:sz w:val="31"/>
        </w:rPr>
        <w:t>See</w:t>
      </w:r>
      <w:r>
        <w:rPr>
          <w:i/>
          <w:color w:val="010202"/>
          <w:spacing w:val="-18"/>
          <w:sz w:val="31"/>
        </w:rPr>
        <w:t> </w:t>
      </w:r>
      <w:r>
        <w:rPr>
          <w:i/>
          <w:color w:val="010202"/>
          <w:spacing w:val="-2"/>
          <w:sz w:val="31"/>
        </w:rPr>
        <w:t>also</w:t>
      </w:r>
      <w:r>
        <w:rPr>
          <w:i/>
          <w:color w:val="010202"/>
          <w:spacing w:val="-18"/>
          <w:sz w:val="31"/>
        </w:rPr>
        <w:t> </w:t>
      </w:r>
      <w:r>
        <w:rPr>
          <w:color w:val="010202"/>
          <w:spacing w:val="-2"/>
          <w:sz w:val="30"/>
        </w:rPr>
        <w:t>neighborhoods</w:t>
      </w:r>
    </w:p>
    <w:p>
      <w:pPr>
        <w:pStyle w:val="BodyText"/>
        <w:spacing w:line="361" w:lineRule="exact" w:before="11"/>
        <w:jc w:val="left"/>
      </w:pPr>
      <w:r>
        <w:rPr>
          <w:color w:val="010202"/>
        </w:rPr>
        <w:t>boredom</w:t>
      </w:r>
      <w:r>
        <w:rPr>
          <w:color w:val="010202"/>
          <w:spacing w:val="8"/>
        </w:rPr>
        <w:t> </w:t>
      </w:r>
      <w:r>
        <w:rPr>
          <w:color w:val="010202"/>
        </w:rPr>
        <w:t>and</w:t>
      </w:r>
      <w:r>
        <w:rPr>
          <w:color w:val="010202"/>
          <w:spacing w:val="8"/>
        </w:rPr>
        <w:t> </w:t>
      </w:r>
      <w:r>
        <w:rPr>
          <w:color w:val="010202"/>
        </w:rPr>
        <w:t>stress,</w:t>
      </w:r>
      <w:r>
        <w:rPr>
          <w:color w:val="010202"/>
          <w:spacing w:val="7"/>
        </w:rPr>
        <w:t> </w:t>
      </w:r>
      <w:r>
        <w:rPr>
          <w:color w:val="214CA0"/>
          <w:u w:val="thick" w:color="214CA0"/>
        </w:rPr>
        <w:t>5</w:t>
      </w:r>
      <w:r>
        <w:rPr>
          <w:color w:val="010202"/>
          <w:u w:val="none"/>
        </w:rPr>
        <w:t>,</w:t>
      </w:r>
      <w:r>
        <w:rPr>
          <w:color w:val="010202"/>
          <w:spacing w:val="8"/>
          <w:u w:val="none"/>
        </w:rPr>
        <w:t> </w:t>
      </w:r>
      <w:r>
        <w:rPr>
          <w:color w:val="214CA0"/>
          <w:u w:val="thick" w:color="214CA0"/>
        </w:rPr>
        <w:t>36</w:t>
      </w:r>
      <w:r>
        <w:rPr>
          <w:color w:val="010202"/>
          <w:u w:val="none"/>
        </w:rPr>
        <w:t>,</w:t>
      </w:r>
      <w:r>
        <w:rPr>
          <w:color w:val="010202"/>
          <w:spacing w:val="8"/>
          <w:u w:val="none"/>
        </w:rPr>
        <w:t> </w:t>
      </w:r>
      <w:r>
        <w:rPr>
          <w:color w:val="214CA0"/>
          <w:u w:val="thick" w:color="214CA0"/>
        </w:rPr>
        <w:t>64</w:t>
      </w:r>
      <w:r>
        <w:rPr>
          <w:color w:val="010202"/>
          <w:u w:val="none"/>
        </w:rPr>
        <w:t>-</w:t>
      </w:r>
      <w:r>
        <w:rPr>
          <w:color w:val="214CA0"/>
          <w:u w:val="thick" w:color="214CA0"/>
        </w:rPr>
        <w:t>65</w:t>
      </w:r>
      <w:r>
        <w:rPr>
          <w:color w:val="010202"/>
          <w:u w:val="none"/>
        </w:rPr>
        <w:t>,</w:t>
      </w:r>
      <w:r>
        <w:rPr>
          <w:color w:val="010202"/>
          <w:spacing w:val="9"/>
          <w:u w:val="none"/>
        </w:rPr>
        <w:t> </w:t>
      </w:r>
      <w:r>
        <w:rPr>
          <w:color w:val="214CA0"/>
          <w:u w:val="thick" w:color="214CA0"/>
        </w:rPr>
        <w:t>67</w:t>
      </w:r>
      <w:r>
        <w:rPr>
          <w:color w:val="010202"/>
          <w:u w:val="none"/>
        </w:rPr>
        <w:t>,</w:t>
      </w:r>
      <w:r>
        <w:rPr>
          <w:color w:val="010202"/>
          <w:spacing w:val="8"/>
          <w:u w:val="none"/>
        </w:rPr>
        <w:t> </w:t>
      </w:r>
      <w:r>
        <w:rPr>
          <w:color w:val="214CA0"/>
          <w:u w:val="thick" w:color="214CA0"/>
        </w:rPr>
        <w:t>74</w:t>
      </w:r>
      <w:r>
        <w:rPr>
          <w:color w:val="010202"/>
          <w:u w:val="none"/>
        </w:rPr>
        <w:t>-</w:t>
      </w:r>
      <w:r>
        <w:rPr>
          <w:color w:val="214CA0"/>
          <w:u w:val="thick" w:color="214CA0"/>
        </w:rPr>
        <w:t>78</w:t>
      </w:r>
      <w:r>
        <w:rPr>
          <w:color w:val="010202"/>
          <w:u w:val="none"/>
        </w:rPr>
        <w:t>,</w:t>
      </w:r>
      <w:r>
        <w:rPr>
          <w:color w:val="010202"/>
          <w:spacing w:val="9"/>
          <w:u w:val="none"/>
        </w:rPr>
        <w:t> </w:t>
      </w:r>
      <w:r>
        <w:rPr>
          <w:color w:val="214CA0"/>
          <w:u w:val="thick" w:color="214CA0"/>
        </w:rPr>
        <w:t>79</w:t>
      </w:r>
      <w:r>
        <w:rPr>
          <w:color w:val="010202"/>
          <w:u w:val="none"/>
        </w:rPr>
        <w:t>,</w:t>
      </w:r>
      <w:r>
        <w:rPr>
          <w:color w:val="010202"/>
          <w:spacing w:val="8"/>
          <w:u w:val="none"/>
        </w:rPr>
        <w:t> </w:t>
      </w:r>
      <w:r>
        <w:rPr>
          <w:color w:val="214CA0"/>
          <w:u w:val="thick" w:color="214CA0"/>
        </w:rPr>
        <w:t>81</w:t>
      </w:r>
      <w:r>
        <w:rPr>
          <w:color w:val="010202"/>
          <w:u w:val="none"/>
        </w:rPr>
        <w:t>,</w:t>
      </w:r>
      <w:r>
        <w:rPr>
          <w:color w:val="010202"/>
          <w:spacing w:val="8"/>
          <w:u w:val="none"/>
        </w:rPr>
        <w:t> </w:t>
      </w:r>
      <w:r>
        <w:rPr>
          <w:color w:val="214CA0"/>
          <w:u w:val="thick" w:color="214CA0"/>
        </w:rPr>
        <w:t>84</w:t>
      </w:r>
      <w:r>
        <w:rPr>
          <w:color w:val="010202"/>
          <w:u w:val="none"/>
        </w:rPr>
        <w:t>,</w:t>
      </w:r>
      <w:r>
        <w:rPr>
          <w:color w:val="010202"/>
          <w:spacing w:val="9"/>
          <w:u w:val="none"/>
        </w:rPr>
        <w:t> </w:t>
      </w:r>
      <w:r>
        <w:rPr>
          <w:color w:val="214CA0"/>
          <w:u w:val="thick" w:color="214CA0"/>
        </w:rPr>
        <w:t>86</w:t>
      </w:r>
      <w:r>
        <w:rPr>
          <w:color w:val="010202"/>
          <w:u w:val="none"/>
        </w:rPr>
        <w:t>,</w:t>
      </w:r>
      <w:r>
        <w:rPr>
          <w:color w:val="010202"/>
          <w:spacing w:val="8"/>
          <w:u w:val="none"/>
        </w:rPr>
        <w:t> </w:t>
      </w:r>
      <w:r>
        <w:rPr>
          <w:color w:val="214CA0"/>
          <w:u w:val="thick" w:color="214CA0"/>
        </w:rPr>
        <w:t>92</w:t>
      </w:r>
      <w:r>
        <w:rPr>
          <w:color w:val="010202"/>
          <w:u w:val="none"/>
        </w:rPr>
        <w:t>,</w:t>
      </w:r>
      <w:r>
        <w:rPr>
          <w:color w:val="010202"/>
          <w:spacing w:val="8"/>
          <w:u w:val="none"/>
        </w:rPr>
        <w:t> </w:t>
      </w:r>
      <w:r>
        <w:rPr>
          <w:color w:val="214CA0"/>
          <w:spacing w:val="-5"/>
          <w:u w:val="thick" w:color="214CA0"/>
        </w:rPr>
        <w:t>97</w:t>
      </w:r>
      <w:r>
        <w:rPr>
          <w:color w:val="010202"/>
          <w:spacing w:val="-5"/>
          <w:u w:val="none"/>
        </w:rPr>
        <w:t>,</w:t>
      </w:r>
    </w:p>
    <w:p>
      <w:pPr>
        <w:pStyle w:val="BodyText"/>
        <w:spacing w:line="361" w:lineRule="exact"/>
        <w:ind w:left="404"/>
        <w:jc w:val="left"/>
      </w:pPr>
      <w:r>
        <w:rPr>
          <w:color w:val="214CA0"/>
          <w:u w:val="thick" w:color="214CA0"/>
        </w:rPr>
        <w:t>100</w:t>
      </w:r>
      <w:r>
        <w:rPr>
          <w:color w:val="010202"/>
          <w:u w:val="none"/>
        </w:rPr>
        <w:t>, </w:t>
      </w:r>
      <w:r>
        <w:rPr>
          <w:color w:val="214CA0"/>
          <w:spacing w:val="-5"/>
          <w:u w:val="thick" w:color="214CA0"/>
        </w:rPr>
        <w:t>101</w:t>
      </w:r>
    </w:p>
    <w:p>
      <w:pPr>
        <w:pStyle w:val="BodyText"/>
        <w:spacing w:before="13"/>
        <w:jc w:val="left"/>
      </w:pPr>
      <w:r>
        <w:rPr>
          <w:color w:val="010202"/>
          <w:spacing w:val="-2"/>
        </w:rPr>
        <w:t>buffers</w:t>
      </w:r>
    </w:p>
    <w:p>
      <w:pPr>
        <w:pStyle w:val="BodyText"/>
        <w:tabs>
          <w:tab w:pos="2381" w:val="left" w:leader="none"/>
          <w:tab w:pos="3895" w:val="left" w:leader="none"/>
          <w:tab w:pos="4917" w:val="left" w:leader="none"/>
          <w:tab w:pos="6515" w:val="left" w:leader="none"/>
          <w:tab w:pos="7774" w:val="left" w:leader="none"/>
          <w:tab w:pos="8866" w:val="left" w:leader="none"/>
        </w:tabs>
        <w:spacing w:line="237" w:lineRule="auto" w:before="6"/>
        <w:ind w:left="1004" w:right="117" w:hanging="286"/>
        <w:jc w:val="left"/>
      </w:pPr>
      <w:r>
        <w:rPr>
          <w:color w:val="010202"/>
          <w:spacing w:val="-2"/>
        </w:rPr>
        <w:t>between</w:t>
      </w:r>
      <w:r>
        <w:rPr>
          <w:color w:val="010202"/>
        </w:rPr>
        <w:tab/>
      </w:r>
      <w:r>
        <w:rPr>
          <w:color w:val="010202"/>
          <w:spacing w:val="-2"/>
        </w:rPr>
        <w:t>tenants</w:t>
      </w:r>
      <w:r>
        <w:rPr>
          <w:color w:val="010202"/>
        </w:rPr>
        <w:tab/>
      </w:r>
      <w:r>
        <w:rPr>
          <w:color w:val="010202"/>
          <w:spacing w:val="-4"/>
        </w:rPr>
        <w:t>and</w:t>
      </w:r>
      <w:r>
        <w:rPr>
          <w:color w:val="010202"/>
        </w:rPr>
        <w:tab/>
      </w:r>
      <w:r>
        <w:rPr>
          <w:color w:val="010202"/>
          <w:spacing w:val="-2"/>
        </w:rPr>
        <w:t>external</w:t>
      </w:r>
      <w:r>
        <w:rPr>
          <w:color w:val="010202"/>
        </w:rPr>
        <w:tab/>
      </w:r>
      <w:r>
        <w:rPr>
          <w:color w:val="010202"/>
          <w:spacing w:val="-2"/>
        </w:rPr>
        <w:t>world</w:t>
      </w:r>
      <w:r>
        <w:rPr>
          <w:color w:val="010202"/>
        </w:rPr>
        <w:tab/>
      </w:r>
      <w:r>
        <w:rPr>
          <w:color w:val="010202"/>
          <w:spacing w:val="-4"/>
        </w:rPr>
        <w:t>(</w:t>
      </w:r>
      <w:r>
        <w:rPr>
          <w:i/>
          <w:color w:val="010202"/>
          <w:spacing w:val="-4"/>
          <w:sz w:val="31"/>
        </w:rPr>
        <w:t>see</w:t>
      </w:r>
      <w:r>
        <w:rPr>
          <w:i/>
          <w:color w:val="010202"/>
          <w:sz w:val="31"/>
        </w:rPr>
        <w:tab/>
      </w:r>
      <w:r>
        <w:rPr>
          <w:color w:val="010202"/>
          <w:spacing w:val="-4"/>
        </w:rPr>
        <w:t>job </w:t>
      </w:r>
      <w:r>
        <w:rPr>
          <w:color w:val="010202"/>
          <w:spacing w:val="-2"/>
        </w:rPr>
        <w:t>responsibilities/expectations)</w:t>
      </w:r>
    </w:p>
    <w:p>
      <w:pPr>
        <w:pStyle w:val="BodyText"/>
        <w:spacing w:before="3"/>
        <w:ind w:left="719"/>
        <w:jc w:val="left"/>
      </w:pPr>
      <w:r>
        <w:rPr>
          <w:color w:val="010202"/>
        </w:rPr>
        <w:t>closeness,</w:t>
      </w:r>
      <w:r>
        <w:rPr>
          <w:color w:val="010202"/>
          <w:spacing w:val="-11"/>
        </w:rPr>
        <w:t> </w:t>
      </w:r>
      <w:r>
        <w:rPr>
          <w:color w:val="010202"/>
        </w:rPr>
        <w:t>buffers</w:t>
      </w:r>
      <w:r>
        <w:rPr>
          <w:color w:val="010202"/>
          <w:spacing w:val="-10"/>
        </w:rPr>
        <w:t> </w:t>
      </w:r>
      <w:r>
        <w:rPr>
          <w:color w:val="010202"/>
        </w:rPr>
        <w:t>for</w:t>
      </w:r>
      <w:r>
        <w:rPr>
          <w:color w:val="010202"/>
          <w:spacing w:val="-10"/>
        </w:rPr>
        <w:t> </w:t>
      </w:r>
      <w:r>
        <w:rPr>
          <w:color w:val="010202"/>
        </w:rPr>
        <w:t>(</w:t>
      </w:r>
      <w:r>
        <w:rPr>
          <w:i/>
          <w:color w:val="010202"/>
          <w:sz w:val="31"/>
        </w:rPr>
        <w:t>see</w:t>
      </w:r>
      <w:r>
        <w:rPr>
          <w:i/>
          <w:color w:val="010202"/>
          <w:spacing w:val="-13"/>
          <w:sz w:val="31"/>
        </w:rPr>
        <w:t> </w:t>
      </w:r>
      <w:r>
        <w:rPr>
          <w:color w:val="010202"/>
        </w:rPr>
        <w:t>doorman/tenant</w:t>
      </w:r>
      <w:r>
        <w:rPr>
          <w:color w:val="010202"/>
          <w:spacing w:val="-11"/>
        </w:rPr>
        <w:t> </w:t>
      </w:r>
      <w:r>
        <w:rPr>
          <w:color w:val="010202"/>
          <w:spacing w:val="-2"/>
        </w:rPr>
        <w:t>relationship)</w:t>
      </w:r>
    </w:p>
    <w:p>
      <w:pPr>
        <w:pStyle w:val="BodyText"/>
        <w:spacing w:line="244" w:lineRule="auto" w:before="346"/>
        <w:ind w:right="2337"/>
        <w:jc w:val="left"/>
      </w:pPr>
      <w:r>
        <w:rPr>
          <w:color w:val="010202"/>
        </w:rPr>
        <w:t>career. </w:t>
      </w:r>
      <w:r>
        <w:rPr>
          <w:i/>
          <w:color w:val="010202"/>
          <w:sz w:val="31"/>
        </w:rPr>
        <w:t>See </w:t>
      </w:r>
      <w:r>
        <w:rPr>
          <w:color w:val="010202"/>
        </w:rPr>
        <w:t>generational differences, careers celebrities, newsmakers, and the infamous, </w:t>
      </w:r>
      <w:r>
        <w:rPr>
          <w:color w:val="214CA0"/>
          <w:u w:val="thick" w:color="214CA0"/>
        </w:rPr>
        <w:t>125</w:t>
      </w:r>
      <w:r>
        <w:rPr>
          <w:color w:val="010202"/>
          <w:u w:val="none"/>
        </w:rPr>
        <w:t>-</w:t>
      </w:r>
      <w:r>
        <w:rPr>
          <w:color w:val="214CA0"/>
          <w:u w:val="thick" w:color="214CA0"/>
        </w:rPr>
        <w:t>26</w:t>
      </w:r>
      <w:r>
        <w:rPr>
          <w:color w:val="214CA0"/>
          <w:u w:val="none"/>
        </w:rPr>
        <w:t> </w:t>
      </w:r>
      <w:r>
        <w:rPr>
          <w:color w:val="010202"/>
          <w:u w:val="none"/>
        </w:rPr>
        <w:t>Christmas bonus. </w:t>
      </w:r>
      <w:r>
        <w:rPr>
          <w:i/>
          <w:color w:val="010202"/>
          <w:sz w:val="31"/>
          <w:u w:val="none"/>
        </w:rPr>
        <w:t>See </w:t>
      </w:r>
      <w:r>
        <w:rPr>
          <w:color w:val="010202"/>
          <w:u w:val="none"/>
        </w:rPr>
        <w:t>bonuses</w:t>
      </w:r>
    </w:p>
    <w:p>
      <w:pPr>
        <w:pStyle w:val="BodyText"/>
        <w:spacing w:line="367" w:lineRule="exact"/>
        <w:jc w:val="left"/>
      </w:pPr>
      <w:r>
        <w:rPr>
          <w:color w:val="010202"/>
        </w:rPr>
        <w:t>class.</w:t>
      </w:r>
      <w:r>
        <w:rPr>
          <w:color w:val="010202"/>
          <w:spacing w:val="-11"/>
        </w:rPr>
        <w:t> </w:t>
      </w:r>
      <w:r>
        <w:rPr>
          <w:i/>
          <w:color w:val="010202"/>
          <w:sz w:val="31"/>
        </w:rPr>
        <w:t>See</w:t>
      </w:r>
      <w:r>
        <w:rPr>
          <w:i/>
          <w:color w:val="010202"/>
          <w:spacing w:val="-13"/>
          <w:sz w:val="31"/>
        </w:rPr>
        <w:t> </w:t>
      </w:r>
      <w:r>
        <w:rPr>
          <w:color w:val="010202"/>
          <w:spacing w:val="-2"/>
        </w:rPr>
        <w:t>race/ethnicity/class</w:t>
      </w:r>
    </w:p>
    <w:p>
      <w:pPr>
        <w:pStyle w:val="BodyText"/>
        <w:jc w:val="left"/>
      </w:pPr>
      <w:r>
        <w:rPr>
          <w:color w:val="010202"/>
        </w:rPr>
        <w:t>closeness</w:t>
      </w:r>
      <w:r>
        <w:rPr>
          <w:color w:val="010202"/>
          <w:spacing w:val="-6"/>
        </w:rPr>
        <w:t> </w:t>
      </w:r>
      <w:r>
        <w:rPr>
          <w:color w:val="010202"/>
        </w:rPr>
        <w:t>and</w:t>
      </w:r>
      <w:r>
        <w:rPr>
          <w:color w:val="010202"/>
          <w:spacing w:val="-6"/>
        </w:rPr>
        <w:t> </w:t>
      </w:r>
      <w:r>
        <w:rPr>
          <w:color w:val="010202"/>
        </w:rPr>
        <w:t>distance.</w:t>
      </w:r>
      <w:r>
        <w:rPr>
          <w:color w:val="010202"/>
          <w:spacing w:val="-6"/>
        </w:rPr>
        <w:t> </w:t>
      </w:r>
      <w:r>
        <w:rPr>
          <w:i/>
          <w:color w:val="010202"/>
          <w:sz w:val="31"/>
        </w:rPr>
        <w:t>See</w:t>
      </w:r>
      <w:r>
        <w:rPr>
          <w:i/>
          <w:color w:val="010202"/>
          <w:spacing w:val="-9"/>
          <w:sz w:val="31"/>
        </w:rPr>
        <w:t> </w:t>
      </w:r>
      <w:r>
        <w:rPr>
          <w:color w:val="010202"/>
        </w:rPr>
        <w:t>social</w:t>
      </w:r>
      <w:r>
        <w:rPr>
          <w:color w:val="010202"/>
          <w:spacing w:val="-5"/>
        </w:rPr>
        <w:t> </w:t>
      </w:r>
      <w:r>
        <w:rPr>
          <w:color w:val="010202"/>
          <w:spacing w:val="-2"/>
        </w:rPr>
        <w:t>distance</w:t>
      </w:r>
    </w:p>
    <w:p>
      <w:pPr>
        <w:pStyle w:val="BodyText"/>
        <w:spacing w:line="237" w:lineRule="auto" w:before="14"/>
        <w:ind w:left="404" w:hanging="285"/>
        <w:jc w:val="left"/>
      </w:pPr>
      <w:r>
        <w:rPr>
          <w:color w:val="010202"/>
        </w:rPr>
        <w:t>close</w:t>
      </w:r>
      <w:r>
        <w:rPr>
          <w:color w:val="010202"/>
          <w:spacing w:val="40"/>
        </w:rPr>
        <w:t> </w:t>
      </w:r>
      <w:r>
        <w:rPr>
          <w:color w:val="010202"/>
        </w:rPr>
        <w:t>professions</w:t>
      </w:r>
      <w:r>
        <w:rPr>
          <w:color w:val="010202"/>
          <w:spacing w:val="40"/>
        </w:rPr>
        <w:t> </w:t>
      </w:r>
      <w:r>
        <w:rPr>
          <w:color w:val="010202"/>
        </w:rPr>
        <w:t>(lawyers,</w:t>
      </w:r>
      <w:r>
        <w:rPr>
          <w:color w:val="010202"/>
          <w:spacing w:val="40"/>
        </w:rPr>
        <w:t> </w:t>
      </w:r>
      <w:r>
        <w:rPr>
          <w:color w:val="010202"/>
        </w:rPr>
        <w:t>doctors,</w:t>
      </w:r>
      <w:r>
        <w:rPr>
          <w:color w:val="010202"/>
          <w:spacing w:val="40"/>
        </w:rPr>
        <w:t> </w:t>
      </w:r>
      <w:r>
        <w:rPr>
          <w:color w:val="010202"/>
        </w:rPr>
        <w:t>psychiatrists,</w:t>
      </w:r>
      <w:r>
        <w:rPr>
          <w:color w:val="010202"/>
          <w:spacing w:val="40"/>
        </w:rPr>
        <w:t> </w:t>
      </w:r>
      <w:r>
        <w:rPr>
          <w:color w:val="010202"/>
        </w:rPr>
        <w:t>teachers,</w:t>
      </w:r>
      <w:r>
        <w:rPr>
          <w:color w:val="010202"/>
          <w:spacing w:val="40"/>
        </w:rPr>
        <w:t> </w:t>
      </w:r>
      <w:r>
        <w:rPr>
          <w:color w:val="010202"/>
        </w:rPr>
        <w:t>social</w:t>
      </w:r>
      <w:r>
        <w:rPr>
          <w:color w:val="010202"/>
          <w:spacing w:val="40"/>
        </w:rPr>
        <w:t> </w:t>
      </w:r>
      <w:r>
        <w:rPr>
          <w:color w:val="010202"/>
        </w:rPr>
        <w:t>workers, bankers), </w:t>
      </w:r>
      <w:r>
        <w:rPr>
          <w:color w:val="214CA0"/>
          <w:u w:val="thick" w:color="214CA0"/>
        </w:rPr>
        <w:t>8</w:t>
      </w:r>
      <w:r>
        <w:rPr>
          <w:color w:val="010202"/>
          <w:u w:val="none"/>
        </w:rPr>
        <w:t>-</w:t>
      </w:r>
      <w:r>
        <w:rPr>
          <w:color w:val="214CA0"/>
          <w:u w:val="thick" w:color="214CA0"/>
        </w:rPr>
        <w:t>10</w:t>
      </w:r>
    </w:p>
    <w:p>
      <w:pPr>
        <w:pStyle w:val="BodyText"/>
        <w:spacing w:before="15"/>
        <w:jc w:val="left"/>
      </w:pPr>
      <w:r>
        <w:rPr>
          <w:color w:val="010202"/>
        </w:rPr>
        <w:t>concierges,</w:t>
      </w:r>
      <w:r>
        <w:rPr>
          <w:color w:val="010202"/>
          <w:spacing w:val="-12"/>
        </w:rPr>
        <w:t> </w:t>
      </w:r>
      <w:r>
        <w:rPr>
          <w:color w:val="214CA0"/>
          <w:u w:val="thick" w:color="214CA0"/>
        </w:rPr>
        <w:t>1</w:t>
      </w:r>
      <w:r>
        <w:rPr>
          <w:color w:val="010202"/>
          <w:u w:val="none"/>
        </w:rPr>
        <w:t>,</w:t>
      </w:r>
      <w:r>
        <w:rPr>
          <w:color w:val="010202"/>
          <w:spacing w:val="-11"/>
          <w:u w:val="none"/>
        </w:rPr>
        <w:t> </w:t>
      </w:r>
      <w:r>
        <w:rPr>
          <w:color w:val="214CA0"/>
          <w:u w:val="thick" w:color="214CA0"/>
        </w:rPr>
        <w:t>27</w:t>
      </w:r>
      <w:r>
        <w:rPr>
          <w:color w:val="010202"/>
          <w:u w:val="none"/>
        </w:rPr>
        <w:t>,</w:t>
      </w:r>
      <w:r>
        <w:rPr>
          <w:color w:val="010202"/>
          <w:spacing w:val="-10"/>
          <w:u w:val="none"/>
        </w:rPr>
        <w:t> </w:t>
      </w:r>
      <w:r>
        <w:rPr>
          <w:color w:val="214CA0"/>
          <w:spacing w:val="-5"/>
          <w:u w:val="thick" w:color="214CA0"/>
        </w:rPr>
        <w:t>252</w:t>
      </w:r>
    </w:p>
    <w:p>
      <w:pPr>
        <w:pStyle w:val="BodyText"/>
        <w:spacing w:before="13"/>
        <w:jc w:val="left"/>
      </w:pPr>
      <w:r>
        <w:rPr>
          <w:color w:val="010202"/>
        </w:rPr>
        <w:t>congestion,</w:t>
      </w:r>
      <w:r>
        <w:rPr>
          <w:color w:val="010202"/>
          <w:spacing w:val="8"/>
        </w:rPr>
        <w:t> </w:t>
      </w:r>
      <w:r>
        <w:rPr>
          <w:color w:val="010202"/>
        </w:rPr>
        <w:t>queuing,</w:t>
      </w:r>
      <w:r>
        <w:rPr>
          <w:color w:val="010202"/>
          <w:spacing w:val="9"/>
        </w:rPr>
        <w:t> </w:t>
      </w:r>
      <w:r>
        <w:rPr>
          <w:color w:val="010202"/>
        </w:rPr>
        <w:t>and</w:t>
      </w:r>
      <w:r>
        <w:rPr>
          <w:color w:val="010202"/>
          <w:spacing w:val="8"/>
        </w:rPr>
        <w:t> </w:t>
      </w:r>
      <w:r>
        <w:rPr>
          <w:color w:val="010202"/>
        </w:rPr>
        <w:t>waiting,</w:t>
      </w:r>
      <w:r>
        <w:rPr>
          <w:color w:val="010202"/>
          <w:spacing w:val="6"/>
        </w:rPr>
        <w:t> </w:t>
      </w:r>
      <w:r>
        <w:rPr>
          <w:color w:val="214CA0"/>
          <w:u w:val="thick" w:color="214CA0"/>
        </w:rPr>
        <w:t>77</w:t>
      </w:r>
      <w:r>
        <w:rPr>
          <w:color w:val="010202"/>
          <w:u w:val="none"/>
        </w:rPr>
        <w:t>-</w:t>
      </w:r>
      <w:r>
        <w:rPr>
          <w:color w:val="214CA0"/>
          <w:u w:val="thick" w:color="214CA0"/>
        </w:rPr>
        <w:t>86</w:t>
      </w:r>
      <w:r>
        <w:rPr>
          <w:color w:val="010202"/>
          <w:u w:val="none"/>
        </w:rPr>
        <w:t>,</w:t>
      </w:r>
      <w:r>
        <w:rPr>
          <w:color w:val="010202"/>
          <w:spacing w:val="8"/>
          <w:u w:val="none"/>
        </w:rPr>
        <w:t> </w:t>
      </w:r>
      <w:r>
        <w:rPr>
          <w:color w:val="214CA0"/>
          <w:u w:val="thick" w:color="214CA0"/>
        </w:rPr>
        <w:t>89</w:t>
      </w:r>
      <w:r>
        <w:rPr>
          <w:color w:val="010202"/>
          <w:u w:val="none"/>
        </w:rPr>
        <w:t>,</w:t>
      </w:r>
      <w:r>
        <w:rPr>
          <w:color w:val="010202"/>
          <w:spacing w:val="9"/>
          <w:u w:val="none"/>
        </w:rPr>
        <w:t> </w:t>
      </w:r>
      <w:r>
        <w:rPr>
          <w:color w:val="214CA0"/>
          <w:spacing w:val="-5"/>
          <w:u w:val="thick" w:color="214CA0"/>
        </w:rPr>
        <w:t>254</w:t>
      </w:r>
    </w:p>
    <w:p>
      <w:pPr>
        <w:pStyle w:val="BodyText"/>
        <w:spacing w:before="13"/>
        <w:ind w:left="719"/>
        <w:jc w:val="left"/>
      </w:pPr>
      <w:r>
        <w:rPr>
          <w:color w:val="010202"/>
        </w:rPr>
        <w:t>arrivals,</w:t>
      </w:r>
      <w:r>
        <w:rPr>
          <w:color w:val="010202"/>
          <w:spacing w:val="-5"/>
        </w:rPr>
        <w:t> </w:t>
      </w:r>
      <w:r>
        <w:rPr>
          <w:color w:val="214CA0"/>
          <w:u w:val="thick" w:color="214CA0"/>
        </w:rPr>
        <w:t>78</w:t>
      </w:r>
      <w:r>
        <w:rPr>
          <w:color w:val="010202"/>
          <w:u w:val="none"/>
        </w:rPr>
        <w:t>,</w:t>
      </w:r>
      <w:r>
        <w:rPr>
          <w:color w:val="010202"/>
          <w:spacing w:val="-2"/>
          <w:u w:val="none"/>
        </w:rPr>
        <w:t> </w:t>
      </w:r>
      <w:r>
        <w:rPr>
          <w:color w:val="214CA0"/>
          <w:u w:val="thick" w:color="214CA0"/>
        </w:rPr>
        <w:t>79</w:t>
      </w:r>
      <w:r>
        <w:rPr>
          <w:color w:val="010202"/>
          <w:u w:val="none"/>
        </w:rPr>
        <w:t>,</w:t>
      </w:r>
      <w:r>
        <w:rPr>
          <w:color w:val="010202"/>
          <w:spacing w:val="-2"/>
          <w:u w:val="none"/>
        </w:rPr>
        <w:t> </w:t>
      </w:r>
      <w:r>
        <w:rPr>
          <w:color w:val="214CA0"/>
          <w:u w:val="thick" w:color="214CA0"/>
        </w:rPr>
        <w:t>80</w:t>
      </w:r>
      <w:r>
        <w:rPr>
          <w:color w:val="010202"/>
          <w:u w:val="none"/>
        </w:rPr>
        <w:t>,</w:t>
      </w:r>
      <w:r>
        <w:rPr>
          <w:color w:val="010202"/>
          <w:spacing w:val="-2"/>
          <w:u w:val="none"/>
        </w:rPr>
        <w:t> </w:t>
      </w:r>
      <w:r>
        <w:rPr>
          <w:color w:val="214CA0"/>
          <w:u w:val="thick" w:color="214CA0"/>
        </w:rPr>
        <w:t>84</w:t>
      </w:r>
      <w:r>
        <w:rPr>
          <w:color w:val="010202"/>
          <w:u w:val="none"/>
        </w:rPr>
        <w:t>,</w:t>
      </w:r>
      <w:r>
        <w:rPr>
          <w:color w:val="010202"/>
          <w:spacing w:val="-2"/>
          <w:u w:val="none"/>
        </w:rPr>
        <w:t> </w:t>
      </w:r>
      <w:r>
        <w:rPr>
          <w:color w:val="214CA0"/>
          <w:u w:val="thick" w:color="214CA0"/>
        </w:rPr>
        <w:t>86</w:t>
      </w:r>
      <w:r>
        <w:rPr>
          <w:color w:val="010202"/>
          <w:u w:val="none"/>
        </w:rPr>
        <w:t>,</w:t>
      </w:r>
      <w:r>
        <w:rPr>
          <w:color w:val="010202"/>
          <w:spacing w:val="-2"/>
          <w:u w:val="none"/>
        </w:rPr>
        <w:t> </w:t>
      </w:r>
      <w:r>
        <w:rPr>
          <w:color w:val="214CA0"/>
          <w:spacing w:val="-5"/>
          <w:u w:val="thick" w:color="214CA0"/>
        </w:rPr>
        <w:t>101</w:t>
      </w:r>
    </w:p>
    <w:p>
      <w:pPr>
        <w:pStyle w:val="BodyText"/>
        <w:spacing w:before="13"/>
        <w:ind w:left="719"/>
        <w:jc w:val="left"/>
      </w:pPr>
      <w:r>
        <w:rPr>
          <w:color w:val="010202"/>
        </w:rPr>
        <w:t>competing</w:t>
      </w:r>
      <w:r>
        <w:rPr>
          <w:color w:val="010202"/>
          <w:spacing w:val="-1"/>
        </w:rPr>
        <w:t> </w:t>
      </w:r>
      <w:r>
        <w:rPr>
          <w:color w:val="010202"/>
        </w:rPr>
        <w:t>demands,</w:t>
      </w:r>
      <w:r>
        <w:rPr>
          <w:color w:val="010202"/>
          <w:spacing w:val="-3"/>
        </w:rPr>
        <w:t> </w:t>
      </w:r>
      <w:r>
        <w:rPr>
          <w:color w:val="214CA0"/>
          <w:u w:val="thick" w:color="214CA0"/>
        </w:rPr>
        <w:t>81</w:t>
      </w:r>
      <w:r>
        <w:rPr>
          <w:color w:val="010202"/>
          <w:u w:val="none"/>
        </w:rPr>
        <w:t>, </w:t>
      </w:r>
      <w:r>
        <w:rPr>
          <w:color w:val="214CA0"/>
          <w:u w:val="thick" w:color="214CA0"/>
        </w:rPr>
        <w:t>84</w:t>
      </w:r>
      <w:r>
        <w:rPr>
          <w:color w:val="010202"/>
          <w:u w:val="none"/>
        </w:rPr>
        <w:t>,</w:t>
      </w:r>
      <w:r>
        <w:rPr>
          <w:color w:val="010202"/>
          <w:spacing w:val="-1"/>
          <w:u w:val="none"/>
        </w:rPr>
        <w:t> </w:t>
      </w:r>
      <w:r>
        <w:rPr>
          <w:color w:val="214CA0"/>
          <w:u w:val="thick" w:color="214CA0"/>
        </w:rPr>
        <w:t>86</w:t>
      </w:r>
      <w:r>
        <w:rPr>
          <w:color w:val="010202"/>
          <w:u w:val="none"/>
        </w:rPr>
        <w:t>, </w:t>
      </w:r>
      <w:r>
        <w:rPr>
          <w:color w:val="214CA0"/>
          <w:spacing w:val="-5"/>
          <w:u w:val="thick" w:color="214CA0"/>
        </w:rPr>
        <w:t>101</w:t>
      </w:r>
    </w:p>
    <w:p>
      <w:pPr>
        <w:pStyle w:val="BodyText"/>
        <w:spacing w:before="13"/>
        <w:ind w:left="719"/>
        <w:jc w:val="left"/>
      </w:pPr>
      <w:r>
        <w:rPr>
          <w:color w:val="010202"/>
        </w:rPr>
        <w:t>consequences,</w:t>
      </w:r>
      <w:r>
        <w:rPr>
          <w:color w:val="010202"/>
          <w:spacing w:val="-1"/>
        </w:rPr>
        <w:t> </w:t>
      </w:r>
      <w:r>
        <w:rPr>
          <w:color w:val="214CA0"/>
          <w:spacing w:val="-5"/>
          <w:u w:val="thick" w:color="214CA0"/>
        </w:rPr>
        <w:t>81</w:t>
      </w:r>
    </w:p>
    <w:p>
      <w:pPr>
        <w:pStyle w:val="BodyText"/>
        <w:spacing w:before="13"/>
        <w:ind w:left="719"/>
        <w:jc w:val="left"/>
      </w:pPr>
      <w:r>
        <w:rPr>
          <w:color w:val="010202"/>
        </w:rPr>
        <w:t>first</w:t>
      </w:r>
      <w:r>
        <w:rPr>
          <w:color w:val="010202"/>
          <w:spacing w:val="6"/>
        </w:rPr>
        <w:t> </w:t>
      </w:r>
      <w:r>
        <w:rPr>
          <w:color w:val="010202"/>
        </w:rPr>
        <w:t>come,</w:t>
      </w:r>
      <w:r>
        <w:rPr>
          <w:color w:val="010202"/>
          <w:spacing w:val="7"/>
        </w:rPr>
        <w:t> </w:t>
      </w:r>
      <w:r>
        <w:rPr>
          <w:color w:val="010202"/>
        </w:rPr>
        <w:t>first</w:t>
      </w:r>
      <w:r>
        <w:rPr>
          <w:color w:val="010202"/>
          <w:spacing w:val="7"/>
        </w:rPr>
        <w:t> </w:t>
      </w:r>
      <w:r>
        <w:rPr>
          <w:color w:val="010202"/>
        </w:rPr>
        <w:t>served,</w:t>
      </w:r>
      <w:r>
        <w:rPr>
          <w:color w:val="010202"/>
          <w:spacing w:val="7"/>
        </w:rPr>
        <w:t> </w:t>
      </w:r>
      <w:r>
        <w:rPr>
          <w:color w:val="214CA0"/>
          <w:u w:val="thick" w:color="214CA0"/>
        </w:rPr>
        <w:t>82</w:t>
      </w:r>
      <w:r>
        <w:rPr>
          <w:color w:val="010202"/>
          <w:u w:val="none"/>
        </w:rPr>
        <w:t>-</w:t>
      </w:r>
      <w:r>
        <w:rPr>
          <w:color w:val="214CA0"/>
          <w:u w:val="thick" w:color="214CA0"/>
        </w:rPr>
        <w:t>83</w:t>
      </w:r>
      <w:r>
        <w:rPr>
          <w:color w:val="010202"/>
          <w:u w:val="none"/>
        </w:rPr>
        <w:t>,</w:t>
      </w:r>
      <w:r>
        <w:rPr>
          <w:color w:val="010202"/>
          <w:spacing w:val="6"/>
          <w:u w:val="none"/>
        </w:rPr>
        <w:t> </w:t>
      </w:r>
      <w:r>
        <w:rPr>
          <w:color w:val="214CA0"/>
          <w:u w:val="thick" w:color="214CA0"/>
        </w:rPr>
        <w:t>85</w:t>
      </w:r>
      <w:r>
        <w:rPr>
          <w:color w:val="010202"/>
          <w:u w:val="none"/>
        </w:rPr>
        <w:t>,</w:t>
      </w:r>
      <w:r>
        <w:rPr>
          <w:color w:val="010202"/>
          <w:spacing w:val="7"/>
          <w:u w:val="none"/>
        </w:rPr>
        <w:t> </w:t>
      </w:r>
      <w:r>
        <w:rPr>
          <w:color w:val="214CA0"/>
          <w:spacing w:val="-5"/>
          <w:u w:val="thick" w:color="214CA0"/>
        </w:rPr>
        <w:t>97</w:t>
      </w:r>
    </w:p>
    <w:p>
      <w:pPr>
        <w:pStyle w:val="BodyText"/>
        <w:spacing w:before="13"/>
        <w:ind w:left="719"/>
        <w:jc w:val="left"/>
      </w:pPr>
      <w:r>
        <w:rPr>
          <w:color w:val="010202"/>
        </w:rPr>
        <w:t>flow,</w:t>
      </w:r>
      <w:r>
        <w:rPr>
          <w:color w:val="010202"/>
          <w:spacing w:val="-7"/>
        </w:rPr>
        <w:t> </w:t>
      </w:r>
      <w:r>
        <w:rPr>
          <w:color w:val="214CA0"/>
          <w:u w:val="thick" w:color="214CA0"/>
        </w:rPr>
        <w:t>78</w:t>
      </w:r>
      <w:r>
        <w:rPr>
          <w:color w:val="010202"/>
          <w:u w:val="none"/>
        </w:rPr>
        <w:t>,</w:t>
      </w:r>
      <w:r>
        <w:rPr>
          <w:color w:val="010202"/>
          <w:spacing w:val="-7"/>
          <w:u w:val="none"/>
        </w:rPr>
        <w:t> </w:t>
      </w:r>
      <w:r>
        <w:rPr>
          <w:color w:val="214CA0"/>
          <w:spacing w:val="-5"/>
          <w:u w:val="thick" w:color="214CA0"/>
        </w:rPr>
        <w:t>79</w:t>
      </w:r>
    </w:p>
    <w:p>
      <w:pPr>
        <w:pStyle w:val="BodyText"/>
        <w:spacing w:before="12"/>
        <w:ind w:left="719"/>
        <w:jc w:val="left"/>
      </w:pPr>
      <w:r>
        <w:rPr>
          <w:color w:val="010202"/>
        </w:rPr>
        <w:t>homophilyprincipal,</w:t>
      </w:r>
      <w:r>
        <w:rPr>
          <w:color w:val="010202"/>
          <w:spacing w:val="-2"/>
        </w:rPr>
        <w:t> </w:t>
      </w:r>
      <w:r>
        <w:rPr>
          <w:color w:val="214CA0"/>
          <w:u w:val="thick" w:color="214CA0"/>
        </w:rPr>
        <w:t>83</w:t>
      </w:r>
      <w:r>
        <w:rPr>
          <w:color w:val="010202"/>
          <w:u w:val="none"/>
        </w:rPr>
        <w:t>, </w:t>
      </w:r>
      <w:r>
        <w:rPr>
          <w:color w:val="214CA0"/>
          <w:spacing w:val="-5"/>
          <w:u w:val="thick" w:color="214CA0"/>
        </w:rPr>
        <w:t>254</w:t>
      </w:r>
    </w:p>
    <w:p>
      <w:pPr>
        <w:pStyle w:val="BodyText"/>
        <w:spacing w:before="13"/>
        <w:ind w:left="719"/>
        <w:jc w:val="left"/>
      </w:pPr>
      <w:r>
        <w:rPr>
          <w:color w:val="010202"/>
        </w:rPr>
        <w:t>priority</w:t>
      </w:r>
      <w:r>
        <w:rPr>
          <w:color w:val="010202"/>
          <w:spacing w:val="6"/>
        </w:rPr>
        <w:t> </w:t>
      </w:r>
      <w:r>
        <w:rPr>
          <w:color w:val="010202"/>
        </w:rPr>
        <w:t>of</w:t>
      </w:r>
      <w:r>
        <w:rPr>
          <w:color w:val="010202"/>
          <w:spacing w:val="7"/>
        </w:rPr>
        <w:t> </w:t>
      </w:r>
      <w:r>
        <w:rPr>
          <w:color w:val="010202"/>
        </w:rPr>
        <w:t>service,</w:t>
      </w:r>
      <w:r>
        <w:rPr>
          <w:color w:val="010202"/>
          <w:spacing w:val="7"/>
        </w:rPr>
        <w:t> </w:t>
      </w:r>
      <w:r>
        <w:rPr>
          <w:color w:val="214CA0"/>
          <w:u w:val="thick" w:color="214CA0"/>
        </w:rPr>
        <w:t>81</w:t>
      </w:r>
      <w:r>
        <w:rPr>
          <w:color w:val="010202"/>
          <w:u w:val="none"/>
        </w:rPr>
        <w:t>,</w:t>
      </w:r>
      <w:r>
        <w:rPr>
          <w:color w:val="010202"/>
          <w:spacing w:val="7"/>
          <w:u w:val="none"/>
        </w:rPr>
        <w:t> </w:t>
      </w:r>
      <w:r>
        <w:rPr>
          <w:color w:val="214CA0"/>
          <w:u w:val="thick" w:color="214CA0"/>
        </w:rPr>
        <w:t>83</w:t>
      </w:r>
      <w:r>
        <w:rPr>
          <w:color w:val="010202"/>
          <w:u w:val="none"/>
        </w:rPr>
        <w:t>-</w:t>
      </w:r>
      <w:r>
        <w:rPr>
          <w:color w:val="214CA0"/>
          <w:u w:val="thick" w:color="214CA0"/>
        </w:rPr>
        <w:t>84</w:t>
      </w:r>
      <w:r>
        <w:rPr>
          <w:color w:val="010202"/>
          <w:u w:val="none"/>
        </w:rPr>
        <w:t>,</w:t>
      </w:r>
      <w:r>
        <w:rPr>
          <w:color w:val="010202"/>
          <w:spacing w:val="6"/>
          <w:u w:val="none"/>
        </w:rPr>
        <w:t> </w:t>
      </w:r>
      <w:r>
        <w:rPr>
          <w:color w:val="214CA0"/>
          <w:u w:val="thick" w:color="214CA0"/>
        </w:rPr>
        <w:t>89</w:t>
      </w:r>
      <w:r>
        <w:rPr>
          <w:color w:val="010202"/>
          <w:u w:val="none"/>
        </w:rPr>
        <w:t>,</w:t>
      </w:r>
      <w:r>
        <w:rPr>
          <w:color w:val="010202"/>
          <w:spacing w:val="7"/>
          <w:u w:val="none"/>
        </w:rPr>
        <w:t> </w:t>
      </w:r>
      <w:r>
        <w:rPr>
          <w:color w:val="214CA0"/>
          <w:spacing w:val="-5"/>
          <w:u w:val="thick" w:color="214CA0"/>
        </w:rPr>
        <w:t>97</w:t>
      </w:r>
    </w:p>
    <w:p>
      <w:pPr>
        <w:pStyle w:val="BodyText"/>
        <w:spacing w:before="13"/>
        <w:ind w:left="719"/>
        <w:jc w:val="left"/>
      </w:pPr>
      <w:r>
        <w:rPr>
          <w:color w:val="010202"/>
        </w:rPr>
        <w:t>queue</w:t>
      </w:r>
      <w:r>
        <w:rPr>
          <w:color w:val="010202"/>
          <w:spacing w:val="25"/>
        </w:rPr>
        <w:t> </w:t>
      </w:r>
      <w:r>
        <w:rPr>
          <w:color w:val="010202"/>
        </w:rPr>
        <w:t>discipline,</w:t>
      </w:r>
      <w:r>
        <w:rPr>
          <w:color w:val="010202"/>
          <w:spacing w:val="24"/>
        </w:rPr>
        <w:t> </w:t>
      </w:r>
      <w:r>
        <w:rPr>
          <w:color w:val="214CA0"/>
          <w:u w:val="thick" w:color="214CA0"/>
        </w:rPr>
        <w:t>84</w:t>
      </w:r>
      <w:r>
        <w:rPr>
          <w:color w:val="010202"/>
          <w:u w:val="none"/>
        </w:rPr>
        <w:t>-</w:t>
      </w:r>
      <w:r>
        <w:rPr>
          <w:color w:val="214CA0"/>
          <w:spacing w:val="-5"/>
          <w:u w:val="thick" w:color="214CA0"/>
        </w:rPr>
        <w:t>85</w:t>
      </w:r>
    </w:p>
    <w:p>
      <w:pPr>
        <w:spacing w:line="242" w:lineRule="auto" w:before="13"/>
        <w:ind w:left="119" w:right="5447" w:firstLine="600"/>
        <w:jc w:val="left"/>
        <w:rPr>
          <w:sz w:val="30"/>
        </w:rPr>
      </w:pPr>
      <w:r>
        <w:rPr>
          <w:color w:val="010202"/>
          <w:sz w:val="30"/>
        </w:rPr>
        <w:t>service</w:t>
      </w:r>
      <w:r>
        <w:rPr>
          <w:color w:val="010202"/>
          <w:spacing w:val="-13"/>
          <w:sz w:val="30"/>
        </w:rPr>
        <w:t> </w:t>
      </w:r>
      <w:r>
        <w:rPr>
          <w:color w:val="010202"/>
          <w:sz w:val="30"/>
        </w:rPr>
        <w:t>time,</w:t>
      </w:r>
      <w:r>
        <w:rPr>
          <w:color w:val="010202"/>
          <w:spacing w:val="-13"/>
          <w:sz w:val="30"/>
        </w:rPr>
        <w:t> </w:t>
      </w:r>
      <w:r>
        <w:rPr>
          <w:color w:val="214CA0"/>
          <w:sz w:val="30"/>
          <w:u w:val="thick" w:color="214CA0"/>
        </w:rPr>
        <w:t>79</w:t>
      </w:r>
      <w:r>
        <w:rPr>
          <w:color w:val="010202"/>
          <w:sz w:val="30"/>
          <w:u w:val="none"/>
        </w:rPr>
        <w:t>,</w:t>
      </w:r>
      <w:r>
        <w:rPr>
          <w:color w:val="010202"/>
          <w:spacing w:val="-13"/>
          <w:sz w:val="30"/>
          <w:u w:val="none"/>
        </w:rPr>
        <w:t> </w:t>
      </w:r>
      <w:r>
        <w:rPr>
          <w:color w:val="214CA0"/>
          <w:sz w:val="30"/>
          <w:u w:val="thick" w:color="214CA0"/>
        </w:rPr>
        <w:t>80</w:t>
      </w:r>
      <w:r>
        <w:rPr>
          <w:color w:val="214CA0"/>
          <w:sz w:val="30"/>
          <w:u w:val="none"/>
        </w:rPr>
        <w:t> </w:t>
      </w:r>
      <w:r>
        <w:rPr>
          <w:color w:val="010202"/>
          <w:sz w:val="30"/>
          <w:u w:val="none"/>
        </w:rPr>
        <w:t>congestion (</w:t>
      </w:r>
      <w:r>
        <w:rPr>
          <w:i/>
          <w:color w:val="010202"/>
          <w:sz w:val="31"/>
          <w:u w:val="none"/>
        </w:rPr>
        <w:t>continued</w:t>
      </w:r>
      <w:r>
        <w:rPr>
          <w:color w:val="010202"/>
          <w:sz w:val="30"/>
          <w:u w:val="none"/>
        </w:rPr>
        <w:t>)</w:t>
      </w:r>
    </w:p>
    <w:p>
      <w:pPr>
        <w:pStyle w:val="BodyText"/>
        <w:spacing w:line="249" w:lineRule="auto" w:before="6"/>
        <w:ind w:left="719" w:right="4895" w:hanging="1"/>
        <w:jc w:val="left"/>
      </w:pPr>
      <w:r>
        <w:rPr>
          <w:color w:val="010202"/>
        </w:rPr>
        <w:t>tenant</w:t>
      </w:r>
      <w:r>
        <w:rPr>
          <w:color w:val="010202"/>
          <w:spacing w:val="-6"/>
        </w:rPr>
        <w:t> </w:t>
      </w:r>
      <w:r>
        <w:rPr>
          <w:color w:val="010202"/>
        </w:rPr>
        <w:t>(inequality,</w:t>
      </w:r>
      <w:r>
        <w:rPr>
          <w:color w:val="010202"/>
          <w:spacing w:val="-5"/>
        </w:rPr>
        <w:t> </w:t>
      </w:r>
      <w:r>
        <w:rPr>
          <w:color w:val="214CA0"/>
          <w:u w:val="thick" w:color="214CA0"/>
        </w:rPr>
        <w:t>83</w:t>
      </w:r>
      <w:r>
        <w:rPr>
          <w:color w:val="010202"/>
          <w:u w:val="none"/>
        </w:rPr>
        <w:t>-</w:t>
      </w:r>
      <w:r>
        <w:rPr>
          <w:color w:val="214CA0"/>
          <w:u w:val="thick" w:color="214CA0"/>
        </w:rPr>
        <w:t>84</w:t>
      </w:r>
      <w:r>
        <w:rPr>
          <w:color w:val="214CA0"/>
          <w:u w:val="none"/>
        </w:rPr>
        <w:t> </w:t>
      </w:r>
      <w:r>
        <w:rPr>
          <w:color w:val="010202"/>
          <w:u w:val="none"/>
        </w:rPr>
        <w:t>theory of queues, </w:t>
      </w:r>
      <w:r>
        <w:rPr>
          <w:color w:val="214CA0"/>
          <w:u w:val="thick" w:color="214CA0"/>
        </w:rPr>
        <w:t>78</w:t>
      </w:r>
    </w:p>
    <w:p>
      <w:pPr>
        <w:pStyle w:val="BodyText"/>
        <w:spacing w:line="359" w:lineRule="exact"/>
        <w:jc w:val="left"/>
      </w:pPr>
      <w:r>
        <w:rPr>
          <w:color w:val="010202"/>
        </w:rPr>
        <w:t>continuity</w:t>
      </w:r>
      <w:r>
        <w:rPr>
          <w:color w:val="010202"/>
          <w:spacing w:val="-6"/>
        </w:rPr>
        <w:t> </w:t>
      </w:r>
      <w:r>
        <w:rPr>
          <w:color w:val="010202"/>
        </w:rPr>
        <w:t>principle,</w:t>
      </w:r>
      <w:r>
        <w:rPr>
          <w:color w:val="010202"/>
          <w:spacing w:val="-6"/>
        </w:rPr>
        <w:t> </w:t>
      </w:r>
      <w:r>
        <w:rPr>
          <w:color w:val="214CA0"/>
          <w:spacing w:val="-10"/>
          <w:u w:val="thick" w:color="214CA0"/>
        </w:rPr>
        <w:t>3</w:t>
      </w:r>
    </w:p>
    <w:p>
      <w:pPr>
        <w:spacing w:after="0" w:line="359" w:lineRule="exact"/>
        <w:jc w:val="left"/>
        <w:sectPr>
          <w:pgSz w:w="12240" w:h="15840"/>
          <w:pgMar w:top="1360" w:bottom="280" w:left="1420" w:right="1420"/>
        </w:sectPr>
      </w:pPr>
    </w:p>
    <w:p>
      <w:pPr>
        <w:pStyle w:val="BodyText"/>
        <w:spacing w:before="79"/>
        <w:jc w:val="left"/>
      </w:pPr>
      <w:r>
        <w:rPr>
          <w:color w:val="231F20"/>
        </w:rPr>
        <w:t>contradictory</w:t>
      </w:r>
      <w:r>
        <w:rPr>
          <w:color w:val="231F20"/>
          <w:spacing w:val="12"/>
        </w:rPr>
        <w:t> </w:t>
      </w:r>
      <w:r>
        <w:rPr>
          <w:color w:val="231F20"/>
        </w:rPr>
        <w:t>demands,</w:t>
      </w:r>
      <w:r>
        <w:rPr>
          <w:color w:val="231F20"/>
          <w:spacing w:val="13"/>
        </w:rPr>
        <w:t> </w:t>
      </w:r>
      <w:r>
        <w:rPr>
          <w:color w:val="214CA0"/>
          <w:u w:val="thick" w:color="214CA0"/>
        </w:rPr>
        <w:t>36</w:t>
      </w:r>
      <w:r>
        <w:rPr>
          <w:color w:val="010202"/>
          <w:u w:val="none"/>
        </w:rPr>
        <w:t>,</w:t>
      </w:r>
      <w:r>
        <w:rPr>
          <w:color w:val="010202"/>
          <w:spacing w:val="12"/>
          <w:u w:val="none"/>
        </w:rPr>
        <w:t> </w:t>
      </w:r>
      <w:r>
        <w:rPr>
          <w:color w:val="214CA0"/>
          <w:u w:val="thick" w:color="214CA0"/>
        </w:rPr>
        <w:t>129</w:t>
      </w:r>
      <w:r>
        <w:rPr>
          <w:color w:val="010202"/>
          <w:u w:val="none"/>
        </w:rPr>
        <w:t>-</w:t>
      </w:r>
      <w:r>
        <w:rPr>
          <w:color w:val="214CA0"/>
          <w:spacing w:val="-5"/>
          <w:u w:val="thick" w:color="214CA0"/>
        </w:rPr>
        <w:t>30</w:t>
      </w:r>
    </w:p>
    <w:p>
      <w:pPr>
        <w:pStyle w:val="BodyText"/>
        <w:spacing w:before="13"/>
        <w:jc w:val="left"/>
      </w:pPr>
      <w:r>
        <w:rPr>
          <w:color w:val="010202"/>
          <w:spacing w:val="-2"/>
          <w:w w:val="105"/>
        </w:rPr>
        <w:t>conversation,</w:t>
      </w:r>
      <w:r>
        <w:rPr>
          <w:color w:val="010202"/>
          <w:spacing w:val="-17"/>
          <w:w w:val="105"/>
        </w:rPr>
        <w:t> </w:t>
      </w:r>
      <w:r>
        <w:rPr>
          <w:color w:val="214CA0"/>
          <w:spacing w:val="-2"/>
          <w:w w:val="105"/>
          <w:u w:val="thick" w:color="214CA0"/>
        </w:rPr>
        <w:t>27</w:t>
      </w:r>
      <w:r>
        <w:rPr>
          <w:color w:val="010202"/>
          <w:spacing w:val="-2"/>
          <w:w w:val="105"/>
          <w:u w:val="none"/>
        </w:rPr>
        <w:t>-</w:t>
      </w:r>
      <w:r>
        <w:rPr>
          <w:color w:val="214CA0"/>
          <w:spacing w:val="-2"/>
          <w:w w:val="105"/>
          <w:u w:val="thick" w:color="214CA0"/>
        </w:rPr>
        <w:t>28</w:t>
      </w:r>
      <w:r>
        <w:rPr>
          <w:color w:val="010202"/>
          <w:spacing w:val="-2"/>
          <w:w w:val="105"/>
          <w:u w:val="none"/>
        </w:rPr>
        <w:t>,</w:t>
      </w:r>
      <w:r>
        <w:rPr>
          <w:color w:val="010202"/>
          <w:spacing w:val="-16"/>
          <w:w w:val="105"/>
          <w:u w:val="none"/>
        </w:rPr>
        <w:t> </w:t>
      </w:r>
      <w:r>
        <w:rPr>
          <w:color w:val="214CA0"/>
          <w:spacing w:val="-2"/>
          <w:w w:val="105"/>
          <w:u w:val="thick" w:color="214CA0"/>
        </w:rPr>
        <w:t>35</w:t>
      </w:r>
      <w:r>
        <w:rPr>
          <w:color w:val="010202"/>
          <w:spacing w:val="-2"/>
          <w:w w:val="105"/>
          <w:u w:val="none"/>
        </w:rPr>
        <w:t>,</w:t>
      </w:r>
      <w:r>
        <w:rPr>
          <w:color w:val="010202"/>
          <w:spacing w:val="-16"/>
          <w:w w:val="105"/>
          <w:u w:val="none"/>
        </w:rPr>
        <w:t> </w:t>
      </w:r>
      <w:r>
        <w:rPr>
          <w:color w:val="214CA0"/>
          <w:spacing w:val="-2"/>
          <w:w w:val="105"/>
          <w:u w:val="thick" w:color="214CA0"/>
        </w:rPr>
        <w:t>64</w:t>
      </w:r>
      <w:r>
        <w:rPr>
          <w:color w:val="010202"/>
          <w:spacing w:val="-2"/>
          <w:w w:val="105"/>
          <w:u w:val="none"/>
        </w:rPr>
        <w:t>-</w:t>
      </w:r>
      <w:r>
        <w:rPr>
          <w:color w:val="214CA0"/>
          <w:spacing w:val="-2"/>
          <w:w w:val="105"/>
          <w:u w:val="thick" w:color="214CA0"/>
        </w:rPr>
        <w:t>66</w:t>
      </w:r>
      <w:r>
        <w:rPr>
          <w:color w:val="010202"/>
          <w:spacing w:val="-2"/>
          <w:w w:val="105"/>
          <w:u w:val="none"/>
        </w:rPr>
        <w:t>,</w:t>
      </w:r>
      <w:r>
        <w:rPr>
          <w:color w:val="010202"/>
          <w:spacing w:val="-16"/>
          <w:w w:val="105"/>
          <w:u w:val="none"/>
        </w:rPr>
        <w:t> </w:t>
      </w:r>
      <w:r>
        <w:rPr>
          <w:color w:val="214CA0"/>
          <w:spacing w:val="-2"/>
          <w:w w:val="105"/>
          <w:u w:val="thick" w:color="214CA0"/>
        </w:rPr>
        <w:t>93</w:t>
      </w:r>
      <w:r>
        <w:rPr>
          <w:color w:val="010202"/>
          <w:spacing w:val="-2"/>
          <w:w w:val="105"/>
          <w:u w:val="none"/>
        </w:rPr>
        <w:t>-</w:t>
      </w:r>
      <w:r>
        <w:rPr>
          <w:color w:val="214CA0"/>
          <w:spacing w:val="-2"/>
          <w:w w:val="105"/>
          <w:u w:val="thick" w:color="214CA0"/>
        </w:rPr>
        <w:t>95</w:t>
      </w:r>
      <w:r>
        <w:rPr>
          <w:color w:val="010202"/>
          <w:spacing w:val="-2"/>
          <w:w w:val="105"/>
          <w:u w:val="none"/>
        </w:rPr>
        <w:t>,</w:t>
      </w:r>
      <w:r>
        <w:rPr>
          <w:color w:val="010202"/>
          <w:spacing w:val="-16"/>
          <w:w w:val="105"/>
          <w:u w:val="none"/>
        </w:rPr>
        <w:t> </w:t>
      </w:r>
      <w:r>
        <w:rPr>
          <w:color w:val="214CA0"/>
          <w:spacing w:val="-2"/>
          <w:w w:val="105"/>
          <w:u w:val="thick" w:color="214CA0"/>
        </w:rPr>
        <w:t>97</w:t>
      </w:r>
      <w:r>
        <w:rPr>
          <w:color w:val="010202"/>
          <w:spacing w:val="-2"/>
          <w:w w:val="105"/>
          <w:u w:val="none"/>
        </w:rPr>
        <w:t>,</w:t>
      </w:r>
      <w:r>
        <w:rPr>
          <w:color w:val="010202"/>
          <w:spacing w:val="-16"/>
          <w:w w:val="105"/>
          <w:u w:val="none"/>
        </w:rPr>
        <w:t> </w:t>
      </w:r>
      <w:r>
        <w:rPr>
          <w:color w:val="214CA0"/>
          <w:spacing w:val="-2"/>
          <w:w w:val="105"/>
          <w:u w:val="thick" w:color="214CA0"/>
        </w:rPr>
        <w:t>121</w:t>
      </w:r>
      <w:r>
        <w:rPr>
          <w:color w:val="010202"/>
          <w:spacing w:val="-2"/>
          <w:w w:val="105"/>
          <w:u w:val="none"/>
        </w:rPr>
        <w:t>,</w:t>
      </w:r>
      <w:r>
        <w:rPr>
          <w:color w:val="010202"/>
          <w:spacing w:val="-16"/>
          <w:w w:val="105"/>
          <w:u w:val="none"/>
        </w:rPr>
        <w:t> </w:t>
      </w:r>
      <w:r>
        <w:rPr>
          <w:color w:val="214CA0"/>
          <w:spacing w:val="-2"/>
          <w:w w:val="105"/>
          <w:u w:val="thick" w:color="214CA0"/>
        </w:rPr>
        <w:t>127</w:t>
      </w:r>
      <w:r>
        <w:rPr>
          <w:color w:val="010202"/>
          <w:spacing w:val="-2"/>
          <w:w w:val="105"/>
          <w:u w:val="none"/>
        </w:rPr>
        <w:t>,</w:t>
      </w:r>
      <w:r>
        <w:rPr>
          <w:color w:val="010202"/>
          <w:spacing w:val="-16"/>
          <w:w w:val="105"/>
          <w:u w:val="none"/>
        </w:rPr>
        <w:t> </w:t>
      </w:r>
      <w:r>
        <w:rPr>
          <w:color w:val="214CA0"/>
          <w:spacing w:val="-2"/>
          <w:w w:val="105"/>
          <w:u w:val="thick" w:color="214CA0"/>
        </w:rPr>
        <w:t>155</w:t>
      </w:r>
      <w:r>
        <w:rPr>
          <w:color w:val="010202"/>
          <w:spacing w:val="-2"/>
          <w:w w:val="105"/>
          <w:u w:val="none"/>
        </w:rPr>
        <w:t>,</w:t>
      </w:r>
      <w:r>
        <w:rPr>
          <w:color w:val="010202"/>
          <w:spacing w:val="-16"/>
          <w:w w:val="105"/>
          <w:u w:val="none"/>
        </w:rPr>
        <w:t> </w:t>
      </w:r>
      <w:r>
        <w:rPr>
          <w:color w:val="214CA0"/>
          <w:spacing w:val="-2"/>
          <w:w w:val="105"/>
          <w:u w:val="thick" w:color="214CA0"/>
        </w:rPr>
        <w:t>157</w:t>
      </w:r>
      <w:r>
        <w:rPr>
          <w:color w:val="010202"/>
          <w:spacing w:val="-2"/>
          <w:w w:val="105"/>
          <w:u w:val="none"/>
        </w:rPr>
        <w:t>-</w:t>
      </w:r>
      <w:r>
        <w:rPr>
          <w:color w:val="214CA0"/>
          <w:spacing w:val="-5"/>
          <w:w w:val="105"/>
          <w:u w:val="thick" w:color="214CA0"/>
        </w:rPr>
        <w:t>159</w:t>
      </w:r>
    </w:p>
    <w:p>
      <w:pPr>
        <w:pStyle w:val="BodyText"/>
        <w:spacing w:before="13"/>
        <w:ind w:left="719"/>
        <w:jc w:val="left"/>
      </w:pPr>
      <w:r>
        <w:rPr>
          <w:color w:val="010202"/>
        </w:rPr>
        <w:t>asymmetry</w:t>
      </w:r>
      <w:r>
        <w:rPr>
          <w:color w:val="010202"/>
          <w:spacing w:val="11"/>
        </w:rPr>
        <w:t> </w:t>
      </w:r>
      <w:r>
        <w:rPr>
          <w:color w:val="010202"/>
        </w:rPr>
        <w:t>in</w:t>
      </w:r>
      <w:r>
        <w:rPr>
          <w:color w:val="010202"/>
          <w:spacing w:val="12"/>
        </w:rPr>
        <w:t> </w:t>
      </w:r>
      <w:r>
        <w:rPr>
          <w:color w:val="010202"/>
        </w:rPr>
        <w:t>perception,</w:t>
      </w:r>
      <w:r>
        <w:rPr>
          <w:color w:val="010202"/>
          <w:spacing w:val="9"/>
        </w:rPr>
        <w:t> </w:t>
      </w:r>
      <w:r>
        <w:rPr>
          <w:color w:val="214CA0"/>
          <w:u w:val="thick" w:color="214CA0"/>
        </w:rPr>
        <w:t>162</w:t>
      </w:r>
      <w:r>
        <w:rPr>
          <w:color w:val="010202"/>
          <w:u w:val="none"/>
        </w:rPr>
        <w:t>,</w:t>
      </w:r>
      <w:r>
        <w:rPr>
          <w:color w:val="010202"/>
          <w:spacing w:val="12"/>
          <w:u w:val="none"/>
        </w:rPr>
        <w:t> </w:t>
      </w:r>
      <w:r>
        <w:rPr>
          <w:color w:val="214CA0"/>
          <w:u w:val="thick" w:color="214CA0"/>
        </w:rPr>
        <w:t>164</w:t>
      </w:r>
      <w:r>
        <w:rPr>
          <w:color w:val="010202"/>
          <w:u w:val="none"/>
        </w:rPr>
        <w:t>-</w:t>
      </w:r>
      <w:r>
        <w:rPr>
          <w:color w:val="214CA0"/>
          <w:spacing w:val="-5"/>
          <w:u w:val="thick" w:color="214CA0"/>
        </w:rPr>
        <w:t>65</w:t>
      </w:r>
    </w:p>
    <w:p>
      <w:pPr>
        <w:pStyle w:val="BodyText"/>
        <w:spacing w:before="13"/>
        <w:ind w:left="719"/>
        <w:jc w:val="left"/>
      </w:pPr>
      <w:r>
        <w:rPr>
          <w:color w:val="010202"/>
        </w:rPr>
        <w:t>and</w:t>
      </w:r>
      <w:r>
        <w:rPr>
          <w:color w:val="010202"/>
          <w:spacing w:val="-5"/>
        </w:rPr>
        <w:t> </w:t>
      </w:r>
      <w:r>
        <w:rPr>
          <w:color w:val="010202"/>
        </w:rPr>
        <w:t>exogenous</w:t>
      </w:r>
      <w:r>
        <w:rPr>
          <w:color w:val="010202"/>
          <w:spacing w:val="-2"/>
        </w:rPr>
        <w:t> </w:t>
      </w:r>
      <w:r>
        <w:rPr>
          <w:color w:val="010202"/>
        </w:rPr>
        <w:t>shocks,</w:t>
      </w:r>
      <w:r>
        <w:rPr>
          <w:color w:val="010202"/>
          <w:spacing w:val="-3"/>
        </w:rPr>
        <w:t> </w:t>
      </w:r>
      <w:r>
        <w:rPr>
          <w:color w:val="214CA0"/>
          <w:u w:val="thick" w:color="214CA0"/>
        </w:rPr>
        <w:t>162</w:t>
      </w:r>
      <w:r>
        <w:rPr>
          <w:color w:val="010202"/>
          <w:u w:val="none"/>
        </w:rPr>
        <w:t>,</w:t>
      </w:r>
      <w:r>
        <w:rPr>
          <w:color w:val="010202"/>
          <w:spacing w:val="-2"/>
          <w:u w:val="none"/>
        </w:rPr>
        <w:t> </w:t>
      </w:r>
      <w:r>
        <w:rPr>
          <w:color w:val="214CA0"/>
          <w:u w:val="thick" w:color="214CA0"/>
        </w:rPr>
        <w:t>168</w:t>
      </w:r>
      <w:r>
        <w:rPr>
          <w:color w:val="010202"/>
          <w:u w:val="none"/>
        </w:rPr>
        <w:t>,</w:t>
      </w:r>
      <w:r>
        <w:rPr>
          <w:color w:val="010202"/>
          <w:spacing w:val="-2"/>
          <w:u w:val="none"/>
        </w:rPr>
        <w:t> </w:t>
      </w:r>
      <w:r>
        <w:rPr>
          <w:color w:val="214CA0"/>
          <w:spacing w:val="-5"/>
          <w:u w:val="thick" w:color="214CA0"/>
        </w:rPr>
        <w:t>169</w:t>
      </w:r>
    </w:p>
    <w:p>
      <w:pPr>
        <w:pStyle w:val="BodyText"/>
        <w:spacing w:before="13"/>
        <w:jc w:val="left"/>
      </w:pPr>
      <w:r>
        <w:rPr>
          <w:color w:val="010202"/>
        </w:rPr>
        <w:t>conversation</w:t>
      </w:r>
      <w:r>
        <w:rPr>
          <w:color w:val="010202"/>
          <w:spacing w:val="11"/>
        </w:rPr>
        <w:t> </w:t>
      </w:r>
      <w:r>
        <w:rPr>
          <w:color w:val="010202"/>
        </w:rPr>
        <w:t>domains,</w:t>
      </w:r>
      <w:r>
        <w:rPr>
          <w:color w:val="010202"/>
          <w:spacing w:val="9"/>
        </w:rPr>
        <w:t> </w:t>
      </w:r>
      <w:r>
        <w:rPr>
          <w:color w:val="214CA0"/>
          <w:u w:val="thick" w:color="214CA0"/>
        </w:rPr>
        <w:t>162</w:t>
      </w:r>
      <w:r>
        <w:rPr>
          <w:color w:val="010202"/>
          <w:u w:val="none"/>
        </w:rPr>
        <w:t>-</w:t>
      </w:r>
      <w:r>
        <w:rPr>
          <w:color w:val="214CA0"/>
          <w:u w:val="thick" w:color="214CA0"/>
        </w:rPr>
        <w:t>63</w:t>
      </w:r>
      <w:r>
        <w:rPr>
          <w:color w:val="010202"/>
          <w:u w:val="none"/>
        </w:rPr>
        <w:t>,</w:t>
      </w:r>
      <w:r>
        <w:rPr>
          <w:color w:val="010202"/>
          <w:spacing w:val="12"/>
          <w:u w:val="none"/>
        </w:rPr>
        <w:t> </w:t>
      </w:r>
      <w:r>
        <w:rPr>
          <w:color w:val="214CA0"/>
          <w:u w:val="thick" w:color="214CA0"/>
        </w:rPr>
        <w:t>164</w:t>
      </w:r>
      <w:r>
        <w:rPr>
          <w:color w:val="010202"/>
          <w:u w:val="none"/>
        </w:rPr>
        <w:t>,</w:t>
      </w:r>
      <w:r>
        <w:rPr>
          <w:color w:val="010202"/>
          <w:spacing w:val="11"/>
          <w:u w:val="none"/>
        </w:rPr>
        <w:t> </w:t>
      </w:r>
      <w:r>
        <w:rPr>
          <w:color w:val="214CA0"/>
          <w:spacing w:val="-5"/>
          <w:u w:val="thick" w:color="214CA0"/>
        </w:rPr>
        <w:t>167</w:t>
      </w:r>
    </w:p>
    <w:p>
      <w:pPr>
        <w:pStyle w:val="BodyText"/>
        <w:spacing w:before="13"/>
        <w:jc w:val="left"/>
      </w:pPr>
      <w:r>
        <w:rPr>
          <w:color w:val="010202"/>
        </w:rPr>
        <w:t>conversation</w:t>
      </w:r>
      <w:r>
        <w:rPr>
          <w:color w:val="010202"/>
          <w:spacing w:val="10"/>
        </w:rPr>
        <w:t> </w:t>
      </w:r>
      <w:r>
        <w:rPr>
          <w:color w:val="010202"/>
        </w:rPr>
        <w:t>relationship,</w:t>
      </w:r>
      <w:r>
        <w:rPr>
          <w:color w:val="010202"/>
          <w:spacing w:val="7"/>
        </w:rPr>
        <w:t> </w:t>
      </w:r>
      <w:r>
        <w:rPr>
          <w:color w:val="214CA0"/>
          <w:u w:val="thick" w:color="214CA0"/>
        </w:rPr>
        <w:t>162</w:t>
      </w:r>
      <w:r>
        <w:rPr>
          <w:color w:val="010202"/>
          <w:u w:val="none"/>
        </w:rPr>
        <w:t>,</w:t>
      </w:r>
      <w:r>
        <w:rPr>
          <w:color w:val="010202"/>
          <w:spacing w:val="10"/>
          <w:u w:val="none"/>
        </w:rPr>
        <w:t> </w:t>
      </w:r>
      <w:r>
        <w:rPr>
          <w:color w:val="214CA0"/>
          <w:u w:val="thick" w:color="214CA0"/>
        </w:rPr>
        <w:t>163</w:t>
      </w:r>
      <w:r>
        <w:rPr>
          <w:color w:val="010202"/>
          <w:u w:val="none"/>
        </w:rPr>
        <w:t>-</w:t>
      </w:r>
      <w:r>
        <w:rPr>
          <w:color w:val="214CA0"/>
          <w:u w:val="thick" w:color="214CA0"/>
        </w:rPr>
        <w:t>64</w:t>
      </w:r>
      <w:r>
        <w:rPr>
          <w:color w:val="010202"/>
          <w:u w:val="none"/>
        </w:rPr>
        <w:t>,</w:t>
      </w:r>
      <w:r>
        <w:rPr>
          <w:color w:val="010202"/>
          <w:spacing w:val="10"/>
          <w:u w:val="none"/>
        </w:rPr>
        <w:t> </w:t>
      </w:r>
      <w:r>
        <w:rPr>
          <w:color w:val="214CA0"/>
          <w:spacing w:val="-5"/>
          <w:u w:val="thick" w:color="214CA0"/>
        </w:rPr>
        <w:t>170</w:t>
      </w:r>
    </w:p>
    <w:p>
      <w:pPr>
        <w:pStyle w:val="BodyText"/>
        <w:spacing w:before="13"/>
        <w:ind w:left="719"/>
        <w:jc w:val="left"/>
      </w:pPr>
      <w:r>
        <w:rPr>
          <w:color w:val="010202"/>
        </w:rPr>
        <w:t>endogenous</w:t>
      </w:r>
      <w:r>
        <w:rPr>
          <w:color w:val="010202"/>
          <w:spacing w:val="-3"/>
        </w:rPr>
        <w:t> </w:t>
      </w:r>
      <w:r>
        <w:rPr>
          <w:color w:val="010202"/>
        </w:rPr>
        <w:t>drift,</w:t>
      </w:r>
      <w:r>
        <w:rPr>
          <w:color w:val="010202"/>
          <w:spacing w:val="-2"/>
        </w:rPr>
        <w:t> </w:t>
      </w:r>
      <w:r>
        <w:rPr>
          <w:color w:val="214CA0"/>
          <w:u w:val="thick" w:color="214CA0"/>
        </w:rPr>
        <w:t>162</w:t>
      </w:r>
      <w:r>
        <w:rPr>
          <w:color w:val="010202"/>
          <w:u w:val="none"/>
        </w:rPr>
        <w:t>,</w:t>
      </w:r>
      <w:r>
        <w:rPr>
          <w:color w:val="010202"/>
          <w:spacing w:val="-3"/>
          <w:u w:val="none"/>
        </w:rPr>
        <w:t> </w:t>
      </w:r>
      <w:r>
        <w:rPr>
          <w:color w:val="214CA0"/>
          <w:u w:val="thick" w:color="214CA0"/>
        </w:rPr>
        <w:t>163</w:t>
      </w:r>
      <w:r>
        <w:rPr>
          <w:color w:val="010202"/>
          <w:u w:val="none"/>
        </w:rPr>
        <w:t>,</w:t>
      </w:r>
      <w:r>
        <w:rPr>
          <w:color w:val="010202"/>
          <w:spacing w:val="-2"/>
          <w:u w:val="none"/>
        </w:rPr>
        <w:t> </w:t>
      </w:r>
      <w:r>
        <w:rPr>
          <w:color w:val="214CA0"/>
          <w:u w:val="thick" w:color="214CA0"/>
        </w:rPr>
        <w:t>164</w:t>
      </w:r>
      <w:r>
        <w:rPr>
          <w:color w:val="010202"/>
          <w:u w:val="none"/>
        </w:rPr>
        <w:t>,</w:t>
      </w:r>
      <w:r>
        <w:rPr>
          <w:color w:val="010202"/>
          <w:spacing w:val="-2"/>
          <w:u w:val="none"/>
        </w:rPr>
        <w:t> </w:t>
      </w:r>
      <w:r>
        <w:rPr>
          <w:color w:val="214CA0"/>
          <w:spacing w:val="-5"/>
          <w:u w:val="thick" w:color="214CA0"/>
        </w:rPr>
        <w:t>170</w:t>
      </w:r>
    </w:p>
    <w:p>
      <w:pPr>
        <w:pStyle w:val="BodyText"/>
        <w:spacing w:before="12"/>
        <w:ind w:left="719"/>
        <w:jc w:val="left"/>
      </w:pPr>
      <w:r>
        <w:rPr>
          <w:color w:val="010202"/>
        </w:rPr>
        <w:t>to</w:t>
      </w:r>
      <w:r>
        <w:rPr>
          <w:color w:val="010202"/>
          <w:spacing w:val="3"/>
        </w:rPr>
        <w:t> </w:t>
      </w:r>
      <w:r>
        <w:rPr>
          <w:color w:val="010202"/>
        </w:rPr>
        <w:t>establish/stabilize</w:t>
      </w:r>
      <w:r>
        <w:rPr>
          <w:color w:val="010202"/>
          <w:spacing w:val="4"/>
        </w:rPr>
        <w:t> </w:t>
      </w:r>
      <w:r>
        <w:rPr>
          <w:color w:val="010202"/>
        </w:rPr>
        <w:t>role</w:t>
      </w:r>
      <w:r>
        <w:rPr>
          <w:color w:val="010202"/>
          <w:spacing w:val="4"/>
        </w:rPr>
        <w:t> </w:t>
      </w:r>
      <w:r>
        <w:rPr>
          <w:color w:val="010202"/>
        </w:rPr>
        <w:t>structure,</w:t>
      </w:r>
      <w:r>
        <w:rPr>
          <w:color w:val="010202"/>
          <w:spacing w:val="5"/>
        </w:rPr>
        <w:t> </w:t>
      </w:r>
      <w:r>
        <w:rPr>
          <w:color w:val="214CA0"/>
          <w:u w:val="thick" w:color="214CA0"/>
        </w:rPr>
        <w:t>160</w:t>
      </w:r>
      <w:r>
        <w:rPr>
          <w:color w:val="010202"/>
          <w:u w:val="none"/>
        </w:rPr>
        <w:t>-</w:t>
      </w:r>
      <w:r>
        <w:rPr>
          <w:color w:val="214CA0"/>
          <w:u w:val="thick" w:color="214CA0"/>
        </w:rPr>
        <w:t>61</w:t>
      </w:r>
      <w:r>
        <w:rPr>
          <w:color w:val="010202"/>
          <w:u w:val="none"/>
        </w:rPr>
        <w:t>,</w:t>
      </w:r>
      <w:r>
        <w:rPr>
          <w:color w:val="010202"/>
          <w:spacing w:val="5"/>
          <w:u w:val="none"/>
        </w:rPr>
        <w:t> </w:t>
      </w:r>
      <w:r>
        <w:rPr>
          <w:color w:val="214CA0"/>
          <w:spacing w:val="-5"/>
          <w:u w:val="thick" w:color="214CA0"/>
        </w:rPr>
        <w:t>170</w:t>
      </w:r>
    </w:p>
    <w:p>
      <w:pPr>
        <w:pStyle w:val="BodyText"/>
        <w:spacing w:before="13"/>
        <w:ind w:left="719"/>
        <w:jc w:val="left"/>
      </w:pPr>
      <w:r>
        <w:rPr>
          <w:color w:val="010202"/>
        </w:rPr>
        <w:t>generic/everyday</w:t>
      </w:r>
      <w:r>
        <w:rPr>
          <w:color w:val="010202"/>
          <w:spacing w:val="5"/>
        </w:rPr>
        <w:t> </w:t>
      </w:r>
      <w:r>
        <w:rPr>
          <w:color w:val="010202"/>
        </w:rPr>
        <w:t>conversation,</w:t>
      </w:r>
      <w:r>
        <w:rPr>
          <w:color w:val="010202"/>
          <w:spacing w:val="4"/>
        </w:rPr>
        <w:t> </w:t>
      </w:r>
      <w:r>
        <w:rPr>
          <w:color w:val="214CA0"/>
          <w:u w:val="thick" w:color="214CA0"/>
        </w:rPr>
        <w:t>161</w:t>
      </w:r>
      <w:r>
        <w:rPr>
          <w:color w:val="010202"/>
          <w:u w:val="none"/>
        </w:rPr>
        <w:t>-</w:t>
      </w:r>
      <w:r>
        <w:rPr>
          <w:color w:val="010202"/>
          <w:spacing w:val="6"/>
          <w:u w:val="none"/>
        </w:rPr>
        <w:t> </w:t>
      </w:r>
      <w:r>
        <w:rPr>
          <w:color w:val="214CA0"/>
          <w:u w:val="thick" w:color="214CA0"/>
        </w:rPr>
        <w:t>62</w:t>
      </w:r>
      <w:r>
        <w:rPr>
          <w:color w:val="010202"/>
          <w:u w:val="none"/>
        </w:rPr>
        <w:t>,</w:t>
      </w:r>
      <w:r>
        <w:rPr>
          <w:color w:val="010202"/>
          <w:spacing w:val="6"/>
          <w:u w:val="none"/>
        </w:rPr>
        <w:t> </w:t>
      </w:r>
      <w:r>
        <w:rPr>
          <w:color w:val="214CA0"/>
          <w:u w:val="thick" w:color="214CA0"/>
        </w:rPr>
        <w:t>163</w:t>
      </w:r>
      <w:r>
        <w:rPr>
          <w:color w:val="010202"/>
          <w:u w:val="none"/>
        </w:rPr>
        <w:t>,</w:t>
      </w:r>
      <w:r>
        <w:rPr>
          <w:color w:val="010202"/>
          <w:spacing w:val="6"/>
          <w:u w:val="none"/>
        </w:rPr>
        <w:t> </w:t>
      </w:r>
      <w:r>
        <w:rPr>
          <w:color w:val="214CA0"/>
          <w:spacing w:val="-5"/>
          <w:u w:val="thick" w:color="214CA0"/>
        </w:rPr>
        <w:t>170</w:t>
      </w:r>
    </w:p>
    <w:p>
      <w:pPr>
        <w:pStyle w:val="BodyText"/>
        <w:spacing w:before="13"/>
        <w:ind w:left="719"/>
        <w:jc w:val="left"/>
      </w:pPr>
      <w:r>
        <w:rPr>
          <w:color w:val="010202"/>
        </w:rPr>
        <w:t>restriction</w:t>
      </w:r>
      <w:r>
        <w:rPr>
          <w:color w:val="010202"/>
          <w:spacing w:val="11"/>
        </w:rPr>
        <w:t> </w:t>
      </w:r>
      <w:r>
        <w:rPr>
          <w:color w:val="010202"/>
        </w:rPr>
        <w:t>of</w:t>
      </w:r>
      <w:r>
        <w:rPr>
          <w:color w:val="010202"/>
          <w:spacing w:val="10"/>
        </w:rPr>
        <w:t> </w:t>
      </w:r>
      <w:r>
        <w:rPr>
          <w:color w:val="010202"/>
        </w:rPr>
        <w:t>range,</w:t>
      </w:r>
      <w:r>
        <w:rPr>
          <w:color w:val="010202"/>
          <w:spacing w:val="9"/>
        </w:rPr>
        <w:t> </w:t>
      </w:r>
      <w:r>
        <w:rPr>
          <w:color w:val="214CA0"/>
          <w:u w:val="thick" w:color="214CA0"/>
        </w:rPr>
        <w:t>163</w:t>
      </w:r>
      <w:r>
        <w:rPr>
          <w:color w:val="010202"/>
          <w:u w:val="none"/>
        </w:rPr>
        <w:t>-</w:t>
      </w:r>
      <w:r>
        <w:rPr>
          <w:color w:val="214CA0"/>
          <w:u w:val="thick" w:color="214CA0"/>
        </w:rPr>
        <w:t>64</w:t>
      </w:r>
      <w:r>
        <w:rPr>
          <w:color w:val="010202"/>
          <w:u w:val="none"/>
        </w:rPr>
        <w:t>,</w:t>
      </w:r>
      <w:r>
        <w:rPr>
          <w:color w:val="010202"/>
          <w:spacing w:val="11"/>
          <w:u w:val="none"/>
        </w:rPr>
        <w:t> </w:t>
      </w:r>
      <w:r>
        <w:rPr>
          <w:color w:val="214CA0"/>
          <w:spacing w:val="-5"/>
          <w:u w:val="thick" w:color="214CA0"/>
        </w:rPr>
        <w:t>170</w:t>
      </w:r>
    </w:p>
    <w:p>
      <w:pPr>
        <w:pStyle w:val="BodyText"/>
        <w:spacing w:line="249" w:lineRule="auto" w:before="13"/>
        <w:ind w:left="719" w:right="5447"/>
        <w:jc w:val="left"/>
      </w:pPr>
      <w:r>
        <w:rPr>
          <w:color w:val="010202"/>
        </w:rPr>
        <w:t>switching, </w:t>
      </w:r>
      <w:r>
        <w:rPr>
          <w:color w:val="214CA0"/>
          <w:u w:val="thick" w:color="214CA0"/>
        </w:rPr>
        <w:t>155</w:t>
      </w:r>
      <w:r>
        <w:rPr>
          <w:color w:val="010202"/>
          <w:u w:val="none"/>
        </w:rPr>
        <w:t>, </w:t>
      </w:r>
      <w:r>
        <w:rPr>
          <w:color w:val="214CA0"/>
          <w:u w:val="thick" w:color="214CA0"/>
        </w:rPr>
        <w:t>159</w:t>
      </w:r>
      <w:r>
        <w:rPr>
          <w:color w:val="214CA0"/>
          <w:u w:val="none"/>
        </w:rPr>
        <w:t> </w:t>
      </w:r>
      <w:r>
        <w:rPr>
          <w:color w:val="010202"/>
          <w:u w:val="none"/>
        </w:rPr>
        <w:t>topics by shift, </w:t>
      </w:r>
      <w:r>
        <w:rPr>
          <w:color w:val="214CA0"/>
          <w:u w:val="thick" w:color="214CA0"/>
        </w:rPr>
        <w:t>160</w:t>
      </w:r>
      <w:r>
        <w:rPr>
          <w:color w:val="214CA0"/>
          <w:u w:val="none"/>
        </w:rPr>
        <w:t> </w:t>
      </w:r>
      <w:r>
        <w:rPr>
          <w:color w:val="010202"/>
          <w:u w:val="none"/>
        </w:rPr>
        <w:t>transposable</w:t>
      </w:r>
      <w:r>
        <w:rPr>
          <w:color w:val="010202"/>
          <w:spacing w:val="-22"/>
          <w:u w:val="none"/>
        </w:rPr>
        <w:t> </w:t>
      </w:r>
      <w:r>
        <w:rPr>
          <w:color w:val="010202"/>
          <w:u w:val="none"/>
        </w:rPr>
        <w:t>topics,</w:t>
      </w:r>
      <w:r>
        <w:rPr>
          <w:color w:val="010202"/>
          <w:spacing w:val="-22"/>
          <w:u w:val="none"/>
        </w:rPr>
        <w:t> </w:t>
      </w:r>
      <w:r>
        <w:rPr>
          <w:color w:val="214CA0"/>
          <w:u w:val="thick" w:color="214CA0"/>
        </w:rPr>
        <w:t>163</w:t>
      </w:r>
    </w:p>
    <w:p>
      <w:pPr>
        <w:pStyle w:val="BodyText"/>
        <w:spacing w:line="237" w:lineRule="auto" w:before="343"/>
        <w:ind w:left="404" w:hanging="285"/>
        <w:jc w:val="left"/>
      </w:pPr>
      <w:r>
        <w:rPr>
          <w:color w:val="010202"/>
        </w:rPr>
        <w:t>Displaced Building Service Worker Protection Act (239A), </w:t>
      </w:r>
      <w:r>
        <w:rPr>
          <w:color w:val="214CA0"/>
          <w:u w:val="thick" w:color="214CA0"/>
        </w:rPr>
        <w:t>221</w:t>
      </w:r>
      <w:r>
        <w:rPr>
          <w:color w:val="010202"/>
          <w:u w:val="none"/>
        </w:rPr>
        <w:t>, </w:t>
      </w:r>
      <w:r>
        <w:rPr>
          <w:color w:val="214CA0"/>
          <w:u w:val="thick" w:color="214CA0"/>
        </w:rPr>
        <w:t>222</w:t>
      </w:r>
      <w:r>
        <w:rPr>
          <w:color w:val="010202"/>
          <w:u w:val="none"/>
        </w:rPr>
        <w:t>,</w:t>
      </w:r>
      <w:r>
        <w:rPr>
          <w:color w:val="010202"/>
          <w:spacing w:val="40"/>
          <w:u w:val="none"/>
        </w:rPr>
        <w:t> </w:t>
      </w:r>
      <w:r>
        <w:rPr>
          <w:color w:val="214CA0"/>
          <w:spacing w:val="-4"/>
          <w:u w:val="thick" w:color="214CA0"/>
        </w:rPr>
        <w:t>236</w:t>
      </w:r>
    </w:p>
    <w:p>
      <w:pPr>
        <w:pStyle w:val="BodyText"/>
        <w:spacing w:line="249" w:lineRule="auto" w:before="15"/>
        <w:ind w:left="719" w:right="5447" w:hanging="600"/>
        <w:jc w:val="left"/>
      </w:pPr>
      <w:r>
        <w:rPr>
          <w:color w:val="010202"/>
        </w:rPr>
        <w:t>doorman,</w:t>
      </w:r>
      <w:r>
        <w:rPr>
          <w:color w:val="010202"/>
          <w:spacing w:val="-22"/>
        </w:rPr>
        <w:t> </w:t>
      </w:r>
      <w:r>
        <w:rPr>
          <w:color w:val="010202"/>
        </w:rPr>
        <w:t>characteristics</w:t>
      </w:r>
      <w:r>
        <w:rPr>
          <w:color w:val="010202"/>
          <w:spacing w:val="-22"/>
        </w:rPr>
        <w:t> </w:t>
      </w:r>
      <w:r>
        <w:rPr>
          <w:color w:val="010202"/>
        </w:rPr>
        <w:t>of households, </w:t>
      </w:r>
      <w:r>
        <w:rPr>
          <w:color w:val="214CA0"/>
          <w:u w:val="thick" w:color="214CA0"/>
        </w:rPr>
        <w:t>28</w:t>
      </w:r>
      <w:r>
        <w:rPr>
          <w:color w:val="010202"/>
          <w:u w:val="none"/>
        </w:rPr>
        <w:t>-</w:t>
      </w:r>
      <w:r>
        <w:rPr>
          <w:color w:val="214CA0"/>
          <w:u w:val="thick" w:color="214CA0"/>
        </w:rPr>
        <w:t>29</w:t>
      </w:r>
    </w:p>
    <w:p>
      <w:pPr>
        <w:pStyle w:val="BodyText"/>
        <w:spacing w:line="359" w:lineRule="exact"/>
        <w:ind w:left="719"/>
        <w:jc w:val="left"/>
      </w:pPr>
      <w:r>
        <w:rPr>
          <w:color w:val="010202"/>
        </w:rPr>
        <w:t>residence,</w:t>
      </w:r>
      <w:r>
        <w:rPr>
          <w:color w:val="010202"/>
          <w:spacing w:val="-6"/>
        </w:rPr>
        <w:t> </w:t>
      </w:r>
      <w:r>
        <w:rPr>
          <w:color w:val="214CA0"/>
          <w:u w:val="thick" w:color="214CA0"/>
        </w:rPr>
        <w:t>19</w:t>
      </w:r>
      <w:r>
        <w:rPr>
          <w:color w:val="010202"/>
          <w:u w:val="none"/>
        </w:rPr>
        <w:t>,</w:t>
      </w:r>
      <w:r>
        <w:rPr>
          <w:color w:val="010202"/>
          <w:spacing w:val="-4"/>
          <w:u w:val="none"/>
        </w:rPr>
        <w:t> </w:t>
      </w:r>
      <w:r>
        <w:rPr>
          <w:color w:val="214CA0"/>
          <w:spacing w:val="-5"/>
          <w:u w:val="thick" w:color="214CA0"/>
        </w:rPr>
        <w:t>28</w:t>
      </w:r>
    </w:p>
    <w:p>
      <w:pPr>
        <w:pStyle w:val="BodyText"/>
        <w:spacing w:line="249" w:lineRule="auto" w:before="13"/>
        <w:ind w:right="5447" w:firstLine="600"/>
        <w:jc w:val="left"/>
      </w:pPr>
      <w:r>
        <w:rPr>
          <w:color w:val="010202"/>
        </w:rPr>
        <w:t>social activity, </w:t>
      </w:r>
      <w:r>
        <w:rPr>
          <w:color w:val="214CA0"/>
          <w:u w:val="thick" w:color="214CA0"/>
        </w:rPr>
        <w:t>31</w:t>
      </w:r>
      <w:r>
        <w:rPr>
          <w:color w:val="010202"/>
          <w:u w:val="none"/>
        </w:rPr>
        <w:t>-</w:t>
      </w:r>
      <w:r>
        <w:rPr>
          <w:color w:val="214CA0"/>
          <w:u w:val="thick" w:color="214CA0"/>
        </w:rPr>
        <w:t>32</w:t>
      </w:r>
      <w:r>
        <w:rPr>
          <w:color w:val="214CA0"/>
          <w:u w:val="none"/>
        </w:rPr>
        <w:t> </w:t>
      </w:r>
      <w:r>
        <w:rPr>
          <w:color w:val="010202"/>
          <w:u w:val="none"/>
        </w:rPr>
        <w:t>doorman/tenant</w:t>
      </w:r>
      <w:r>
        <w:rPr>
          <w:color w:val="010202"/>
          <w:spacing w:val="-24"/>
          <w:u w:val="none"/>
        </w:rPr>
        <w:t> </w:t>
      </w:r>
      <w:r>
        <w:rPr>
          <w:color w:val="010202"/>
          <w:u w:val="none"/>
        </w:rPr>
        <w:t>relationship</w:t>
      </w:r>
    </w:p>
    <w:p>
      <w:pPr>
        <w:pStyle w:val="BodyText"/>
        <w:spacing w:line="359" w:lineRule="exact"/>
        <w:ind w:left="719"/>
        <w:jc w:val="left"/>
      </w:pPr>
      <w:r>
        <w:rPr>
          <w:color w:val="010202"/>
        </w:rPr>
        <w:t>asymmetry</w:t>
      </w:r>
      <w:r>
        <w:rPr>
          <w:color w:val="010202"/>
          <w:spacing w:val="-6"/>
        </w:rPr>
        <w:t> </w:t>
      </w:r>
      <w:r>
        <w:rPr>
          <w:color w:val="010202"/>
        </w:rPr>
        <w:t>of</w:t>
      </w:r>
      <w:r>
        <w:rPr>
          <w:color w:val="010202"/>
          <w:spacing w:val="-6"/>
        </w:rPr>
        <w:t> </w:t>
      </w:r>
      <w:r>
        <w:rPr>
          <w:color w:val="010202"/>
        </w:rPr>
        <w:t>knowledge/</w:t>
      </w:r>
      <w:r>
        <w:rPr>
          <w:color w:val="010202"/>
          <w:spacing w:val="-6"/>
        </w:rPr>
        <w:t> </w:t>
      </w:r>
      <w:r>
        <w:rPr>
          <w:color w:val="010202"/>
        </w:rPr>
        <w:t>understanding,</w:t>
      </w:r>
      <w:r>
        <w:rPr>
          <w:color w:val="010202"/>
          <w:spacing w:val="-5"/>
        </w:rPr>
        <w:t> </w:t>
      </w:r>
      <w:r>
        <w:rPr>
          <w:color w:val="214CA0"/>
          <w:u w:val="thick" w:color="214CA0"/>
        </w:rPr>
        <w:t>7</w:t>
      </w:r>
      <w:r>
        <w:rPr>
          <w:color w:val="010202"/>
          <w:u w:val="none"/>
        </w:rPr>
        <w:t>,</w:t>
      </w:r>
      <w:r>
        <w:rPr>
          <w:color w:val="010202"/>
          <w:spacing w:val="-6"/>
          <w:u w:val="none"/>
        </w:rPr>
        <w:t> </w:t>
      </w:r>
      <w:r>
        <w:rPr>
          <w:color w:val="214CA0"/>
          <w:u w:val="thick" w:color="214CA0"/>
        </w:rPr>
        <w:t>8</w:t>
      </w:r>
      <w:r>
        <w:rPr>
          <w:color w:val="010202"/>
          <w:u w:val="none"/>
        </w:rPr>
        <w:t>,</w:t>
      </w:r>
      <w:r>
        <w:rPr>
          <w:color w:val="010202"/>
          <w:spacing w:val="-6"/>
          <w:u w:val="none"/>
        </w:rPr>
        <w:t> </w:t>
      </w:r>
      <w:r>
        <w:rPr>
          <w:color w:val="214CA0"/>
          <w:u w:val="thick" w:color="214CA0"/>
        </w:rPr>
        <w:t>66</w:t>
      </w:r>
      <w:r>
        <w:rPr>
          <w:color w:val="010202"/>
          <w:u w:val="none"/>
        </w:rPr>
        <w:t>,</w:t>
      </w:r>
      <w:r>
        <w:rPr>
          <w:color w:val="010202"/>
          <w:spacing w:val="-5"/>
          <w:u w:val="none"/>
        </w:rPr>
        <w:t> </w:t>
      </w:r>
      <w:r>
        <w:rPr>
          <w:color w:val="214CA0"/>
          <w:spacing w:val="-5"/>
          <w:u w:val="thick" w:color="214CA0"/>
        </w:rPr>
        <w:t>130</w:t>
      </w:r>
    </w:p>
    <w:p>
      <w:pPr>
        <w:pStyle w:val="BodyText"/>
        <w:spacing w:before="13"/>
        <w:ind w:left="719"/>
        <w:jc w:val="left"/>
      </w:pPr>
      <w:r>
        <w:rPr>
          <w:color w:val="010202"/>
        </w:rPr>
        <w:t>authentic</w:t>
      </w:r>
      <w:r>
        <w:rPr>
          <w:color w:val="010202"/>
          <w:spacing w:val="-5"/>
        </w:rPr>
        <w:t> </w:t>
      </w:r>
      <w:r>
        <w:rPr>
          <w:color w:val="010202"/>
        </w:rPr>
        <w:t>understanding,</w:t>
      </w:r>
      <w:r>
        <w:rPr>
          <w:color w:val="010202"/>
          <w:spacing w:val="-4"/>
        </w:rPr>
        <w:t> </w:t>
      </w:r>
      <w:r>
        <w:rPr>
          <w:color w:val="214CA0"/>
          <w:spacing w:val="-5"/>
          <w:u w:val="thick" w:color="214CA0"/>
        </w:rPr>
        <w:t>156</w:t>
      </w:r>
    </w:p>
    <w:p>
      <w:pPr>
        <w:pStyle w:val="BodyText"/>
        <w:spacing w:before="13"/>
        <w:ind w:left="719"/>
        <w:jc w:val="left"/>
      </w:pPr>
      <w:r>
        <w:rPr>
          <w:color w:val="010202"/>
        </w:rPr>
        <w:t>buffers</w:t>
      </w:r>
      <w:r>
        <w:rPr>
          <w:color w:val="010202"/>
          <w:spacing w:val="-5"/>
        </w:rPr>
        <w:t> </w:t>
      </w:r>
      <w:r>
        <w:rPr>
          <w:color w:val="010202"/>
        </w:rPr>
        <w:t>for</w:t>
      </w:r>
      <w:r>
        <w:rPr>
          <w:color w:val="010202"/>
          <w:spacing w:val="-2"/>
        </w:rPr>
        <w:t> </w:t>
      </w:r>
      <w:r>
        <w:rPr>
          <w:color w:val="010202"/>
        </w:rPr>
        <w:t>closeness,</w:t>
      </w:r>
      <w:r>
        <w:rPr>
          <w:color w:val="010202"/>
          <w:spacing w:val="-2"/>
        </w:rPr>
        <w:t> </w:t>
      </w:r>
      <w:r>
        <w:rPr>
          <w:color w:val="214CA0"/>
          <w:u w:val="thick" w:color="214CA0"/>
        </w:rPr>
        <w:t>8</w:t>
      </w:r>
      <w:r>
        <w:rPr>
          <w:color w:val="010202"/>
          <w:u w:val="none"/>
        </w:rPr>
        <w:t>,</w:t>
      </w:r>
      <w:r>
        <w:rPr>
          <w:color w:val="010202"/>
          <w:spacing w:val="-3"/>
          <w:u w:val="none"/>
        </w:rPr>
        <w:t> </w:t>
      </w:r>
      <w:r>
        <w:rPr>
          <w:color w:val="214CA0"/>
          <w:u w:val="thick" w:color="214CA0"/>
        </w:rPr>
        <w:t>9</w:t>
      </w:r>
      <w:r>
        <w:rPr>
          <w:color w:val="010202"/>
          <w:u w:val="none"/>
        </w:rPr>
        <w:t>,</w:t>
      </w:r>
      <w:r>
        <w:rPr>
          <w:color w:val="010202"/>
          <w:spacing w:val="-2"/>
          <w:u w:val="none"/>
        </w:rPr>
        <w:t> </w:t>
      </w:r>
      <w:r>
        <w:rPr>
          <w:color w:val="214CA0"/>
          <w:u w:val="thick" w:color="214CA0"/>
        </w:rPr>
        <w:t>10</w:t>
      </w:r>
      <w:r>
        <w:rPr>
          <w:color w:val="010202"/>
          <w:u w:val="none"/>
        </w:rPr>
        <w:t>,</w:t>
      </w:r>
      <w:r>
        <w:rPr>
          <w:color w:val="010202"/>
          <w:spacing w:val="-2"/>
          <w:u w:val="none"/>
        </w:rPr>
        <w:t> </w:t>
      </w:r>
      <w:r>
        <w:rPr>
          <w:color w:val="214CA0"/>
          <w:u w:val="thick" w:color="214CA0"/>
        </w:rPr>
        <w:t>259</w:t>
      </w:r>
      <w:r>
        <w:rPr>
          <w:color w:val="010202"/>
          <w:u w:val="none"/>
        </w:rPr>
        <w:t>,</w:t>
      </w:r>
      <w:r>
        <w:rPr>
          <w:color w:val="010202"/>
          <w:spacing w:val="-2"/>
          <w:u w:val="none"/>
        </w:rPr>
        <w:t> </w:t>
      </w:r>
      <w:r>
        <w:rPr>
          <w:color w:val="214CA0"/>
          <w:spacing w:val="-5"/>
          <w:u w:val="thick" w:color="214CA0"/>
        </w:rPr>
        <w:t>260</w:t>
      </w:r>
    </w:p>
    <w:p>
      <w:pPr>
        <w:pStyle w:val="BodyText"/>
        <w:spacing w:before="13"/>
        <w:ind w:left="719"/>
        <w:jc w:val="left"/>
      </w:pPr>
      <w:r>
        <w:rPr>
          <w:color w:val="010202"/>
          <w:spacing w:val="-2"/>
        </w:rPr>
        <w:t>constancy,</w:t>
      </w:r>
      <w:r>
        <w:rPr>
          <w:color w:val="010202"/>
          <w:spacing w:val="-15"/>
        </w:rPr>
        <w:t> </w:t>
      </w:r>
      <w:r>
        <w:rPr>
          <w:color w:val="214CA0"/>
          <w:spacing w:val="-5"/>
          <w:u w:val="thick" w:color="214CA0"/>
        </w:rPr>
        <w:t>67</w:t>
      </w:r>
    </w:p>
    <w:p>
      <w:pPr>
        <w:pStyle w:val="BodyText"/>
        <w:spacing w:before="13"/>
        <w:ind w:left="719"/>
        <w:jc w:val="left"/>
      </w:pPr>
      <w:r>
        <w:rPr>
          <w:color w:val="010202"/>
        </w:rPr>
        <w:t>development</w:t>
      </w:r>
      <w:r>
        <w:rPr>
          <w:color w:val="010202"/>
          <w:spacing w:val="10"/>
        </w:rPr>
        <w:t> </w:t>
      </w:r>
      <w:r>
        <w:rPr>
          <w:color w:val="010202"/>
        </w:rPr>
        <w:t>of</w:t>
      </w:r>
      <w:r>
        <w:rPr>
          <w:color w:val="010202"/>
          <w:spacing w:val="10"/>
        </w:rPr>
        <w:t> </w:t>
      </w:r>
      <w:r>
        <w:rPr>
          <w:color w:val="010202"/>
        </w:rPr>
        <w:t>theories,</w:t>
      </w:r>
      <w:r>
        <w:rPr>
          <w:color w:val="010202"/>
          <w:spacing w:val="11"/>
        </w:rPr>
        <w:t> </w:t>
      </w:r>
      <w:r>
        <w:rPr>
          <w:color w:val="214CA0"/>
          <w:u w:val="thick" w:color="214CA0"/>
        </w:rPr>
        <w:t>8</w:t>
      </w:r>
      <w:r>
        <w:rPr>
          <w:color w:val="010202"/>
          <w:u w:val="none"/>
        </w:rPr>
        <w:t>,</w:t>
      </w:r>
      <w:r>
        <w:rPr>
          <w:color w:val="010202"/>
          <w:spacing w:val="10"/>
          <w:u w:val="none"/>
        </w:rPr>
        <w:t> </w:t>
      </w:r>
      <w:r>
        <w:rPr>
          <w:color w:val="214CA0"/>
          <w:u w:val="thick" w:color="214CA0"/>
        </w:rPr>
        <w:t>9</w:t>
      </w:r>
      <w:r>
        <w:rPr>
          <w:color w:val="010202"/>
          <w:u w:val="none"/>
        </w:rPr>
        <w:t>,</w:t>
      </w:r>
      <w:r>
        <w:rPr>
          <w:color w:val="010202"/>
          <w:spacing w:val="10"/>
          <w:u w:val="none"/>
        </w:rPr>
        <w:t> </w:t>
      </w:r>
      <w:r>
        <w:rPr>
          <w:color w:val="214CA0"/>
          <w:u w:val="thick" w:color="214CA0"/>
        </w:rPr>
        <w:t>11</w:t>
      </w:r>
      <w:r>
        <w:rPr>
          <w:color w:val="010202"/>
          <w:u w:val="none"/>
        </w:rPr>
        <w:t>,</w:t>
      </w:r>
      <w:r>
        <w:rPr>
          <w:color w:val="010202"/>
          <w:spacing w:val="10"/>
          <w:u w:val="none"/>
        </w:rPr>
        <w:t> </w:t>
      </w:r>
      <w:r>
        <w:rPr>
          <w:color w:val="214CA0"/>
          <w:u w:val="thick" w:color="214CA0"/>
        </w:rPr>
        <w:t>106</w:t>
      </w:r>
      <w:r>
        <w:rPr>
          <w:color w:val="010202"/>
          <w:u w:val="none"/>
        </w:rPr>
        <w:t>,</w:t>
      </w:r>
      <w:r>
        <w:rPr>
          <w:color w:val="010202"/>
          <w:spacing w:val="11"/>
          <w:u w:val="none"/>
        </w:rPr>
        <w:t> </w:t>
      </w:r>
      <w:r>
        <w:rPr>
          <w:color w:val="214CA0"/>
          <w:u w:val="thick" w:color="214CA0"/>
        </w:rPr>
        <w:t>124</w:t>
      </w:r>
      <w:r>
        <w:rPr>
          <w:color w:val="010202"/>
          <w:u w:val="none"/>
        </w:rPr>
        <w:t>,</w:t>
      </w:r>
      <w:r>
        <w:rPr>
          <w:color w:val="010202"/>
          <w:spacing w:val="10"/>
          <w:u w:val="none"/>
        </w:rPr>
        <w:t> </w:t>
      </w:r>
      <w:r>
        <w:rPr>
          <w:color w:val="214CA0"/>
          <w:u w:val="thick" w:color="214CA0"/>
        </w:rPr>
        <w:t>130</w:t>
      </w:r>
      <w:r>
        <w:rPr>
          <w:color w:val="010202"/>
          <w:u w:val="none"/>
        </w:rPr>
        <w:t>-</w:t>
      </w:r>
      <w:r>
        <w:rPr>
          <w:color w:val="214CA0"/>
          <w:u w:val="thick" w:color="214CA0"/>
        </w:rPr>
        <w:t>31</w:t>
      </w:r>
      <w:r>
        <w:rPr>
          <w:color w:val="010202"/>
          <w:u w:val="none"/>
        </w:rPr>
        <w:t>,</w:t>
      </w:r>
      <w:r>
        <w:rPr>
          <w:color w:val="010202"/>
          <w:spacing w:val="10"/>
          <w:u w:val="none"/>
        </w:rPr>
        <w:t> </w:t>
      </w:r>
      <w:r>
        <w:rPr>
          <w:color w:val="214CA0"/>
          <w:u w:val="thick" w:color="214CA0"/>
        </w:rPr>
        <w:t>137</w:t>
      </w:r>
      <w:r>
        <w:rPr>
          <w:color w:val="010202"/>
          <w:u w:val="none"/>
        </w:rPr>
        <w:t>-</w:t>
      </w:r>
      <w:r>
        <w:rPr>
          <w:color w:val="214CA0"/>
          <w:spacing w:val="-5"/>
          <w:u w:val="thick" w:color="214CA0"/>
        </w:rPr>
        <w:t>138</w:t>
      </w:r>
    </w:p>
    <w:p>
      <w:pPr>
        <w:pStyle w:val="BodyText"/>
        <w:spacing w:before="13"/>
        <w:ind w:left="719"/>
        <w:jc w:val="left"/>
      </w:pPr>
      <w:r>
        <w:rPr>
          <w:color w:val="010202"/>
        </w:rPr>
        <w:t>direct</w:t>
      </w:r>
      <w:r>
        <w:rPr>
          <w:color w:val="010202"/>
          <w:spacing w:val="19"/>
        </w:rPr>
        <w:t> </w:t>
      </w:r>
      <w:r>
        <w:rPr>
          <w:color w:val="010202"/>
        </w:rPr>
        <w:t>intervention,</w:t>
      </w:r>
      <w:r>
        <w:rPr>
          <w:color w:val="010202"/>
          <w:spacing w:val="20"/>
        </w:rPr>
        <w:t> </w:t>
      </w:r>
      <w:r>
        <w:rPr>
          <w:color w:val="214CA0"/>
          <w:u w:val="thick" w:color="214CA0"/>
        </w:rPr>
        <w:t>127</w:t>
      </w:r>
      <w:r>
        <w:rPr>
          <w:color w:val="010202"/>
          <w:u w:val="none"/>
        </w:rPr>
        <w:t>-</w:t>
      </w:r>
      <w:r>
        <w:rPr>
          <w:color w:val="214CA0"/>
          <w:spacing w:val="-5"/>
          <w:u w:val="thick" w:color="214CA0"/>
        </w:rPr>
        <w:t>28</w:t>
      </w:r>
    </w:p>
    <w:p>
      <w:pPr>
        <w:pStyle w:val="BodyText"/>
        <w:spacing w:before="13"/>
        <w:ind w:left="719"/>
        <w:jc w:val="left"/>
      </w:pPr>
      <w:r>
        <w:rPr>
          <w:color w:val="010202"/>
        </w:rPr>
        <w:t>distance/closeness,</w:t>
      </w:r>
      <w:r>
        <w:rPr>
          <w:color w:val="010202"/>
          <w:spacing w:val="-3"/>
        </w:rPr>
        <w:t> </w:t>
      </w:r>
      <w:r>
        <w:rPr>
          <w:color w:val="214CA0"/>
          <w:u w:val="thick" w:color="214CA0"/>
        </w:rPr>
        <w:t>35</w:t>
      </w:r>
      <w:r>
        <w:rPr>
          <w:color w:val="010202"/>
          <w:u w:val="none"/>
        </w:rPr>
        <w:t>, </w:t>
      </w:r>
      <w:r>
        <w:rPr>
          <w:color w:val="214CA0"/>
          <w:u w:val="thick" w:color="214CA0"/>
        </w:rPr>
        <w:t>36</w:t>
      </w:r>
      <w:r>
        <w:rPr>
          <w:color w:val="010202"/>
          <w:u w:val="none"/>
        </w:rPr>
        <w:t>,</w:t>
      </w:r>
      <w:r>
        <w:rPr>
          <w:color w:val="010202"/>
          <w:spacing w:val="-1"/>
          <w:u w:val="none"/>
        </w:rPr>
        <w:t> </w:t>
      </w:r>
      <w:r>
        <w:rPr>
          <w:color w:val="214CA0"/>
          <w:u w:val="thick" w:color="214CA0"/>
        </w:rPr>
        <w:t>84</w:t>
      </w:r>
      <w:r>
        <w:rPr>
          <w:color w:val="010202"/>
          <w:u w:val="none"/>
        </w:rPr>
        <w:t>, </w:t>
      </w:r>
      <w:r>
        <w:rPr>
          <w:color w:val="214CA0"/>
          <w:u w:val="thick" w:color="214CA0"/>
        </w:rPr>
        <w:t>96</w:t>
      </w:r>
      <w:r>
        <w:rPr>
          <w:color w:val="010202"/>
          <w:u w:val="none"/>
        </w:rPr>
        <w:t>, </w:t>
      </w:r>
      <w:r>
        <w:rPr>
          <w:color w:val="214CA0"/>
          <w:u w:val="thick" w:color="214CA0"/>
        </w:rPr>
        <w:t>109</w:t>
      </w:r>
      <w:r>
        <w:rPr>
          <w:color w:val="010202"/>
          <w:u w:val="none"/>
        </w:rPr>
        <w:t>,</w:t>
      </w:r>
      <w:r>
        <w:rPr>
          <w:color w:val="010202"/>
          <w:spacing w:val="-1"/>
          <w:u w:val="none"/>
        </w:rPr>
        <w:t> </w:t>
      </w:r>
      <w:r>
        <w:rPr>
          <w:color w:val="214CA0"/>
          <w:u w:val="thick" w:color="214CA0"/>
        </w:rPr>
        <w:t>128</w:t>
      </w:r>
      <w:r>
        <w:rPr>
          <w:color w:val="010202"/>
          <w:u w:val="none"/>
        </w:rPr>
        <w:t>, </w:t>
      </w:r>
      <w:r>
        <w:rPr>
          <w:color w:val="214CA0"/>
          <w:u w:val="thick" w:color="214CA0"/>
        </w:rPr>
        <w:t>136</w:t>
      </w:r>
      <w:r>
        <w:rPr>
          <w:color w:val="010202"/>
          <w:u w:val="none"/>
        </w:rPr>
        <w:t>, </w:t>
      </w:r>
      <w:r>
        <w:rPr>
          <w:color w:val="214CA0"/>
          <w:spacing w:val="-5"/>
          <w:u w:val="thick" w:color="214CA0"/>
        </w:rPr>
        <w:t>138</w:t>
      </w:r>
    </w:p>
    <w:p>
      <w:pPr>
        <w:pStyle w:val="BodyText"/>
        <w:spacing w:line="361" w:lineRule="exact" w:before="13"/>
        <w:ind w:left="719"/>
        <w:jc w:val="left"/>
      </w:pPr>
      <w:r>
        <w:rPr>
          <w:color w:val="010202"/>
        </w:rPr>
        <w:t>doorman</w:t>
      </w:r>
      <w:r>
        <w:rPr>
          <w:color w:val="010202"/>
          <w:spacing w:val="4"/>
        </w:rPr>
        <w:t> </w:t>
      </w:r>
      <w:r>
        <w:rPr>
          <w:color w:val="010202"/>
        </w:rPr>
        <w:t>knowledge,</w:t>
      </w:r>
      <w:r>
        <w:rPr>
          <w:color w:val="010202"/>
          <w:spacing w:val="3"/>
        </w:rPr>
        <w:t> </w:t>
      </w:r>
      <w:r>
        <w:rPr>
          <w:color w:val="214CA0"/>
          <w:u w:val="thick" w:color="214CA0"/>
        </w:rPr>
        <w:t>6</w:t>
      </w:r>
      <w:r>
        <w:rPr>
          <w:color w:val="010202"/>
          <w:u w:val="none"/>
        </w:rPr>
        <w:t>,</w:t>
      </w:r>
      <w:r>
        <w:rPr>
          <w:color w:val="010202"/>
          <w:spacing w:val="5"/>
          <w:u w:val="none"/>
        </w:rPr>
        <w:t> </w:t>
      </w:r>
      <w:r>
        <w:rPr>
          <w:color w:val="214CA0"/>
          <w:u w:val="thick" w:color="214CA0"/>
        </w:rPr>
        <w:t>10</w:t>
      </w:r>
      <w:r>
        <w:rPr>
          <w:color w:val="010202"/>
          <w:u w:val="none"/>
        </w:rPr>
        <w:t>,</w:t>
      </w:r>
      <w:r>
        <w:rPr>
          <w:color w:val="010202"/>
          <w:spacing w:val="5"/>
          <w:u w:val="none"/>
        </w:rPr>
        <w:t> </w:t>
      </w:r>
      <w:r>
        <w:rPr>
          <w:color w:val="214CA0"/>
          <w:u w:val="thick" w:color="214CA0"/>
        </w:rPr>
        <w:t>11</w:t>
      </w:r>
      <w:r>
        <w:rPr>
          <w:color w:val="010202"/>
          <w:u w:val="none"/>
        </w:rPr>
        <w:t>,</w:t>
      </w:r>
      <w:r>
        <w:rPr>
          <w:color w:val="010202"/>
          <w:spacing w:val="5"/>
          <w:u w:val="none"/>
        </w:rPr>
        <w:t> </w:t>
      </w:r>
      <w:r>
        <w:rPr>
          <w:color w:val="214CA0"/>
          <w:u w:val="thick" w:color="214CA0"/>
        </w:rPr>
        <w:t>35</w:t>
      </w:r>
      <w:r>
        <w:rPr>
          <w:color w:val="010202"/>
          <w:u w:val="none"/>
        </w:rPr>
        <w:t>,</w:t>
      </w:r>
      <w:r>
        <w:rPr>
          <w:color w:val="010202"/>
          <w:spacing w:val="5"/>
          <w:u w:val="none"/>
        </w:rPr>
        <w:t> </w:t>
      </w:r>
      <w:r>
        <w:rPr>
          <w:color w:val="214CA0"/>
          <w:u w:val="thick" w:color="214CA0"/>
        </w:rPr>
        <w:t>65</w:t>
      </w:r>
      <w:r>
        <w:rPr>
          <w:color w:val="010202"/>
          <w:u w:val="none"/>
        </w:rPr>
        <w:t>,</w:t>
      </w:r>
      <w:r>
        <w:rPr>
          <w:color w:val="010202"/>
          <w:spacing w:val="5"/>
          <w:u w:val="none"/>
        </w:rPr>
        <w:t> </w:t>
      </w:r>
      <w:r>
        <w:rPr>
          <w:color w:val="214CA0"/>
          <w:u w:val="thick" w:color="214CA0"/>
        </w:rPr>
        <w:t>66</w:t>
      </w:r>
      <w:r>
        <w:rPr>
          <w:color w:val="010202"/>
          <w:u w:val="none"/>
        </w:rPr>
        <w:t>-</w:t>
      </w:r>
      <w:r>
        <w:rPr>
          <w:color w:val="214CA0"/>
          <w:u w:val="thick" w:color="214CA0"/>
        </w:rPr>
        <w:t>67</w:t>
      </w:r>
      <w:r>
        <w:rPr>
          <w:color w:val="010202"/>
          <w:u w:val="none"/>
        </w:rPr>
        <w:t>,</w:t>
      </w:r>
      <w:r>
        <w:rPr>
          <w:color w:val="010202"/>
          <w:spacing w:val="5"/>
          <w:u w:val="none"/>
        </w:rPr>
        <w:t> </w:t>
      </w:r>
      <w:r>
        <w:rPr>
          <w:color w:val="214CA0"/>
          <w:u w:val="thick" w:color="214CA0"/>
        </w:rPr>
        <w:t>86</w:t>
      </w:r>
      <w:r>
        <w:rPr>
          <w:color w:val="010202"/>
          <w:u w:val="none"/>
        </w:rPr>
        <w:t>,</w:t>
      </w:r>
      <w:r>
        <w:rPr>
          <w:color w:val="010202"/>
          <w:spacing w:val="5"/>
          <w:u w:val="none"/>
        </w:rPr>
        <w:t> </w:t>
      </w:r>
      <w:r>
        <w:rPr>
          <w:color w:val="214CA0"/>
          <w:u w:val="thick" w:color="214CA0"/>
        </w:rPr>
        <w:t>99</w:t>
      </w:r>
      <w:r>
        <w:rPr>
          <w:color w:val="010202"/>
          <w:u w:val="none"/>
        </w:rPr>
        <w:t>,</w:t>
      </w:r>
      <w:r>
        <w:rPr>
          <w:color w:val="010202"/>
          <w:spacing w:val="5"/>
          <w:u w:val="none"/>
        </w:rPr>
        <w:t> </w:t>
      </w:r>
      <w:r>
        <w:rPr>
          <w:color w:val="214CA0"/>
          <w:u w:val="thick" w:color="214CA0"/>
        </w:rPr>
        <w:t>101</w:t>
      </w:r>
      <w:r>
        <w:rPr>
          <w:color w:val="010202"/>
          <w:u w:val="none"/>
        </w:rPr>
        <w:t>,</w:t>
      </w:r>
      <w:r>
        <w:rPr>
          <w:color w:val="010202"/>
          <w:spacing w:val="5"/>
          <w:u w:val="none"/>
        </w:rPr>
        <w:t> </w:t>
      </w:r>
      <w:r>
        <w:rPr>
          <w:color w:val="214CA0"/>
          <w:spacing w:val="-4"/>
          <w:u w:val="thick" w:color="214CA0"/>
        </w:rPr>
        <w:t>105</w:t>
      </w:r>
      <w:r>
        <w:rPr>
          <w:color w:val="010202"/>
          <w:spacing w:val="-4"/>
          <w:u w:val="none"/>
        </w:rPr>
        <w:t>,</w:t>
      </w:r>
    </w:p>
    <w:p>
      <w:pPr>
        <w:pStyle w:val="BodyText"/>
        <w:spacing w:line="361" w:lineRule="exact"/>
        <w:ind w:left="1004"/>
        <w:jc w:val="left"/>
      </w:pPr>
      <w:r>
        <w:rPr>
          <w:color w:val="214CA0"/>
          <w:u w:val="thick" w:color="214CA0"/>
        </w:rPr>
        <w:t>116</w:t>
      </w:r>
      <w:r>
        <w:rPr>
          <w:color w:val="010202"/>
          <w:u w:val="none"/>
        </w:rPr>
        <w:t>-</w:t>
      </w:r>
      <w:r>
        <w:rPr>
          <w:color w:val="214CA0"/>
          <w:u w:val="thick" w:color="214CA0"/>
        </w:rPr>
        <w:t>18</w:t>
      </w:r>
      <w:r>
        <w:rPr>
          <w:color w:val="010202"/>
          <w:u w:val="none"/>
        </w:rPr>
        <w:t>,</w:t>
      </w:r>
      <w:r>
        <w:rPr>
          <w:color w:val="010202"/>
          <w:spacing w:val="10"/>
          <w:u w:val="none"/>
        </w:rPr>
        <w:t> </w:t>
      </w:r>
      <w:r>
        <w:rPr>
          <w:color w:val="214CA0"/>
          <w:u w:val="thick" w:color="214CA0"/>
        </w:rPr>
        <w:t>124</w:t>
      </w:r>
      <w:r>
        <w:rPr>
          <w:color w:val="010202"/>
          <w:u w:val="none"/>
        </w:rPr>
        <w:t>,</w:t>
      </w:r>
      <w:r>
        <w:rPr>
          <w:color w:val="010202"/>
          <w:spacing w:val="10"/>
          <w:u w:val="none"/>
        </w:rPr>
        <w:t> </w:t>
      </w:r>
      <w:r>
        <w:rPr>
          <w:color w:val="214CA0"/>
          <w:u w:val="thick" w:color="214CA0"/>
        </w:rPr>
        <w:t>126</w:t>
      </w:r>
      <w:r>
        <w:rPr>
          <w:color w:val="010202"/>
          <w:u w:val="none"/>
        </w:rPr>
        <w:t>-</w:t>
      </w:r>
      <w:r>
        <w:rPr>
          <w:color w:val="214CA0"/>
          <w:u w:val="thick" w:color="214CA0"/>
        </w:rPr>
        <w:t>27</w:t>
      </w:r>
      <w:r>
        <w:rPr>
          <w:color w:val="010202"/>
          <w:u w:val="none"/>
        </w:rPr>
        <w:t>,</w:t>
      </w:r>
      <w:r>
        <w:rPr>
          <w:color w:val="010202"/>
          <w:spacing w:val="11"/>
          <w:u w:val="none"/>
        </w:rPr>
        <w:t> </w:t>
      </w:r>
      <w:r>
        <w:rPr>
          <w:color w:val="214CA0"/>
          <w:u w:val="thick" w:color="214CA0"/>
        </w:rPr>
        <w:t>137</w:t>
      </w:r>
      <w:r>
        <w:rPr>
          <w:color w:val="010202"/>
          <w:u w:val="none"/>
        </w:rPr>
        <w:t>,</w:t>
      </w:r>
      <w:r>
        <w:rPr>
          <w:color w:val="010202"/>
          <w:spacing w:val="10"/>
          <w:u w:val="none"/>
        </w:rPr>
        <w:t> </w:t>
      </w:r>
      <w:r>
        <w:rPr>
          <w:color w:val="214CA0"/>
          <w:u w:val="thick" w:color="214CA0"/>
        </w:rPr>
        <w:t>161</w:t>
      </w:r>
      <w:r>
        <w:rPr>
          <w:color w:val="010202"/>
          <w:u w:val="none"/>
        </w:rPr>
        <w:t>,</w:t>
      </w:r>
      <w:r>
        <w:rPr>
          <w:color w:val="010202"/>
          <w:spacing w:val="10"/>
          <w:u w:val="none"/>
        </w:rPr>
        <w:t> </w:t>
      </w:r>
      <w:r>
        <w:rPr>
          <w:color w:val="214CA0"/>
          <w:u w:val="thick" w:color="214CA0"/>
        </w:rPr>
        <w:t>240</w:t>
      </w:r>
      <w:r>
        <w:rPr>
          <w:color w:val="010202"/>
          <w:u w:val="none"/>
        </w:rPr>
        <w:t>,</w:t>
      </w:r>
      <w:r>
        <w:rPr>
          <w:color w:val="010202"/>
          <w:spacing w:val="10"/>
          <w:u w:val="none"/>
        </w:rPr>
        <w:t> </w:t>
      </w:r>
      <w:r>
        <w:rPr>
          <w:color w:val="214CA0"/>
          <w:spacing w:val="-5"/>
          <w:u w:val="thick" w:color="214CA0"/>
        </w:rPr>
        <w:t>260</w:t>
      </w:r>
    </w:p>
    <w:p>
      <w:pPr>
        <w:pStyle w:val="BodyText"/>
        <w:spacing w:before="2"/>
        <w:ind w:left="719"/>
        <w:jc w:val="left"/>
      </w:pPr>
      <w:r>
        <w:rPr>
          <w:color w:val="010202"/>
        </w:rPr>
        <w:t>doorman</w:t>
      </w:r>
      <w:r>
        <w:rPr>
          <w:color w:val="010202"/>
          <w:spacing w:val="-10"/>
        </w:rPr>
        <w:t> </w:t>
      </w:r>
      <w:r>
        <w:rPr>
          <w:color w:val="010202"/>
        </w:rPr>
        <w:t>perception,</w:t>
      </w:r>
      <w:r>
        <w:rPr>
          <w:color w:val="010202"/>
          <w:spacing w:val="-11"/>
        </w:rPr>
        <w:t> </w:t>
      </w:r>
      <w:r>
        <w:rPr>
          <w:color w:val="214CA0"/>
          <w:u w:val="thick" w:color="214CA0"/>
        </w:rPr>
        <w:t>68</w:t>
      </w:r>
      <w:r>
        <w:rPr>
          <w:color w:val="010202"/>
          <w:u w:val="none"/>
        </w:rPr>
        <w:t>,</w:t>
      </w:r>
      <w:r>
        <w:rPr>
          <w:color w:val="010202"/>
          <w:spacing w:val="-9"/>
          <w:u w:val="none"/>
        </w:rPr>
        <w:t> </w:t>
      </w:r>
      <w:r>
        <w:rPr>
          <w:color w:val="214CA0"/>
          <w:u w:val="thick" w:color="214CA0"/>
        </w:rPr>
        <w:t>157</w:t>
      </w:r>
      <w:r>
        <w:rPr>
          <w:color w:val="010202"/>
          <w:u w:val="none"/>
        </w:rPr>
        <w:t>,</w:t>
      </w:r>
      <w:r>
        <w:rPr>
          <w:color w:val="010202"/>
          <w:spacing w:val="-10"/>
          <w:u w:val="none"/>
        </w:rPr>
        <w:t> </w:t>
      </w:r>
      <w:r>
        <w:rPr>
          <w:color w:val="214CA0"/>
          <w:u w:val="thick" w:color="214CA0"/>
        </w:rPr>
        <w:t>167</w:t>
      </w:r>
      <w:r>
        <w:rPr>
          <w:color w:val="214CA0"/>
          <w:spacing w:val="-9"/>
          <w:u w:val="none"/>
        </w:rPr>
        <w:t> </w:t>
      </w:r>
      <w:r>
        <w:rPr>
          <w:color w:val="010202"/>
          <w:u w:val="none"/>
        </w:rPr>
        <w:t>(</w:t>
      </w:r>
      <w:r>
        <w:rPr>
          <w:i/>
          <w:color w:val="010202"/>
          <w:sz w:val="31"/>
          <w:u w:val="none"/>
        </w:rPr>
        <w:t>see</w:t>
      </w:r>
      <w:r>
        <w:rPr>
          <w:i/>
          <w:color w:val="010202"/>
          <w:spacing w:val="-13"/>
          <w:sz w:val="31"/>
          <w:u w:val="none"/>
        </w:rPr>
        <w:t> </w:t>
      </w:r>
      <w:r>
        <w:rPr>
          <w:i/>
          <w:color w:val="010202"/>
          <w:sz w:val="31"/>
          <w:u w:val="none"/>
        </w:rPr>
        <w:t>also</w:t>
      </w:r>
      <w:r>
        <w:rPr>
          <w:i/>
          <w:color w:val="010202"/>
          <w:spacing w:val="-13"/>
          <w:sz w:val="31"/>
          <w:u w:val="none"/>
        </w:rPr>
        <w:t> </w:t>
      </w:r>
      <w:r>
        <w:rPr>
          <w:color w:val="010202"/>
          <w:spacing w:val="-2"/>
          <w:u w:val="none"/>
        </w:rPr>
        <w:t>status)</w:t>
      </w:r>
    </w:p>
    <w:p>
      <w:pPr>
        <w:pStyle w:val="BodyText"/>
        <w:spacing w:line="361" w:lineRule="exact" w:before="11"/>
        <w:ind w:left="719"/>
        <w:jc w:val="left"/>
      </w:pPr>
      <w:r>
        <w:rPr>
          <w:color w:val="010202"/>
        </w:rPr>
        <w:t>doorman/tenant</w:t>
      </w:r>
      <w:r>
        <w:rPr>
          <w:color w:val="010202"/>
          <w:spacing w:val="33"/>
          <w:w w:val="150"/>
        </w:rPr>
        <w:t> </w:t>
      </w:r>
      <w:r>
        <w:rPr>
          <w:color w:val="010202"/>
        </w:rPr>
        <w:t>interactions,</w:t>
      </w:r>
      <w:r>
        <w:rPr>
          <w:color w:val="010202"/>
          <w:spacing w:val="36"/>
          <w:w w:val="150"/>
        </w:rPr>
        <w:t> </w:t>
      </w:r>
      <w:r>
        <w:rPr>
          <w:color w:val="214CA0"/>
          <w:u w:val="thick" w:color="214CA0"/>
        </w:rPr>
        <w:t>3</w:t>
      </w:r>
      <w:r>
        <w:rPr>
          <w:color w:val="010202"/>
          <w:u w:val="none"/>
        </w:rPr>
        <w:t>,</w:t>
      </w:r>
      <w:r>
        <w:rPr>
          <w:color w:val="010202"/>
          <w:spacing w:val="34"/>
          <w:w w:val="150"/>
          <w:u w:val="none"/>
        </w:rPr>
        <w:t> </w:t>
      </w:r>
      <w:r>
        <w:rPr>
          <w:color w:val="214CA0"/>
          <w:u w:val="thick" w:color="214CA0"/>
        </w:rPr>
        <w:t>26</w:t>
      </w:r>
      <w:r>
        <w:rPr>
          <w:color w:val="010202"/>
          <w:u w:val="none"/>
        </w:rPr>
        <w:t>-</w:t>
      </w:r>
      <w:r>
        <w:rPr>
          <w:color w:val="214CA0"/>
          <w:u w:val="thick" w:color="214CA0"/>
        </w:rPr>
        <w:t>27</w:t>
      </w:r>
      <w:r>
        <w:rPr>
          <w:color w:val="010202"/>
          <w:u w:val="none"/>
        </w:rPr>
        <w:t>,</w:t>
      </w:r>
      <w:r>
        <w:rPr>
          <w:color w:val="010202"/>
          <w:spacing w:val="34"/>
          <w:w w:val="150"/>
          <w:u w:val="none"/>
        </w:rPr>
        <w:t> </w:t>
      </w:r>
      <w:r>
        <w:rPr>
          <w:color w:val="214CA0"/>
          <w:u w:val="thick" w:color="214CA0"/>
        </w:rPr>
        <w:t>66</w:t>
      </w:r>
      <w:r>
        <w:rPr>
          <w:color w:val="010202"/>
          <w:u w:val="none"/>
        </w:rPr>
        <w:t>,</w:t>
      </w:r>
      <w:r>
        <w:rPr>
          <w:color w:val="010202"/>
          <w:spacing w:val="34"/>
          <w:w w:val="150"/>
          <w:u w:val="none"/>
        </w:rPr>
        <w:t> </w:t>
      </w:r>
      <w:r>
        <w:rPr>
          <w:color w:val="214CA0"/>
          <w:u w:val="thick" w:color="214CA0"/>
        </w:rPr>
        <w:t>102</w:t>
      </w:r>
      <w:r>
        <w:rPr>
          <w:color w:val="010202"/>
          <w:u w:val="none"/>
        </w:rPr>
        <w:t>-</w:t>
      </w:r>
      <w:r>
        <w:rPr>
          <w:color w:val="214CA0"/>
          <w:u w:val="thick" w:color="214CA0"/>
        </w:rPr>
        <w:t>4</w:t>
      </w:r>
      <w:r>
        <w:rPr>
          <w:color w:val="010202"/>
          <w:u w:val="none"/>
        </w:rPr>
        <w:t>,</w:t>
      </w:r>
      <w:r>
        <w:rPr>
          <w:color w:val="010202"/>
          <w:spacing w:val="34"/>
          <w:w w:val="150"/>
          <w:u w:val="none"/>
        </w:rPr>
        <w:t> </w:t>
      </w:r>
      <w:r>
        <w:rPr>
          <w:color w:val="214CA0"/>
          <w:u w:val="thick" w:color="214CA0"/>
        </w:rPr>
        <w:t>111</w:t>
      </w:r>
      <w:r>
        <w:rPr>
          <w:color w:val="010202"/>
          <w:u w:val="none"/>
        </w:rPr>
        <w:t>,</w:t>
      </w:r>
      <w:r>
        <w:rPr>
          <w:color w:val="010202"/>
          <w:spacing w:val="33"/>
          <w:w w:val="150"/>
          <w:u w:val="none"/>
        </w:rPr>
        <w:t> </w:t>
      </w:r>
      <w:r>
        <w:rPr>
          <w:color w:val="214CA0"/>
          <w:spacing w:val="-4"/>
          <w:u w:val="thick" w:color="214CA0"/>
        </w:rPr>
        <w:t>141</w:t>
      </w:r>
      <w:r>
        <w:rPr>
          <w:color w:val="010202"/>
          <w:spacing w:val="-4"/>
          <w:u w:val="none"/>
        </w:rPr>
        <w:t>,</w:t>
      </w:r>
    </w:p>
    <w:p>
      <w:pPr>
        <w:pStyle w:val="BodyText"/>
        <w:spacing w:line="361" w:lineRule="exact"/>
        <w:ind w:left="1004"/>
        <w:jc w:val="left"/>
      </w:pPr>
      <w:r>
        <w:rPr>
          <w:color w:val="214CA0"/>
          <w:u w:val="thick" w:color="214CA0"/>
        </w:rPr>
        <w:t>161</w:t>
      </w:r>
      <w:r>
        <w:rPr>
          <w:color w:val="010202"/>
          <w:u w:val="none"/>
        </w:rPr>
        <w:t>, </w:t>
      </w:r>
      <w:r>
        <w:rPr>
          <w:color w:val="214CA0"/>
          <w:spacing w:val="-5"/>
          <w:u w:val="thick" w:color="214CA0"/>
        </w:rPr>
        <w:t>255</w:t>
      </w:r>
    </w:p>
    <w:p>
      <w:pPr>
        <w:pStyle w:val="BodyText"/>
        <w:spacing w:before="13"/>
        <w:ind w:left="719"/>
        <w:jc w:val="left"/>
      </w:pPr>
      <w:r>
        <w:rPr>
          <w:color w:val="010202"/>
        </w:rPr>
        <w:t>estimating wealth,</w:t>
      </w:r>
      <w:r>
        <w:rPr>
          <w:color w:val="010202"/>
          <w:spacing w:val="-2"/>
        </w:rPr>
        <w:t> </w:t>
      </w:r>
      <w:r>
        <w:rPr>
          <w:color w:val="214CA0"/>
          <w:spacing w:val="-5"/>
          <w:u w:val="thick" w:color="214CA0"/>
        </w:rPr>
        <w:t>10</w:t>
      </w:r>
    </w:p>
    <w:p>
      <w:pPr>
        <w:spacing w:after="0"/>
        <w:jc w:val="left"/>
        <w:sectPr>
          <w:pgSz w:w="12240" w:h="15840"/>
          <w:pgMar w:top="1360" w:bottom="280" w:left="1420" w:right="1420"/>
        </w:sectPr>
      </w:pPr>
    </w:p>
    <w:p>
      <w:pPr>
        <w:pStyle w:val="BodyText"/>
        <w:spacing w:line="361" w:lineRule="exact" w:before="79"/>
        <w:ind w:left="719"/>
        <w:jc w:val="left"/>
      </w:pPr>
      <w:r>
        <w:rPr>
          <w:color w:val="231F20"/>
        </w:rPr>
        <w:t>(in)discretion,</w:t>
      </w:r>
      <w:r>
        <w:rPr>
          <w:color w:val="231F20"/>
          <w:spacing w:val="52"/>
        </w:rPr>
        <w:t> </w:t>
      </w:r>
      <w:r>
        <w:rPr>
          <w:color w:val="214CA0"/>
          <w:u w:val="thick" w:color="214CA0"/>
        </w:rPr>
        <w:t>67</w:t>
      </w:r>
      <w:r>
        <w:rPr>
          <w:color w:val="010202"/>
          <w:u w:val="none"/>
        </w:rPr>
        <w:t>,</w:t>
      </w:r>
      <w:r>
        <w:rPr>
          <w:color w:val="010202"/>
          <w:spacing w:val="54"/>
          <w:u w:val="none"/>
        </w:rPr>
        <w:t> </w:t>
      </w:r>
      <w:r>
        <w:rPr>
          <w:color w:val="214CA0"/>
          <w:u w:val="thick" w:color="214CA0"/>
        </w:rPr>
        <w:t>109</w:t>
      </w:r>
      <w:r>
        <w:rPr>
          <w:color w:val="010202"/>
          <w:u w:val="none"/>
        </w:rPr>
        <w:t>,</w:t>
      </w:r>
      <w:r>
        <w:rPr>
          <w:color w:val="010202"/>
          <w:spacing w:val="54"/>
          <w:u w:val="none"/>
        </w:rPr>
        <w:t> </w:t>
      </w:r>
      <w:r>
        <w:rPr>
          <w:color w:val="214CA0"/>
          <w:u w:val="thick" w:color="214CA0"/>
        </w:rPr>
        <w:t>116</w:t>
      </w:r>
      <w:r>
        <w:rPr>
          <w:color w:val="010202"/>
          <w:u w:val="none"/>
        </w:rPr>
        <w:t>-</w:t>
      </w:r>
      <w:r>
        <w:rPr>
          <w:color w:val="214CA0"/>
          <w:u w:val="thick" w:color="214CA0"/>
        </w:rPr>
        <w:t>18</w:t>
      </w:r>
      <w:r>
        <w:rPr>
          <w:color w:val="010202"/>
          <w:u w:val="none"/>
        </w:rPr>
        <w:t>,</w:t>
      </w:r>
      <w:r>
        <w:rPr>
          <w:color w:val="010202"/>
          <w:spacing w:val="53"/>
          <w:u w:val="none"/>
        </w:rPr>
        <w:t> </w:t>
      </w:r>
      <w:r>
        <w:rPr>
          <w:color w:val="214CA0"/>
          <w:u w:val="thick" w:color="214CA0"/>
        </w:rPr>
        <w:t>123</w:t>
      </w:r>
      <w:r>
        <w:rPr>
          <w:color w:val="010202"/>
          <w:u w:val="none"/>
        </w:rPr>
        <w:t>,</w:t>
      </w:r>
      <w:r>
        <w:rPr>
          <w:color w:val="010202"/>
          <w:spacing w:val="54"/>
          <w:u w:val="none"/>
        </w:rPr>
        <w:t> </w:t>
      </w:r>
      <w:r>
        <w:rPr>
          <w:color w:val="214CA0"/>
          <w:u w:val="thick" w:color="214CA0"/>
        </w:rPr>
        <w:t>124</w:t>
      </w:r>
      <w:r>
        <w:rPr>
          <w:color w:val="010202"/>
          <w:u w:val="none"/>
        </w:rPr>
        <w:t>,</w:t>
      </w:r>
      <w:r>
        <w:rPr>
          <w:color w:val="010202"/>
          <w:spacing w:val="54"/>
          <w:u w:val="none"/>
        </w:rPr>
        <w:t> </w:t>
      </w:r>
      <w:r>
        <w:rPr>
          <w:color w:val="214CA0"/>
          <w:u w:val="thick" w:color="214CA0"/>
        </w:rPr>
        <w:t>126</w:t>
      </w:r>
      <w:r>
        <w:rPr>
          <w:color w:val="010202"/>
          <w:u w:val="none"/>
        </w:rPr>
        <w:t>,</w:t>
      </w:r>
      <w:r>
        <w:rPr>
          <w:color w:val="010202"/>
          <w:spacing w:val="54"/>
          <w:u w:val="none"/>
        </w:rPr>
        <w:t> </w:t>
      </w:r>
      <w:r>
        <w:rPr>
          <w:color w:val="214CA0"/>
          <w:u w:val="thick" w:color="214CA0"/>
        </w:rPr>
        <w:t>129</w:t>
      </w:r>
      <w:r>
        <w:rPr>
          <w:color w:val="010202"/>
          <w:u w:val="none"/>
        </w:rPr>
        <w:t>,</w:t>
      </w:r>
      <w:r>
        <w:rPr>
          <w:color w:val="010202"/>
          <w:spacing w:val="53"/>
          <w:u w:val="none"/>
        </w:rPr>
        <w:t> </w:t>
      </w:r>
      <w:r>
        <w:rPr>
          <w:color w:val="214CA0"/>
          <w:u w:val="thick" w:color="214CA0"/>
        </w:rPr>
        <w:t>137</w:t>
      </w:r>
      <w:r>
        <w:rPr>
          <w:color w:val="010202"/>
          <w:u w:val="none"/>
        </w:rPr>
        <w:t>-</w:t>
      </w:r>
      <w:r>
        <w:rPr>
          <w:color w:val="214CA0"/>
          <w:spacing w:val="-4"/>
          <w:u w:val="thick" w:color="214CA0"/>
        </w:rPr>
        <w:t>138</w:t>
      </w:r>
      <w:r>
        <w:rPr>
          <w:color w:val="010202"/>
          <w:spacing w:val="-4"/>
          <w:u w:val="none"/>
        </w:rPr>
        <w:t>,</w:t>
      </w:r>
    </w:p>
    <w:p>
      <w:pPr>
        <w:pStyle w:val="BodyText"/>
        <w:spacing w:line="361" w:lineRule="exact"/>
        <w:ind w:left="1004"/>
        <w:jc w:val="left"/>
      </w:pPr>
      <w:r>
        <w:rPr>
          <w:color w:val="214CA0"/>
          <w:spacing w:val="-5"/>
          <w:u w:val="thick" w:color="214CA0"/>
        </w:rPr>
        <w:t>250</w:t>
      </w:r>
    </w:p>
    <w:p>
      <w:pPr>
        <w:pStyle w:val="BodyText"/>
        <w:spacing w:before="13"/>
        <w:ind w:left="719"/>
        <w:jc w:val="left"/>
      </w:pPr>
      <w:r>
        <w:rPr>
          <w:color w:val="010202"/>
        </w:rPr>
        <w:t>personal</w:t>
      </w:r>
      <w:r>
        <w:rPr>
          <w:color w:val="010202"/>
          <w:spacing w:val="22"/>
        </w:rPr>
        <w:t> </w:t>
      </w:r>
      <w:r>
        <w:rPr>
          <w:color w:val="010202"/>
        </w:rPr>
        <w:t>favors,</w:t>
      </w:r>
      <w:r>
        <w:rPr>
          <w:color w:val="010202"/>
          <w:spacing w:val="20"/>
        </w:rPr>
        <w:t> </w:t>
      </w:r>
      <w:r>
        <w:rPr>
          <w:color w:val="214CA0"/>
          <w:u w:val="thick" w:color="214CA0"/>
        </w:rPr>
        <w:t>127</w:t>
      </w:r>
      <w:r>
        <w:rPr>
          <w:color w:val="010202"/>
          <w:u w:val="none"/>
        </w:rPr>
        <w:t>-</w:t>
      </w:r>
      <w:r>
        <w:rPr>
          <w:color w:val="214CA0"/>
          <w:spacing w:val="-5"/>
          <w:u w:val="thick" w:color="214CA0"/>
        </w:rPr>
        <w:t>28</w:t>
      </w:r>
    </w:p>
    <w:p>
      <w:pPr>
        <w:pStyle w:val="BodyText"/>
        <w:spacing w:before="13"/>
        <w:ind w:left="719"/>
        <w:jc w:val="left"/>
      </w:pPr>
      <w:r>
        <w:rPr>
          <w:color w:val="010202"/>
        </w:rPr>
        <w:t>role</w:t>
      </w:r>
      <w:r>
        <w:rPr>
          <w:color w:val="010202"/>
          <w:spacing w:val="12"/>
        </w:rPr>
        <w:t> </w:t>
      </w:r>
      <w:r>
        <w:rPr>
          <w:color w:val="010202"/>
        </w:rPr>
        <w:t>structure,</w:t>
      </w:r>
      <w:r>
        <w:rPr>
          <w:color w:val="010202"/>
          <w:spacing w:val="12"/>
        </w:rPr>
        <w:t> </w:t>
      </w:r>
      <w:r>
        <w:rPr>
          <w:color w:val="214CA0"/>
          <w:u w:val="thick" w:color="214CA0"/>
        </w:rPr>
        <w:t>103</w:t>
      </w:r>
      <w:r>
        <w:rPr>
          <w:color w:val="010202"/>
          <w:u w:val="none"/>
        </w:rPr>
        <w:t>-</w:t>
      </w:r>
      <w:r>
        <w:rPr>
          <w:color w:val="214CA0"/>
          <w:u w:val="thick" w:color="214CA0"/>
        </w:rPr>
        <w:t>4</w:t>
      </w:r>
      <w:r>
        <w:rPr>
          <w:color w:val="010202"/>
          <w:u w:val="none"/>
        </w:rPr>
        <w:t>,</w:t>
      </w:r>
      <w:r>
        <w:rPr>
          <w:color w:val="010202"/>
          <w:spacing w:val="13"/>
          <w:u w:val="none"/>
        </w:rPr>
        <w:t> </w:t>
      </w:r>
      <w:r>
        <w:rPr>
          <w:color w:val="214CA0"/>
          <w:spacing w:val="-5"/>
          <w:u w:val="thick" w:color="214CA0"/>
        </w:rPr>
        <w:t>158</w:t>
      </w:r>
    </w:p>
    <w:p>
      <w:pPr>
        <w:pStyle w:val="BodyText"/>
        <w:spacing w:line="361" w:lineRule="exact" w:before="13"/>
        <w:ind w:left="719"/>
        <w:jc w:val="left"/>
      </w:pPr>
      <w:r>
        <w:rPr>
          <w:color w:val="010202"/>
        </w:rPr>
        <w:t>shaping</w:t>
      </w:r>
      <w:r>
        <w:rPr>
          <w:color w:val="010202"/>
          <w:spacing w:val="25"/>
        </w:rPr>
        <w:t> </w:t>
      </w:r>
      <w:r>
        <w:rPr>
          <w:color w:val="010202"/>
        </w:rPr>
        <w:t>preferences/perceptions,</w:t>
      </w:r>
      <w:r>
        <w:rPr>
          <w:color w:val="010202"/>
          <w:spacing w:val="22"/>
        </w:rPr>
        <w:t> </w:t>
      </w:r>
      <w:r>
        <w:rPr>
          <w:color w:val="214CA0"/>
          <w:u w:val="thick" w:color="214CA0"/>
        </w:rPr>
        <w:t>8</w:t>
      </w:r>
      <w:r>
        <w:rPr>
          <w:color w:val="010202"/>
          <w:u w:val="none"/>
        </w:rPr>
        <w:t>,</w:t>
      </w:r>
      <w:r>
        <w:rPr>
          <w:color w:val="010202"/>
          <w:spacing w:val="25"/>
          <w:u w:val="none"/>
        </w:rPr>
        <w:t> </w:t>
      </w:r>
      <w:r>
        <w:rPr>
          <w:color w:val="214CA0"/>
          <w:u w:val="thick" w:color="214CA0"/>
        </w:rPr>
        <w:t>36</w:t>
      </w:r>
      <w:r>
        <w:rPr>
          <w:color w:val="010202"/>
          <w:u w:val="none"/>
        </w:rPr>
        <w:t>,</w:t>
      </w:r>
      <w:r>
        <w:rPr>
          <w:color w:val="010202"/>
          <w:spacing w:val="25"/>
          <w:u w:val="none"/>
        </w:rPr>
        <w:t> </w:t>
      </w:r>
      <w:r>
        <w:rPr>
          <w:color w:val="214CA0"/>
          <w:u w:val="thick" w:color="214CA0"/>
        </w:rPr>
        <w:t>87</w:t>
      </w:r>
      <w:r>
        <w:rPr>
          <w:color w:val="010202"/>
          <w:u w:val="none"/>
        </w:rPr>
        <w:t>,</w:t>
      </w:r>
      <w:r>
        <w:rPr>
          <w:color w:val="010202"/>
          <w:spacing w:val="25"/>
          <w:u w:val="none"/>
        </w:rPr>
        <w:t> </w:t>
      </w:r>
      <w:r>
        <w:rPr>
          <w:color w:val="214CA0"/>
          <w:u w:val="thick" w:color="214CA0"/>
        </w:rPr>
        <w:t>92</w:t>
      </w:r>
      <w:r>
        <w:rPr>
          <w:color w:val="010202"/>
          <w:u w:val="none"/>
        </w:rPr>
        <w:t>,</w:t>
      </w:r>
      <w:r>
        <w:rPr>
          <w:color w:val="010202"/>
          <w:spacing w:val="25"/>
          <w:u w:val="none"/>
        </w:rPr>
        <w:t> </w:t>
      </w:r>
      <w:r>
        <w:rPr>
          <w:color w:val="214CA0"/>
          <w:u w:val="thick" w:color="214CA0"/>
        </w:rPr>
        <w:t>93</w:t>
      </w:r>
      <w:r>
        <w:rPr>
          <w:color w:val="010202"/>
          <w:u w:val="none"/>
        </w:rPr>
        <w:t>-</w:t>
      </w:r>
      <w:r>
        <w:rPr>
          <w:color w:val="214CA0"/>
          <w:u w:val="thick" w:color="214CA0"/>
        </w:rPr>
        <w:t>96</w:t>
      </w:r>
      <w:r>
        <w:rPr>
          <w:color w:val="010202"/>
          <w:u w:val="none"/>
        </w:rPr>
        <w:t>,</w:t>
      </w:r>
      <w:r>
        <w:rPr>
          <w:color w:val="010202"/>
          <w:spacing w:val="25"/>
          <w:u w:val="none"/>
        </w:rPr>
        <w:t> </w:t>
      </w:r>
      <w:r>
        <w:rPr>
          <w:color w:val="214CA0"/>
          <w:u w:val="thick" w:color="214CA0"/>
        </w:rPr>
        <w:t>98</w:t>
      </w:r>
      <w:r>
        <w:rPr>
          <w:color w:val="010202"/>
          <w:u w:val="none"/>
        </w:rPr>
        <w:t>,</w:t>
      </w:r>
      <w:r>
        <w:rPr>
          <w:color w:val="010202"/>
          <w:spacing w:val="25"/>
          <w:u w:val="none"/>
        </w:rPr>
        <w:t> </w:t>
      </w:r>
      <w:r>
        <w:rPr>
          <w:color w:val="214CA0"/>
          <w:spacing w:val="-5"/>
          <w:u w:val="thick" w:color="214CA0"/>
        </w:rPr>
        <w:t>99</w:t>
      </w:r>
      <w:r>
        <w:rPr>
          <w:color w:val="010202"/>
          <w:spacing w:val="-5"/>
          <w:u w:val="none"/>
        </w:rPr>
        <w:t>-</w:t>
      </w:r>
    </w:p>
    <w:p>
      <w:pPr>
        <w:pStyle w:val="BodyText"/>
        <w:spacing w:line="361" w:lineRule="exact"/>
        <w:ind w:left="1004"/>
        <w:jc w:val="left"/>
      </w:pPr>
      <w:r>
        <w:rPr>
          <w:color w:val="214CA0"/>
          <w:u w:val="thick" w:color="214CA0"/>
        </w:rPr>
        <w:t>101</w:t>
      </w:r>
      <w:r>
        <w:rPr>
          <w:color w:val="010202"/>
          <w:u w:val="none"/>
        </w:rPr>
        <w:t>, </w:t>
      </w:r>
      <w:r>
        <w:rPr>
          <w:color w:val="214CA0"/>
          <w:u w:val="thick" w:color="214CA0"/>
        </w:rPr>
        <w:t>103</w:t>
      </w:r>
      <w:r>
        <w:rPr>
          <w:color w:val="010202"/>
          <w:u w:val="none"/>
        </w:rPr>
        <w:t>, </w:t>
      </w:r>
      <w:r>
        <w:rPr>
          <w:color w:val="214CA0"/>
          <w:u w:val="thick" w:color="214CA0"/>
        </w:rPr>
        <w:t>116</w:t>
      </w:r>
      <w:r>
        <w:rPr>
          <w:color w:val="010202"/>
          <w:u w:val="none"/>
        </w:rPr>
        <w:t>, </w:t>
      </w:r>
      <w:r>
        <w:rPr>
          <w:color w:val="214CA0"/>
          <w:u w:val="thick" w:color="214CA0"/>
        </w:rPr>
        <w:t>200</w:t>
      </w:r>
      <w:r>
        <w:rPr>
          <w:color w:val="010202"/>
          <w:u w:val="none"/>
        </w:rPr>
        <w:t>, </w:t>
      </w:r>
      <w:r>
        <w:rPr>
          <w:color w:val="214CA0"/>
          <w:u w:val="thick" w:color="214CA0"/>
        </w:rPr>
        <w:t>205</w:t>
      </w:r>
      <w:r>
        <w:rPr>
          <w:color w:val="010202"/>
          <w:u w:val="none"/>
        </w:rPr>
        <w:t>, </w:t>
      </w:r>
      <w:r>
        <w:rPr>
          <w:color w:val="214CA0"/>
          <w:u w:val="thick" w:color="214CA0"/>
        </w:rPr>
        <w:t>250</w:t>
      </w:r>
      <w:r>
        <w:rPr>
          <w:color w:val="010202"/>
          <w:u w:val="none"/>
        </w:rPr>
        <w:t>, </w:t>
      </w:r>
      <w:r>
        <w:rPr>
          <w:color w:val="214CA0"/>
          <w:spacing w:val="-5"/>
          <w:u w:val="thick" w:color="214CA0"/>
        </w:rPr>
        <w:t>255</w:t>
      </w:r>
    </w:p>
    <w:p>
      <w:pPr>
        <w:pStyle w:val="BodyText"/>
        <w:spacing w:before="13"/>
        <w:ind w:left="719"/>
        <w:jc w:val="left"/>
      </w:pPr>
      <w:r>
        <w:rPr>
          <w:color w:val="010202"/>
        </w:rPr>
        <w:t>signs</w:t>
      </w:r>
      <w:r>
        <w:rPr>
          <w:color w:val="010202"/>
          <w:spacing w:val="-2"/>
        </w:rPr>
        <w:t> </w:t>
      </w:r>
      <w:r>
        <w:rPr>
          <w:color w:val="010202"/>
        </w:rPr>
        <w:t>and</w:t>
      </w:r>
      <w:r>
        <w:rPr>
          <w:color w:val="010202"/>
          <w:spacing w:val="-1"/>
        </w:rPr>
        <w:t> </w:t>
      </w:r>
      <w:r>
        <w:rPr>
          <w:color w:val="010202"/>
        </w:rPr>
        <w:t>signals,</w:t>
      </w:r>
      <w:r>
        <w:rPr>
          <w:color w:val="010202"/>
          <w:spacing w:val="-2"/>
        </w:rPr>
        <w:t> </w:t>
      </w:r>
      <w:r>
        <w:rPr>
          <w:color w:val="214CA0"/>
          <w:spacing w:val="-5"/>
          <w:u w:val="thick" w:color="214CA0"/>
        </w:rPr>
        <w:t>36</w:t>
      </w:r>
    </w:p>
    <w:p>
      <w:pPr>
        <w:pStyle w:val="BodyText"/>
        <w:spacing w:line="361" w:lineRule="exact" w:before="13"/>
        <w:ind w:left="719"/>
        <w:jc w:val="left"/>
      </w:pPr>
      <w:r>
        <w:rPr>
          <w:color w:val="010202"/>
        </w:rPr>
        <w:t>tenant</w:t>
      </w:r>
      <w:r>
        <w:rPr>
          <w:color w:val="010202"/>
          <w:spacing w:val="36"/>
        </w:rPr>
        <w:t> </w:t>
      </w:r>
      <w:r>
        <w:rPr>
          <w:color w:val="010202"/>
        </w:rPr>
        <w:t>distinction,</w:t>
      </w:r>
      <w:r>
        <w:rPr>
          <w:color w:val="010202"/>
          <w:spacing w:val="36"/>
        </w:rPr>
        <w:t> </w:t>
      </w:r>
      <w:r>
        <w:rPr>
          <w:color w:val="214CA0"/>
          <w:u w:val="thick" w:color="214CA0"/>
        </w:rPr>
        <w:t>10</w:t>
      </w:r>
      <w:r>
        <w:rPr>
          <w:color w:val="010202"/>
          <w:u w:val="none"/>
        </w:rPr>
        <w:t>,</w:t>
      </w:r>
      <w:r>
        <w:rPr>
          <w:color w:val="010202"/>
          <w:spacing w:val="37"/>
          <w:u w:val="none"/>
        </w:rPr>
        <w:t> </w:t>
      </w:r>
      <w:r>
        <w:rPr>
          <w:color w:val="214CA0"/>
          <w:u w:val="thick" w:color="214CA0"/>
        </w:rPr>
        <w:t>11</w:t>
      </w:r>
      <w:r>
        <w:rPr>
          <w:color w:val="010202"/>
          <w:u w:val="none"/>
        </w:rPr>
        <w:t>,</w:t>
      </w:r>
      <w:r>
        <w:rPr>
          <w:color w:val="010202"/>
          <w:spacing w:val="36"/>
          <w:u w:val="none"/>
        </w:rPr>
        <w:t> </w:t>
      </w:r>
      <w:r>
        <w:rPr>
          <w:color w:val="214CA0"/>
          <w:u w:val="thick" w:color="214CA0"/>
        </w:rPr>
        <w:t>36</w:t>
      </w:r>
      <w:r>
        <w:rPr>
          <w:color w:val="010202"/>
          <w:u w:val="none"/>
        </w:rPr>
        <w:t>,</w:t>
      </w:r>
      <w:r>
        <w:rPr>
          <w:color w:val="010202"/>
          <w:spacing w:val="37"/>
          <w:u w:val="none"/>
        </w:rPr>
        <w:t> </w:t>
      </w:r>
      <w:r>
        <w:rPr>
          <w:color w:val="214CA0"/>
          <w:u w:val="thick" w:color="214CA0"/>
        </w:rPr>
        <w:t>65</w:t>
      </w:r>
      <w:r>
        <w:rPr>
          <w:color w:val="010202"/>
          <w:u w:val="none"/>
        </w:rPr>
        <w:t>,</w:t>
      </w:r>
      <w:r>
        <w:rPr>
          <w:color w:val="010202"/>
          <w:spacing w:val="36"/>
          <w:u w:val="none"/>
        </w:rPr>
        <w:t> </w:t>
      </w:r>
      <w:r>
        <w:rPr>
          <w:color w:val="214CA0"/>
          <w:u w:val="thick" w:color="214CA0"/>
        </w:rPr>
        <w:t>66</w:t>
      </w:r>
      <w:r>
        <w:rPr>
          <w:color w:val="010202"/>
          <w:u w:val="none"/>
        </w:rPr>
        <w:t>,</w:t>
      </w:r>
      <w:r>
        <w:rPr>
          <w:color w:val="010202"/>
          <w:spacing w:val="36"/>
          <w:u w:val="none"/>
        </w:rPr>
        <w:t> </w:t>
      </w:r>
      <w:r>
        <w:rPr>
          <w:color w:val="214CA0"/>
          <w:u w:val="thick" w:color="214CA0"/>
        </w:rPr>
        <w:t>95</w:t>
      </w:r>
      <w:r>
        <w:rPr>
          <w:color w:val="010202"/>
          <w:u w:val="none"/>
        </w:rPr>
        <w:t>-</w:t>
      </w:r>
      <w:r>
        <w:rPr>
          <w:color w:val="214CA0"/>
          <w:u w:val="thick" w:color="214CA0"/>
        </w:rPr>
        <w:t>96</w:t>
      </w:r>
      <w:r>
        <w:rPr>
          <w:color w:val="010202"/>
          <w:u w:val="none"/>
        </w:rPr>
        <w:t>,</w:t>
      </w:r>
      <w:r>
        <w:rPr>
          <w:color w:val="010202"/>
          <w:spacing w:val="37"/>
          <w:u w:val="none"/>
        </w:rPr>
        <w:t> </w:t>
      </w:r>
      <w:r>
        <w:rPr>
          <w:color w:val="214CA0"/>
          <w:u w:val="thick" w:color="214CA0"/>
        </w:rPr>
        <w:t>98</w:t>
      </w:r>
      <w:r>
        <w:rPr>
          <w:color w:val="010202"/>
          <w:u w:val="none"/>
        </w:rPr>
        <w:t>-</w:t>
      </w:r>
      <w:r>
        <w:rPr>
          <w:color w:val="214CA0"/>
          <w:u w:val="thick" w:color="214CA0"/>
        </w:rPr>
        <w:t>99</w:t>
      </w:r>
      <w:r>
        <w:rPr>
          <w:color w:val="010202"/>
          <w:u w:val="none"/>
        </w:rPr>
        <w:t>,</w:t>
      </w:r>
      <w:r>
        <w:rPr>
          <w:color w:val="010202"/>
          <w:spacing w:val="36"/>
          <w:u w:val="none"/>
        </w:rPr>
        <w:t> </w:t>
      </w:r>
      <w:r>
        <w:rPr>
          <w:color w:val="214CA0"/>
          <w:u w:val="thick" w:color="214CA0"/>
        </w:rPr>
        <w:t>100</w:t>
      </w:r>
      <w:r>
        <w:rPr>
          <w:color w:val="010202"/>
          <w:u w:val="none"/>
        </w:rPr>
        <w:t>,</w:t>
      </w:r>
      <w:r>
        <w:rPr>
          <w:color w:val="010202"/>
          <w:spacing w:val="36"/>
          <w:u w:val="none"/>
        </w:rPr>
        <w:t> </w:t>
      </w:r>
      <w:r>
        <w:rPr>
          <w:color w:val="214CA0"/>
          <w:spacing w:val="-4"/>
          <w:u w:val="thick" w:color="214CA0"/>
        </w:rPr>
        <w:t>150</w:t>
      </w:r>
      <w:r>
        <w:rPr>
          <w:color w:val="010202"/>
          <w:spacing w:val="-4"/>
          <w:u w:val="none"/>
        </w:rPr>
        <w:t>,</w:t>
      </w:r>
    </w:p>
    <w:p>
      <w:pPr>
        <w:pStyle w:val="BodyText"/>
        <w:spacing w:line="361" w:lineRule="exact"/>
        <w:ind w:left="1004"/>
        <w:jc w:val="left"/>
      </w:pPr>
      <w:r>
        <w:rPr>
          <w:color w:val="214CA0"/>
          <w:u w:val="thick" w:color="214CA0"/>
        </w:rPr>
        <w:t>151</w:t>
      </w:r>
      <w:r>
        <w:rPr>
          <w:color w:val="010202"/>
          <w:u w:val="none"/>
        </w:rPr>
        <w:t>,</w:t>
      </w:r>
      <w:r>
        <w:rPr>
          <w:color w:val="010202"/>
          <w:spacing w:val="14"/>
          <w:u w:val="none"/>
        </w:rPr>
        <w:t> </w:t>
      </w:r>
      <w:r>
        <w:rPr>
          <w:color w:val="214CA0"/>
          <w:u w:val="thick" w:color="214CA0"/>
        </w:rPr>
        <w:t>170</w:t>
      </w:r>
      <w:r>
        <w:rPr>
          <w:color w:val="010202"/>
          <w:u w:val="none"/>
        </w:rPr>
        <w:t>,</w:t>
      </w:r>
      <w:r>
        <w:rPr>
          <w:color w:val="010202"/>
          <w:spacing w:val="15"/>
          <w:u w:val="none"/>
        </w:rPr>
        <w:t> </w:t>
      </w:r>
      <w:r>
        <w:rPr>
          <w:color w:val="214CA0"/>
          <w:u w:val="thick" w:color="214CA0"/>
        </w:rPr>
        <w:t>200</w:t>
      </w:r>
      <w:r>
        <w:rPr>
          <w:color w:val="010202"/>
          <w:u w:val="none"/>
        </w:rPr>
        <w:t>-</w:t>
      </w:r>
      <w:r>
        <w:rPr>
          <w:color w:val="214CA0"/>
          <w:u w:val="thick" w:color="214CA0"/>
        </w:rPr>
        <w:t>201</w:t>
      </w:r>
      <w:r>
        <w:rPr>
          <w:color w:val="010202"/>
          <w:u w:val="none"/>
        </w:rPr>
        <w:t>,</w:t>
      </w:r>
      <w:r>
        <w:rPr>
          <w:color w:val="010202"/>
          <w:spacing w:val="14"/>
          <w:u w:val="none"/>
        </w:rPr>
        <w:t> </w:t>
      </w:r>
      <w:r>
        <w:rPr>
          <w:color w:val="214CA0"/>
          <w:u w:val="thick" w:color="214CA0"/>
        </w:rPr>
        <w:t>250</w:t>
      </w:r>
      <w:r>
        <w:rPr>
          <w:color w:val="010202"/>
          <w:u w:val="none"/>
        </w:rPr>
        <w:t>,</w:t>
      </w:r>
      <w:r>
        <w:rPr>
          <w:color w:val="010202"/>
          <w:spacing w:val="14"/>
          <w:u w:val="none"/>
        </w:rPr>
        <w:t> </w:t>
      </w:r>
      <w:r>
        <w:rPr>
          <w:color w:val="214CA0"/>
          <w:u w:val="thick" w:color="214CA0"/>
        </w:rPr>
        <w:t>255</w:t>
      </w:r>
      <w:r>
        <w:rPr>
          <w:color w:val="010202"/>
          <w:u w:val="none"/>
        </w:rPr>
        <w:t>,</w:t>
      </w:r>
      <w:r>
        <w:rPr>
          <w:color w:val="010202"/>
          <w:spacing w:val="15"/>
          <w:u w:val="none"/>
        </w:rPr>
        <w:t> </w:t>
      </w:r>
      <w:r>
        <w:rPr>
          <w:color w:val="214CA0"/>
          <w:u w:val="thick" w:color="214CA0"/>
        </w:rPr>
        <w:t>256</w:t>
      </w:r>
      <w:r>
        <w:rPr>
          <w:color w:val="010202"/>
          <w:u w:val="none"/>
        </w:rPr>
        <w:t>-</w:t>
      </w:r>
      <w:r>
        <w:rPr>
          <w:color w:val="214CA0"/>
          <w:u w:val="thick" w:color="214CA0"/>
        </w:rPr>
        <w:t>57</w:t>
      </w:r>
      <w:r>
        <w:rPr>
          <w:color w:val="010202"/>
          <w:u w:val="none"/>
        </w:rPr>
        <w:t>,</w:t>
      </w:r>
      <w:r>
        <w:rPr>
          <w:color w:val="010202"/>
          <w:spacing w:val="14"/>
          <w:u w:val="none"/>
        </w:rPr>
        <w:t> </w:t>
      </w:r>
      <w:r>
        <w:rPr>
          <w:color w:val="214CA0"/>
          <w:spacing w:val="-5"/>
          <w:u w:val="thick" w:color="214CA0"/>
        </w:rPr>
        <w:t>260</w:t>
      </w:r>
    </w:p>
    <w:p>
      <w:pPr>
        <w:pStyle w:val="BodyText"/>
        <w:spacing w:line="230" w:lineRule="auto" w:before="15"/>
        <w:ind w:left="1004" w:hanging="286"/>
        <w:jc w:val="left"/>
      </w:pPr>
      <w:r>
        <w:rPr>
          <w:color w:val="010202"/>
        </w:rPr>
        <w:t>tenant</w:t>
      </w:r>
      <w:r>
        <w:rPr>
          <w:color w:val="010202"/>
          <w:spacing w:val="-1"/>
        </w:rPr>
        <w:t> </w:t>
      </w:r>
      <w:r>
        <w:rPr>
          <w:color w:val="010202"/>
        </w:rPr>
        <w:t>perceptions, </w:t>
      </w:r>
      <w:r>
        <w:rPr>
          <w:color w:val="214CA0"/>
          <w:u w:val="thick" w:color="214CA0"/>
        </w:rPr>
        <w:t>36</w:t>
      </w:r>
      <w:r>
        <w:rPr>
          <w:color w:val="010202"/>
          <w:u w:val="none"/>
        </w:rPr>
        <w:t>, </w:t>
      </w:r>
      <w:r>
        <w:rPr>
          <w:color w:val="214CA0"/>
          <w:u w:val="thick" w:color="214CA0"/>
        </w:rPr>
        <w:t>65</w:t>
      </w:r>
      <w:r>
        <w:rPr>
          <w:color w:val="010202"/>
          <w:u w:val="none"/>
        </w:rPr>
        <w:t>, </w:t>
      </w:r>
      <w:r>
        <w:rPr>
          <w:color w:val="214CA0"/>
          <w:u w:val="thick" w:color="214CA0"/>
        </w:rPr>
        <w:t>66</w:t>
      </w:r>
      <w:r>
        <w:rPr>
          <w:color w:val="010202"/>
          <w:u w:val="none"/>
        </w:rPr>
        <w:t>, </w:t>
      </w:r>
      <w:r>
        <w:rPr>
          <w:color w:val="214CA0"/>
          <w:u w:val="thick" w:color="214CA0"/>
        </w:rPr>
        <w:t>91</w:t>
      </w:r>
      <w:r>
        <w:rPr>
          <w:color w:val="010202"/>
          <w:u w:val="none"/>
        </w:rPr>
        <w:t>, </w:t>
      </w:r>
      <w:r>
        <w:rPr>
          <w:color w:val="214CA0"/>
          <w:u w:val="thick" w:color="214CA0"/>
        </w:rPr>
        <w:t>91</w:t>
      </w:r>
      <w:r>
        <w:rPr>
          <w:color w:val="010202"/>
          <w:u w:val="none"/>
        </w:rPr>
        <w:t>-</w:t>
      </w:r>
      <w:r>
        <w:rPr>
          <w:color w:val="214CA0"/>
          <w:u w:val="thick" w:color="214CA0"/>
        </w:rPr>
        <w:t>92</w:t>
      </w:r>
      <w:r>
        <w:rPr>
          <w:color w:val="010202"/>
          <w:u w:val="none"/>
        </w:rPr>
        <w:t>, </w:t>
      </w:r>
      <w:r>
        <w:rPr>
          <w:color w:val="214CA0"/>
          <w:u w:val="thick" w:color="214CA0"/>
        </w:rPr>
        <w:t>96</w:t>
      </w:r>
      <w:r>
        <w:rPr>
          <w:color w:val="010202"/>
          <w:u w:val="none"/>
        </w:rPr>
        <w:t>, </w:t>
      </w:r>
      <w:r>
        <w:rPr>
          <w:color w:val="214CA0"/>
          <w:u w:val="thick" w:color="214CA0"/>
        </w:rPr>
        <w:t>98</w:t>
      </w:r>
      <w:r>
        <w:rPr>
          <w:color w:val="010202"/>
          <w:u w:val="none"/>
        </w:rPr>
        <w:t>, </w:t>
      </w:r>
      <w:r>
        <w:rPr>
          <w:color w:val="214CA0"/>
          <w:u w:val="thick" w:color="214CA0"/>
        </w:rPr>
        <w:t>101</w:t>
      </w:r>
      <w:r>
        <w:rPr>
          <w:color w:val="010202"/>
          <w:u w:val="none"/>
        </w:rPr>
        <w:t>, </w:t>
      </w:r>
      <w:r>
        <w:rPr>
          <w:color w:val="214CA0"/>
          <w:u w:val="thick" w:color="214CA0"/>
        </w:rPr>
        <w:t>123</w:t>
      </w:r>
      <w:r>
        <w:rPr>
          <w:color w:val="214CA0"/>
          <w:u w:val="none"/>
        </w:rPr>
        <w:t> </w:t>
      </w:r>
      <w:r>
        <w:rPr>
          <w:color w:val="010202"/>
          <w:u w:val="none"/>
        </w:rPr>
        <w:t>(</w:t>
      </w:r>
      <w:r>
        <w:rPr>
          <w:i/>
          <w:color w:val="010202"/>
          <w:sz w:val="31"/>
          <w:u w:val="none"/>
        </w:rPr>
        <w:t>see also </w:t>
      </w:r>
      <w:r>
        <w:rPr>
          <w:color w:val="010202"/>
          <w:u w:val="none"/>
        </w:rPr>
        <w:t>status)</w:t>
      </w:r>
    </w:p>
    <w:p>
      <w:pPr>
        <w:pStyle w:val="BodyText"/>
        <w:spacing w:before="14"/>
        <w:ind w:left="719"/>
        <w:jc w:val="left"/>
      </w:pPr>
      <w:r>
        <w:rPr>
          <w:color w:val="010202"/>
        </w:rPr>
        <w:t>trust,</w:t>
      </w:r>
      <w:r>
        <w:rPr>
          <w:color w:val="010202"/>
          <w:spacing w:val="-1"/>
        </w:rPr>
        <w:t> </w:t>
      </w:r>
      <w:r>
        <w:rPr>
          <w:color w:val="214CA0"/>
          <w:spacing w:val="-5"/>
          <w:u w:val="thick" w:color="214CA0"/>
        </w:rPr>
        <w:t>123</w:t>
      </w:r>
    </w:p>
    <w:p>
      <w:pPr>
        <w:spacing w:before="3"/>
        <w:ind w:left="719" w:right="0" w:firstLine="0"/>
        <w:jc w:val="left"/>
        <w:rPr>
          <w:sz w:val="30"/>
        </w:rPr>
      </w:pPr>
      <w:r>
        <w:rPr>
          <w:i/>
          <w:color w:val="010202"/>
          <w:spacing w:val="-2"/>
          <w:sz w:val="31"/>
        </w:rPr>
        <w:t>See</w:t>
      </w:r>
      <w:r>
        <w:rPr>
          <w:i/>
          <w:color w:val="010202"/>
          <w:spacing w:val="-18"/>
          <w:sz w:val="31"/>
        </w:rPr>
        <w:t> </w:t>
      </w:r>
      <w:r>
        <w:rPr>
          <w:i/>
          <w:color w:val="010202"/>
          <w:spacing w:val="-2"/>
          <w:sz w:val="31"/>
        </w:rPr>
        <w:t>also</w:t>
      </w:r>
      <w:r>
        <w:rPr>
          <w:i/>
          <w:color w:val="010202"/>
          <w:spacing w:val="-18"/>
          <w:sz w:val="31"/>
        </w:rPr>
        <w:t> </w:t>
      </w:r>
      <w:r>
        <w:rPr>
          <w:color w:val="010202"/>
          <w:spacing w:val="-2"/>
          <w:sz w:val="30"/>
        </w:rPr>
        <w:t>conversations</w:t>
      </w:r>
    </w:p>
    <w:p>
      <w:pPr>
        <w:pStyle w:val="BodyText"/>
        <w:spacing w:before="356"/>
        <w:jc w:val="left"/>
      </w:pPr>
      <w:r>
        <w:rPr>
          <w:color w:val="010202"/>
        </w:rPr>
        <w:t>elevator</w:t>
      </w:r>
      <w:r>
        <w:rPr>
          <w:color w:val="010202"/>
          <w:spacing w:val="-12"/>
        </w:rPr>
        <w:t> </w:t>
      </w:r>
      <w:r>
        <w:rPr>
          <w:color w:val="010202"/>
          <w:spacing w:val="-2"/>
        </w:rPr>
        <w:t>operator</w:t>
      </w:r>
    </w:p>
    <w:p>
      <w:pPr>
        <w:pStyle w:val="BodyText"/>
        <w:spacing w:line="249" w:lineRule="auto" w:before="13"/>
        <w:ind w:left="719" w:right="2337"/>
        <w:jc w:val="left"/>
      </w:pPr>
      <w:r>
        <w:rPr>
          <w:color w:val="010202"/>
        </w:rPr>
        <w:t>inside/outside</w:t>
      </w:r>
      <w:r>
        <w:rPr>
          <w:color w:val="010202"/>
          <w:spacing w:val="-13"/>
        </w:rPr>
        <w:t> </w:t>
      </w:r>
      <w:r>
        <w:rPr>
          <w:color w:val="010202"/>
        </w:rPr>
        <w:t>boundaries</w:t>
      </w:r>
      <w:r>
        <w:rPr>
          <w:color w:val="010202"/>
          <w:spacing w:val="-13"/>
        </w:rPr>
        <w:t> </w:t>
      </w:r>
      <w:r>
        <w:rPr>
          <w:color w:val="010202"/>
        </w:rPr>
        <w:t>extended,</w:t>
      </w:r>
      <w:r>
        <w:rPr>
          <w:color w:val="010202"/>
          <w:spacing w:val="-12"/>
        </w:rPr>
        <w:t> </w:t>
      </w:r>
      <w:r>
        <w:rPr>
          <w:color w:val="214CA0"/>
          <w:u w:val="thick" w:color="214CA0"/>
        </w:rPr>
        <w:t>112</w:t>
      </w:r>
      <w:r>
        <w:rPr>
          <w:color w:val="214CA0"/>
          <w:u w:val="none"/>
        </w:rPr>
        <w:t> </w:t>
      </w:r>
      <w:r>
        <w:rPr>
          <w:color w:val="010202"/>
          <w:u w:val="none"/>
        </w:rPr>
        <w:t>privacy, </w:t>
      </w:r>
      <w:r>
        <w:rPr>
          <w:color w:val="214CA0"/>
          <w:u w:val="thick" w:color="214CA0"/>
        </w:rPr>
        <w:t>111</w:t>
      </w:r>
    </w:p>
    <w:p>
      <w:pPr>
        <w:pStyle w:val="BodyText"/>
        <w:spacing w:line="359" w:lineRule="exact"/>
        <w:ind w:left="719"/>
        <w:jc w:val="left"/>
      </w:pPr>
      <w:r>
        <w:rPr>
          <w:color w:val="010202"/>
          <w:spacing w:val="-2"/>
        </w:rPr>
        <w:t>security,</w:t>
      </w:r>
      <w:r>
        <w:rPr>
          <w:color w:val="010202"/>
          <w:spacing w:val="-18"/>
        </w:rPr>
        <w:t> </w:t>
      </w:r>
      <w:r>
        <w:rPr>
          <w:color w:val="214CA0"/>
          <w:spacing w:val="-5"/>
          <w:u w:val="thick" w:color="214CA0"/>
        </w:rPr>
        <w:t>111</w:t>
      </w:r>
    </w:p>
    <w:p>
      <w:pPr>
        <w:pStyle w:val="BodyText"/>
        <w:spacing w:before="3"/>
        <w:jc w:val="left"/>
      </w:pPr>
      <w:r>
        <w:rPr>
          <w:color w:val="010202"/>
          <w:spacing w:val="-2"/>
        </w:rPr>
        <w:t>ethnicity.</w:t>
      </w:r>
      <w:r>
        <w:rPr>
          <w:color w:val="010202"/>
          <w:spacing w:val="-16"/>
        </w:rPr>
        <w:t> </w:t>
      </w:r>
      <w:r>
        <w:rPr>
          <w:i/>
          <w:color w:val="010202"/>
          <w:spacing w:val="-2"/>
          <w:sz w:val="31"/>
        </w:rPr>
        <w:t>See</w:t>
      </w:r>
      <w:r>
        <w:rPr>
          <w:i/>
          <w:color w:val="010202"/>
          <w:spacing w:val="-18"/>
          <w:sz w:val="31"/>
        </w:rPr>
        <w:t> </w:t>
      </w:r>
      <w:r>
        <w:rPr>
          <w:color w:val="010202"/>
          <w:spacing w:val="-2"/>
        </w:rPr>
        <w:t>race/ethnicity/class</w:t>
      </w:r>
    </w:p>
    <w:p>
      <w:pPr>
        <w:pStyle w:val="BodyText"/>
        <w:spacing w:before="355"/>
        <w:jc w:val="left"/>
      </w:pPr>
      <w:r>
        <w:rPr>
          <w:color w:val="010202"/>
        </w:rPr>
        <w:t>female</w:t>
      </w:r>
      <w:r>
        <w:rPr>
          <w:color w:val="010202"/>
          <w:spacing w:val="-4"/>
        </w:rPr>
        <w:t> </w:t>
      </w:r>
      <w:r>
        <w:rPr>
          <w:color w:val="010202"/>
        </w:rPr>
        <w:t>doormen,</w:t>
      </w:r>
      <w:r>
        <w:rPr>
          <w:color w:val="010202"/>
          <w:spacing w:val="-4"/>
        </w:rPr>
        <w:t> </w:t>
      </w:r>
      <w:r>
        <w:rPr>
          <w:color w:val="214CA0"/>
          <w:spacing w:val="-5"/>
          <w:u w:val="thick" w:color="214CA0"/>
        </w:rPr>
        <w:t>17</w:t>
      </w:r>
    </w:p>
    <w:p>
      <w:pPr>
        <w:pStyle w:val="BodyText"/>
        <w:spacing w:before="13"/>
        <w:jc w:val="left"/>
      </w:pPr>
      <w:r>
        <w:rPr>
          <w:color w:val="010202"/>
        </w:rPr>
        <w:t>Fishman, Michael,</w:t>
      </w:r>
      <w:r>
        <w:rPr>
          <w:color w:val="010202"/>
          <w:spacing w:val="-2"/>
        </w:rPr>
        <w:t> </w:t>
      </w:r>
      <w:r>
        <w:rPr>
          <w:color w:val="214CA0"/>
          <w:u w:val="thick" w:color="214CA0"/>
        </w:rPr>
        <w:t>221</w:t>
      </w:r>
      <w:r>
        <w:rPr>
          <w:color w:val="010202"/>
          <w:u w:val="none"/>
        </w:rPr>
        <w:t>, </w:t>
      </w:r>
      <w:r>
        <w:rPr>
          <w:color w:val="214CA0"/>
          <w:u w:val="thick" w:color="214CA0"/>
        </w:rPr>
        <w:t>222</w:t>
      </w:r>
      <w:r>
        <w:rPr>
          <w:color w:val="010202"/>
          <w:u w:val="none"/>
        </w:rPr>
        <w:t>, </w:t>
      </w:r>
      <w:r>
        <w:rPr>
          <w:color w:val="214CA0"/>
          <w:u w:val="thick" w:color="214CA0"/>
        </w:rPr>
        <w:t>223</w:t>
      </w:r>
      <w:r>
        <w:rPr>
          <w:color w:val="010202"/>
          <w:u w:val="none"/>
        </w:rPr>
        <w:t>, </w:t>
      </w:r>
      <w:r>
        <w:rPr>
          <w:color w:val="214CA0"/>
          <w:u w:val="thick" w:color="214CA0"/>
        </w:rPr>
        <w:t>228</w:t>
      </w:r>
      <w:r>
        <w:rPr>
          <w:color w:val="010202"/>
          <w:u w:val="none"/>
        </w:rPr>
        <w:t>, </w:t>
      </w:r>
      <w:r>
        <w:rPr>
          <w:color w:val="214CA0"/>
          <w:spacing w:val="-5"/>
          <w:u w:val="thick" w:color="214CA0"/>
        </w:rPr>
        <w:t>243</w:t>
      </w:r>
    </w:p>
    <w:p>
      <w:pPr>
        <w:pStyle w:val="BodyText"/>
        <w:spacing w:line="249" w:lineRule="auto" w:before="358"/>
        <w:jc w:val="left"/>
      </w:pPr>
      <w:r>
        <w:rPr>
          <w:color w:val="010202"/>
        </w:rPr>
        <w:t>garbage, management of, </w:t>
      </w:r>
      <w:r>
        <w:rPr>
          <w:color w:val="214CA0"/>
          <w:u w:val="thick" w:color="214CA0"/>
        </w:rPr>
        <w:t>19</w:t>
      </w:r>
      <w:r>
        <w:rPr>
          <w:color w:val="010202"/>
          <w:u w:val="none"/>
        </w:rPr>
        <w:t>, </w:t>
      </w:r>
      <w:r>
        <w:rPr>
          <w:color w:val="214CA0"/>
          <w:u w:val="thick" w:color="214CA0"/>
        </w:rPr>
        <w:t>20</w:t>
      </w:r>
      <w:r>
        <w:rPr>
          <w:color w:val="010202"/>
          <w:u w:val="none"/>
        </w:rPr>
        <w:t>, </w:t>
      </w:r>
      <w:r>
        <w:rPr>
          <w:color w:val="214CA0"/>
          <w:u w:val="thick" w:color="214CA0"/>
        </w:rPr>
        <w:t>21</w:t>
      </w:r>
      <w:r>
        <w:rPr>
          <w:color w:val="010202"/>
          <w:u w:val="none"/>
        </w:rPr>
        <w:t>, </w:t>
      </w:r>
      <w:r>
        <w:rPr>
          <w:color w:val="214CA0"/>
          <w:u w:val="thick" w:color="214CA0"/>
        </w:rPr>
        <w:t>70</w:t>
      </w:r>
      <w:r>
        <w:rPr>
          <w:color w:val="010202"/>
          <w:u w:val="none"/>
        </w:rPr>
        <w:t>, </w:t>
      </w:r>
      <w:r>
        <w:rPr>
          <w:color w:val="214CA0"/>
          <w:u w:val="thick" w:color="214CA0"/>
        </w:rPr>
        <w:t>166</w:t>
      </w:r>
      <w:r>
        <w:rPr>
          <w:color w:val="010202"/>
          <w:u w:val="none"/>
        </w:rPr>
        <w:t>-</w:t>
      </w:r>
      <w:r>
        <w:rPr>
          <w:color w:val="214CA0"/>
          <w:u w:val="thick" w:color="214CA0"/>
        </w:rPr>
        <w:t>67</w:t>
      </w:r>
      <w:r>
        <w:rPr>
          <w:color w:val="010202"/>
          <w:u w:val="none"/>
        </w:rPr>
        <w:t>, </w:t>
      </w:r>
      <w:r>
        <w:rPr>
          <w:color w:val="214CA0"/>
          <w:u w:val="thick" w:color="214CA0"/>
        </w:rPr>
        <w:t>239</w:t>
      </w:r>
      <w:r>
        <w:rPr>
          <w:color w:val="010202"/>
          <w:u w:val="none"/>
        </w:rPr>
        <w:t>-</w:t>
      </w:r>
      <w:r>
        <w:rPr>
          <w:color w:val="214CA0"/>
          <w:u w:val="thick" w:color="214CA0"/>
        </w:rPr>
        <w:t>40</w:t>
      </w:r>
      <w:r>
        <w:rPr>
          <w:color w:val="010202"/>
          <w:u w:val="none"/>
        </w:rPr>
        <w:t>, </w:t>
      </w:r>
      <w:r>
        <w:rPr>
          <w:color w:val="214CA0"/>
          <w:u w:val="thick" w:color="214CA0"/>
        </w:rPr>
        <w:t>253</w:t>
      </w:r>
      <w:r>
        <w:rPr>
          <w:color w:val="214CA0"/>
          <w:u w:val="none"/>
        </w:rPr>
        <w:t> </w:t>
      </w:r>
      <w:r>
        <w:rPr>
          <w:color w:val="010202"/>
          <w:u w:val="none"/>
        </w:rPr>
        <w:t>garbage can model, </w:t>
      </w:r>
      <w:r>
        <w:rPr>
          <w:color w:val="214CA0"/>
          <w:u w:val="thick" w:color="214CA0"/>
        </w:rPr>
        <w:t>53</w:t>
      </w:r>
    </w:p>
    <w:p>
      <w:pPr>
        <w:pStyle w:val="BodyText"/>
        <w:spacing w:line="249" w:lineRule="auto"/>
        <w:ind w:left="719" w:right="5130" w:hanging="600"/>
        <w:jc w:val="left"/>
      </w:pPr>
      <w:r>
        <w:rPr>
          <w:color w:val="010202"/>
        </w:rPr>
        <w:t>generational differences careers, </w:t>
      </w:r>
      <w:r>
        <w:rPr>
          <w:color w:val="214CA0"/>
          <w:u w:val="thick" w:color="214CA0"/>
        </w:rPr>
        <w:t>32</w:t>
      </w:r>
      <w:r>
        <w:rPr>
          <w:color w:val="010202"/>
          <w:u w:val="none"/>
        </w:rPr>
        <w:t>-</w:t>
      </w:r>
      <w:r>
        <w:rPr>
          <w:color w:val="214CA0"/>
          <w:u w:val="thick" w:color="214CA0"/>
        </w:rPr>
        <w:t>33</w:t>
      </w:r>
      <w:r>
        <w:rPr>
          <w:color w:val="010202"/>
          <w:u w:val="none"/>
        </w:rPr>
        <w:t>, </w:t>
      </w:r>
      <w:r>
        <w:rPr>
          <w:color w:val="214CA0"/>
          <w:u w:val="thick" w:color="214CA0"/>
        </w:rPr>
        <w:t>150</w:t>
      </w:r>
      <w:r>
        <w:rPr>
          <w:color w:val="010202"/>
          <w:u w:val="none"/>
        </w:rPr>
        <w:t>-</w:t>
      </w:r>
      <w:r>
        <w:rPr>
          <w:color w:val="214CA0"/>
          <w:u w:val="thick" w:color="214CA0"/>
        </w:rPr>
        <w:t>51</w:t>
      </w:r>
      <w:r>
        <w:rPr>
          <w:color w:val="214CA0"/>
          <w:u w:val="none"/>
        </w:rPr>
        <w:t> </w:t>
      </w:r>
      <w:r>
        <w:rPr>
          <w:color w:val="010202"/>
          <w:u w:val="none"/>
        </w:rPr>
        <w:t>perceptions</w:t>
      </w:r>
      <w:r>
        <w:rPr>
          <w:color w:val="010202"/>
          <w:spacing w:val="-13"/>
          <w:u w:val="none"/>
        </w:rPr>
        <w:t> </w:t>
      </w:r>
      <w:r>
        <w:rPr>
          <w:color w:val="010202"/>
          <w:u w:val="none"/>
        </w:rPr>
        <w:t>of</w:t>
      </w:r>
      <w:r>
        <w:rPr>
          <w:color w:val="010202"/>
          <w:spacing w:val="-13"/>
          <w:u w:val="none"/>
        </w:rPr>
        <w:t> </w:t>
      </w:r>
      <w:r>
        <w:rPr>
          <w:color w:val="010202"/>
          <w:u w:val="none"/>
        </w:rPr>
        <w:t>tenants,</w:t>
      </w:r>
      <w:r>
        <w:rPr>
          <w:color w:val="010202"/>
          <w:spacing w:val="-12"/>
          <w:u w:val="none"/>
        </w:rPr>
        <w:t> </w:t>
      </w:r>
      <w:r>
        <w:rPr>
          <w:color w:val="214CA0"/>
          <w:u w:val="thick" w:color="214CA0"/>
        </w:rPr>
        <w:t>30</w:t>
      </w:r>
      <w:r>
        <w:rPr>
          <w:color w:val="214CA0"/>
          <w:u w:val="none"/>
        </w:rPr>
        <w:t> </w:t>
      </w:r>
      <w:r>
        <w:rPr>
          <w:color w:val="010202"/>
          <w:u w:val="none"/>
        </w:rPr>
        <w:t>professionalism, </w:t>
      </w:r>
      <w:r>
        <w:rPr>
          <w:color w:val="214CA0"/>
          <w:u w:val="thick" w:color="214CA0"/>
        </w:rPr>
        <w:t>150</w:t>
      </w:r>
    </w:p>
    <w:p>
      <w:pPr>
        <w:pStyle w:val="BodyText"/>
        <w:spacing w:line="356" w:lineRule="exact"/>
        <w:ind w:left="719"/>
        <w:jc w:val="left"/>
      </w:pPr>
      <w:r>
        <w:rPr>
          <w:color w:val="010202"/>
        </w:rPr>
        <w:t>selectivity,</w:t>
      </w:r>
      <w:r>
        <w:rPr>
          <w:color w:val="010202"/>
          <w:spacing w:val="8"/>
        </w:rPr>
        <w:t> </w:t>
      </w:r>
      <w:r>
        <w:rPr>
          <w:color w:val="214CA0"/>
          <w:u w:val="thick" w:color="214CA0"/>
        </w:rPr>
        <w:t>30</w:t>
      </w:r>
      <w:r>
        <w:rPr>
          <w:color w:val="010202"/>
          <w:u w:val="none"/>
        </w:rPr>
        <w:t>-</w:t>
      </w:r>
      <w:r>
        <w:rPr>
          <w:color w:val="214CA0"/>
          <w:u w:val="thick" w:color="214CA0"/>
        </w:rPr>
        <w:t>31</w:t>
      </w:r>
      <w:r>
        <w:rPr>
          <w:color w:val="010202"/>
          <w:u w:val="none"/>
        </w:rPr>
        <w:t>,</w:t>
      </w:r>
      <w:r>
        <w:rPr>
          <w:color w:val="010202"/>
          <w:spacing w:val="7"/>
          <w:u w:val="none"/>
        </w:rPr>
        <w:t> </w:t>
      </w:r>
      <w:r>
        <w:rPr>
          <w:color w:val="214CA0"/>
          <w:spacing w:val="-5"/>
          <w:u w:val="thick" w:color="214CA0"/>
        </w:rPr>
        <w:t>33</w:t>
      </w:r>
    </w:p>
    <w:p>
      <w:pPr>
        <w:pStyle w:val="BodyText"/>
        <w:spacing w:before="10"/>
        <w:jc w:val="left"/>
      </w:pPr>
      <w:r>
        <w:rPr>
          <w:color w:val="010202"/>
        </w:rPr>
        <w:t>Guzman,</w:t>
      </w:r>
      <w:r>
        <w:rPr>
          <w:color w:val="010202"/>
          <w:spacing w:val="27"/>
        </w:rPr>
        <w:t> </w:t>
      </w:r>
      <w:r>
        <w:rPr>
          <w:color w:val="010202"/>
        </w:rPr>
        <w:t>Carlos,</w:t>
      </w:r>
      <w:r>
        <w:rPr>
          <w:color w:val="010202"/>
          <w:spacing w:val="26"/>
        </w:rPr>
        <w:t> </w:t>
      </w:r>
      <w:r>
        <w:rPr>
          <w:color w:val="214CA0"/>
          <w:u w:val="thick" w:color="214CA0"/>
        </w:rPr>
        <w:t>211</w:t>
      </w:r>
      <w:r>
        <w:rPr>
          <w:color w:val="010202"/>
          <w:u w:val="none"/>
        </w:rPr>
        <w:t>-</w:t>
      </w:r>
      <w:r>
        <w:rPr>
          <w:color w:val="214CA0"/>
          <w:spacing w:val="-5"/>
          <w:u w:val="thick" w:color="214CA0"/>
        </w:rPr>
        <w:t>13</w:t>
      </w:r>
    </w:p>
    <w:p>
      <w:pPr>
        <w:pStyle w:val="BodyText"/>
        <w:spacing w:line="468" w:lineRule="auto" w:before="348"/>
        <w:ind w:right="2337"/>
        <w:jc w:val="left"/>
      </w:pPr>
      <w:r>
        <w:rPr>
          <w:color w:val="010202"/>
        </w:rPr>
        <w:t>hotel doormen. </w:t>
      </w:r>
      <w:r>
        <w:rPr>
          <w:i/>
          <w:color w:val="010202"/>
          <w:sz w:val="31"/>
        </w:rPr>
        <w:t>See </w:t>
      </w:r>
      <w:r>
        <w:rPr>
          <w:color w:val="010202"/>
        </w:rPr>
        <w:t>occupational prestige intergenerational occupational inheritance, </w:t>
      </w:r>
      <w:r>
        <w:rPr>
          <w:color w:val="214CA0"/>
          <w:u w:val="thick" w:color="214CA0"/>
        </w:rPr>
        <w:t>30</w:t>
      </w:r>
      <w:r>
        <w:rPr>
          <w:color w:val="010202"/>
          <w:u w:val="none"/>
        </w:rPr>
        <w:t>-</w:t>
      </w:r>
      <w:r>
        <w:rPr>
          <w:color w:val="214CA0"/>
          <w:u w:val="thick" w:color="214CA0"/>
        </w:rPr>
        <w:t>31</w:t>
      </w:r>
    </w:p>
    <w:p>
      <w:pPr>
        <w:spacing w:after="0" w:line="468" w:lineRule="auto"/>
        <w:jc w:val="left"/>
        <w:sectPr>
          <w:pgSz w:w="12240" w:h="15840"/>
          <w:pgMar w:top="1360" w:bottom="280" w:left="1420" w:right="1420"/>
        </w:sectPr>
      </w:pPr>
    </w:p>
    <w:p>
      <w:pPr>
        <w:pStyle w:val="BodyText"/>
        <w:spacing w:before="79"/>
        <w:jc w:val="left"/>
      </w:pPr>
      <w:r>
        <w:rPr>
          <w:color w:val="231F20"/>
        </w:rPr>
        <w:t>job </w:t>
      </w:r>
      <w:r>
        <w:rPr>
          <w:color w:val="231F20"/>
          <w:spacing w:val="-2"/>
        </w:rPr>
        <w:t>acquisition</w:t>
      </w:r>
    </w:p>
    <w:p>
      <w:pPr>
        <w:pStyle w:val="BodyText"/>
        <w:spacing w:before="13"/>
        <w:ind w:left="719"/>
        <w:jc w:val="left"/>
      </w:pPr>
      <w:r>
        <w:rPr>
          <w:color w:val="231F20"/>
        </w:rPr>
        <w:t>applications/hiring</w:t>
      </w:r>
      <w:r>
        <w:rPr>
          <w:color w:val="231F20"/>
          <w:spacing w:val="13"/>
        </w:rPr>
        <w:t> </w:t>
      </w:r>
      <w:r>
        <w:rPr>
          <w:color w:val="231F20"/>
        </w:rPr>
        <w:t>process,</w:t>
      </w:r>
      <w:r>
        <w:rPr>
          <w:color w:val="231F20"/>
          <w:spacing w:val="11"/>
        </w:rPr>
        <w:t> </w:t>
      </w:r>
      <w:r>
        <w:rPr>
          <w:color w:val="214CA0"/>
          <w:u w:val="thick" w:color="214CA0"/>
        </w:rPr>
        <w:t>54</w:t>
      </w:r>
      <w:r>
        <w:rPr>
          <w:color w:val="010202"/>
          <w:u w:val="none"/>
        </w:rPr>
        <w:t>-</w:t>
      </w:r>
      <w:r>
        <w:rPr>
          <w:color w:val="214CA0"/>
          <w:u w:val="thick" w:color="214CA0"/>
        </w:rPr>
        <w:t>55</w:t>
      </w:r>
      <w:r>
        <w:rPr>
          <w:color w:val="010202"/>
          <w:u w:val="none"/>
        </w:rPr>
        <w:t>,</w:t>
      </w:r>
      <w:r>
        <w:rPr>
          <w:color w:val="010202"/>
          <w:spacing w:val="13"/>
          <w:u w:val="none"/>
        </w:rPr>
        <w:t> </w:t>
      </w:r>
      <w:r>
        <w:rPr>
          <w:color w:val="214CA0"/>
          <w:u w:val="thick" w:color="214CA0"/>
        </w:rPr>
        <w:t>60</w:t>
      </w:r>
      <w:r>
        <w:rPr>
          <w:color w:val="010202"/>
          <w:u w:val="none"/>
        </w:rPr>
        <w:t>,</w:t>
      </w:r>
      <w:r>
        <w:rPr>
          <w:color w:val="010202"/>
          <w:spacing w:val="14"/>
          <w:u w:val="none"/>
        </w:rPr>
        <w:t> </w:t>
      </w:r>
      <w:r>
        <w:rPr>
          <w:color w:val="214CA0"/>
          <w:spacing w:val="-5"/>
          <w:u w:val="thick" w:color="214CA0"/>
        </w:rPr>
        <w:t>62</w:t>
      </w:r>
    </w:p>
    <w:p>
      <w:pPr>
        <w:pStyle w:val="BodyText"/>
        <w:spacing w:before="13"/>
        <w:ind w:left="719"/>
        <w:jc w:val="left"/>
      </w:pPr>
      <w:r>
        <w:rPr>
          <w:color w:val="010202"/>
        </w:rPr>
        <w:t>chance,</w:t>
      </w:r>
      <w:r>
        <w:rPr>
          <w:color w:val="010202"/>
          <w:spacing w:val="5"/>
        </w:rPr>
        <w:t> </w:t>
      </w:r>
      <w:r>
        <w:rPr>
          <w:color w:val="214CA0"/>
          <w:u w:val="thick" w:color="214CA0"/>
        </w:rPr>
        <w:t>4</w:t>
      </w:r>
      <w:r>
        <w:rPr>
          <w:color w:val="010202"/>
          <w:u w:val="none"/>
        </w:rPr>
        <w:t>,</w:t>
      </w:r>
      <w:r>
        <w:rPr>
          <w:color w:val="010202"/>
          <w:spacing w:val="6"/>
          <w:u w:val="none"/>
        </w:rPr>
        <w:t> </w:t>
      </w:r>
      <w:r>
        <w:rPr>
          <w:color w:val="214CA0"/>
          <w:u w:val="thick" w:color="214CA0"/>
        </w:rPr>
        <w:t>38</w:t>
      </w:r>
      <w:r>
        <w:rPr>
          <w:color w:val="010202"/>
          <w:u w:val="none"/>
        </w:rPr>
        <w:t>,</w:t>
      </w:r>
      <w:r>
        <w:rPr>
          <w:color w:val="010202"/>
          <w:spacing w:val="7"/>
          <w:u w:val="none"/>
        </w:rPr>
        <w:t> </w:t>
      </w:r>
      <w:r>
        <w:rPr>
          <w:color w:val="214CA0"/>
          <w:u w:val="thick" w:color="214CA0"/>
        </w:rPr>
        <w:t>49</w:t>
      </w:r>
      <w:r>
        <w:rPr>
          <w:color w:val="010202"/>
          <w:u w:val="none"/>
        </w:rPr>
        <w:t>,</w:t>
      </w:r>
      <w:r>
        <w:rPr>
          <w:color w:val="010202"/>
          <w:spacing w:val="6"/>
          <w:u w:val="none"/>
        </w:rPr>
        <w:t> </w:t>
      </w:r>
      <w:r>
        <w:rPr>
          <w:color w:val="214CA0"/>
          <w:u w:val="thick" w:color="214CA0"/>
        </w:rPr>
        <w:t>50</w:t>
      </w:r>
      <w:r>
        <w:rPr>
          <w:color w:val="010202"/>
          <w:u w:val="none"/>
        </w:rPr>
        <w:t>,</w:t>
      </w:r>
      <w:r>
        <w:rPr>
          <w:color w:val="010202"/>
          <w:spacing w:val="7"/>
          <w:u w:val="none"/>
        </w:rPr>
        <w:t> </w:t>
      </w:r>
      <w:r>
        <w:rPr>
          <w:color w:val="214CA0"/>
          <w:u w:val="thick" w:color="214CA0"/>
        </w:rPr>
        <w:t>51</w:t>
      </w:r>
      <w:r>
        <w:rPr>
          <w:color w:val="010202"/>
          <w:u w:val="none"/>
        </w:rPr>
        <w:t>-</w:t>
      </w:r>
      <w:r>
        <w:rPr>
          <w:color w:val="214CA0"/>
          <w:u w:val="thick" w:color="214CA0"/>
        </w:rPr>
        <w:t>53</w:t>
      </w:r>
      <w:r>
        <w:rPr>
          <w:color w:val="010202"/>
          <w:u w:val="none"/>
        </w:rPr>
        <w:t>,</w:t>
      </w:r>
      <w:r>
        <w:rPr>
          <w:color w:val="010202"/>
          <w:spacing w:val="6"/>
          <w:u w:val="none"/>
        </w:rPr>
        <w:t> </w:t>
      </w:r>
      <w:r>
        <w:rPr>
          <w:color w:val="214CA0"/>
          <w:u w:val="thick" w:color="214CA0"/>
        </w:rPr>
        <w:t>60</w:t>
      </w:r>
      <w:r>
        <w:rPr>
          <w:color w:val="010202"/>
          <w:u w:val="none"/>
        </w:rPr>
        <w:t>,</w:t>
      </w:r>
      <w:r>
        <w:rPr>
          <w:color w:val="010202"/>
          <w:spacing w:val="7"/>
          <w:u w:val="none"/>
        </w:rPr>
        <w:t> </w:t>
      </w:r>
      <w:r>
        <w:rPr>
          <w:color w:val="214CA0"/>
          <w:u w:val="thick" w:color="214CA0"/>
        </w:rPr>
        <w:t>61</w:t>
      </w:r>
      <w:r>
        <w:rPr>
          <w:color w:val="010202"/>
          <w:u w:val="none"/>
        </w:rPr>
        <w:t>,</w:t>
      </w:r>
      <w:r>
        <w:rPr>
          <w:color w:val="010202"/>
          <w:spacing w:val="6"/>
          <w:u w:val="none"/>
        </w:rPr>
        <w:t> </w:t>
      </w:r>
      <w:r>
        <w:rPr>
          <w:color w:val="214CA0"/>
          <w:spacing w:val="-5"/>
          <w:u w:val="thick" w:color="214CA0"/>
        </w:rPr>
        <w:t>63</w:t>
      </w:r>
    </w:p>
    <w:p>
      <w:pPr>
        <w:pStyle w:val="BodyText"/>
        <w:spacing w:before="13"/>
        <w:ind w:left="719"/>
        <w:jc w:val="left"/>
      </w:pPr>
      <w:r>
        <w:rPr>
          <w:color w:val="010202"/>
        </w:rPr>
        <w:t>co-ethnic</w:t>
      </w:r>
      <w:r>
        <w:rPr>
          <w:color w:val="010202"/>
          <w:spacing w:val="33"/>
        </w:rPr>
        <w:t> </w:t>
      </w:r>
      <w:r>
        <w:rPr>
          <w:color w:val="010202"/>
        </w:rPr>
        <w:t>networks,</w:t>
      </w:r>
      <w:r>
        <w:rPr>
          <w:color w:val="010202"/>
          <w:spacing w:val="34"/>
        </w:rPr>
        <w:t> </w:t>
      </w:r>
      <w:r>
        <w:rPr>
          <w:color w:val="214CA0"/>
          <w:u w:val="thick" w:color="214CA0"/>
        </w:rPr>
        <w:t>53</w:t>
      </w:r>
      <w:r>
        <w:rPr>
          <w:color w:val="010202"/>
          <w:u w:val="none"/>
        </w:rPr>
        <w:t>-</w:t>
      </w:r>
      <w:r>
        <w:rPr>
          <w:color w:val="214CA0"/>
          <w:u w:val="thick" w:color="214CA0"/>
        </w:rPr>
        <w:t>56</w:t>
      </w:r>
      <w:r>
        <w:rPr>
          <w:color w:val="010202"/>
          <w:u w:val="none"/>
        </w:rPr>
        <w:t>,</w:t>
      </w:r>
      <w:r>
        <w:rPr>
          <w:color w:val="010202"/>
          <w:spacing w:val="33"/>
          <w:u w:val="none"/>
        </w:rPr>
        <w:t> </w:t>
      </w:r>
      <w:r>
        <w:rPr>
          <w:color w:val="214CA0"/>
          <w:u w:val="thick" w:color="214CA0"/>
        </w:rPr>
        <w:t>61</w:t>
      </w:r>
      <w:r>
        <w:rPr>
          <w:color w:val="010202"/>
          <w:u w:val="none"/>
        </w:rPr>
        <w:t>-</w:t>
      </w:r>
      <w:r>
        <w:rPr>
          <w:color w:val="214CA0"/>
          <w:spacing w:val="-5"/>
          <w:u w:val="thick" w:color="214CA0"/>
        </w:rPr>
        <w:t>62</w:t>
      </w:r>
    </w:p>
    <w:p>
      <w:pPr>
        <w:pStyle w:val="BodyText"/>
        <w:spacing w:before="13"/>
        <w:ind w:left="719"/>
        <w:jc w:val="left"/>
      </w:pPr>
      <w:r>
        <w:rPr>
          <w:color w:val="010202"/>
        </w:rPr>
        <w:t>ease</w:t>
      </w:r>
      <w:r>
        <w:rPr>
          <w:color w:val="010202"/>
          <w:spacing w:val="-2"/>
        </w:rPr>
        <w:t> </w:t>
      </w:r>
      <w:r>
        <w:rPr>
          <w:color w:val="010202"/>
        </w:rPr>
        <w:t>of/access,</w:t>
      </w:r>
      <w:r>
        <w:rPr>
          <w:color w:val="010202"/>
          <w:spacing w:val="-2"/>
        </w:rPr>
        <w:t> </w:t>
      </w:r>
      <w:r>
        <w:rPr>
          <w:color w:val="214CA0"/>
          <w:u w:val="thick" w:color="214CA0"/>
        </w:rPr>
        <w:t>49</w:t>
      </w:r>
      <w:r>
        <w:rPr>
          <w:color w:val="010202"/>
          <w:u w:val="none"/>
        </w:rPr>
        <w:t>, </w:t>
      </w:r>
      <w:r>
        <w:rPr>
          <w:color w:val="214CA0"/>
          <w:u w:val="thick" w:color="214CA0"/>
        </w:rPr>
        <w:t>51</w:t>
      </w:r>
      <w:r>
        <w:rPr>
          <w:color w:val="010202"/>
          <w:u w:val="none"/>
        </w:rPr>
        <w:t>,</w:t>
      </w:r>
      <w:r>
        <w:rPr>
          <w:color w:val="010202"/>
          <w:spacing w:val="-1"/>
          <w:u w:val="none"/>
        </w:rPr>
        <w:t> </w:t>
      </w:r>
      <w:r>
        <w:rPr>
          <w:color w:val="214CA0"/>
          <w:u w:val="thick" w:color="214CA0"/>
        </w:rPr>
        <w:t>61</w:t>
      </w:r>
      <w:r>
        <w:rPr>
          <w:color w:val="010202"/>
          <w:u w:val="none"/>
        </w:rPr>
        <w:t>, </w:t>
      </w:r>
      <w:r>
        <w:rPr>
          <w:color w:val="214CA0"/>
          <w:spacing w:val="-5"/>
          <w:u w:val="thick" w:color="214CA0"/>
        </w:rPr>
        <w:t>63</w:t>
      </w:r>
    </w:p>
    <w:p>
      <w:pPr>
        <w:pStyle w:val="BodyText"/>
        <w:spacing w:before="13"/>
        <w:ind w:left="719"/>
        <w:jc w:val="left"/>
      </w:pPr>
      <w:r>
        <w:rPr>
          <w:color w:val="010202"/>
        </w:rPr>
        <w:t>exploit</w:t>
      </w:r>
      <w:r>
        <w:rPr>
          <w:color w:val="010202"/>
          <w:spacing w:val="9"/>
        </w:rPr>
        <w:t> </w:t>
      </w:r>
      <w:r>
        <w:rPr>
          <w:color w:val="010202"/>
        </w:rPr>
        <w:t>inside</w:t>
      </w:r>
      <w:r>
        <w:rPr>
          <w:color w:val="010202"/>
          <w:spacing w:val="9"/>
        </w:rPr>
        <w:t> </w:t>
      </w:r>
      <w:r>
        <w:rPr>
          <w:color w:val="010202"/>
        </w:rPr>
        <w:t>information,</w:t>
      </w:r>
      <w:r>
        <w:rPr>
          <w:color w:val="010202"/>
          <w:spacing w:val="11"/>
        </w:rPr>
        <w:t> </w:t>
      </w:r>
      <w:r>
        <w:rPr>
          <w:color w:val="214CA0"/>
          <w:u w:val="thick" w:color="214CA0"/>
        </w:rPr>
        <w:t>44</w:t>
      </w:r>
      <w:r>
        <w:rPr>
          <w:color w:val="010202"/>
          <w:u w:val="none"/>
        </w:rPr>
        <w:t>-</w:t>
      </w:r>
      <w:r>
        <w:rPr>
          <w:color w:val="214CA0"/>
          <w:u w:val="thick" w:color="214CA0"/>
        </w:rPr>
        <w:t>46</w:t>
      </w:r>
      <w:r>
        <w:rPr>
          <w:color w:val="010202"/>
          <w:u w:val="none"/>
        </w:rPr>
        <w:t>,</w:t>
      </w:r>
      <w:r>
        <w:rPr>
          <w:color w:val="010202"/>
          <w:spacing w:val="9"/>
          <w:u w:val="none"/>
        </w:rPr>
        <w:t> </w:t>
      </w:r>
      <w:r>
        <w:rPr>
          <w:color w:val="214CA0"/>
          <w:spacing w:val="-5"/>
          <w:u w:val="thick" w:color="214CA0"/>
        </w:rPr>
        <w:t>51</w:t>
      </w:r>
    </w:p>
    <w:p>
      <w:pPr>
        <w:pStyle w:val="BodyText"/>
        <w:spacing w:before="13"/>
        <w:ind w:left="719"/>
        <w:jc w:val="left"/>
      </w:pPr>
      <w:r>
        <w:rPr>
          <w:color w:val="010202"/>
        </w:rPr>
        <w:t>hiring decisions,</w:t>
      </w:r>
      <w:r>
        <w:rPr>
          <w:color w:val="010202"/>
          <w:spacing w:val="-2"/>
        </w:rPr>
        <w:t> </w:t>
      </w:r>
      <w:r>
        <w:rPr>
          <w:color w:val="214CA0"/>
          <w:spacing w:val="-5"/>
          <w:u w:val="thick" w:color="214CA0"/>
        </w:rPr>
        <w:t>59</w:t>
      </w:r>
    </w:p>
    <w:p>
      <w:pPr>
        <w:pStyle w:val="BodyText"/>
        <w:spacing w:before="12"/>
        <w:ind w:left="719"/>
        <w:jc w:val="left"/>
      </w:pPr>
      <w:r>
        <w:rPr>
          <w:color w:val="010202"/>
        </w:rPr>
        <w:t>position</w:t>
      </w:r>
      <w:r>
        <w:rPr>
          <w:color w:val="010202"/>
          <w:spacing w:val="-16"/>
        </w:rPr>
        <w:t> </w:t>
      </w:r>
      <w:r>
        <w:rPr>
          <w:color w:val="010202"/>
        </w:rPr>
        <w:t>availability,</w:t>
      </w:r>
      <w:r>
        <w:rPr>
          <w:color w:val="010202"/>
          <w:spacing w:val="-16"/>
        </w:rPr>
        <w:t> </w:t>
      </w:r>
      <w:r>
        <w:rPr>
          <w:color w:val="214CA0"/>
          <w:u w:val="thick" w:color="214CA0"/>
        </w:rPr>
        <w:t>39</w:t>
      </w:r>
      <w:r>
        <w:rPr>
          <w:color w:val="010202"/>
          <w:u w:val="none"/>
        </w:rPr>
        <w:t>,</w:t>
      </w:r>
      <w:r>
        <w:rPr>
          <w:color w:val="010202"/>
          <w:spacing w:val="-15"/>
          <w:u w:val="none"/>
        </w:rPr>
        <w:t> </w:t>
      </w:r>
      <w:r>
        <w:rPr>
          <w:color w:val="214CA0"/>
          <w:spacing w:val="-5"/>
          <w:u w:val="thick" w:color="214CA0"/>
        </w:rPr>
        <w:t>40</w:t>
      </w:r>
    </w:p>
    <w:p>
      <w:pPr>
        <w:pStyle w:val="BodyText"/>
        <w:spacing w:before="13"/>
        <w:ind w:left="719"/>
        <w:jc w:val="left"/>
      </w:pPr>
      <w:r>
        <w:rPr>
          <w:color w:val="010202"/>
        </w:rPr>
        <w:t>qualifications,</w:t>
      </w:r>
      <w:r>
        <w:rPr>
          <w:color w:val="010202"/>
          <w:spacing w:val="-1"/>
        </w:rPr>
        <w:t> </w:t>
      </w:r>
      <w:r>
        <w:rPr>
          <w:color w:val="214CA0"/>
          <w:u w:val="thick" w:color="214CA0"/>
        </w:rPr>
        <w:t>39</w:t>
      </w:r>
      <w:r>
        <w:rPr>
          <w:color w:val="010202"/>
          <w:u w:val="none"/>
        </w:rPr>
        <w:t>, </w:t>
      </w:r>
      <w:r>
        <w:rPr>
          <w:color w:val="214CA0"/>
          <w:u w:val="thick" w:color="214CA0"/>
        </w:rPr>
        <w:t>52</w:t>
      </w:r>
      <w:r>
        <w:rPr>
          <w:color w:val="010202"/>
          <w:u w:val="none"/>
        </w:rPr>
        <w:t>, </w:t>
      </w:r>
      <w:r>
        <w:rPr>
          <w:color w:val="214CA0"/>
          <w:spacing w:val="-5"/>
          <w:u w:val="thick" w:color="214CA0"/>
        </w:rPr>
        <w:t>62</w:t>
      </w:r>
    </w:p>
    <w:p>
      <w:pPr>
        <w:pStyle w:val="BodyText"/>
        <w:spacing w:before="13"/>
        <w:ind w:left="719"/>
        <w:jc w:val="left"/>
      </w:pPr>
      <w:r>
        <w:rPr>
          <w:color w:val="010202"/>
        </w:rPr>
        <w:t>racial</w:t>
      </w:r>
      <w:r>
        <w:rPr>
          <w:color w:val="010202"/>
          <w:spacing w:val="4"/>
        </w:rPr>
        <w:t> </w:t>
      </w:r>
      <w:r>
        <w:rPr>
          <w:color w:val="010202"/>
        </w:rPr>
        <w:t>and</w:t>
      </w:r>
      <w:r>
        <w:rPr>
          <w:color w:val="010202"/>
          <w:spacing w:val="4"/>
        </w:rPr>
        <w:t> </w:t>
      </w:r>
      <w:r>
        <w:rPr>
          <w:color w:val="010202"/>
        </w:rPr>
        <w:t>ethnic</w:t>
      </w:r>
      <w:r>
        <w:rPr>
          <w:color w:val="010202"/>
          <w:spacing w:val="5"/>
        </w:rPr>
        <w:t> </w:t>
      </w:r>
      <w:r>
        <w:rPr>
          <w:color w:val="010202"/>
        </w:rPr>
        <w:t>inequalities,</w:t>
      </w:r>
      <w:r>
        <w:rPr>
          <w:color w:val="010202"/>
          <w:spacing w:val="2"/>
        </w:rPr>
        <w:t> </w:t>
      </w:r>
      <w:r>
        <w:rPr>
          <w:color w:val="214CA0"/>
          <w:u w:val="thick" w:color="214CA0"/>
        </w:rPr>
        <w:t>5</w:t>
      </w:r>
      <w:r>
        <w:rPr>
          <w:color w:val="010202"/>
          <w:u w:val="none"/>
        </w:rPr>
        <w:t>,</w:t>
      </w:r>
      <w:r>
        <w:rPr>
          <w:color w:val="010202"/>
          <w:spacing w:val="4"/>
          <w:u w:val="none"/>
        </w:rPr>
        <w:t> </w:t>
      </w:r>
      <w:r>
        <w:rPr>
          <w:color w:val="214CA0"/>
          <w:u w:val="thick" w:color="214CA0"/>
        </w:rPr>
        <w:t>35</w:t>
      </w:r>
      <w:r>
        <w:rPr>
          <w:color w:val="010202"/>
          <w:u w:val="none"/>
        </w:rPr>
        <w:t>,</w:t>
      </w:r>
      <w:r>
        <w:rPr>
          <w:color w:val="010202"/>
          <w:spacing w:val="5"/>
          <w:u w:val="none"/>
        </w:rPr>
        <w:t> </w:t>
      </w:r>
      <w:r>
        <w:rPr>
          <w:color w:val="214CA0"/>
          <w:u w:val="thick" w:color="214CA0"/>
        </w:rPr>
        <w:t>56</w:t>
      </w:r>
      <w:r>
        <w:rPr>
          <w:color w:val="010202"/>
          <w:u w:val="none"/>
        </w:rPr>
        <w:t>-</w:t>
      </w:r>
      <w:r>
        <w:rPr>
          <w:color w:val="214CA0"/>
          <w:u w:val="thick" w:color="214CA0"/>
        </w:rPr>
        <w:t>58</w:t>
      </w:r>
      <w:r>
        <w:rPr>
          <w:color w:val="010202"/>
          <w:u w:val="none"/>
        </w:rPr>
        <w:t>,</w:t>
      </w:r>
      <w:r>
        <w:rPr>
          <w:color w:val="010202"/>
          <w:spacing w:val="4"/>
          <w:u w:val="none"/>
        </w:rPr>
        <w:t> </w:t>
      </w:r>
      <w:r>
        <w:rPr>
          <w:color w:val="214CA0"/>
          <w:u w:val="thick" w:color="214CA0"/>
        </w:rPr>
        <w:t>60</w:t>
      </w:r>
      <w:r>
        <w:rPr>
          <w:color w:val="010202"/>
          <w:u w:val="none"/>
        </w:rPr>
        <w:t>,</w:t>
      </w:r>
      <w:r>
        <w:rPr>
          <w:color w:val="010202"/>
          <w:spacing w:val="4"/>
          <w:u w:val="none"/>
        </w:rPr>
        <w:t> </w:t>
      </w:r>
      <w:r>
        <w:rPr>
          <w:color w:val="214CA0"/>
          <w:u w:val="thick" w:color="214CA0"/>
        </w:rPr>
        <w:t>61</w:t>
      </w:r>
      <w:r>
        <w:rPr>
          <w:color w:val="010202"/>
          <w:u w:val="none"/>
        </w:rPr>
        <w:t>,</w:t>
      </w:r>
      <w:r>
        <w:rPr>
          <w:color w:val="010202"/>
          <w:spacing w:val="5"/>
          <w:u w:val="none"/>
        </w:rPr>
        <w:t> </w:t>
      </w:r>
      <w:r>
        <w:rPr>
          <w:color w:val="214CA0"/>
          <w:u w:val="thick" w:color="214CA0"/>
        </w:rPr>
        <w:t>63</w:t>
      </w:r>
      <w:r>
        <w:rPr>
          <w:color w:val="010202"/>
          <w:u w:val="none"/>
        </w:rPr>
        <w:t>,</w:t>
      </w:r>
      <w:r>
        <w:rPr>
          <w:color w:val="010202"/>
          <w:spacing w:val="4"/>
          <w:u w:val="none"/>
        </w:rPr>
        <w:t> </w:t>
      </w:r>
      <w:r>
        <w:rPr>
          <w:color w:val="214CA0"/>
          <w:spacing w:val="-5"/>
          <w:u w:val="thick" w:color="214CA0"/>
        </w:rPr>
        <w:t>255</w:t>
      </w:r>
    </w:p>
    <w:p>
      <w:pPr>
        <w:pStyle w:val="BodyText"/>
        <w:spacing w:before="13"/>
        <w:ind w:left="719"/>
        <w:jc w:val="left"/>
      </w:pPr>
      <w:r>
        <w:rPr>
          <w:color w:val="010202"/>
        </w:rPr>
        <w:t>social ties,</w:t>
      </w:r>
      <w:r>
        <w:rPr>
          <w:color w:val="010202"/>
          <w:spacing w:val="-2"/>
        </w:rPr>
        <w:t> </w:t>
      </w:r>
      <w:r>
        <w:rPr>
          <w:color w:val="214CA0"/>
          <w:u w:val="thick" w:color="214CA0"/>
        </w:rPr>
        <w:t>46</w:t>
      </w:r>
      <w:r>
        <w:rPr>
          <w:color w:val="010202"/>
          <w:u w:val="none"/>
        </w:rPr>
        <w:t>, </w:t>
      </w:r>
      <w:r>
        <w:rPr>
          <w:color w:val="214CA0"/>
          <w:u w:val="thick" w:color="214CA0"/>
        </w:rPr>
        <w:t>51</w:t>
      </w:r>
      <w:r>
        <w:rPr>
          <w:color w:val="010202"/>
          <w:u w:val="none"/>
        </w:rPr>
        <w:t>, </w:t>
      </w:r>
      <w:r>
        <w:rPr>
          <w:color w:val="214CA0"/>
          <w:spacing w:val="-5"/>
          <w:u w:val="thick" w:color="214CA0"/>
        </w:rPr>
        <w:t>52</w:t>
      </w:r>
    </w:p>
    <w:p>
      <w:pPr>
        <w:pStyle w:val="BodyText"/>
        <w:spacing w:before="13"/>
        <w:ind w:left="719"/>
        <w:jc w:val="left"/>
      </w:pPr>
      <w:r>
        <w:rPr>
          <w:color w:val="010202"/>
        </w:rPr>
        <w:t>systemic</w:t>
      </w:r>
      <w:r>
        <w:rPr>
          <w:color w:val="010202"/>
          <w:spacing w:val="-3"/>
        </w:rPr>
        <w:t> </w:t>
      </w:r>
      <w:r>
        <w:rPr>
          <w:color w:val="010202"/>
        </w:rPr>
        <w:t>bias,</w:t>
      </w:r>
      <w:r>
        <w:rPr>
          <w:color w:val="010202"/>
          <w:spacing w:val="-2"/>
        </w:rPr>
        <w:t> </w:t>
      </w:r>
      <w:r>
        <w:rPr>
          <w:color w:val="214CA0"/>
          <w:u w:val="thick" w:color="214CA0"/>
        </w:rPr>
        <w:t>52</w:t>
      </w:r>
      <w:r>
        <w:rPr>
          <w:color w:val="010202"/>
          <w:u w:val="none"/>
        </w:rPr>
        <w:t>,</w:t>
      </w:r>
      <w:r>
        <w:rPr>
          <w:color w:val="010202"/>
          <w:spacing w:val="-2"/>
          <w:u w:val="none"/>
        </w:rPr>
        <w:t> </w:t>
      </w:r>
      <w:r>
        <w:rPr>
          <w:color w:val="214CA0"/>
          <w:spacing w:val="-5"/>
          <w:u w:val="thick" w:color="214CA0"/>
        </w:rPr>
        <w:t>53</w:t>
      </w:r>
    </w:p>
    <w:p>
      <w:pPr>
        <w:pStyle w:val="BodyText"/>
        <w:spacing w:before="13"/>
        <w:ind w:left="719"/>
        <w:jc w:val="left"/>
      </w:pPr>
      <w:r>
        <w:rPr>
          <w:color w:val="010202"/>
        </w:rPr>
        <w:t>union,</w:t>
      </w:r>
      <w:r>
        <w:rPr>
          <w:color w:val="010202"/>
          <w:spacing w:val="-1"/>
        </w:rPr>
        <w:t> </w:t>
      </w:r>
      <w:r>
        <w:rPr>
          <w:color w:val="214CA0"/>
          <w:spacing w:val="-5"/>
          <w:u w:val="thick" w:color="214CA0"/>
        </w:rPr>
        <w:t>56</w:t>
      </w:r>
    </w:p>
    <w:p>
      <w:pPr>
        <w:pStyle w:val="BodyText"/>
        <w:spacing w:before="13"/>
        <w:jc w:val="left"/>
      </w:pPr>
      <w:r>
        <w:rPr>
          <w:color w:val="010202"/>
        </w:rPr>
        <w:t>job</w:t>
      </w:r>
      <w:r>
        <w:rPr>
          <w:color w:val="010202"/>
          <w:spacing w:val="-7"/>
        </w:rPr>
        <w:t> </w:t>
      </w:r>
      <w:r>
        <w:rPr>
          <w:color w:val="010202"/>
        </w:rPr>
        <w:t>acquisition</w:t>
      </w:r>
      <w:r>
        <w:rPr>
          <w:color w:val="010202"/>
          <w:spacing w:val="-5"/>
        </w:rPr>
        <w:t> </w:t>
      </w:r>
      <w:r>
        <w:rPr>
          <w:color w:val="010202"/>
        </w:rPr>
        <w:t>and</w:t>
      </w:r>
      <w:r>
        <w:rPr>
          <w:color w:val="010202"/>
          <w:spacing w:val="-5"/>
        </w:rPr>
        <w:t> </w:t>
      </w:r>
      <w:r>
        <w:rPr>
          <w:color w:val="010202"/>
        </w:rPr>
        <w:t>networks,</w:t>
      </w:r>
      <w:r>
        <w:rPr>
          <w:color w:val="010202"/>
          <w:spacing w:val="-8"/>
        </w:rPr>
        <w:t> </w:t>
      </w:r>
      <w:r>
        <w:rPr>
          <w:color w:val="214CA0"/>
          <w:u w:val="thick" w:color="214CA0"/>
        </w:rPr>
        <w:t>47</w:t>
      </w:r>
      <w:r>
        <w:rPr>
          <w:color w:val="010202"/>
          <w:u w:val="none"/>
        </w:rPr>
        <w:t>,</w:t>
      </w:r>
      <w:r>
        <w:rPr>
          <w:color w:val="010202"/>
          <w:spacing w:val="-5"/>
          <w:u w:val="none"/>
        </w:rPr>
        <w:t> </w:t>
      </w:r>
      <w:r>
        <w:rPr>
          <w:color w:val="214CA0"/>
          <w:u w:val="thick" w:color="214CA0"/>
        </w:rPr>
        <w:t>52</w:t>
      </w:r>
      <w:r>
        <w:rPr>
          <w:color w:val="010202"/>
          <w:u w:val="none"/>
        </w:rPr>
        <w:t>,</w:t>
      </w:r>
      <w:r>
        <w:rPr>
          <w:color w:val="010202"/>
          <w:spacing w:val="-5"/>
          <w:u w:val="none"/>
        </w:rPr>
        <w:t> </w:t>
      </w:r>
      <w:r>
        <w:rPr>
          <w:color w:val="214CA0"/>
          <w:u w:val="thick" w:color="214CA0"/>
        </w:rPr>
        <w:t>53</w:t>
      </w:r>
      <w:r>
        <w:rPr>
          <w:color w:val="010202"/>
          <w:u w:val="none"/>
        </w:rPr>
        <w:t>,</w:t>
      </w:r>
      <w:r>
        <w:rPr>
          <w:color w:val="010202"/>
          <w:spacing w:val="-5"/>
          <w:u w:val="none"/>
        </w:rPr>
        <w:t> </w:t>
      </w:r>
      <w:r>
        <w:rPr>
          <w:color w:val="214CA0"/>
          <w:u w:val="thick" w:color="214CA0"/>
        </w:rPr>
        <w:t>56</w:t>
      </w:r>
      <w:r>
        <w:rPr>
          <w:color w:val="010202"/>
          <w:u w:val="none"/>
        </w:rPr>
        <w:t>,</w:t>
      </w:r>
      <w:r>
        <w:rPr>
          <w:color w:val="010202"/>
          <w:spacing w:val="-5"/>
          <w:u w:val="none"/>
        </w:rPr>
        <w:t> </w:t>
      </w:r>
      <w:r>
        <w:rPr>
          <w:color w:val="214CA0"/>
          <w:u w:val="thick" w:color="214CA0"/>
        </w:rPr>
        <w:t>57</w:t>
      </w:r>
      <w:r>
        <w:rPr>
          <w:color w:val="010202"/>
          <w:u w:val="none"/>
        </w:rPr>
        <w:t>,</w:t>
      </w:r>
      <w:r>
        <w:rPr>
          <w:color w:val="010202"/>
          <w:spacing w:val="-4"/>
          <w:u w:val="none"/>
        </w:rPr>
        <w:t> </w:t>
      </w:r>
      <w:r>
        <w:rPr>
          <w:color w:val="214CA0"/>
          <w:spacing w:val="-5"/>
          <w:u w:val="thick" w:color="214CA0"/>
        </w:rPr>
        <w:t>60</w:t>
      </w:r>
    </w:p>
    <w:p>
      <w:pPr>
        <w:pStyle w:val="BodyText"/>
        <w:spacing w:before="13"/>
        <w:ind w:left="719"/>
        <w:jc w:val="left"/>
      </w:pPr>
      <w:r>
        <w:rPr>
          <w:color w:val="010202"/>
        </w:rPr>
        <w:t>ethnic</w:t>
      </w:r>
      <w:r>
        <w:rPr>
          <w:color w:val="010202"/>
          <w:spacing w:val="-2"/>
        </w:rPr>
        <w:t> </w:t>
      </w:r>
      <w:r>
        <w:rPr>
          <w:color w:val="010202"/>
        </w:rPr>
        <w:t>networks,</w:t>
      </w:r>
      <w:r>
        <w:rPr>
          <w:color w:val="010202"/>
          <w:spacing w:val="-2"/>
        </w:rPr>
        <w:t> </w:t>
      </w:r>
      <w:r>
        <w:rPr>
          <w:color w:val="214CA0"/>
          <w:u w:val="thick" w:color="214CA0"/>
        </w:rPr>
        <w:t>61</w:t>
      </w:r>
      <w:r>
        <w:rPr>
          <w:color w:val="010202"/>
          <w:u w:val="none"/>
        </w:rPr>
        <w:t>,</w:t>
      </w:r>
      <w:r>
        <w:rPr>
          <w:color w:val="010202"/>
          <w:spacing w:val="-1"/>
          <w:u w:val="none"/>
        </w:rPr>
        <w:t> </w:t>
      </w:r>
      <w:r>
        <w:rPr>
          <w:color w:val="214CA0"/>
          <w:spacing w:val="-5"/>
          <w:u w:val="thick" w:color="214CA0"/>
        </w:rPr>
        <w:t>62</w:t>
      </w:r>
    </w:p>
    <w:p>
      <w:pPr>
        <w:pStyle w:val="BodyText"/>
        <w:spacing w:before="13"/>
        <w:ind w:left="719"/>
        <w:jc w:val="left"/>
      </w:pPr>
      <w:r>
        <w:rPr>
          <w:color w:val="010202"/>
        </w:rPr>
        <w:t>informal</w:t>
      </w:r>
      <w:r>
        <w:rPr>
          <w:color w:val="010202"/>
          <w:spacing w:val="7"/>
        </w:rPr>
        <w:t> </w:t>
      </w:r>
      <w:r>
        <w:rPr>
          <w:color w:val="010202"/>
        </w:rPr>
        <w:t>network</w:t>
      </w:r>
      <w:r>
        <w:rPr>
          <w:color w:val="010202"/>
          <w:spacing w:val="7"/>
        </w:rPr>
        <w:t> </w:t>
      </w:r>
      <w:r>
        <w:rPr>
          <w:color w:val="010202"/>
        </w:rPr>
        <w:t>dynamics,</w:t>
      </w:r>
      <w:r>
        <w:rPr>
          <w:color w:val="010202"/>
          <w:spacing w:val="5"/>
        </w:rPr>
        <w:t> </w:t>
      </w:r>
      <w:r>
        <w:rPr>
          <w:color w:val="214CA0"/>
          <w:u w:val="thick" w:color="214CA0"/>
        </w:rPr>
        <w:t>35</w:t>
      </w:r>
      <w:r>
        <w:rPr>
          <w:color w:val="010202"/>
          <w:u w:val="none"/>
        </w:rPr>
        <w:t>,</w:t>
      </w:r>
      <w:r>
        <w:rPr>
          <w:color w:val="010202"/>
          <w:spacing w:val="7"/>
          <w:u w:val="none"/>
        </w:rPr>
        <w:t> </w:t>
      </w:r>
      <w:r>
        <w:rPr>
          <w:color w:val="214CA0"/>
          <w:u w:val="thick" w:color="214CA0"/>
        </w:rPr>
        <w:t>46</w:t>
      </w:r>
      <w:r>
        <w:rPr>
          <w:color w:val="010202"/>
          <w:u w:val="none"/>
        </w:rPr>
        <w:t>,</w:t>
      </w:r>
      <w:r>
        <w:rPr>
          <w:color w:val="010202"/>
          <w:spacing w:val="7"/>
          <w:u w:val="none"/>
        </w:rPr>
        <w:t> </w:t>
      </w:r>
      <w:r>
        <w:rPr>
          <w:color w:val="214CA0"/>
          <w:u w:val="thick" w:color="214CA0"/>
        </w:rPr>
        <w:t>52</w:t>
      </w:r>
      <w:r>
        <w:rPr>
          <w:color w:val="010202"/>
          <w:u w:val="none"/>
        </w:rPr>
        <w:t>-</w:t>
      </w:r>
      <w:r>
        <w:rPr>
          <w:color w:val="214CA0"/>
          <w:u w:val="thick" w:color="214CA0"/>
        </w:rPr>
        <w:t>53</w:t>
      </w:r>
      <w:r>
        <w:rPr>
          <w:color w:val="010202"/>
          <w:u w:val="none"/>
        </w:rPr>
        <w:t>,</w:t>
      </w:r>
      <w:r>
        <w:rPr>
          <w:color w:val="010202"/>
          <w:spacing w:val="7"/>
          <w:u w:val="none"/>
        </w:rPr>
        <w:t> </w:t>
      </w:r>
      <w:r>
        <w:rPr>
          <w:color w:val="214CA0"/>
          <w:spacing w:val="-5"/>
          <w:u w:val="thick" w:color="214CA0"/>
        </w:rPr>
        <w:t>61</w:t>
      </w:r>
    </w:p>
    <w:p>
      <w:pPr>
        <w:pStyle w:val="BodyText"/>
        <w:spacing w:line="249" w:lineRule="auto" w:before="12"/>
        <w:ind w:left="719" w:right="2969"/>
        <w:jc w:val="left"/>
      </w:pPr>
      <w:r>
        <w:rPr>
          <w:color w:val="010202"/>
        </w:rPr>
        <w:t>information, </w:t>
      </w:r>
      <w:r>
        <w:rPr>
          <w:color w:val="214CA0"/>
          <w:u w:val="thick" w:color="214CA0"/>
        </w:rPr>
        <w:t>46</w:t>
      </w:r>
      <w:r>
        <w:rPr>
          <w:color w:val="010202"/>
          <w:u w:val="none"/>
        </w:rPr>
        <w:t>-</w:t>
      </w:r>
      <w:r>
        <w:rPr>
          <w:color w:val="214CA0"/>
          <w:u w:val="thick" w:color="214CA0"/>
        </w:rPr>
        <w:t>47</w:t>
      </w:r>
      <w:r>
        <w:rPr>
          <w:color w:val="010202"/>
          <w:u w:val="none"/>
        </w:rPr>
        <w:t>, </w:t>
      </w:r>
      <w:r>
        <w:rPr>
          <w:color w:val="214CA0"/>
          <w:u w:val="thick" w:color="214CA0"/>
        </w:rPr>
        <w:t>48</w:t>
      </w:r>
      <w:r>
        <w:rPr>
          <w:color w:val="010202"/>
          <w:u w:val="none"/>
        </w:rPr>
        <w:t>, </w:t>
      </w:r>
      <w:r>
        <w:rPr>
          <w:color w:val="214CA0"/>
          <w:u w:val="thick" w:color="214CA0"/>
        </w:rPr>
        <w:t>49</w:t>
      </w:r>
      <w:r>
        <w:rPr>
          <w:color w:val="010202"/>
          <w:u w:val="none"/>
        </w:rPr>
        <w:t>-</w:t>
      </w:r>
      <w:r>
        <w:rPr>
          <w:color w:val="214CA0"/>
          <w:u w:val="thick" w:color="214CA0"/>
        </w:rPr>
        <w:t>50</w:t>
      </w:r>
      <w:r>
        <w:rPr>
          <w:color w:val="010202"/>
          <w:u w:val="none"/>
        </w:rPr>
        <w:t>, </w:t>
      </w:r>
      <w:r>
        <w:rPr>
          <w:color w:val="214CA0"/>
          <w:u w:val="thick" w:color="214CA0"/>
        </w:rPr>
        <w:t>52</w:t>
      </w:r>
      <w:r>
        <w:rPr>
          <w:color w:val="010202"/>
          <w:u w:val="none"/>
        </w:rPr>
        <w:t>, </w:t>
      </w:r>
      <w:r>
        <w:rPr>
          <w:color w:val="214CA0"/>
          <w:u w:val="thick" w:color="214CA0"/>
        </w:rPr>
        <w:t>61</w:t>
      </w:r>
      <w:r>
        <w:rPr>
          <w:color w:val="214CA0"/>
          <w:u w:val="none"/>
        </w:rPr>
        <w:t> </w:t>
      </w:r>
      <w:r>
        <w:rPr>
          <w:color w:val="010202"/>
          <w:u w:val="none"/>
        </w:rPr>
        <w:t>network effects, </w:t>
      </w:r>
      <w:r>
        <w:rPr>
          <w:color w:val="214CA0"/>
          <w:u w:val="thick" w:color="214CA0"/>
        </w:rPr>
        <w:t>xiv</w:t>
      </w:r>
    </w:p>
    <w:p>
      <w:pPr>
        <w:pStyle w:val="BodyText"/>
        <w:spacing w:line="359" w:lineRule="exact"/>
        <w:ind w:left="719"/>
        <w:jc w:val="left"/>
      </w:pPr>
      <w:r>
        <w:rPr>
          <w:color w:val="010202"/>
        </w:rPr>
        <w:t>network</w:t>
      </w:r>
      <w:r>
        <w:rPr>
          <w:color w:val="010202"/>
          <w:spacing w:val="-2"/>
        </w:rPr>
        <w:t> </w:t>
      </w:r>
      <w:r>
        <w:rPr>
          <w:color w:val="010202"/>
        </w:rPr>
        <w:t>relationships,</w:t>
      </w:r>
      <w:r>
        <w:rPr>
          <w:color w:val="010202"/>
          <w:spacing w:val="-3"/>
        </w:rPr>
        <w:t> </w:t>
      </w:r>
      <w:r>
        <w:rPr>
          <w:color w:val="214CA0"/>
          <w:u w:val="thick" w:color="214CA0"/>
        </w:rPr>
        <w:t>46</w:t>
      </w:r>
      <w:r>
        <w:rPr>
          <w:color w:val="010202"/>
          <w:u w:val="none"/>
        </w:rPr>
        <w:t>,</w:t>
      </w:r>
      <w:r>
        <w:rPr>
          <w:color w:val="010202"/>
          <w:spacing w:val="-2"/>
          <w:u w:val="none"/>
        </w:rPr>
        <w:t> </w:t>
      </w:r>
      <w:r>
        <w:rPr>
          <w:color w:val="214CA0"/>
          <w:u w:val="thick" w:color="214CA0"/>
        </w:rPr>
        <w:t>49</w:t>
      </w:r>
      <w:r>
        <w:rPr>
          <w:color w:val="010202"/>
          <w:u w:val="none"/>
        </w:rPr>
        <w:t>,</w:t>
      </w:r>
      <w:r>
        <w:rPr>
          <w:color w:val="010202"/>
          <w:spacing w:val="-1"/>
          <w:u w:val="none"/>
        </w:rPr>
        <w:t> </w:t>
      </w:r>
      <w:r>
        <w:rPr>
          <w:color w:val="214CA0"/>
          <w:spacing w:val="-5"/>
          <w:u w:val="thick" w:color="214CA0"/>
        </w:rPr>
        <w:t>55</w:t>
      </w:r>
    </w:p>
    <w:p>
      <w:pPr>
        <w:pStyle w:val="BodyText"/>
        <w:spacing w:before="13"/>
        <w:ind w:left="719"/>
        <w:jc w:val="left"/>
      </w:pPr>
      <w:r>
        <w:rPr>
          <w:color w:val="010202"/>
        </w:rPr>
        <w:t>personal networks,</w:t>
      </w:r>
      <w:r>
        <w:rPr>
          <w:color w:val="010202"/>
          <w:spacing w:val="-2"/>
        </w:rPr>
        <w:t> </w:t>
      </w:r>
      <w:r>
        <w:rPr>
          <w:color w:val="214CA0"/>
          <w:u w:val="thick" w:color="214CA0"/>
        </w:rPr>
        <w:t>61</w:t>
      </w:r>
      <w:r>
        <w:rPr>
          <w:color w:val="010202"/>
          <w:u w:val="none"/>
        </w:rPr>
        <w:t>, </w:t>
      </w:r>
      <w:r>
        <w:rPr>
          <w:color w:val="214CA0"/>
          <w:spacing w:val="-5"/>
          <w:u w:val="thick" w:color="214CA0"/>
        </w:rPr>
        <w:t>62</w:t>
      </w:r>
    </w:p>
    <w:p>
      <w:pPr>
        <w:pStyle w:val="BodyText"/>
        <w:spacing w:before="13"/>
        <w:ind w:left="719"/>
        <w:jc w:val="left"/>
      </w:pPr>
      <w:r>
        <w:rPr>
          <w:color w:val="010202"/>
        </w:rPr>
        <w:t>source</w:t>
      </w:r>
      <w:r>
        <w:rPr>
          <w:color w:val="010202"/>
          <w:spacing w:val="-8"/>
        </w:rPr>
        <w:t> </w:t>
      </w:r>
      <w:r>
        <w:rPr>
          <w:color w:val="010202"/>
        </w:rPr>
        <w:t>distance,</w:t>
      </w:r>
      <w:r>
        <w:rPr>
          <w:color w:val="010202"/>
          <w:spacing w:val="-7"/>
        </w:rPr>
        <w:t> </w:t>
      </w:r>
      <w:r>
        <w:rPr>
          <w:color w:val="214CA0"/>
          <w:spacing w:val="-5"/>
          <w:u w:val="thick" w:color="214CA0"/>
        </w:rPr>
        <w:t>48</w:t>
      </w:r>
    </w:p>
    <w:p>
      <w:pPr>
        <w:pStyle w:val="BodyText"/>
        <w:spacing w:before="13"/>
        <w:ind w:left="719"/>
        <w:jc w:val="left"/>
      </w:pPr>
      <w:r>
        <w:rPr>
          <w:color w:val="010202"/>
        </w:rPr>
        <w:t>trust,</w:t>
      </w:r>
      <w:r>
        <w:rPr>
          <w:color w:val="010202"/>
          <w:spacing w:val="-8"/>
        </w:rPr>
        <w:t> </w:t>
      </w:r>
      <w:r>
        <w:rPr>
          <w:color w:val="214CA0"/>
          <w:u w:val="thick" w:color="214CA0"/>
        </w:rPr>
        <w:t>47</w:t>
      </w:r>
      <w:r>
        <w:rPr>
          <w:color w:val="010202"/>
          <w:u w:val="none"/>
        </w:rPr>
        <w:t>,</w:t>
      </w:r>
      <w:r>
        <w:rPr>
          <w:color w:val="010202"/>
          <w:spacing w:val="-4"/>
          <w:u w:val="none"/>
        </w:rPr>
        <w:t> </w:t>
      </w:r>
      <w:r>
        <w:rPr>
          <w:color w:val="214CA0"/>
          <w:u w:val="thick" w:color="214CA0"/>
        </w:rPr>
        <w:t>52</w:t>
      </w:r>
      <w:r>
        <w:rPr>
          <w:color w:val="010202"/>
          <w:u w:val="none"/>
        </w:rPr>
        <w:t>,</w:t>
      </w:r>
      <w:r>
        <w:rPr>
          <w:color w:val="010202"/>
          <w:spacing w:val="-5"/>
          <w:u w:val="none"/>
        </w:rPr>
        <w:t> </w:t>
      </w:r>
      <w:r>
        <w:rPr>
          <w:color w:val="214CA0"/>
          <w:u w:val="thick" w:color="214CA0"/>
        </w:rPr>
        <w:t>52</w:t>
      </w:r>
      <w:r>
        <w:rPr>
          <w:color w:val="010202"/>
          <w:u w:val="none"/>
        </w:rPr>
        <w:t>,</w:t>
      </w:r>
      <w:r>
        <w:rPr>
          <w:color w:val="010202"/>
          <w:spacing w:val="-4"/>
          <w:u w:val="none"/>
        </w:rPr>
        <w:t> </w:t>
      </w:r>
      <w:r>
        <w:rPr>
          <w:color w:val="214CA0"/>
          <w:u w:val="thick" w:color="214CA0"/>
        </w:rPr>
        <w:t>55</w:t>
      </w:r>
      <w:r>
        <w:rPr>
          <w:color w:val="010202"/>
          <w:u w:val="none"/>
        </w:rPr>
        <w:t>,</w:t>
      </w:r>
      <w:r>
        <w:rPr>
          <w:color w:val="010202"/>
          <w:spacing w:val="-4"/>
          <w:u w:val="none"/>
        </w:rPr>
        <w:t> </w:t>
      </w:r>
      <w:r>
        <w:rPr>
          <w:color w:val="214CA0"/>
          <w:spacing w:val="-5"/>
          <w:u w:val="thick" w:color="214CA0"/>
        </w:rPr>
        <w:t>62</w:t>
      </w:r>
    </w:p>
    <w:p>
      <w:pPr>
        <w:pStyle w:val="BodyText"/>
        <w:spacing w:before="13"/>
        <w:ind w:left="719"/>
        <w:jc w:val="left"/>
      </w:pPr>
      <w:r>
        <w:rPr>
          <w:color w:val="010202"/>
        </w:rPr>
        <w:t>weak</w:t>
      </w:r>
      <w:r>
        <w:rPr>
          <w:color w:val="010202"/>
          <w:spacing w:val="-4"/>
        </w:rPr>
        <w:t> </w:t>
      </w:r>
      <w:r>
        <w:rPr>
          <w:color w:val="010202"/>
        </w:rPr>
        <w:t>ties,</w:t>
      </w:r>
      <w:r>
        <w:rPr>
          <w:color w:val="010202"/>
          <w:spacing w:val="-4"/>
        </w:rPr>
        <w:t> </w:t>
      </w:r>
      <w:r>
        <w:rPr>
          <w:color w:val="214CA0"/>
          <w:u w:val="thick" w:color="214CA0"/>
        </w:rPr>
        <w:t>46</w:t>
      </w:r>
      <w:r>
        <w:rPr>
          <w:color w:val="010202"/>
          <w:u w:val="none"/>
        </w:rPr>
        <w:t>,</w:t>
      </w:r>
      <w:r>
        <w:rPr>
          <w:color w:val="010202"/>
          <w:spacing w:val="-3"/>
          <w:u w:val="none"/>
        </w:rPr>
        <w:t> </w:t>
      </w:r>
      <w:r>
        <w:rPr>
          <w:color w:val="214CA0"/>
          <w:u w:val="thick" w:color="214CA0"/>
        </w:rPr>
        <w:t>47</w:t>
      </w:r>
      <w:r>
        <w:rPr>
          <w:color w:val="010202"/>
          <w:u w:val="none"/>
        </w:rPr>
        <w:t>,</w:t>
      </w:r>
      <w:r>
        <w:rPr>
          <w:color w:val="010202"/>
          <w:spacing w:val="-3"/>
          <w:u w:val="none"/>
        </w:rPr>
        <w:t> </w:t>
      </w:r>
      <w:r>
        <w:rPr>
          <w:color w:val="214CA0"/>
          <w:u w:val="thick" w:color="214CA0"/>
        </w:rPr>
        <w:t>49</w:t>
      </w:r>
      <w:r>
        <w:rPr>
          <w:color w:val="010202"/>
          <w:u w:val="none"/>
        </w:rPr>
        <w:t>,</w:t>
      </w:r>
      <w:r>
        <w:rPr>
          <w:color w:val="010202"/>
          <w:spacing w:val="-3"/>
          <w:u w:val="none"/>
        </w:rPr>
        <w:t> </w:t>
      </w:r>
      <w:r>
        <w:rPr>
          <w:color w:val="214CA0"/>
          <w:u w:val="thick" w:color="214CA0"/>
        </w:rPr>
        <w:t>51</w:t>
      </w:r>
      <w:r>
        <w:rPr>
          <w:color w:val="010202"/>
          <w:u w:val="none"/>
        </w:rPr>
        <w:t>,</w:t>
      </w:r>
      <w:r>
        <w:rPr>
          <w:color w:val="010202"/>
          <w:spacing w:val="-3"/>
          <w:u w:val="none"/>
        </w:rPr>
        <w:t> </w:t>
      </w:r>
      <w:r>
        <w:rPr>
          <w:color w:val="214CA0"/>
          <w:u w:val="thick" w:color="214CA0"/>
        </w:rPr>
        <w:t>52</w:t>
      </w:r>
      <w:r>
        <w:rPr>
          <w:color w:val="010202"/>
          <w:u w:val="none"/>
        </w:rPr>
        <w:t>,</w:t>
      </w:r>
      <w:r>
        <w:rPr>
          <w:color w:val="010202"/>
          <w:spacing w:val="-3"/>
          <w:u w:val="none"/>
        </w:rPr>
        <w:t> </w:t>
      </w:r>
      <w:r>
        <w:rPr>
          <w:color w:val="214CA0"/>
          <w:u w:val="thick" w:color="214CA0"/>
        </w:rPr>
        <w:t>53</w:t>
      </w:r>
      <w:r>
        <w:rPr>
          <w:color w:val="010202"/>
          <w:u w:val="none"/>
        </w:rPr>
        <w:t>,</w:t>
      </w:r>
      <w:r>
        <w:rPr>
          <w:color w:val="010202"/>
          <w:spacing w:val="-3"/>
          <w:u w:val="none"/>
        </w:rPr>
        <w:t> </w:t>
      </w:r>
      <w:r>
        <w:rPr>
          <w:color w:val="214CA0"/>
          <w:spacing w:val="-5"/>
          <w:u w:val="thick" w:color="214CA0"/>
        </w:rPr>
        <w:t>63</w:t>
      </w:r>
    </w:p>
    <w:p>
      <w:pPr>
        <w:pStyle w:val="BodyText"/>
        <w:spacing w:before="13"/>
        <w:jc w:val="left"/>
      </w:pPr>
      <w:r>
        <w:rPr>
          <w:color w:val="010202"/>
        </w:rPr>
        <w:t>job</w:t>
      </w:r>
      <w:r>
        <w:rPr>
          <w:color w:val="010202"/>
          <w:spacing w:val="-4"/>
        </w:rPr>
        <w:t> </w:t>
      </w:r>
      <w:r>
        <w:rPr>
          <w:color w:val="010202"/>
        </w:rPr>
        <w:t>markets,</w:t>
      </w:r>
      <w:r>
        <w:rPr>
          <w:color w:val="010202"/>
          <w:spacing w:val="-3"/>
        </w:rPr>
        <w:t> </w:t>
      </w:r>
      <w:r>
        <w:rPr>
          <w:color w:val="214CA0"/>
          <w:u w:val="thick" w:color="214CA0"/>
        </w:rPr>
        <w:t>41</w:t>
      </w:r>
      <w:r>
        <w:rPr>
          <w:color w:val="010202"/>
          <w:u w:val="none"/>
        </w:rPr>
        <w:t>,</w:t>
      </w:r>
      <w:r>
        <w:rPr>
          <w:color w:val="010202"/>
          <w:spacing w:val="-2"/>
          <w:u w:val="none"/>
        </w:rPr>
        <w:t> </w:t>
      </w:r>
      <w:r>
        <w:rPr>
          <w:color w:val="214CA0"/>
          <w:spacing w:val="-5"/>
          <w:u w:val="thick" w:color="214CA0"/>
        </w:rPr>
        <w:t>62</w:t>
      </w:r>
    </w:p>
    <w:p>
      <w:pPr>
        <w:pStyle w:val="BodyText"/>
        <w:spacing w:line="249" w:lineRule="auto" w:before="13"/>
        <w:ind w:left="719" w:right="2337"/>
        <w:jc w:val="left"/>
      </w:pPr>
      <w:r>
        <w:rPr>
          <w:color w:val="010202"/>
        </w:rPr>
        <w:t>doorman market vs. other markets, </w:t>
      </w:r>
      <w:r>
        <w:rPr>
          <w:color w:val="214CA0"/>
          <w:u w:val="thick" w:color="214CA0"/>
        </w:rPr>
        <w:t>42</w:t>
      </w:r>
      <w:r>
        <w:rPr>
          <w:color w:val="010202"/>
          <w:u w:val="none"/>
        </w:rPr>
        <w:t>-</w:t>
      </w:r>
      <w:r>
        <w:rPr>
          <w:color w:val="214CA0"/>
          <w:u w:val="thick" w:color="214CA0"/>
        </w:rPr>
        <w:t>45</w:t>
      </w:r>
      <w:r>
        <w:rPr>
          <w:color w:val="214CA0"/>
          <w:u w:val="none"/>
        </w:rPr>
        <w:t> </w:t>
      </w:r>
      <w:r>
        <w:rPr>
          <w:color w:val="010202"/>
          <w:u w:val="none"/>
        </w:rPr>
        <w:t>equality of opportunity, </w:t>
      </w:r>
      <w:r>
        <w:rPr>
          <w:color w:val="214CA0"/>
          <w:u w:val="thick" w:color="214CA0"/>
        </w:rPr>
        <w:t>41</w:t>
      </w:r>
      <w:r>
        <w:rPr>
          <w:color w:val="010202"/>
          <w:u w:val="none"/>
        </w:rPr>
        <w:t>, </w:t>
      </w:r>
      <w:r>
        <w:rPr>
          <w:color w:val="214CA0"/>
          <w:u w:val="thick" w:color="214CA0"/>
        </w:rPr>
        <w:t>43</w:t>
      </w:r>
      <w:r>
        <w:rPr>
          <w:color w:val="010202"/>
          <w:u w:val="none"/>
        </w:rPr>
        <w:t>, </w:t>
      </w:r>
      <w:r>
        <w:rPr>
          <w:color w:val="214CA0"/>
          <w:u w:val="thick" w:color="214CA0"/>
        </w:rPr>
        <w:t>46</w:t>
      </w:r>
      <w:r>
        <w:rPr>
          <w:color w:val="010202"/>
          <w:u w:val="none"/>
        </w:rPr>
        <w:t>, </w:t>
      </w:r>
      <w:r>
        <w:rPr>
          <w:color w:val="214CA0"/>
          <w:u w:val="thick" w:color="214CA0"/>
        </w:rPr>
        <w:t>54</w:t>
      </w:r>
    </w:p>
    <w:p>
      <w:pPr>
        <w:pStyle w:val="BodyText"/>
        <w:spacing w:line="359" w:lineRule="exact"/>
        <w:ind w:left="719"/>
        <w:jc w:val="left"/>
      </w:pPr>
      <w:r>
        <w:rPr>
          <w:color w:val="010202"/>
        </w:rPr>
        <w:t>fair</w:t>
      </w:r>
      <w:r>
        <w:rPr>
          <w:color w:val="010202"/>
          <w:spacing w:val="-4"/>
        </w:rPr>
        <w:t> </w:t>
      </w:r>
      <w:r>
        <w:rPr>
          <w:color w:val="010202"/>
        </w:rPr>
        <w:t>market,</w:t>
      </w:r>
      <w:r>
        <w:rPr>
          <w:color w:val="010202"/>
          <w:spacing w:val="-4"/>
        </w:rPr>
        <w:t> </w:t>
      </w:r>
      <w:r>
        <w:rPr>
          <w:color w:val="214CA0"/>
          <w:u w:val="thick" w:color="214CA0"/>
        </w:rPr>
        <w:t>41</w:t>
      </w:r>
      <w:r>
        <w:rPr>
          <w:color w:val="010202"/>
          <w:u w:val="none"/>
        </w:rPr>
        <w:t>,</w:t>
      </w:r>
      <w:r>
        <w:rPr>
          <w:color w:val="010202"/>
          <w:spacing w:val="-4"/>
          <w:u w:val="none"/>
        </w:rPr>
        <w:t> </w:t>
      </w:r>
      <w:r>
        <w:rPr>
          <w:color w:val="214CA0"/>
          <w:spacing w:val="-5"/>
          <w:u w:val="thick" w:color="214CA0"/>
        </w:rPr>
        <w:t>62</w:t>
      </w:r>
    </w:p>
    <w:p>
      <w:pPr>
        <w:pStyle w:val="BodyText"/>
        <w:spacing w:before="13"/>
        <w:ind w:left="719"/>
        <w:jc w:val="left"/>
      </w:pPr>
      <w:r>
        <w:rPr>
          <w:color w:val="010202"/>
        </w:rPr>
        <w:t>first</w:t>
      </w:r>
      <w:r>
        <w:rPr>
          <w:color w:val="010202"/>
          <w:spacing w:val="8"/>
        </w:rPr>
        <w:t> </w:t>
      </w:r>
      <w:r>
        <w:rPr>
          <w:color w:val="010202"/>
        </w:rPr>
        <w:t>come,</w:t>
      </w:r>
      <w:r>
        <w:rPr>
          <w:color w:val="010202"/>
          <w:spacing w:val="8"/>
        </w:rPr>
        <w:t> </w:t>
      </w:r>
      <w:r>
        <w:rPr>
          <w:color w:val="010202"/>
        </w:rPr>
        <w:t>first</w:t>
      </w:r>
      <w:r>
        <w:rPr>
          <w:color w:val="010202"/>
          <w:spacing w:val="8"/>
        </w:rPr>
        <w:t> </w:t>
      </w:r>
      <w:r>
        <w:rPr>
          <w:color w:val="010202"/>
        </w:rPr>
        <w:t>served,</w:t>
      </w:r>
      <w:r>
        <w:rPr>
          <w:color w:val="010202"/>
          <w:spacing w:val="8"/>
        </w:rPr>
        <w:t> </w:t>
      </w:r>
      <w:r>
        <w:rPr>
          <w:color w:val="214CA0"/>
          <w:u w:val="thick" w:color="214CA0"/>
        </w:rPr>
        <w:t>41</w:t>
      </w:r>
      <w:r>
        <w:rPr>
          <w:color w:val="010202"/>
          <w:u w:val="none"/>
        </w:rPr>
        <w:t>-</w:t>
      </w:r>
      <w:r>
        <w:rPr>
          <w:color w:val="214CA0"/>
          <w:u w:val="thick" w:color="214CA0"/>
        </w:rPr>
        <w:t>42</w:t>
      </w:r>
      <w:r>
        <w:rPr>
          <w:color w:val="010202"/>
          <w:u w:val="none"/>
        </w:rPr>
        <w:t>,</w:t>
      </w:r>
      <w:r>
        <w:rPr>
          <w:color w:val="010202"/>
          <w:spacing w:val="8"/>
          <w:u w:val="none"/>
        </w:rPr>
        <w:t> </w:t>
      </w:r>
      <w:r>
        <w:rPr>
          <w:color w:val="214CA0"/>
          <w:spacing w:val="-5"/>
          <w:u w:val="thick" w:color="214CA0"/>
        </w:rPr>
        <w:t>46</w:t>
      </w:r>
    </w:p>
    <w:p>
      <w:pPr>
        <w:pStyle w:val="BodyText"/>
        <w:spacing w:before="13"/>
        <w:ind w:left="719"/>
        <w:jc w:val="left"/>
      </w:pPr>
      <w:r>
        <w:rPr>
          <w:color w:val="010202"/>
        </w:rPr>
        <w:t>job</w:t>
      </w:r>
      <w:r>
        <w:rPr>
          <w:color w:val="010202"/>
          <w:spacing w:val="3"/>
        </w:rPr>
        <w:t> </w:t>
      </w:r>
      <w:r>
        <w:rPr>
          <w:color w:val="010202"/>
        </w:rPr>
        <w:t>matching,</w:t>
      </w:r>
      <w:r>
        <w:rPr>
          <w:color w:val="010202"/>
          <w:spacing w:val="3"/>
        </w:rPr>
        <w:t> </w:t>
      </w:r>
      <w:r>
        <w:rPr>
          <w:color w:val="214CA0"/>
          <w:u w:val="thick" w:color="214CA0"/>
        </w:rPr>
        <w:t>42</w:t>
      </w:r>
      <w:r>
        <w:rPr>
          <w:color w:val="010202"/>
          <w:u w:val="none"/>
        </w:rPr>
        <w:t>,</w:t>
      </w:r>
      <w:r>
        <w:rPr>
          <w:color w:val="010202"/>
          <w:spacing w:val="3"/>
          <w:u w:val="none"/>
        </w:rPr>
        <w:t> </w:t>
      </w:r>
      <w:r>
        <w:rPr>
          <w:color w:val="214CA0"/>
          <w:u w:val="thick" w:color="214CA0"/>
        </w:rPr>
        <w:t>43</w:t>
      </w:r>
      <w:r>
        <w:rPr>
          <w:color w:val="010202"/>
          <w:u w:val="none"/>
        </w:rPr>
        <w:t>,</w:t>
      </w:r>
      <w:r>
        <w:rPr>
          <w:color w:val="010202"/>
          <w:spacing w:val="4"/>
          <w:u w:val="none"/>
        </w:rPr>
        <w:t> </w:t>
      </w:r>
      <w:r>
        <w:rPr>
          <w:color w:val="214CA0"/>
          <w:u w:val="thick" w:color="214CA0"/>
        </w:rPr>
        <w:t>45</w:t>
      </w:r>
      <w:r>
        <w:rPr>
          <w:color w:val="010202"/>
          <w:u w:val="none"/>
        </w:rPr>
        <w:t>-</w:t>
      </w:r>
      <w:r>
        <w:rPr>
          <w:color w:val="214CA0"/>
          <w:u w:val="thick" w:color="214CA0"/>
        </w:rPr>
        <w:t>46</w:t>
      </w:r>
      <w:r>
        <w:rPr>
          <w:color w:val="010202"/>
          <w:u w:val="none"/>
        </w:rPr>
        <w:t>,</w:t>
      </w:r>
      <w:r>
        <w:rPr>
          <w:color w:val="010202"/>
          <w:spacing w:val="4"/>
          <w:u w:val="none"/>
        </w:rPr>
        <w:t> </w:t>
      </w:r>
      <w:r>
        <w:rPr>
          <w:color w:val="214CA0"/>
          <w:u w:val="thick" w:color="214CA0"/>
        </w:rPr>
        <w:t>47</w:t>
      </w:r>
      <w:r>
        <w:rPr>
          <w:color w:val="010202"/>
          <w:u w:val="none"/>
        </w:rPr>
        <w:t>,</w:t>
      </w:r>
      <w:r>
        <w:rPr>
          <w:color w:val="010202"/>
          <w:spacing w:val="3"/>
          <w:u w:val="none"/>
        </w:rPr>
        <w:t> </w:t>
      </w:r>
      <w:r>
        <w:rPr>
          <w:color w:val="214CA0"/>
          <w:u w:val="thick" w:color="214CA0"/>
        </w:rPr>
        <w:t>49</w:t>
      </w:r>
      <w:r>
        <w:rPr>
          <w:color w:val="010202"/>
          <w:u w:val="none"/>
        </w:rPr>
        <w:t>,</w:t>
      </w:r>
      <w:r>
        <w:rPr>
          <w:color w:val="010202"/>
          <w:spacing w:val="4"/>
          <w:u w:val="none"/>
        </w:rPr>
        <w:t> </w:t>
      </w:r>
      <w:r>
        <w:rPr>
          <w:color w:val="214CA0"/>
          <w:u w:val="thick" w:color="214CA0"/>
        </w:rPr>
        <w:t>52</w:t>
      </w:r>
      <w:r>
        <w:rPr>
          <w:color w:val="010202"/>
          <w:u w:val="none"/>
        </w:rPr>
        <w:t>,</w:t>
      </w:r>
      <w:r>
        <w:rPr>
          <w:color w:val="010202"/>
          <w:spacing w:val="3"/>
          <w:u w:val="none"/>
        </w:rPr>
        <w:t> </w:t>
      </w:r>
      <w:r>
        <w:rPr>
          <w:color w:val="214CA0"/>
          <w:u w:val="thick" w:color="214CA0"/>
        </w:rPr>
        <w:t>53</w:t>
      </w:r>
      <w:r>
        <w:rPr>
          <w:color w:val="010202"/>
          <w:u w:val="none"/>
        </w:rPr>
        <w:t>,</w:t>
      </w:r>
      <w:r>
        <w:rPr>
          <w:color w:val="010202"/>
          <w:spacing w:val="4"/>
          <w:u w:val="none"/>
        </w:rPr>
        <w:t> </w:t>
      </w:r>
      <w:r>
        <w:rPr>
          <w:color w:val="214CA0"/>
          <w:spacing w:val="-5"/>
          <w:u w:val="thick" w:color="214CA0"/>
        </w:rPr>
        <w:t>61</w:t>
      </w:r>
    </w:p>
    <w:p>
      <w:pPr>
        <w:pStyle w:val="BodyText"/>
        <w:spacing w:before="13"/>
        <w:ind w:left="719"/>
        <w:jc w:val="left"/>
      </w:pPr>
      <w:r>
        <w:rPr>
          <w:color w:val="010202"/>
        </w:rPr>
        <w:t>lemon</w:t>
      </w:r>
      <w:r>
        <w:rPr>
          <w:color w:val="010202"/>
          <w:spacing w:val="-4"/>
        </w:rPr>
        <w:t> </w:t>
      </w:r>
      <w:r>
        <w:rPr>
          <w:color w:val="010202"/>
        </w:rPr>
        <w:t>markets,</w:t>
      </w:r>
      <w:r>
        <w:rPr>
          <w:color w:val="010202"/>
          <w:spacing w:val="-3"/>
        </w:rPr>
        <w:t> </w:t>
      </w:r>
      <w:r>
        <w:rPr>
          <w:color w:val="214CA0"/>
          <w:spacing w:val="-5"/>
          <w:u w:val="thick" w:color="214CA0"/>
        </w:rPr>
        <w:t>44</w:t>
      </w:r>
    </w:p>
    <w:p>
      <w:pPr>
        <w:pStyle w:val="BodyText"/>
        <w:spacing w:before="12"/>
        <w:ind w:left="719"/>
        <w:jc w:val="left"/>
      </w:pPr>
      <w:r>
        <w:rPr>
          <w:color w:val="010202"/>
        </w:rPr>
        <w:t>market</w:t>
      </w:r>
      <w:r>
        <w:rPr>
          <w:color w:val="010202"/>
          <w:spacing w:val="-9"/>
        </w:rPr>
        <w:t> </w:t>
      </w:r>
      <w:r>
        <w:rPr>
          <w:color w:val="010202"/>
        </w:rPr>
        <w:t>structure,</w:t>
      </w:r>
      <w:r>
        <w:rPr>
          <w:color w:val="010202"/>
          <w:spacing w:val="-9"/>
        </w:rPr>
        <w:t> </w:t>
      </w:r>
      <w:r>
        <w:rPr>
          <w:color w:val="214CA0"/>
          <w:spacing w:val="-5"/>
          <w:u w:val="thick" w:color="214CA0"/>
        </w:rPr>
        <w:t>62</w:t>
      </w:r>
    </w:p>
    <w:p>
      <w:pPr>
        <w:pStyle w:val="BodyText"/>
        <w:spacing w:before="13"/>
        <w:ind w:left="719"/>
        <w:jc w:val="left"/>
      </w:pPr>
      <w:r>
        <w:rPr>
          <w:color w:val="010202"/>
        </w:rPr>
        <w:t>shortcuts,</w:t>
      </w:r>
      <w:r>
        <w:rPr>
          <w:color w:val="010202"/>
          <w:spacing w:val="-1"/>
        </w:rPr>
        <w:t> </w:t>
      </w:r>
      <w:r>
        <w:rPr>
          <w:color w:val="214CA0"/>
          <w:spacing w:val="-5"/>
          <w:u w:val="thick" w:color="214CA0"/>
        </w:rPr>
        <w:t>46</w:t>
      </w:r>
    </w:p>
    <w:p>
      <w:pPr>
        <w:pStyle w:val="BodyText"/>
        <w:spacing w:before="13"/>
        <w:jc w:val="left"/>
      </w:pPr>
      <w:r>
        <w:rPr>
          <w:color w:val="010202"/>
        </w:rPr>
        <w:t>job</w:t>
      </w:r>
      <w:r>
        <w:rPr>
          <w:color w:val="010202"/>
          <w:spacing w:val="27"/>
        </w:rPr>
        <w:t> </w:t>
      </w:r>
      <w:r>
        <w:rPr>
          <w:color w:val="010202"/>
        </w:rPr>
        <w:t>responsibilities/expectations,</w:t>
      </w:r>
      <w:r>
        <w:rPr>
          <w:color w:val="010202"/>
          <w:spacing w:val="24"/>
        </w:rPr>
        <w:t> </w:t>
      </w:r>
      <w:r>
        <w:rPr>
          <w:color w:val="214CA0"/>
          <w:u w:val="thick" w:color="214CA0"/>
        </w:rPr>
        <w:t>67</w:t>
      </w:r>
      <w:r>
        <w:rPr>
          <w:color w:val="010202"/>
          <w:u w:val="none"/>
        </w:rPr>
        <w:t>-</w:t>
      </w:r>
      <w:r>
        <w:rPr>
          <w:color w:val="214CA0"/>
          <w:spacing w:val="-5"/>
          <w:u w:val="thick" w:color="214CA0"/>
        </w:rPr>
        <w:t>71</w:t>
      </w:r>
    </w:p>
    <w:p>
      <w:pPr>
        <w:pStyle w:val="BodyText"/>
        <w:spacing w:before="13"/>
        <w:ind w:left="719"/>
        <w:jc w:val="left"/>
      </w:pPr>
      <w:r>
        <w:rPr>
          <w:color w:val="010202"/>
        </w:rPr>
        <w:t>absorb</w:t>
      </w:r>
      <w:r>
        <w:rPr>
          <w:color w:val="010202"/>
          <w:spacing w:val="-19"/>
        </w:rPr>
        <w:t> </w:t>
      </w:r>
      <w:r>
        <w:rPr>
          <w:color w:val="010202"/>
        </w:rPr>
        <w:t>impurity,</w:t>
      </w:r>
      <w:r>
        <w:rPr>
          <w:color w:val="010202"/>
          <w:spacing w:val="-18"/>
        </w:rPr>
        <w:t> </w:t>
      </w:r>
      <w:r>
        <w:rPr>
          <w:color w:val="214CA0"/>
          <w:spacing w:val="-5"/>
          <w:u w:val="thick" w:color="214CA0"/>
        </w:rPr>
        <w:t>17</w:t>
      </w:r>
    </w:p>
    <w:p>
      <w:pPr>
        <w:spacing w:after="0"/>
        <w:jc w:val="left"/>
        <w:sectPr>
          <w:pgSz w:w="12240" w:h="15840"/>
          <w:pgMar w:top="1360" w:bottom="280" w:left="1420" w:right="1420"/>
        </w:sectPr>
      </w:pPr>
    </w:p>
    <w:p>
      <w:pPr>
        <w:pStyle w:val="BodyText"/>
        <w:spacing w:before="79"/>
        <w:ind w:left="719"/>
        <w:jc w:val="left"/>
      </w:pPr>
      <w:r>
        <w:rPr>
          <w:color w:val="231F20"/>
        </w:rPr>
        <w:t>announcement</w:t>
      </w:r>
      <w:r>
        <w:rPr>
          <w:color w:val="231F20"/>
          <w:spacing w:val="-4"/>
        </w:rPr>
        <w:t> </w:t>
      </w:r>
      <w:r>
        <w:rPr>
          <w:color w:val="231F20"/>
        </w:rPr>
        <w:t>of</w:t>
      </w:r>
      <w:r>
        <w:rPr>
          <w:color w:val="231F20"/>
          <w:spacing w:val="-4"/>
        </w:rPr>
        <w:t> </w:t>
      </w:r>
      <w:r>
        <w:rPr>
          <w:color w:val="231F20"/>
        </w:rPr>
        <w:t>visitors,</w:t>
      </w:r>
      <w:r>
        <w:rPr>
          <w:color w:val="231F20"/>
          <w:spacing w:val="-4"/>
        </w:rPr>
        <w:t> </w:t>
      </w:r>
      <w:r>
        <w:rPr>
          <w:color w:val="214CA0"/>
          <w:spacing w:val="-5"/>
          <w:u w:val="thick" w:color="214CA0"/>
        </w:rPr>
        <w:t>77</w:t>
      </w:r>
    </w:p>
    <w:p>
      <w:pPr>
        <w:pStyle w:val="BodyText"/>
        <w:spacing w:before="13"/>
        <w:ind w:left="719"/>
        <w:jc w:val="left"/>
      </w:pPr>
      <w:r>
        <w:rPr>
          <w:color w:val="010202"/>
        </w:rPr>
        <w:t>bridging</w:t>
      </w:r>
      <w:r>
        <w:rPr>
          <w:color w:val="010202"/>
          <w:spacing w:val="-8"/>
        </w:rPr>
        <w:t> </w:t>
      </w:r>
      <w:r>
        <w:rPr>
          <w:color w:val="010202"/>
        </w:rPr>
        <w:t>inside/outside</w:t>
      </w:r>
      <w:r>
        <w:rPr>
          <w:color w:val="010202"/>
          <w:spacing w:val="-7"/>
        </w:rPr>
        <w:t> </w:t>
      </w:r>
      <w:r>
        <w:rPr>
          <w:color w:val="010202"/>
        </w:rPr>
        <w:t>borders,</w:t>
      </w:r>
      <w:r>
        <w:rPr>
          <w:color w:val="010202"/>
          <w:spacing w:val="-8"/>
        </w:rPr>
        <w:t> </w:t>
      </w:r>
      <w:r>
        <w:rPr>
          <w:color w:val="214CA0"/>
          <w:u w:val="thick" w:color="214CA0"/>
        </w:rPr>
        <w:t>67</w:t>
      </w:r>
      <w:r>
        <w:rPr>
          <w:color w:val="010202"/>
          <w:u w:val="none"/>
        </w:rPr>
        <w:t>,</w:t>
      </w:r>
      <w:r>
        <w:rPr>
          <w:color w:val="010202"/>
          <w:spacing w:val="-7"/>
          <w:u w:val="none"/>
        </w:rPr>
        <w:t> </w:t>
      </w:r>
      <w:r>
        <w:rPr>
          <w:color w:val="214CA0"/>
          <w:u w:val="thick" w:color="214CA0"/>
        </w:rPr>
        <w:t>86</w:t>
      </w:r>
      <w:r>
        <w:rPr>
          <w:color w:val="010202"/>
          <w:u w:val="none"/>
        </w:rPr>
        <w:t>,</w:t>
      </w:r>
      <w:r>
        <w:rPr>
          <w:color w:val="010202"/>
          <w:spacing w:val="-7"/>
          <w:u w:val="none"/>
        </w:rPr>
        <w:t> </w:t>
      </w:r>
      <w:r>
        <w:rPr>
          <w:color w:val="214CA0"/>
          <w:spacing w:val="-5"/>
          <w:u w:val="thick" w:color="214CA0"/>
        </w:rPr>
        <w:t>101</w:t>
      </w:r>
    </w:p>
    <w:p>
      <w:pPr>
        <w:pStyle w:val="BodyText"/>
        <w:spacing w:before="13"/>
        <w:ind w:left="719"/>
        <w:jc w:val="left"/>
      </w:pPr>
      <w:r>
        <w:rPr>
          <w:color w:val="010202"/>
        </w:rPr>
        <w:t>buffers,</w:t>
      </w:r>
      <w:r>
        <w:rPr>
          <w:color w:val="010202"/>
          <w:spacing w:val="-9"/>
        </w:rPr>
        <w:t> </w:t>
      </w:r>
      <w:r>
        <w:rPr>
          <w:color w:val="214CA0"/>
          <w:u w:val="thick" w:color="214CA0"/>
        </w:rPr>
        <w:t>13</w:t>
      </w:r>
      <w:r>
        <w:rPr>
          <w:color w:val="010202"/>
          <w:u w:val="none"/>
        </w:rPr>
        <w:t>,</w:t>
      </w:r>
      <w:r>
        <w:rPr>
          <w:color w:val="010202"/>
          <w:spacing w:val="-8"/>
          <w:u w:val="none"/>
        </w:rPr>
        <w:t> </w:t>
      </w:r>
      <w:r>
        <w:rPr>
          <w:color w:val="214CA0"/>
          <w:u w:val="thick" w:color="214CA0"/>
        </w:rPr>
        <w:t>14</w:t>
      </w:r>
      <w:r>
        <w:rPr>
          <w:color w:val="010202"/>
          <w:u w:val="none"/>
        </w:rPr>
        <w:t>,</w:t>
      </w:r>
      <w:r>
        <w:rPr>
          <w:color w:val="010202"/>
          <w:spacing w:val="-9"/>
          <w:u w:val="none"/>
        </w:rPr>
        <w:t> </w:t>
      </w:r>
      <w:r>
        <w:rPr>
          <w:color w:val="214CA0"/>
          <w:u w:val="thick" w:color="214CA0"/>
        </w:rPr>
        <w:t>17</w:t>
      </w:r>
      <w:r>
        <w:rPr>
          <w:color w:val="010202"/>
          <w:u w:val="none"/>
        </w:rPr>
        <w:t>,</w:t>
      </w:r>
      <w:r>
        <w:rPr>
          <w:color w:val="010202"/>
          <w:spacing w:val="-8"/>
          <w:u w:val="none"/>
        </w:rPr>
        <w:t> </w:t>
      </w:r>
      <w:r>
        <w:rPr>
          <w:color w:val="214CA0"/>
          <w:spacing w:val="-5"/>
          <w:u w:val="thick" w:color="214CA0"/>
        </w:rPr>
        <w:t>168</w:t>
      </w:r>
    </w:p>
    <w:p>
      <w:pPr>
        <w:pStyle w:val="BodyText"/>
        <w:spacing w:line="249" w:lineRule="auto" w:before="13"/>
        <w:ind w:left="719" w:right="2820"/>
        <w:jc w:val="left"/>
      </w:pPr>
      <w:r>
        <w:rPr>
          <w:color w:val="010202"/>
        </w:rPr>
        <w:t>distribution of work by neighborhood, </w:t>
      </w:r>
      <w:r>
        <w:rPr>
          <w:color w:val="214CA0"/>
          <w:u w:val="thick" w:color="214CA0"/>
        </w:rPr>
        <w:t>72</w:t>
      </w:r>
      <w:r>
        <w:rPr>
          <w:color w:val="010202"/>
          <w:u w:val="none"/>
        </w:rPr>
        <w:t>-</w:t>
      </w:r>
      <w:r>
        <w:rPr>
          <w:color w:val="214CA0"/>
          <w:u w:val="thick" w:color="214CA0"/>
        </w:rPr>
        <w:t>73</w:t>
      </w:r>
      <w:r>
        <w:rPr>
          <w:color w:val="214CA0"/>
          <w:u w:val="none"/>
        </w:rPr>
        <w:t> </w:t>
      </w:r>
      <w:r>
        <w:rPr>
          <w:color w:val="010202"/>
          <w:u w:val="none"/>
        </w:rPr>
        <w:t>distribution of work by shift, </w:t>
      </w:r>
      <w:r>
        <w:rPr>
          <w:color w:val="214CA0"/>
          <w:u w:val="thick" w:color="214CA0"/>
        </w:rPr>
        <w:t>70</w:t>
      </w:r>
      <w:r>
        <w:rPr>
          <w:color w:val="010202"/>
          <w:u w:val="none"/>
        </w:rPr>
        <w:t>-</w:t>
      </w:r>
      <w:r>
        <w:rPr>
          <w:color w:val="214CA0"/>
          <w:u w:val="thick" w:color="214CA0"/>
        </w:rPr>
        <w:t>71</w:t>
      </w:r>
      <w:r>
        <w:rPr>
          <w:color w:val="214CA0"/>
          <w:spacing w:val="80"/>
          <w:u w:val="none"/>
        </w:rPr>
        <w:t> </w:t>
      </w:r>
      <w:r>
        <w:rPr>
          <w:color w:val="010202"/>
          <w:u w:val="none"/>
        </w:rPr>
        <w:t>listening, </w:t>
      </w:r>
      <w:r>
        <w:rPr>
          <w:color w:val="214CA0"/>
          <w:u w:val="thick" w:color="214CA0"/>
        </w:rPr>
        <w:t>66</w:t>
      </w:r>
      <w:r>
        <w:rPr>
          <w:color w:val="010202"/>
          <w:u w:val="none"/>
        </w:rPr>
        <w:t>, </w:t>
      </w:r>
      <w:r>
        <w:rPr>
          <w:color w:val="214CA0"/>
          <w:u w:val="thick" w:color="214CA0"/>
        </w:rPr>
        <w:t>95</w:t>
      </w:r>
    </w:p>
    <w:p>
      <w:pPr>
        <w:pStyle w:val="BodyText"/>
        <w:spacing w:line="357" w:lineRule="exact"/>
        <w:ind w:left="719"/>
        <w:jc w:val="left"/>
      </w:pPr>
      <w:r>
        <w:rPr>
          <w:color w:val="010202"/>
        </w:rPr>
        <w:t>manage</w:t>
      </w:r>
      <w:r>
        <w:rPr>
          <w:color w:val="010202"/>
          <w:spacing w:val="-23"/>
        </w:rPr>
        <w:t> </w:t>
      </w:r>
      <w:r>
        <w:rPr>
          <w:color w:val="010202"/>
        </w:rPr>
        <w:t>uncertainty,</w:t>
      </w:r>
      <w:r>
        <w:rPr>
          <w:color w:val="010202"/>
          <w:spacing w:val="-20"/>
        </w:rPr>
        <w:t> </w:t>
      </w:r>
      <w:r>
        <w:rPr>
          <w:color w:val="214CA0"/>
          <w:u w:val="thick" w:color="214CA0"/>
        </w:rPr>
        <w:t>17</w:t>
      </w:r>
      <w:r>
        <w:rPr>
          <w:color w:val="010202"/>
          <w:u w:val="none"/>
        </w:rPr>
        <w:t>,</w:t>
      </w:r>
      <w:r>
        <w:rPr>
          <w:color w:val="010202"/>
          <w:spacing w:val="-22"/>
          <w:u w:val="none"/>
        </w:rPr>
        <w:t> </w:t>
      </w:r>
      <w:r>
        <w:rPr>
          <w:color w:val="214CA0"/>
          <w:spacing w:val="-5"/>
          <w:u w:val="thick" w:color="214CA0"/>
        </w:rPr>
        <w:t>102</w:t>
      </w:r>
    </w:p>
    <w:p>
      <w:pPr>
        <w:pStyle w:val="BodyText"/>
        <w:spacing w:before="13"/>
        <w:ind w:left="719"/>
        <w:jc w:val="left"/>
      </w:pPr>
      <w:r>
        <w:rPr>
          <w:color w:val="010202"/>
        </w:rPr>
        <w:t>screening.</w:t>
      </w:r>
      <w:r>
        <w:rPr>
          <w:color w:val="010202"/>
          <w:spacing w:val="6"/>
        </w:rPr>
        <w:t> </w:t>
      </w:r>
      <w:r>
        <w:rPr>
          <w:color w:val="214CA0"/>
          <w:u w:val="thick" w:color="214CA0"/>
        </w:rPr>
        <w:t>86</w:t>
      </w:r>
      <w:r>
        <w:rPr>
          <w:color w:val="010202"/>
          <w:u w:val="none"/>
        </w:rPr>
        <w:t>-</w:t>
      </w:r>
      <w:r>
        <w:rPr>
          <w:color w:val="214CA0"/>
          <w:u w:val="thick" w:color="214CA0"/>
        </w:rPr>
        <w:t>87</w:t>
      </w:r>
      <w:r>
        <w:rPr>
          <w:color w:val="010202"/>
          <w:u w:val="none"/>
        </w:rPr>
        <w:t>,</w:t>
      </w:r>
      <w:r>
        <w:rPr>
          <w:color w:val="010202"/>
          <w:spacing w:val="8"/>
          <w:u w:val="none"/>
        </w:rPr>
        <w:t> </w:t>
      </w:r>
      <w:r>
        <w:rPr>
          <w:color w:val="214CA0"/>
          <w:u w:val="thick" w:color="214CA0"/>
        </w:rPr>
        <w:t>105</w:t>
      </w:r>
      <w:r>
        <w:rPr>
          <w:color w:val="010202"/>
          <w:u w:val="none"/>
        </w:rPr>
        <w:t>,</w:t>
      </w:r>
      <w:r>
        <w:rPr>
          <w:color w:val="010202"/>
          <w:spacing w:val="8"/>
          <w:u w:val="none"/>
        </w:rPr>
        <w:t> </w:t>
      </w:r>
      <w:r>
        <w:rPr>
          <w:color w:val="214CA0"/>
          <w:spacing w:val="-5"/>
          <w:u w:val="thick" w:color="214CA0"/>
        </w:rPr>
        <w:t>112</w:t>
      </w:r>
    </w:p>
    <w:p>
      <w:pPr>
        <w:spacing w:line="247" w:lineRule="auto" w:before="3"/>
        <w:ind w:left="119" w:right="6030" w:firstLine="600"/>
        <w:jc w:val="left"/>
        <w:rPr>
          <w:sz w:val="30"/>
        </w:rPr>
      </w:pPr>
      <w:r>
        <w:rPr>
          <w:i/>
          <w:color w:val="010202"/>
          <w:sz w:val="31"/>
        </w:rPr>
        <w:t>See also </w:t>
      </w:r>
      <w:r>
        <w:rPr>
          <w:color w:val="010202"/>
          <w:sz w:val="30"/>
        </w:rPr>
        <w:t>security job</w:t>
      </w:r>
      <w:r>
        <w:rPr>
          <w:color w:val="010202"/>
          <w:spacing w:val="-13"/>
          <w:sz w:val="30"/>
        </w:rPr>
        <w:t> </w:t>
      </w:r>
      <w:r>
        <w:rPr>
          <w:color w:val="010202"/>
          <w:sz w:val="30"/>
        </w:rPr>
        <w:t>satisfaction,</w:t>
      </w:r>
      <w:r>
        <w:rPr>
          <w:color w:val="010202"/>
          <w:spacing w:val="-14"/>
          <w:sz w:val="30"/>
        </w:rPr>
        <w:t> </w:t>
      </w:r>
      <w:r>
        <w:rPr>
          <w:color w:val="214CA0"/>
          <w:sz w:val="30"/>
          <w:u w:val="thick" w:color="214CA0"/>
        </w:rPr>
        <w:t>29</w:t>
      </w:r>
      <w:r>
        <w:rPr>
          <w:color w:val="010202"/>
          <w:sz w:val="30"/>
          <w:u w:val="none"/>
        </w:rPr>
        <w:t>,</w:t>
      </w:r>
      <w:r>
        <w:rPr>
          <w:color w:val="010202"/>
          <w:spacing w:val="-13"/>
          <w:sz w:val="30"/>
          <w:u w:val="none"/>
        </w:rPr>
        <w:t> </w:t>
      </w:r>
      <w:r>
        <w:rPr>
          <w:color w:val="214CA0"/>
          <w:sz w:val="30"/>
          <w:u w:val="thick" w:color="214CA0"/>
        </w:rPr>
        <w:t>142</w:t>
      </w:r>
    </w:p>
    <w:p>
      <w:pPr>
        <w:pStyle w:val="BodyText"/>
        <w:spacing w:before="346"/>
        <w:jc w:val="left"/>
      </w:pPr>
      <w:r>
        <w:rPr>
          <w:color w:val="010202"/>
          <w:spacing w:val="-2"/>
        </w:rPr>
        <w:t>lobby</w:t>
      </w:r>
    </w:p>
    <w:p>
      <w:pPr>
        <w:pStyle w:val="BodyText"/>
        <w:spacing w:before="13"/>
        <w:ind w:left="719"/>
        <w:jc w:val="left"/>
      </w:pPr>
      <w:r>
        <w:rPr>
          <w:color w:val="010202"/>
        </w:rPr>
        <w:t>characteristics</w:t>
      </w:r>
      <w:r>
        <w:rPr>
          <w:color w:val="010202"/>
          <w:spacing w:val="5"/>
        </w:rPr>
        <w:t> </w:t>
      </w:r>
      <w:r>
        <w:rPr>
          <w:color w:val="010202"/>
        </w:rPr>
        <w:t>of,</w:t>
      </w:r>
      <w:r>
        <w:rPr>
          <w:color w:val="010202"/>
          <w:spacing w:val="7"/>
        </w:rPr>
        <w:t> </w:t>
      </w:r>
      <w:r>
        <w:rPr>
          <w:color w:val="214CA0"/>
          <w:u w:val="thick" w:color="214CA0"/>
        </w:rPr>
        <w:t>23</w:t>
      </w:r>
      <w:r>
        <w:rPr>
          <w:color w:val="010202"/>
          <w:u w:val="none"/>
        </w:rPr>
        <w:t>-</w:t>
      </w:r>
      <w:r>
        <w:rPr>
          <w:color w:val="214CA0"/>
          <w:spacing w:val="-5"/>
          <w:u w:val="thick" w:color="214CA0"/>
        </w:rPr>
        <w:t>26</w:t>
      </w:r>
    </w:p>
    <w:p>
      <w:pPr>
        <w:pStyle w:val="BodyText"/>
        <w:spacing w:before="13"/>
        <w:ind w:left="719"/>
        <w:jc w:val="left"/>
      </w:pPr>
      <w:r>
        <w:rPr>
          <w:color w:val="010202"/>
        </w:rPr>
        <w:t>sociability,</w:t>
      </w:r>
      <w:r>
        <w:rPr>
          <w:color w:val="010202"/>
          <w:spacing w:val="15"/>
        </w:rPr>
        <w:t> </w:t>
      </w:r>
      <w:r>
        <w:rPr>
          <w:color w:val="214CA0"/>
          <w:u w:val="thick" w:color="214CA0"/>
        </w:rPr>
        <w:t>25</w:t>
      </w:r>
      <w:r>
        <w:rPr>
          <w:color w:val="010202"/>
          <w:u w:val="none"/>
        </w:rPr>
        <w:t>-</w:t>
      </w:r>
      <w:r>
        <w:rPr>
          <w:color w:val="214CA0"/>
          <w:spacing w:val="-5"/>
          <w:u w:val="thick" w:color="214CA0"/>
        </w:rPr>
        <w:t>26</w:t>
      </w:r>
    </w:p>
    <w:p>
      <w:pPr>
        <w:pStyle w:val="BodyText"/>
        <w:spacing w:line="361" w:lineRule="exact" w:before="13"/>
        <w:jc w:val="left"/>
      </w:pPr>
      <w:r>
        <w:rPr>
          <w:color w:val="010202"/>
        </w:rPr>
        <w:t>Local</w:t>
      </w:r>
      <w:r>
        <w:rPr>
          <w:color w:val="010202"/>
          <w:spacing w:val="41"/>
        </w:rPr>
        <w:t> </w:t>
      </w:r>
      <w:r>
        <w:rPr>
          <w:color w:val="214CA0"/>
          <w:u w:val="thick" w:color="214CA0"/>
        </w:rPr>
        <w:t>32</w:t>
      </w:r>
      <w:r>
        <w:rPr>
          <w:color w:val="010202"/>
          <w:u w:val="none"/>
        </w:rPr>
        <w:t>B-</w:t>
      </w:r>
      <w:r>
        <w:rPr>
          <w:color w:val="214CA0"/>
          <w:u w:val="thick" w:color="214CA0"/>
        </w:rPr>
        <w:t>32</w:t>
      </w:r>
      <w:r>
        <w:rPr>
          <w:color w:val="010202"/>
          <w:u w:val="none"/>
        </w:rPr>
        <w:t>J,</w:t>
      </w:r>
      <w:r>
        <w:rPr>
          <w:color w:val="010202"/>
          <w:spacing w:val="43"/>
          <w:u w:val="none"/>
        </w:rPr>
        <w:t> </w:t>
      </w:r>
      <w:r>
        <w:rPr>
          <w:color w:val="214CA0"/>
          <w:u w:val="thick" w:color="214CA0"/>
        </w:rPr>
        <w:t>207</w:t>
      </w:r>
      <w:r>
        <w:rPr>
          <w:color w:val="010202"/>
          <w:u w:val="none"/>
        </w:rPr>
        <w:t>,</w:t>
      </w:r>
      <w:r>
        <w:rPr>
          <w:color w:val="010202"/>
          <w:spacing w:val="42"/>
          <w:u w:val="none"/>
        </w:rPr>
        <w:t> </w:t>
      </w:r>
      <w:r>
        <w:rPr>
          <w:color w:val="214CA0"/>
          <w:u w:val="thick" w:color="214CA0"/>
        </w:rPr>
        <w:t>208</w:t>
      </w:r>
      <w:r>
        <w:rPr>
          <w:color w:val="010202"/>
          <w:u w:val="none"/>
        </w:rPr>
        <w:t>,</w:t>
      </w:r>
      <w:r>
        <w:rPr>
          <w:color w:val="010202"/>
          <w:spacing w:val="43"/>
          <w:u w:val="none"/>
        </w:rPr>
        <w:t> </w:t>
      </w:r>
      <w:r>
        <w:rPr>
          <w:color w:val="214CA0"/>
          <w:u w:val="thick" w:color="214CA0"/>
        </w:rPr>
        <w:t>210</w:t>
      </w:r>
      <w:r>
        <w:rPr>
          <w:color w:val="010202"/>
          <w:u w:val="none"/>
        </w:rPr>
        <w:t>,</w:t>
      </w:r>
      <w:r>
        <w:rPr>
          <w:color w:val="010202"/>
          <w:spacing w:val="42"/>
          <w:u w:val="none"/>
        </w:rPr>
        <w:t> </w:t>
      </w:r>
      <w:r>
        <w:rPr>
          <w:color w:val="214CA0"/>
          <w:u w:val="thick" w:color="214CA0"/>
        </w:rPr>
        <w:t>212</w:t>
      </w:r>
      <w:r>
        <w:rPr>
          <w:color w:val="010202"/>
          <w:u w:val="none"/>
        </w:rPr>
        <w:t>,</w:t>
      </w:r>
      <w:r>
        <w:rPr>
          <w:color w:val="010202"/>
          <w:spacing w:val="43"/>
          <w:u w:val="none"/>
        </w:rPr>
        <w:t> </w:t>
      </w:r>
      <w:r>
        <w:rPr>
          <w:color w:val="214CA0"/>
          <w:u w:val="thick" w:color="214CA0"/>
        </w:rPr>
        <w:t>214</w:t>
      </w:r>
      <w:r>
        <w:rPr>
          <w:color w:val="010202"/>
          <w:u w:val="none"/>
        </w:rPr>
        <w:t>,</w:t>
      </w:r>
      <w:r>
        <w:rPr>
          <w:color w:val="010202"/>
          <w:spacing w:val="42"/>
          <w:u w:val="none"/>
        </w:rPr>
        <w:t> </w:t>
      </w:r>
      <w:r>
        <w:rPr>
          <w:color w:val="214CA0"/>
          <w:u w:val="thick" w:color="214CA0"/>
        </w:rPr>
        <w:t>218</w:t>
      </w:r>
      <w:r>
        <w:rPr>
          <w:color w:val="010202"/>
          <w:u w:val="none"/>
        </w:rPr>
        <w:t>,</w:t>
      </w:r>
      <w:r>
        <w:rPr>
          <w:color w:val="010202"/>
          <w:spacing w:val="43"/>
          <w:u w:val="none"/>
        </w:rPr>
        <w:t> </w:t>
      </w:r>
      <w:r>
        <w:rPr>
          <w:color w:val="214CA0"/>
          <w:u w:val="thick" w:color="214CA0"/>
        </w:rPr>
        <w:t>220</w:t>
      </w:r>
      <w:r>
        <w:rPr>
          <w:color w:val="010202"/>
          <w:u w:val="none"/>
        </w:rPr>
        <w:t>,</w:t>
      </w:r>
      <w:r>
        <w:rPr>
          <w:color w:val="010202"/>
          <w:spacing w:val="42"/>
          <w:u w:val="none"/>
        </w:rPr>
        <w:t> </w:t>
      </w:r>
      <w:r>
        <w:rPr>
          <w:color w:val="214CA0"/>
          <w:u w:val="thick" w:color="214CA0"/>
        </w:rPr>
        <w:t>221</w:t>
      </w:r>
      <w:r>
        <w:rPr>
          <w:color w:val="010202"/>
          <w:u w:val="none"/>
        </w:rPr>
        <w:t>,</w:t>
      </w:r>
      <w:r>
        <w:rPr>
          <w:color w:val="010202"/>
          <w:spacing w:val="43"/>
          <w:u w:val="none"/>
        </w:rPr>
        <w:t> </w:t>
      </w:r>
      <w:r>
        <w:rPr>
          <w:color w:val="214CA0"/>
          <w:u w:val="thick" w:color="214CA0"/>
        </w:rPr>
        <w:t>222</w:t>
      </w:r>
      <w:r>
        <w:rPr>
          <w:color w:val="010202"/>
          <w:u w:val="none"/>
        </w:rPr>
        <w:t>,</w:t>
      </w:r>
      <w:r>
        <w:rPr>
          <w:color w:val="010202"/>
          <w:spacing w:val="43"/>
          <w:u w:val="none"/>
        </w:rPr>
        <w:t> </w:t>
      </w:r>
      <w:r>
        <w:rPr>
          <w:color w:val="214CA0"/>
          <w:spacing w:val="-4"/>
          <w:u w:val="thick" w:color="214CA0"/>
        </w:rPr>
        <w:t>223</w:t>
      </w:r>
      <w:r>
        <w:rPr>
          <w:color w:val="010202"/>
          <w:spacing w:val="-4"/>
          <w:u w:val="none"/>
        </w:rPr>
        <w:t>,</w:t>
      </w:r>
    </w:p>
    <w:p>
      <w:pPr>
        <w:pStyle w:val="BodyText"/>
        <w:spacing w:line="361" w:lineRule="exact"/>
        <w:ind w:left="404"/>
        <w:jc w:val="left"/>
      </w:pPr>
      <w:r>
        <w:rPr>
          <w:color w:val="214CA0"/>
          <w:w w:val="105"/>
          <w:u w:val="thick" w:color="214CA0"/>
        </w:rPr>
        <w:t>225</w:t>
      </w:r>
      <w:r>
        <w:rPr>
          <w:color w:val="010202"/>
          <w:w w:val="105"/>
          <w:u w:val="none"/>
        </w:rPr>
        <w:t>,</w:t>
      </w:r>
      <w:r>
        <w:rPr>
          <w:color w:val="010202"/>
          <w:spacing w:val="-20"/>
          <w:w w:val="105"/>
          <w:u w:val="none"/>
        </w:rPr>
        <w:t> </w:t>
      </w:r>
      <w:r>
        <w:rPr>
          <w:color w:val="214CA0"/>
          <w:w w:val="105"/>
          <w:u w:val="thick" w:color="214CA0"/>
        </w:rPr>
        <w:t>227</w:t>
      </w:r>
      <w:r>
        <w:rPr>
          <w:color w:val="010202"/>
          <w:w w:val="105"/>
          <w:u w:val="none"/>
        </w:rPr>
        <w:t>-</w:t>
      </w:r>
      <w:r>
        <w:rPr>
          <w:color w:val="214CA0"/>
          <w:w w:val="105"/>
          <w:u w:val="thick" w:color="214CA0"/>
        </w:rPr>
        <w:t>28</w:t>
      </w:r>
      <w:r>
        <w:rPr>
          <w:color w:val="010202"/>
          <w:w w:val="105"/>
          <w:u w:val="none"/>
        </w:rPr>
        <w:t>,</w:t>
      </w:r>
      <w:r>
        <w:rPr>
          <w:color w:val="010202"/>
          <w:spacing w:val="-19"/>
          <w:w w:val="105"/>
          <w:u w:val="none"/>
        </w:rPr>
        <w:t> </w:t>
      </w:r>
      <w:r>
        <w:rPr>
          <w:color w:val="214CA0"/>
          <w:w w:val="105"/>
          <w:u w:val="thick" w:color="214CA0"/>
        </w:rPr>
        <w:t>230</w:t>
      </w:r>
      <w:r>
        <w:rPr>
          <w:color w:val="010202"/>
          <w:w w:val="105"/>
          <w:u w:val="none"/>
        </w:rPr>
        <w:t>,</w:t>
      </w:r>
      <w:r>
        <w:rPr>
          <w:color w:val="010202"/>
          <w:spacing w:val="-19"/>
          <w:w w:val="105"/>
          <w:u w:val="none"/>
        </w:rPr>
        <w:t> </w:t>
      </w:r>
      <w:r>
        <w:rPr>
          <w:color w:val="214CA0"/>
          <w:w w:val="105"/>
          <w:u w:val="thick" w:color="214CA0"/>
        </w:rPr>
        <w:t>234</w:t>
      </w:r>
      <w:r>
        <w:rPr>
          <w:color w:val="010202"/>
          <w:w w:val="105"/>
          <w:u w:val="none"/>
        </w:rPr>
        <w:t>,</w:t>
      </w:r>
      <w:r>
        <w:rPr>
          <w:color w:val="010202"/>
          <w:spacing w:val="-20"/>
          <w:w w:val="105"/>
          <w:u w:val="none"/>
        </w:rPr>
        <w:t> </w:t>
      </w:r>
      <w:r>
        <w:rPr>
          <w:color w:val="214CA0"/>
          <w:w w:val="105"/>
          <w:u w:val="thick" w:color="214CA0"/>
        </w:rPr>
        <w:t>235</w:t>
      </w:r>
      <w:r>
        <w:rPr>
          <w:color w:val="010202"/>
          <w:w w:val="105"/>
          <w:u w:val="none"/>
        </w:rPr>
        <w:t>,</w:t>
      </w:r>
      <w:r>
        <w:rPr>
          <w:color w:val="010202"/>
          <w:spacing w:val="-19"/>
          <w:w w:val="105"/>
          <w:u w:val="none"/>
        </w:rPr>
        <w:t> </w:t>
      </w:r>
      <w:r>
        <w:rPr>
          <w:color w:val="214CA0"/>
          <w:w w:val="105"/>
          <w:u w:val="thick" w:color="214CA0"/>
        </w:rPr>
        <w:t>242</w:t>
      </w:r>
      <w:r>
        <w:rPr>
          <w:color w:val="010202"/>
          <w:w w:val="105"/>
          <w:u w:val="none"/>
        </w:rPr>
        <w:t>-</w:t>
      </w:r>
      <w:r>
        <w:rPr>
          <w:color w:val="214CA0"/>
          <w:w w:val="105"/>
          <w:u w:val="thick" w:color="214CA0"/>
        </w:rPr>
        <w:t>43</w:t>
      </w:r>
      <w:r>
        <w:rPr>
          <w:color w:val="010202"/>
          <w:w w:val="105"/>
          <w:u w:val="none"/>
        </w:rPr>
        <w:t>,</w:t>
      </w:r>
      <w:r>
        <w:rPr>
          <w:color w:val="010202"/>
          <w:spacing w:val="-19"/>
          <w:w w:val="105"/>
          <w:u w:val="none"/>
        </w:rPr>
        <w:t> </w:t>
      </w:r>
      <w:r>
        <w:rPr>
          <w:color w:val="214CA0"/>
          <w:w w:val="105"/>
          <w:u w:val="thick" w:color="214CA0"/>
        </w:rPr>
        <w:t>245</w:t>
      </w:r>
      <w:r>
        <w:rPr>
          <w:color w:val="010202"/>
          <w:w w:val="105"/>
          <w:u w:val="none"/>
        </w:rPr>
        <w:t>-</w:t>
      </w:r>
      <w:r>
        <w:rPr>
          <w:color w:val="214CA0"/>
          <w:spacing w:val="-5"/>
          <w:w w:val="105"/>
          <w:u w:val="thick" w:color="214CA0"/>
        </w:rPr>
        <w:t>46</w:t>
      </w:r>
    </w:p>
    <w:p>
      <w:pPr>
        <w:pStyle w:val="BodyText"/>
        <w:spacing w:line="249" w:lineRule="auto" w:before="358"/>
        <w:ind w:left="719" w:right="5447" w:hanging="600"/>
        <w:jc w:val="left"/>
      </w:pPr>
      <w:r>
        <w:rPr>
          <w:color w:val="010202"/>
        </w:rPr>
        <w:t>macro-</w:t>
      </w:r>
      <w:r>
        <w:rPr>
          <w:color w:val="010202"/>
          <w:spacing w:val="-13"/>
        </w:rPr>
        <w:t> </w:t>
      </w:r>
      <w:r>
        <w:rPr>
          <w:color w:val="010202"/>
        </w:rPr>
        <w:t>and</w:t>
      </w:r>
      <w:r>
        <w:rPr>
          <w:color w:val="010202"/>
          <w:spacing w:val="-13"/>
        </w:rPr>
        <w:t> </w:t>
      </w:r>
      <w:r>
        <w:rPr>
          <w:color w:val="010202"/>
        </w:rPr>
        <w:t>micro-bias,</w:t>
      </w:r>
      <w:r>
        <w:rPr>
          <w:color w:val="010202"/>
          <w:spacing w:val="-14"/>
        </w:rPr>
        <w:t> </w:t>
      </w:r>
      <w:r>
        <w:rPr>
          <w:color w:val="214CA0"/>
          <w:u w:val="thick" w:color="214CA0"/>
        </w:rPr>
        <w:t>63</w:t>
      </w:r>
      <w:r>
        <w:rPr>
          <w:color w:val="214CA0"/>
          <w:u w:val="none"/>
        </w:rPr>
        <w:t> </w:t>
      </w:r>
      <w:r>
        <w:rPr>
          <w:color w:val="010202"/>
          <w:u w:val="none"/>
        </w:rPr>
        <w:t>markets, </w:t>
      </w:r>
      <w:r>
        <w:rPr>
          <w:color w:val="214CA0"/>
          <w:u w:val="thick" w:color="214CA0"/>
        </w:rPr>
        <w:t>60</w:t>
      </w:r>
    </w:p>
    <w:p>
      <w:pPr>
        <w:pStyle w:val="BodyText"/>
        <w:spacing w:line="359" w:lineRule="exact"/>
        <w:ind w:left="719"/>
        <w:jc w:val="left"/>
      </w:pPr>
      <w:r>
        <w:rPr>
          <w:color w:val="010202"/>
        </w:rPr>
        <w:t>outcomes,</w:t>
      </w:r>
      <w:r>
        <w:rPr>
          <w:color w:val="010202"/>
          <w:spacing w:val="-1"/>
        </w:rPr>
        <w:t> </w:t>
      </w:r>
      <w:r>
        <w:rPr>
          <w:color w:val="214CA0"/>
          <w:spacing w:val="-5"/>
          <w:u w:val="thick" w:color="214CA0"/>
        </w:rPr>
        <w:t>63</w:t>
      </w:r>
    </w:p>
    <w:p>
      <w:pPr>
        <w:pStyle w:val="BodyText"/>
        <w:spacing w:before="13"/>
        <w:ind w:left="719"/>
        <w:jc w:val="left"/>
      </w:pPr>
      <w:r>
        <w:rPr>
          <w:color w:val="010202"/>
        </w:rPr>
        <w:t>patterning,</w:t>
      </w:r>
      <w:r>
        <w:rPr>
          <w:color w:val="010202"/>
          <w:spacing w:val="-6"/>
        </w:rPr>
        <w:t> </w:t>
      </w:r>
      <w:r>
        <w:rPr>
          <w:color w:val="214CA0"/>
          <w:spacing w:val="-10"/>
          <w:u w:val="thick" w:color="214CA0"/>
        </w:rPr>
        <w:t>3</w:t>
      </w:r>
    </w:p>
    <w:p>
      <w:pPr>
        <w:pStyle w:val="BodyText"/>
        <w:spacing w:before="13"/>
        <w:ind w:left="719"/>
        <w:jc w:val="left"/>
      </w:pPr>
      <w:r>
        <w:rPr>
          <w:color w:val="010202"/>
        </w:rPr>
        <w:t>process,</w:t>
      </w:r>
      <w:r>
        <w:rPr>
          <w:color w:val="010202"/>
          <w:spacing w:val="-8"/>
        </w:rPr>
        <w:t> </w:t>
      </w:r>
      <w:r>
        <w:rPr>
          <w:color w:val="214CA0"/>
          <w:spacing w:val="-5"/>
          <w:u w:val="thick" w:color="214CA0"/>
        </w:rPr>
        <w:t>63</w:t>
      </w:r>
    </w:p>
    <w:p>
      <w:pPr>
        <w:pStyle w:val="BodyText"/>
        <w:spacing w:before="13"/>
        <w:ind w:left="719"/>
        <w:jc w:val="left"/>
      </w:pPr>
      <w:r>
        <w:rPr>
          <w:color w:val="010202"/>
        </w:rPr>
        <w:t>structure,</w:t>
      </w:r>
      <w:r>
        <w:rPr>
          <w:color w:val="010202"/>
          <w:spacing w:val="-10"/>
        </w:rPr>
        <w:t> </w:t>
      </w:r>
      <w:r>
        <w:rPr>
          <w:color w:val="214CA0"/>
          <w:spacing w:val="-5"/>
          <w:u w:val="thick" w:color="214CA0"/>
        </w:rPr>
        <w:t>63</w:t>
      </w:r>
    </w:p>
    <w:p>
      <w:pPr>
        <w:pStyle w:val="BodyText"/>
        <w:spacing w:before="12"/>
        <w:ind w:left="719"/>
        <w:jc w:val="left"/>
      </w:pPr>
      <w:r>
        <w:rPr>
          <w:color w:val="010202"/>
        </w:rPr>
        <w:t>themes,</w:t>
      </w:r>
      <w:r>
        <w:rPr>
          <w:color w:val="010202"/>
          <w:spacing w:val="-1"/>
        </w:rPr>
        <w:t> </w:t>
      </w:r>
      <w:r>
        <w:rPr>
          <w:color w:val="214CA0"/>
          <w:spacing w:val="-5"/>
          <w:u w:val="thick" w:color="214CA0"/>
        </w:rPr>
        <w:t>36</w:t>
      </w:r>
    </w:p>
    <w:p>
      <w:pPr>
        <w:pStyle w:val="BodyText"/>
        <w:spacing w:line="249" w:lineRule="auto" w:before="13"/>
        <w:ind w:right="5447"/>
        <w:jc w:val="left"/>
      </w:pPr>
      <w:r>
        <w:rPr>
          <w:color w:val="010202"/>
        </w:rPr>
        <w:t>markets, </w:t>
      </w:r>
      <w:r>
        <w:rPr>
          <w:color w:val="214CA0"/>
          <w:u w:val="thick" w:color="214CA0"/>
        </w:rPr>
        <w:t>43</w:t>
      </w:r>
      <w:r>
        <w:rPr>
          <w:color w:val="010202"/>
          <w:u w:val="none"/>
        </w:rPr>
        <w:t>-</w:t>
      </w:r>
      <w:r>
        <w:rPr>
          <w:color w:val="214CA0"/>
          <w:u w:val="thick" w:color="214CA0"/>
        </w:rPr>
        <w:t>46</w:t>
      </w:r>
      <w:r>
        <w:rPr>
          <w:color w:val="214CA0"/>
          <w:u w:val="none"/>
        </w:rPr>
        <w:t> </w:t>
      </w:r>
      <w:r>
        <w:rPr>
          <w:color w:val="010202"/>
          <w:u w:val="none"/>
        </w:rPr>
        <w:t>methodology/study</w:t>
      </w:r>
      <w:r>
        <w:rPr>
          <w:color w:val="010202"/>
          <w:spacing w:val="-24"/>
          <w:u w:val="none"/>
        </w:rPr>
        <w:t> </w:t>
      </w:r>
      <w:r>
        <w:rPr>
          <w:color w:val="010202"/>
          <w:u w:val="none"/>
        </w:rPr>
        <w:t>design</w:t>
      </w:r>
    </w:p>
    <w:p>
      <w:pPr>
        <w:pStyle w:val="BodyText"/>
        <w:spacing w:line="359" w:lineRule="exact"/>
        <w:ind w:left="719"/>
        <w:jc w:val="left"/>
      </w:pPr>
      <w:r>
        <w:rPr>
          <w:color w:val="010202"/>
        </w:rPr>
        <w:t>description</w:t>
      </w:r>
      <w:r>
        <w:rPr>
          <w:color w:val="010202"/>
          <w:spacing w:val="-1"/>
        </w:rPr>
        <w:t> </w:t>
      </w:r>
      <w:r>
        <w:rPr>
          <w:color w:val="010202"/>
        </w:rPr>
        <w:t>of social context,</w:t>
      </w:r>
      <w:r>
        <w:rPr>
          <w:color w:val="010202"/>
          <w:spacing w:val="-3"/>
        </w:rPr>
        <w:t> </w:t>
      </w:r>
      <w:r>
        <w:rPr>
          <w:color w:val="214CA0"/>
          <w:spacing w:val="-5"/>
          <w:u w:val="thick" w:color="214CA0"/>
        </w:rPr>
        <w:t>254</w:t>
      </w:r>
    </w:p>
    <w:p>
      <w:pPr>
        <w:pStyle w:val="BodyText"/>
        <w:spacing w:line="249" w:lineRule="auto" w:before="13"/>
        <w:ind w:left="719" w:right="1025" w:hanging="1"/>
        <w:jc w:val="left"/>
      </w:pPr>
      <w:r>
        <w:rPr>
          <w:color w:val="010202"/>
        </w:rPr>
        <w:t>focus on dualities of structure interaction, </w:t>
      </w:r>
      <w:r>
        <w:rPr>
          <w:color w:val="214CA0"/>
          <w:u w:val="thick" w:color="214CA0"/>
        </w:rPr>
        <w:t>254</w:t>
      </w:r>
      <w:r>
        <w:rPr>
          <w:color w:val="214CA0"/>
          <w:u w:val="none"/>
        </w:rPr>
        <w:t> </w:t>
      </w:r>
      <w:r>
        <w:rPr>
          <w:color w:val="010202"/>
          <w:u w:val="none"/>
        </w:rPr>
        <w:t>identification</w:t>
      </w:r>
      <w:r>
        <w:rPr>
          <w:color w:val="010202"/>
          <w:spacing w:val="-6"/>
          <w:u w:val="none"/>
        </w:rPr>
        <w:t> </w:t>
      </w:r>
      <w:r>
        <w:rPr>
          <w:color w:val="010202"/>
          <w:u w:val="none"/>
        </w:rPr>
        <w:t>of</w:t>
      </w:r>
      <w:r>
        <w:rPr>
          <w:color w:val="010202"/>
          <w:spacing w:val="-6"/>
          <w:u w:val="none"/>
        </w:rPr>
        <w:t> </w:t>
      </w:r>
      <w:r>
        <w:rPr>
          <w:color w:val="010202"/>
          <w:u w:val="none"/>
        </w:rPr>
        <w:t>social</w:t>
      </w:r>
      <w:r>
        <w:rPr>
          <w:color w:val="010202"/>
          <w:spacing w:val="-6"/>
          <w:u w:val="none"/>
        </w:rPr>
        <w:t> </w:t>
      </w:r>
      <w:r>
        <w:rPr>
          <w:color w:val="010202"/>
          <w:u w:val="none"/>
        </w:rPr>
        <w:t>facts</w:t>
      </w:r>
      <w:r>
        <w:rPr>
          <w:color w:val="010202"/>
          <w:spacing w:val="-6"/>
          <w:u w:val="none"/>
        </w:rPr>
        <w:t> </w:t>
      </w:r>
      <w:r>
        <w:rPr>
          <w:color w:val="010202"/>
          <w:u w:val="none"/>
        </w:rPr>
        <w:t>and</w:t>
      </w:r>
      <w:r>
        <w:rPr>
          <w:color w:val="010202"/>
          <w:spacing w:val="-6"/>
          <w:u w:val="none"/>
        </w:rPr>
        <w:t> </w:t>
      </w:r>
      <w:r>
        <w:rPr>
          <w:color w:val="010202"/>
          <w:u w:val="none"/>
        </w:rPr>
        <w:t>interaction</w:t>
      </w:r>
      <w:r>
        <w:rPr>
          <w:color w:val="010202"/>
          <w:spacing w:val="-6"/>
          <w:u w:val="none"/>
        </w:rPr>
        <w:t> </w:t>
      </w:r>
      <w:r>
        <w:rPr>
          <w:color w:val="010202"/>
          <w:u w:val="none"/>
        </w:rPr>
        <w:t>dynamics,</w:t>
      </w:r>
      <w:r>
        <w:rPr>
          <w:color w:val="010202"/>
          <w:spacing w:val="-10"/>
          <w:u w:val="none"/>
        </w:rPr>
        <w:t> </w:t>
      </w:r>
      <w:r>
        <w:rPr>
          <w:color w:val="214CA0"/>
          <w:u w:val="thick" w:color="214CA0"/>
        </w:rPr>
        <w:t>257</w:t>
      </w:r>
      <w:r>
        <w:rPr>
          <w:color w:val="214CA0"/>
          <w:u w:val="none"/>
        </w:rPr>
        <w:t> </w:t>
      </w:r>
      <w:r>
        <w:rPr>
          <w:color w:val="010202"/>
          <w:u w:val="none"/>
        </w:rPr>
        <w:t>in-depth personal interviews, </w:t>
      </w:r>
      <w:r>
        <w:rPr>
          <w:color w:val="214CA0"/>
          <w:u w:val="thick" w:color="214CA0"/>
        </w:rPr>
        <w:t>xii</w:t>
      </w:r>
    </w:p>
    <w:p>
      <w:pPr>
        <w:pStyle w:val="BodyText"/>
        <w:spacing w:line="249" w:lineRule="auto"/>
        <w:ind w:left="719" w:right="2969"/>
        <w:jc w:val="left"/>
      </w:pPr>
      <w:r>
        <w:rPr>
          <w:color w:val="010202"/>
        </w:rPr>
        <w:t>informal presentation of models, </w:t>
      </w:r>
      <w:r>
        <w:rPr>
          <w:color w:val="214CA0"/>
          <w:u w:val="thick" w:color="214CA0"/>
        </w:rPr>
        <w:t>258</w:t>
      </w:r>
      <w:r>
        <w:rPr>
          <w:color w:val="010202"/>
          <w:u w:val="none"/>
        </w:rPr>
        <w:t>-</w:t>
      </w:r>
      <w:r>
        <w:rPr>
          <w:color w:val="214CA0"/>
          <w:u w:val="thick" w:color="214CA0"/>
        </w:rPr>
        <w:t>59</w:t>
      </w:r>
      <w:r>
        <w:rPr>
          <w:color w:val="214CA0"/>
          <w:u w:val="none"/>
        </w:rPr>
        <w:t> </w:t>
      </w:r>
      <w:r>
        <w:rPr>
          <w:color w:val="010202"/>
          <w:u w:val="none"/>
        </w:rPr>
        <w:t>multi-level</w:t>
      </w:r>
      <w:r>
        <w:rPr>
          <w:color w:val="010202"/>
          <w:spacing w:val="-10"/>
          <w:u w:val="none"/>
        </w:rPr>
        <w:t> </w:t>
      </w:r>
      <w:r>
        <w:rPr>
          <w:color w:val="010202"/>
          <w:u w:val="none"/>
        </w:rPr>
        <w:t>design/two-stage</w:t>
      </w:r>
      <w:r>
        <w:rPr>
          <w:color w:val="010202"/>
          <w:spacing w:val="-10"/>
          <w:u w:val="none"/>
        </w:rPr>
        <w:t> </w:t>
      </w:r>
      <w:r>
        <w:rPr>
          <w:color w:val="010202"/>
          <w:u w:val="none"/>
        </w:rPr>
        <w:t>design,</w:t>
      </w:r>
      <w:r>
        <w:rPr>
          <w:color w:val="010202"/>
          <w:spacing w:val="-10"/>
          <w:u w:val="none"/>
        </w:rPr>
        <w:t> </w:t>
      </w:r>
      <w:r>
        <w:rPr>
          <w:color w:val="214CA0"/>
          <w:u w:val="thick" w:color="214CA0"/>
        </w:rPr>
        <w:t>xii</w:t>
      </w:r>
      <w:r>
        <w:rPr>
          <w:color w:val="010202"/>
          <w:u w:val="none"/>
        </w:rPr>
        <w:t>,</w:t>
      </w:r>
      <w:r>
        <w:rPr>
          <w:color w:val="010202"/>
          <w:spacing w:val="-10"/>
          <w:u w:val="none"/>
        </w:rPr>
        <w:t> </w:t>
      </w:r>
      <w:r>
        <w:rPr>
          <w:color w:val="214CA0"/>
          <w:u w:val="thick" w:color="214CA0"/>
        </w:rPr>
        <w:t>xiii</w:t>
      </w:r>
      <w:r>
        <w:rPr>
          <w:color w:val="214CA0"/>
          <w:u w:val="none"/>
        </w:rPr>
        <w:t> </w:t>
      </w:r>
      <w:r>
        <w:rPr>
          <w:color w:val="010202"/>
          <w:u w:val="none"/>
        </w:rPr>
        <w:t>observational data collection, </w:t>
      </w:r>
      <w:r>
        <w:rPr>
          <w:color w:val="214CA0"/>
          <w:u w:val="thick" w:color="214CA0"/>
        </w:rPr>
        <w:t>xii</w:t>
      </w:r>
    </w:p>
    <w:p>
      <w:pPr>
        <w:pStyle w:val="BodyText"/>
        <w:spacing w:line="357" w:lineRule="exact"/>
        <w:ind w:left="719"/>
        <w:jc w:val="left"/>
      </w:pPr>
      <w:r>
        <w:rPr>
          <w:color w:val="010202"/>
        </w:rPr>
        <w:t>provide framework</w:t>
      </w:r>
      <w:r>
        <w:rPr>
          <w:color w:val="010202"/>
          <w:spacing w:val="1"/>
        </w:rPr>
        <w:t> </w:t>
      </w:r>
      <w:r>
        <w:rPr>
          <w:color w:val="010202"/>
        </w:rPr>
        <w:t>for other comparative</w:t>
      </w:r>
      <w:r>
        <w:rPr>
          <w:color w:val="010202"/>
          <w:spacing w:val="1"/>
        </w:rPr>
        <w:t> </w:t>
      </w:r>
      <w:r>
        <w:rPr>
          <w:color w:val="010202"/>
        </w:rPr>
        <w:t>studies,</w:t>
      </w:r>
      <w:r>
        <w:rPr>
          <w:color w:val="010202"/>
          <w:spacing w:val="1"/>
        </w:rPr>
        <w:t> </w:t>
      </w:r>
      <w:r>
        <w:rPr>
          <w:color w:val="214CA0"/>
          <w:u w:val="thick" w:color="214CA0"/>
        </w:rPr>
        <w:t>257</w:t>
      </w:r>
      <w:r>
        <w:rPr>
          <w:color w:val="010202"/>
          <w:u w:val="none"/>
        </w:rPr>
        <w:t>-</w:t>
      </w:r>
      <w:r>
        <w:rPr>
          <w:color w:val="214CA0"/>
          <w:u w:val="thick" w:color="214CA0"/>
        </w:rPr>
        <w:t>58</w:t>
      </w:r>
      <w:r>
        <w:rPr>
          <w:color w:val="010202"/>
          <w:u w:val="none"/>
        </w:rPr>
        <w:t>,</w:t>
      </w:r>
      <w:r>
        <w:rPr>
          <w:color w:val="010202"/>
          <w:spacing w:val="1"/>
          <w:u w:val="none"/>
        </w:rPr>
        <w:t> </w:t>
      </w:r>
      <w:r>
        <w:rPr>
          <w:color w:val="214CA0"/>
          <w:spacing w:val="-5"/>
          <w:u w:val="thick" w:color="214CA0"/>
        </w:rPr>
        <w:t>261</w:t>
      </w:r>
    </w:p>
    <w:p>
      <w:pPr>
        <w:spacing w:after="0" w:line="357" w:lineRule="exact"/>
        <w:jc w:val="left"/>
        <w:sectPr>
          <w:pgSz w:w="12240" w:h="15840"/>
          <w:pgMar w:top="1360" w:bottom="280" w:left="1420" w:right="1420"/>
        </w:sectPr>
      </w:pPr>
    </w:p>
    <w:p>
      <w:pPr>
        <w:pStyle w:val="BodyText"/>
        <w:spacing w:before="79"/>
        <w:ind w:left="719"/>
        <w:jc w:val="left"/>
      </w:pPr>
      <w:r>
        <w:rPr>
          <w:color w:val="231F20"/>
        </w:rPr>
        <w:t>sampling,</w:t>
      </w:r>
      <w:r>
        <w:rPr>
          <w:color w:val="231F20"/>
          <w:spacing w:val="-2"/>
        </w:rPr>
        <w:t> </w:t>
      </w:r>
      <w:r>
        <w:rPr>
          <w:color w:val="214CA0"/>
          <w:u w:val="thick" w:color="214CA0"/>
        </w:rPr>
        <w:t>xii</w:t>
      </w:r>
      <w:r>
        <w:rPr>
          <w:color w:val="010202"/>
          <w:u w:val="none"/>
        </w:rPr>
        <w:t>, </w:t>
      </w:r>
      <w:r>
        <w:rPr>
          <w:color w:val="214CA0"/>
          <w:spacing w:val="-4"/>
          <w:u w:val="thick" w:color="214CA0"/>
        </w:rPr>
        <w:t>xiii</w:t>
      </w:r>
    </w:p>
    <w:p>
      <w:pPr>
        <w:pStyle w:val="BodyText"/>
        <w:spacing w:line="249" w:lineRule="auto" w:before="13"/>
        <w:ind w:left="719" w:right="4331"/>
        <w:jc w:val="left"/>
      </w:pPr>
      <w:r>
        <w:rPr>
          <w:color w:val="010202"/>
        </w:rPr>
        <w:t>search</w:t>
      </w:r>
      <w:r>
        <w:rPr>
          <w:color w:val="010202"/>
          <w:spacing w:val="-10"/>
        </w:rPr>
        <w:t> </w:t>
      </w:r>
      <w:r>
        <w:rPr>
          <w:color w:val="010202"/>
        </w:rPr>
        <w:t>for</w:t>
      </w:r>
      <w:r>
        <w:rPr>
          <w:color w:val="010202"/>
          <w:spacing w:val="-11"/>
        </w:rPr>
        <w:t> </w:t>
      </w:r>
      <w:r>
        <w:rPr>
          <w:color w:val="010202"/>
        </w:rPr>
        <w:t>local</w:t>
      </w:r>
      <w:r>
        <w:rPr>
          <w:color w:val="010202"/>
          <w:spacing w:val="-10"/>
        </w:rPr>
        <w:t> </w:t>
      </w:r>
      <w:r>
        <w:rPr>
          <w:color w:val="010202"/>
        </w:rPr>
        <w:t>logics,</w:t>
      </w:r>
      <w:r>
        <w:rPr>
          <w:color w:val="010202"/>
          <w:spacing w:val="-13"/>
        </w:rPr>
        <w:t> </w:t>
      </w:r>
      <w:r>
        <w:rPr>
          <w:color w:val="214CA0"/>
          <w:u w:val="thick" w:color="214CA0"/>
        </w:rPr>
        <w:t>256</w:t>
      </w:r>
      <w:r>
        <w:rPr>
          <w:color w:val="214CA0"/>
          <w:u w:val="none"/>
        </w:rPr>
        <w:t> </w:t>
      </w:r>
      <w:r>
        <w:rPr>
          <w:color w:val="010202"/>
          <w:u w:val="none"/>
        </w:rPr>
        <w:t>surveying respondents, </w:t>
      </w:r>
      <w:r>
        <w:rPr>
          <w:color w:val="214CA0"/>
          <w:u w:val="thick" w:color="214CA0"/>
        </w:rPr>
        <w:t>xii</w:t>
      </w:r>
    </w:p>
    <w:p>
      <w:pPr>
        <w:pStyle w:val="BodyText"/>
        <w:spacing w:line="249" w:lineRule="auto"/>
        <w:ind w:right="5447"/>
        <w:jc w:val="left"/>
      </w:pPr>
      <w:r>
        <w:rPr>
          <w:color w:val="010202"/>
        </w:rPr>
        <w:t>multi-level</w:t>
      </w:r>
      <w:r>
        <w:rPr>
          <w:color w:val="010202"/>
          <w:spacing w:val="-13"/>
        </w:rPr>
        <w:t> </w:t>
      </w:r>
      <w:r>
        <w:rPr>
          <w:color w:val="010202"/>
        </w:rPr>
        <w:t>analysis,</w:t>
      </w:r>
      <w:r>
        <w:rPr>
          <w:color w:val="010202"/>
          <w:spacing w:val="-14"/>
        </w:rPr>
        <w:t> </w:t>
      </w:r>
      <w:r>
        <w:rPr>
          <w:color w:val="214CA0"/>
          <w:u w:val="thick" w:color="214CA0"/>
        </w:rPr>
        <w:t>xiii</w:t>
      </w:r>
      <w:r>
        <w:rPr>
          <w:color w:val="010202"/>
          <w:u w:val="none"/>
        </w:rPr>
        <w:t>,</w:t>
      </w:r>
      <w:r>
        <w:rPr>
          <w:color w:val="010202"/>
          <w:spacing w:val="-13"/>
          <w:u w:val="none"/>
        </w:rPr>
        <w:t> </w:t>
      </w:r>
      <w:r>
        <w:rPr>
          <w:color w:val="214CA0"/>
          <w:u w:val="thick" w:color="214CA0"/>
        </w:rPr>
        <w:t>2</w:t>
      </w:r>
      <w:r>
        <w:rPr>
          <w:color w:val="214CA0"/>
          <w:u w:val="none"/>
        </w:rPr>
        <w:t> </w:t>
      </w:r>
      <w:r>
        <w:rPr>
          <w:color w:val="010202"/>
          <w:u w:val="none"/>
        </w:rPr>
        <w:t>negotiated order, </w:t>
      </w:r>
      <w:r>
        <w:rPr>
          <w:color w:val="214CA0"/>
          <w:u w:val="thick" w:color="214CA0"/>
        </w:rPr>
        <w:t>xiii</w:t>
      </w:r>
      <w:r>
        <w:rPr>
          <w:color w:val="010202"/>
          <w:u w:val="none"/>
        </w:rPr>
        <w:t>, </w:t>
      </w:r>
      <w:r>
        <w:rPr>
          <w:color w:val="214CA0"/>
          <w:u w:val="thick" w:color="214CA0"/>
        </w:rPr>
        <w:t>2</w:t>
      </w:r>
      <w:r>
        <w:rPr>
          <w:color w:val="214CA0"/>
          <w:u w:val="none"/>
        </w:rPr>
        <w:t> </w:t>
      </w:r>
      <w:r>
        <w:rPr>
          <w:color w:val="010202"/>
          <w:u w:val="none"/>
        </w:rPr>
        <w:t>neighborhoods, </w:t>
      </w:r>
      <w:r>
        <w:rPr>
          <w:color w:val="214CA0"/>
          <w:u w:val="thick" w:color="214CA0"/>
        </w:rPr>
        <w:t>19</w:t>
      </w:r>
      <w:r>
        <w:rPr>
          <w:color w:val="010202"/>
          <w:u w:val="none"/>
        </w:rPr>
        <w:t>-</w:t>
      </w:r>
      <w:r>
        <w:rPr>
          <w:color w:val="214CA0"/>
          <w:u w:val="thick" w:color="214CA0"/>
        </w:rPr>
        <w:t>22</w:t>
      </w:r>
    </w:p>
    <w:p>
      <w:pPr>
        <w:pStyle w:val="BodyText"/>
        <w:spacing w:line="357" w:lineRule="exact"/>
        <w:ind w:left="719"/>
        <w:jc w:val="left"/>
      </w:pPr>
      <w:r>
        <w:rPr>
          <w:color w:val="010202"/>
          <w:spacing w:val="-2"/>
          <w:w w:val="105"/>
        </w:rPr>
        <w:t>differences,</w:t>
      </w:r>
      <w:r>
        <w:rPr>
          <w:color w:val="010202"/>
          <w:spacing w:val="-13"/>
          <w:w w:val="105"/>
        </w:rPr>
        <w:t> </w:t>
      </w:r>
      <w:r>
        <w:rPr>
          <w:color w:val="214CA0"/>
          <w:spacing w:val="-2"/>
          <w:w w:val="105"/>
          <w:u w:val="thick" w:color="214CA0"/>
        </w:rPr>
        <w:t>19</w:t>
      </w:r>
      <w:r>
        <w:rPr>
          <w:color w:val="010202"/>
          <w:spacing w:val="-2"/>
          <w:w w:val="105"/>
          <w:u w:val="none"/>
        </w:rPr>
        <w:t>-</w:t>
      </w:r>
      <w:r>
        <w:rPr>
          <w:color w:val="214CA0"/>
          <w:spacing w:val="-2"/>
          <w:w w:val="105"/>
          <w:u w:val="thick" w:color="214CA0"/>
        </w:rPr>
        <w:t>20</w:t>
      </w:r>
      <w:r>
        <w:rPr>
          <w:color w:val="010202"/>
          <w:spacing w:val="-2"/>
          <w:w w:val="105"/>
          <w:u w:val="none"/>
        </w:rPr>
        <w:t>,</w:t>
      </w:r>
      <w:r>
        <w:rPr>
          <w:color w:val="010202"/>
          <w:spacing w:val="-12"/>
          <w:w w:val="105"/>
          <w:u w:val="none"/>
        </w:rPr>
        <w:t> </w:t>
      </w:r>
      <w:r>
        <w:rPr>
          <w:color w:val="214CA0"/>
          <w:spacing w:val="-2"/>
          <w:w w:val="105"/>
          <w:u w:val="thick" w:color="214CA0"/>
        </w:rPr>
        <w:t>23</w:t>
      </w:r>
      <w:r>
        <w:rPr>
          <w:color w:val="010202"/>
          <w:spacing w:val="-2"/>
          <w:w w:val="105"/>
          <w:u w:val="none"/>
        </w:rPr>
        <w:t>,</w:t>
      </w:r>
      <w:r>
        <w:rPr>
          <w:color w:val="010202"/>
          <w:spacing w:val="-12"/>
          <w:w w:val="105"/>
          <w:u w:val="none"/>
        </w:rPr>
        <w:t> </w:t>
      </w:r>
      <w:r>
        <w:rPr>
          <w:color w:val="214CA0"/>
          <w:spacing w:val="-2"/>
          <w:w w:val="105"/>
          <w:u w:val="thick" w:color="214CA0"/>
        </w:rPr>
        <w:t>72</w:t>
      </w:r>
      <w:r>
        <w:rPr>
          <w:color w:val="010202"/>
          <w:spacing w:val="-2"/>
          <w:w w:val="105"/>
          <w:u w:val="none"/>
        </w:rPr>
        <w:t>-</w:t>
      </w:r>
      <w:r>
        <w:rPr>
          <w:color w:val="214CA0"/>
          <w:spacing w:val="-5"/>
          <w:w w:val="105"/>
          <w:u w:val="thick" w:color="214CA0"/>
        </w:rPr>
        <w:t>74</w:t>
      </w:r>
    </w:p>
    <w:p>
      <w:pPr>
        <w:pStyle w:val="BodyText"/>
        <w:spacing w:line="249" w:lineRule="auto" w:before="10"/>
        <w:ind w:left="719"/>
        <w:jc w:val="left"/>
      </w:pPr>
      <w:r>
        <w:rPr>
          <w:color w:val="010202"/>
        </w:rPr>
        <w:t>domestication</w:t>
      </w:r>
      <w:r>
        <w:rPr>
          <w:color w:val="010202"/>
          <w:spacing w:val="-4"/>
        </w:rPr>
        <w:t> </w:t>
      </w:r>
      <w:r>
        <w:rPr>
          <w:color w:val="010202"/>
        </w:rPr>
        <w:t>of</w:t>
      </w:r>
      <w:r>
        <w:rPr>
          <w:color w:val="010202"/>
          <w:spacing w:val="-5"/>
        </w:rPr>
        <w:t> </w:t>
      </w:r>
      <w:r>
        <w:rPr>
          <w:color w:val="010202"/>
        </w:rPr>
        <w:t>exterior/projection</w:t>
      </w:r>
      <w:r>
        <w:rPr>
          <w:color w:val="010202"/>
          <w:spacing w:val="-4"/>
        </w:rPr>
        <w:t> </w:t>
      </w:r>
      <w:r>
        <w:rPr>
          <w:color w:val="010202"/>
        </w:rPr>
        <w:t>of</w:t>
      </w:r>
      <w:r>
        <w:rPr>
          <w:color w:val="010202"/>
          <w:spacing w:val="-5"/>
        </w:rPr>
        <w:t> </w:t>
      </w:r>
      <w:r>
        <w:rPr>
          <w:color w:val="010202"/>
        </w:rPr>
        <w:t>interior,</w:t>
      </w:r>
      <w:r>
        <w:rPr>
          <w:color w:val="010202"/>
          <w:spacing w:val="-7"/>
        </w:rPr>
        <w:t> </w:t>
      </w:r>
      <w:r>
        <w:rPr>
          <w:color w:val="214CA0"/>
          <w:u w:val="thick" w:color="214CA0"/>
        </w:rPr>
        <w:t>20</w:t>
      </w:r>
      <w:r>
        <w:rPr>
          <w:color w:val="010202"/>
          <w:u w:val="none"/>
        </w:rPr>
        <w:t>-</w:t>
      </w:r>
      <w:r>
        <w:rPr>
          <w:color w:val="214CA0"/>
          <w:u w:val="thick" w:color="214CA0"/>
        </w:rPr>
        <w:t>21</w:t>
      </w:r>
      <w:r>
        <w:rPr>
          <w:color w:val="214CA0"/>
          <w:u w:val="none"/>
        </w:rPr>
        <w:t> </w:t>
      </w:r>
      <w:r>
        <w:rPr>
          <w:color w:val="010202"/>
          <w:u w:val="none"/>
        </w:rPr>
        <w:t>management of trash, </w:t>
      </w:r>
      <w:r>
        <w:rPr>
          <w:color w:val="214CA0"/>
          <w:u w:val="thick" w:color="214CA0"/>
        </w:rPr>
        <w:t>20</w:t>
      </w:r>
    </w:p>
    <w:p>
      <w:pPr>
        <w:pStyle w:val="BodyText"/>
        <w:spacing w:line="359" w:lineRule="exact"/>
        <w:ind w:left="719"/>
        <w:jc w:val="left"/>
      </w:pPr>
      <w:r>
        <w:rPr>
          <w:color w:val="010202"/>
        </w:rPr>
        <w:t>residential</w:t>
      </w:r>
      <w:r>
        <w:rPr>
          <w:color w:val="010202"/>
          <w:spacing w:val="18"/>
        </w:rPr>
        <w:t> </w:t>
      </w:r>
      <w:r>
        <w:rPr>
          <w:color w:val="010202"/>
        </w:rPr>
        <w:t>with</w:t>
      </w:r>
      <w:r>
        <w:rPr>
          <w:color w:val="010202"/>
          <w:spacing w:val="18"/>
        </w:rPr>
        <w:t> </w:t>
      </w:r>
      <w:r>
        <w:rPr>
          <w:color w:val="010202"/>
        </w:rPr>
        <w:t>doormen,</w:t>
      </w:r>
      <w:r>
        <w:rPr>
          <w:color w:val="010202"/>
          <w:spacing w:val="15"/>
        </w:rPr>
        <w:t> </w:t>
      </w:r>
      <w:r>
        <w:rPr>
          <w:color w:val="214CA0"/>
          <w:u w:val="thick" w:color="214CA0"/>
        </w:rPr>
        <w:t>19</w:t>
      </w:r>
      <w:r>
        <w:rPr>
          <w:color w:val="010202"/>
          <w:u w:val="none"/>
        </w:rPr>
        <w:t>-</w:t>
      </w:r>
      <w:r>
        <w:rPr>
          <w:color w:val="214CA0"/>
          <w:spacing w:val="-5"/>
          <w:u w:val="thick" w:color="214CA0"/>
        </w:rPr>
        <w:t>20</w:t>
      </w:r>
    </w:p>
    <w:p>
      <w:pPr>
        <w:pStyle w:val="BodyText"/>
        <w:spacing w:line="249" w:lineRule="auto" w:before="13"/>
        <w:ind w:left="719" w:right="2924" w:hanging="1"/>
        <w:jc w:val="left"/>
      </w:pPr>
      <w:r>
        <w:rPr>
          <w:color w:val="010202"/>
        </w:rPr>
        <w:t>task</w:t>
      </w:r>
      <w:r>
        <w:rPr>
          <w:color w:val="010202"/>
          <w:spacing w:val="-11"/>
        </w:rPr>
        <w:t> </w:t>
      </w:r>
      <w:r>
        <w:rPr>
          <w:color w:val="010202"/>
        </w:rPr>
        <w:t>variance</w:t>
      </w:r>
      <w:r>
        <w:rPr>
          <w:color w:val="010202"/>
          <w:spacing w:val="-12"/>
        </w:rPr>
        <w:t> </w:t>
      </w:r>
      <w:r>
        <w:rPr>
          <w:color w:val="010202"/>
        </w:rPr>
        <w:t>across</w:t>
      </w:r>
      <w:r>
        <w:rPr>
          <w:color w:val="010202"/>
          <w:spacing w:val="-11"/>
        </w:rPr>
        <w:t> </w:t>
      </w:r>
      <w:r>
        <w:rPr>
          <w:color w:val="010202"/>
        </w:rPr>
        <w:t>neighborhoods,</w:t>
      </w:r>
      <w:r>
        <w:rPr>
          <w:color w:val="010202"/>
          <w:spacing w:val="-12"/>
        </w:rPr>
        <w:t> </w:t>
      </w:r>
      <w:r>
        <w:rPr>
          <w:color w:val="214CA0"/>
          <w:u w:val="thick" w:color="214CA0"/>
        </w:rPr>
        <w:t>72</w:t>
      </w:r>
      <w:r>
        <w:rPr>
          <w:color w:val="214CA0"/>
          <w:u w:val="none"/>
        </w:rPr>
        <w:t> </w:t>
      </w:r>
      <w:r>
        <w:rPr>
          <w:color w:val="010202"/>
          <w:u w:val="none"/>
        </w:rPr>
        <w:t>uses of public space, </w:t>
      </w:r>
      <w:r>
        <w:rPr>
          <w:color w:val="214CA0"/>
          <w:u w:val="thick" w:color="214CA0"/>
        </w:rPr>
        <w:t>20</w:t>
      </w:r>
    </w:p>
    <w:p>
      <w:pPr>
        <w:pStyle w:val="BodyText"/>
        <w:spacing w:line="359" w:lineRule="exact"/>
        <w:jc w:val="left"/>
      </w:pPr>
      <w:r>
        <w:rPr>
          <w:color w:val="010202"/>
          <w:spacing w:val="-2"/>
        </w:rPr>
        <w:t>neighbors</w:t>
      </w:r>
    </w:p>
    <w:p>
      <w:pPr>
        <w:pStyle w:val="BodyText"/>
        <w:spacing w:before="13"/>
        <w:ind w:left="719"/>
        <w:jc w:val="left"/>
      </w:pPr>
      <w:r>
        <w:rPr>
          <w:color w:val="010202"/>
        </w:rPr>
        <w:t>closed-circuit</w:t>
      </w:r>
      <w:r>
        <w:rPr>
          <w:color w:val="010202"/>
          <w:spacing w:val="12"/>
        </w:rPr>
        <w:t> </w:t>
      </w:r>
      <w:r>
        <w:rPr>
          <w:color w:val="010202"/>
        </w:rPr>
        <w:t>television,</w:t>
      </w:r>
      <w:r>
        <w:rPr>
          <w:color w:val="010202"/>
          <w:spacing w:val="15"/>
        </w:rPr>
        <w:t> </w:t>
      </w:r>
      <w:r>
        <w:rPr>
          <w:color w:val="214CA0"/>
          <w:u w:val="thick" w:color="214CA0"/>
        </w:rPr>
        <w:t>107</w:t>
      </w:r>
      <w:r>
        <w:rPr>
          <w:color w:val="010202"/>
          <w:u w:val="none"/>
        </w:rPr>
        <w:t>-</w:t>
      </w:r>
      <w:r>
        <w:rPr>
          <w:color w:val="214CA0"/>
          <w:u w:val="thick" w:color="214CA0"/>
        </w:rPr>
        <w:t>8</w:t>
      </w:r>
      <w:r>
        <w:rPr>
          <w:color w:val="010202"/>
          <w:u w:val="none"/>
        </w:rPr>
        <w:t>,</w:t>
      </w:r>
      <w:r>
        <w:rPr>
          <w:color w:val="010202"/>
          <w:spacing w:val="14"/>
          <w:u w:val="none"/>
        </w:rPr>
        <w:t> </w:t>
      </w:r>
      <w:r>
        <w:rPr>
          <w:color w:val="214CA0"/>
          <w:spacing w:val="-5"/>
          <w:u w:val="thick" w:color="214CA0"/>
        </w:rPr>
        <w:t>138</w:t>
      </w:r>
    </w:p>
    <w:p>
      <w:pPr>
        <w:pStyle w:val="BodyText"/>
        <w:spacing w:line="249" w:lineRule="auto" w:before="13"/>
        <w:ind w:left="719" w:right="1569" w:hanging="1"/>
        <w:jc w:val="left"/>
      </w:pPr>
      <w:r>
        <w:rPr>
          <w:color w:val="010202"/>
        </w:rPr>
        <w:t>information from doorman to tenant,</w:t>
      </w:r>
      <w:r>
        <w:rPr>
          <w:color w:val="010202"/>
          <w:spacing w:val="-1"/>
        </w:rPr>
        <w:t> </w:t>
      </w:r>
      <w:r>
        <w:rPr>
          <w:color w:val="214CA0"/>
          <w:u w:val="thick" w:color="214CA0"/>
        </w:rPr>
        <w:t>123</w:t>
      </w:r>
      <w:r>
        <w:rPr>
          <w:color w:val="010202"/>
          <w:u w:val="none"/>
        </w:rPr>
        <w:t>-</w:t>
      </w:r>
      <w:r>
        <w:rPr>
          <w:color w:val="214CA0"/>
          <w:u w:val="thick" w:color="214CA0"/>
        </w:rPr>
        <w:t>24</w:t>
      </w:r>
      <w:r>
        <w:rPr>
          <w:color w:val="010202"/>
          <w:u w:val="none"/>
        </w:rPr>
        <w:t>, </w:t>
      </w:r>
      <w:r>
        <w:rPr>
          <w:color w:val="214CA0"/>
          <w:u w:val="thick" w:color="214CA0"/>
        </w:rPr>
        <w:t>126</w:t>
      </w:r>
      <w:r>
        <w:rPr>
          <w:color w:val="214CA0"/>
          <w:u w:val="none"/>
        </w:rPr>
        <w:t> </w:t>
      </w:r>
      <w:r>
        <w:rPr>
          <w:color w:val="010202"/>
          <w:u w:val="none"/>
        </w:rPr>
        <w:t>spying on, </w:t>
      </w:r>
      <w:r>
        <w:rPr>
          <w:color w:val="214CA0"/>
          <w:u w:val="thick" w:color="214CA0"/>
        </w:rPr>
        <w:t>107</w:t>
      </w:r>
      <w:r>
        <w:rPr>
          <w:color w:val="010202"/>
          <w:u w:val="none"/>
        </w:rPr>
        <w:t>-</w:t>
      </w:r>
      <w:r>
        <w:rPr>
          <w:color w:val="214CA0"/>
          <w:u w:val="thick" w:color="214CA0"/>
        </w:rPr>
        <w:t>8</w:t>
      </w:r>
    </w:p>
    <w:p>
      <w:pPr>
        <w:pStyle w:val="BodyText"/>
        <w:spacing w:line="359" w:lineRule="exact"/>
        <w:jc w:val="left"/>
      </w:pPr>
      <w:r>
        <w:rPr>
          <w:color w:val="010202"/>
        </w:rPr>
        <w:t>network</w:t>
      </w:r>
      <w:r>
        <w:rPr>
          <w:color w:val="010202"/>
          <w:spacing w:val="18"/>
        </w:rPr>
        <w:t> </w:t>
      </w:r>
      <w:r>
        <w:rPr>
          <w:color w:val="010202"/>
        </w:rPr>
        <w:t>switches,</w:t>
      </w:r>
      <w:r>
        <w:rPr>
          <w:color w:val="010202"/>
          <w:spacing w:val="17"/>
        </w:rPr>
        <w:t> </w:t>
      </w:r>
      <w:r>
        <w:rPr>
          <w:color w:val="214CA0"/>
          <w:u w:val="thick" w:color="214CA0"/>
        </w:rPr>
        <w:t>165</w:t>
      </w:r>
      <w:r>
        <w:rPr>
          <w:color w:val="010202"/>
          <w:u w:val="none"/>
        </w:rPr>
        <w:t>-</w:t>
      </w:r>
      <w:r>
        <w:rPr>
          <w:color w:val="214CA0"/>
          <w:u w:val="thick" w:color="214CA0"/>
        </w:rPr>
        <w:t>68</w:t>
      </w:r>
      <w:r>
        <w:rPr>
          <w:color w:val="010202"/>
          <w:u w:val="none"/>
        </w:rPr>
        <w:t>,</w:t>
      </w:r>
      <w:r>
        <w:rPr>
          <w:color w:val="010202"/>
          <w:spacing w:val="18"/>
          <w:u w:val="none"/>
        </w:rPr>
        <w:t> </w:t>
      </w:r>
      <w:r>
        <w:rPr>
          <w:color w:val="214CA0"/>
          <w:spacing w:val="-5"/>
          <w:u w:val="thick" w:color="214CA0"/>
        </w:rPr>
        <w:t>170</w:t>
      </w:r>
    </w:p>
    <w:p>
      <w:pPr>
        <w:pStyle w:val="BodyText"/>
        <w:spacing w:before="12"/>
        <w:jc w:val="left"/>
      </w:pPr>
      <w:r>
        <w:rPr>
          <w:color w:val="010202"/>
        </w:rPr>
        <w:t>neutralization,</w:t>
      </w:r>
      <w:r>
        <w:rPr>
          <w:color w:val="010202"/>
          <w:spacing w:val="-12"/>
        </w:rPr>
        <w:t> </w:t>
      </w:r>
      <w:r>
        <w:rPr>
          <w:color w:val="214CA0"/>
          <w:u w:val="thick" w:color="214CA0"/>
        </w:rPr>
        <w:t>6</w:t>
      </w:r>
      <w:r>
        <w:rPr>
          <w:color w:val="010202"/>
          <w:u w:val="none"/>
        </w:rPr>
        <w:t>,</w:t>
      </w:r>
      <w:r>
        <w:rPr>
          <w:color w:val="010202"/>
          <w:spacing w:val="-11"/>
          <w:u w:val="none"/>
        </w:rPr>
        <w:t> </w:t>
      </w:r>
      <w:r>
        <w:rPr>
          <w:color w:val="214CA0"/>
          <w:u w:val="thick" w:color="214CA0"/>
        </w:rPr>
        <w:t>7</w:t>
      </w:r>
      <w:r>
        <w:rPr>
          <w:color w:val="010202"/>
          <w:u w:val="none"/>
        </w:rPr>
        <w:t>,</w:t>
      </w:r>
      <w:r>
        <w:rPr>
          <w:color w:val="010202"/>
          <w:spacing w:val="-10"/>
          <w:u w:val="none"/>
        </w:rPr>
        <w:t> </w:t>
      </w:r>
      <w:r>
        <w:rPr>
          <w:color w:val="214CA0"/>
          <w:spacing w:val="-5"/>
          <w:u w:val="thick" w:color="214CA0"/>
        </w:rPr>
        <w:t>36</w:t>
      </w:r>
    </w:p>
    <w:p>
      <w:pPr>
        <w:pStyle w:val="BodyText"/>
        <w:spacing w:before="3"/>
        <w:jc w:val="left"/>
      </w:pPr>
      <w:r>
        <w:rPr>
          <w:color w:val="010202"/>
        </w:rPr>
        <w:t>9/11.</w:t>
      </w:r>
      <w:r>
        <w:rPr>
          <w:color w:val="010202"/>
          <w:spacing w:val="-8"/>
        </w:rPr>
        <w:t> </w:t>
      </w:r>
      <w:r>
        <w:rPr>
          <w:i/>
          <w:color w:val="010202"/>
          <w:sz w:val="31"/>
        </w:rPr>
        <w:t>See</w:t>
      </w:r>
      <w:r>
        <w:rPr>
          <w:i/>
          <w:color w:val="010202"/>
          <w:spacing w:val="-10"/>
          <w:sz w:val="31"/>
        </w:rPr>
        <w:t> </w:t>
      </w:r>
      <w:r>
        <w:rPr>
          <w:color w:val="010202"/>
        </w:rPr>
        <w:t>September</w:t>
      </w:r>
      <w:r>
        <w:rPr>
          <w:color w:val="010202"/>
          <w:spacing w:val="-7"/>
        </w:rPr>
        <w:t> </w:t>
      </w:r>
      <w:r>
        <w:rPr>
          <w:color w:val="010202"/>
        </w:rPr>
        <w:t>11,</w:t>
      </w:r>
      <w:r>
        <w:rPr>
          <w:color w:val="010202"/>
          <w:spacing w:val="-7"/>
        </w:rPr>
        <w:t> </w:t>
      </w:r>
      <w:r>
        <w:rPr>
          <w:color w:val="010202"/>
          <w:spacing w:val="-4"/>
        </w:rPr>
        <w:t>2001</w:t>
      </w:r>
    </w:p>
    <w:p>
      <w:pPr>
        <w:pStyle w:val="BodyText"/>
        <w:spacing w:before="356"/>
        <w:jc w:val="left"/>
      </w:pPr>
      <w:r>
        <w:rPr>
          <w:color w:val="010202"/>
        </w:rPr>
        <w:t>occupational</w:t>
      </w:r>
      <w:r>
        <w:rPr>
          <w:color w:val="010202"/>
          <w:spacing w:val="-5"/>
        </w:rPr>
        <w:t> </w:t>
      </w:r>
      <w:r>
        <w:rPr>
          <w:color w:val="010202"/>
        </w:rPr>
        <w:t>cultures,</w:t>
      </w:r>
      <w:r>
        <w:rPr>
          <w:color w:val="010202"/>
          <w:spacing w:val="-6"/>
        </w:rPr>
        <w:t> </w:t>
      </w:r>
      <w:r>
        <w:rPr>
          <w:color w:val="214CA0"/>
          <w:spacing w:val="-10"/>
          <w:u w:val="thick" w:color="214CA0"/>
        </w:rPr>
        <w:t>2</w:t>
      </w:r>
    </w:p>
    <w:p>
      <w:pPr>
        <w:pStyle w:val="BodyText"/>
        <w:spacing w:before="13"/>
        <w:jc w:val="left"/>
      </w:pPr>
      <w:r>
        <w:rPr>
          <w:color w:val="010202"/>
        </w:rPr>
        <w:t>occupational</w:t>
      </w:r>
      <w:r>
        <w:rPr>
          <w:color w:val="010202"/>
          <w:spacing w:val="15"/>
        </w:rPr>
        <w:t> </w:t>
      </w:r>
      <w:r>
        <w:rPr>
          <w:color w:val="010202"/>
        </w:rPr>
        <w:t>prestige,</w:t>
      </w:r>
      <w:r>
        <w:rPr>
          <w:color w:val="010202"/>
          <w:spacing w:val="12"/>
        </w:rPr>
        <w:t> </w:t>
      </w:r>
      <w:r>
        <w:rPr>
          <w:color w:val="214CA0"/>
          <w:u w:val="thick" w:color="214CA0"/>
        </w:rPr>
        <w:t>12</w:t>
      </w:r>
      <w:r>
        <w:rPr>
          <w:color w:val="010202"/>
          <w:u w:val="none"/>
        </w:rPr>
        <w:t>,</w:t>
      </w:r>
      <w:r>
        <w:rPr>
          <w:color w:val="010202"/>
          <w:spacing w:val="16"/>
          <w:u w:val="none"/>
        </w:rPr>
        <w:t> </w:t>
      </w:r>
      <w:r>
        <w:rPr>
          <w:color w:val="214CA0"/>
          <w:u w:val="thick" w:color="214CA0"/>
        </w:rPr>
        <w:t>14</w:t>
      </w:r>
      <w:r>
        <w:rPr>
          <w:color w:val="010202"/>
          <w:u w:val="none"/>
        </w:rPr>
        <w:t>-</w:t>
      </w:r>
      <w:r>
        <w:rPr>
          <w:color w:val="214CA0"/>
          <w:spacing w:val="-5"/>
          <w:u w:val="thick" w:color="214CA0"/>
        </w:rPr>
        <w:t>17</w:t>
      </w:r>
    </w:p>
    <w:p>
      <w:pPr>
        <w:pStyle w:val="BodyText"/>
        <w:spacing w:before="13"/>
        <w:ind w:left="719"/>
        <w:jc w:val="left"/>
      </w:pPr>
      <w:r>
        <w:rPr>
          <w:color w:val="010202"/>
          <w:spacing w:val="-4"/>
        </w:rPr>
        <w:t>disorder,</w:t>
      </w:r>
      <w:r>
        <w:rPr>
          <w:color w:val="010202"/>
          <w:spacing w:val="-12"/>
        </w:rPr>
        <w:t> </w:t>
      </w:r>
      <w:r>
        <w:rPr>
          <w:color w:val="214CA0"/>
          <w:spacing w:val="-7"/>
          <w:u w:val="thick" w:color="214CA0"/>
        </w:rPr>
        <w:t>15</w:t>
      </w:r>
    </w:p>
    <w:p>
      <w:pPr>
        <w:pStyle w:val="BodyText"/>
        <w:spacing w:before="13"/>
        <w:ind w:left="719"/>
        <w:jc w:val="left"/>
      </w:pPr>
      <w:r>
        <w:rPr>
          <w:color w:val="010202"/>
        </w:rPr>
        <w:t>prestige</w:t>
      </w:r>
      <w:r>
        <w:rPr>
          <w:color w:val="010202"/>
          <w:spacing w:val="-7"/>
        </w:rPr>
        <w:t> </w:t>
      </w:r>
      <w:r>
        <w:rPr>
          <w:color w:val="010202"/>
        </w:rPr>
        <w:t>scale,</w:t>
      </w:r>
      <w:r>
        <w:rPr>
          <w:color w:val="010202"/>
          <w:spacing w:val="-6"/>
        </w:rPr>
        <w:t> </w:t>
      </w:r>
      <w:r>
        <w:rPr>
          <w:color w:val="214CA0"/>
          <w:spacing w:val="-5"/>
          <w:u w:val="thick" w:color="214CA0"/>
        </w:rPr>
        <w:t>15</w:t>
      </w:r>
    </w:p>
    <w:p>
      <w:pPr>
        <w:pStyle w:val="BodyText"/>
        <w:spacing w:line="249" w:lineRule="auto" w:before="13"/>
        <w:ind w:left="719" w:right="4331"/>
        <w:jc w:val="left"/>
      </w:pPr>
      <w:r>
        <w:rPr>
          <w:color w:val="010202"/>
        </w:rPr>
        <w:t>and other professions, </w:t>
      </w:r>
      <w:r>
        <w:rPr>
          <w:color w:val="214CA0"/>
          <w:u w:val="thick" w:color="214CA0"/>
        </w:rPr>
        <w:t>14</w:t>
      </w:r>
      <w:r>
        <w:rPr>
          <w:color w:val="010202"/>
          <w:u w:val="none"/>
        </w:rPr>
        <w:t>-</w:t>
      </w:r>
      <w:r>
        <w:rPr>
          <w:color w:val="214CA0"/>
          <w:u w:val="thick" w:color="214CA0"/>
        </w:rPr>
        <w:t>15</w:t>
      </w:r>
      <w:r>
        <w:rPr>
          <w:color w:val="214CA0"/>
          <w:u w:val="none"/>
        </w:rPr>
        <w:t> </w:t>
      </w:r>
      <w:r>
        <w:rPr>
          <w:color w:val="010202"/>
          <w:u w:val="none"/>
        </w:rPr>
        <w:t>purity/impurities, </w:t>
      </w:r>
      <w:r>
        <w:rPr>
          <w:color w:val="214CA0"/>
          <w:u w:val="thick" w:color="214CA0"/>
        </w:rPr>
        <w:t>15</w:t>
      </w:r>
      <w:r>
        <w:rPr>
          <w:color w:val="010202"/>
          <w:u w:val="none"/>
        </w:rPr>
        <w:t>, </w:t>
      </w:r>
      <w:r>
        <w:rPr>
          <w:color w:val="214CA0"/>
          <w:u w:val="thick" w:color="214CA0"/>
        </w:rPr>
        <w:t>16</w:t>
      </w:r>
      <w:r>
        <w:rPr>
          <w:color w:val="010202"/>
          <w:u w:val="none"/>
        </w:rPr>
        <w:t>, </w:t>
      </w:r>
      <w:r>
        <w:rPr>
          <w:color w:val="214CA0"/>
          <w:u w:val="thick" w:color="214CA0"/>
        </w:rPr>
        <w:t>17</w:t>
      </w:r>
    </w:p>
    <w:p>
      <w:pPr>
        <w:pStyle w:val="BodyText"/>
        <w:spacing w:line="359" w:lineRule="exact"/>
        <w:ind w:left="719"/>
        <w:jc w:val="left"/>
      </w:pPr>
      <w:r>
        <w:rPr>
          <w:color w:val="010202"/>
        </w:rPr>
        <w:t>ritual pollution,</w:t>
      </w:r>
      <w:r>
        <w:rPr>
          <w:color w:val="010202"/>
          <w:spacing w:val="-2"/>
        </w:rPr>
        <w:t> </w:t>
      </w:r>
      <w:r>
        <w:rPr>
          <w:color w:val="214CA0"/>
          <w:spacing w:val="-5"/>
          <w:u w:val="thick" w:color="214CA0"/>
        </w:rPr>
        <w:t>16</w:t>
      </w:r>
    </w:p>
    <w:p>
      <w:pPr>
        <w:pStyle w:val="BodyText"/>
        <w:spacing w:before="13"/>
        <w:ind w:left="719"/>
        <w:jc w:val="left"/>
      </w:pPr>
      <w:r>
        <w:rPr>
          <w:color w:val="010202"/>
        </w:rPr>
        <w:t>ritual</w:t>
      </w:r>
      <w:r>
        <w:rPr>
          <w:color w:val="010202"/>
          <w:spacing w:val="-13"/>
        </w:rPr>
        <w:t> </w:t>
      </w:r>
      <w:r>
        <w:rPr>
          <w:color w:val="010202"/>
        </w:rPr>
        <w:t>purity,</w:t>
      </w:r>
      <w:r>
        <w:rPr>
          <w:color w:val="010202"/>
          <w:spacing w:val="-13"/>
        </w:rPr>
        <w:t> </w:t>
      </w:r>
      <w:r>
        <w:rPr>
          <w:color w:val="214CA0"/>
          <w:u w:val="thick" w:color="214CA0"/>
        </w:rPr>
        <w:t>14</w:t>
      </w:r>
      <w:r>
        <w:rPr>
          <w:color w:val="010202"/>
          <w:u w:val="none"/>
        </w:rPr>
        <w:t>,</w:t>
      </w:r>
      <w:r>
        <w:rPr>
          <w:color w:val="010202"/>
          <w:spacing w:val="-12"/>
          <w:u w:val="none"/>
        </w:rPr>
        <w:t> </w:t>
      </w:r>
      <w:r>
        <w:rPr>
          <w:color w:val="214CA0"/>
          <w:spacing w:val="-5"/>
          <w:u w:val="thick" w:color="214CA0"/>
        </w:rPr>
        <w:t>15</w:t>
      </w:r>
    </w:p>
    <w:p>
      <w:pPr>
        <w:pStyle w:val="BodyText"/>
        <w:spacing w:before="12"/>
        <w:ind w:left="719"/>
        <w:jc w:val="left"/>
      </w:pPr>
      <w:r>
        <w:rPr>
          <w:color w:val="010202"/>
        </w:rPr>
        <w:t>uniforms,</w:t>
      </w:r>
      <w:r>
        <w:rPr>
          <w:color w:val="010202"/>
          <w:spacing w:val="-3"/>
        </w:rPr>
        <w:t> </w:t>
      </w:r>
      <w:r>
        <w:rPr>
          <w:color w:val="214CA0"/>
          <w:u w:val="thick" w:color="214CA0"/>
        </w:rPr>
        <w:t>15</w:t>
      </w:r>
      <w:r>
        <w:rPr>
          <w:color w:val="010202"/>
          <w:u w:val="none"/>
        </w:rPr>
        <w:t>,</w:t>
      </w:r>
      <w:r>
        <w:rPr>
          <w:color w:val="010202"/>
          <w:spacing w:val="-2"/>
          <w:u w:val="none"/>
        </w:rPr>
        <w:t> </w:t>
      </w:r>
      <w:r>
        <w:rPr>
          <w:color w:val="214CA0"/>
          <w:u w:val="thick" w:color="214CA0"/>
        </w:rPr>
        <w:t>16</w:t>
      </w:r>
      <w:r>
        <w:rPr>
          <w:color w:val="010202"/>
          <w:u w:val="none"/>
        </w:rPr>
        <w:t>,</w:t>
      </w:r>
      <w:r>
        <w:rPr>
          <w:color w:val="010202"/>
          <w:spacing w:val="-2"/>
          <w:u w:val="none"/>
        </w:rPr>
        <w:t> </w:t>
      </w:r>
      <w:r>
        <w:rPr>
          <w:color w:val="214CA0"/>
          <w:spacing w:val="-5"/>
          <w:u w:val="thick" w:color="214CA0"/>
        </w:rPr>
        <w:t>17</w:t>
      </w:r>
    </w:p>
    <w:p>
      <w:pPr>
        <w:pStyle w:val="BodyText"/>
        <w:spacing w:before="358"/>
        <w:jc w:val="left"/>
      </w:pPr>
      <w:r>
        <w:rPr>
          <w:color w:val="010202"/>
        </w:rPr>
        <w:t>personalized service,</w:t>
      </w:r>
      <w:r>
        <w:rPr>
          <w:color w:val="010202"/>
          <w:spacing w:val="-2"/>
        </w:rPr>
        <w:t> </w:t>
      </w:r>
      <w:r>
        <w:rPr>
          <w:color w:val="214CA0"/>
          <w:u w:val="thick" w:color="214CA0"/>
        </w:rPr>
        <w:t>10</w:t>
      </w:r>
      <w:r>
        <w:rPr>
          <w:color w:val="010202"/>
          <w:u w:val="none"/>
        </w:rPr>
        <w:t>, </w:t>
      </w:r>
      <w:r>
        <w:rPr>
          <w:color w:val="214CA0"/>
          <w:spacing w:val="-5"/>
          <w:u w:val="thick" w:color="214CA0"/>
        </w:rPr>
        <w:t>36</w:t>
      </w:r>
    </w:p>
    <w:p>
      <w:pPr>
        <w:pStyle w:val="BodyText"/>
        <w:spacing w:before="13"/>
        <w:jc w:val="left"/>
      </w:pPr>
      <w:r>
        <w:rPr>
          <w:color w:val="010202"/>
          <w:w w:val="105"/>
        </w:rPr>
        <w:t>pets,</w:t>
      </w:r>
      <w:r>
        <w:rPr>
          <w:color w:val="010202"/>
          <w:spacing w:val="-21"/>
          <w:w w:val="105"/>
        </w:rPr>
        <w:t> </w:t>
      </w:r>
      <w:r>
        <w:rPr>
          <w:color w:val="214CA0"/>
          <w:w w:val="105"/>
          <w:u w:val="thick" w:color="214CA0"/>
        </w:rPr>
        <w:t>19</w:t>
      </w:r>
      <w:r>
        <w:rPr>
          <w:color w:val="010202"/>
          <w:w w:val="105"/>
          <w:u w:val="none"/>
        </w:rPr>
        <w:t>,</w:t>
      </w:r>
      <w:r>
        <w:rPr>
          <w:color w:val="010202"/>
          <w:spacing w:val="-19"/>
          <w:w w:val="105"/>
          <w:u w:val="none"/>
        </w:rPr>
        <w:t> </w:t>
      </w:r>
      <w:r>
        <w:rPr>
          <w:color w:val="214CA0"/>
          <w:w w:val="105"/>
          <w:u w:val="thick" w:color="214CA0"/>
        </w:rPr>
        <w:t>148</w:t>
      </w:r>
      <w:r>
        <w:rPr>
          <w:color w:val="010202"/>
          <w:w w:val="105"/>
          <w:u w:val="none"/>
        </w:rPr>
        <w:t>-</w:t>
      </w:r>
      <w:r>
        <w:rPr>
          <w:color w:val="214CA0"/>
          <w:spacing w:val="-5"/>
          <w:w w:val="105"/>
          <w:u w:val="thick" w:color="214CA0"/>
        </w:rPr>
        <w:t>49</w:t>
      </w:r>
    </w:p>
    <w:p>
      <w:pPr>
        <w:pStyle w:val="BodyText"/>
        <w:spacing w:before="13"/>
        <w:jc w:val="left"/>
      </w:pPr>
      <w:r>
        <w:rPr>
          <w:color w:val="010202"/>
          <w:spacing w:val="-2"/>
        </w:rPr>
        <w:t>professionalism</w:t>
      </w:r>
    </w:p>
    <w:p>
      <w:pPr>
        <w:pStyle w:val="BodyText"/>
        <w:spacing w:before="13"/>
        <w:ind w:left="719"/>
        <w:jc w:val="left"/>
      </w:pPr>
      <w:r>
        <w:rPr>
          <w:color w:val="010202"/>
        </w:rPr>
        <w:t>professional</w:t>
      </w:r>
      <w:r>
        <w:rPr>
          <w:color w:val="010202"/>
          <w:spacing w:val="-13"/>
        </w:rPr>
        <w:t> </w:t>
      </w:r>
      <w:r>
        <w:rPr>
          <w:color w:val="010202"/>
        </w:rPr>
        <w:t>behavior,</w:t>
      </w:r>
      <w:r>
        <w:rPr>
          <w:color w:val="010202"/>
          <w:spacing w:val="-10"/>
        </w:rPr>
        <w:t> </w:t>
      </w:r>
      <w:r>
        <w:rPr>
          <w:color w:val="214CA0"/>
          <w:u w:val="thick" w:color="214CA0"/>
        </w:rPr>
        <w:t>5</w:t>
      </w:r>
      <w:r>
        <w:rPr>
          <w:color w:val="010202"/>
          <w:u w:val="none"/>
        </w:rPr>
        <w:t>,</w:t>
      </w:r>
      <w:r>
        <w:rPr>
          <w:color w:val="010202"/>
          <w:spacing w:val="-10"/>
          <w:u w:val="none"/>
        </w:rPr>
        <w:t> </w:t>
      </w:r>
      <w:r>
        <w:rPr>
          <w:color w:val="214CA0"/>
          <w:u w:val="thick" w:color="214CA0"/>
        </w:rPr>
        <w:t>11</w:t>
      </w:r>
      <w:r>
        <w:rPr>
          <w:color w:val="010202"/>
          <w:u w:val="none"/>
        </w:rPr>
        <w:t>,</w:t>
      </w:r>
      <w:r>
        <w:rPr>
          <w:color w:val="010202"/>
          <w:spacing w:val="-10"/>
          <w:u w:val="none"/>
        </w:rPr>
        <w:t> </w:t>
      </w:r>
      <w:r>
        <w:rPr>
          <w:color w:val="214CA0"/>
          <w:u w:val="thick" w:color="214CA0"/>
        </w:rPr>
        <w:t>124</w:t>
      </w:r>
      <w:r>
        <w:rPr>
          <w:color w:val="010202"/>
          <w:u w:val="none"/>
        </w:rPr>
        <w:t>,</w:t>
      </w:r>
      <w:r>
        <w:rPr>
          <w:color w:val="010202"/>
          <w:spacing w:val="-10"/>
          <w:u w:val="none"/>
        </w:rPr>
        <w:t> </w:t>
      </w:r>
      <w:r>
        <w:rPr>
          <w:color w:val="214CA0"/>
          <w:u w:val="thick" w:color="214CA0"/>
        </w:rPr>
        <w:t>152</w:t>
      </w:r>
      <w:r>
        <w:rPr>
          <w:color w:val="010202"/>
          <w:u w:val="none"/>
        </w:rPr>
        <w:t>,</w:t>
      </w:r>
      <w:r>
        <w:rPr>
          <w:color w:val="010202"/>
          <w:spacing w:val="-10"/>
          <w:u w:val="none"/>
        </w:rPr>
        <w:t> </w:t>
      </w:r>
      <w:r>
        <w:rPr>
          <w:color w:val="214CA0"/>
          <w:spacing w:val="-5"/>
          <w:u w:val="thick" w:color="214CA0"/>
        </w:rPr>
        <w:t>197</w:t>
      </w:r>
    </w:p>
    <w:p>
      <w:pPr>
        <w:spacing w:after="0"/>
        <w:jc w:val="left"/>
        <w:sectPr>
          <w:pgSz w:w="12240" w:h="15840"/>
          <w:pgMar w:top="1360" w:bottom="280" w:left="1420" w:right="1420"/>
        </w:sectPr>
      </w:pPr>
    </w:p>
    <w:p>
      <w:pPr>
        <w:pStyle w:val="BodyText"/>
        <w:spacing w:line="361" w:lineRule="exact" w:before="79"/>
        <w:ind w:left="719"/>
        <w:jc w:val="left"/>
      </w:pPr>
      <w:r>
        <w:rPr>
          <w:color w:val="231F20"/>
        </w:rPr>
        <w:t>professional</w:t>
      </w:r>
      <w:r>
        <w:rPr>
          <w:color w:val="231F20"/>
          <w:spacing w:val="35"/>
          <w:w w:val="150"/>
        </w:rPr>
        <w:t> </w:t>
      </w:r>
      <w:r>
        <w:rPr>
          <w:color w:val="231F20"/>
        </w:rPr>
        <w:t>claim,</w:t>
      </w:r>
      <w:r>
        <w:rPr>
          <w:color w:val="231F20"/>
          <w:spacing w:val="33"/>
          <w:w w:val="150"/>
        </w:rPr>
        <w:t> </w:t>
      </w:r>
      <w:r>
        <w:rPr>
          <w:color w:val="214CA0"/>
          <w:u w:val="thick" w:color="214CA0"/>
        </w:rPr>
        <w:t>196</w:t>
      </w:r>
      <w:r>
        <w:rPr>
          <w:color w:val="010202"/>
          <w:u w:val="none"/>
        </w:rPr>
        <w:t>,</w:t>
      </w:r>
      <w:r>
        <w:rPr>
          <w:color w:val="010202"/>
          <w:spacing w:val="36"/>
          <w:w w:val="150"/>
          <w:u w:val="none"/>
        </w:rPr>
        <w:t> </w:t>
      </w:r>
      <w:r>
        <w:rPr>
          <w:color w:val="214CA0"/>
          <w:u w:val="thick" w:color="214CA0"/>
        </w:rPr>
        <w:t>203</w:t>
      </w:r>
      <w:r>
        <w:rPr>
          <w:color w:val="010202"/>
          <w:u w:val="none"/>
        </w:rPr>
        <w:t>-</w:t>
      </w:r>
      <w:r>
        <w:rPr>
          <w:color w:val="214CA0"/>
          <w:u w:val="thick" w:color="214CA0"/>
        </w:rPr>
        <w:t>4</w:t>
      </w:r>
      <w:r>
        <w:rPr>
          <w:color w:val="010202"/>
          <w:u w:val="none"/>
        </w:rPr>
        <w:t>,</w:t>
      </w:r>
      <w:r>
        <w:rPr>
          <w:color w:val="010202"/>
          <w:spacing w:val="34"/>
          <w:w w:val="150"/>
          <w:u w:val="none"/>
        </w:rPr>
        <w:t> </w:t>
      </w:r>
      <w:r>
        <w:rPr>
          <w:color w:val="214CA0"/>
          <w:u w:val="thick" w:color="214CA0"/>
        </w:rPr>
        <w:t>209</w:t>
      </w:r>
      <w:r>
        <w:rPr>
          <w:color w:val="010202"/>
          <w:u w:val="none"/>
        </w:rPr>
        <w:t>,</w:t>
      </w:r>
      <w:r>
        <w:rPr>
          <w:color w:val="010202"/>
          <w:spacing w:val="36"/>
          <w:w w:val="150"/>
          <w:u w:val="none"/>
        </w:rPr>
        <w:t> </w:t>
      </w:r>
      <w:r>
        <w:rPr>
          <w:color w:val="214CA0"/>
          <w:u w:val="thick" w:color="214CA0"/>
        </w:rPr>
        <w:t>210</w:t>
      </w:r>
      <w:r>
        <w:rPr>
          <w:color w:val="010202"/>
          <w:u w:val="none"/>
        </w:rPr>
        <w:t>,</w:t>
      </w:r>
      <w:r>
        <w:rPr>
          <w:color w:val="010202"/>
          <w:spacing w:val="35"/>
          <w:w w:val="150"/>
          <w:u w:val="none"/>
        </w:rPr>
        <w:t> </w:t>
      </w:r>
      <w:r>
        <w:rPr>
          <w:color w:val="214CA0"/>
          <w:u w:val="thick" w:color="214CA0"/>
        </w:rPr>
        <w:t>229</w:t>
      </w:r>
      <w:r>
        <w:rPr>
          <w:color w:val="010202"/>
          <w:u w:val="none"/>
        </w:rPr>
        <w:t>,</w:t>
      </w:r>
      <w:r>
        <w:rPr>
          <w:color w:val="010202"/>
          <w:spacing w:val="36"/>
          <w:w w:val="150"/>
          <w:u w:val="none"/>
        </w:rPr>
        <w:t> </w:t>
      </w:r>
      <w:r>
        <w:rPr>
          <w:color w:val="214CA0"/>
          <w:u w:val="thick" w:color="214CA0"/>
        </w:rPr>
        <w:t>245</w:t>
      </w:r>
      <w:r>
        <w:rPr>
          <w:color w:val="010202"/>
          <w:u w:val="none"/>
        </w:rPr>
        <w:t>-</w:t>
      </w:r>
      <w:r>
        <w:rPr>
          <w:color w:val="214CA0"/>
          <w:u w:val="thick" w:color="214CA0"/>
        </w:rPr>
        <w:t>46</w:t>
      </w:r>
      <w:r>
        <w:rPr>
          <w:color w:val="010202"/>
          <w:u w:val="none"/>
        </w:rPr>
        <w:t>,</w:t>
      </w:r>
      <w:r>
        <w:rPr>
          <w:color w:val="010202"/>
          <w:spacing w:val="35"/>
          <w:w w:val="150"/>
          <w:u w:val="none"/>
        </w:rPr>
        <w:t> </w:t>
      </w:r>
      <w:r>
        <w:rPr>
          <w:color w:val="214CA0"/>
          <w:spacing w:val="-4"/>
          <w:u w:val="thick" w:color="214CA0"/>
        </w:rPr>
        <w:t>254</w:t>
      </w:r>
      <w:r>
        <w:rPr>
          <w:color w:val="010202"/>
          <w:spacing w:val="-4"/>
          <w:u w:val="none"/>
        </w:rPr>
        <w:t>,</w:t>
      </w:r>
    </w:p>
    <w:p>
      <w:pPr>
        <w:pStyle w:val="BodyText"/>
        <w:spacing w:line="361" w:lineRule="exact"/>
        <w:ind w:left="1004"/>
        <w:jc w:val="left"/>
      </w:pPr>
      <w:r>
        <w:rPr>
          <w:color w:val="214CA0"/>
          <w:spacing w:val="-5"/>
          <w:u w:val="thick" w:color="214CA0"/>
        </w:rPr>
        <w:t>261</w:t>
      </w:r>
    </w:p>
    <w:p>
      <w:pPr>
        <w:pStyle w:val="BodyText"/>
        <w:spacing w:before="13"/>
        <w:ind w:left="719"/>
        <w:jc w:val="left"/>
      </w:pPr>
      <w:r>
        <w:rPr>
          <w:color w:val="010202"/>
        </w:rPr>
        <w:t>professional</w:t>
      </w:r>
      <w:r>
        <w:rPr>
          <w:color w:val="010202"/>
          <w:spacing w:val="-4"/>
        </w:rPr>
        <w:t> </w:t>
      </w:r>
      <w:r>
        <w:rPr>
          <w:color w:val="010202"/>
        </w:rPr>
        <w:t>distance,</w:t>
      </w:r>
      <w:r>
        <w:rPr>
          <w:color w:val="010202"/>
          <w:spacing w:val="-5"/>
        </w:rPr>
        <w:t> </w:t>
      </w:r>
      <w:r>
        <w:rPr>
          <w:color w:val="214CA0"/>
          <w:spacing w:val="-5"/>
          <w:u w:val="thick" w:color="214CA0"/>
        </w:rPr>
        <w:t>196</w:t>
      </w:r>
    </w:p>
    <w:p>
      <w:pPr>
        <w:pStyle w:val="BodyText"/>
        <w:spacing w:before="13"/>
        <w:ind w:left="719"/>
        <w:jc w:val="left"/>
      </w:pPr>
      <w:r>
        <w:rPr>
          <w:color w:val="010202"/>
        </w:rPr>
        <w:t>professional</w:t>
      </w:r>
      <w:r>
        <w:rPr>
          <w:color w:val="010202"/>
          <w:spacing w:val="-6"/>
        </w:rPr>
        <w:t> </w:t>
      </w:r>
      <w:r>
        <w:rPr>
          <w:color w:val="010202"/>
        </w:rPr>
        <w:t>role,</w:t>
      </w:r>
      <w:r>
        <w:rPr>
          <w:color w:val="010202"/>
          <w:spacing w:val="-7"/>
        </w:rPr>
        <w:t> </w:t>
      </w:r>
      <w:r>
        <w:rPr>
          <w:color w:val="214CA0"/>
          <w:spacing w:val="-5"/>
          <w:u w:val="thick" w:color="214CA0"/>
        </w:rPr>
        <w:t>197</w:t>
      </w:r>
    </w:p>
    <w:p>
      <w:pPr>
        <w:pStyle w:val="BodyText"/>
        <w:spacing w:line="242" w:lineRule="auto" w:before="13"/>
        <w:ind w:left="719" w:right="314" w:hanging="1"/>
        <w:jc w:val="left"/>
      </w:pPr>
      <w:r>
        <w:rPr>
          <w:color w:val="010202"/>
        </w:rPr>
        <w:t>professional</w:t>
      </w:r>
      <w:r>
        <w:rPr>
          <w:color w:val="010202"/>
          <w:spacing w:val="-5"/>
        </w:rPr>
        <w:t> </w:t>
      </w:r>
      <w:r>
        <w:rPr>
          <w:color w:val="010202"/>
        </w:rPr>
        <w:t>service,</w:t>
      </w:r>
      <w:r>
        <w:rPr>
          <w:color w:val="010202"/>
          <w:spacing w:val="-7"/>
        </w:rPr>
        <w:t> </w:t>
      </w:r>
      <w:r>
        <w:rPr>
          <w:color w:val="214CA0"/>
          <w:u w:val="thick" w:color="214CA0"/>
        </w:rPr>
        <w:t>9</w:t>
      </w:r>
      <w:r>
        <w:rPr>
          <w:color w:val="010202"/>
          <w:u w:val="none"/>
        </w:rPr>
        <w:t>,</w:t>
      </w:r>
      <w:r>
        <w:rPr>
          <w:color w:val="010202"/>
          <w:spacing w:val="-5"/>
          <w:u w:val="none"/>
        </w:rPr>
        <w:t> </w:t>
      </w:r>
      <w:r>
        <w:rPr>
          <w:color w:val="214CA0"/>
          <w:u w:val="thick" w:color="214CA0"/>
        </w:rPr>
        <w:t>11</w:t>
      </w:r>
      <w:r>
        <w:rPr>
          <w:color w:val="010202"/>
          <w:u w:val="none"/>
        </w:rPr>
        <w:t>,</w:t>
      </w:r>
      <w:r>
        <w:rPr>
          <w:color w:val="010202"/>
          <w:spacing w:val="-5"/>
          <w:u w:val="none"/>
        </w:rPr>
        <w:t> </w:t>
      </w:r>
      <w:r>
        <w:rPr>
          <w:color w:val="214CA0"/>
          <w:u w:val="thick" w:color="214CA0"/>
        </w:rPr>
        <w:t>14</w:t>
      </w:r>
      <w:r>
        <w:rPr>
          <w:color w:val="010202"/>
          <w:u w:val="none"/>
        </w:rPr>
        <w:t>,</w:t>
      </w:r>
      <w:r>
        <w:rPr>
          <w:color w:val="010202"/>
          <w:spacing w:val="-5"/>
          <w:u w:val="none"/>
        </w:rPr>
        <w:t> </w:t>
      </w:r>
      <w:r>
        <w:rPr>
          <w:color w:val="214CA0"/>
          <w:u w:val="thick" w:color="214CA0"/>
        </w:rPr>
        <w:t>36</w:t>
      </w:r>
      <w:r>
        <w:rPr>
          <w:color w:val="010202"/>
          <w:u w:val="none"/>
        </w:rPr>
        <w:t>,</w:t>
      </w:r>
      <w:r>
        <w:rPr>
          <w:color w:val="010202"/>
          <w:spacing w:val="-5"/>
          <w:u w:val="none"/>
        </w:rPr>
        <w:t> </w:t>
      </w:r>
      <w:r>
        <w:rPr>
          <w:color w:val="214CA0"/>
          <w:u w:val="thick" w:color="214CA0"/>
        </w:rPr>
        <w:t>89</w:t>
      </w:r>
      <w:r>
        <w:rPr>
          <w:color w:val="010202"/>
          <w:u w:val="none"/>
        </w:rPr>
        <w:t>,</w:t>
      </w:r>
      <w:r>
        <w:rPr>
          <w:color w:val="010202"/>
          <w:spacing w:val="-5"/>
          <w:u w:val="none"/>
        </w:rPr>
        <w:t> </w:t>
      </w:r>
      <w:r>
        <w:rPr>
          <w:color w:val="214CA0"/>
          <w:u w:val="thick" w:color="214CA0"/>
        </w:rPr>
        <w:t>151</w:t>
      </w:r>
      <w:r>
        <w:rPr>
          <w:color w:val="010202"/>
          <w:u w:val="none"/>
        </w:rPr>
        <w:t>,</w:t>
      </w:r>
      <w:r>
        <w:rPr>
          <w:color w:val="010202"/>
          <w:spacing w:val="-5"/>
          <w:u w:val="none"/>
        </w:rPr>
        <w:t> </w:t>
      </w:r>
      <w:r>
        <w:rPr>
          <w:color w:val="214CA0"/>
          <w:u w:val="thick" w:color="214CA0"/>
        </w:rPr>
        <w:t>196</w:t>
      </w:r>
      <w:r>
        <w:rPr>
          <w:color w:val="010202"/>
          <w:u w:val="none"/>
        </w:rPr>
        <w:t>,</w:t>
      </w:r>
      <w:r>
        <w:rPr>
          <w:color w:val="010202"/>
          <w:spacing w:val="-5"/>
          <w:u w:val="none"/>
        </w:rPr>
        <w:t> </w:t>
      </w:r>
      <w:r>
        <w:rPr>
          <w:color w:val="214CA0"/>
          <w:u w:val="thick" w:color="214CA0"/>
        </w:rPr>
        <w:t>260</w:t>
      </w:r>
      <w:r>
        <w:rPr>
          <w:color w:val="214CA0"/>
          <w:u w:val="none"/>
        </w:rPr>
        <w:t> </w:t>
      </w:r>
      <w:r>
        <w:rPr>
          <w:color w:val="010202"/>
          <w:u w:val="none"/>
        </w:rPr>
        <w:t>professional status (</w:t>
      </w:r>
      <w:r>
        <w:rPr>
          <w:i/>
          <w:color w:val="010202"/>
          <w:sz w:val="31"/>
          <w:u w:val="none"/>
        </w:rPr>
        <w:t>see </w:t>
      </w:r>
      <w:r>
        <w:rPr>
          <w:color w:val="010202"/>
          <w:u w:val="none"/>
        </w:rPr>
        <w:t>status)</w:t>
      </w:r>
    </w:p>
    <w:p>
      <w:pPr>
        <w:pStyle w:val="BodyText"/>
        <w:spacing w:line="249" w:lineRule="auto" w:before="6"/>
        <w:ind w:right="2337" w:firstLine="600"/>
        <w:jc w:val="left"/>
      </w:pPr>
      <w:r>
        <w:rPr>
          <w:color w:val="010202"/>
        </w:rPr>
        <w:t>universalism</w:t>
      </w:r>
      <w:r>
        <w:rPr>
          <w:color w:val="010202"/>
          <w:spacing w:val="-7"/>
        </w:rPr>
        <w:t> </w:t>
      </w:r>
      <w:r>
        <w:rPr>
          <w:color w:val="010202"/>
        </w:rPr>
        <w:t>and</w:t>
      </w:r>
      <w:r>
        <w:rPr>
          <w:color w:val="010202"/>
          <w:spacing w:val="-7"/>
        </w:rPr>
        <w:t> </w:t>
      </w:r>
      <w:r>
        <w:rPr>
          <w:color w:val="010202"/>
        </w:rPr>
        <w:t>particularism,</w:t>
      </w:r>
      <w:r>
        <w:rPr>
          <w:color w:val="010202"/>
          <w:spacing w:val="-8"/>
        </w:rPr>
        <w:t> </w:t>
      </w:r>
      <w:r>
        <w:rPr>
          <w:color w:val="214CA0"/>
          <w:u w:val="thick" w:color="214CA0"/>
        </w:rPr>
        <w:t>5</w:t>
      </w:r>
      <w:r>
        <w:rPr>
          <w:color w:val="010202"/>
          <w:u w:val="none"/>
        </w:rPr>
        <w:t>,</w:t>
      </w:r>
      <w:r>
        <w:rPr>
          <w:color w:val="010202"/>
          <w:spacing w:val="-7"/>
          <w:u w:val="none"/>
        </w:rPr>
        <w:t> </w:t>
      </w:r>
      <w:r>
        <w:rPr>
          <w:color w:val="214CA0"/>
          <w:u w:val="thick" w:color="214CA0"/>
        </w:rPr>
        <w:t>9</w:t>
      </w:r>
      <w:r>
        <w:rPr>
          <w:color w:val="010202"/>
          <w:u w:val="none"/>
        </w:rPr>
        <w:t>,</w:t>
      </w:r>
      <w:r>
        <w:rPr>
          <w:color w:val="010202"/>
          <w:spacing w:val="-7"/>
          <w:u w:val="none"/>
        </w:rPr>
        <w:t> </w:t>
      </w:r>
      <w:r>
        <w:rPr>
          <w:color w:val="214CA0"/>
          <w:u w:val="thick" w:color="214CA0"/>
        </w:rPr>
        <w:t>98</w:t>
      </w:r>
      <w:r>
        <w:rPr>
          <w:color w:val="010202"/>
          <w:u w:val="none"/>
        </w:rPr>
        <w:t>,</w:t>
      </w:r>
      <w:r>
        <w:rPr>
          <w:color w:val="010202"/>
          <w:spacing w:val="-7"/>
          <w:u w:val="none"/>
        </w:rPr>
        <w:t> </w:t>
      </w:r>
      <w:r>
        <w:rPr>
          <w:color w:val="214CA0"/>
          <w:u w:val="thick" w:color="214CA0"/>
        </w:rPr>
        <w:t>151</w:t>
      </w:r>
      <w:r>
        <w:rPr>
          <w:color w:val="214CA0"/>
          <w:u w:val="none"/>
        </w:rPr>
        <w:t> </w:t>
      </w:r>
      <w:r>
        <w:rPr>
          <w:color w:val="010202"/>
          <w:spacing w:val="-2"/>
          <w:u w:val="none"/>
        </w:rPr>
        <w:t>promotion</w:t>
      </w:r>
    </w:p>
    <w:p>
      <w:pPr>
        <w:pStyle w:val="BodyText"/>
        <w:spacing w:line="249" w:lineRule="auto"/>
        <w:ind w:right="4331" w:firstLine="600"/>
        <w:jc w:val="left"/>
      </w:pPr>
      <w:r>
        <w:rPr>
          <w:color w:val="010202"/>
        </w:rPr>
        <w:t>probability</w:t>
      </w:r>
      <w:r>
        <w:rPr>
          <w:color w:val="010202"/>
          <w:spacing w:val="-3"/>
        </w:rPr>
        <w:t> </w:t>
      </w:r>
      <w:r>
        <w:rPr>
          <w:color w:val="010202"/>
        </w:rPr>
        <w:t>of,</w:t>
      </w:r>
      <w:r>
        <w:rPr>
          <w:color w:val="010202"/>
          <w:spacing w:val="-2"/>
        </w:rPr>
        <w:t> </w:t>
      </w:r>
      <w:r>
        <w:rPr>
          <w:color w:val="214CA0"/>
          <w:u w:val="thick" w:color="214CA0"/>
        </w:rPr>
        <w:t>33</w:t>
      </w:r>
      <w:r>
        <w:rPr>
          <w:color w:val="010202"/>
          <w:u w:val="none"/>
        </w:rPr>
        <w:t>,</w:t>
      </w:r>
      <w:r>
        <w:rPr>
          <w:color w:val="010202"/>
          <w:spacing w:val="-3"/>
          <w:u w:val="none"/>
        </w:rPr>
        <w:t> </w:t>
      </w:r>
      <w:r>
        <w:rPr>
          <w:color w:val="214CA0"/>
          <w:u w:val="thick" w:color="214CA0"/>
        </w:rPr>
        <w:t>226</w:t>
      </w:r>
      <w:r>
        <w:rPr>
          <w:color w:val="010202"/>
          <w:u w:val="none"/>
        </w:rPr>
        <w:t>-</w:t>
      </w:r>
      <w:r>
        <w:rPr>
          <w:color w:val="214CA0"/>
          <w:u w:val="thick" w:color="214CA0"/>
        </w:rPr>
        <w:t>27</w:t>
      </w:r>
      <w:r>
        <w:rPr>
          <w:color w:val="214CA0"/>
          <w:u w:val="none"/>
        </w:rPr>
        <w:t> </w:t>
      </w:r>
      <w:r>
        <w:rPr>
          <w:color w:val="010202"/>
          <w:spacing w:val="-2"/>
          <w:u w:val="none"/>
        </w:rPr>
        <w:t>race/ethnicity/class</w:t>
      </w:r>
    </w:p>
    <w:p>
      <w:pPr>
        <w:pStyle w:val="BodyText"/>
        <w:spacing w:line="359" w:lineRule="exact"/>
        <w:ind w:left="719"/>
        <w:jc w:val="left"/>
      </w:pPr>
      <w:r>
        <w:rPr>
          <w:color w:val="010202"/>
        </w:rPr>
        <w:t>consolidation</w:t>
      </w:r>
      <w:r>
        <w:rPr>
          <w:color w:val="010202"/>
          <w:spacing w:val="-13"/>
        </w:rPr>
        <w:t> </w:t>
      </w:r>
      <w:r>
        <w:rPr>
          <w:color w:val="010202"/>
        </w:rPr>
        <w:t>of,</w:t>
      </w:r>
      <w:r>
        <w:rPr>
          <w:color w:val="010202"/>
          <w:spacing w:val="-13"/>
        </w:rPr>
        <w:t> </w:t>
      </w:r>
      <w:r>
        <w:rPr>
          <w:color w:val="214CA0"/>
          <w:spacing w:val="-5"/>
          <w:u w:val="thick" w:color="214CA0"/>
        </w:rPr>
        <w:t>20</w:t>
      </w:r>
    </w:p>
    <w:p>
      <w:pPr>
        <w:pStyle w:val="BodyText"/>
        <w:spacing w:line="249" w:lineRule="auto" w:before="10"/>
        <w:ind w:left="719" w:right="3427"/>
        <w:jc w:val="left"/>
      </w:pPr>
      <w:r>
        <w:rPr>
          <w:color w:val="010202"/>
        </w:rPr>
        <w:t>ethnic composition of buildings, </w:t>
      </w:r>
      <w:r>
        <w:rPr>
          <w:color w:val="214CA0"/>
          <w:u w:val="thick" w:color="214CA0"/>
        </w:rPr>
        <w:t>58</w:t>
      </w:r>
      <w:r>
        <w:rPr>
          <w:color w:val="214CA0"/>
          <w:u w:val="none"/>
        </w:rPr>
        <w:t> </w:t>
      </w:r>
      <w:r>
        <w:rPr>
          <w:color w:val="010202"/>
          <w:u w:val="none"/>
        </w:rPr>
        <w:t>ethnic composition of doormen, </w:t>
      </w:r>
      <w:r>
        <w:rPr>
          <w:color w:val="214CA0"/>
          <w:u w:val="thick" w:color="214CA0"/>
        </w:rPr>
        <w:t>58</w:t>
      </w:r>
      <w:r>
        <w:rPr>
          <w:color w:val="010202"/>
          <w:u w:val="none"/>
        </w:rPr>
        <w:t>-</w:t>
      </w:r>
      <w:r>
        <w:rPr>
          <w:color w:val="214CA0"/>
          <w:u w:val="thick" w:color="214CA0"/>
        </w:rPr>
        <w:t>60</w:t>
      </w:r>
      <w:r>
        <w:rPr>
          <w:color w:val="214CA0"/>
          <w:u w:val="none"/>
        </w:rPr>
        <w:t> </w:t>
      </w:r>
      <w:r>
        <w:rPr>
          <w:color w:val="010202"/>
          <w:u w:val="none"/>
        </w:rPr>
        <w:t>experience of discrimination, </w:t>
      </w:r>
      <w:r>
        <w:rPr>
          <w:color w:val="214CA0"/>
          <w:u w:val="thick" w:color="214CA0"/>
        </w:rPr>
        <w:t>254</w:t>
      </w:r>
      <w:r>
        <w:rPr>
          <w:color w:val="214CA0"/>
          <w:u w:val="none"/>
        </w:rPr>
        <w:t> </w:t>
      </w:r>
      <w:r>
        <w:rPr>
          <w:color w:val="010202"/>
          <w:u w:val="none"/>
        </w:rPr>
        <w:t>racism, xiv, </w:t>
      </w:r>
      <w:r>
        <w:rPr>
          <w:color w:val="214CA0"/>
          <w:u w:val="thick" w:color="214CA0"/>
        </w:rPr>
        <w:t>4</w:t>
      </w:r>
      <w:r>
        <w:rPr>
          <w:color w:val="010202"/>
          <w:u w:val="none"/>
        </w:rPr>
        <w:t>-</w:t>
      </w:r>
      <w:r>
        <w:rPr>
          <w:color w:val="214CA0"/>
          <w:u w:val="thick" w:color="214CA0"/>
        </w:rPr>
        <w:t>5</w:t>
      </w:r>
    </w:p>
    <w:p>
      <w:pPr>
        <w:spacing w:line="358" w:lineRule="exact" w:before="0"/>
        <w:ind w:left="719" w:right="0" w:firstLine="0"/>
        <w:jc w:val="left"/>
        <w:rPr>
          <w:sz w:val="30"/>
        </w:rPr>
      </w:pPr>
      <w:r>
        <w:rPr>
          <w:i/>
          <w:color w:val="010202"/>
          <w:spacing w:val="-2"/>
          <w:sz w:val="31"/>
        </w:rPr>
        <w:t>See</w:t>
      </w:r>
      <w:r>
        <w:rPr>
          <w:i/>
          <w:color w:val="010202"/>
          <w:spacing w:val="-18"/>
          <w:sz w:val="31"/>
        </w:rPr>
        <w:t> </w:t>
      </w:r>
      <w:r>
        <w:rPr>
          <w:i/>
          <w:color w:val="010202"/>
          <w:spacing w:val="-2"/>
          <w:sz w:val="31"/>
        </w:rPr>
        <w:t>also</w:t>
      </w:r>
      <w:r>
        <w:rPr>
          <w:i/>
          <w:color w:val="010202"/>
          <w:spacing w:val="-18"/>
          <w:sz w:val="31"/>
        </w:rPr>
        <w:t> </w:t>
      </w:r>
      <w:r>
        <w:rPr>
          <w:color w:val="010202"/>
          <w:spacing w:val="-2"/>
          <w:sz w:val="30"/>
        </w:rPr>
        <w:t>visitors/guests</w:t>
      </w:r>
    </w:p>
    <w:p>
      <w:pPr>
        <w:pStyle w:val="BodyText"/>
        <w:spacing w:before="1"/>
        <w:jc w:val="left"/>
      </w:pPr>
      <w:r>
        <w:rPr>
          <w:color w:val="010202"/>
        </w:rPr>
        <w:t>rules.</w:t>
      </w:r>
      <w:r>
        <w:rPr>
          <w:color w:val="010202"/>
          <w:spacing w:val="-7"/>
        </w:rPr>
        <w:t> </w:t>
      </w:r>
      <w:r>
        <w:rPr>
          <w:i/>
          <w:color w:val="010202"/>
          <w:sz w:val="31"/>
        </w:rPr>
        <w:t>See</w:t>
      </w:r>
      <w:r>
        <w:rPr>
          <w:i/>
          <w:color w:val="010202"/>
          <w:spacing w:val="-9"/>
          <w:sz w:val="31"/>
        </w:rPr>
        <w:t> </w:t>
      </w:r>
      <w:r>
        <w:rPr>
          <w:color w:val="010202"/>
        </w:rPr>
        <w:t>work</w:t>
      </w:r>
      <w:r>
        <w:rPr>
          <w:color w:val="010202"/>
          <w:spacing w:val="-6"/>
        </w:rPr>
        <w:t> </w:t>
      </w:r>
      <w:r>
        <w:rPr>
          <w:color w:val="010202"/>
        </w:rPr>
        <w:t>to</w:t>
      </w:r>
      <w:r>
        <w:rPr>
          <w:color w:val="010202"/>
          <w:spacing w:val="-5"/>
        </w:rPr>
        <w:t> </w:t>
      </w:r>
      <w:r>
        <w:rPr>
          <w:color w:val="010202"/>
          <w:spacing w:val="-4"/>
        </w:rPr>
        <w:t>rule</w:t>
      </w:r>
    </w:p>
    <w:p>
      <w:pPr>
        <w:pStyle w:val="BodyText"/>
        <w:spacing w:before="356"/>
        <w:jc w:val="left"/>
      </w:pPr>
      <w:r>
        <w:rPr>
          <w:color w:val="010202"/>
          <w:spacing w:val="-2"/>
        </w:rPr>
        <w:t>salary,</w:t>
      </w:r>
      <w:r>
        <w:rPr>
          <w:color w:val="010202"/>
          <w:spacing w:val="-18"/>
        </w:rPr>
        <w:t> </w:t>
      </w:r>
      <w:r>
        <w:rPr>
          <w:color w:val="214CA0"/>
          <w:spacing w:val="-5"/>
          <w:u w:val="thick" w:color="214CA0"/>
        </w:rPr>
        <w:t>33</w:t>
      </w:r>
    </w:p>
    <w:p>
      <w:pPr>
        <w:pStyle w:val="BodyText"/>
        <w:spacing w:line="249" w:lineRule="auto" w:before="13"/>
        <w:ind w:left="719" w:right="2969"/>
        <w:jc w:val="left"/>
      </w:pPr>
      <w:r>
        <w:rPr>
          <w:color w:val="010202"/>
        </w:rPr>
        <w:t>compared</w:t>
      </w:r>
      <w:r>
        <w:rPr>
          <w:color w:val="010202"/>
          <w:spacing w:val="-10"/>
        </w:rPr>
        <w:t> </w:t>
      </w:r>
      <w:r>
        <w:rPr>
          <w:color w:val="010202"/>
        </w:rPr>
        <w:t>to</w:t>
      </w:r>
      <w:r>
        <w:rPr>
          <w:color w:val="010202"/>
          <w:spacing w:val="-11"/>
        </w:rPr>
        <w:t> </w:t>
      </w:r>
      <w:r>
        <w:rPr>
          <w:color w:val="010202"/>
        </w:rPr>
        <w:t>other</w:t>
      </w:r>
      <w:r>
        <w:rPr>
          <w:color w:val="010202"/>
          <w:spacing w:val="-11"/>
        </w:rPr>
        <w:t> </w:t>
      </w:r>
      <w:r>
        <w:rPr>
          <w:color w:val="010202"/>
        </w:rPr>
        <w:t>professions,</w:t>
      </w:r>
      <w:r>
        <w:rPr>
          <w:color w:val="010202"/>
          <w:spacing w:val="-12"/>
        </w:rPr>
        <w:t> </w:t>
      </w:r>
      <w:r>
        <w:rPr>
          <w:color w:val="214CA0"/>
          <w:u w:val="thick" w:color="214CA0"/>
        </w:rPr>
        <w:t>39</w:t>
      </w:r>
      <w:r>
        <w:rPr>
          <w:color w:val="214CA0"/>
          <w:u w:val="none"/>
        </w:rPr>
        <w:t> </w:t>
      </w:r>
      <w:r>
        <w:rPr>
          <w:color w:val="010202"/>
          <w:u w:val="none"/>
        </w:rPr>
        <w:t>overtime, </w:t>
      </w:r>
      <w:r>
        <w:rPr>
          <w:color w:val="214CA0"/>
          <w:u w:val="thick" w:color="214CA0"/>
        </w:rPr>
        <w:t>39</w:t>
      </w:r>
    </w:p>
    <w:p>
      <w:pPr>
        <w:pStyle w:val="BodyText"/>
        <w:spacing w:line="359" w:lineRule="exact"/>
        <w:ind w:left="719"/>
        <w:jc w:val="left"/>
      </w:pPr>
      <w:r>
        <w:rPr>
          <w:color w:val="010202"/>
        </w:rPr>
        <w:t>tips,</w:t>
      </w:r>
      <w:r>
        <w:rPr>
          <w:color w:val="010202"/>
          <w:spacing w:val="-1"/>
        </w:rPr>
        <w:t> </w:t>
      </w:r>
      <w:r>
        <w:rPr>
          <w:color w:val="214CA0"/>
          <w:spacing w:val="-5"/>
          <w:u w:val="thick" w:color="214CA0"/>
        </w:rPr>
        <w:t>39</w:t>
      </w:r>
    </w:p>
    <w:p>
      <w:pPr>
        <w:pStyle w:val="BodyText"/>
        <w:spacing w:before="12"/>
        <w:ind w:left="719"/>
        <w:jc w:val="left"/>
      </w:pPr>
      <w:r>
        <w:rPr>
          <w:color w:val="010202"/>
        </w:rPr>
        <w:t>union negotiated,</w:t>
      </w:r>
      <w:r>
        <w:rPr>
          <w:color w:val="010202"/>
          <w:spacing w:val="-2"/>
        </w:rPr>
        <w:t> </w:t>
      </w:r>
      <w:r>
        <w:rPr>
          <w:color w:val="214CA0"/>
          <w:spacing w:val="-5"/>
          <w:u w:val="thick" w:color="214CA0"/>
        </w:rPr>
        <w:t>33</w:t>
      </w:r>
    </w:p>
    <w:p>
      <w:pPr>
        <w:pStyle w:val="BodyText"/>
        <w:spacing w:line="247" w:lineRule="auto" w:before="3"/>
        <w:ind w:right="5447" w:firstLine="600"/>
        <w:jc w:val="left"/>
      </w:pPr>
      <w:r>
        <w:rPr>
          <w:i/>
          <w:color w:val="010202"/>
          <w:sz w:val="31"/>
        </w:rPr>
        <w:t>See</w:t>
      </w:r>
      <w:r>
        <w:rPr>
          <w:i/>
          <w:color w:val="010202"/>
          <w:spacing w:val="-25"/>
          <w:sz w:val="31"/>
        </w:rPr>
        <w:t> </w:t>
      </w:r>
      <w:r>
        <w:rPr>
          <w:i/>
          <w:color w:val="010202"/>
          <w:sz w:val="31"/>
        </w:rPr>
        <w:t>also</w:t>
      </w:r>
      <w:r>
        <w:rPr>
          <w:i/>
          <w:color w:val="010202"/>
          <w:spacing w:val="-24"/>
          <w:sz w:val="31"/>
        </w:rPr>
        <w:t> </w:t>
      </w:r>
      <w:r>
        <w:rPr>
          <w:color w:val="010202"/>
        </w:rPr>
        <w:t>bonuses;</w:t>
      </w:r>
      <w:r>
        <w:rPr>
          <w:color w:val="010202"/>
          <w:spacing w:val="-23"/>
        </w:rPr>
        <w:t> </w:t>
      </w:r>
      <w:r>
        <w:rPr>
          <w:color w:val="010202"/>
        </w:rPr>
        <w:t>union Schwartz, Arthur, </w:t>
      </w:r>
      <w:r>
        <w:rPr>
          <w:color w:val="214CA0"/>
          <w:u w:val="thick" w:color="214CA0"/>
        </w:rPr>
        <w:t>211</w:t>
      </w:r>
      <w:r>
        <w:rPr>
          <w:color w:val="010202"/>
          <w:u w:val="none"/>
        </w:rPr>
        <w:t>-</w:t>
      </w:r>
      <w:r>
        <w:rPr>
          <w:color w:val="214CA0"/>
          <w:u w:val="thick" w:color="214CA0"/>
        </w:rPr>
        <w:t>13</w:t>
      </w:r>
    </w:p>
    <w:p>
      <w:pPr>
        <w:pStyle w:val="BodyText"/>
        <w:spacing w:before="2"/>
        <w:jc w:val="left"/>
      </w:pPr>
      <w:r>
        <w:rPr>
          <w:color w:val="010202"/>
        </w:rPr>
        <w:t>second</w:t>
      </w:r>
      <w:r>
        <w:rPr>
          <w:color w:val="010202"/>
          <w:spacing w:val="24"/>
        </w:rPr>
        <w:t> </w:t>
      </w:r>
      <w:r>
        <w:rPr>
          <w:color w:val="010202"/>
        </w:rPr>
        <w:t>job,</w:t>
      </w:r>
      <w:r>
        <w:rPr>
          <w:color w:val="010202"/>
          <w:spacing w:val="24"/>
        </w:rPr>
        <w:t> </w:t>
      </w:r>
      <w:r>
        <w:rPr>
          <w:color w:val="214CA0"/>
          <w:u w:val="thick" w:color="214CA0"/>
        </w:rPr>
        <w:t>29</w:t>
      </w:r>
      <w:r>
        <w:rPr>
          <w:color w:val="010202"/>
          <w:u w:val="none"/>
        </w:rPr>
        <w:t>-</w:t>
      </w:r>
      <w:r>
        <w:rPr>
          <w:color w:val="214CA0"/>
          <w:spacing w:val="-5"/>
          <w:u w:val="thick" w:color="214CA0"/>
        </w:rPr>
        <w:t>30</w:t>
      </w:r>
    </w:p>
    <w:p>
      <w:pPr>
        <w:pStyle w:val="BodyText"/>
        <w:spacing w:line="361" w:lineRule="exact" w:before="13"/>
        <w:jc w:val="left"/>
      </w:pPr>
      <w:r>
        <w:rPr>
          <w:color w:val="010202"/>
        </w:rPr>
        <w:t>security,</w:t>
      </w:r>
      <w:r>
        <w:rPr>
          <w:color w:val="010202"/>
          <w:spacing w:val="51"/>
        </w:rPr>
        <w:t> </w:t>
      </w:r>
      <w:r>
        <w:rPr>
          <w:color w:val="214CA0"/>
          <w:u w:val="thick" w:color="214CA0"/>
        </w:rPr>
        <w:t>1</w:t>
      </w:r>
      <w:r>
        <w:rPr>
          <w:color w:val="010202"/>
          <w:u w:val="none"/>
        </w:rPr>
        <w:t>,</w:t>
      </w:r>
      <w:r>
        <w:rPr>
          <w:color w:val="010202"/>
          <w:spacing w:val="50"/>
          <w:u w:val="none"/>
        </w:rPr>
        <w:t> </w:t>
      </w:r>
      <w:r>
        <w:rPr>
          <w:color w:val="214CA0"/>
          <w:u w:val="thick" w:color="214CA0"/>
        </w:rPr>
        <w:t>5</w:t>
      </w:r>
      <w:r>
        <w:rPr>
          <w:color w:val="010202"/>
          <w:u w:val="none"/>
        </w:rPr>
        <w:t>,</w:t>
      </w:r>
      <w:r>
        <w:rPr>
          <w:color w:val="010202"/>
          <w:spacing w:val="50"/>
          <w:u w:val="none"/>
        </w:rPr>
        <w:t> </w:t>
      </w:r>
      <w:r>
        <w:rPr>
          <w:color w:val="214CA0"/>
          <w:u w:val="thick" w:color="214CA0"/>
        </w:rPr>
        <w:t>6</w:t>
      </w:r>
      <w:r>
        <w:rPr>
          <w:color w:val="010202"/>
          <w:u w:val="none"/>
        </w:rPr>
        <w:t>,</w:t>
      </w:r>
      <w:r>
        <w:rPr>
          <w:color w:val="010202"/>
          <w:spacing w:val="50"/>
          <w:u w:val="none"/>
        </w:rPr>
        <w:t> </w:t>
      </w:r>
      <w:r>
        <w:rPr>
          <w:color w:val="214CA0"/>
          <w:u w:val="thick" w:color="214CA0"/>
        </w:rPr>
        <w:t>12</w:t>
      </w:r>
      <w:r>
        <w:rPr>
          <w:color w:val="010202"/>
          <w:u w:val="none"/>
        </w:rPr>
        <w:t>,</w:t>
      </w:r>
      <w:r>
        <w:rPr>
          <w:color w:val="010202"/>
          <w:spacing w:val="50"/>
          <w:u w:val="none"/>
        </w:rPr>
        <w:t> </w:t>
      </w:r>
      <w:r>
        <w:rPr>
          <w:color w:val="214CA0"/>
          <w:u w:val="thick" w:color="214CA0"/>
        </w:rPr>
        <w:t>16</w:t>
      </w:r>
      <w:r>
        <w:rPr>
          <w:color w:val="010202"/>
          <w:u w:val="none"/>
        </w:rPr>
        <w:t>,</w:t>
      </w:r>
      <w:r>
        <w:rPr>
          <w:color w:val="010202"/>
          <w:spacing w:val="50"/>
          <w:u w:val="none"/>
        </w:rPr>
        <w:t> </w:t>
      </w:r>
      <w:r>
        <w:rPr>
          <w:color w:val="214CA0"/>
          <w:u w:val="thick" w:color="214CA0"/>
        </w:rPr>
        <w:t>35</w:t>
      </w:r>
      <w:r>
        <w:rPr>
          <w:color w:val="010202"/>
          <w:u w:val="none"/>
        </w:rPr>
        <w:t>,</w:t>
      </w:r>
      <w:r>
        <w:rPr>
          <w:color w:val="010202"/>
          <w:spacing w:val="51"/>
          <w:u w:val="none"/>
        </w:rPr>
        <w:t> </w:t>
      </w:r>
      <w:r>
        <w:rPr>
          <w:color w:val="214CA0"/>
          <w:u w:val="thick" w:color="214CA0"/>
        </w:rPr>
        <w:t>36</w:t>
      </w:r>
      <w:r>
        <w:rPr>
          <w:color w:val="010202"/>
          <w:u w:val="none"/>
        </w:rPr>
        <w:t>,</w:t>
      </w:r>
      <w:r>
        <w:rPr>
          <w:color w:val="010202"/>
          <w:spacing w:val="50"/>
          <w:u w:val="none"/>
        </w:rPr>
        <w:t> </w:t>
      </w:r>
      <w:r>
        <w:rPr>
          <w:color w:val="214CA0"/>
          <w:u w:val="thick" w:color="214CA0"/>
        </w:rPr>
        <w:t>86</w:t>
      </w:r>
      <w:r>
        <w:rPr>
          <w:color w:val="010202"/>
          <w:u w:val="none"/>
        </w:rPr>
        <w:t>-</w:t>
      </w:r>
      <w:r>
        <w:rPr>
          <w:color w:val="214CA0"/>
          <w:u w:val="thick" w:color="214CA0"/>
        </w:rPr>
        <w:t>87</w:t>
      </w:r>
      <w:r>
        <w:rPr>
          <w:color w:val="010202"/>
          <w:u w:val="none"/>
        </w:rPr>
        <w:t>,</w:t>
      </w:r>
      <w:r>
        <w:rPr>
          <w:color w:val="010202"/>
          <w:spacing w:val="50"/>
          <w:u w:val="none"/>
        </w:rPr>
        <w:t> </w:t>
      </w:r>
      <w:r>
        <w:rPr>
          <w:color w:val="214CA0"/>
          <w:u w:val="thick" w:color="214CA0"/>
        </w:rPr>
        <w:t>89</w:t>
      </w:r>
      <w:r>
        <w:rPr>
          <w:color w:val="010202"/>
          <w:u w:val="none"/>
        </w:rPr>
        <w:t>,</w:t>
      </w:r>
      <w:r>
        <w:rPr>
          <w:color w:val="010202"/>
          <w:spacing w:val="50"/>
          <w:u w:val="none"/>
        </w:rPr>
        <w:t> </w:t>
      </w:r>
      <w:r>
        <w:rPr>
          <w:color w:val="214CA0"/>
          <w:u w:val="thick" w:color="214CA0"/>
        </w:rPr>
        <w:t>90</w:t>
      </w:r>
      <w:r>
        <w:rPr>
          <w:color w:val="010202"/>
          <w:u w:val="none"/>
        </w:rPr>
        <w:t>,</w:t>
      </w:r>
      <w:r>
        <w:rPr>
          <w:color w:val="010202"/>
          <w:spacing w:val="50"/>
          <w:u w:val="none"/>
        </w:rPr>
        <w:t> </w:t>
      </w:r>
      <w:r>
        <w:rPr>
          <w:color w:val="214CA0"/>
          <w:u w:val="thick" w:color="214CA0"/>
        </w:rPr>
        <w:t>102</w:t>
      </w:r>
      <w:r>
        <w:rPr>
          <w:color w:val="010202"/>
          <w:u w:val="none"/>
        </w:rPr>
        <w:t>-</w:t>
      </w:r>
      <w:r>
        <w:rPr>
          <w:color w:val="214CA0"/>
          <w:u w:val="thick" w:color="214CA0"/>
        </w:rPr>
        <w:t>5</w:t>
      </w:r>
      <w:r>
        <w:rPr>
          <w:color w:val="010202"/>
          <w:u w:val="none"/>
        </w:rPr>
        <w:t>,</w:t>
      </w:r>
      <w:r>
        <w:rPr>
          <w:color w:val="010202"/>
          <w:spacing w:val="50"/>
          <w:u w:val="none"/>
        </w:rPr>
        <w:t> </w:t>
      </w:r>
      <w:r>
        <w:rPr>
          <w:color w:val="214CA0"/>
          <w:u w:val="thick" w:color="214CA0"/>
        </w:rPr>
        <w:t>107</w:t>
      </w:r>
      <w:r>
        <w:rPr>
          <w:color w:val="010202"/>
          <w:u w:val="none"/>
        </w:rPr>
        <w:t>,</w:t>
      </w:r>
      <w:r>
        <w:rPr>
          <w:color w:val="010202"/>
          <w:spacing w:val="50"/>
          <w:u w:val="none"/>
        </w:rPr>
        <w:t> </w:t>
      </w:r>
      <w:r>
        <w:rPr>
          <w:color w:val="214CA0"/>
          <w:spacing w:val="-4"/>
          <w:u w:val="thick" w:color="214CA0"/>
        </w:rPr>
        <w:t>111</w:t>
      </w:r>
      <w:r>
        <w:rPr>
          <w:color w:val="010202"/>
          <w:spacing w:val="-4"/>
          <w:u w:val="none"/>
        </w:rPr>
        <w:t>,</w:t>
      </w:r>
    </w:p>
    <w:p>
      <w:pPr>
        <w:pStyle w:val="BodyText"/>
        <w:spacing w:line="361" w:lineRule="exact"/>
        <w:ind w:left="404"/>
        <w:jc w:val="left"/>
      </w:pPr>
      <w:r>
        <w:rPr>
          <w:color w:val="214CA0"/>
          <w:spacing w:val="-2"/>
          <w:w w:val="105"/>
          <w:u w:val="thick" w:color="214CA0"/>
        </w:rPr>
        <w:t>112</w:t>
      </w:r>
      <w:r>
        <w:rPr>
          <w:color w:val="010202"/>
          <w:spacing w:val="-2"/>
          <w:w w:val="105"/>
          <w:u w:val="none"/>
        </w:rPr>
        <w:t>-</w:t>
      </w:r>
      <w:r>
        <w:rPr>
          <w:color w:val="214CA0"/>
          <w:spacing w:val="-2"/>
          <w:w w:val="105"/>
          <w:u w:val="thick" w:color="214CA0"/>
        </w:rPr>
        <w:t>16</w:t>
      </w:r>
      <w:r>
        <w:rPr>
          <w:color w:val="010202"/>
          <w:spacing w:val="-2"/>
          <w:w w:val="105"/>
          <w:u w:val="none"/>
        </w:rPr>
        <w:t>,</w:t>
      </w:r>
      <w:r>
        <w:rPr>
          <w:color w:val="010202"/>
          <w:spacing w:val="-18"/>
          <w:w w:val="105"/>
          <w:u w:val="none"/>
        </w:rPr>
        <w:t> </w:t>
      </w:r>
      <w:r>
        <w:rPr>
          <w:color w:val="214CA0"/>
          <w:spacing w:val="-2"/>
          <w:w w:val="105"/>
          <w:u w:val="thick" w:color="214CA0"/>
        </w:rPr>
        <w:t>137</w:t>
      </w:r>
      <w:r>
        <w:rPr>
          <w:color w:val="010202"/>
          <w:spacing w:val="-2"/>
          <w:w w:val="105"/>
          <w:u w:val="none"/>
        </w:rPr>
        <w:t>,</w:t>
      </w:r>
      <w:r>
        <w:rPr>
          <w:color w:val="010202"/>
          <w:spacing w:val="-17"/>
          <w:w w:val="105"/>
          <w:u w:val="none"/>
        </w:rPr>
        <w:t> </w:t>
      </w:r>
      <w:r>
        <w:rPr>
          <w:color w:val="214CA0"/>
          <w:spacing w:val="-5"/>
          <w:w w:val="105"/>
          <w:u w:val="thick" w:color="214CA0"/>
        </w:rPr>
        <w:t>240</w:t>
      </w:r>
    </w:p>
    <w:p>
      <w:pPr>
        <w:pStyle w:val="BodyText"/>
        <w:spacing w:line="247" w:lineRule="auto" w:before="3"/>
        <w:ind w:left="719" w:right="4331" w:hanging="600"/>
        <w:jc w:val="left"/>
      </w:pPr>
      <w:r>
        <w:rPr>
          <w:color w:val="010202"/>
        </w:rPr>
        <w:t>selectivity,</w:t>
      </w:r>
      <w:r>
        <w:rPr>
          <w:color w:val="010202"/>
          <w:spacing w:val="-24"/>
        </w:rPr>
        <w:t> </w:t>
      </w:r>
      <w:r>
        <w:rPr>
          <w:color w:val="214CA0"/>
          <w:u w:val="thick" w:color="214CA0"/>
        </w:rPr>
        <w:t>40</w:t>
      </w:r>
      <w:r>
        <w:rPr>
          <w:color w:val="010202"/>
          <w:u w:val="none"/>
        </w:rPr>
        <w:t>.</w:t>
      </w:r>
      <w:r>
        <w:rPr>
          <w:color w:val="010202"/>
          <w:spacing w:val="-23"/>
          <w:u w:val="none"/>
        </w:rPr>
        <w:t> </w:t>
      </w:r>
      <w:r>
        <w:rPr>
          <w:i/>
          <w:color w:val="010202"/>
          <w:sz w:val="31"/>
          <w:u w:val="none"/>
        </w:rPr>
        <w:t>See</w:t>
      </w:r>
      <w:r>
        <w:rPr>
          <w:i/>
          <w:color w:val="010202"/>
          <w:spacing w:val="-25"/>
          <w:sz w:val="31"/>
          <w:u w:val="none"/>
        </w:rPr>
        <w:t> </w:t>
      </w:r>
      <w:r>
        <w:rPr>
          <w:i/>
          <w:color w:val="010202"/>
          <w:sz w:val="31"/>
          <w:u w:val="none"/>
        </w:rPr>
        <w:t>also</w:t>
      </w:r>
      <w:r>
        <w:rPr>
          <w:i/>
          <w:color w:val="010202"/>
          <w:spacing w:val="-24"/>
          <w:sz w:val="31"/>
          <w:u w:val="none"/>
        </w:rPr>
        <w:t> </w:t>
      </w:r>
      <w:r>
        <w:rPr>
          <w:color w:val="010202"/>
          <w:u w:val="none"/>
        </w:rPr>
        <w:t>generational differences, selectivity</w:t>
      </w:r>
    </w:p>
    <w:p>
      <w:pPr>
        <w:pStyle w:val="BodyText"/>
        <w:spacing w:before="1"/>
        <w:jc w:val="left"/>
      </w:pPr>
      <w:r>
        <w:rPr>
          <w:color w:val="010202"/>
        </w:rPr>
        <w:t>self-fulfilling</w:t>
      </w:r>
      <w:r>
        <w:rPr>
          <w:color w:val="010202"/>
          <w:spacing w:val="-13"/>
        </w:rPr>
        <w:t> </w:t>
      </w:r>
      <w:r>
        <w:rPr>
          <w:color w:val="010202"/>
        </w:rPr>
        <w:t>prophecy,</w:t>
      </w:r>
      <w:r>
        <w:rPr>
          <w:color w:val="010202"/>
          <w:spacing w:val="-13"/>
        </w:rPr>
        <w:t> </w:t>
      </w:r>
      <w:r>
        <w:rPr>
          <w:color w:val="214CA0"/>
          <w:u w:val="thick" w:color="214CA0"/>
        </w:rPr>
        <w:t>4</w:t>
      </w:r>
      <w:r>
        <w:rPr>
          <w:color w:val="010202"/>
          <w:u w:val="none"/>
        </w:rPr>
        <w:t>,</w:t>
      </w:r>
      <w:r>
        <w:rPr>
          <w:color w:val="010202"/>
          <w:spacing w:val="-12"/>
          <w:u w:val="none"/>
        </w:rPr>
        <w:t> </w:t>
      </w:r>
      <w:r>
        <w:rPr>
          <w:color w:val="214CA0"/>
          <w:u w:val="thick" w:color="214CA0"/>
        </w:rPr>
        <w:t>90</w:t>
      </w:r>
      <w:r>
        <w:rPr>
          <w:color w:val="010202"/>
          <w:u w:val="none"/>
        </w:rPr>
        <w:t>,</w:t>
      </w:r>
      <w:r>
        <w:rPr>
          <w:color w:val="010202"/>
          <w:spacing w:val="-12"/>
          <w:u w:val="none"/>
        </w:rPr>
        <w:t> </w:t>
      </w:r>
      <w:r>
        <w:rPr>
          <w:color w:val="214CA0"/>
          <w:spacing w:val="-5"/>
          <w:u w:val="thick" w:color="214CA0"/>
        </w:rPr>
        <w:t>197</w:t>
      </w:r>
    </w:p>
    <w:p>
      <w:pPr>
        <w:pStyle w:val="BodyText"/>
        <w:spacing w:line="249" w:lineRule="auto" w:before="13"/>
        <w:ind w:left="719" w:right="4331" w:hanging="600"/>
        <w:jc w:val="left"/>
      </w:pPr>
      <w:r>
        <w:rPr>
          <w:color w:val="010202"/>
        </w:rPr>
        <w:t>September 11, 2001, </w:t>
      </w:r>
      <w:r>
        <w:rPr>
          <w:color w:val="214CA0"/>
          <w:u w:val="thick" w:color="214CA0"/>
        </w:rPr>
        <w:t>37</w:t>
      </w:r>
      <w:r>
        <w:rPr>
          <w:color w:val="010202"/>
          <w:u w:val="none"/>
        </w:rPr>
        <w:t>, </w:t>
      </w:r>
      <w:r>
        <w:rPr>
          <w:color w:val="214CA0"/>
          <w:u w:val="thick" w:color="214CA0"/>
        </w:rPr>
        <w:t>163</w:t>
      </w:r>
      <w:r>
        <w:rPr>
          <w:color w:val="214CA0"/>
          <w:u w:val="none"/>
        </w:rPr>
        <w:t> </w:t>
      </w:r>
      <w:r>
        <w:rPr>
          <w:color w:val="010202"/>
          <w:u w:val="none"/>
        </w:rPr>
        <w:t>changes</w:t>
      </w:r>
      <w:r>
        <w:rPr>
          <w:color w:val="010202"/>
          <w:spacing w:val="-20"/>
          <w:u w:val="none"/>
        </w:rPr>
        <w:t> </w:t>
      </w:r>
      <w:r>
        <w:rPr>
          <w:color w:val="010202"/>
          <w:u w:val="none"/>
        </w:rPr>
        <w:t>in</w:t>
      </w:r>
      <w:r>
        <w:rPr>
          <w:color w:val="010202"/>
          <w:spacing w:val="-20"/>
          <w:u w:val="none"/>
        </w:rPr>
        <w:t> </w:t>
      </w:r>
      <w:r>
        <w:rPr>
          <w:color w:val="010202"/>
          <w:u w:val="none"/>
        </w:rPr>
        <w:t>the</w:t>
      </w:r>
      <w:r>
        <w:rPr>
          <w:color w:val="010202"/>
          <w:spacing w:val="-20"/>
          <w:u w:val="none"/>
        </w:rPr>
        <w:t> </w:t>
      </w:r>
      <w:r>
        <w:rPr>
          <w:color w:val="010202"/>
          <w:u w:val="none"/>
        </w:rPr>
        <w:t>exterior,</w:t>
      </w:r>
      <w:r>
        <w:rPr>
          <w:color w:val="010202"/>
          <w:spacing w:val="-19"/>
          <w:u w:val="none"/>
        </w:rPr>
        <w:t> </w:t>
      </w:r>
      <w:r>
        <w:rPr>
          <w:color w:val="214CA0"/>
          <w:u w:val="thick" w:color="214CA0"/>
        </w:rPr>
        <w:t>253</w:t>
      </w:r>
    </w:p>
    <w:p>
      <w:pPr>
        <w:pStyle w:val="BodyText"/>
        <w:spacing w:line="359" w:lineRule="exact"/>
        <w:ind w:left="719"/>
        <w:jc w:val="left"/>
      </w:pPr>
      <w:r>
        <w:rPr>
          <w:color w:val="010202"/>
        </w:rPr>
        <w:t>changes</w:t>
      </w:r>
      <w:r>
        <w:rPr>
          <w:color w:val="010202"/>
          <w:spacing w:val="7"/>
        </w:rPr>
        <w:t> </w:t>
      </w:r>
      <w:r>
        <w:rPr>
          <w:color w:val="010202"/>
        </w:rPr>
        <w:t>(lack</w:t>
      </w:r>
      <w:r>
        <w:rPr>
          <w:color w:val="010202"/>
          <w:spacing w:val="8"/>
        </w:rPr>
        <w:t> </w:t>
      </w:r>
      <w:r>
        <w:rPr>
          <w:color w:val="010202"/>
        </w:rPr>
        <w:t>of)</w:t>
      </w:r>
      <w:r>
        <w:rPr>
          <w:color w:val="010202"/>
          <w:spacing w:val="8"/>
        </w:rPr>
        <w:t> </w:t>
      </w:r>
      <w:r>
        <w:rPr>
          <w:color w:val="010202"/>
        </w:rPr>
        <w:t>in</w:t>
      </w:r>
      <w:r>
        <w:rPr>
          <w:color w:val="010202"/>
          <w:spacing w:val="8"/>
        </w:rPr>
        <w:t> </w:t>
      </w:r>
      <w:r>
        <w:rPr>
          <w:color w:val="010202"/>
        </w:rPr>
        <w:t>interaction</w:t>
      </w:r>
      <w:r>
        <w:rPr>
          <w:color w:val="010202"/>
          <w:spacing w:val="8"/>
        </w:rPr>
        <w:t> </w:t>
      </w:r>
      <w:r>
        <w:rPr>
          <w:color w:val="010202"/>
        </w:rPr>
        <w:t>dynamics,</w:t>
      </w:r>
      <w:r>
        <w:rPr>
          <w:color w:val="010202"/>
          <w:spacing w:val="7"/>
        </w:rPr>
        <w:t> </w:t>
      </w:r>
      <w:r>
        <w:rPr>
          <w:color w:val="214CA0"/>
          <w:u w:val="thick" w:color="214CA0"/>
        </w:rPr>
        <w:t>252</w:t>
      </w:r>
      <w:r>
        <w:rPr>
          <w:color w:val="010202"/>
          <w:u w:val="none"/>
        </w:rPr>
        <w:t>-</w:t>
      </w:r>
      <w:r>
        <w:rPr>
          <w:color w:val="214CA0"/>
          <w:spacing w:val="-5"/>
          <w:u w:val="thick" w:color="214CA0"/>
        </w:rPr>
        <w:t>53</w:t>
      </w:r>
    </w:p>
    <w:p>
      <w:pPr>
        <w:spacing w:after="0" w:line="359" w:lineRule="exact"/>
        <w:jc w:val="left"/>
        <w:sectPr>
          <w:pgSz w:w="12240" w:h="15840"/>
          <w:pgMar w:top="1360" w:bottom="280" w:left="1420" w:right="1420"/>
        </w:sectPr>
      </w:pPr>
    </w:p>
    <w:p>
      <w:pPr>
        <w:pStyle w:val="BodyText"/>
        <w:spacing w:line="249" w:lineRule="auto" w:before="79"/>
        <w:ind w:left="719" w:right="3427"/>
        <w:jc w:val="left"/>
      </w:pPr>
      <w:r>
        <w:rPr>
          <w:color w:val="231F20"/>
        </w:rPr>
        <w:t>changes/stability</w:t>
      </w:r>
      <w:r>
        <w:rPr>
          <w:color w:val="231F20"/>
          <w:spacing w:val="-5"/>
        </w:rPr>
        <w:t> </w:t>
      </w:r>
      <w:r>
        <w:rPr>
          <w:color w:val="231F20"/>
        </w:rPr>
        <w:t>of</w:t>
      </w:r>
      <w:r>
        <w:rPr>
          <w:color w:val="231F20"/>
          <w:spacing w:val="-5"/>
        </w:rPr>
        <w:t> </w:t>
      </w:r>
      <w:r>
        <w:rPr>
          <w:color w:val="231F20"/>
        </w:rPr>
        <w:t>security,</w:t>
      </w:r>
      <w:r>
        <w:rPr>
          <w:color w:val="231F20"/>
          <w:spacing w:val="-3"/>
        </w:rPr>
        <w:t> </w:t>
      </w:r>
      <w:r>
        <w:rPr>
          <w:color w:val="214CA0"/>
          <w:u w:val="thick" w:color="214CA0"/>
        </w:rPr>
        <w:t>248</w:t>
      </w:r>
      <w:r>
        <w:rPr>
          <w:color w:val="010202"/>
          <w:u w:val="none"/>
        </w:rPr>
        <w:t>-</w:t>
      </w:r>
      <w:r>
        <w:rPr>
          <w:color w:val="214CA0"/>
          <w:u w:val="thick" w:color="214CA0"/>
        </w:rPr>
        <w:t>52</w:t>
      </w:r>
      <w:r>
        <w:rPr>
          <w:color w:val="214CA0"/>
          <w:u w:val="none"/>
        </w:rPr>
        <w:t> </w:t>
      </w:r>
      <w:r>
        <w:rPr>
          <w:color w:val="010202"/>
          <w:u w:val="none"/>
        </w:rPr>
        <w:t>impact on America, </w:t>
      </w:r>
      <w:r>
        <w:rPr>
          <w:color w:val="214CA0"/>
          <w:u w:val="thick" w:color="214CA0"/>
        </w:rPr>
        <w:t>248</w:t>
      </w:r>
      <w:r>
        <w:rPr>
          <w:color w:val="010202"/>
          <w:u w:val="none"/>
        </w:rPr>
        <w:t>-</w:t>
      </w:r>
      <w:r>
        <w:rPr>
          <w:color w:val="214CA0"/>
          <w:u w:val="thick" w:color="214CA0"/>
        </w:rPr>
        <w:t>49</w:t>
      </w:r>
      <w:r>
        <w:rPr>
          <w:color w:val="214CA0"/>
          <w:u w:val="none"/>
        </w:rPr>
        <w:t> </w:t>
      </w:r>
      <w:r>
        <w:rPr>
          <w:color w:val="010202"/>
          <w:u w:val="none"/>
        </w:rPr>
        <w:t>privatization, </w:t>
      </w:r>
      <w:r>
        <w:rPr>
          <w:color w:val="214CA0"/>
          <w:u w:val="thick" w:color="214CA0"/>
        </w:rPr>
        <w:t>253</w:t>
      </w:r>
    </w:p>
    <w:p>
      <w:pPr>
        <w:pStyle w:val="BodyText"/>
        <w:spacing w:line="357" w:lineRule="exact"/>
        <w:ind w:left="719"/>
        <w:jc w:val="left"/>
      </w:pPr>
      <w:r>
        <w:rPr>
          <w:color w:val="010202"/>
        </w:rPr>
        <w:t>restructuring</w:t>
      </w:r>
      <w:r>
        <w:rPr>
          <w:color w:val="010202"/>
          <w:spacing w:val="-1"/>
        </w:rPr>
        <w:t> </w:t>
      </w:r>
      <w:r>
        <w:rPr>
          <w:color w:val="010202"/>
        </w:rPr>
        <w:t>doorman</w:t>
      </w:r>
      <w:r>
        <w:rPr>
          <w:color w:val="010202"/>
          <w:spacing w:val="-2"/>
        </w:rPr>
        <w:t> </w:t>
      </w:r>
      <w:r>
        <w:rPr>
          <w:color w:val="010202"/>
        </w:rPr>
        <w:t>job,</w:t>
      </w:r>
      <w:r>
        <w:rPr>
          <w:color w:val="010202"/>
          <w:spacing w:val="-3"/>
        </w:rPr>
        <w:t> </w:t>
      </w:r>
      <w:r>
        <w:rPr>
          <w:color w:val="214CA0"/>
          <w:u w:val="thick" w:color="214CA0"/>
        </w:rPr>
        <w:t>248</w:t>
      </w:r>
      <w:r>
        <w:rPr>
          <w:color w:val="010202"/>
          <w:u w:val="none"/>
        </w:rPr>
        <w:t>,</w:t>
      </w:r>
      <w:r>
        <w:rPr>
          <w:color w:val="010202"/>
          <w:spacing w:val="-1"/>
          <w:u w:val="none"/>
        </w:rPr>
        <w:t> </w:t>
      </w:r>
      <w:r>
        <w:rPr>
          <w:color w:val="214CA0"/>
          <w:u w:val="thick" w:color="214CA0"/>
        </w:rPr>
        <w:t>250</w:t>
      </w:r>
      <w:r>
        <w:rPr>
          <w:color w:val="010202"/>
          <w:u w:val="none"/>
        </w:rPr>
        <w:t>,</w:t>
      </w:r>
      <w:r>
        <w:rPr>
          <w:color w:val="010202"/>
          <w:spacing w:val="-1"/>
          <w:u w:val="none"/>
        </w:rPr>
        <w:t> </w:t>
      </w:r>
      <w:r>
        <w:rPr>
          <w:color w:val="214CA0"/>
          <w:spacing w:val="-5"/>
          <w:u w:val="thick" w:color="214CA0"/>
        </w:rPr>
        <w:t>253</w:t>
      </w:r>
    </w:p>
    <w:p>
      <w:pPr>
        <w:pStyle w:val="BodyText"/>
        <w:spacing w:before="13"/>
        <w:ind w:left="0" w:right="5293"/>
        <w:jc w:val="right"/>
      </w:pPr>
      <w:r>
        <w:rPr>
          <w:color w:val="010202"/>
        </w:rPr>
        <w:t>sex,</w:t>
      </w:r>
      <w:r>
        <w:rPr>
          <w:color w:val="010202"/>
          <w:spacing w:val="9"/>
        </w:rPr>
        <w:t> </w:t>
      </w:r>
      <w:r>
        <w:rPr>
          <w:color w:val="214CA0"/>
          <w:u w:val="thick" w:color="214CA0"/>
        </w:rPr>
        <w:t>35</w:t>
      </w:r>
      <w:r>
        <w:rPr>
          <w:color w:val="010202"/>
          <w:u w:val="none"/>
        </w:rPr>
        <w:t>,</w:t>
      </w:r>
      <w:r>
        <w:rPr>
          <w:color w:val="010202"/>
          <w:spacing w:val="11"/>
          <w:u w:val="none"/>
        </w:rPr>
        <w:t> </w:t>
      </w:r>
      <w:r>
        <w:rPr>
          <w:color w:val="214CA0"/>
          <w:u w:val="thick" w:color="214CA0"/>
        </w:rPr>
        <w:t>36</w:t>
      </w:r>
      <w:r>
        <w:rPr>
          <w:color w:val="010202"/>
          <w:u w:val="none"/>
        </w:rPr>
        <w:t>,</w:t>
      </w:r>
      <w:r>
        <w:rPr>
          <w:color w:val="010202"/>
          <w:spacing w:val="11"/>
          <w:u w:val="none"/>
        </w:rPr>
        <w:t> </w:t>
      </w:r>
      <w:r>
        <w:rPr>
          <w:color w:val="214CA0"/>
          <w:u w:val="thick" w:color="214CA0"/>
        </w:rPr>
        <w:t>102</w:t>
      </w:r>
      <w:r>
        <w:rPr>
          <w:color w:val="010202"/>
          <w:u w:val="none"/>
        </w:rPr>
        <w:t>,</w:t>
      </w:r>
      <w:r>
        <w:rPr>
          <w:color w:val="010202"/>
          <w:spacing w:val="11"/>
          <w:u w:val="none"/>
        </w:rPr>
        <w:t> </w:t>
      </w:r>
      <w:r>
        <w:rPr>
          <w:color w:val="214CA0"/>
          <w:u w:val="thick" w:color="214CA0"/>
        </w:rPr>
        <w:t>118</w:t>
      </w:r>
      <w:r>
        <w:rPr>
          <w:color w:val="010202"/>
          <w:u w:val="none"/>
        </w:rPr>
        <w:t>-</w:t>
      </w:r>
      <w:r>
        <w:rPr>
          <w:color w:val="214CA0"/>
          <w:u w:val="thick" w:color="214CA0"/>
        </w:rPr>
        <w:t>20</w:t>
      </w:r>
      <w:r>
        <w:rPr>
          <w:color w:val="010202"/>
          <w:u w:val="none"/>
        </w:rPr>
        <w:t>,</w:t>
      </w:r>
      <w:r>
        <w:rPr>
          <w:color w:val="010202"/>
          <w:spacing w:val="11"/>
          <w:u w:val="none"/>
        </w:rPr>
        <w:t> </w:t>
      </w:r>
      <w:r>
        <w:rPr>
          <w:color w:val="214CA0"/>
          <w:spacing w:val="-5"/>
          <w:u w:val="thick" w:color="214CA0"/>
        </w:rPr>
        <w:t>127</w:t>
      </w:r>
    </w:p>
    <w:p>
      <w:pPr>
        <w:pStyle w:val="BodyText"/>
        <w:spacing w:before="13"/>
        <w:ind w:left="0" w:right="5331"/>
        <w:jc w:val="right"/>
      </w:pPr>
      <w:r>
        <w:rPr>
          <w:color w:val="010202"/>
        </w:rPr>
        <w:t>consequences</w:t>
      </w:r>
      <w:r>
        <w:rPr>
          <w:color w:val="010202"/>
          <w:spacing w:val="9"/>
        </w:rPr>
        <w:t> </w:t>
      </w:r>
      <w:r>
        <w:rPr>
          <w:color w:val="010202"/>
        </w:rPr>
        <w:t>of,</w:t>
      </w:r>
      <w:r>
        <w:rPr>
          <w:color w:val="010202"/>
          <w:spacing w:val="11"/>
        </w:rPr>
        <w:t> </w:t>
      </w:r>
      <w:r>
        <w:rPr>
          <w:color w:val="214CA0"/>
          <w:u w:val="thick" w:color="214CA0"/>
        </w:rPr>
        <w:t>122</w:t>
      </w:r>
      <w:r>
        <w:rPr>
          <w:color w:val="010202"/>
          <w:u w:val="none"/>
        </w:rPr>
        <w:t>-</w:t>
      </w:r>
      <w:r>
        <w:rPr>
          <w:color w:val="214CA0"/>
          <w:spacing w:val="-5"/>
          <w:u w:val="thick" w:color="214CA0"/>
        </w:rPr>
        <w:t>23</w:t>
      </w:r>
    </w:p>
    <w:p>
      <w:pPr>
        <w:pStyle w:val="BodyText"/>
        <w:spacing w:line="249" w:lineRule="auto" w:before="13"/>
        <w:ind w:right="4331" w:firstLine="600"/>
        <w:jc w:val="left"/>
      </w:pPr>
      <w:r>
        <w:rPr>
          <w:color w:val="010202"/>
        </w:rPr>
        <w:t>"crossing</w:t>
      </w:r>
      <w:r>
        <w:rPr>
          <w:color w:val="010202"/>
          <w:spacing w:val="-3"/>
        </w:rPr>
        <w:t> </w:t>
      </w:r>
      <w:r>
        <w:rPr>
          <w:color w:val="010202"/>
        </w:rPr>
        <w:t>the</w:t>
      </w:r>
      <w:r>
        <w:rPr>
          <w:color w:val="010202"/>
          <w:spacing w:val="-4"/>
        </w:rPr>
        <w:t> </w:t>
      </w:r>
      <w:r>
        <w:rPr>
          <w:color w:val="010202"/>
        </w:rPr>
        <w:t>line,"</w:t>
      </w:r>
      <w:r>
        <w:rPr>
          <w:color w:val="010202"/>
          <w:spacing w:val="-5"/>
        </w:rPr>
        <w:t> </w:t>
      </w:r>
      <w:r>
        <w:rPr>
          <w:color w:val="214CA0"/>
          <w:u w:val="thick" w:color="214CA0"/>
        </w:rPr>
        <w:t>119</w:t>
      </w:r>
      <w:r>
        <w:rPr>
          <w:color w:val="010202"/>
          <w:u w:val="none"/>
        </w:rPr>
        <w:t>-</w:t>
      </w:r>
      <w:r>
        <w:rPr>
          <w:color w:val="214CA0"/>
          <w:u w:val="thick" w:color="214CA0"/>
        </w:rPr>
        <w:t>23</w:t>
      </w:r>
      <w:r>
        <w:rPr>
          <w:color w:val="010202"/>
          <w:u w:val="none"/>
        </w:rPr>
        <w:t>,</w:t>
      </w:r>
      <w:r>
        <w:rPr>
          <w:color w:val="010202"/>
          <w:spacing w:val="-3"/>
          <w:u w:val="none"/>
        </w:rPr>
        <w:t> </w:t>
      </w:r>
      <w:r>
        <w:rPr>
          <w:color w:val="214CA0"/>
          <w:u w:val="thick" w:color="214CA0"/>
        </w:rPr>
        <w:t>127</w:t>
      </w:r>
      <w:r>
        <w:rPr>
          <w:color w:val="214CA0"/>
          <w:u w:val="none"/>
        </w:rPr>
        <w:t> </w:t>
      </w:r>
      <w:r>
        <w:rPr>
          <w:color w:val="010202"/>
          <w:spacing w:val="-2"/>
          <w:u w:val="none"/>
        </w:rPr>
        <w:t>shifts</w:t>
      </w:r>
    </w:p>
    <w:p>
      <w:pPr>
        <w:pStyle w:val="BodyText"/>
        <w:spacing w:line="249" w:lineRule="auto"/>
        <w:ind w:left="719" w:right="4895"/>
        <w:jc w:val="left"/>
      </w:pPr>
      <w:r>
        <w:rPr>
          <w:color w:val="010202"/>
        </w:rPr>
        <w:t>distribution of work, </w:t>
      </w:r>
      <w:r>
        <w:rPr>
          <w:color w:val="214CA0"/>
          <w:u w:val="thick" w:color="214CA0"/>
        </w:rPr>
        <w:t>70</w:t>
      </w:r>
      <w:r>
        <w:rPr>
          <w:color w:val="010202"/>
          <w:u w:val="none"/>
        </w:rPr>
        <w:t>-</w:t>
      </w:r>
      <w:r>
        <w:rPr>
          <w:color w:val="214CA0"/>
          <w:u w:val="thick" w:color="214CA0"/>
        </w:rPr>
        <w:t>71</w:t>
      </w:r>
      <w:r>
        <w:rPr>
          <w:color w:val="214CA0"/>
          <w:u w:val="none"/>
        </w:rPr>
        <w:t> </w:t>
      </w:r>
      <w:r>
        <w:rPr>
          <w:color w:val="010202"/>
          <w:u w:val="none"/>
        </w:rPr>
        <w:t>job satisfaction, </w:t>
      </w:r>
      <w:r>
        <w:rPr>
          <w:color w:val="214CA0"/>
          <w:u w:val="thick" w:color="214CA0"/>
        </w:rPr>
        <w:t>71</w:t>
      </w:r>
      <w:r>
        <w:rPr>
          <w:color w:val="010202"/>
          <w:u w:val="none"/>
        </w:rPr>
        <w:t>-</w:t>
      </w:r>
      <w:r>
        <w:rPr>
          <w:color w:val="214CA0"/>
          <w:u w:val="thick" w:color="214CA0"/>
        </w:rPr>
        <w:t>72</w:t>
      </w:r>
    </w:p>
    <w:p>
      <w:pPr>
        <w:pStyle w:val="BodyText"/>
        <w:spacing w:line="249" w:lineRule="auto"/>
        <w:ind w:right="4062" w:firstLine="599"/>
        <w:jc w:val="left"/>
      </w:pPr>
      <w:r>
        <w:rPr>
          <w:color w:val="010202"/>
        </w:rPr>
        <w:t>opportunity for promotion, </w:t>
      </w:r>
      <w:r>
        <w:rPr>
          <w:color w:val="214CA0"/>
          <w:u w:val="thick" w:color="214CA0"/>
        </w:rPr>
        <w:t>71</w:t>
      </w:r>
      <w:r>
        <w:rPr>
          <w:color w:val="010202"/>
          <w:u w:val="none"/>
        </w:rPr>
        <w:t>-</w:t>
      </w:r>
      <w:r>
        <w:rPr>
          <w:color w:val="214CA0"/>
          <w:u w:val="thick" w:color="214CA0"/>
        </w:rPr>
        <w:t>72</w:t>
      </w:r>
      <w:r>
        <w:rPr>
          <w:color w:val="214CA0"/>
          <w:u w:val="none"/>
        </w:rPr>
        <w:t> </w:t>
      </w:r>
      <w:r>
        <w:rPr>
          <w:color w:val="010202"/>
          <w:u w:val="none"/>
        </w:rPr>
        <w:t>social activity</w:t>
      </w:r>
    </w:p>
    <w:p>
      <w:pPr>
        <w:pStyle w:val="BodyText"/>
        <w:spacing w:line="249" w:lineRule="auto"/>
        <w:ind w:left="719" w:right="2337"/>
        <w:jc w:val="left"/>
      </w:pPr>
      <w:r>
        <w:rPr>
          <w:color w:val="010202"/>
        </w:rPr>
        <w:t>asymmetry</w:t>
      </w:r>
      <w:r>
        <w:rPr>
          <w:color w:val="010202"/>
          <w:spacing w:val="-7"/>
        </w:rPr>
        <w:t> </w:t>
      </w:r>
      <w:r>
        <w:rPr>
          <w:color w:val="010202"/>
        </w:rPr>
        <w:t>between</w:t>
      </w:r>
      <w:r>
        <w:rPr>
          <w:color w:val="010202"/>
          <w:spacing w:val="-7"/>
        </w:rPr>
        <w:t> </w:t>
      </w:r>
      <w:r>
        <w:rPr>
          <w:color w:val="010202"/>
        </w:rPr>
        <w:t>doormen</w:t>
      </w:r>
      <w:r>
        <w:rPr>
          <w:color w:val="010202"/>
          <w:spacing w:val="-7"/>
        </w:rPr>
        <w:t> </w:t>
      </w:r>
      <w:r>
        <w:rPr>
          <w:color w:val="010202"/>
        </w:rPr>
        <w:t>and</w:t>
      </w:r>
      <w:r>
        <w:rPr>
          <w:color w:val="010202"/>
          <w:spacing w:val="-7"/>
        </w:rPr>
        <w:t> </w:t>
      </w:r>
      <w:r>
        <w:rPr>
          <w:color w:val="010202"/>
        </w:rPr>
        <w:t>tenants,</w:t>
      </w:r>
      <w:r>
        <w:rPr>
          <w:color w:val="010202"/>
          <w:spacing w:val="-10"/>
        </w:rPr>
        <w:t> </w:t>
      </w:r>
      <w:r>
        <w:rPr>
          <w:color w:val="214CA0"/>
          <w:u w:val="thick" w:color="214CA0"/>
        </w:rPr>
        <w:t>32</w:t>
      </w:r>
      <w:r>
        <w:rPr>
          <w:color w:val="214CA0"/>
          <w:u w:val="none"/>
        </w:rPr>
        <w:t> </w:t>
      </w:r>
      <w:r>
        <w:rPr>
          <w:color w:val="010202"/>
          <w:u w:val="none"/>
        </w:rPr>
        <w:t>generational differences, </w:t>
      </w:r>
      <w:r>
        <w:rPr>
          <w:color w:val="214CA0"/>
          <w:u w:val="thick" w:color="214CA0"/>
        </w:rPr>
        <w:t>32</w:t>
      </w:r>
    </w:p>
    <w:p>
      <w:pPr>
        <w:pStyle w:val="BodyText"/>
        <w:spacing w:line="358" w:lineRule="exact"/>
        <w:jc w:val="left"/>
      </w:pPr>
      <w:r>
        <w:rPr>
          <w:color w:val="010202"/>
        </w:rPr>
        <w:t>social/class</w:t>
      </w:r>
      <w:r>
        <w:rPr>
          <w:color w:val="010202"/>
          <w:spacing w:val="1"/>
        </w:rPr>
        <w:t> </w:t>
      </w:r>
      <w:r>
        <w:rPr>
          <w:color w:val="010202"/>
        </w:rPr>
        <w:t>distance,</w:t>
      </w:r>
      <w:r>
        <w:rPr>
          <w:color w:val="010202"/>
          <w:spacing w:val="2"/>
        </w:rPr>
        <w:t> </w:t>
      </w:r>
      <w:r>
        <w:rPr>
          <w:color w:val="214CA0"/>
          <w:u w:val="thick" w:color="214CA0"/>
        </w:rPr>
        <w:t>1</w:t>
      </w:r>
      <w:r>
        <w:rPr>
          <w:color w:val="010202"/>
          <w:u w:val="none"/>
        </w:rPr>
        <w:t>,</w:t>
      </w:r>
      <w:r>
        <w:rPr>
          <w:color w:val="010202"/>
          <w:spacing w:val="1"/>
          <w:u w:val="none"/>
        </w:rPr>
        <w:t> </w:t>
      </w:r>
      <w:r>
        <w:rPr>
          <w:color w:val="214CA0"/>
          <w:u w:val="thick" w:color="214CA0"/>
        </w:rPr>
        <w:t>4</w:t>
      </w:r>
      <w:r>
        <w:rPr>
          <w:color w:val="010202"/>
          <w:u w:val="none"/>
        </w:rPr>
        <w:t>,</w:t>
      </w:r>
      <w:r>
        <w:rPr>
          <w:color w:val="010202"/>
          <w:spacing w:val="2"/>
          <w:u w:val="none"/>
        </w:rPr>
        <w:t> </w:t>
      </w:r>
      <w:r>
        <w:rPr>
          <w:color w:val="214CA0"/>
          <w:u w:val="thick" w:color="214CA0"/>
        </w:rPr>
        <w:t>6</w:t>
      </w:r>
      <w:r>
        <w:rPr>
          <w:color w:val="010202"/>
          <w:u w:val="none"/>
        </w:rPr>
        <w:t>-</w:t>
      </w:r>
      <w:r>
        <w:rPr>
          <w:color w:val="214CA0"/>
          <w:u w:val="thick" w:color="214CA0"/>
        </w:rPr>
        <w:t>7</w:t>
      </w:r>
      <w:r>
        <w:rPr>
          <w:color w:val="010202"/>
          <w:u w:val="none"/>
        </w:rPr>
        <w:t>,</w:t>
      </w:r>
      <w:r>
        <w:rPr>
          <w:color w:val="010202"/>
          <w:spacing w:val="1"/>
          <w:u w:val="none"/>
        </w:rPr>
        <w:t> </w:t>
      </w:r>
      <w:r>
        <w:rPr>
          <w:color w:val="214CA0"/>
          <w:u w:val="thick" w:color="214CA0"/>
        </w:rPr>
        <w:t>8</w:t>
      </w:r>
      <w:r>
        <w:rPr>
          <w:color w:val="010202"/>
          <w:u w:val="none"/>
        </w:rPr>
        <w:t>,</w:t>
      </w:r>
      <w:r>
        <w:rPr>
          <w:color w:val="010202"/>
          <w:spacing w:val="2"/>
          <w:u w:val="none"/>
        </w:rPr>
        <w:t> </w:t>
      </w:r>
      <w:r>
        <w:rPr>
          <w:color w:val="214CA0"/>
          <w:u w:val="thick" w:color="214CA0"/>
        </w:rPr>
        <w:t>101</w:t>
      </w:r>
      <w:r>
        <w:rPr>
          <w:color w:val="010202"/>
          <w:u w:val="none"/>
        </w:rPr>
        <w:t>,</w:t>
      </w:r>
      <w:r>
        <w:rPr>
          <w:color w:val="010202"/>
          <w:spacing w:val="1"/>
          <w:u w:val="none"/>
        </w:rPr>
        <w:t> </w:t>
      </w:r>
      <w:r>
        <w:rPr>
          <w:color w:val="214CA0"/>
          <w:u w:val="thick" w:color="214CA0"/>
        </w:rPr>
        <w:t>111</w:t>
      </w:r>
      <w:r>
        <w:rPr>
          <w:color w:val="010202"/>
          <w:u w:val="none"/>
        </w:rPr>
        <w:t>,</w:t>
      </w:r>
      <w:r>
        <w:rPr>
          <w:color w:val="010202"/>
          <w:spacing w:val="2"/>
          <w:u w:val="none"/>
        </w:rPr>
        <w:t> </w:t>
      </w:r>
      <w:r>
        <w:rPr>
          <w:color w:val="214CA0"/>
          <w:u w:val="thick" w:color="214CA0"/>
        </w:rPr>
        <w:t>123</w:t>
      </w:r>
      <w:r>
        <w:rPr>
          <w:color w:val="010202"/>
          <w:u w:val="none"/>
        </w:rPr>
        <w:t>,</w:t>
      </w:r>
      <w:r>
        <w:rPr>
          <w:color w:val="010202"/>
          <w:spacing w:val="1"/>
          <w:u w:val="none"/>
        </w:rPr>
        <w:t> </w:t>
      </w:r>
      <w:r>
        <w:rPr>
          <w:color w:val="214CA0"/>
          <w:u w:val="thick" w:color="214CA0"/>
        </w:rPr>
        <w:t>146</w:t>
      </w:r>
      <w:r>
        <w:rPr>
          <w:color w:val="010202"/>
          <w:u w:val="none"/>
        </w:rPr>
        <w:t>,</w:t>
      </w:r>
      <w:r>
        <w:rPr>
          <w:color w:val="010202"/>
          <w:spacing w:val="2"/>
          <w:u w:val="none"/>
        </w:rPr>
        <w:t> </w:t>
      </w:r>
      <w:r>
        <w:rPr>
          <w:color w:val="214CA0"/>
          <w:u w:val="thick" w:color="214CA0"/>
        </w:rPr>
        <w:t>150</w:t>
      </w:r>
      <w:r>
        <w:rPr>
          <w:color w:val="010202"/>
          <w:u w:val="none"/>
        </w:rPr>
        <w:t>,</w:t>
      </w:r>
      <w:r>
        <w:rPr>
          <w:color w:val="010202"/>
          <w:spacing w:val="1"/>
          <w:u w:val="none"/>
        </w:rPr>
        <w:t> </w:t>
      </w:r>
      <w:r>
        <w:rPr>
          <w:color w:val="214CA0"/>
          <w:u w:val="thick" w:color="214CA0"/>
        </w:rPr>
        <w:t>152</w:t>
      </w:r>
      <w:r>
        <w:rPr>
          <w:color w:val="010202"/>
          <w:u w:val="none"/>
        </w:rPr>
        <w:t>,</w:t>
      </w:r>
      <w:r>
        <w:rPr>
          <w:color w:val="010202"/>
          <w:spacing w:val="2"/>
          <w:u w:val="none"/>
        </w:rPr>
        <w:t> </w:t>
      </w:r>
      <w:r>
        <w:rPr>
          <w:color w:val="214CA0"/>
          <w:spacing w:val="-4"/>
          <w:u w:val="thick" w:color="214CA0"/>
        </w:rPr>
        <w:t>157</w:t>
      </w:r>
      <w:r>
        <w:rPr>
          <w:color w:val="010202"/>
          <w:spacing w:val="-4"/>
          <w:u w:val="none"/>
        </w:rPr>
        <w:t>,</w:t>
      </w:r>
    </w:p>
    <w:p>
      <w:pPr>
        <w:pStyle w:val="BodyText"/>
        <w:spacing w:line="361" w:lineRule="exact"/>
        <w:ind w:left="404"/>
        <w:jc w:val="left"/>
      </w:pPr>
      <w:r>
        <w:rPr>
          <w:color w:val="214CA0"/>
          <w:u w:val="thick" w:color="214CA0"/>
        </w:rPr>
        <w:t>166</w:t>
      </w:r>
      <w:r>
        <w:rPr>
          <w:color w:val="010202"/>
          <w:u w:val="none"/>
        </w:rPr>
        <w:t>-</w:t>
      </w:r>
      <w:r>
        <w:rPr>
          <w:color w:val="214CA0"/>
          <w:u w:val="thick" w:color="214CA0"/>
        </w:rPr>
        <w:t>167</w:t>
      </w:r>
      <w:r>
        <w:rPr>
          <w:color w:val="010202"/>
          <w:u w:val="none"/>
        </w:rPr>
        <w:t>,</w:t>
      </w:r>
      <w:r>
        <w:rPr>
          <w:color w:val="010202"/>
          <w:spacing w:val="16"/>
          <w:u w:val="none"/>
        </w:rPr>
        <w:t> </w:t>
      </w:r>
      <w:r>
        <w:rPr>
          <w:color w:val="214CA0"/>
          <w:u w:val="thick" w:color="214CA0"/>
        </w:rPr>
        <w:t>170</w:t>
      </w:r>
      <w:r>
        <w:rPr>
          <w:color w:val="010202"/>
          <w:u w:val="none"/>
        </w:rPr>
        <w:t>,</w:t>
      </w:r>
      <w:r>
        <w:rPr>
          <w:color w:val="010202"/>
          <w:spacing w:val="17"/>
          <w:u w:val="none"/>
        </w:rPr>
        <w:t> </w:t>
      </w:r>
      <w:r>
        <w:rPr>
          <w:color w:val="214CA0"/>
          <w:u w:val="thick" w:color="214CA0"/>
        </w:rPr>
        <w:t>203</w:t>
      </w:r>
      <w:r>
        <w:rPr>
          <w:color w:val="010202"/>
          <w:u w:val="none"/>
        </w:rPr>
        <w:t>,</w:t>
      </w:r>
      <w:r>
        <w:rPr>
          <w:color w:val="010202"/>
          <w:spacing w:val="17"/>
          <w:u w:val="none"/>
        </w:rPr>
        <w:t> </w:t>
      </w:r>
      <w:r>
        <w:rPr>
          <w:color w:val="214CA0"/>
          <w:u w:val="thick" w:color="214CA0"/>
        </w:rPr>
        <w:t>204</w:t>
      </w:r>
      <w:r>
        <w:rPr>
          <w:color w:val="010202"/>
          <w:u w:val="none"/>
        </w:rPr>
        <w:t>,</w:t>
      </w:r>
      <w:r>
        <w:rPr>
          <w:color w:val="010202"/>
          <w:spacing w:val="17"/>
          <w:u w:val="none"/>
        </w:rPr>
        <w:t> </w:t>
      </w:r>
      <w:r>
        <w:rPr>
          <w:color w:val="214CA0"/>
          <w:u w:val="thick" w:color="214CA0"/>
        </w:rPr>
        <w:t>205</w:t>
      </w:r>
      <w:r>
        <w:rPr>
          <w:color w:val="010202"/>
          <w:u w:val="none"/>
        </w:rPr>
        <w:t>,</w:t>
      </w:r>
      <w:r>
        <w:rPr>
          <w:color w:val="010202"/>
          <w:spacing w:val="16"/>
          <w:u w:val="none"/>
        </w:rPr>
        <w:t> </w:t>
      </w:r>
      <w:r>
        <w:rPr>
          <w:color w:val="214CA0"/>
          <w:u w:val="thick" w:color="214CA0"/>
        </w:rPr>
        <w:t>259</w:t>
      </w:r>
      <w:r>
        <w:rPr>
          <w:color w:val="010202"/>
          <w:u w:val="none"/>
        </w:rPr>
        <w:t>-</w:t>
      </w:r>
      <w:r>
        <w:rPr>
          <w:color w:val="214CA0"/>
          <w:spacing w:val="-5"/>
          <w:u w:val="thick" w:color="214CA0"/>
        </w:rPr>
        <w:t>60</w:t>
      </w:r>
    </w:p>
    <w:p>
      <w:pPr>
        <w:pStyle w:val="BodyText"/>
        <w:spacing w:line="249" w:lineRule="auto" w:before="3"/>
        <w:ind w:left="719" w:right="4895"/>
        <w:jc w:val="left"/>
      </w:pPr>
      <w:r>
        <w:rPr>
          <w:color w:val="010202"/>
        </w:rPr>
        <w:t>(a)symmetry of, </w:t>
      </w:r>
      <w:r>
        <w:rPr>
          <w:color w:val="214CA0"/>
          <w:u w:val="thick" w:color="214CA0"/>
        </w:rPr>
        <w:t>152</w:t>
      </w:r>
      <w:r>
        <w:rPr>
          <w:color w:val="010202"/>
          <w:u w:val="none"/>
        </w:rPr>
        <w:t>-</w:t>
      </w:r>
      <w:r>
        <w:rPr>
          <w:color w:val="214CA0"/>
          <w:u w:val="thick" w:color="214CA0"/>
        </w:rPr>
        <w:t>55</w:t>
      </w:r>
      <w:r>
        <w:rPr>
          <w:color w:val="214CA0"/>
          <w:u w:val="none"/>
        </w:rPr>
        <w:t> </w:t>
      </w:r>
      <w:r>
        <w:rPr>
          <w:color w:val="010202"/>
          <w:u w:val="none"/>
        </w:rPr>
        <w:t>bridging the gap, </w:t>
      </w:r>
      <w:r>
        <w:rPr>
          <w:color w:val="214CA0"/>
          <w:u w:val="thick" w:color="214CA0"/>
        </w:rPr>
        <w:t>154</w:t>
      </w:r>
      <w:r>
        <w:rPr>
          <w:color w:val="010202"/>
          <w:u w:val="none"/>
        </w:rPr>
        <w:t>-</w:t>
      </w:r>
      <w:r>
        <w:rPr>
          <w:color w:val="214CA0"/>
          <w:u w:val="thick" w:color="214CA0"/>
        </w:rPr>
        <w:t>155</w:t>
      </w:r>
    </w:p>
    <w:p>
      <w:pPr>
        <w:pStyle w:val="BodyText"/>
        <w:spacing w:line="359" w:lineRule="exact"/>
        <w:ind w:left="719"/>
        <w:jc w:val="left"/>
      </w:pPr>
      <w:r>
        <w:rPr>
          <w:color w:val="010202"/>
        </w:rPr>
        <w:t>closeness</w:t>
      </w:r>
      <w:r>
        <w:rPr>
          <w:color w:val="010202"/>
          <w:spacing w:val="13"/>
        </w:rPr>
        <w:t> </w:t>
      </w:r>
      <w:r>
        <w:rPr>
          <w:color w:val="010202"/>
        </w:rPr>
        <w:t>and</w:t>
      </w:r>
      <w:r>
        <w:rPr>
          <w:color w:val="010202"/>
          <w:spacing w:val="13"/>
        </w:rPr>
        <w:t> </w:t>
      </w:r>
      <w:r>
        <w:rPr>
          <w:color w:val="010202"/>
        </w:rPr>
        <w:t>distance,</w:t>
      </w:r>
      <w:r>
        <w:rPr>
          <w:color w:val="010202"/>
          <w:spacing w:val="12"/>
        </w:rPr>
        <w:t> </w:t>
      </w:r>
      <w:r>
        <w:rPr>
          <w:color w:val="214CA0"/>
          <w:u w:val="thick" w:color="214CA0"/>
        </w:rPr>
        <w:t>6</w:t>
      </w:r>
      <w:r>
        <w:rPr>
          <w:color w:val="010202"/>
          <w:u w:val="none"/>
        </w:rPr>
        <w:t>-</w:t>
      </w:r>
      <w:r>
        <w:rPr>
          <w:color w:val="214CA0"/>
          <w:u w:val="thick" w:color="214CA0"/>
        </w:rPr>
        <w:t>7</w:t>
      </w:r>
      <w:r>
        <w:rPr>
          <w:color w:val="010202"/>
          <w:u w:val="none"/>
        </w:rPr>
        <w:t>,</w:t>
      </w:r>
      <w:r>
        <w:rPr>
          <w:color w:val="010202"/>
          <w:spacing w:val="13"/>
          <w:u w:val="none"/>
        </w:rPr>
        <w:t> </w:t>
      </w:r>
      <w:r>
        <w:rPr>
          <w:color w:val="214CA0"/>
          <w:u w:val="thick" w:color="214CA0"/>
        </w:rPr>
        <w:t>8</w:t>
      </w:r>
      <w:r>
        <w:rPr>
          <w:color w:val="010202"/>
          <w:u w:val="none"/>
        </w:rPr>
        <w:t>,</w:t>
      </w:r>
      <w:r>
        <w:rPr>
          <w:color w:val="010202"/>
          <w:spacing w:val="13"/>
          <w:u w:val="none"/>
        </w:rPr>
        <w:t> </w:t>
      </w:r>
      <w:r>
        <w:rPr>
          <w:color w:val="214CA0"/>
          <w:u w:val="thick" w:color="214CA0"/>
        </w:rPr>
        <w:t>10</w:t>
      </w:r>
      <w:r>
        <w:rPr>
          <w:color w:val="010202"/>
          <w:u w:val="none"/>
        </w:rPr>
        <w:t>,</w:t>
      </w:r>
      <w:r>
        <w:rPr>
          <w:color w:val="010202"/>
          <w:spacing w:val="13"/>
          <w:u w:val="none"/>
        </w:rPr>
        <w:t> </w:t>
      </w:r>
      <w:r>
        <w:rPr>
          <w:color w:val="214CA0"/>
          <w:u w:val="thick" w:color="214CA0"/>
        </w:rPr>
        <w:t>11</w:t>
      </w:r>
      <w:r>
        <w:rPr>
          <w:color w:val="010202"/>
          <w:u w:val="none"/>
        </w:rPr>
        <w:t>-</w:t>
      </w:r>
      <w:r>
        <w:rPr>
          <w:color w:val="214CA0"/>
          <w:u w:val="thick" w:color="214CA0"/>
        </w:rPr>
        <w:t>12</w:t>
      </w:r>
      <w:r>
        <w:rPr>
          <w:color w:val="010202"/>
          <w:u w:val="none"/>
        </w:rPr>
        <w:t>,</w:t>
      </w:r>
      <w:r>
        <w:rPr>
          <w:color w:val="010202"/>
          <w:spacing w:val="13"/>
          <w:u w:val="none"/>
        </w:rPr>
        <w:t> </w:t>
      </w:r>
      <w:r>
        <w:rPr>
          <w:color w:val="214CA0"/>
          <w:u w:val="thick" w:color="214CA0"/>
        </w:rPr>
        <w:t>34</w:t>
      </w:r>
      <w:r>
        <w:rPr>
          <w:color w:val="010202"/>
          <w:u w:val="none"/>
        </w:rPr>
        <w:t>,</w:t>
      </w:r>
      <w:r>
        <w:rPr>
          <w:color w:val="010202"/>
          <w:spacing w:val="13"/>
          <w:u w:val="none"/>
        </w:rPr>
        <w:t> </w:t>
      </w:r>
      <w:r>
        <w:rPr>
          <w:color w:val="214CA0"/>
          <w:u w:val="thick" w:color="214CA0"/>
        </w:rPr>
        <w:t>73</w:t>
      </w:r>
      <w:r>
        <w:rPr>
          <w:color w:val="010202"/>
          <w:u w:val="none"/>
        </w:rPr>
        <w:t>,</w:t>
      </w:r>
      <w:r>
        <w:rPr>
          <w:color w:val="010202"/>
          <w:spacing w:val="13"/>
          <w:u w:val="none"/>
        </w:rPr>
        <w:t> </w:t>
      </w:r>
      <w:r>
        <w:rPr>
          <w:color w:val="214CA0"/>
          <w:u w:val="thick" w:color="214CA0"/>
        </w:rPr>
        <w:t>161</w:t>
      </w:r>
      <w:r>
        <w:rPr>
          <w:color w:val="010202"/>
          <w:u w:val="none"/>
        </w:rPr>
        <w:t>,</w:t>
      </w:r>
      <w:r>
        <w:rPr>
          <w:color w:val="010202"/>
          <w:spacing w:val="13"/>
          <w:u w:val="none"/>
        </w:rPr>
        <w:t> </w:t>
      </w:r>
      <w:r>
        <w:rPr>
          <w:color w:val="214CA0"/>
          <w:u w:val="thick" w:color="214CA0"/>
        </w:rPr>
        <w:t>260</w:t>
      </w:r>
      <w:r>
        <w:rPr>
          <w:color w:val="010202"/>
          <w:u w:val="none"/>
        </w:rPr>
        <w:t>-</w:t>
      </w:r>
      <w:r>
        <w:rPr>
          <w:color w:val="214CA0"/>
          <w:spacing w:val="-5"/>
          <w:u w:val="thick" w:color="214CA0"/>
        </w:rPr>
        <w:t>61</w:t>
      </w:r>
    </w:p>
    <w:p>
      <w:pPr>
        <w:pStyle w:val="BodyText"/>
        <w:spacing w:before="13"/>
        <w:ind w:left="719"/>
        <w:jc w:val="left"/>
      </w:pPr>
      <w:r>
        <w:rPr>
          <w:color w:val="010202"/>
        </w:rPr>
        <w:t>and</w:t>
      </w:r>
      <w:r>
        <w:rPr>
          <w:color w:val="010202"/>
          <w:spacing w:val="16"/>
        </w:rPr>
        <w:t> </w:t>
      </w:r>
      <w:r>
        <w:rPr>
          <w:color w:val="010202"/>
        </w:rPr>
        <w:t>conversation,</w:t>
      </w:r>
      <w:r>
        <w:rPr>
          <w:color w:val="010202"/>
          <w:spacing w:val="14"/>
        </w:rPr>
        <w:t> </w:t>
      </w:r>
      <w:r>
        <w:rPr>
          <w:color w:val="214CA0"/>
          <w:u w:val="thick" w:color="214CA0"/>
        </w:rPr>
        <w:t>155</w:t>
      </w:r>
      <w:r>
        <w:rPr>
          <w:color w:val="010202"/>
          <w:u w:val="none"/>
        </w:rPr>
        <w:t>,</w:t>
      </w:r>
      <w:r>
        <w:rPr>
          <w:color w:val="010202"/>
          <w:spacing w:val="16"/>
          <w:u w:val="none"/>
        </w:rPr>
        <w:t> </w:t>
      </w:r>
      <w:r>
        <w:rPr>
          <w:color w:val="214CA0"/>
          <w:u w:val="thick" w:color="214CA0"/>
        </w:rPr>
        <w:t>157</w:t>
      </w:r>
      <w:r>
        <w:rPr>
          <w:color w:val="010202"/>
          <w:u w:val="none"/>
        </w:rPr>
        <w:t>-</w:t>
      </w:r>
      <w:r>
        <w:rPr>
          <w:color w:val="214CA0"/>
          <w:spacing w:val="-5"/>
          <w:u w:val="thick" w:color="214CA0"/>
        </w:rPr>
        <w:t>58</w:t>
      </w:r>
    </w:p>
    <w:p>
      <w:pPr>
        <w:pStyle w:val="BodyText"/>
        <w:spacing w:before="13"/>
        <w:ind w:left="719"/>
        <w:jc w:val="left"/>
      </w:pPr>
      <w:r>
        <w:rPr>
          <w:color w:val="010202"/>
        </w:rPr>
        <w:t>interaction</w:t>
      </w:r>
      <w:r>
        <w:rPr>
          <w:color w:val="010202"/>
          <w:spacing w:val="14"/>
        </w:rPr>
        <w:t> </w:t>
      </w:r>
      <w:r>
        <w:rPr>
          <w:color w:val="010202"/>
        </w:rPr>
        <w:t>dynamics,</w:t>
      </w:r>
      <w:r>
        <w:rPr>
          <w:color w:val="010202"/>
          <w:spacing w:val="14"/>
        </w:rPr>
        <w:t> </w:t>
      </w:r>
      <w:r>
        <w:rPr>
          <w:color w:val="214CA0"/>
          <w:u w:val="thick" w:color="214CA0"/>
        </w:rPr>
        <w:t>154</w:t>
      </w:r>
      <w:r>
        <w:rPr>
          <w:color w:val="010202"/>
          <w:u w:val="none"/>
        </w:rPr>
        <w:t>-</w:t>
      </w:r>
      <w:r>
        <w:rPr>
          <w:color w:val="214CA0"/>
          <w:u w:val="thick" w:color="214CA0"/>
        </w:rPr>
        <w:t>55</w:t>
      </w:r>
      <w:r>
        <w:rPr>
          <w:color w:val="010202"/>
          <w:u w:val="none"/>
        </w:rPr>
        <w:t>,</w:t>
      </w:r>
      <w:r>
        <w:rPr>
          <w:color w:val="010202"/>
          <w:spacing w:val="15"/>
          <w:u w:val="none"/>
        </w:rPr>
        <w:t> </w:t>
      </w:r>
      <w:r>
        <w:rPr>
          <w:color w:val="214CA0"/>
          <w:spacing w:val="-5"/>
          <w:u w:val="thick" w:color="214CA0"/>
        </w:rPr>
        <w:t>159</w:t>
      </w:r>
    </w:p>
    <w:p>
      <w:pPr>
        <w:pStyle w:val="BodyText"/>
        <w:spacing w:before="13"/>
        <w:jc w:val="left"/>
      </w:pPr>
      <w:r>
        <w:rPr>
          <w:color w:val="010202"/>
        </w:rPr>
        <w:t>social</w:t>
      </w:r>
      <w:r>
        <w:rPr>
          <w:color w:val="010202"/>
          <w:spacing w:val="8"/>
        </w:rPr>
        <w:t> </w:t>
      </w:r>
      <w:r>
        <w:rPr>
          <w:color w:val="010202"/>
        </w:rPr>
        <w:t>death,</w:t>
      </w:r>
      <w:r>
        <w:rPr>
          <w:color w:val="010202"/>
          <w:spacing w:val="6"/>
        </w:rPr>
        <w:t> </w:t>
      </w:r>
      <w:r>
        <w:rPr>
          <w:color w:val="214CA0"/>
          <w:u w:val="thick" w:color="214CA0"/>
        </w:rPr>
        <w:t>7</w:t>
      </w:r>
      <w:r>
        <w:rPr>
          <w:color w:val="010202"/>
          <w:u w:val="none"/>
        </w:rPr>
        <w:t>,</w:t>
      </w:r>
      <w:r>
        <w:rPr>
          <w:color w:val="010202"/>
          <w:spacing w:val="8"/>
          <w:u w:val="none"/>
        </w:rPr>
        <w:t> </w:t>
      </w:r>
      <w:r>
        <w:rPr>
          <w:color w:val="214CA0"/>
          <w:u w:val="thick" w:color="214CA0"/>
        </w:rPr>
        <w:t>11</w:t>
      </w:r>
      <w:r>
        <w:rPr>
          <w:color w:val="010202"/>
          <w:u w:val="none"/>
        </w:rPr>
        <w:t>,</w:t>
      </w:r>
      <w:r>
        <w:rPr>
          <w:color w:val="010202"/>
          <w:spacing w:val="8"/>
          <w:u w:val="none"/>
        </w:rPr>
        <w:t> </w:t>
      </w:r>
      <w:r>
        <w:rPr>
          <w:color w:val="214CA0"/>
          <w:u w:val="thick" w:color="214CA0"/>
        </w:rPr>
        <w:t>259</w:t>
      </w:r>
      <w:r>
        <w:rPr>
          <w:color w:val="010202"/>
          <w:u w:val="none"/>
        </w:rPr>
        <w:t>-</w:t>
      </w:r>
      <w:r>
        <w:rPr>
          <w:color w:val="214CA0"/>
          <w:spacing w:val="-5"/>
          <w:u w:val="thick" w:color="214CA0"/>
        </w:rPr>
        <w:t>60</w:t>
      </w:r>
    </w:p>
    <w:p>
      <w:pPr>
        <w:pStyle w:val="BodyText"/>
        <w:spacing w:before="13"/>
        <w:jc w:val="left"/>
      </w:pPr>
      <w:r>
        <w:rPr>
          <w:color w:val="010202"/>
        </w:rPr>
        <w:t>social</w:t>
      </w:r>
      <w:r>
        <w:rPr>
          <w:color w:val="010202"/>
          <w:spacing w:val="-4"/>
        </w:rPr>
        <w:t> </w:t>
      </w:r>
      <w:r>
        <w:rPr>
          <w:color w:val="010202"/>
        </w:rPr>
        <w:t>structure,</w:t>
      </w:r>
      <w:r>
        <w:rPr>
          <w:color w:val="010202"/>
          <w:spacing w:val="-4"/>
        </w:rPr>
        <w:t> </w:t>
      </w:r>
      <w:r>
        <w:rPr>
          <w:color w:val="214CA0"/>
          <w:u w:val="thick" w:color="214CA0"/>
        </w:rPr>
        <w:t>3</w:t>
      </w:r>
      <w:r>
        <w:rPr>
          <w:color w:val="010202"/>
          <w:u w:val="none"/>
        </w:rPr>
        <w:t>,</w:t>
      </w:r>
      <w:r>
        <w:rPr>
          <w:color w:val="010202"/>
          <w:spacing w:val="-3"/>
          <w:u w:val="none"/>
        </w:rPr>
        <w:t> </w:t>
      </w:r>
      <w:r>
        <w:rPr>
          <w:color w:val="214CA0"/>
          <w:spacing w:val="-5"/>
          <w:u w:val="thick" w:color="214CA0"/>
        </w:rPr>
        <w:t>169</w:t>
      </w:r>
    </w:p>
    <w:p>
      <w:pPr>
        <w:pStyle w:val="BodyText"/>
        <w:spacing w:before="13"/>
        <w:ind w:left="719"/>
        <w:jc w:val="left"/>
      </w:pPr>
      <w:r>
        <w:rPr>
          <w:color w:val="010202"/>
        </w:rPr>
        <w:t>race,</w:t>
      </w:r>
      <w:r>
        <w:rPr>
          <w:color w:val="010202"/>
          <w:spacing w:val="-11"/>
        </w:rPr>
        <w:t> </w:t>
      </w:r>
      <w:r>
        <w:rPr>
          <w:color w:val="010202"/>
        </w:rPr>
        <w:t>ethnicity,</w:t>
      </w:r>
      <w:r>
        <w:rPr>
          <w:color w:val="010202"/>
          <w:spacing w:val="-11"/>
        </w:rPr>
        <w:t> </w:t>
      </w:r>
      <w:r>
        <w:rPr>
          <w:color w:val="010202"/>
        </w:rPr>
        <w:t>class,</w:t>
      </w:r>
      <w:r>
        <w:rPr>
          <w:color w:val="010202"/>
          <w:spacing w:val="-11"/>
        </w:rPr>
        <w:t> </w:t>
      </w:r>
      <w:r>
        <w:rPr>
          <w:color w:val="214CA0"/>
          <w:u w:val="thick" w:color="214CA0"/>
        </w:rPr>
        <w:t>52</w:t>
      </w:r>
      <w:r>
        <w:rPr>
          <w:color w:val="010202"/>
          <w:u w:val="none"/>
        </w:rPr>
        <w:t>,</w:t>
      </w:r>
      <w:r>
        <w:rPr>
          <w:color w:val="010202"/>
          <w:spacing w:val="-11"/>
          <w:u w:val="none"/>
        </w:rPr>
        <w:t> </w:t>
      </w:r>
      <w:r>
        <w:rPr>
          <w:color w:val="214CA0"/>
          <w:spacing w:val="-5"/>
          <w:u w:val="thick" w:color="214CA0"/>
        </w:rPr>
        <w:t>59</w:t>
      </w:r>
    </w:p>
    <w:p>
      <w:pPr>
        <w:pStyle w:val="BodyText"/>
        <w:spacing w:before="13"/>
        <w:ind w:left="719"/>
        <w:jc w:val="left"/>
      </w:pPr>
      <w:r>
        <w:rPr>
          <w:color w:val="010202"/>
        </w:rPr>
        <w:t>structural</w:t>
      </w:r>
      <w:r>
        <w:rPr>
          <w:color w:val="010202"/>
          <w:spacing w:val="-12"/>
        </w:rPr>
        <w:t> </w:t>
      </w:r>
      <w:r>
        <w:rPr>
          <w:color w:val="010202"/>
        </w:rPr>
        <w:t>constraints,</w:t>
      </w:r>
      <w:r>
        <w:rPr>
          <w:color w:val="010202"/>
          <w:spacing w:val="-12"/>
        </w:rPr>
        <w:t> </w:t>
      </w:r>
      <w:r>
        <w:rPr>
          <w:color w:val="214CA0"/>
          <w:spacing w:val="-10"/>
          <w:u w:val="thick" w:color="214CA0"/>
        </w:rPr>
        <w:t>2</w:t>
      </w:r>
    </w:p>
    <w:p>
      <w:pPr>
        <w:pStyle w:val="BodyText"/>
        <w:spacing w:line="249" w:lineRule="auto" w:before="12"/>
        <w:ind w:right="2337" w:firstLine="600"/>
        <w:jc w:val="left"/>
      </w:pPr>
      <w:r>
        <w:rPr>
          <w:color w:val="010202"/>
        </w:rPr>
        <w:t>structuring</w:t>
      </w:r>
      <w:r>
        <w:rPr>
          <w:color w:val="010202"/>
          <w:spacing w:val="-12"/>
        </w:rPr>
        <w:t> </w:t>
      </w:r>
      <w:r>
        <w:rPr>
          <w:color w:val="010202"/>
        </w:rPr>
        <w:t>mechanisms/element,</w:t>
      </w:r>
      <w:r>
        <w:rPr>
          <w:color w:val="010202"/>
          <w:spacing w:val="-15"/>
        </w:rPr>
        <w:t> </w:t>
      </w:r>
      <w:r>
        <w:rPr>
          <w:color w:val="214CA0"/>
          <w:u w:val="thick" w:color="214CA0"/>
        </w:rPr>
        <w:t>53</w:t>
      </w:r>
      <w:r>
        <w:rPr>
          <w:color w:val="010202"/>
          <w:u w:val="none"/>
        </w:rPr>
        <w:t>,</w:t>
      </w:r>
      <w:r>
        <w:rPr>
          <w:color w:val="010202"/>
          <w:spacing w:val="-12"/>
          <w:u w:val="none"/>
        </w:rPr>
        <w:t> </w:t>
      </w:r>
      <w:r>
        <w:rPr>
          <w:color w:val="214CA0"/>
          <w:u w:val="thick" w:color="214CA0"/>
        </w:rPr>
        <w:t>61</w:t>
      </w:r>
      <w:r>
        <w:rPr>
          <w:color w:val="214CA0"/>
          <w:u w:val="none"/>
        </w:rPr>
        <w:t> </w:t>
      </w:r>
      <w:r>
        <w:rPr>
          <w:color w:val="010202"/>
          <w:u w:val="none"/>
        </w:rPr>
        <w:t>sociological literature</w:t>
      </w:r>
    </w:p>
    <w:p>
      <w:pPr>
        <w:pStyle w:val="BodyText"/>
        <w:spacing w:line="249" w:lineRule="auto"/>
        <w:ind w:left="719" w:right="4331" w:hanging="1"/>
        <w:jc w:val="left"/>
      </w:pPr>
      <w:r>
        <w:rPr>
          <w:color w:val="010202"/>
        </w:rPr>
        <w:t>models vs. description, </w:t>
      </w:r>
      <w:r>
        <w:rPr>
          <w:color w:val="214CA0"/>
          <w:u w:val="thick" w:color="214CA0"/>
        </w:rPr>
        <w:t>34</w:t>
      </w:r>
      <w:r>
        <w:rPr>
          <w:color w:val="010202"/>
          <w:u w:val="none"/>
        </w:rPr>
        <w:t>-</w:t>
      </w:r>
      <w:r>
        <w:rPr>
          <w:color w:val="214CA0"/>
          <w:u w:val="thick" w:color="214CA0"/>
        </w:rPr>
        <w:t>35</w:t>
      </w:r>
      <w:r>
        <w:rPr>
          <w:color w:val="214CA0"/>
          <w:u w:val="none"/>
        </w:rPr>
        <w:t> </w:t>
      </w:r>
      <w:r>
        <w:rPr>
          <w:color w:val="010202"/>
          <w:u w:val="none"/>
        </w:rPr>
        <w:t>"underside"/"upper</w:t>
      </w:r>
      <w:r>
        <w:rPr>
          <w:color w:val="010202"/>
          <w:spacing w:val="-7"/>
          <w:u w:val="none"/>
        </w:rPr>
        <w:t> </w:t>
      </w:r>
      <w:r>
        <w:rPr>
          <w:color w:val="010202"/>
          <w:u w:val="none"/>
        </w:rPr>
        <w:t>side,"</w:t>
      </w:r>
      <w:r>
        <w:rPr>
          <w:color w:val="010202"/>
          <w:spacing w:val="-6"/>
          <w:u w:val="none"/>
        </w:rPr>
        <w:t> </w:t>
      </w:r>
      <w:r>
        <w:rPr>
          <w:color w:val="214CA0"/>
          <w:u w:val="thick" w:color="214CA0"/>
        </w:rPr>
        <w:t>34</w:t>
      </w:r>
      <w:r>
        <w:rPr>
          <w:color w:val="010202"/>
          <w:u w:val="none"/>
        </w:rPr>
        <w:t>-</w:t>
      </w:r>
      <w:r>
        <w:rPr>
          <w:color w:val="214CA0"/>
          <w:u w:val="thick" w:color="214CA0"/>
        </w:rPr>
        <w:t>35</w:t>
      </w:r>
    </w:p>
    <w:p>
      <w:pPr>
        <w:pStyle w:val="BodyText"/>
        <w:spacing w:line="359" w:lineRule="exact"/>
        <w:jc w:val="left"/>
      </w:pPr>
      <w:r>
        <w:rPr>
          <w:color w:val="010202"/>
          <w:spacing w:val="-2"/>
        </w:rPr>
        <w:t>status</w:t>
      </w:r>
    </w:p>
    <w:p>
      <w:pPr>
        <w:pStyle w:val="BodyText"/>
        <w:spacing w:line="249" w:lineRule="auto" w:before="10"/>
        <w:ind w:left="719" w:right="4331"/>
        <w:jc w:val="left"/>
      </w:pPr>
      <w:r>
        <w:rPr>
          <w:color w:val="010202"/>
        </w:rPr>
        <w:t>awareness</w:t>
      </w:r>
      <w:r>
        <w:rPr>
          <w:color w:val="010202"/>
          <w:spacing w:val="-15"/>
        </w:rPr>
        <w:t> </w:t>
      </w:r>
      <w:r>
        <w:rPr>
          <w:color w:val="010202"/>
        </w:rPr>
        <w:t>of</w:t>
      </w:r>
      <w:r>
        <w:rPr>
          <w:color w:val="010202"/>
          <w:spacing w:val="-15"/>
        </w:rPr>
        <w:t> </w:t>
      </w:r>
      <w:r>
        <w:rPr>
          <w:color w:val="010202"/>
        </w:rPr>
        <w:t>wealth,</w:t>
      </w:r>
      <w:r>
        <w:rPr>
          <w:color w:val="010202"/>
          <w:spacing w:val="-13"/>
        </w:rPr>
        <w:t> </w:t>
      </w:r>
      <w:r>
        <w:rPr>
          <w:color w:val="214CA0"/>
          <w:u w:val="thick" w:color="214CA0"/>
        </w:rPr>
        <w:t>146</w:t>
      </w:r>
      <w:r>
        <w:rPr>
          <w:color w:val="214CA0"/>
          <w:u w:val="none"/>
        </w:rPr>
        <w:t> </w:t>
      </w:r>
      <w:r>
        <w:rPr>
          <w:color w:val="010202"/>
          <w:u w:val="none"/>
        </w:rPr>
        <w:t>differences, </w:t>
      </w:r>
      <w:r>
        <w:rPr>
          <w:color w:val="214CA0"/>
          <w:u w:val="thick" w:color="214CA0"/>
        </w:rPr>
        <w:t>96</w:t>
      </w:r>
      <w:r>
        <w:rPr>
          <w:color w:val="010202"/>
          <w:u w:val="none"/>
        </w:rPr>
        <w:t>, </w:t>
      </w:r>
      <w:r>
        <w:rPr>
          <w:color w:val="214CA0"/>
          <w:u w:val="thick" w:color="214CA0"/>
        </w:rPr>
        <w:t>146</w:t>
      </w:r>
      <w:r>
        <w:rPr>
          <w:color w:val="010202"/>
          <w:u w:val="none"/>
        </w:rPr>
        <w:t>, </w:t>
      </w:r>
      <w:r>
        <w:rPr>
          <w:color w:val="214CA0"/>
          <w:u w:val="thick" w:color="214CA0"/>
        </w:rPr>
        <w:t>158</w:t>
      </w:r>
    </w:p>
    <w:p>
      <w:pPr>
        <w:pStyle w:val="BodyText"/>
        <w:spacing w:line="359" w:lineRule="exact"/>
        <w:ind w:left="719"/>
        <w:jc w:val="left"/>
      </w:pPr>
      <w:r>
        <w:rPr>
          <w:color w:val="010202"/>
        </w:rPr>
        <w:t>doorman</w:t>
      </w:r>
      <w:r>
        <w:rPr>
          <w:color w:val="010202"/>
          <w:spacing w:val="13"/>
        </w:rPr>
        <w:t> </w:t>
      </w:r>
      <w:r>
        <w:rPr>
          <w:color w:val="010202"/>
        </w:rPr>
        <w:t>perceptions,</w:t>
      </w:r>
      <w:r>
        <w:rPr>
          <w:color w:val="010202"/>
          <w:spacing w:val="11"/>
        </w:rPr>
        <w:t> </w:t>
      </w:r>
      <w:r>
        <w:rPr>
          <w:color w:val="214CA0"/>
          <w:u w:val="thick" w:color="214CA0"/>
        </w:rPr>
        <w:t>139</w:t>
      </w:r>
      <w:r>
        <w:rPr>
          <w:color w:val="010202"/>
          <w:u w:val="none"/>
        </w:rPr>
        <w:t>,</w:t>
      </w:r>
      <w:r>
        <w:rPr>
          <w:color w:val="010202"/>
          <w:spacing w:val="13"/>
          <w:u w:val="none"/>
        </w:rPr>
        <w:t> </w:t>
      </w:r>
      <w:r>
        <w:rPr>
          <w:color w:val="214CA0"/>
          <w:u w:val="thick" w:color="214CA0"/>
        </w:rPr>
        <w:t>145</w:t>
      </w:r>
      <w:r>
        <w:rPr>
          <w:color w:val="010202"/>
          <w:u w:val="none"/>
        </w:rPr>
        <w:t>-</w:t>
      </w:r>
      <w:r>
        <w:rPr>
          <w:color w:val="214CA0"/>
          <w:u w:val="thick" w:color="214CA0"/>
        </w:rPr>
        <w:t>50</w:t>
      </w:r>
      <w:r>
        <w:rPr>
          <w:color w:val="010202"/>
          <w:u w:val="none"/>
        </w:rPr>
        <w:t>,</w:t>
      </w:r>
      <w:r>
        <w:rPr>
          <w:color w:val="010202"/>
          <w:spacing w:val="14"/>
          <w:u w:val="none"/>
        </w:rPr>
        <w:t> </w:t>
      </w:r>
      <w:r>
        <w:rPr>
          <w:color w:val="214CA0"/>
          <w:spacing w:val="-5"/>
          <w:u w:val="thick" w:color="214CA0"/>
        </w:rPr>
        <w:t>170</w:t>
      </w:r>
    </w:p>
    <w:p>
      <w:pPr>
        <w:spacing w:after="0" w:line="359" w:lineRule="exact"/>
        <w:jc w:val="left"/>
        <w:sectPr>
          <w:pgSz w:w="12240" w:h="15840"/>
          <w:pgMar w:top="1360" w:bottom="280" w:left="1420" w:right="1420"/>
        </w:sectPr>
      </w:pPr>
    </w:p>
    <w:p>
      <w:pPr>
        <w:pStyle w:val="BodyText"/>
        <w:spacing w:line="361" w:lineRule="exact" w:before="79"/>
        <w:ind w:left="719"/>
        <w:jc w:val="left"/>
      </w:pPr>
      <w:r>
        <w:rPr>
          <w:color w:val="231F20"/>
        </w:rPr>
        <w:t>doorman</w:t>
      </w:r>
      <w:r>
        <w:rPr>
          <w:color w:val="231F20"/>
          <w:spacing w:val="56"/>
        </w:rPr>
        <w:t> </w:t>
      </w:r>
      <w:r>
        <w:rPr>
          <w:color w:val="231F20"/>
        </w:rPr>
        <w:t>status</w:t>
      </w:r>
      <w:r>
        <w:rPr>
          <w:color w:val="231F20"/>
          <w:spacing w:val="56"/>
        </w:rPr>
        <w:t> </w:t>
      </w:r>
      <w:r>
        <w:rPr>
          <w:color w:val="231F20"/>
        </w:rPr>
        <w:t>claims,</w:t>
      </w:r>
      <w:r>
        <w:rPr>
          <w:color w:val="231F20"/>
          <w:spacing w:val="54"/>
        </w:rPr>
        <w:t> </w:t>
      </w:r>
      <w:r>
        <w:rPr>
          <w:color w:val="214CA0"/>
          <w:u w:val="thick" w:color="214CA0"/>
        </w:rPr>
        <w:t>11</w:t>
      </w:r>
      <w:r>
        <w:rPr>
          <w:color w:val="010202"/>
          <w:u w:val="none"/>
        </w:rPr>
        <w:t>,</w:t>
      </w:r>
      <w:r>
        <w:rPr>
          <w:color w:val="010202"/>
          <w:spacing w:val="57"/>
          <w:u w:val="none"/>
        </w:rPr>
        <w:t> </w:t>
      </w:r>
      <w:r>
        <w:rPr>
          <w:color w:val="214CA0"/>
          <w:u w:val="thick" w:color="214CA0"/>
        </w:rPr>
        <w:t>92</w:t>
      </w:r>
      <w:r>
        <w:rPr>
          <w:color w:val="010202"/>
          <w:u w:val="none"/>
        </w:rPr>
        <w:t>,</w:t>
      </w:r>
      <w:r>
        <w:rPr>
          <w:color w:val="010202"/>
          <w:spacing w:val="56"/>
          <w:u w:val="none"/>
        </w:rPr>
        <w:t> </w:t>
      </w:r>
      <w:r>
        <w:rPr>
          <w:color w:val="214CA0"/>
          <w:u w:val="thick" w:color="214CA0"/>
        </w:rPr>
        <w:t>98</w:t>
      </w:r>
      <w:r>
        <w:rPr>
          <w:color w:val="010202"/>
          <w:u w:val="none"/>
        </w:rPr>
        <w:t>,</w:t>
      </w:r>
      <w:r>
        <w:rPr>
          <w:color w:val="010202"/>
          <w:spacing w:val="57"/>
          <w:u w:val="none"/>
        </w:rPr>
        <w:t> </w:t>
      </w:r>
      <w:r>
        <w:rPr>
          <w:color w:val="214CA0"/>
          <w:u w:val="thick" w:color="214CA0"/>
        </w:rPr>
        <w:t>101</w:t>
      </w:r>
      <w:r>
        <w:rPr>
          <w:color w:val="010202"/>
          <w:u w:val="none"/>
        </w:rPr>
        <w:t>,</w:t>
      </w:r>
      <w:r>
        <w:rPr>
          <w:color w:val="010202"/>
          <w:spacing w:val="56"/>
          <w:u w:val="none"/>
        </w:rPr>
        <w:t> </w:t>
      </w:r>
      <w:r>
        <w:rPr>
          <w:color w:val="214CA0"/>
          <w:u w:val="thick" w:color="214CA0"/>
        </w:rPr>
        <w:t>105</w:t>
      </w:r>
      <w:r>
        <w:rPr>
          <w:color w:val="010202"/>
          <w:u w:val="none"/>
        </w:rPr>
        <w:t>,</w:t>
      </w:r>
      <w:r>
        <w:rPr>
          <w:color w:val="010202"/>
          <w:spacing w:val="57"/>
          <w:u w:val="none"/>
        </w:rPr>
        <w:t> </w:t>
      </w:r>
      <w:r>
        <w:rPr>
          <w:color w:val="214CA0"/>
          <w:u w:val="thick" w:color="214CA0"/>
        </w:rPr>
        <w:t>139</w:t>
      </w:r>
      <w:r>
        <w:rPr>
          <w:color w:val="010202"/>
          <w:u w:val="none"/>
        </w:rPr>
        <w:t>,</w:t>
      </w:r>
      <w:r>
        <w:rPr>
          <w:color w:val="010202"/>
          <w:spacing w:val="56"/>
          <w:u w:val="none"/>
        </w:rPr>
        <w:t> </w:t>
      </w:r>
      <w:r>
        <w:rPr>
          <w:color w:val="214CA0"/>
          <w:u w:val="thick" w:color="214CA0"/>
        </w:rPr>
        <w:t>140</w:t>
      </w:r>
      <w:r>
        <w:rPr>
          <w:color w:val="010202"/>
          <w:u w:val="none"/>
        </w:rPr>
        <w:t>,</w:t>
      </w:r>
      <w:r>
        <w:rPr>
          <w:color w:val="010202"/>
          <w:spacing w:val="57"/>
          <w:u w:val="none"/>
        </w:rPr>
        <w:t> </w:t>
      </w:r>
      <w:r>
        <w:rPr>
          <w:color w:val="214CA0"/>
          <w:spacing w:val="-4"/>
          <w:u w:val="thick" w:color="214CA0"/>
        </w:rPr>
        <w:t>250</w:t>
      </w:r>
      <w:r>
        <w:rPr>
          <w:color w:val="010202"/>
          <w:spacing w:val="-4"/>
          <w:u w:val="none"/>
        </w:rPr>
        <w:t>,</w:t>
      </w:r>
    </w:p>
    <w:p>
      <w:pPr>
        <w:pStyle w:val="BodyText"/>
        <w:spacing w:line="361" w:lineRule="exact"/>
        <w:ind w:left="1004"/>
        <w:jc w:val="left"/>
      </w:pPr>
      <w:r>
        <w:rPr>
          <w:color w:val="214CA0"/>
          <w:spacing w:val="-5"/>
          <w:u w:val="thick" w:color="214CA0"/>
        </w:rPr>
        <w:t>260</w:t>
      </w:r>
    </w:p>
    <w:p>
      <w:pPr>
        <w:pStyle w:val="BodyText"/>
        <w:spacing w:line="361" w:lineRule="exact" w:before="13"/>
        <w:ind w:left="719"/>
        <w:jc w:val="left"/>
      </w:pPr>
      <w:r>
        <w:rPr>
          <w:color w:val="010202"/>
        </w:rPr>
        <w:t>professional status, </w:t>
      </w:r>
      <w:r>
        <w:rPr>
          <w:color w:val="214CA0"/>
          <w:u w:val="thick" w:color="214CA0"/>
        </w:rPr>
        <w:t>5</w:t>
      </w:r>
      <w:r>
        <w:rPr>
          <w:color w:val="010202"/>
          <w:u w:val="none"/>
        </w:rPr>
        <w:t>,</w:t>
      </w:r>
      <w:r>
        <w:rPr>
          <w:color w:val="010202"/>
          <w:spacing w:val="3"/>
          <w:u w:val="none"/>
        </w:rPr>
        <w:t> </w:t>
      </w:r>
      <w:r>
        <w:rPr>
          <w:color w:val="214CA0"/>
          <w:u w:val="thick" w:color="214CA0"/>
        </w:rPr>
        <w:t>9</w:t>
      </w:r>
      <w:r>
        <w:rPr>
          <w:color w:val="010202"/>
          <w:u w:val="none"/>
        </w:rPr>
        <w:t>,</w:t>
      </w:r>
      <w:r>
        <w:rPr>
          <w:color w:val="010202"/>
          <w:spacing w:val="2"/>
          <w:u w:val="none"/>
        </w:rPr>
        <w:t> </w:t>
      </w:r>
      <w:r>
        <w:rPr>
          <w:color w:val="214CA0"/>
          <w:u w:val="thick" w:color="214CA0"/>
        </w:rPr>
        <w:t>11</w:t>
      </w:r>
      <w:r>
        <w:rPr>
          <w:color w:val="010202"/>
          <w:u w:val="none"/>
        </w:rPr>
        <w:t>,</w:t>
      </w:r>
      <w:r>
        <w:rPr>
          <w:color w:val="010202"/>
          <w:spacing w:val="3"/>
          <w:u w:val="none"/>
        </w:rPr>
        <w:t> </w:t>
      </w:r>
      <w:r>
        <w:rPr>
          <w:color w:val="214CA0"/>
          <w:u w:val="thick" w:color="214CA0"/>
        </w:rPr>
        <w:t>12</w:t>
      </w:r>
      <w:r>
        <w:rPr>
          <w:color w:val="010202"/>
          <w:u w:val="none"/>
        </w:rPr>
        <w:t>,</w:t>
      </w:r>
      <w:r>
        <w:rPr>
          <w:color w:val="010202"/>
          <w:spacing w:val="2"/>
          <w:u w:val="none"/>
        </w:rPr>
        <w:t> </w:t>
      </w:r>
      <w:r>
        <w:rPr>
          <w:color w:val="214CA0"/>
          <w:u w:val="thick" w:color="214CA0"/>
        </w:rPr>
        <w:t>35</w:t>
      </w:r>
      <w:r>
        <w:rPr>
          <w:color w:val="010202"/>
          <w:u w:val="none"/>
        </w:rPr>
        <w:t>,</w:t>
      </w:r>
      <w:r>
        <w:rPr>
          <w:color w:val="010202"/>
          <w:spacing w:val="2"/>
          <w:u w:val="none"/>
        </w:rPr>
        <w:t> </w:t>
      </w:r>
      <w:r>
        <w:rPr>
          <w:color w:val="214CA0"/>
          <w:u w:val="thick" w:color="214CA0"/>
        </w:rPr>
        <w:t>36</w:t>
      </w:r>
      <w:r>
        <w:rPr>
          <w:color w:val="010202"/>
          <w:u w:val="none"/>
        </w:rPr>
        <w:t>,</w:t>
      </w:r>
      <w:r>
        <w:rPr>
          <w:color w:val="010202"/>
          <w:spacing w:val="3"/>
          <w:u w:val="none"/>
        </w:rPr>
        <w:t> </w:t>
      </w:r>
      <w:r>
        <w:rPr>
          <w:color w:val="214CA0"/>
          <w:u w:val="thick" w:color="214CA0"/>
        </w:rPr>
        <w:t>91</w:t>
      </w:r>
      <w:r>
        <w:rPr>
          <w:color w:val="010202"/>
          <w:u w:val="none"/>
        </w:rPr>
        <w:t>,</w:t>
      </w:r>
      <w:r>
        <w:rPr>
          <w:color w:val="010202"/>
          <w:spacing w:val="2"/>
          <w:u w:val="none"/>
        </w:rPr>
        <w:t> </w:t>
      </w:r>
      <w:r>
        <w:rPr>
          <w:color w:val="214CA0"/>
          <w:u w:val="thick" w:color="214CA0"/>
        </w:rPr>
        <w:t>140</w:t>
      </w:r>
      <w:r>
        <w:rPr>
          <w:color w:val="010202"/>
          <w:u w:val="none"/>
        </w:rPr>
        <w:t>,</w:t>
      </w:r>
      <w:r>
        <w:rPr>
          <w:color w:val="010202"/>
          <w:spacing w:val="3"/>
          <w:u w:val="none"/>
        </w:rPr>
        <w:t> </w:t>
      </w:r>
      <w:r>
        <w:rPr>
          <w:color w:val="214CA0"/>
          <w:u w:val="thick" w:color="214CA0"/>
        </w:rPr>
        <w:t>150</w:t>
      </w:r>
      <w:r>
        <w:rPr>
          <w:color w:val="010202"/>
          <w:u w:val="none"/>
        </w:rPr>
        <w:t>,</w:t>
      </w:r>
      <w:r>
        <w:rPr>
          <w:color w:val="010202"/>
          <w:spacing w:val="2"/>
          <w:u w:val="none"/>
        </w:rPr>
        <w:t> </w:t>
      </w:r>
      <w:r>
        <w:rPr>
          <w:color w:val="214CA0"/>
          <w:u w:val="thick" w:color="214CA0"/>
        </w:rPr>
        <w:t>169</w:t>
      </w:r>
      <w:r>
        <w:rPr>
          <w:color w:val="010202"/>
          <w:u w:val="none"/>
        </w:rPr>
        <w:t>,</w:t>
      </w:r>
      <w:r>
        <w:rPr>
          <w:color w:val="010202"/>
          <w:spacing w:val="3"/>
          <w:u w:val="none"/>
        </w:rPr>
        <w:t> </w:t>
      </w:r>
      <w:r>
        <w:rPr>
          <w:color w:val="214CA0"/>
          <w:spacing w:val="-4"/>
          <w:u w:val="thick" w:color="214CA0"/>
        </w:rPr>
        <w:t>170</w:t>
      </w:r>
      <w:r>
        <w:rPr>
          <w:color w:val="010202"/>
          <w:spacing w:val="-4"/>
          <w:u w:val="none"/>
        </w:rPr>
        <w:t>,</w:t>
      </w:r>
    </w:p>
    <w:p>
      <w:pPr>
        <w:pStyle w:val="BodyText"/>
        <w:spacing w:line="361" w:lineRule="exact"/>
        <w:ind w:left="1004"/>
        <w:jc w:val="left"/>
      </w:pPr>
      <w:r>
        <w:rPr>
          <w:color w:val="214CA0"/>
          <w:u w:val="thick" w:color="214CA0"/>
        </w:rPr>
        <w:t>198</w:t>
      </w:r>
      <w:r>
        <w:rPr>
          <w:color w:val="010202"/>
          <w:u w:val="none"/>
        </w:rPr>
        <w:t>, </w:t>
      </w:r>
      <w:r>
        <w:rPr>
          <w:color w:val="214CA0"/>
          <w:u w:val="thick" w:color="214CA0"/>
        </w:rPr>
        <w:t>200</w:t>
      </w:r>
      <w:r>
        <w:rPr>
          <w:color w:val="010202"/>
          <w:u w:val="none"/>
        </w:rPr>
        <w:t>, </w:t>
      </w:r>
      <w:r>
        <w:rPr>
          <w:color w:val="214CA0"/>
          <w:u w:val="thick" w:color="214CA0"/>
        </w:rPr>
        <w:t>205</w:t>
      </w:r>
      <w:r>
        <w:rPr>
          <w:color w:val="010202"/>
          <w:u w:val="none"/>
        </w:rPr>
        <w:t>, </w:t>
      </w:r>
      <w:r>
        <w:rPr>
          <w:color w:val="214CA0"/>
          <w:u w:val="thick" w:color="214CA0"/>
        </w:rPr>
        <w:t>209</w:t>
      </w:r>
      <w:r>
        <w:rPr>
          <w:color w:val="010202"/>
          <w:u w:val="none"/>
        </w:rPr>
        <w:t>, </w:t>
      </w:r>
      <w:r>
        <w:rPr>
          <w:color w:val="214CA0"/>
          <w:u w:val="thick" w:color="214CA0"/>
        </w:rPr>
        <w:t>223</w:t>
      </w:r>
      <w:r>
        <w:rPr>
          <w:color w:val="010202"/>
          <w:u w:val="none"/>
        </w:rPr>
        <w:t>, </w:t>
      </w:r>
      <w:r>
        <w:rPr>
          <w:color w:val="214CA0"/>
          <w:u w:val="thick" w:color="214CA0"/>
        </w:rPr>
        <w:t>250</w:t>
      </w:r>
      <w:r>
        <w:rPr>
          <w:color w:val="010202"/>
          <w:u w:val="none"/>
        </w:rPr>
        <w:t>, </w:t>
      </w:r>
      <w:r>
        <w:rPr>
          <w:color w:val="214CA0"/>
          <w:spacing w:val="-5"/>
          <w:u w:val="thick" w:color="214CA0"/>
        </w:rPr>
        <w:t>261</w:t>
      </w:r>
    </w:p>
    <w:p>
      <w:pPr>
        <w:pStyle w:val="BodyText"/>
        <w:spacing w:before="13"/>
        <w:ind w:left="719"/>
        <w:jc w:val="left"/>
      </w:pPr>
      <w:r>
        <w:rPr>
          <w:color w:val="010202"/>
        </w:rPr>
        <w:t>respect,</w:t>
      </w:r>
      <w:r>
        <w:rPr>
          <w:color w:val="010202"/>
          <w:spacing w:val="5"/>
        </w:rPr>
        <w:t> </w:t>
      </w:r>
      <w:r>
        <w:rPr>
          <w:color w:val="214CA0"/>
          <w:u w:val="thick" w:color="214CA0"/>
        </w:rPr>
        <w:t>141</w:t>
      </w:r>
      <w:r>
        <w:rPr>
          <w:color w:val="010202"/>
          <w:u w:val="none"/>
        </w:rPr>
        <w:t>,</w:t>
      </w:r>
      <w:r>
        <w:rPr>
          <w:color w:val="010202"/>
          <w:spacing w:val="6"/>
          <w:u w:val="none"/>
        </w:rPr>
        <w:t> </w:t>
      </w:r>
      <w:r>
        <w:rPr>
          <w:color w:val="214CA0"/>
          <w:u w:val="thick" w:color="214CA0"/>
        </w:rPr>
        <w:t>144</w:t>
      </w:r>
      <w:r>
        <w:rPr>
          <w:color w:val="010202"/>
          <w:u w:val="none"/>
        </w:rPr>
        <w:t>-</w:t>
      </w:r>
      <w:r>
        <w:rPr>
          <w:color w:val="214CA0"/>
          <w:u w:val="thick" w:color="214CA0"/>
        </w:rPr>
        <w:t>45</w:t>
      </w:r>
      <w:r>
        <w:rPr>
          <w:color w:val="010202"/>
          <w:u w:val="none"/>
        </w:rPr>
        <w:t>,</w:t>
      </w:r>
      <w:r>
        <w:rPr>
          <w:color w:val="010202"/>
          <w:spacing w:val="7"/>
          <w:u w:val="none"/>
        </w:rPr>
        <w:t> </w:t>
      </w:r>
      <w:r>
        <w:rPr>
          <w:color w:val="214CA0"/>
          <w:u w:val="thick" w:color="214CA0"/>
        </w:rPr>
        <w:t>147</w:t>
      </w:r>
      <w:r>
        <w:rPr>
          <w:color w:val="010202"/>
          <w:u w:val="none"/>
        </w:rPr>
        <w:t>,</w:t>
      </w:r>
      <w:r>
        <w:rPr>
          <w:color w:val="010202"/>
          <w:spacing w:val="6"/>
          <w:u w:val="none"/>
        </w:rPr>
        <w:t> </w:t>
      </w:r>
      <w:r>
        <w:rPr>
          <w:color w:val="214CA0"/>
          <w:spacing w:val="-5"/>
          <w:u w:val="thick" w:color="214CA0"/>
        </w:rPr>
        <w:t>169</w:t>
      </w:r>
    </w:p>
    <w:p>
      <w:pPr>
        <w:pStyle w:val="BodyText"/>
        <w:spacing w:before="13"/>
        <w:ind w:left="719"/>
        <w:jc w:val="left"/>
      </w:pPr>
      <w:r>
        <w:rPr>
          <w:color w:val="010202"/>
        </w:rPr>
        <w:t>service,</w:t>
      </w:r>
      <w:r>
        <w:rPr>
          <w:color w:val="010202"/>
          <w:spacing w:val="-1"/>
        </w:rPr>
        <w:t> </w:t>
      </w:r>
      <w:r>
        <w:rPr>
          <w:color w:val="214CA0"/>
          <w:spacing w:val="-5"/>
          <w:u w:val="thick" w:color="214CA0"/>
        </w:rPr>
        <w:t>141</w:t>
      </w:r>
    </w:p>
    <w:p>
      <w:pPr>
        <w:pStyle w:val="BodyText"/>
        <w:spacing w:before="13"/>
        <w:ind w:left="719"/>
        <w:jc w:val="left"/>
      </w:pPr>
      <w:r>
        <w:rPr>
          <w:color w:val="010202"/>
        </w:rPr>
        <w:t>social</w:t>
      </w:r>
      <w:r>
        <w:rPr>
          <w:color w:val="010202"/>
          <w:spacing w:val="9"/>
        </w:rPr>
        <w:t> </w:t>
      </w:r>
      <w:r>
        <w:rPr>
          <w:color w:val="010202"/>
        </w:rPr>
        <w:t>class,</w:t>
      </w:r>
      <w:r>
        <w:rPr>
          <w:color w:val="010202"/>
          <w:spacing w:val="7"/>
        </w:rPr>
        <w:t> </w:t>
      </w:r>
      <w:r>
        <w:rPr>
          <w:color w:val="214CA0"/>
          <w:u w:val="thick" w:color="214CA0"/>
        </w:rPr>
        <w:t>8</w:t>
      </w:r>
      <w:r>
        <w:rPr>
          <w:color w:val="010202"/>
          <w:u w:val="none"/>
        </w:rPr>
        <w:t>,</w:t>
      </w:r>
      <w:r>
        <w:rPr>
          <w:color w:val="010202"/>
          <w:spacing w:val="9"/>
          <w:u w:val="none"/>
        </w:rPr>
        <w:t> </w:t>
      </w:r>
      <w:r>
        <w:rPr>
          <w:color w:val="214CA0"/>
          <w:u w:val="thick" w:color="214CA0"/>
        </w:rPr>
        <w:t>159</w:t>
      </w:r>
      <w:r>
        <w:rPr>
          <w:color w:val="010202"/>
          <w:u w:val="none"/>
        </w:rPr>
        <w:t>,</w:t>
      </w:r>
      <w:r>
        <w:rPr>
          <w:color w:val="010202"/>
          <w:spacing w:val="9"/>
          <w:u w:val="none"/>
        </w:rPr>
        <w:t> </w:t>
      </w:r>
      <w:r>
        <w:rPr>
          <w:color w:val="214CA0"/>
          <w:u w:val="thick" w:color="214CA0"/>
        </w:rPr>
        <w:t>166</w:t>
      </w:r>
      <w:r>
        <w:rPr>
          <w:color w:val="010202"/>
          <w:u w:val="none"/>
        </w:rPr>
        <w:t>,</w:t>
      </w:r>
      <w:r>
        <w:rPr>
          <w:color w:val="010202"/>
          <w:spacing w:val="9"/>
          <w:u w:val="none"/>
        </w:rPr>
        <w:t> </w:t>
      </w:r>
      <w:r>
        <w:rPr>
          <w:color w:val="214CA0"/>
          <w:u w:val="thick" w:color="214CA0"/>
        </w:rPr>
        <w:t>170</w:t>
      </w:r>
      <w:r>
        <w:rPr>
          <w:color w:val="010202"/>
          <w:u w:val="none"/>
        </w:rPr>
        <w:t>,</w:t>
      </w:r>
      <w:r>
        <w:rPr>
          <w:color w:val="010202"/>
          <w:spacing w:val="9"/>
          <w:u w:val="none"/>
        </w:rPr>
        <w:t> </w:t>
      </w:r>
      <w:r>
        <w:rPr>
          <w:color w:val="214CA0"/>
          <w:u w:val="thick" w:color="214CA0"/>
        </w:rPr>
        <w:t>254</w:t>
      </w:r>
      <w:r>
        <w:rPr>
          <w:color w:val="010202"/>
          <w:u w:val="none"/>
        </w:rPr>
        <w:t>-</w:t>
      </w:r>
      <w:r>
        <w:rPr>
          <w:color w:val="214CA0"/>
          <w:spacing w:val="-5"/>
          <w:u w:val="thick" w:color="214CA0"/>
        </w:rPr>
        <w:t>55</w:t>
      </w:r>
    </w:p>
    <w:p>
      <w:pPr>
        <w:pStyle w:val="BodyText"/>
        <w:spacing w:before="13"/>
        <w:ind w:left="719"/>
        <w:jc w:val="left"/>
      </w:pPr>
      <w:r>
        <w:rPr>
          <w:color w:val="010202"/>
        </w:rPr>
        <w:t>status</w:t>
      </w:r>
      <w:r>
        <w:rPr>
          <w:color w:val="010202"/>
          <w:spacing w:val="-12"/>
        </w:rPr>
        <w:t> </w:t>
      </w:r>
      <w:r>
        <w:rPr>
          <w:color w:val="010202"/>
        </w:rPr>
        <w:t>display,</w:t>
      </w:r>
      <w:r>
        <w:rPr>
          <w:color w:val="010202"/>
          <w:spacing w:val="-12"/>
        </w:rPr>
        <w:t> </w:t>
      </w:r>
      <w:r>
        <w:rPr>
          <w:color w:val="214CA0"/>
          <w:u w:val="thick" w:color="214CA0"/>
        </w:rPr>
        <w:t>140</w:t>
      </w:r>
      <w:r>
        <w:rPr>
          <w:color w:val="010202"/>
          <w:u w:val="none"/>
        </w:rPr>
        <w:t>,</w:t>
      </w:r>
      <w:r>
        <w:rPr>
          <w:color w:val="010202"/>
          <w:spacing w:val="-11"/>
          <w:u w:val="none"/>
        </w:rPr>
        <w:t> </w:t>
      </w:r>
      <w:r>
        <w:rPr>
          <w:color w:val="214CA0"/>
          <w:spacing w:val="-5"/>
          <w:u w:val="thick" w:color="214CA0"/>
        </w:rPr>
        <w:t>256</w:t>
      </w:r>
    </w:p>
    <w:p>
      <w:pPr>
        <w:pStyle w:val="BodyText"/>
        <w:spacing w:before="13"/>
        <w:ind w:left="719"/>
        <w:jc w:val="left"/>
      </w:pPr>
      <w:r>
        <w:rPr>
          <w:color w:val="010202"/>
        </w:rPr>
        <w:t>status</w:t>
      </w:r>
      <w:r>
        <w:rPr>
          <w:color w:val="010202"/>
          <w:spacing w:val="-2"/>
        </w:rPr>
        <w:t> </w:t>
      </w:r>
      <w:r>
        <w:rPr>
          <w:color w:val="010202"/>
        </w:rPr>
        <w:t>signifiers,</w:t>
      </w:r>
      <w:r>
        <w:rPr>
          <w:color w:val="010202"/>
          <w:spacing w:val="-3"/>
        </w:rPr>
        <w:t> </w:t>
      </w:r>
      <w:r>
        <w:rPr>
          <w:color w:val="214CA0"/>
          <w:u w:val="thick" w:color="214CA0"/>
        </w:rPr>
        <w:t>3</w:t>
      </w:r>
      <w:r>
        <w:rPr>
          <w:color w:val="010202"/>
          <w:u w:val="none"/>
        </w:rPr>
        <w:t>,</w:t>
      </w:r>
      <w:r>
        <w:rPr>
          <w:color w:val="010202"/>
          <w:spacing w:val="-1"/>
          <w:u w:val="none"/>
        </w:rPr>
        <w:t> </w:t>
      </w:r>
      <w:r>
        <w:rPr>
          <w:color w:val="214CA0"/>
          <w:spacing w:val="-5"/>
          <w:u w:val="thick" w:color="214CA0"/>
        </w:rPr>
        <w:t>140</w:t>
      </w:r>
    </w:p>
    <w:p>
      <w:pPr>
        <w:pStyle w:val="BodyText"/>
        <w:spacing w:before="12"/>
        <w:ind w:left="719"/>
        <w:jc w:val="left"/>
      </w:pPr>
      <w:r>
        <w:rPr>
          <w:color w:val="010202"/>
        </w:rPr>
        <w:t>tenant</w:t>
      </w:r>
      <w:r>
        <w:rPr>
          <w:color w:val="010202"/>
          <w:spacing w:val="-4"/>
        </w:rPr>
        <w:t> </w:t>
      </w:r>
      <w:r>
        <w:rPr>
          <w:color w:val="010202"/>
        </w:rPr>
        <w:t>perceptions,</w:t>
      </w:r>
      <w:r>
        <w:rPr>
          <w:color w:val="010202"/>
          <w:spacing w:val="-3"/>
        </w:rPr>
        <w:t> </w:t>
      </w:r>
      <w:r>
        <w:rPr>
          <w:color w:val="214CA0"/>
          <w:spacing w:val="-5"/>
          <w:u w:val="thick" w:color="214CA0"/>
        </w:rPr>
        <w:t>139</w:t>
      </w:r>
    </w:p>
    <w:p>
      <w:pPr>
        <w:pStyle w:val="BodyText"/>
        <w:spacing w:before="13"/>
        <w:ind w:left="719"/>
        <w:jc w:val="left"/>
      </w:pPr>
      <w:r>
        <w:rPr>
          <w:color w:val="010202"/>
        </w:rPr>
        <w:t>tenant</w:t>
      </w:r>
      <w:r>
        <w:rPr>
          <w:color w:val="010202"/>
          <w:spacing w:val="-2"/>
        </w:rPr>
        <w:t> </w:t>
      </w:r>
      <w:r>
        <w:rPr>
          <w:color w:val="010202"/>
        </w:rPr>
        <w:t>status</w:t>
      </w:r>
      <w:r>
        <w:rPr>
          <w:color w:val="010202"/>
          <w:spacing w:val="-2"/>
        </w:rPr>
        <w:t> </w:t>
      </w:r>
      <w:r>
        <w:rPr>
          <w:color w:val="010202"/>
        </w:rPr>
        <w:t>aims,</w:t>
      </w:r>
      <w:r>
        <w:rPr>
          <w:color w:val="010202"/>
          <w:spacing w:val="-1"/>
        </w:rPr>
        <w:t> </w:t>
      </w:r>
      <w:r>
        <w:rPr>
          <w:color w:val="214CA0"/>
          <w:u w:val="thick" w:color="214CA0"/>
        </w:rPr>
        <w:t>36</w:t>
      </w:r>
      <w:r>
        <w:rPr>
          <w:color w:val="010202"/>
          <w:u w:val="none"/>
        </w:rPr>
        <w:t>,</w:t>
      </w:r>
      <w:r>
        <w:rPr>
          <w:color w:val="010202"/>
          <w:spacing w:val="-2"/>
          <w:u w:val="none"/>
        </w:rPr>
        <w:t> </w:t>
      </w:r>
      <w:r>
        <w:rPr>
          <w:color w:val="214CA0"/>
          <w:u w:val="thick" w:color="214CA0"/>
        </w:rPr>
        <w:t>139</w:t>
      </w:r>
      <w:r>
        <w:rPr>
          <w:color w:val="010202"/>
          <w:u w:val="none"/>
        </w:rPr>
        <w:t>,</w:t>
      </w:r>
      <w:r>
        <w:rPr>
          <w:color w:val="010202"/>
          <w:spacing w:val="-2"/>
          <w:u w:val="none"/>
        </w:rPr>
        <w:t> </w:t>
      </w:r>
      <w:r>
        <w:rPr>
          <w:color w:val="214CA0"/>
          <w:u w:val="thick" w:color="214CA0"/>
        </w:rPr>
        <w:t>140</w:t>
      </w:r>
      <w:r>
        <w:rPr>
          <w:color w:val="010202"/>
          <w:u w:val="none"/>
        </w:rPr>
        <w:t>,</w:t>
      </w:r>
      <w:r>
        <w:rPr>
          <w:color w:val="010202"/>
          <w:spacing w:val="-1"/>
          <w:u w:val="none"/>
        </w:rPr>
        <w:t> </w:t>
      </w:r>
      <w:r>
        <w:rPr>
          <w:color w:val="214CA0"/>
          <w:u w:val="thick" w:color="214CA0"/>
        </w:rPr>
        <w:t>244</w:t>
      </w:r>
      <w:r>
        <w:rPr>
          <w:color w:val="010202"/>
          <w:u w:val="none"/>
        </w:rPr>
        <w:t>,</w:t>
      </w:r>
      <w:r>
        <w:rPr>
          <w:color w:val="010202"/>
          <w:spacing w:val="-2"/>
          <w:u w:val="none"/>
        </w:rPr>
        <w:t> </w:t>
      </w:r>
      <w:r>
        <w:rPr>
          <w:color w:val="214CA0"/>
          <w:u w:val="thick" w:color="214CA0"/>
        </w:rPr>
        <w:t>250</w:t>
      </w:r>
      <w:r>
        <w:rPr>
          <w:color w:val="010202"/>
          <w:u w:val="none"/>
        </w:rPr>
        <w:t>,</w:t>
      </w:r>
      <w:r>
        <w:rPr>
          <w:color w:val="010202"/>
          <w:spacing w:val="-1"/>
          <w:u w:val="none"/>
        </w:rPr>
        <w:t> </w:t>
      </w:r>
      <w:r>
        <w:rPr>
          <w:color w:val="214CA0"/>
          <w:spacing w:val="-5"/>
          <w:u w:val="thick" w:color="214CA0"/>
        </w:rPr>
        <w:t>260</w:t>
      </w:r>
    </w:p>
    <w:p>
      <w:pPr>
        <w:pStyle w:val="BodyText"/>
        <w:spacing w:line="242" w:lineRule="auto" w:before="13"/>
        <w:ind w:right="5130" w:firstLine="600"/>
        <w:jc w:val="left"/>
      </w:pPr>
      <w:r>
        <w:rPr>
          <w:color w:val="010202"/>
        </w:rPr>
        <w:t>and tenure, </w:t>
      </w:r>
      <w:r>
        <w:rPr>
          <w:color w:val="214CA0"/>
          <w:u w:val="thick" w:color="214CA0"/>
        </w:rPr>
        <w:t>142</w:t>
      </w:r>
      <w:r>
        <w:rPr>
          <w:color w:val="010202"/>
          <w:u w:val="none"/>
        </w:rPr>
        <w:t>-</w:t>
      </w:r>
      <w:r>
        <w:rPr>
          <w:color w:val="214CA0"/>
          <w:u w:val="thick" w:color="214CA0"/>
        </w:rPr>
        <w:t>47</w:t>
      </w:r>
      <w:r>
        <w:rPr>
          <w:color w:val="214CA0"/>
          <w:spacing w:val="80"/>
          <w:w w:val="150"/>
          <w:u w:val="none"/>
        </w:rPr>
        <w:t> </w:t>
      </w:r>
      <w:r>
        <w:rPr>
          <w:color w:val="010202"/>
          <w:u w:val="none"/>
        </w:rPr>
        <w:t>stress.</w:t>
      </w:r>
      <w:r>
        <w:rPr>
          <w:color w:val="010202"/>
          <w:spacing w:val="-15"/>
          <w:u w:val="none"/>
        </w:rPr>
        <w:t> </w:t>
      </w:r>
      <w:r>
        <w:rPr>
          <w:i/>
          <w:color w:val="010202"/>
          <w:sz w:val="31"/>
          <w:u w:val="none"/>
        </w:rPr>
        <w:t>See</w:t>
      </w:r>
      <w:r>
        <w:rPr>
          <w:i/>
          <w:color w:val="010202"/>
          <w:spacing w:val="-17"/>
          <w:sz w:val="31"/>
          <w:u w:val="none"/>
        </w:rPr>
        <w:t> </w:t>
      </w:r>
      <w:r>
        <w:rPr>
          <w:color w:val="010202"/>
          <w:u w:val="none"/>
        </w:rPr>
        <w:t>boredom</w:t>
      </w:r>
      <w:r>
        <w:rPr>
          <w:color w:val="010202"/>
          <w:spacing w:val="-15"/>
          <w:u w:val="none"/>
        </w:rPr>
        <w:t> </w:t>
      </w:r>
      <w:r>
        <w:rPr>
          <w:color w:val="010202"/>
          <w:u w:val="none"/>
        </w:rPr>
        <w:t>and</w:t>
      </w:r>
      <w:r>
        <w:rPr>
          <w:color w:val="010202"/>
          <w:spacing w:val="-15"/>
          <w:u w:val="none"/>
        </w:rPr>
        <w:t> </w:t>
      </w:r>
      <w:r>
        <w:rPr>
          <w:color w:val="010202"/>
          <w:u w:val="none"/>
        </w:rPr>
        <w:t>stress</w:t>
      </w:r>
    </w:p>
    <w:p>
      <w:pPr>
        <w:pStyle w:val="BodyText"/>
        <w:spacing w:line="361" w:lineRule="exact" w:before="7"/>
        <w:jc w:val="left"/>
      </w:pPr>
      <w:r>
        <w:rPr>
          <w:color w:val="010202"/>
        </w:rPr>
        <w:t>structural</w:t>
      </w:r>
      <w:r>
        <w:rPr>
          <w:color w:val="010202"/>
          <w:spacing w:val="64"/>
        </w:rPr>
        <w:t> </w:t>
      </w:r>
      <w:r>
        <w:rPr>
          <w:color w:val="010202"/>
        </w:rPr>
        <w:t>power,</w:t>
      </w:r>
      <w:r>
        <w:rPr>
          <w:color w:val="010202"/>
          <w:spacing w:val="66"/>
        </w:rPr>
        <w:t> </w:t>
      </w:r>
      <w:r>
        <w:rPr>
          <w:color w:val="214CA0"/>
          <w:u w:val="thick" w:color="214CA0"/>
        </w:rPr>
        <w:t>37</w:t>
      </w:r>
      <w:r>
        <w:rPr>
          <w:color w:val="010202"/>
          <w:u w:val="none"/>
        </w:rPr>
        <w:t>,</w:t>
      </w:r>
      <w:r>
        <w:rPr>
          <w:color w:val="010202"/>
          <w:spacing w:val="65"/>
          <w:u w:val="none"/>
        </w:rPr>
        <w:t> </w:t>
      </w:r>
      <w:r>
        <w:rPr>
          <w:color w:val="214CA0"/>
          <w:u w:val="thick" w:color="214CA0"/>
        </w:rPr>
        <w:t>83</w:t>
      </w:r>
      <w:r>
        <w:rPr>
          <w:color w:val="010202"/>
          <w:u w:val="none"/>
        </w:rPr>
        <w:t>,</w:t>
      </w:r>
      <w:r>
        <w:rPr>
          <w:color w:val="010202"/>
          <w:spacing w:val="65"/>
          <w:u w:val="none"/>
        </w:rPr>
        <w:t> </w:t>
      </w:r>
      <w:r>
        <w:rPr>
          <w:color w:val="214CA0"/>
          <w:u w:val="thick" w:color="214CA0"/>
        </w:rPr>
        <w:t>206</w:t>
      </w:r>
      <w:r>
        <w:rPr>
          <w:color w:val="010202"/>
          <w:u w:val="none"/>
        </w:rPr>
        <w:t>-</w:t>
      </w:r>
      <w:r>
        <w:rPr>
          <w:color w:val="214CA0"/>
          <w:u w:val="thick" w:color="214CA0"/>
        </w:rPr>
        <w:t>7</w:t>
      </w:r>
      <w:r>
        <w:rPr>
          <w:color w:val="010202"/>
          <w:u w:val="none"/>
        </w:rPr>
        <w:t>,</w:t>
      </w:r>
      <w:r>
        <w:rPr>
          <w:color w:val="010202"/>
          <w:spacing w:val="65"/>
          <w:u w:val="none"/>
        </w:rPr>
        <w:t> </w:t>
      </w:r>
      <w:r>
        <w:rPr>
          <w:color w:val="214CA0"/>
          <w:u w:val="thick" w:color="214CA0"/>
        </w:rPr>
        <w:t>208</w:t>
      </w:r>
      <w:r>
        <w:rPr>
          <w:color w:val="010202"/>
          <w:u w:val="none"/>
        </w:rPr>
        <w:t>-</w:t>
      </w:r>
      <w:r>
        <w:rPr>
          <w:color w:val="214CA0"/>
          <w:u w:val="thick" w:color="214CA0"/>
        </w:rPr>
        <w:t>9</w:t>
      </w:r>
      <w:r>
        <w:rPr>
          <w:color w:val="010202"/>
          <w:u w:val="none"/>
        </w:rPr>
        <w:t>,</w:t>
      </w:r>
      <w:r>
        <w:rPr>
          <w:color w:val="010202"/>
          <w:spacing w:val="65"/>
          <w:u w:val="none"/>
        </w:rPr>
        <w:t> </w:t>
      </w:r>
      <w:r>
        <w:rPr>
          <w:color w:val="214CA0"/>
          <w:u w:val="thick" w:color="214CA0"/>
        </w:rPr>
        <w:t>210</w:t>
      </w:r>
      <w:r>
        <w:rPr>
          <w:color w:val="010202"/>
          <w:u w:val="none"/>
        </w:rPr>
        <w:t>,</w:t>
      </w:r>
      <w:r>
        <w:rPr>
          <w:color w:val="010202"/>
          <w:spacing w:val="64"/>
          <w:u w:val="none"/>
        </w:rPr>
        <w:t> </w:t>
      </w:r>
      <w:r>
        <w:rPr>
          <w:color w:val="214CA0"/>
          <w:u w:val="thick" w:color="214CA0"/>
        </w:rPr>
        <w:t>216</w:t>
      </w:r>
      <w:r>
        <w:rPr>
          <w:color w:val="010202"/>
          <w:u w:val="none"/>
        </w:rPr>
        <w:t>-</w:t>
      </w:r>
      <w:r>
        <w:rPr>
          <w:color w:val="214CA0"/>
          <w:u w:val="thick" w:color="214CA0"/>
        </w:rPr>
        <w:t>218</w:t>
      </w:r>
      <w:r>
        <w:rPr>
          <w:color w:val="010202"/>
          <w:u w:val="none"/>
        </w:rPr>
        <w:t>,</w:t>
      </w:r>
      <w:r>
        <w:rPr>
          <w:color w:val="010202"/>
          <w:spacing w:val="65"/>
          <w:u w:val="none"/>
        </w:rPr>
        <w:t> </w:t>
      </w:r>
      <w:r>
        <w:rPr>
          <w:color w:val="214CA0"/>
          <w:u w:val="thick" w:color="214CA0"/>
        </w:rPr>
        <w:t>238</w:t>
      </w:r>
      <w:r>
        <w:rPr>
          <w:color w:val="010202"/>
          <w:u w:val="none"/>
        </w:rPr>
        <w:t>,</w:t>
      </w:r>
      <w:r>
        <w:rPr>
          <w:color w:val="010202"/>
          <w:spacing w:val="65"/>
          <w:u w:val="none"/>
        </w:rPr>
        <w:t> </w:t>
      </w:r>
      <w:r>
        <w:rPr>
          <w:color w:val="214CA0"/>
          <w:spacing w:val="-4"/>
          <w:u w:val="thick" w:color="214CA0"/>
        </w:rPr>
        <w:t>240</w:t>
      </w:r>
      <w:r>
        <w:rPr>
          <w:color w:val="010202"/>
          <w:spacing w:val="-4"/>
          <w:u w:val="none"/>
        </w:rPr>
        <w:t>-</w:t>
      </w:r>
    </w:p>
    <w:p>
      <w:pPr>
        <w:pStyle w:val="BodyText"/>
        <w:spacing w:line="361" w:lineRule="exact"/>
        <w:ind w:left="404"/>
        <w:jc w:val="left"/>
      </w:pPr>
      <w:r>
        <w:rPr>
          <w:color w:val="214CA0"/>
          <w:u w:val="thick" w:color="214CA0"/>
        </w:rPr>
        <w:t>242</w:t>
      </w:r>
      <w:r>
        <w:rPr>
          <w:color w:val="010202"/>
          <w:u w:val="none"/>
        </w:rPr>
        <w:t>, </w:t>
      </w:r>
      <w:r>
        <w:rPr>
          <w:color w:val="214CA0"/>
          <w:spacing w:val="-5"/>
          <w:u w:val="thick" w:color="214CA0"/>
        </w:rPr>
        <w:t>243</w:t>
      </w:r>
    </w:p>
    <w:p>
      <w:pPr>
        <w:pStyle w:val="BodyText"/>
        <w:spacing w:before="13"/>
        <w:ind w:left="719"/>
        <w:jc w:val="left"/>
      </w:pPr>
      <w:r>
        <w:rPr>
          <w:color w:val="010202"/>
        </w:rPr>
        <w:t>Farmers</w:t>
      </w:r>
      <w:r>
        <w:rPr>
          <w:color w:val="010202"/>
          <w:spacing w:val="17"/>
        </w:rPr>
        <w:t> </w:t>
      </w:r>
      <w:r>
        <w:rPr>
          <w:color w:val="010202"/>
        </w:rPr>
        <w:t>Alliance,</w:t>
      </w:r>
      <w:r>
        <w:rPr>
          <w:color w:val="010202"/>
          <w:spacing w:val="18"/>
        </w:rPr>
        <w:t> </w:t>
      </w:r>
      <w:r>
        <w:rPr>
          <w:color w:val="214CA0"/>
          <w:u w:val="thick" w:color="214CA0"/>
        </w:rPr>
        <w:t>241</w:t>
      </w:r>
      <w:r>
        <w:rPr>
          <w:color w:val="010202"/>
          <w:u w:val="none"/>
        </w:rPr>
        <w:t>-</w:t>
      </w:r>
      <w:r>
        <w:rPr>
          <w:color w:val="214CA0"/>
          <w:spacing w:val="-5"/>
          <w:u w:val="thick" w:color="214CA0"/>
        </w:rPr>
        <w:t>42</w:t>
      </w:r>
    </w:p>
    <w:p>
      <w:pPr>
        <w:pStyle w:val="BodyText"/>
        <w:spacing w:before="12"/>
        <w:jc w:val="left"/>
      </w:pPr>
      <w:r>
        <w:rPr>
          <w:color w:val="010202"/>
        </w:rPr>
        <w:t>supers,</w:t>
      </w:r>
      <w:r>
        <w:rPr>
          <w:color w:val="010202"/>
          <w:spacing w:val="26"/>
        </w:rPr>
        <w:t> </w:t>
      </w:r>
      <w:r>
        <w:rPr>
          <w:color w:val="214CA0"/>
          <w:u w:val="thick" w:color="214CA0"/>
        </w:rPr>
        <w:t>59</w:t>
      </w:r>
      <w:r>
        <w:rPr>
          <w:color w:val="010202"/>
          <w:u w:val="none"/>
        </w:rPr>
        <w:t>,</w:t>
      </w:r>
      <w:r>
        <w:rPr>
          <w:color w:val="010202"/>
          <w:spacing w:val="27"/>
          <w:u w:val="none"/>
        </w:rPr>
        <w:t> </w:t>
      </w:r>
      <w:r>
        <w:rPr>
          <w:color w:val="214CA0"/>
          <w:u w:val="thick" w:color="214CA0"/>
        </w:rPr>
        <w:t>131</w:t>
      </w:r>
      <w:r>
        <w:rPr>
          <w:color w:val="010202"/>
          <w:u w:val="none"/>
        </w:rPr>
        <w:t>-</w:t>
      </w:r>
      <w:r>
        <w:rPr>
          <w:color w:val="214CA0"/>
          <w:spacing w:val="-5"/>
          <w:u w:val="thick" w:color="214CA0"/>
        </w:rPr>
        <w:t>32</w:t>
      </w:r>
    </w:p>
    <w:p>
      <w:pPr>
        <w:pStyle w:val="BodyText"/>
        <w:spacing w:before="13"/>
        <w:ind w:left="719"/>
        <w:jc w:val="left"/>
      </w:pPr>
      <w:r>
        <w:rPr>
          <w:color w:val="010202"/>
        </w:rPr>
        <w:t>balance</w:t>
      </w:r>
      <w:r>
        <w:rPr>
          <w:color w:val="010202"/>
          <w:spacing w:val="-5"/>
        </w:rPr>
        <w:t> </w:t>
      </w:r>
      <w:r>
        <w:rPr>
          <w:color w:val="010202"/>
        </w:rPr>
        <w:t>between</w:t>
      </w:r>
      <w:r>
        <w:rPr>
          <w:color w:val="010202"/>
          <w:spacing w:val="-4"/>
        </w:rPr>
        <w:t> </w:t>
      </w:r>
      <w:r>
        <w:rPr>
          <w:color w:val="010202"/>
        </w:rPr>
        <w:t>formal</w:t>
      </w:r>
      <w:r>
        <w:rPr>
          <w:color w:val="010202"/>
          <w:spacing w:val="-5"/>
        </w:rPr>
        <w:t> </w:t>
      </w:r>
      <w:r>
        <w:rPr>
          <w:color w:val="010202"/>
        </w:rPr>
        <w:t>and</w:t>
      </w:r>
      <w:r>
        <w:rPr>
          <w:color w:val="010202"/>
          <w:spacing w:val="-4"/>
        </w:rPr>
        <w:t> </w:t>
      </w:r>
      <w:r>
        <w:rPr>
          <w:color w:val="010202"/>
        </w:rPr>
        <w:t>substantive,</w:t>
      </w:r>
      <w:r>
        <w:rPr>
          <w:color w:val="010202"/>
          <w:spacing w:val="-6"/>
        </w:rPr>
        <w:t> </w:t>
      </w:r>
      <w:r>
        <w:rPr>
          <w:color w:val="214CA0"/>
          <w:spacing w:val="-5"/>
          <w:u w:val="thick" w:color="214CA0"/>
        </w:rPr>
        <w:t>136</w:t>
      </w:r>
    </w:p>
    <w:p>
      <w:pPr>
        <w:pStyle w:val="BodyText"/>
        <w:spacing w:line="249" w:lineRule="auto" w:before="13"/>
        <w:ind w:left="719" w:right="1305" w:hanging="1"/>
        <w:jc w:val="left"/>
      </w:pPr>
      <w:r>
        <w:rPr>
          <w:color w:val="010202"/>
        </w:rPr>
        <w:t>impact</w:t>
      </w:r>
      <w:r>
        <w:rPr>
          <w:color w:val="010202"/>
          <w:spacing w:val="-8"/>
        </w:rPr>
        <w:t> </w:t>
      </w:r>
      <w:r>
        <w:rPr>
          <w:color w:val="010202"/>
        </w:rPr>
        <w:t>on</w:t>
      </w:r>
      <w:r>
        <w:rPr>
          <w:color w:val="010202"/>
          <w:spacing w:val="-8"/>
        </w:rPr>
        <w:t> </w:t>
      </w:r>
      <w:r>
        <w:rPr>
          <w:color w:val="010202"/>
        </w:rPr>
        <w:t>doorman/tenant</w:t>
      </w:r>
      <w:r>
        <w:rPr>
          <w:color w:val="010202"/>
          <w:spacing w:val="-8"/>
        </w:rPr>
        <w:t> </w:t>
      </w:r>
      <w:r>
        <w:rPr>
          <w:color w:val="010202"/>
        </w:rPr>
        <w:t>interactions,</w:t>
      </w:r>
      <w:r>
        <w:rPr>
          <w:color w:val="010202"/>
          <w:spacing w:val="-6"/>
        </w:rPr>
        <w:t> </w:t>
      </w:r>
      <w:r>
        <w:rPr>
          <w:color w:val="214CA0"/>
          <w:u w:val="thick" w:color="214CA0"/>
        </w:rPr>
        <w:t>131</w:t>
      </w:r>
      <w:r>
        <w:rPr>
          <w:color w:val="010202"/>
          <w:u w:val="none"/>
        </w:rPr>
        <w:t>,</w:t>
      </w:r>
      <w:r>
        <w:rPr>
          <w:color w:val="010202"/>
          <w:spacing w:val="-8"/>
          <w:u w:val="none"/>
        </w:rPr>
        <w:t> </w:t>
      </w:r>
      <w:r>
        <w:rPr>
          <w:color w:val="214CA0"/>
          <w:u w:val="thick" w:color="214CA0"/>
        </w:rPr>
        <w:t>134</w:t>
      </w:r>
      <w:r>
        <w:rPr>
          <w:color w:val="010202"/>
          <w:u w:val="none"/>
        </w:rPr>
        <w:t>,</w:t>
      </w:r>
      <w:r>
        <w:rPr>
          <w:color w:val="010202"/>
          <w:spacing w:val="-8"/>
          <w:u w:val="none"/>
        </w:rPr>
        <w:t> </w:t>
      </w:r>
      <w:r>
        <w:rPr>
          <w:color w:val="214CA0"/>
          <w:u w:val="thick" w:color="214CA0"/>
        </w:rPr>
        <w:t>136</w:t>
      </w:r>
      <w:r>
        <w:rPr>
          <w:color w:val="214CA0"/>
          <w:u w:val="none"/>
        </w:rPr>
        <w:t> </w:t>
      </w:r>
      <w:r>
        <w:rPr>
          <w:color w:val="010202"/>
          <w:u w:val="none"/>
        </w:rPr>
        <w:t>influences on supervisory relationship, </w:t>
      </w:r>
      <w:r>
        <w:rPr>
          <w:color w:val="214CA0"/>
          <w:u w:val="thick" w:color="214CA0"/>
        </w:rPr>
        <w:t>136</w:t>
      </w:r>
      <w:r>
        <w:rPr>
          <w:color w:val="010202"/>
          <w:u w:val="none"/>
        </w:rPr>
        <w:t>-</w:t>
      </w:r>
      <w:r>
        <w:rPr>
          <w:color w:val="214CA0"/>
          <w:u w:val="thick" w:color="214CA0"/>
        </w:rPr>
        <w:t>37</w:t>
      </w:r>
      <w:r>
        <w:rPr>
          <w:color w:val="214CA0"/>
          <w:u w:val="none"/>
        </w:rPr>
        <w:t> </w:t>
      </w:r>
      <w:r>
        <w:rPr>
          <w:color w:val="010202"/>
          <w:u w:val="none"/>
        </w:rPr>
        <w:t>interpersonal networks, </w:t>
      </w:r>
      <w:r>
        <w:rPr>
          <w:color w:val="214CA0"/>
          <w:u w:val="thick" w:color="214CA0"/>
        </w:rPr>
        <w:t>60</w:t>
      </w:r>
      <w:r>
        <w:rPr>
          <w:color w:val="010202"/>
          <w:u w:val="none"/>
        </w:rPr>
        <w:t>-</w:t>
      </w:r>
      <w:r>
        <w:rPr>
          <w:color w:val="214CA0"/>
          <w:u w:val="thick" w:color="214CA0"/>
        </w:rPr>
        <w:t>61</w:t>
      </w:r>
    </w:p>
    <w:p>
      <w:pPr>
        <w:pStyle w:val="BodyText"/>
        <w:spacing w:line="357" w:lineRule="exact"/>
        <w:ind w:left="719"/>
        <w:jc w:val="left"/>
      </w:pPr>
      <w:r>
        <w:rPr>
          <w:color w:val="010202"/>
        </w:rPr>
        <w:t>observation</w:t>
      </w:r>
      <w:r>
        <w:rPr>
          <w:color w:val="010202"/>
          <w:spacing w:val="5"/>
        </w:rPr>
        <w:t> </w:t>
      </w:r>
      <w:r>
        <w:rPr>
          <w:color w:val="010202"/>
        </w:rPr>
        <w:t>of</w:t>
      </w:r>
      <w:r>
        <w:rPr>
          <w:color w:val="010202"/>
          <w:spacing w:val="5"/>
        </w:rPr>
        <w:t> </w:t>
      </w:r>
      <w:r>
        <w:rPr>
          <w:color w:val="010202"/>
        </w:rPr>
        <w:t>doormen,</w:t>
      </w:r>
      <w:r>
        <w:rPr>
          <w:color w:val="010202"/>
          <w:spacing w:val="4"/>
        </w:rPr>
        <w:t> </w:t>
      </w:r>
      <w:r>
        <w:rPr>
          <w:color w:val="214CA0"/>
          <w:u w:val="thick" w:color="214CA0"/>
        </w:rPr>
        <w:t>127</w:t>
      </w:r>
      <w:r>
        <w:rPr>
          <w:color w:val="010202"/>
          <w:u w:val="none"/>
        </w:rPr>
        <w:t>,</w:t>
      </w:r>
      <w:r>
        <w:rPr>
          <w:color w:val="010202"/>
          <w:spacing w:val="5"/>
          <w:u w:val="none"/>
        </w:rPr>
        <w:t> </w:t>
      </w:r>
      <w:r>
        <w:rPr>
          <w:color w:val="214CA0"/>
          <w:u w:val="thick" w:color="214CA0"/>
        </w:rPr>
        <w:t>134</w:t>
      </w:r>
      <w:r>
        <w:rPr>
          <w:color w:val="010202"/>
          <w:u w:val="none"/>
        </w:rPr>
        <w:t>-</w:t>
      </w:r>
      <w:r>
        <w:rPr>
          <w:color w:val="214CA0"/>
          <w:spacing w:val="-7"/>
          <w:u w:val="thick" w:color="214CA0"/>
        </w:rPr>
        <w:t>35</w:t>
      </w:r>
    </w:p>
    <w:p>
      <w:pPr>
        <w:pStyle w:val="BodyText"/>
        <w:spacing w:before="13"/>
        <w:ind w:left="719"/>
        <w:jc w:val="left"/>
      </w:pPr>
      <w:r>
        <w:rPr>
          <w:color w:val="010202"/>
        </w:rPr>
        <w:t>responsibilities</w:t>
      </w:r>
      <w:r>
        <w:rPr>
          <w:color w:val="010202"/>
          <w:spacing w:val="-10"/>
        </w:rPr>
        <w:t> </w:t>
      </w:r>
      <w:r>
        <w:rPr>
          <w:color w:val="010202"/>
        </w:rPr>
        <w:t>of,</w:t>
      </w:r>
      <w:r>
        <w:rPr>
          <w:color w:val="010202"/>
          <w:spacing w:val="-9"/>
        </w:rPr>
        <w:t> </w:t>
      </w:r>
      <w:r>
        <w:rPr>
          <w:color w:val="214CA0"/>
          <w:u w:val="thick" w:color="214CA0"/>
        </w:rPr>
        <w:t>132</w:t>
      </w:r>
      <w:r>
        <w:rPr>
          <w:color w:val="010202"/>
          <w:u w:val="none"/>
        </w:rPr>
        <w:t>,</w:t>
      </w:r>
      <w:r>
        <w:rPr>
          <w:color w:val="010202"/>
          <w:spacing w:val="-10"/>
          <w:u w:val="none"/>
        </w:rPr>
        <w:t> </w:t>
      </w:r>
      <w:r>
        <w:rPr>
          <w:color w:val="214CA0"/>
          <w:u w:val="thick" w:color="214CA0"/>
        </w:rPr>
        <w:t>133</w:t>
      </w:r>
      <w:r>
        <w:rPr>
          <w:color w:val="010202"/>
          <w:u w:val="none"/>
        </w:rPr>
        <w:t>,</w:t>
      </w:r>
      <w:r>
        <w:rPr>
          <w:color w:val="010202"/>
          <w:spacing w:val="-9"/>
          <w:u w:val="none"/>
        </w:rPr>
        <w:t> </w:t>
      </w:r>
      <w:r>
        <w:rPr>
          <w:color w:val="214CA0"/>
          <w:spacing w:val="-5"/>
          <w:u w:val="thick" w:color="214CA0"/>
        </w:rPr>
        <w:t>134</w:t>
      </w:r>
    </w:p>
    <w:p>
      <w:pPr>
        <w:pStyle w:val="BodyText"/>
        <w:spacing w:before="13"/>
        <w:ind w:left="719"/>
        <w:jc w:val="left"/>
      </w:pPr>
      <w:r>
        <w:rPr>
          <w:color w:val="010202"/>
        </w:rPr>
        <w:t>security</w:t>
      </w:r>
      <w:r>
        <w:rPr>
          <w:color w:val="010202"/>
          <w:spacing w:val="-5"/>
        </w:rPr>
        <w:t> </w:t>
      </w:r>
      <w:r>
        <w:rPr>
          <w:color w:val="010202"/>
        </w:rPr>
        <w:t>rhetoric,</w:t>
      </w:r>
      <w:r>
        <w:rPr>
          <w:color w:val="010202"/>
          <w:spacing w:val="-5"/>
        </w:rPr>
        <w:t> </w:t>
      </w:r>
      <w:r>
        <w:rPr>
          <w:color w:val="214CA0"/>
          <w:spacing w:val="-5"/>
          <w:u w:val="thick" w:color="214CA0"/>
        </w:rPr>
        <w:t>137</w:t>
      </w:r>
    </w:p>
    <w:p>
      <w:pPr>
        <w:pStyle w:val="BodyText"/>
        <w:spacing w:line="249" w:lineRule="auto" w:before="13"/>
        <w:ind w:left="719" w:right="2337"/>
        <w:jc w:val="left"/>
      </w:pPr>
      <w:r>
        <w:rPr>
          <w:color w:val="010202"/>
        </w:rPr>
        <w:t>structuring</w:t>
      </w:r>
      <w:r>
        <w:rPr>
          <w:color w:val="010202"/>
          <w:spacing w:val="-10"/>
        </w:rPr>
        <w:t> </w:t>
      </w:r>
      <w:r>
        <w:rPr>
          <w:color w:val="010202"/>
        </w:rPr>
        <w:t>relationships</w:t>
      </w:r>
      <w:r>
        <w:rPr>
          <w:color w:val="010202"/>
          <w:spacing w:val="-10"/>
        </w:rPr>
        <w:t> </w:t>
      </w:r>
      <w:r>
        <w:rPr>
          <w:color w:val="010202"/>
        </w:rPr>
        <w:t>with</w:t>
      </w:r>
      <w:r>
        <w:rPr>
          <w:color w:val="010202"/>
          <w:spacing w:val="-10"/>
        </w:rPr>
        <w:t> </w:t>
      </w:r>
      <w:r>
        <w:rPr>
          <w:color w:val="010202"/>
        </w:rPr>
        <w:t>tenants,</w:t>
      </w:r>
      <w:r>
        <w:rPr>
          <w:color w:val="010202"/>
          <w:spacing w:val="-11"/>
        </w:rPr>
        <w:t> </w:t>
      </w:r>
      <w:r>
        <w:rPr>
          <w:color w:val="214CA0"/>
          <w:u w:val="thick" w:color="214CA0"/>
        </w:rPr>
        <w:t>133</w:t>
      </w:r>
      <w:r>
        <w:rPr>
          <w:color w:val="214CA0"/>
          <w:u w:val="none"/>
        </w:rPr>
        <w:t> </w:t>
      </w:r>
      <w:r>
        <w:rPr>
          <w:color w:val="010202"/>
          <w:u w:val="none"/>
        </w:rPr>
        <w:t>tenant perception of, </w:t>
      </w:r>
      <w:r>
        <w:rPr>
          <w:color w:val="214CA0"/>
          <w:u w:val="thick" w:color="214CA0"/>
        </w:rPr>
        <w:t>132</w:t>
      </w:r>
      <w:r>
        <w:rPr>
          <w:color w:val="010202"/>
          <w:u w:val="none"/>
        </w:rPr>
        <w:t>-</w:t>
      </w:r>
      <w:r>
        <w:rPr>
          <w:color w:val="214CA0"/>
          <w:u w:val="thick" w:color="214CA0"/>
        </w:rPr>
        <w:t>33</w:t>
      </w:r>
      <w:r>
        <w:rPr>
          <w:color w:val="010202"/>
          <w:u w:val="none"/>
        </w:rPr>
        <w:t>, </w:t>
      </w:r>
      <w:r>
        <w:rPr>
          <w:color w:val="214CA0"/>
          <w:u w:val="thick" w:color="214CA0"/>
        </w:rPr>
        <w:t>136</w:t>
      </w:r>
    </w:p>
    <w:p>
      <w:pPr>
        <w:pStyle w:val="BodyText"/>
        <w:spacing w:line="249" w:lineRule="auto"/>
        <w:ind w:left="719" w:right="5904" w:hanging="600"/>
        <w:jc w:val="left"/>
      </w:pPr>
      <w:r>
        <w:rPr>
          <w:color w:val="010202"/>
        </w:rPr>
        <w:t>survey methodology basis</w:t>
      </w:r>
      <w:r>
        <w:rPr>
          <w:color w:val="010202"/>
          <w:spacing w:val="-12"/>
        </w:rPr>
        <w:t> </w:t>
      </w:r>
      <w:r>
        <w:rPr>
          <w:color w:val="010202"/>
        </w:rPr>
        <w:t>of</w:t>
      </w:r>
      <w:r>
        <w:rPr>
          <w:color w:val="010202"/>
          <w:spacing w:val="-12"/>
        </w:rPr>
        <w:t> </w:t>
      </w:r>
      <w:r>
        <w:rPr>
          <w:color w:val="010202"/>
        </w:rPr>
        <w:t>selection,</w:t>
      </w:r>
      <w:r>
        <w:rPr>
          <w:color w:val="010202"/>
          <w:spacing w:val="-13"/>
        </w:rPr>
        <w:t> </w:t>
      </w:r>
      <w:r>
        <w:rPr>
          <w:color w:val="214CA0"/>
          <w:u w:val="thick" w:color="214CA0"/>
        </w:rPr>
        <w:t>13</w:t>
      </w:r>
    </w:p>
    <w:p>
      <w:pPr>
        <w:pStyle w:val="BodyText"/>
        <w:spacing w:line="359" w:lineRule="exact"/>
        <w:ind w:left="719"/>
        <w:jc w:val="left"/>
      </w:pPr>
      <w:r>
        <w:rPr>
          <w:color w:val="010202"/>
        </w:rPr>
        <w:t>biased</w:t>
      </w:r>
      <w:r>
        <w:rPr>
          <w:color w:val="010202"/>
          <w:spacing w:val="27"/>
        </w:rPr>
        <w:t> </w:t>
      </w:r>
      <w:r>
        <w:rPr>
          <w:color w:val="010202"/>
        </w:rPr>
        <w:t>samples,</w:t>
      </w:r>
      <w:r>
        <w:rPr>
          <w:color w:val="010202"/>
          <w:spacing w:val="25"/>
        </w:rPr>
        <w:t> </w:t>
      </w:r>
      <w:r>
        <w:rPr>
          <w:color w:val="214CA0"/>
          <w:u w:val="thick" w:color="214CA0"/>
        </w:rPr>
        <w:t>12</w:t>
      </w:r>
      <w:r>
        <w:rPr>
          <w:color w:val="010202"/>
          <w:u w:val="none"/>
        </w:rPr>
        <w:t>-</w:t>
      </w:r>
      <w:r>
        <w:rPr>
          <w:color w:val="214CA0"/>
          <w:spacing w:val="-5"/>
          <w:u w:val="thick" w:color="214CA0"/>
        </w:rPr>
        <w:t>13</w:t>
      </w:r>
    </w:p>
    <w:p>
      <w:pPr>
        <w:pStyle w:val="BodyText"/>
        <w:spacing w:before="10"/>
        <w:ind w:left="719"/>
        <w:jc w:val="left"/>
      </w:pPr>
      <w:r>
        <w:rPr>
          <w:color w:val="010202"/>
        </w:rPr>
        <w:t>blocking</w:t>
      </w:r>
      <w:r>
        <w:rPr>
          <w:color w:val="010202"/>
          <w:spacing w:val="27"/>
        </w:rPr>
        <w:t> </w:t>
      </w:r>
      <w:r>
        <w:rPr>
          <w:color w:val="010202"/>
        </w:rPr>
        <w:t>access,</w:t>
      </w:r>
      <w:r>
        <w:rPr>
          <w:color w:val="010202"/>
          <w:spacing w:val="25"/>
        </w:rPr>
        <w:t> </w:t>
      </w:r>
      <w:r>
        <w:rPr>
          <w:color w:val="214CA0"/>
          <w:u w:val="thick" w:color="214CA0"/>
        </w:rPr>
        <w:t>12</w:t>
      </w:r>
      <w:r>
        <w:rPr>
          <w:color w:val="010202"/>
          <w:u w:val="none"/>
        </w:rPr>
        <w:t>-</w:t>
      </w:r>
      <w:r>
        <w:rPr>
          <w:color w:val="214CA0"/>
          <w:spacing w:val="-5"/>
          <w:u w:val="thick" w:color="214CA0"/>
        </w:rPr>
        <w:t>13</w:t>
      </w:r>
    </w:p>
    <w:p>
      <w:pPr>
        <w:pStyle w:val="BodyText"/>
        <w:spacing w:before="12"/>
        <w:ind w:left="719"/>
        <w:jc w:val="left"/>
      </w:pPr>
      <w:r>
        <w:rPr>
          <w:color w:val="010202"/>
        </w:rPr>
        <w:t>representative</w:t>
      </w:r>
      <w:r>
        <w:rPr>
          <w:color w:val="010202"/>
          <w:spacing w:val="-12"/>
        </w:rPr>
        <w:t> </w:t>
      </w:r>
      <w:r>
        <w:rPr>
          <w:color w:val="010202"/>
        </w:rPr>
        <w:t>sample,</w:t>
      </w:r>
      <w:r>
        <w:rPr>
          <w:color w:val="010202"/>
          <w:spacing w:val="-11"/>
        </w:rPr>
        <w:t> </w:t>
      </w:r>
      <w:r>
        <w:rPr>
          <w:color w:val="214CA0"/>
          <w:spacing w:val="-5"/>
          <w:u w:val="thick" w:color="214CA0"/>
        </w:rPr>
        <w:t>13</w:t>
      </w:r>
    </w:p>
    <w:p>
      <w:pPr>
        <w:pStyle w:val="BodyText"/>
        <w:spacing w:before="13"/>
        <w:ind w:left="719"/>
        <w:jc w:val="left"/>
      </w:pPr>
      <w:r>
        <w:rPr>
          <w:color w:val="010202"/>
        </w:rPr>
        <w:t>validity,</w:t>
      </w:r>
      <w:r>
        <w:rPr>
          <w:color w:val="010202"/>
          <w:spacing w:val="18"/>
        </w:rPr>
        <w:t> </w:t>
      </w:r>
      <w:r>
        <w:rPr>
          <w:color w:val="214CA0"/>
          <w:u w:val="thick" w:color="214CA0"/>
        </w:rPr>
        <w:t>12</w:t>
      </w:r>
      <w:r>
        <w:rPr>
          <w:color w:val="010202"/>
          <w:u w:val="none"/>
        </w:rPr>
        <w:t>-</w:t>
      </w:r>
      <w:r>
        <w:rPr>
          <w:color w:val="214CA0"/>
          <w:spacing w:val="-5"/>
          <w:u w:val="thick" w:color="214CA0"/>
        </w:rPr>
        <w:t>13</w:t>
      </w:r>
    </w:p>
    <w:p>
      <w:pPr>
        <w:pStyle w:val="BodyText"/>
        <w:spacing w:before="13"/>
        <w:jc w:val="left"/>
      </w:pPr>
      <w:r>
        <w:rPr>
          <w:color w:val="010202"/>
        </w:rPr>
        <w:t>Sweeney,</w:t>
      </w:r>
      <w:r>
        <w:rPr>
          <w:color w:val="010202"/>
          <w:spacing w:val="-22"/>
        </w:rPr>
        <w:t> </w:t>
      </w:r>
      <w:r>
        <w:rPr>
          <w:color w:val="010202"/>
        </w:rPr>
        <w:t>John,</w:t>
      </w:r>
      <w:r>
        <w:rPr>
          <w:color w:val="010202"/>
          <w:spacing w:val="-19"/>
        </w:rPr>
        <w:t> </w:t>
      </w:r>
      <w:r>
        <w:rPr>
          <w:color w:val="214CA0"/>
          <w:u w:val="thick" w:color="214CA0"/>
        </w:rPr>
        <w:t>207</w:t>
      </w:r>
      <w:r>
        <w:rPr>
          <w:color w:val="010202"/>
          <w:u w:val="none"/>
        </w:rPr>
        <w:t>,</w:t>
      </w:r>
      <w:r>
        <w:rPr>
          <w:color w:val="010202"/>
          <w:spacing w:val="-19"/>
          <w:u w:val="none"/>
        </w:rPr>
        <w:t> </w:t>
      </w:r>
      <w:r>
        <w:rPr>
          <w:color w:val="214CA0"/>
          <w:spacing w:val="-5"/>
          <w:u w:val="thick" w:color="214CA0"/>
        </w:rPr>
        <w:t>212</w:t>
      </w:r>
    </w:p>
    <w:p>
      <w:pPr>
        <w:spacing w:after="0"/>
        <w:jc w:val="left"/>
        <w:sectPr>
          <w:pgSz w:w="12240" w:h="15840"/>
          <w:pgMar w:top="1360" w:bottom="280" w:left="1420" w:right="1420"/>
        </w:sectPr>
      </w:pPr>
    </w:p>
    <w:p>
      <w:pPr>
        <w:pStyle w:val="BodyText"/>
        <w:spacing w:before="79"/>
        <w:jc w:val="left"/>
      </w:pPr>
      <w:r>
        <w:rPr>
          <w:color w:val="231F20"/>
        </w:rPr>
        <w:t>tenure,</w:t>
      </w:r>
      <w:r>
        <w:rPr>
          <w:color w:val="231F20"/>
          <w:spacing w:val="-7"/>
        </w:rPr>
        <w:t> </w:t>
      </w:r>
      <w:r>
        <w:rPr>
          <w:color w:val="214CA0"/>
          <w:spacing w:val="-5"/>
          <w:u w:val="thick" w:color="214CA0"/>
        </w:rPr>
        <w:t>40</w:t>
      </w:r>
    </w:p>
    <w:p>
      <w:pPr>
        <w:pStyle w:val="BodyText"/>
        <w:spacing w:before="13"/>
        <w:ind w:left="719"/>
        <w:jc w:val="left"/>
      </w:pPr>
      <w:r>
        <w:rPr>
          <w:color w:val="010202"/>
        </w:rPr>
        <w:t>benefits</w:t>
      </w:r>
      <w:r>
        <w:rPr>
          <w:color w:val="010202"/>
          <w:spacing w:val="11"/>
        </w:rPr>
        <w:t> </w:t>
      </w:r>
      <w:r>
        <w:rPr>
          <w:color w:val="010202"/>
        </w:rPr>
        <w:t>of,</w:t>
      </w:r>
      <w:r>
        <w:rPr>
          <w:color w:val="010202"/>
          <w:spacing w:val="12"/>
        </w:rPr>
        <w:t> </w:t>
      </w:r>
      <w:r>
        <w:rPr>
          <w:color w:val="214CA0"/>
          <w:u w:val="thick" w:color="214CA0"/>
        </w:rPr>
        <w:t>33</w:t>
      </w:r>
      <w:r>
        <w:rPr>
          <w:color w:val="010202"/>
          <w:u w:val="none"/>
        </w:rPr>
        <w:t>-</w:t>
      </w:r>
      <w:r>
        <w:rPr>
          <w:color w:val="214CA0"/>
          <w:spacing w:val="-5"/>
          <w:u w:val="thick" w:color="214CA0"/>
        </w:rPr>
        <w:t>34</w:t>
      </w:r>
    </w:p>
    <w:p>
      <w:pPr>
        <w:pStyle w:val="BodyText"/>
        <w:spacing w:before="13"/>
        <w:ind w:left="719"/>
        <w:jc w:val="left"/>
      </w:pPr>
      <w:r>
        <w:rPr>
          <w:color w:val="010202"/>
        </w:rPr>
        <w:t>interaction</w:t>
      </w:r>
      <w:r>
        <w:rPr>
          <w:color w:val="010202"/>
          <w:spacing w:val="22"/>
        </w:rPr>
        <w:t> </w:t>
      </w:r>
      <w:r>
        <w:rPr>
          <w:color w:val="010202"/>
        </w:rPr>
        <w:t>dynamics,</w:t>
      </w:r>
      <w:r>
        <w:rPr>
          <w:color w:val="010202"/>
          <w:spacing w:val="21"/>
        </w:rPr>
        <w:t> </w:t>
      </w:r>
      <w:r>
        <w:rPr>
          <w:color w:val="214CA0"/>
          <w:u w:val="thick" w:color="214CA0"/>
        </w:rPr>
        <w:t>142</w:t>
      </w:r>
      <w:r>
        <w:rPr>
          <w:color w:val="010202"/>
          <w:u w:val="none"/>
        </w:rPr>
        <w:t>-</w:t>
      </w:r>
      <w:r>
        <w:rPr>
          <w:color w:val="214CA0"/>
          <w:spacing w:val="-5"/>
          <w:u w:val="thick" w:color="214CA0"/>
        </w:rPr>
        <w:t>43</w:t>
      </w:r>
    </w:p>
    <w:p>
      <w:pPr>
        <w:pStyle w:val="BodyText"/>
        <w:spacing w:before="13"/>
        <w:ind w:left="719"/>
        <w:jc w:val="left"/>
      </w:pPr>
      <w:r>
        <w:rPr>
          <w:color w:val="010202"/>
        </w:rPr>
        <w:t>job</w:t>
      </w:r>
      <w:r>
        <w:rPr>
          <w:color w:val="010202"/>
          <w:spacing w:val="-4"/>
        </w:rPr>
        <w:t> </w:t>
      </w:r>
      <w:r>
        <w:rPr>
          <w:color w:val="010202"/>
        </w:rPr>
        <w:t>performance,</w:t>
      </w:r>
      <w:r>
        <w:rPr>
          <w:color w:val="010202"/>
          <w:spacing w:val="-4"/>
        </w:rPr>
        <w:t> </w:t>
      </w:r>
      <w:r>
        <w:rPr>
          <w:color w:val="214CA0"/>
          <w:spacing w:val="-5"/>
          <w:u w:val="thick" w:color="214CA0"/>
        </w:rPr>
        <w:t>61</w:t>
      </w:r>
    </w:p>
    <w:p>
      <w:pPr>
        <w:pStyle w:val="BodyText"/>
        <w:spacing w:before="13"/>
        <w:ind w:left="719"/>
        <w:jc w:val="left"/>
      </w:pPr>
      <w:r>
        <w:rPr>
          <w:color w:val="010202"/>
        </w:rPr>
        <w:t>professional</w:t>
      </w:r>
      <w:r>
        <w:rPr>
          <w:color w:val="010202"/>
          <w:spacing w:val="-4"/>
        </w:rPr>
        <w:t> </w:t>
      </w:r>
      <w:r>
        <w:rPr>
          <w:color w:val="010202"/>
        </w:rPr>
        <w:t>status,</w:t>
      </w:r>
      <w:r>
        <w:rPr>
          <w:color w:val="010202"/>
          <w:spacing w:val="-5"/>
        </w:rPr>
        <w:t> </w:t>
      </w:r>
      <w:r>
        <w:rPr>
          <w:color w:val="214CA0"/>
          <w:spacing w:val="-5"/>
          <w:u w:val="thick" w:color="214CA0"/>
        </w:rPr>
        <w:t>33</w:t>
      </w:r>
    </w:p>
    <w:p>
      <w:pPr>
        <w:pStyle w:val="BodyText"/>
        <w:spacing w:before="13"/>
        <w:ind w:left="719"/>
        <w:jc w:val="left"/>
      </w:pPr>
      <w:r>
        <w:rPr>
          <w:color w:val="010202"/>
        </w:rPr>
        <w:t>rates,</w:t>
      </w:r>
      <w:r>
        <w:rPr>
          <w:color w:val="010202"/>
          <w:spacing w:val="15"/>
        </w:rPr>
        <w:t> </w:t>
      </w:r>
      <w:r>
        <w:rPr>
          <w:color w:val="214CA0"/>
          <w:u w:val="thick" w:color="214CA0"/>
        </w:rPr>
        <w:t>29</w:t>
      </w:r>
      <w:r>
        <w:rPr>
          <w:color w:val="010202"/>
          <w:u w:val="none"/>
        </w:rPr>
        <w:t>,</w:t>
      </w:r>
      <w:r>
        <w:rPr>
          <w:color w:val="010202"/>
          <w:spacing w:val="16"/>
          <w:u w:val="none"/>
        </w:rPr>
        <w:t> </w:t>
      </w:r>
      <w:r>
        <w:rPr>
          <w:color w:val="214CA0"/>
          <w:u w:val="thick" w:color="214CA0"/>
        </w:rPr>
        <w:t>35</w:t>
      </w:r>
      <w:r>
        <w:rPr>
          <w:color w:val="010202"/>
          <w:u w:val="none"/>
        </w:rPr>
        <w:t>,</w:t>
      </w:r>
      <w:r>
        <w:rPr>
          <w:color w:val="010202"/>
          <w:spacing w:val="16"/>
          <w:u w:val="none"/>
        </w:rPr>
        <w:t> </w:t>
      </w:r>
      <w:r>
        <w:rPr>
          <w:color w:val="214CA0"/>
          <w:u w:val="thick" w:color="214CA0"/>
        </w:rPr>
        <w:t>141</w:t>
      </w:r>
      <w:r>
        <w:rPr>
          <w:color w:val="010202"/>
          <w:u w:val="none"/>
        </w:rPr>
        <w:t>-</w:t>
      </w:r>
      <w:r>
        <w:rPr>
          <w:color w:val="214CA0"/>
          <w:spacing w:val="-5"/>
          <w:u w:val="thick" w:color="214CA0"/>
        </w:rPr>
        <w:t>42</w:t>
      </w:r>
    </w:p>
    <w:p>
      <w:pPr>
        <w:pStyle w:val="BodyText"/>
        <w:spacing w:before="13"/>
        <w:jc w:val="left"/>
      </w:pPr>
      <w:r>
        <w:rPr>
          <w:color w:val="010202"/>
          <w:w w:val="105"/>
        </w:rPr>
        <w:t>tips,</w:t>
      </w:r>
      <w:r>
        <w:rPr>
          <w:color w:val="010202"/>
          <w:spacing w:val="-11"/>
          <w:w w:val="105"/>
        </w:rPr>
        <w:t> </w:t>
      </w:r>
      <w:r>
        <w:rPr>
          <w:color w:val="214CA0"/>
          <w:w w:val="105"/>
          <w:u w:val="thick" w:color="214CA0"/>
        </w:rPr>
        <w:t>173</w:t>
      </w:r>
      <w:r>
        <w:rPr>
          <w:color w:val="010202"/>
          <w:w w:val="105"/>
          <w:u w:val="none"/>
        </w:rPr>
        <w:t>-</w:t>
      </w:r>
      <w:r>
        <w:rPr>
          <w:color w:val="214CA0"/>
          <w:w w:val="105"/>
          <w:u w:val="thick" w:color="214CA0"/>
        </w:rPr>
        <w:t>174</w:t>
      </w:r>
      <w:r>
        <w:rPr>
          <w:color w:val="010202"/>
          <w:w w:val="105"/>
          <w:u w:val="none"/>
        </w:rPr>
        <w:t>,</w:t>
      </w:r>
      <w:r>
        <w:rPr>
          <w:color w:val="010202"/>
          <w:spacing w:val="-10"/>
          <w:w w:val="105"/>
          <w:u w:val="none"/>
        </w:rPr>
        <w:t> </w:t>
      </w:r>
      <w:r>
        <w:rPr>
          <w:color w:val="214CA0"/>
          <w:w w:val="105"/>
          <w:u w:val="thick" w:color="214CA0"/>
        </w:rPr>
        <w:t>175</w:t>
      </w:r>
      <w:r>
        <w:rPr>
          <w:color w:val="010202"/>
          <w:w w:val="105"/>
          <w:u w:val="none"/>
        </w:rPr>
        <w:t>-</w:t>
      </w:r>
      <w:r>
        <w:rPr>
          <w:color w:val="214CA0"/>
          <w:w w:val="105"/>
          <w:u w:val="thick" w:color="214CA0"/>
        </w:rPr>
        <w:t>176</w:t>
      </w:r>
      <w:r>
        <w:rPr>
          <w:color w:val="010202"/>
          <w:w w:val="105"/>
          <w:u w:val="none"/>
        </w:rPr>
        <w:t>,</w:t>
      </w:r>
      <w:r>
        <w:rPr>
          <w:color w:val="010202"/>
          <w:spacing w:val="-10"/>
          <w:w w:val="105"/>
          <w:u w:val="none"/>
        </w:rPr>
        <w:t> </w:t>
      </w:r>
      <w:r>
        <w:rPr>
          <w:color w:val="214CA0"/>
          <w:w w:val="105"/>
          <w:u w:val="thick" w:color="214CA0"/>
        </w:rPr>
        <w:t>202</w:t>
      </w:r>
      <w:r>
        <w:rPr>
          <w:color w:val="010202"/>
          <w:w w:val="105"/>
          <w:u w:val="none"/>
        </w:rPr>
        <w:t>-</w:t>
      </w:r>
      <w:r>
        <w:rPr>
          <w:color w:val="214CA0"/>
          <w:spacing w:val="-10"/>
          <w:w w:val="105"/>
          <w:u w:val="thick" w:color="214CA0"/>
        </w:rPr>
        <w:t>4</w:t>
      </w:r>
    </w:p>
    <w:p>
      <w:pPr>
        <w:pStyle w:val="BodyText"/>
        <w:spacing w:line="242" w:lineRule="auto" w:before="12"/>
        <w:ind w:right="4331"/>
        <w:jc w:val="left"/>
      </w:pPr>
      <w:r>
        <w:rPr>
          <w:color w:val="010202"/>
        </w:rPr>
        <w:t>tricks of the trade, </w:t>
      </w:r>
      <w:r>
        <w:rPr>
          <w:color w:val="214CA0"/>
          <w:u w:val="thick" w:color="214CA0"/>
        </w:rPr>
        <w:t>2</w:t>
      </w:r>
      <w:r>
        <w:rPr>
          <w:color w:val="010202"/>
          <w:u w:val="none"/>
        </w:rPr>
        <w:t>, </w:t>
      </w:r>
      <w:r>
        <w:rPr>
          <w:color w:val="214CA0"/>
          <w:u w:val="thick" w:color="214CA0"/>
        </w:rPr>
        <w:t>100</w:t>
      </w:r>
      <w:r>
        <w:rPr>
          <w:color w:val="010202"/>
          <w:u w:val="none"/>
        </w:rPr>
        <w:t>, </w:t>
      </w:r>
      <w:r>
        <w:rPr>
          <w:color w:val="214CA0"/>
          <w:u w:val="thick" w:color="214CA0"/>
        </w:rPr>
        <w:t>175</w:t>
      </w:r>
      <w:r>
        <w:rPr>
          <w:color w:val="010202"/>
          <w:u w:val="none"/>
        </w:rPr>
        <w:t>, </w:t>
      </w:r>
      <w:r>
        <w:rPr>
          <w:color w:val="214CA0"/>
          <w:u w:val="thick" w:color="214CA0"/>
        </w:rPr>
        <w:t>255</w:t>
      </w:r>
      <w:r>
        <w:rPr>
          <w:color w:val="214CA0"/>
          <w:u w:val="none"/>
        </w:rPr>
        <w:t> </w:t>
      </w:r>
      <w:r>
        <w:rPr>
          <w:color w:val="010202"/>
          <w:u w:val="none"/>
        </w:rPr>
        <w:t>trash.</w:t>
      </w:r>
      <w:r>
        <w:rPr>
          <w:color w:val="010202"/>
          <w:spacing w:val="-15"/>
          <w:u w:val="none"/>
        </w:rPr>
        <w:t> </w:t>
      </w:r>
      <w:r>
        <w:rPr>
          <w:i/>
          <w:color w:val="010202"/>
          <w:sz w:val="31"/>
          <w:u w:val="none"/>
        </w:rPr>
        <w:t>See</w:t>
      </w:r>
      <w:r>
        <w:rPr>
          <w:i/>
          <w:color w:val="010202"/>
          <w:spacing w:val="-18"/>
          <w:sz w:val="31"/>
          <w:u w:val="none"/>
        </w:rPr>
        <w:t> </w:t>
      </w:r>
      <w:r>
        <w:rPr>
          <w:color w:val="010202"/>
          <w:u w:val="none"/>
        </w:rPr>
        <w:t>garbage,</w:t>
      </w:r>
      <w:r>
        <w:rPr>
          <w:color w:val="010202"/>
          <w:spacing w:val="-15"/>
          <w:u w:val="none"/>
        </w:rPr>
        <w:t> </w:t>
      </w:r>
      <w:r>
        <w:rPr>
          <w:color w:val="010202"/>
          <w:u w:val="none"/>
        </w:rPr>
        <w:t>management</w:t>
      </w:r>
      <w:r>
        <w:rPr>
          <w:color w:val="010202"/>
          <w:spacing w:val="-15"/>
          <w:u w:val="none"/>
        </w:rPr>
        <w:t> </w:t>
      </w:r>
      <w:r>
        <w:rPr>
          <w:color w:val="010202"/>
          <w:u w:val="none"/>
        </w:rPr>
        <w:t>of</w:t>
      </w:r>
    </w:p>
    <w:p>
      <w:pPr>
        <w:pStyle w:val="BodyText"/>
        <w:spacing w:line="247" w:lineRule="auto" w:before="342"/>
        <w:ind w:right="1569"/>
        <w:jc w:val="left"/>
      </w:pPr>
      <w:r>
        <w:rPr>
          <w:color w:val="010202"/>
        </w:rPr>
        <w:t>uniforms,</w:t>
      </w:r>
      <w:r>
        <w:rPr>
          <w:color w:val="010202"/>
          <w:spacing w:val="-3"/>
        </w:rPr>
        <w:t> </w:t>
      </w:r>
      <w:r>
        <w:rPr>
          <w:color w:val="214CA0"/>
          <w:u w:val="thick" w:color="214CA0"/>
        </w:rPr>
        <w:t>xiii</w:t>
      </w:r>
      <w:r>
        <w:rPr>
          <w:color w:val="010202"/>
          <w:u w:val="none"/>
        </w:rPr>
        <w:t>,</w:t>
      </w:r>
      <w:r>
        <w:rPr>
          <w:color w:val="010202"/>
          <w:spacing w:val="-3"/>
          <w:u w:val="none"/>
        </w:rPr>
        <w:t> </w:t>
      </w:r>
      <w:r>
        <w:rPr>
          <w:color w:val="214CA0"/>
          <w:u w:val="thick" w:color="214CA0"/>
        </w:rPr>
        <w:t>114</w:t>
      </w:r>
      <w:r>
        <w:rPr>
          <w:color w:val="010202"/>
          <w:u w:val="none"/>
        </w:rPr>
        <w:t>-</w:t>
      </w:r>
      <w:r>
        <w:rPr>
          <w:color w:val="214CA0"/>
          <w:u w:val="thick" w:color="214CA0"/>
        </w:rPr>
        <w:t>15</w:t>
      </w:r>
      <w:r>
        <w:rPr>
          <w:color w:val="010202"/>
          <w:u w:val="none"/>
        </w:rPr>
        <w:t>.</w:t>
      </w:r>
      <w:r>
        <w:rPr>
          <w:color w:val="010202"/>
          <w:spacing w:val="-3"/>
          <w:u w:val="none"/>
        </w:rPr>
        <w:t> </w:t>
      </w:r>
      <w:r>
        <w:rPr>
          <w:i/>
          <w:color w:val="010202"/>
          <w:sz w:val="31"/>
          <w:u w:val="none"/>
        </w:rPr>
        <w:t>See</w:t>
      </w:r>
      <w:r>
        <w:rPr>
          <w:i/>
          <w:color w:val="010202"/>
          <w:spacing w:val="-6"/>
          <w:sz w:val="31"/>
          <w:u w:val="none"/>
        </w:rPr>
        <w:t> </w:t>
      </w:r>
      <w:r>
        <w:rPr>
          <w:i/>
          <w:color w:val="010202"/>
          <w:sz w:val="31"/>
          <w:u w:val="none"/>
        </w:rPr>
        <w:t>also</w:t>
      </w:r>
      <w:r>
        <w:rPr>
          <w:i/>
          <w:color w:val="010202"/>
          <w:spacing w:val="-6"/>
          <w:sz w:val="31"/>
          <w:u w:val="none"/>
        </w:rPr>
        <w:t> </w:t>
      </w:r>
      <w:r>
        <w:rPr>
          <w:color w:val="010202"/>
          <w:u w:val="none"/>
        </w:rPr>
        <w:t>occupational</w:t>
      </w:r>
      <w:r>
        <w:rPr>
          <w:color w:val="010202"/>
          <w:spacing w:val="-3"/>
          <w:u w:val="none"/>
        </w:rPr>
        <w:t> </w:t>
      </w:r>
      <w:r>
        <w:rPr>
          <w:color w:val="010202"/>
          <w:u w:val="none"/>
        </w:rPr>
        <w:t>prestige </w:t>
      </w:r>
      <w:r>
        <w:rPr>
          <w:color w:val="010202"/>
          <w:spacing w:val="-2"/>
          <w:u w:val="none"/>
        </w:rPr>
        <w:t>union</w:t>
      </w:r>
    </w:p>
    <w:p>
      <w:pPr>
        <w:pStyle w:val="BodyText"/>
        <w:spacing w:before="1"/>
        <w:ind w:left="719"/>
        <w:jc w:val="left"/>
      </w:pPr>
      <w:r>
        <w:rPr>
          <w:color w:val="010202"/>
        </w:rPr>
        <w:t>benefits,</w:t>
      </w:r>
      <w:r>
        <w:rPr>
          <w:color w:val="010202"/>
          <w:spacing w:val="26"/>
        </w:rPr>
        <w:t> </w:t>
      </w:r>
      <w:r>
        <w:rPr>
          <w:color w:val="214CA0"/>
          <w:u w:val="thick" w:color="214CA0"/>
        </w:rPr>
        <w:t>30</w:t>
      </w:r>
      <w:r>
        <w:rPr>
          <w:color w:val="010202"/>
          <w:u w:val="none"/>
        </w:rPr>
        <w:t>,</w:t>
      </w:r>
      <w:r>
        <w:rPr>
          <w:color w:val="010202"/>
          <w:spacing w:val="27"/>
          <w:u w:val="none"/>
        </w:rPr>
        <w:t> </w:t>
      </w:r>
      <w:r>
        <w:rPr>
          <w:color w:val="214CA0"/>
          <w:u w:val="thick" w:color="214CA0"/>
        </w:rPr>
        <w:t>224</w:t>
      </w:r>
      <w:r>
        <w:rPr>
          <w:color w:val="010202"/>
          <w:u w:val="none"/>
        </w:rPr>
        <w:t>-</w:t>
      </w:r>
      <w:r>
        <w:rPr>
          <w:color w:val="214CA0"/>
          <w:spacing w:val="-5"/>
          <w:u w:val="thick" w:color="214CA0"/>
        </w:rPr>
        <w:t>27</w:t>
      </w:r>
    </w:p>
    <w:p>
      <w:pPr>
        <w:pStyle w:val="BodyText"/>
        <w:spacing w:before="13"/>
        <w:ind w:left="719"/>
        <w:jc w:val="left"/>
      </w:pPr>
      <w:r>
        <w:rPr>
          <w:color w:val="010202"/>
        </w:rPr>
        <w:t>Bentivegna,</w:t>
      </w:r>
      <w:r>
        <w:rPr>
          <w:color w:val="010202"/>
          <w:spacing w:val="-1"/>
        </w:rPr>
        <w:t> </w:t>
      </w:r>
      <w:r>
        <w:rPr>
          <w:color w:val="010202"/>
        </w:rPr>
        <w:t>Dominick,</w:t>
      </w:r>
      <w:r>
        <w:rPr>
          <w:color w:val="010202"/>
          <w:spacing w:val="-2"/>
        </w:rPr>
        <w:t> </w:t>
      </w:r>
      <w:r>
        <w:rPr>
          <w:color w:val="214CA0"/>
          <w:u w:val="thick" w:color="214CA0"/>
        </w:rPr>
        <w:t>213</w:t>
      </w:r>
      <w:r>
        <w:rPr>
          <w:color w:val="010202"/>
          <w:u w:val="none"/>
        </w:rPr>
        <w:t>,</w:t>
      </w:r>
      <w:r>
        <w:rPr>
          <w:color w:val="010202"/>
          <w:spacing w:val="-1"/>
          <w:u w:val="none"/>
        </w:rPr>
        <w:t> </w:t>
      </w:r>
      <w:r>
        <w:rPr>
          <w:color w:val="214CA0"/>
          <w:spacing w:val="-5"/>
          <w:u w:val="thick" w:color="214CA0"/>
        </w:rPr>
        <w:t>223</w:t>
      </w:r>
    </w:p>
    <w:p>
      <w:pPr>
        <w:pStyle w:val="BodyText"/>
        <w:spacing w:before="13"/>
        <w:ind w:left="719"/>
        <w:jc w:val="left"/>
      </w:pPr>
      <w:r>
        <w:rPr>
          <w:color w:val="010202"/>
        </w:rPr>
        <w:t>Bevona,</w:t>
      </w:r>
      <w:r>
        <w:rPr>
          <w:color w:val="010202"/>
          <w:spacing w:val="25"/>
        </w:rPr>
        <w:t> </w:t>
      </w:r>
      <w:r>
        <w:rPr>
          <w:color w:val="010202"/>
        </w:rPr>
        <w:t>Gus,</w:t>
      </w:r>
      <w:r>
        <w:rPr>
          <w:color w:val="010202"/>
          <w:spacing w:val="25"/>
        </w:rPr>
        <w:t> </w:t>
      </w:r>
      <w:r>
        <w:rPr>
          <w:color w:val="214CA0"/>
          <w:u w:val="thick" w:color="214CA0"/>
        </w:rPr>
        <w:t>210</w:t>
      </w:r>
      <w:r>
        <w:rPr>
          <w:color w:val="010202"/>
          <w:u w:val="none"/>
        </w:rPr>
        <w:t>-</w:t>
      </w:r>
      <w:r>
        <w:rPr>
          <w:color w:val="214CA0"/>
          <w:spacing w:val="-5"/>
          <w:u w:val="thick" w:color="214CA0"/>
        </w:rPr>
        <w:t>13</w:t>
      </w:r>
    </w:p>
    <w:p>
      <w:pPr>
        <w:pStyle w:val="BodyText"/>
        <w:spacing w:before="13"/>
        <w:ind w:left="719"/>
        <w:jc w:val="left"/>
      </w:pPr>
      <w:r>
        <w:rPr>
          <w:color w:val="010202"/>
        </w:rPr>
        <w:t>Bevona</w:t>
      </w:r>
      <w:r>
        <w:rPr>
          <w:color w:val="010202"/>
          <w:spacing w:val="14"/>
        </w:rPr>
        <w:t> </w:t>
      </w:r>
      <w:r>
        <w:rPr>
          <w:color w:val="010202"/>
        </w:rPr>
        <w:t>regime,</w:t>
      </w:r>
      <w:r>
        <w:rPr>
          <w:color w:val="010202"/>
          <w:spacing w:val="13"/>
        </w:rPr>
        <w:t> </w:t>
      </w:r>
      <w:r>
        <w:rPr>
          <w:color w:val="214CA0"/>
          <w:u w:val="thick" w:color="214CA0"/>
        </w:rPr>
        <w:t>211</w:t>
      </w:r>
      <w:r>
        <w:rPr>
          <w:color w:val="010202"/>
          <w:u w:val="none"/>
        </w:rPr>
        <w:t>-</w:t>
      </w:r>
      <w:r>
        <w:rPr>
          <w:color w:val="214CA0"/>
          <w:u w:val="thick" w:color="214CA0"/>
        </w:rPr>
        <w:t>19</w:t>
      </w:r>
      <w:r>
        <w:rPr>
          <w:color w:val="010202"/>
          <w:u w:val="none"/>
        </w:rPr>
        <w:t>,</w:t>
      </w:r>
      <w:r>
        <w:rPr>
          <w:color w:val="010202"/>
          <w:spacing w:val="15"/>
          <w:u w:val="none"/>
        </w:rPr>
        <w:t> </w:t>
      </w:r>
      <w:r>
        <w:rPr>
          <w:color w:val="214CA0"/>
          <w:u w:val="thick" w:color="214CA0"/>
        </w:rPr>
        <w:t>224</w:t>
      </w:r>
      <w:r>
        <w:rPr>
          <w:color w:val="010202"/>
          <w:u w:val="none"/>
        </w:rPr>
        <w:t>,</w:t>
      </w:r>
      <w:r>
        <w:rPr>
          <w:color w:val="010202"/>
          <w:spacing w:val="14"/>
          <w:u w:val="none"/>
        </w:rPr>
        <w:t> </w:t>
      </w:r>
      <w:r>
        <w:rPr>
          <w:color w:val="214CA0"/>
          <w:u w:val="thick" w:color="214CA0"/>
        </w:rPr>
        <w:t>229</w:t>
      </w:r>
      <w:r>
        <w:rPr>
          <w:color w:val="010202"/>
          <w:u w:val="none"/>
        </w:rPr>
        <w:t>,</w:t>
      </w:r>
      <w:r>
        <w:rPr>
          <w:color w:val="010202"/>
          <w:spacing w:val="15"/>
          <w:u w:val="none"/>
        </w:rPr>
        <w:t> </w:t>
      </w:r>
      <w:r>
        <w:rPr>
          <w:color w:val="214CA0"/>
          <w:u w:val="thick" w:color="214CA0"/>
        </w:rPr>
        <w:t>236</w:t>
      </w:r>
      <w:r>
        <w:rPr>
          <w:color w:val="010202"/>
          <w:u w:val="none"/>
        </w:rPr>
        <w:t>,</w:t>
      </w:r>
      <w:r>
        <w:rPr>
          <w:color w:val="010202"/>
          <w:spacing w:val="14"/>
          <w:u w:val="none"/>
        </w:rPr>
        <w:t> </w:t>
      </w:r>
      <w:r>
        <w:rPr>
          <w:color w:val="214CA0"/>
          <w:u w:val="thick" w:color="214CA0"/>
        </w:rPr>
        <w:t>242</w:t>
      </w:r>
      <w:r>
        <w:rPr>
          <w:color w:val="010202"/>
          <w:u w:val="none"/>
        </w:rPr>
        <w:t>-</w:t>
      </w:r>
      <w:r>
        <w:rPr>
          <w:color w:val="214CA0"/>
          <w:u w:val="thick" w:color="214CA0"/>
        </w:rPr>
        <w:t>43</w:t>
      </w:r>
      <w:r>
        <w:rPr>
          <w:color w:val="010202"/>
          <w:u w:val="none"/>
        </w:rPr>
        <w:t>,</w:t>
      </w:r>
      <w:r>
        <w:rPr>
          <w:color w:val="010202"/>
          <w:spacing w:val="14"/>
          <w:u w:val="none"/>
        </w:rPr>
        <w:t> </w:t>
      </w:r>
      <w:r>
        <w:rPr>
          <w:color w:val="214CA0"/>
          <w:spacing w:val="-5"/>
          <w:u w:val="thick" w:color="214CA0"/>
        </w:rPr>
        <w:t>244</w:t>
      </w:r>
    </w:p>
    <w:p>
      <w:pPr>
        <w:pStyle w:val="BodyText"/>
        <w:spacing w:before="13"/>
        <w:ind w:left="719"/>
        <w:jc w:val="left"/>
      </w:pPr>
      <w:r>
        <w:rPr>
          <w:color w:val="010202"/>
        </w:rPr>
        <w:t>commercial</w:t>
      </w:r>
      <w:r>
        <w:rPr>
          <w:color w:val="010202"/>
          <w:spacing w:val="25"/>
        </w:rPr>
        <w:t> </w:t>
      </w:r>
      <w:r>
        <w:rPr>
          <w:color w:val="010202"/>
        </w:rPr>
        <w:t>building</w:t>
      </w:r>
      <w:r>
        <w:rPr>
          <w:color w:val="010202"/>
          <w:spacing w:val="26"/>
        </w:rPr>
        <w:t> </w:t>
      </w:r>
      <w:r>
        <w:rPr>
          <w:color w:val="010202"/>
        </w:rPr>
        <w:t>workers,</w:t>
      </w:r>
      <w:r>
        <w:rPr>
          <w:color w:val="010202"/>
          <w:spacing w:val="23"/>
        </w:rPr>
        <w:t> </w:t>
      </w:r>
      <w:r>
        <w:rPr>
          <w:color w:val="214CA0"/>
          <w:u w:val="thick" w:color="214CA0"/>
        </w:rPr>
        <w:t>216</w:t>
      </w:r>
      <w:r>
        <w:rPr>
          <w:color w:val="010202"/>
          <w:u w:val="none"/>
        </w:rPr>
        <w:t>-</w:t>
      </w:r>
      <w:r>
        <w:rPr>
          <w:color w:val="214CA0"/>
          <w:u w:val="thick" w:color="214CA0"/>
        </w:rPr>
        <w:t>18</w:t>
      </w:r>
      <w:r>
        <w:rPr>
          <w:color w:val="010202"/>
          <w:u w:val="none"/>
        </w:rPr>
        <w:t>,</w:t>
      </w:r>
      <w:r>
        <w:rPr>
          <w:color w:val="010202"/>
          <w:spacing w:val="25"/>
          <w:u w:val="none"/>
        </w:rPr>
        <w:t> </w:t>
      </w:r>
      <w:r>
        <w:rPr>
          <w:color w:val="214CA0"/>
          <w:u w:val="thick" w:color="214CA0"/>
        </w:rPr>
        <w:t>243</w:t>
      </w:r>
      <w:r>
        <w:rPr>
          <w:color w:val="010202"/>
          <w:u w:val="none"/>
        </w:rPr>
        <w:t>-</w:t>
      </w:r>
      <w:r>
        <w:rPr>
          <w:color w:val="214CA0"/>
          <w:spacing w:val="-5"/>
          <w:u w:val="thick" w:color="214CA0"/>
        </w:rPr>
        <w:t>44</w:t>
      </w:r>
    </w:p>
    <w:p>
      <w:pPr>
        <w:pStyle w:val="BodyText"/>
        <w:spacing w:line="361" w:lineRule="exact" w:before="13"/>
        <w:ind w:left="719"/>
        <w:jc w:val="left"/>
      </w:pPr>
      <w:r>
        <w:rPr>
          <w:color w:val="010202"/>
          <w:w w:val="105"/>
        </w:rPr>
        <w:t>corruption,</w:t>
      </w:r>
      <w:r>
        <w:rPr>
          <w:color w:val="010202"/>
          <w:spacing w:val="30"/>
          <w:w w:val="105"/>
        </w:rPr>
        <w:t> </w:t>
      </w:r>
      <w:r>
        <w:rPr>
          <w:color w:val="214CA0"/>
          <w:w w:val="105"/>
          <w:u w:val="thick" w:color="214CA0"/>
        </w:rPr>
        <w:t>5</w:t>
      </w:r>
      <w:r>
        <w:rPr>
          <w:color w:val="010202"/>
          <w:w w:val="105"/>
          <w:u w:val="none"/>
        </w:rPr>
        <w:t>-</w:t>
      </w:r>
      <w:r>
        <w:rPr>
          <w:color w:val="214CA0"/>
          <w:w w:val="105"/>
          <w:u w:val="thick" w:color="214CA0"/>
        </w:rPr>
        <w:t>6</w:t>
      </w:r>
      <w:r>
        <w:rPr>
          <w:color w:val="010202"/>
          <w:w w:val="105"/>
          <w:u w:val="none"/>
        </w:rPr>
        <w:t>,</w:t>
      </w:r>
      <w:r>
        <w:rPr>
          <w:color w:val="010202"/>
          <w:spacing w:val="30"/>
          <w:w w:val="105"/>
          <w:u w:val="none"/>
        </w:rPr>
        <w:t> </w:t>
      </w:r>
      <w:r>
        <w:rPr>
          <w:color w:val="214CA0"/>
          <w:w w:val="105"/>
          <w:u w:val="thick" w:color="214CA0"/>
        </w:rPr>
        <w:t>37</w:t>
      </w:r>
      <w:r>
        <w:rPr>
          <w:color w:val="010202"/>
          <w:w w:val="105"/>
          <w:u w:val="none"/>
        </w:rPr>
        <w:t>,</w:t>
      </w:r>
      <w:r>
        <w:rPr>
          <w:color w:val="010202"/>
          <w:spacing w:val="30"/>
          <w:w w:val="105"/>
          <w:u w:val="none"/>
        </w:rPr>
        <w:t> </w:t>
      </w:r>
      <w:r>
        <w:rPr>
          <w:color w:val="214CA0"/>
          <w:w w:val="105"/>
          <w:u w:val="thick" w:color="214CA0"/>
        </w:rPr>
        <w:t>207</w:t>
      </w:r>
      <w:r>
        <w:rPr>
          <w:color w:val="010202"/>
          <w:w w:val="105"/>
          <w:u w:val="none"/>
        </w:rPr>
        <w:t>,</w:t>
      </w:r>
      <w:r>
        <w:rPr>
          <w:color w:val="010202"/>
          <w:spacing w:val="30"/>
          <w:w w:val="105"/>
          <w:u w:val="none"/>
        </w:rPr>
        <w:t> </w:t>
      </w:r>
      <w:r>
        <w:rPr>
          <w:color w:val="214CA0"/>
          <w:w w:val="105"/>
          <w:u w:val="thick" w:color="214CA0"/>
        </w:rPr>
        <w:t>210</w:t>
      </w:r>
      <w:r>
        <w:rPr>
          <w:color w:val="010202"/>
          <w:w w:val="105"/>
          <w:u w:val="none"/>
        </w:rPr>
        <w:t>,</w:t>
      </w:r>
      <w:r>
        <w:rPr>
          <w:color w:val="010202"/>
          <w:spacing w:val="31"/>
          <w:w w:val="105"/>
          <w:u w:val="none"/>
        </w:rPr>
        <w:t> </w:t>
      </w:r>
      <w:r>
        <w:rPr>
          <w:color w:val="214CA0"/>
          <w:w w:val="105"/>
          <w:u w:val="thick" w:color="214CA0"/>
        </w:rPr>
        <w:t>213</w:t>
      </w:r>
      <w:r>
        <w:rPr>
          <w:color w:val="010202"/>
          <w:w w:val="105"/>
          <w:u w:val="none"/>
        </w:rPr>
        <w:t>,</w:t>
      </w:r>
      <w:r>
        <w:rPr>
          <w:color w:val="010202"/>
          <w:spacing w:val="31"/>
          <w:w w:val="105"/>
          <w:u w:val="none"/>
        </w:rPr>
        <w:t> </w:t>
      </w:r>
      <w:r>
        <w:rPr>
          <w:color w:val="214CA0"/>
          <w:w w:val="105"/>
          <w:u w:val="thick" w:color="214CA0"/>
        </w:rPr>
        <w:t>218</w:t>
      </w:r>
      <w:r>
        <w:rPr>
          <w:color w:val="010202"/>
          <w:w w:val="105"/>
          <w:u w:val="none"/>
        </w:rPr>
        <w:t>,</w:t>
      </w:r>
      <w:r>
        <w:rPr>
          <w:color w:val="010202"/>
          <w:spacing w:val="31"/>
          <w:w w:val="105"/>
          <w:u w:val="none"/>
        </w:rPr>
        <w:t> </w:t>
      </w:r>
      <w:r>
        <w:rPr>
          <w:color w:val="214CA0"/>
          <w:w w:val="105"/>
          <w:u w:val="thick" w:color="214CA0"/>
        </w:rPr>
        <w:t>219</w:t>
      </w:r>
      <w:r>
        <w:rPr>
          <w:color w:val="010202"/>
          <w:w w:val="105"/>
          <w:u w:val="none"/>
        </w:rPr>
        <w:t>,</w:t>
      </w:r>
      <w:r>
        <w:rPr>
          <w:color w:val="010202"/>
          <w:spacing w:val="30"/>
          <w:w w:val="105"/>
          <w:u w:val="none"/>
        </w:rPr>
        <w:t> </w:t>
      </w:r>
      <w:r>
        <w:rPr>
          <w:color w:val="214CA0"/>
          <w:w w:val="105"/>
          <w:u w:val="thick" w:color="214CA0"/>
        </w:rPr>
        <w:t>222</w:t>
      </w:r>
      <w:r>
        <w:rPr>
          <w:color w:val="010202"/>
          <w:w w:val="105"/>
          <w:u w:val="none"/>
        </w:rPr>
        <w:t>-</w:t>
      </w:r>
      <w:r>
        <w:rPr>
          <w:color w:val="214CA0"/>
          <w:w w:val="105"/>
          <w:u w:val="thick" w:color="214CA0"/>
        </w:rPr>
        <w:t>224</w:t>
      </w:r>
      <w:r>
        <w:rPr>
          <w:color w:val="010202"/>
          <w:w w:val="105"/>
          <w:u w:val="none"/>
        </w:rPr>
        <w:t>,</w:t>
      </w:r>
      <w:r>
        <w:rPr>
          <w:color w:val="010202"/>
          <w:spacing w:val="30"/>
          <w:w w:val="105"/>
          <w:u w:val="none"/>
        </w:rPr>
        <w:t> </w:t>
      </w:r>
      <w:r>
        <w:rPr>
          <w:color w:val="214CA0"/>
          <w:spacing w:val="-4"/>
          <w:w w:val="105"/>
          <w:u w:val="thick" w:color="214CA0"/>
        </w:rPr>
        <w:t>225</w:t>
      </w:r>
      <w:r>
        <w:rPr>
          <w:color w:val="010202"/>
          <w:spacing w:val="-4"/>
          <w:w w:val="105"/>
          <w:u w:val="none"/>
        </w:rPr>
        <w:t>,</w:t>
      </w:r>
    </w:p>
    <w:p>
      <w:pPr>
        <w:pStyle w:val="BodyText"/>
        <w:spacing w:line="361" w:lineRule="exact"/>
        <w:ind w:left="1004"/>
        <w:jc w:val="left"/>
      </w:pPr>
      <w:r>
        <w:rPr>
          <w:color w:val="214CA0"/>
          <w:w w:val="105"/>
          <w:u w:val="thick" w:color="214CA0"/>
        </w:rPr>
        <w:t>227</w:t>
      </w:r>
      <w:r>
        <w:rPr>
          <w:color w:val="010202"/>
          <w:w w:val="105"/>
          <w:u w:val="none"/>
        </w:rPr>
        <w:t>-</w:t>
      </w:r>
      <w:r>
        <w:rPr>
          <w:color w:val="214CA0"/>
          <w:w w:val="105"/>
          <w:u w:val="thick" w:color="214CA0"/>
        </w:rPr>
        <w:t>29</w:t>
      </w:r>
      <w:r>
        <w:rPr>
          <w:color w:val="010202"/>
          <w:w w:val="105"/>
          <w:u w:val="none"/>
        </w:rPr>
        <w:t>,</w:t>
      </w:r>
      <w:r>
        <w:rPr>
          <w:color w:val="010202"/>
          <w:spacing w:val="-18"/>
          <w:w w:val="105"/>
          <w:u w:val="none"/>
        </w:rPr>
        <w:t> </w:t>
      </w:r>
      <w:r>
        <w:rPr>
          <w:color w:val="214CA0"/>
          <w:w w:val="105"/>
          <w:u w:val="thick" w:color="214CA0"/>
        </w:rPr>
        <w:t>243</w:t>
      </w:r>
      <w:r>
        <w:rPr>
          <w:color w:val="010202"/>
          <w:w w:val="105"/>
          <w:u w:val="none"/>
        </w:rPr>
        <w:t>,</w:t>
      </w:r>
      <w:r>
        <w:rPr>
          <w:color w:val="010202"/>
          <w:spacing w:val="-17"/>
          <w:w w:val="105"/>
          <w:u w:val="none"/>
        </w:rPr>
        <w:t> </w:t>
      </w:r>
      <w:r>
        <w:rPr>
          <w:color w:val="214CA0"/>
          <w:spacing w:val="-5"/>
          <w:w w:val="105"/>
          <w:u w:val="thick" w:color="214CA0"/>
        </w:rPr>
        <w:t>245</w:t>
      </w:r>
    </w:p>
    <w:p>
      <w:pPr>
        <w:pStyle w:val="BodyText"/>
        <w:spacing w:before="13"/>
        <w:ind w:left="719"/>
        <w:jc w:val="left"/>
      </w:pPr>
      <w:r>
        <w:rPr>
          <w:color w:val="010202"/>
        </w:rPr>
        <w:t>costs for labor,</w:t>
      </w:r>
      <w:r>
        <w:rPr>
          <w:color w:val="010202"/>
          <w:spacing w:val="1"/>
        </w:rPr>
        <w:t> </w:t>
      </w:r>
      <w:r>
        <w:rPr>
          <w:color w:val="214CA0"/>
          <w:u w:val="thick" w:color="214CA0"/>
        </w:rPr>
        <w:t>233</w:t>
      </w:r>
      <w:r>
        <w:rPr>
          <w:color w:val="010202"/>
          <w:u w:val="none"/>
        </w:rPr>
        <w:t>-</w:t>
      </w:r>
      <w:r>
        <w:rPr>
          <w:color w:val="214CA0"/>
          <w:u w:val="thick" w:color="214CA0"/>
        </w:rPr>
        <w:t>35</w:t>
      </w:r>
      <w:r>
        <w:rPr>
          <w:color w:val="010202"/>
          <w:u w:val="none"/>
        </w:rPr>
        <w:t>, </w:t>
      </w:r>
      <w:r>
        <w:rPr>
          <w:color w:val="214CA0"/>
          <w:spacing w:val="-5"/>
          <w:u w:val="thick" w:color="214CA0"/>
        </w:rPr>
        <w:t>245</w:t>
      </w:r>
    </w:p>
    <w:p>
      <w:pPr>
        <w:pStyle w:val="BodyText"/>
        <w:spacing w:line="242" w:lineRule="auto" w:before="13"/>
        <w:ind w:right="3427" w:firstLine="600"/>
        <w:jc w:val="left"/>
      </w:pPr>
      <w:r>
        <w:rPr>
          <w:color w:val="010202"/>
        </w:rPr>
        <w:t>democratic</w:t>
      </w:r>
      <w:r>
        <w:rPr>
          <w:color w:val="010202"/>
          <w:spacing w:val="-11"/>
        </w:rPr>
        <w:t> </w:t>
      </w:r>
      <w:r>
        <w:rPr>
          <w:color w:val="010202"/>
        </w:rPr>
        <w:t>decision</w:t>
      </w:r>
      <w:r>
        <w:rPr>
          <w:color w:val="010202"/>
          <w:spacing w:val="-11"/>
        </w:rPr>
        <w:t> </w:t>
      </w:r>
      <w:r>
        <w:rPr>
          <w:color w:val="010202"/>
        </w:rPr>
        <w:t>making,</w:t>
      </w:r>
      <w:r>
        <w:rPr>
          <w:color w:val="010202"/>
          <w:spacing w:val="-11"/>
        </w:rPr>
        <w:t> </w:t>
      </w:r>
      <w:r>
        <w:rPr>
          <w:color w:val="214CA0"/>
          <w:u w:val="thick" w:color="214CA0"/>
        </w:rPr>
        <w:t>213</w:t>
      </w:r>
      <w:r>
        <w:rPr>
          <w:color w:val="010202"/>
          <w:u w:val="none"/>
        </w:rPr>
        <w:t>,</w:t>
      </w:r>
      <w:r>
        <w:rPr>
          <w:color w:val="010202"/>
          <w:spacing w:val="-11"/>
          <w:u w:val="none"/>
        </w:rPr>
        <w:t> </w:t>
      </w:r>
      <w:r>
        <w:rPr>
          <w:color w:val="214CA0"/>
          <w:u w:val="thick" w:color="214CA0"/>
        </w:rPr>
        <w:t>223</w:t>
      </w:r>
      <w:r>
        <w:rPr>
          <w:color w:val="214CA0"/>
          <w:u w:val="none"/>
        </w:rPr>
        <w:t> </w:t>
      </w:r>
      <w:r>
        <w:rPr>
          <w:color w:val="010202"/>
          <w:u w:val="none"/>
        </w:rPr>
        <w:t>union (</w:t>
      </w:r>
      <w:r>
        <w:rPr>
          <w:i/>
          <w:color w:val="010202"/>
          <w:sz w:val="31"/>
          <w:u w:val="none"/>
        </w:rPr>
        <w:t>continued</w:t>
      </w:r>
      <w:r>
        <w:rPr>
          <w:color w:val="010202"/>
          <w:u w:val="none"/>
        </w:rPr>
        <w:t>)</w:t>
      </w:r>
    </w:p>
    <w:p>
      <w:pPr>
        <w:pStyle w:val="BodyText"/>
        <w:spacing w:line="237" w:lineRule="auto" w:before="9"/>
        <w:ind w:left="1004" w:hanging="285"/>
        <w:jc w:val="left"/>
      </w:pPr>
      <w:r>
        <w:rPr>
          <w:color w:val="010202"/>
        </w:rPr>
        <w:t>Displaced</w:t>
      </w:r>
      <w:r>
        <w:rPr>
          <w:color w:val="010202"/>
          <w:spacing w:val="40"/>
        </w:rPr>
        <w:t> </w:t>
      </w:r>
      <w:r>
        <w:rPr>
          <w:color w:val="010202"/>
        </w:rPr>
        <w:t>Building</w:t>
      </w:r>
      <w:r>
        <w:rPr>
          <w:color w:val="010202"/>
          <w:spacing w:val="40"/>
        </w:rPr>
        <w:t> </w:t>
      </w:r>
      <w:r>
        <w:rPr>
          <w:color w:val="010202"/>
        </w:rPr>
        <w:t>Service</w:t>
      </w:r>
      <w:r>
        <w:rPr>
          <w:color w:val="010202"/>
          <w:spacing w:val="40"/>
        </w:rPr>
        <w:t> </w:t>
      </w:r>
      <w:r>
        <w:rPr>
          <w:color w:val="010202"/>
        </w:rPr>
        <w:t>Worker</w:t>
      </w:r>
      <w:r>
        <w:rPr>
          <w:color w:val="010202"/>
          <w:spacing w:val="40"/>
        </w:rPr>
        <w:t> </w:t>
      </w:r>
      <w:r>
        <w:rPr>
          <w:color w:val="010202"/>
        </w:rPr>
        <w:t>Protection</w:t>
      </w:r>
      <w:r>
        <w:rPr>
          <w:color w:val="010202"/>
          <w:spacing w:val="40"/>
        </w:rPr>
        <w:t> </w:t>
      </w:r>
      <w:r>
        <w:rPr>
          <w:color w:val="010202"/>
        </w:rPr>
        <w:t>Act</w:t>
      </w:r>
      <w:r>
        <w:rPr>
          <w:color w:val="010202"/>
          <w:spacing w:val="40"/>
        </w:rPr>
        <w:t> </w:t>
      </w:r>
      <w:r>
        <w:rPr>
          <w:color w:val="010202"/>
        </w:rPr>
        <w:t>(239</w:t>
      </w:r>
      <w:r>
        <w:rPr>
          <w:color w:val="010202"/>
          <w:sz w:val="22"/>
        </w:rPr>
        <w:t>A</w:t>
      </w:r>
      <w:r>
        <w:rPr>
          <w:color w:val="010202"/>
        </w:rPr>
        <w:t>),</w:t>
      </w:r>
      <w:r>
        <w:rPr>
          <w:color w:val="010202"/>
          <w:spacing w:val="40"/>
        </w:rPr>
        <w:t> </w:t>
      </w:r>
      <w:r>
        <w:rPr>
          <w:color w:val="214CA0"/>
          <w:u w:val="thick" w:color="214CA0"/>
        </w:rPr>
        <w:t>221</w:t>
      </w:r>
      <w:r>
        <w:rPr>
          <w:color w:val="010202"/>
          <w:u w:val="none"/>
        </w:rPr>
        <w:t>, </w:t>
      </w:r>
      <w:r>
        <w:rPr>
          <w:color w:val="214CA0"/>
          <w:u w:val="thick" w:color="214CA0"/>
        </w:rPr>
        <w:t>222</w:t>
      </w:r>
      <w:r>
        <w:rPr>
          <w:color w:val="010202"/>
          <w:u w:val="none"/>
        </w:rPr>
        <w:t>, </w:t>
      </w:r>
      <w:r>
        <w:rPr>
          <w:color w:val="214CA0"/>
          <w:u w:val="thick" w:color="214CA0"/>
        </w:rPr>
        <w:t>236</w:t>
      </w:r>
    </w:p>
    <w:p>
      <w:pPr>
        <w:pStyle w:val="BodyText"/>
        <w:spacing w:line="361" w:lineRule="exact" w:before="15"/>
        <w:ind w:left="719"/>
        <w:jc w:val="left"/>
      </w:pPr>
      <w:r>
        <w:rPr>
          <w:color w:val="010202"/>
        </w:rPr>
        <w:t>doorman/tenant</w:t>
      </w:r>
      <w:r>
        <w:rPr>
          <w:color w:val="010202"/>
          <w:spacing w:val="31"/>
        </w:rPr>
        <w:t> </w:t>
      </w:r>
      <w:r>
        <w:rPr>
          <w:color w:val="010202"/>
        </w:rPr>
        <w:t>preparation</w:t>
      </w:r>
      <w:r>
        <w:rPr>
          <w:color w:val="010202"/>
          <w:spacing w:val="31"/>
        </w:rPr>
        <w:t> </w:t>
      </w:r>
      <w:r>
        <w:rPr>
          <w:color w:val="010202"/>
        </w:rPr>
        <w:t>for</w:t>
      </w:r>
      <w:r>
        <w:rPr>
          <w:color w:val="010202"/>
          <w:spacing w:val="31"/>
        </w:rPr>
        <w:t> </w:t>
      </w:r>
      <w:r>
        <w:rPr>
          <w:color w:val="010202"/>
        </w:rPr>
        <w:t>strike,</w:t>
      </w:r>
      <w:r>
        <w:rPr>
          <w:color w:val="010202"/>
          <w:spacing w:val="32"/>
        </w:rPr>
        <w:t> </w:t>
      </w:r>
      <w:r>
        <w:rPr>
          <w:color w:val="214CA0"/>
          <w:u w:val="thick" w:color="214CA0"/>
        </w:rPr>
        <w:t>206</w:t>
      </w:r>
      <w:r>
        <w:rPr>
          <w:color w:val="010202"/>
          <w:u w:val="none"/>
        </w:rPr>
        <w:t>,</w:t>
      </w:r>
      <w:r>
        <w:rPr>
          <w:color w:val="010202"/>
          <w:spacing w:val="31"/>
          <w:u w:val="none"/>
        </w:rPr>
        <w:t> </w:t>
      </w:r>
      <w:r>
        <w:rPr>
          <w:color w:val="214CA0"/>
          <w:u w:val="thick" w:color="214CA0"/>
        </w:rPr>
        <w:t>219</w:t>
      </w:r>
      <w:r>
        <w:rPr>
          <w:color w:val="010202"/>
          <w:u w:val="none"/>
        </w:rPr>
        <w:t>-</w:t>
      </w:r>
      <w:r>
        <w:rPr>
          <w:color w:val="214CA0"/>
          <w:u w:val="thick" w:color="214CA0"/>
        </w:rPr>
        <w:t>220</w:t>
      </w:r>
      <w:r>
        <w:rPr>
          <w:color w:val="010202"/>
          <w:u w:val="none"/>
        </w:rPr>
        <w:t>,</w:t>
      </w:r>
      <w:r>
        <w:rPr>
          <w:color w:val="010202"/>
          <w:spacing w:val="31"/>
          <w:u w:val="none"/>
        </w:rPr>
        <w:t> </w:t>
      </w:r>
      <w:r>
        <w:rPr>
          <w:color w:val="214CA0"/>
          <w:u w:val="thick" w:color="214CA0"/>
        </w:rPr>
        <w:t>231</w:t>
      </w:r>
      <w:r>
        <w:rPr>
          <w:color w:val="010202"/>
          <w:u w:val="none"/>
        </w:rPr>
        <w:t>-</w:t>
      </w:r>
      <w:r>
        <w:rPr>
          <w:color w:val="214CA0"/>
          <w:spacing w:val="-4"/>
          <w:u w:val="thick" w:color="214CA0"/>
        </w:rPr>
        <w:t>233</w:t>
      </w:r>
      <w:r>
        <w:rPr>
          <w:color w:val="010202"/>
          <w:spacing w:val="-4"/>
          <w:u w:val="none"/>
        </w:rPr>
        <w:t>,</w:t>
      </w:r>
    </w:p>
    <w:p>
      <w:pPr>
        <w:pStyle w:val="BodyText"/>
        <w:spacing w:line="361" w:lineRule="exact"/>
        <w:ind w:left="1004"/>
        <w:jc w:val="left"/>
      </w:pPr>
      <w:r>
        <w:rPr>
          <w:color w:val="214CA0"/>
          <w:u w:val="thick" w:color="214CA0"/>
        </w:rPr>
        <w:t>244</w:t>
      </w:r>
      <w:r>
        <w:rPr>
          <w:color w:val="010202"/>
          <w:u w:val="none"/>
        </w:rPr>
        <w:t>,</w:t>
      </w:r>
      <w:r>
        <w:rPr>
          <w:color w:val="010202"/>
          <w:spacing w:val="-3"/>
          <w:u w:val="none"/>
        </w:rPr>
        <w:t> </w:t>
      </w:r>
      <w:r>
        <w:rPr>
          <w:color w:val="214CA0"/>
          <w:spacing w:val="-5"/>
          <w:u w:val="thick" w:color="214CA0"/>
        </w:rPr>
        <w:t>245</w:t>
      </w:r>
    </w:p>
    <w:p>
      <w:pPr>
        <w:pStyle w:val="BodyText"/>
        <w:spacing w:before="13"/>
        <w:ind w:left="719"/>
        <w:jc w:val="left"/>
      </w:pPr>
      <w:r>
        <w:rPr>
          <w:color w:val="010202"/>
        </w:rPr>
        <w:t>Fishman, Michael,</w:t>
      </w:r>
      <w:r>
        <w:rPr>
          <w:color w:val="010202"/>
          <w:spacing w:val="-2"/>
        </w:rPr>
        <w:t> </w:t>
      </w:r>
      <w:r>
        <w:rPr>
          <w:color w:val="214CA0"/>
          <w:u w:val="thick" w:color="214CA0"/>
        </w:rPr>
        <w:t>221</w:t>
      </w:r>
      <w:r>
        <w:rPr>
          <w:color w:val="010202"/>
          <w:u w:val="none"/>
        </w:rPr>
        <w:t>, </w:t>
      </w:r>
      <w:r>
        <w:rPr>
          <w:color w:val="214CA0"/>
          <w:u w:val="thick" w:color="214CA0"/>
        </w:rPr>
        <w:t>222</w:t>
      </w:r>
      <w:r>
        <w:rPr>
          <w:color w:val="010202"/>
          <w:u w:val="none"/>
        </w:rPr>
        <w:t>, </w:t>
      </w:r>
      <w:r>
        <w:rPr>
          <w:color w:val="214CA0"/>
          <w:u w:val="thick" w:color="214CA0"/>
        </w:rPr>
        <w:t>223</w:t>
      </w:r>
      <w:r>
        <w:rPr>
          <w:color w:val="010202"/>
          <w:u w:val="none"/>
        </w:rPr>
        <w:t>, </w:t>
      </w:r>
      <w:r>
        <w:rPr>
          <w:color w:val="214CA0"/>
          <w:u w:val="thick" w:color="214CA0"/>
        </w:rPr>
        <w:t>228</w:t>
      </w:r>
      <w:r>
        <w:rPr>
          <w:color w:val="010202"/>
          <w:u w:val="none"/>
        </w:rPr>
        <w:t>, </w:t>
      </w:r>
      <w:r>
        <w:rPr>
          <w:color w:val="214CA0"/>
          <w:spacing w:val="-5"/>
          <w:u w:val="thick" w:color="214CA0"/>
        </w:rPr>
        <w:t>243</w:t>
      </w:r>
    </w:p>
    <w:p>
      <w:pPr>
        <w:pStyle w:val="BodyText"/>
        <w:spacing w:before="13"/>
        <w:ind w:left="719"/>
        <w:jc w:val="left"/>
      </w:pPr>
      <w:r>
        <w:rPr>
          <w:color w:val="010202"/>
        </w:rPr>
        <w:t>Guzman,</w:t>
      </w:r>
      <w:r>
        <w:rPr>
          <w:color w:val="010202"/>
          <w:spacing w:val="27"/>
        </w:rPr>
        <w:t> </w:t>
      </w:r>
      <w:r>
        <w:rPr>
          <w:color w:val="010202"/>
        </w:rPr>
        <w:t>Carlos,</w:t>
      </w:r>
      <w:r>
        <w:rPr>
          <w:color w:val="010202"/>
          <w:spacing w:val="26"/>
        </w:rPr>
        <w:t> </w:t>
      </w:r>
      <w:r>
        <w:rPr>
          <w:color w:val="214CA0"/>
          <w:u w:val="thick" w:color="214CA0"/>
        </w:rPr>
        <w:t>211</w:t>
      </w:r>
      <w:r>
        <w:rPr>
          <w:color w:val="010202"/>
          <w:u w:val="none"/>
        </w:rPr>
        <w:t>-</w:t>
      </w:r>
      <w:r>
        <w:rPr>
          <w:color w:val="214CA0"/>
          <w:spacing w:val="-5"/>
          <w:u w:val="thick" w:color="214CA0"/>
        </w:rPr>
        <w:t>13</w:t>
      </w:r>
    </w:p>
    <w:p>
      <w:pPr>
        <w:pStyle w:val="BodyText"/>
        <w:spacing w:before="13"/>
        <w:ind w:left="719"/>
        <w:jc w:val="left"/>
      </w:pPr>
      <w:r>
        <w:rPr>
          <w:color w:val="010202"/>
        </w:rPr>
        <w:t>importance</w:t>
      </w:r>
      <w:r>
        <w:rPr>
          <w:color w:val="010202"/>
          <w:spacing w:val="-4"/>
        </w:rPr>
        <w:t> </w:t>
      </w:r>
      <w:r>
        <w:rPr>
          <w:color w:val="010202"/>
        </w:rPr>
        <w:t>in</w:t>
      </w:r>
      <w:r>
        <w:rPr>
          <w:color w:val="010202"/>
          <w:spacing w:val="-4"/>
        </w:rPr>
        <w:t> </w:t>
      </w:r>
      <w:r>
        <w:rPr>
          <w:color w:val="010202"/>
        </w:rPr>
        <w:t>national</w:t>
      </w:r>
      <w:r>
        <w:rPr>
          <w:color w:val="010202"/>
          <w:spacing w:val="-4"/>
        </w:rPr>
        <w:t> </w:t>
      </w:r>
      <w:r>
        <w:rPr>
          <w:color w:val="010202"/>
        </w:rPr>
        <w:t>labor</w:t>
      </w:r>
      <w:r>
        <w:rPr>
          <w:color w:val="010202"/>
          <w:spacing w:val="-4"/>
        </w:rPr>
        <w:t> </w:t>
      </w:r>
      <w:r>
        <w:rPr>
          <w:color w:val="010202"/>
        </w:rPr>
        <w:t>market,</w:t>
      </w:r>
      <w:r>
        <w:rPr>
          <w:color w:val="010202"/>
          <w:spacing w:val="-4"/>
        </w:rPr>
        <w:t> </w:t>
      </w:r>
      <w:r>
        <w:rPr>
          <w:color w:val="214CA0"/>
          <w:spacing w:val="-5"/>
          <w:u w:val="thick" w:color="214CA0"/>
        </w:rPr>
        <w:t>207</w:t>
      </w:r>
    </w:p>
    <w:p>
      <w:pPr>
        <w:pStyle w:val="BodyText"/>
        <w:spacing w:line="361" w:lineRule="exact" w:before="13"/>
        <w:ind w:left="719"/>
        <w:jc w:val="left"/>
      </w:pPr>
      <w:r>
        <w:rPr>
          <w:color w:val="010202"/>
        </w:rPr>
        <w:t>Local</w:t>
      </w:r>
      <w:r>
        <w:rPr>
          <w:color w:val="010202"/>
          <w:spacing w:val="57"/>
        </w:rPr>
        <w:t> </w:t>
      </w:r>
      <w:r>
        <w:rPr>
          <w:color w:val="214CA0"/>
          <w:u w:val="thick" w:color="214CA0"/>
        </w:rPr>
        <w:t>32</w:t>
      </w:r>
      <w:r>
        <w:rPr>
          <w:color w:val="010202"/>
          <w:sz w:val="22"/>
          <w:u w:val="none"/>
        </w:rPr>
        <w:t>B</w:t>
      </w:r>
      <w:r>
        <w:rPr>
          <w:color w:val="010202"/>
          <w:u w:val="none"/>
        </w:rPr>
        <w:t>-</w:t>
      </w:r>
      <w:r>
        <w:rPr>
          <w:color w:val="214CA0"/>
          <w:u w:val="thick" w:color="214CA0"/>
        </w:rPr>
        <w:t>32</w:t>
      </w:r>
      <w:r>
        <w:rPr>
          <w:color w:val="010202"/>
          <w:u w:val="none"/>
        </w:rPr>
        <w:t>J,</w:t>
      </w:r>
      <w:r>
        <w:rPr>
          <w:color w:val="010202"/>
          <w:spacing w:val="58"/>
          <w:u w:val="none"/>
        </w:rPr>
        <w:t> </w:t>
      </w:r>
      <w:r>
        <w:rPr>
          <w:color w:val="214CA0"/>
          <w:u w:val="thick" w:color="214CA0"/>
        </w:rPr>
        <w:t>207</w:t>
      </w:r>
      <w:r>
        <w:rPr>
          <w:color w:val="010202"/>
          <w:u w:val="none"/>
        </w:rPr>
        <w:t>,</w:t>
      </w:r>
      <w:r>
        <w:rPr>
          <w:color w:val="010202"/>
          <w:spacing w:val="59"/>
          <w:u w:val="none"/>
        </w:rPr>
        <w:t> </w:t>
      </w:r>
      <w:r>
        <w:rPr>
          <w:color w:val="214CA0"/>
          <w:u w:val="thick" w:color="214CA0"/>
        </w:rPr>
        <w:t>208</w:t>
      </w:r>
      <w:r>
        <w:rPr>
          <w:color w:val="010202"/>
          <w:u w:val="none"/>
        </w:rPr>
        <w:t>,</w:t>
      </w:r>
      <w:r>
        <w:rPr>
          <w:color w:val="010202"/>
          <w:spacing w:val="58"/>
          <w:u w:val="none"/>
        </w:rPr>
        <w:t> </w:t>
      </w:r>
      <w:r>
        <w:rPr>
          <w:color w:val="214CA0"/>
          <w:u w:val="thick" w:color="214CA0"/>
        </w:rPr>
        <w:t>210</w:t>
      </w:r>
      <w:r>
        <w:rPr>
          <w:color w:val="010202"/>
          <w:u w:val="none"/>
        </w:rPr>
        <w:t>,</w:t>
      </w:r>
      <w:r>
        <w:rPr>
          <w:color w:val="010202"/>
          <w:spacing w:val="59"/>
          <w:u w:val="none"/>
        </w:rPr>
        <w:t> </w:t>
      </w:r>
      <w:r>
        <w:rPr>
          <w:color w:val="214CA0"/>
          <w:u w:val="thick" w:color="214CA0"/>
        </w:rPr>
        <w:t>212</w:t>
      </w:r>
      <w:r>
        <w:rPr>
          <w:color w:val="010202"/>
          <w:u w:val="none"/>
        </w:rPr>
        <w:t>,</w:t>
      </w:r>
      <w:r>
        <w:rPr>
          <w:color w:val="010202"/>
          <w:spacing w:val="58"/>
          <w:u w:val="none"/>
        </w:rPr>
        <w:t> </w:t>
      </w:r>
      <w:r>
        <w:rPr>
          <w:color w:val="214CA0"/>
          <w:u w:val="thick" w:color="214CA0"/>
        </w:rPr>
        <w:t>214</w:t>
      </w:r>
      <w:r>
        <w:rPr>
          <w:color w:val="010202"/>
          <w:u w:val="none"/>
        </w:rPr>
        <w:t>,</w:t>
      </w:r>
      <w:r>
        <w:rPr>
          <w:color w:val="010202"/>
          <w:spacing w:val="59"/>
          <w:u w:val="none"/>
        </w:rPr>
        <w:t> </w:t>
      </w:r>
      <w:r>
        <w:rPr>
          <w:color w:val="214CA0"/>
          <w:u w:val="thick" w:color="214CA0"/>
        </w:rPr>
        <w:t>218</w:t>
      </w:r>
      <w:r>
        <w:rPr>
          <w:color w:val="010202"/>
          <w:u w:val="none"/>
        </w:rPr>
        <w:t>,</w:t>
      </w:r>
      <w:r>
        <w:rPr>
          <w:color w:val="010202"/>
          <w:spacing w:val="58"/>
          <w:u w:val="none"/>
        </w:rPr>
        <w:t> </w:t>
      </w:r>
      <w:r>
        <w:rPr>
          <w:color w:val="214CA0"/>
          <w:u w:val="thick" w:color="214CA0"/>
        </w:rPr>
        <w:t>220</w:t>
      </w:r>
      <w:r>
        <w:rPr>
          <w:color w:val="010202"/>
          <w:u w:val="none"/>
        </w:rPr>
        <w:t>,</w:t>
      </w:r>
      <w:r>
        <w:rPr>
          <w:color w:val="010202"/>
          <w:spacing w:val="59"/>
          <w:u w:val="none"/>
        </w:rPr>
        <w:t> </w:t>
      </w:r>
      <w:r>
        <w:rPr>
          <w:color w:val="214CA0"/>
          <w:u w:val="thick" w:color="214CA0"/>
        </w:rPr>
        <w:t>221</w:t>
      </w:r>
      <w:r>
        <w:rPr>
          <w:color w:val="010202"/>
          <w:u w:val="none"/>
        </w:rPr>
        <w:t>,</w:t>
      </w:r>
      <w:r>
        <w:rPr>
          <w:color w:val="010202"/>
          <w:spacing w:val="58"/>
          <w:u w:val="none"/>
        </w:rPr>
        <w:t> </w:t>
      </w:r>
      <w:r>
        <w:rPr>
          <w:color w:val="214CA0"/>
          <w:spacing w:val="-4"/>
          <w:u w:val="thick" w:color="214CA0"/>
        </w:rPr>
        <w:t>222</w:t>
      </w:r>
      <w:r>
        <w:rPr>
          <w:color w:val="010202"/>
          <w:spacing w:val="-4"/>
          <w:u w:val="none"/>
        </w:rPr>
        <w:t>,</w:t>
      </w:r>
    </w:p>
    <w:p>
      <w:pPr>
        <w:pStyle w:val="BodyText"/>
        <w:spacing w:line="361" w:lineRule="exact"/>
        <w:ind w:left="1004"/>
        <w:jc w:val="left"/>
      </w:pPr>
      <w:r>
        <w:rPr>
          <w:color w:val="214CA0"/>
          <w:w w:val="105"/>
          <w:u w:val="thick" w:color="214CA0"/>
        </w:rPr>
        <w:t>223</w:t>
      </w:r>
      <w:r>
        <w:rPr>
          <w:color w:val="010202"/>
          <w:w w:val="105"/>
          <w:u w:val="none"/>
        </w:rPr>
        <w:t>,</w:t>
      </w:r>
      <w:r>
        <w:rPr>
          <w:color w:val="010202"/>
          <w:spacing w:val="-23"/>
          <w:w w:val="105"/>
          <w:u w:val="none"/>
        </w:rPr>
        <w:t> </w:t>
      </w:r>
      <w:r>
        <w:rPr>
          <w:color w:val="214CA0"/>
          <w:w w:val="105"/>
          <w:u w:val="thick" w:color="214CA0"/>
        </w:rPr>
        <w:t>225</w:t>
      </w:r>
      <w:r>
        <w:rPr>
          <w:color w:val="010202"/>
          <w:w w:val="105"/>
          <w:u w:val="none"/>
        </w:rPr>
        <w:t>,</w:t>
      </w:r>
      <w:r>
        <w:rPr>
          <w:color w:val="010202"/>
          <w:spacing w:val="-23"/>
          <w:w w:val="105"/>
          <w:u w:val="none"/>
        </w:rPr>
        <w:t> </w:t>
      </w:r>
      <w:r>
        <w:rPr>
          <w:color w:val="214CA0"/>
          <w:w w:val="105"/>
          <w:u w:val="thick" w:color="214CA0"/>
        </w:rPr>
        <w:t>227</w:t>
      </w:r>
      <w:r>
        <w:rPr>
          <w:color w:val="010202"/>
          <w:w w:val="105"/>
          <w:u w:val="none"/>
        </w:rPr>
        <w:t>-</w:t>
      </w:r>
      <w:r>
        <w:rPr>
          <w:color w:val="214CA0"/>
          <w:w w:val="105"/>
          <w:u w:val="thick" w:color="214CA0"/>
        </w:rPr>
        <w:t>228</w:t>
      </w:r>
      <w:r>
        <w:rPr>
          <w:color w:val="010202"/>
          <w:w w:val="105"/>
          <w:u w:val="none"/>
        </w:rPr>
        <w:t>,</w:t>
      </w:r>
      <w:r>
        <w:rPr>
          <w:color w:val="010202"/>
          <w:spacing w:val="-22"/>
          <w:w w:val="105"/>
          <w:u w:val="none"/>
        </w:rPr>
        <w:t> </w:t>
      </w:r>
      <w:r>
        <w:rPr>
          <w:color w:val="214CA0"/>
          <w:w w:val="105"/>
          <w:u w:val="thick" w:color="214CA0"/>
        </w:rPr>
        <w:t>230</w:t>
      </w:r>
      <w:r>
        <w:rPr>
          <w:color w:val="010202"/>
          <w:w w:val="105"/>
          <w:u w:val="none"/>
        </w:rPr>
        <w:t>,</w:t>
      </w:r>
      <w:r>
        <w:rPr>
          <w:color w:val="010202"/>
          <w:spacing w:val="-23"/>
          <w:w w:val="105"/>
          <w:u w:val="none"/>
        </w:rPr>
        <w:t> </w:t>
      </w:r>
      <w:r>
        <w:rPr>
          <w:color w:val="214CA0"/>
          <w:w w:val="105"/>
          <w:u w:val="thick" w:color="214CA0"/>
        </w:rPr>
        <w:t>234</w:t>
      </w:r>
      <w:r>
        <w:rPr>
          <w:color w:val="010202"/>
          <w:w w:val="105"/>
          <w:u w:val="none"/>
        </w:rPr>
        <w:t>,</w:t>
      </w:r>
      <w:r>
        <w:rPr>
          <w:color w:val="010202"/>
          <w:spacing w:val="-22"/>
          <w:w w:val="105"/>
          <w:u w:val="none"/>
        </w:rPr>
        <w:t> </w:t>
      </w:r>
      <w:r>
        <w:rPr>
          <w:color w:val="214CA0"/>
          <w:w w:val="105"/>
          <w:u w:val="thick" w:color="214CA0"/>
        </w:rPr>
        <w:t>235</w:t>
      </w:r>
      <w:r>
        <w:rPr>
          <w:color w:val="010202"/>
          <w:w w:val="105"/>
          <w:u w:val="none"/>
        </w:rPr>
        <w:t>,</w:t>
      </w:r>
      <w:r>
        <w:rPr>
          <w:color w:val="010202"/>
          <w:spacing w:val="-23"/>
          <w:w w:val="105"/>
          <w:u w:val="none"/>
        </w:rPr>
        <w:t> </w:t>
      </w:r>
      <w:r>
        <w:rPr>
          <w:color w:val="214CA0"/>
          <w:w w:val="105"/>
          <w:u w:val="thick" w:color="214CA0"/>
        </w:rPr>
        <w:t>242</w:t>
      </w:r>
      <w:r>
        <w:rPr>
          <w:color w:val="010202"/>
          <w:w w:val="105"/>
          <w:u w:val="none"/>
        </w:rPr>
        <w:t>-</w:t>
      </w:r>
      <w:r>
        <w:rPr>
          <w:color w:val="214CA0"/>
          <w:w w:val="105"/>
          <w:u w:val="thick" w:color="214CA0"/>
        </w:rPr>
        <w:t>43</w:t>
      </w:r>
      <w:r>
        <w:rPr>
          <w:color w:val="010202"/>
          <w:w w:val="105"/>
          <w:u w:val="none"/>
        </w:rPr>
        <w:t>,</w:t>
      </w:r>
      <w:r>
        <w:rPr>
          <w:color w:val="010202"/>
          <w:spacing w:val="-22"/>
          <w:w w:val="105"/>
          <w:u w:val="none"/>
        </w:rPr>
        <w:t> </w:t>
      </w:r>
      <w:r>
        <w:rPr>
          <w:color w:val="214CA0"/>
          <w:w w:val="105"/>
          <w:u w:val="thick" w:color="214CA0"/>
        </w:rPr>
        <w:t>245</w:t>
      </w:r>
      <w:r>
        <w:rPr>
          <w:color w:val="010202"/>
          <w:w w:val="105"/>
          <w:u w:val="none"/>
        </w:rPr>
        <w:t>-</w:t>
      </w:r>
      <w:r>
        <w:rPr>
          <w:color w:val="214CA0"/>
          <w:spacing w:val="-5"/>
          <w:w w:val="105"/>
          <w:u w:val="thick" w:color="214CA0"/>
        </w:rPr>
        <w:t>46</w:t>
      </w:r>
    </w:p>
    <w:p>
      <w:pPr>
        <w:pStyle w:val="BodyText"/>
        <w:spacing w:line="237" w:lineRule="auto" w:before="16"/>
        <w:ind w:left="1004" w:hanging="285"/>
        <w:jc w:val="left"/>
      </w:pPr>
      <w:r>
        <w:rPr>
          <w:color w:val="010202"/>
        </w:rPr>
        <w:t>management</w:t>
      </w:r>
      <w:r>
        <w:rPr>
          <w:color w:val="010202"/>
          <w:spacing w:val="40"/>
        </w:rPr>
        <w:t> </w:t>
      </w:r>
      <w:r>
        <w:rPr>
          <w:color w:val="010202"/>
        </w:rPr>
        <w:t>and</w:t>
      </w:r>
      <w:r>
        <w:rPr>
          <w:color w:val="010202"/>
          <w:spacing w:val="40"/>
        </w:rPr>
        <w:t> </w:t>
      </w:r>
      <w:r>
        <w:rPr>
          <w:color w:val="010202"/>
        </w:rPr>
        <w:t>city</w:t>
      </w:r>
      <w:r>
        <w:rPr>
          <w:color w:val="010202"/>
          <w:spacing w:val="40"/>
        </w:rPr>
        <w:t> </w:t>
      </w:r>
      <w:r>
        <w:rPr>
          <w:color w:val="010202"/>
        </w:rPr>
        <w:t>officials'</w:t>
      </w:r>
      <w:r>
        <w:rPr>
          <w:color w:val="010202"/>
          <w:spacing w:val="40"/>
        </w:rPr>
        <w:t> </w:t>
      </w:r>
      <w:r>
        <w:rPr>
          <w:color w:val="010202"/>
        </w:rPr>
        <w:t>response</w:t>
      </w:r>
      <w:r>
        <w:rPr>
          <w:color w:val="010202"/>
          <w:spacing w:val="40"/>
        </w:rPr>
        <w:t> </w:t>
      </w:r>
      <w:r>
        <w:rPr>
          <w:color w:val="010202"/>
        </w:rPr>
        <w:t>to</w:t>
      </w:r>
      <w:r>
        <w:rPr>
          <w:color w:val="010202"/>
          <w:spacing w:val="40"/>
        </w:rPr>
        <w:t> </w:t>
      </w:r>
      <w:r>
        <w:rPr>
          <w:color w:val="010202"/>
        </w:rPr>
        <w:t>strike</w:t>
      </w:r>
      <w:r>
        <w:rPr>
          <w:color w:val="010202"/>
          <w:spacing w:val="40"/>
        </w:rPr>
        <w:t> </w:t>
      </w:r>
      <w:r>
        <w:rPr>
          <w:color w:val="010202"/>
        </w:rPr>
        <w:t>threat,</w:t>
      </w:r>
      <w:r>
        <w:rPr>
          <w:color w:val="010202"/>
          <w:spacing w:val="40"/>
        </w:rPr>
        <w:t> </w:t>
      </w:r>
      <w:r>
        <w:rPr>
          <w:color w:val="214CA0"/>
          <w:u w:val="thick" w:color="214CA0"/>
        </w:rPr>
        <w:t>237</w:t>
      </w:r>
      <w:r>
        <w:rPr>
          <w:color w:val="010202"/>
          <w:u w:val="none"/>
        </w:rPr>
        <w:t>- </w:t>
      </w:r>
      <w:r>
        <w:rPr>
          <w:color w:val="214CA0"/>
          <w:u w:val="thick" w:color="214CA0"/>
        </w:rPr>
        <w:t>39</w:t>
      </w:r>
      <w:r>
        <w:rPr>
          <w:color w:val="010202"/>
          <w:u w:val="none"/>
        </w:rPr>
        <w:t>, </w:t>
      </w:r>
      <w:r>
        <w:rPr>
          <w:color w:val="214CA0"/>
          <w:u w:val="thick" w:color="214CA0"/>
        </w:rPr>
        <w:t>245</w:t>
      </w:r>
    </w:p>
    <w:p>
      <w:pPr>
        <w:pStyle w:val="BodyText"/>
        <w:spacing w:before="15"/>
        <w:ind w:left="719"/>
        <w:jc w:val="left"/>
      </w:pPr>
      <w:r>
        <w:rPr>
          <w:color w:val="010202"/>
        </w:rPr>
        <w:t>member</w:t>
      </w:r>
      <w:r>
        <w:rPr>
          <w:color w:val="010202"/>
          <w:spacing w:val="-3"/>
        </w:rPr>
        <w:t> </w:t>
      </w:r>
      <w:r>
        <w:rPr>
          <w:color w:val="010202"/>
        </w:rPr>
        <w:t>contact,</w:t>
      </w:r>
      <w:r>
        <w:rPr>
          <w:color w:val="010202"/>
          <w:spacing w:val="-3"/>
        </w:rPr>
        <w:t> </w:t>
      </w:r>
      <w:r>
        <w:rPr>
          <w:color w:val="214CA0"/>
          <w:spacing w:val="-5"/>
          <w:u w:val="thick" w:color="214CA0"/>
        </w:rPr>
        <w:t>224</w:t>
      </w:r>
    </w:p>
    <w:p>
      <w:pPr>
        <w:spacing w:after="0"/>
        <w:jc w:val="left"/>
        <w:sectPr>
          <w:pgSz w:w="12240" w:h="15840"/>
          <w:pgMar w:top="1360" w:bottom="280" w:left="1420" w:right="1420"/>
        </w:sectPr>
      </w:pPr>
    </w:p>
    <w:p>
      <w:pPr>
        <w:pStyle w:val="BodyText"/>
        <w:spacing w:before="79"/>
        <w:ind w:left="719"/>
        <w:jc w:val="left"/>
      </w:pPr>
      <w:r>
        <w:rPr>
          <w:color w:val="231F20"/>
        </w:rPr>
        <w:t>member</w:t>
      </w:r>
      <w:r>
        <w:rPr>
          <w:color w:val="231F20"/>
          <w:spacing w:val="-4"/>
        </w:rPr>
        <w:t> </w:t>
      </w:r>
      <w:r>
        <w:rPr>
          <w:color w:val="231F20"/>
        </w:rPr>
        <w:t>distance</w:t>
      </w:r>
      <w:r>
        <w:rPr>
          <w:color w:val="231F20"/>
          <w:spacing w:val="-4"/>
        </w:rPr>
        <w:t> </w:t>
      </w:r>
      <w:r>
        <w:rPr>
          <w:color w:val="231F20"/>
        </w:rPr>
        <w:t>from</w:t>
      </w:r>
      <w:r>
        <w:rPr>
          <w:color w:val="231F20"/>
          <w:spacing w:val="-4"/>
        </w:rPr>
        <w:t> </w:t>
      </w:r>
      <w:r>
        <w:rPr>
          <w:color w:val="231F20"/>
        </w:rPr>
        <w:t>union,</w:t>
      </w:r>
      <w:r>
        <w:rPr>
          <w:color w:val="231F20"/>
          <w:spacing w:val="-3"/>
        </w:rPr>
        <w:t> </w:t>
      </w:r>
      <w:r>
        <w:rPr>
          <w:color w:val="214CA0"/>
          <w:u w:val="thick" w:color="214CA0"/>
        </w:rPr>
        <w:t>223</w:t>
      </w:r>
      <w:r>
        <w:rPr>
          <w:color w:val="010202"/>
          <w:u w:val="none"/>
        </w:rPr>
        <w:t>,</w:t>
      </w:r>
      <w:r>
        <w:rPr>
          <w:color w:val="010202"/>
          <w:spacing w:val="-3"/>
          <w:u w:val="none"/>
        </w:rPr>
        <w:t> </w:t>
      </w:r>
      <w:r>
        <w:rPr>
          <w:color w:val="214CA0"/>
          <w:u w:val="thick" w:color="214CA0"/>
        </w:rPr>
        <w:t>225</w:t>
      </w:r>
      <w:r>
        <w:rPr>
          <w:color w:val="010202"/>
          <w:u w:val="none"/>
        </w:rPr>
        <w:t>,</w:t>
      </w:r>
      <w:r>
        <w:rPr>
          <w:color w:val="010202"/>
          <w:spacing w:val="-3"/>
          <w:u w:val="none"/>
        </w:rPr>
        <w:t> </w:t>
      </w:r>
      <w:r>
        <w:rPr>
          <w:color w:val="214CA0"/>
          <w:u w:val="thick" w:color="214CA0"/>
        </w:rPr>
        <w:t>228</w:t>
      </w:r>
      <w:r>
        <w:rPr>
          <w:color w:val="010202"/>
          <w:u w:val="none"/>
        </w:rPr>
        <w:t>,</w:t>
      </w:r>
      <w:r>
        <w:rPr>
          <w:color w:val="010202"/>
          <w:spacing w:val="-3"/>
          <w:u w:val="none"/>
        </w:rPr>
        <w:t> </w:t>
      </w:r>
      <w:r>
        <w:rPr>
          <w:color w:val="214CA0"/>
          <w:u w:val="thick" w:color="214CA0"/>
        </w:rPr>
        <w:t>244</w:t>
      </w:r>
      <w:r>
        <w:rPr>
          <w:color w:val="010202"/>
          <w:u w:val="none"/>
        </w:rPr>
        <w:t>,</w:t>
      </w:r>
      <w:r>
        <w:rPr>
          <w:color w:val="010202"/>
          <w:spacing w:val="-2"/>
          <w:u w:val="none"/>
        </w:rPr>
        <w:t> </w:t>
      </w:r>
      <w:r>
        <w:rPr>
          <w:color w:val="214CA0"/>
          <w:spacing w:val="-5"/>
          <w:u w:val="thick" w:color="214CA0"/>
        </w:rPr>
        <w:t>246</w:t>
      </w:r>
    </w:p>
    <w:p>
      <w:pPr>
        <w:pStyle w:val="BodyText"/>
        <w:spacing w:before="13"/>
        <w:ind w:left="719"/>
        <w:jc w:val="left"/>
      </w:pPr>
      <w:r>
        <w:rPr>
          <w:color w:val="010202"/>
        </w:rPr>
        <w:t>member</w:t>
      </w:r>
      <w:r>
        <w:rPr>
          <w:color w:val="010202"/>
          <w:spacing w:val="-9"/>
        </w:rPr>
        <w:t> </w:t>
      </w:r>
      <w:r>
        <w:rPr>
          <w:color w:val="010202"/>
        </w:rPr>
        <w:t>perceptions</w:t>
      </w:r>
      <w:r>
        <w:rPr>
          <w:color w:val="010202"/>
          <w:spacing w:val="-7"/>
        </w:rPr>
        <w:t> </w:t>
      </w:r>
      <w:r>
        <w:rPr>
          <w:color w:val="010202"/>
        </w:rPr>
        <w:t>of</w:t>
      </w:r>
      <w:r>
        <w:rPr>
          <w:color w:val="010202"/>
          <w:spacing w:val="-7"/>
        </w:rPr>
        <w:t> </w:t>
      </w:r>
      <w:r>
        <w:rPr>
          <w:color w:val="010202"/>
        </w:rPr>
        <w:t>relevance,</w:t>
      </w:r>
      <w:r>
        <w:rPr>
          <w:color w:val="010202"/>
          <w:spacing w:val="-5"/>
        </w:rPr>
        <w:t> </w:t>
      </w:r>
      <w:r>
        <w:rPr>
          <w:color w:val="214CA0"/>
          <w:u w:val="thick" w:color="214CA0"/>
        </w:rPr>
        <w:t>228</w:t>
      </w:r>
      <w:r>
        <w:rPr>
          <w:color w:val="010202"/>
          <w:u w:val="none"/>
        </w:rPr>
        <w:t>,</w:t>
      </w:r>
      <w:r>
        <w:rPr>
          <w:color w:val="010202"/>
          <w:spacing w:val="-6"/>
          <w:u w:val="none"/>
        </w:rPr>
        <w:t> </w:t>
      </w:r>
      <w:r>
        <w:rPr>
          <w:color w:val="214CA0"/>
          <w:spacing w:val="-5"/>
          <w:u w:val="thick" w:color="214CA0"/>
        </w:rPr>
        <w:t>229</w:t>
      </w:r>
    </w:p>
    <w:p>
      <w:pPr>
        <w:pStyle w:val="BodyText"/>
        <w:spacing w:before="13"/>
        <w:ind w:left="719"/>
        <w:jc w:val="left"/>
      </w:pPr>
      <w:r>
        <w:rPr>
          <w:color w:val="010202"/>
        </w:rPr>
        <w:t>negative</w:t>
      </w:r>
      <w:r>
        <w:rPr>
          <w:color w:val="010202"/>
          <w:spacing w:val="11"/>
        </w:rPr>
        <w:t> </w:t>
      </w:r>
      <w:r>
        <w:rPr>
          <w:color w:val="010202"/>
        </w:rPr>
        <w:t>posturing,</w:t>
      </w:r>
      <w:r>
        <w:rPr>
          <w:color w:val="010202"/>
          <w:spacing w:val="10"/>
        </w:rPr>
        <w:t> </w:t>
      </w:r>
      <w:r>
        <w:rPr>
          <w:color w:val="214CA0"/>
          <w:u w:val="thick" w:color="214CA0"/>
        </w:rPr>
        <w:t>230</w:t>
      </w:r>
      <w:r>
        <w:rPr>
          <w:color w:val="010202"/>
          <w:u w:val="none"/>
        </w:rPr>
        <w:t>-</w:t>
      </w:r>
      <w:r>
        <w:rPr>
          <w:color w:val="214CA0"/>
          <w:u w:val="thick" w:color="214CA0"/>
        </w:rPr>
        <w:t>32</w:t>
      </w:r>
      <w:r>
        <w:rPr>
          <w:color w:val="010202"/>
          <w:u w:val="none"/>
        </w:rPr>
        <w:t>,</w:t>
      </w:r>
      <w:r>
        <w:rPr>
          <w:color w:val="010202"/>
          <w:spacing w:val="12"/>
          <w:u w:val="none"/>
        </w:rPr>
        <w:t> </w:t>
      </w:r>
      <w:r>
        <w:rPr>
          <w:color w:val="214CA0"/>
          <w:u w:val="thick" w:color="214CA0"/>
        </w:rPr>
        <w:t>235</w:t>
      </w:r>
      <w:r>
        <w:rPr>
          <w:color w:val="010202"/>
          <w:u w:val="none"/>
        </w:rPr>
        <w:t>,</w:t>
      </w:r>
      <w:r>
        <w:rPr>
          <w:color w:val="010202"/>
          <w:spacing w:val="11"/>
          <w:u w:val="none"/>
        </w:rPr>
        <w:t> </w:t>
      </w:r>
      <w:r>
        <w:rPr>
          <w:color w:val="214CA0"/>
          <w:spacing w:val="-5"/>
          <w:u w:val="thick" w:color="214CA0"/>
        </w:rPr>
        <w:t>244</w:t>
      </w:r>
    </w:p>
    <w:p>
      <w:pPr>
        <w:pStyle w:val="BodyText"/>
        <w:spacing w:before="13"/>
        <w:ind w:left="719"/>
        <w:jc w:val="left"/>
      </w:pPr>
      <w:r>
        <w:rPr>
          <w:color w:val="010202"/>
        </w:rPr>
        <w:t>political</w:t>
      </w:r>
      <w:r>
        <w:rPr>
          <w:color w:val="010202"/>
          <w:spacing w:val="27"/>
        </w:rPr>
        <w:t> </w:t>
      </w:r>
      <w:r>
        <w:rPr>
          <w:color w:val="010202"/>
        </w:rPr>
        <w:t>influence,</w:t>
      </w:r>
      <w:r>
        <w:rPr>
          <w:color w:val="010202"/>
          <w:spacing w:val="25"/>
        </w:rPr>
        <w:t> </w:t>
      </w:r>
      <w:r>
        <w:rPr>
          <w:color w:val="214CA0"/>
          <w:u w:val="thick" w:color="214CA0"/>
        </w:rPr>
        <w:t>221</w:t>
      </w:r>
      <w:r>
        <w:rPr>
          <w:color w:val="010202"/>
          <w:u w:val="none"/>
        </w:rPr>
        <w:t>-</w:t>
      </w:r>
      <w:r>
        <w:rPr>
          <w:color w:val="214CA0"/>
          <w:spacing w:val="-5"/>
          <w:u w:val="thick" w:color="214CA0"/>
        </w:rPr>
        <w:t>22</w:t>
      </w:r>
    </w:p>
    <w:p>
      <w:pPr>
        <w:pStyle w:val="BodyText"/>
        <w:spacing w:line="249" w:lineRule="auto" w:before="13"/>
        <w:ind w:left="719" w:right="5130"/>
        <w:jc w:val="left"/>
      </w:pPr>
      <w:r>
        <w:rPr>
          <w:color w:val="010202"/>
        </w:rPr>
        <w:t>post-Bevona, </w:t>
      </w:r>
      <w:r>
        <w:rPr>
          <w:color w:val="214CA0"/>
          <w:u w:val="thick" w:color="214CA0"/>
        </w:rPr>
        <w:t>220</w:t>
      </w:r>
      <w:r>
        <w:rPr>
          <w:color w:val="010202"/>
          <w:u w:val="none"/>
        </w:rPr>
        <w:t>-</w:t>
      </w:r>
      <w:r>
        <w:rPr>
          <w:color w:val="214CA0"/>
          <w:u w:val="thick" w:color="214CA0"/>
        </w:rPr>
        <w:t>23</w:t>
      </w:r>
      <w:r>
        <w:rPr>
          <w:color w:val="214CA0"/>
          <w:u w:val="none"/>
        </w:rPr>
        <w:t> </w:t>
      </w:r>
      <w:r>
        <w:rPr>
          <w:color w:val="010202"/>
          <w:u w:val="none"/>
        </w:rPr>
        <w:t>power of doormen, </w:t>
      </w:r>
      <w:r>
        <w:rPr>
          <w:color w:val="214CA0"/>
          <w:u w:val="thick" w:color="214CA0"/>
        </w:rPr>
        <w:t>210</w:t>
      </w:r>
      <w:r>
        <w:rPr>
          <w:color w:val="214CA0"/>
          <w:u w:val="none"/>
        </w:rPr>
        <w:t> </w:t>
      </w:r>
      <w:r>
        <w:rPr>
          <w:color w:val="010202"/>
          <w:u w:val="none"/>
        </w:rPr>
        <w:t>Schwartz,</w:t>
      </w:r>
      <w:r>
        <w:rPr>
          <w:color w:val="010202"/>
          <w:spacing w:val="-14"/>
          <w:u w:val="none"/>
        </w:rPr>
        <w:t> </w:t>
      </w:r>
      <w:r>
        <w:rPr>
          <w:color w:val="010202"/>
          <w:u w:val="none"/>
        </w:rPr>
        <w:t>Arthur,</w:t>
      </w:r>
      <w:r>
        <w:rPr>
          <w:color w:val="010202"/>
          <w:spacing w:val="-13"/>
          <w:u w:val="none"/>
        </w:rPr>
        <w:t> </w:t>
      </w:r>
      <w:r>
        <w:rPr>
          <w:color w:val="214CA0"/>
          <w:u w:val="thick" w:color="214CA0"/>
        </w:rPr>
        <w:t>211</w:t>
      </w:r>
      <w:r>
        <w:rPr>
          <w:color w:val="010202"/>
          <w:u w:val="none"/>
        </w:rPr>
        <w:t>-</w:t>
      </w:r>
      <w:r>
        <w:rPr>
          <w:color w:val="214CA0"/>
          <w:u w:val="thick" w:color="214CA0"/>
        </w:rPr>
        <w:t>13</w:t>
      </w:r>
    </w:p>
    <w:p>
      <w:pPr>
        <w:pStyle w:val="BodyText"/>
        <w:spacing w:line="357" w:lineRule="exact"/>
        <w:ind w:left="719"/>
        <w:jc w:val="left"/>
      </w:pPr>
      <w:r>
        <w:rPr>
          <w:color w:val="010202"/>
        </w:rPr>
        <w:t>settlement</w:t>
      </w:r>
      <w:r>
        <w:rPr>
          <w:color w:val="010202"/>
          <w:spacing w:val="4"/>
        </w:rPr>
        <w:t> </w:t>
      </w:r>
      <w:r>
        <w:rPr>
          <w:color w:val="010202"/>
        </w:rPr>
        <w:t>focus</w:t>
      </w:r>
      <w:r>
        <w:rPr>
          <w:color w:val="010202"/>
          <w:spacing w:val="4"/>
        </w:rPr>
        <w:t> </w:t>
      </w:r>
      <w:r>
        <w:rPr>
          <w:color w:val="010202"/>
        </w:rPr>
        <w:t>on</w:t>
      </w:r>
      <w:r>
        <w:rPr>
          <w:color w:val="010202"/>
          <w:spacing w:val="4"/>
        </w:rPr>
        <w:t> </w:t>
      </w:r>
      <w:r>
        <w:rPr>
          <w:color w:val="010202"/>
        </w:rPr>
        <w:t>long</w:t>
      </w:r>
      <w:r>
        <w:rPr>
          <w:color w:val="010202"/>
          <w:spacing w:val="4"/>
        </w:rPr>
        <w:t> </w:t>
      </w:r>
      <w:r>
        <w:rPr>
          <w:color w:val="010202"/>
        </w:rPr>
        <w:t>term</w:t>
      </w:r>
      <w:r>
        <w:rPr>
          <w:color w:val="010202"/>
          <w:spacing w:val="4"/>
        </w:rPr>
        <w:t> </w:t>
      </w:r>
      <w:r>
        <w:rPr>
          <w:color w:val="010202"/>
        </w:rPr>
        <w:t>vs.</w:t>
      </w:r>
      <w:r>
        <w:rPr>
          <w:color w:val="010202"/>
          <w:spacing w:val="4"/>
        </w:rPr>
        <w:t> </w:t>
      </w:r>
      <w:r>
        <w:rPr>
          <w:color w:val="010202"/>
        </w:rPr>
        <w:t>short</w:t>
      </w:r>
      <w:r>
        <w:rPr>
          <w:color w:val="010202"/>
          <w:spacing w:val="4"/>
        </w:rPr>
        <w:t> </w:t>
      </w:r>
      <w:r>
        <w:rPr>
          <w:color w:val="010202"/>
        </w:rPr>
        <w:t>term,</w:t>
      </w:r>
      <w:r>
        <w:rPr>
          <w:color w:val="010202"/>
          <w:spacing w:val="4"/>
        </w:rPr>
        <w:t> </w:t>
      </w:r>
      <w:r>
        <w:rPr>
          <w:color w:val="214CA0"/>
          <w:u w:val="thick" w:color="214CA0"/>
        </w:rPr>
        <w:t>235</w:t>
      </w:r>
      <w:r>
        <w:rPr>
          <w:color w:val="010202"/>
          <w:u w:val="none"/>
        </w:rPr>
        <w:t>-</w:t>
      </w:r>
      <w:r>
        <w:rPr>
          <w:color w:val="214CA0"/>
          <w:spacing w:val="-5"/>
          <w:u w:val="thick" w:color="214CA0"/>
        </w:rPr>
        <w:t>36</w:t>
      </w:r>
    </w:p>
    <w:p>
      <w:pPr>
        <w:pStyle w:val="BodyText"/>
        <w:spacing w:before="13"/>
        <w:ind w:left="719"/>
        <w:jc w:val="left"/>
      </w:pPr>
      <w:r>
        <w:rPr>
          <w:color w:val="010202"/>
        </w:rPr>
        <w:t>strike</w:t>
      </w:r>
      <w:r>
        <w:rPr>
          <w:color w:val="010202"/>
          <w:spacing w:val="6"/>
        </w:rPr>
        <w:t> </w:t>
      </w:r>
      <w:r>
        <w:rPr>
          <w:color w:val="010202"/>
        </w:rPr>
        <w:t>or</w:t>
      </w:r>
      <w:r>
        <w:rPr>
          <w:color w:val="010202"/>
          <w:spacing w:val="6"/>
        </w:rPr>
        <w:t> </w:t>
      </w:r>
      <w:r>
        <w:rPr>
          <w:color w:val="010202"/>
        </w:rPr>
        <w:t>strike</w:t>
      </w:r>
      <w:r>
        <w:rPr>
          <w:color w:val="010202"/>
          <w:spacing w:val="6"/>
        </w:rPr>
        <w:t> </w:t>
      </w:r>
      <w:r>
        <w:rPr>
          <w:color w:val="010202"/>
        </w:rPr>
        <w:t>threat,</w:t>
      </w:r>
      <w:r>
        <w:rPr>
          <w:color w:val="010202"/>
          <w:spacing w:val="6"/>
        </w:rPr>
        <w:t> </w:t>
      </w:r>
      <w:r>
        <w:rPr>
          <w:color w:val="214CA0"/>
          <w:u w:val="thick" w:color="214CA0"/>
        </w:rPr>
        <w:t>35</w:t>
      </w:r>
      <w:r>
        <w:rPr>
          <w:color w:val="010202"/>
          <w:u w:val="none"/>
        </w:rPr>
        <w:t>,</w:t>
      </w:r>
      <w:r>
        <w:rPr>
          <w:color w:val="010202"/>
          <w:spacing w:val="7"/>
          <w:u w:val="none"/>
        </w:rPr>
        <w:t> </w:t>
      </w:r>
      <w:r>
        <w:rPr>
          <w:color w:val="214CA0"/>
          <w:u w:val="thick" w:color="214CA0"/>
        </w:rPr>
        <w:t>36</w:t>
      </w:r>
      <w:r>
        <w:rPr>
          <w:color w:val="010202"/>
          <w:u w:val="none"/>
        </w:rPr>
        <w:t>,</w:t>
      </w:r>
      <w:r>
        <w:rPr>
          <w:color w:val="010202"/>
          <w:spacing w:val="8"/>
          <w:u w:val="none"/>
        </w:rPr>
        <w:t> </w:t>
      </w:r>
      <w:r>
        <w:rPr>
          <w:color w:val="214CA0"/>
          <w:u w:val="thick" w:color="214CA0"/>
        </w:rPr>
        <w:t>218</w:t>
      </w:r>
      <w:r>
        <w:rPr>
          <w:color w:val="010202"/>
          <w:u w:val="none"/>
        </w:rPr>
        <w:t>-</w:t>
      </w:r>
      <w:r>
        <w:rPr>
          <w:color w:val="214CA0"/>
          <w:u w:val="thick" w:color="214CA0"/>
        </w:rPr>
        <w:t>19</w:t>
      </w:r>
      <w:r>
        <w:rPr>
          <w:color w:val="010202"/>
          <w:u w:val="none"/>
        </w:rPr>
        <w:t>,</w:t>
      </w:r>
      <w:r>
        <w:rPr>
          <w:color w:val="010202"/>
          <w:spacing w:val="7"/>
          <w:u w:val="none"/>
        </w:rPr>
        <w:t> </w:t>
      </w:r>
      <w:r>
        <w:rPr>
          <w:color w:val="214CA0"/>
          <w:u w:val="thick" w:color="214CA0"/>
        </w:rPr>
        <w:t>230</w:t>
      </w:r>
      <w:r>
        <w:rPr>
          <w:color w:val="010202"/>
          <w:u w:val="none"/>
        </w:rPr>
        <w:t>,</w:t>
      </w:r>
      <w:r>
        <w:rPr>
          <w:color w:val="010202"/>
          <w:spacing w:val="7"/>
          <w:u w:val="none"/>
        </w:rPr>
        <w:t> </w:t>
      </w:r>
      <w:r>
        <w:rPr>
          <w:color w:val="214CA0"/>
          <w:u w:val="thick" w:color="214CA0"/>
        </w:rPr>
        <w:t>235</w:t>
      </w:r>
      <w:r>
        <w:rPr>
          <w:color w:val="010202"/>
          <w:u w:val="none"/>
        </w:rPr>
        <w:t>,</w:t>
      </w:r>
      <w:r>
        <w:rPr>
          <w:color w:val="010202"/>
          <w:spacing w:val="7"/>
          <w:u w:val="none"/>
        </w:rPr>
        <w:t> </w:t>
      </w:r>
      <w:r>
        <w:rPr>
          <w:color w:val="214CA0"/>
          <w:u w:val="thick" w:color="214CA0"/>
        </w:rPr>
        <w:t>236</w:t>
      </w:r>
      <w:r>
        <w:rPr>
          <w:color w:val="010202"/>
          <w:u w:val="none"/>
        </w:rPr>
        <w:t>-</w:t>
      </w:r>
      <w:r>
        <w:rPr>
          <w:color w:val="214CA0"/>
          <w:u w:val="thick" w:color="214CA0"/>
        </w:rPr>
        <w:t>237</w:t>
      </w:r>
      <w:r>
        <w:rPr>
          <w:color w:val="010202"/>
          <w:u w:val="none"/>
        </w:rPr>
        <w:t>,</w:t>
      </w:r>
      <w:r>
        <w:rPr>
          <w:color w:val="010202"/>
          <w:spacing w:val="7"/>
          <w:u w:val="none"/>
        </w:rPr>
        <w:t> </w:t>
      </w:r>
      <w:r>
        <w:rPr>
          <w:color w:val="214CA0"/>
          <w:spacing w:val="-5"/>
          <w:u w:val="thick" w:color="214CA0"/>
        </w:rPr>
        <w:t>245</w:t>
      </w:r>
    </w:p>
    <w:p>
      <w:pPr>
        <w:pStyle w:val="BodyText"/>
        <w:spacing w:before="13"/>
        <w:ind w:left="719"/>
        <w:jc w:val="left"/>
      </w:pPr>
      <w:r>
        <w:rPr>
          <w:color w:val="010202"/>
        </w:rPr>
        <w:t>Sweeney,</w:t>
      </w:r>
      <w:r>
        <w:rPr>
          <w:color w:val="010202"/>
          <w:spacing w:val="-22"/>
        </w:rPr>
        <w:t> </w:t>
      </w:r>
      <w:r>
        <w:rPr>
          <w:color w:val="010202"/>
        </w:rPr>
        <w:t>John,</w:t>
      </w:r>
      <w:r>
        <w:rPr>
          <w:color w:val="010202"/>
          <w:spacing w:val="-19"/>
        </w:rPr>
        <w:t> </w:t>
      </w:r>
      <w:r>
        <w:rPr>
          <w:color w:val="214CA0"/>
          <w:u w:val="thick" w:color="214CA0"/>
        </w:rPr>
        <w:t>207</w:t>
      </w:r>
      <w:r>
        <w:rPr>
          <w:color w:val="010202"/>
          <w:u w:val="none"/>
        </w:rPr>
        <w:t>,</w:t>
      </w:r>
      <w:r>
        <w:rPr>
          <w:color w:val="010202"/>
          <w:spacing w:val="-19"/>
          <w:u w:val="none"/>
        </w:rPr>
        <w:t> </w:t>
      </w:r>
      <w:r>
        <w:rPr>
          <w:color w:val="214CA0"/>
          <w:spacing w:val="-5"/>
          <w:u w:val="thick" w:color="214CA0"/>
        </w:rPr>
        <w:t>212</w:t>
      </w:r>
    </w:p>
    <w:p>
      <w:pPr>
        <w:pStyle w:val="BodyText"/>
        <w:spacing w:before="12"/>
        <w:ind w:left="719"/>
        <w:jc w:val="left"/>
      </w:pPr>
      <w:r>
        <w:rPr>
          <w:color w:val="010202"/>
        </w:rPr>
        <w:t>tenants</w:t>
      </w:r>
      <w:r>
        <w:rPr>
          <w:color w:val="010202"/>
          <w:spacing w:val="3"/>
        </w:rPr>
        <w:t> </w:t>
      </w:r>
      <w:r>
        <w:rPr>
          <w:color w:val="010202"/>
        </w:rPr>
        <w:t>align</w:t>
      </w:r>
      <w:r>
        <w:rPr>
          <w:color w:val="010202"/>
          <w:spacing w:val="3"/>
        </w:rPr>
        <w:t> </w:t>
      </w:r>
      <w:r>
        <w:rPr>
          <w:color w:val="010202"/>
        </w:rPr>
        <w:t>with</w:t>
      </w:r>
      <w:r>
        <w:rPr>
          <w:color w:val="010202"/>
          <w:spacing w:val="3"/>
        </w:rPr>
        <w:t> </w:t>
      </w:r>
      <w:r>
        <w:rPr>
          <w:color w:val="010202"/>
        </w:rPr>
        <w:t>doormen,</w:t>
      </w:r>
      <w:r>
        <w:rPr>
          <w:color w:val="010202"/>
          <w:spacing w:val="2"/>
        </w:rPr>
        <w:t> </w:t>
      </w:r>
      <w:r>
        <w:rPr>
          <w:color w:val="214CA0"/>
          <w:u w:val="thick" w:color="214CA0"/>
        </w:rPr>
        <w:t>223</w:t>
      </w:r>
      <w:r>
        <w:rPr>
          <w:color w:val="010202"/>
          <w:u w:val="none"/>
        </w:rPr>
        <w:t>,</w:t>
      </w:r>
      <w:r>
        <w:rPr>
          <w:color w:val="010202"/>
          <w:spacing w:val="3"/>
          <w:u w:val="none"/>
        </w:rPr>
        <w:t> </w:t>
      </w:r>
      <w:r>
        <w:rPr>
          <w:color w:val="214CA0"/>
          <w:u w:val="thick" w:color="214CA0"/>
        </w:rPr>
        <w:t>233</w:t>
      </w:r>
      <w:r>
        <w:rPr>
          <w:color w:val="010202"/>
          <w:u w:val="none"/>
        </w:rPr>
        <w:t>,</w:t>
      </w:r>
      <w:r>
        <w:rPr>
          <w:color w:val="010202"/>
          <w:spacing w:val="3"/>
          <w:u w:val="none"/>
        </w:rPr>
        <w:t> </w:t>
      </w:r>
      <w:r>
        <w:rPr>
          <w:color w:val="214CA0"/>
          <w:u w:val="thick" w:color="214CA0"/>
        </w:rPr>
        <w:t>237</w:t>
      </w:r>
      <w:r>
        <w:rPr>
          <w:color w:val="010202"/>
          <w:u w:val="none"/>
        </w:rPr>
        <w:t>,</w:t>
      </w:r>
      <w:r>
        <w:rPr>
          <w:color w:val="010202"/>
          <w:spacing w:val="4"/>
          <w:u w:val="none"/>
        </w:rPr>
        <w:t> </w:t>
      </w:r>
      <w:r>
        <w:rPr>
          <w:color w:val="214CA0"/>
          <w:u w:val="thick" w:color="214CA0"/>
        </w:rPr>
        <w:t>243</w:t>
      </w:r>
      <w:r>
        <w:rPr>
          <w:color w:val="010202"/>
          <w:u w:val="none"/>
        </w:rPr>
        <w:t>,</w:t>
      </w:r>
      <w:r>
        <w:rPr>
          <w:color w:val="010202"/>
          <w:spacing w:val="3"/>
          <w:u w:val="none"/>
        </w:rPr>
        <w:t> </w:t>
      </w:r>
      <w:r>
        <w:rPr>
          <w:color w:val="214CA0"/>
          <w:u w:val="thick" w:color="214CA0"/>
        </w:rPr>
        <w:t>244</w:t>
      </w:r>
      <w:r>
        <w:rPr>
          <w:color w:val="010202"/>
          <w:u w:val="none"/>
        </w:rPr>
        <w:t>-</w:t>
      </w:r>
      <w:r>
        <w:rPr>
          <w:color w:val="214CA0"/>
          <w:spacing w:val="-5"/>
          <w:u w:val="thick" w:color="214CA0"/>
        </w:rPr>
        <w:t>245</w:t>
      </w:r>
    </w:p>
    <w:p>
      <w:pPr>
        <w:pStyle w:val="BodyText"/>
        <w:spacing w:before="13"/>
        <w:ind w:left="719"/>
        <w:jc w:val="left"/>
      </w:pPr>
      <w:r>
        <w:rPr>
          <w:color w:val="010202"/>
        </w:rPr>
        <w:t>two-tiered</w:t>
      </w:r>
      <w:r>
        <w:rPr>
          <w:color w:val="010202"/>
          <w:spacing w:val="-12"/>
        </w:rPr>
        <w:t> </w:t>
      </w:r>
      <w:r>
        <w:rPr>
          <w:color w:val="010202"/>
        </w:rPr>
        <w:t>wage</w:t>
      </w:r>
      <w:r>
        <w:rPr>
          <w:color w:val="010202"/>
          <w:spacing w:val="-10"/>
        </w:rPr>
        <w:t> </w:t>
      </w:r>
      <w:r>
        <w:rPr>
          <w:color w:val="010202"/>
        </w:rPr>
        <w:t>policy,</w:t>
      </w:r>
      <w:r>
        <w:rPr>
          <w:color w:val="010202"/>
          <w:spacing w:val="-10"/>
        </w:rPr>
        <w:t> </w:t>
      </w:r>
      <w:r>
        <w:rPr>
          <w:color w:val="214CA0"/>
          <w:u w:val="thick" w:color="214CA0"/>
        </w:rPr>
        <w:t>218</w:t>
      </w:r>
      <w:r>
        <w:rPr>
          <w:color w:val="010202"/>
          <w:u w:val="none"/>
        </w:rPr>
        <w:t>,</w:t>
      </w:r>
      <w:r>
        <w:rPr>
          <w:color w:val="010202"/>
          <w:spacing w:val="-9"/>
          <w:u w:val="none"/>
        </w:rPr>
        <w:t> </w:t>
      </w:r>
      <w:r>
        <w:rPr>
          <w:color w:val="214CA0"/>
          <w:spacing w:val="-5"/>
          <w:u w:val="thick" w:color="214CA0"/>
        </w:rPr>
        <w:t>236</w:t>
      </w:r>
    </w:p>
    <w:p>
      <w:pPr>
        <w:pStyle w:val="BodyText"/>
        <w:spacing w:before="13"/>
        <w:ind w:left="719"/>
        <w:jc w:val="left"/>
      </w:pPr>
      <w:r>
        <w:rPr>
          <w:color w:val="010202"/>
        </w:rPr>
        <w:t>wages,</w:t>
      </w:r>
      <w:r>
        <w:rPr>
          <w:color w:val="010202"/>
          <w:spacing w:val="32"/>
        </w:rPr>
        <w:t> </w:t>
      </w:r>
      <w:r>
        <w:rPr>
          <w:color w:val="010202"/>
        </w:rPr>
        <w:t>working</w:t>
      </w:r>
      <w:r>
        <w:rPr>
          <w:color w:val="010202"/>
          <w:spacing w:val="32"/>
        </w:rPr>
        <w:t> </w:t>
      </w:r>
      <w:r>
        <w:rPr>
          <w:color w:val="010202"/>
        </w:rPr>
        <w:t>conditions,</w:t>
      </w:r>
      <w:r>
        <w:rPr>
          <w:color w:val="010202"/>
          <w:spacing w:val="30"/>
        </w:rPr>
        <w:t> </w:t>
      </w:r>
      <w:r>
        <w:rPr>
          <w:color w:val="214CA0"/>
          <w:u w:val="thick" w:color="214CA0"/>
        </w:rPr>
        <w:t>5</w:t>
      </w:r>
      <w:r>
        <w:rPr>
          <w:color w:val="010202"/>
          <w:u w:val="none"/>
        </w:rPr>
        <w:t>-</w:t>
      </w:r>
      <w:r>
        <w:rPr>
          <w:color w:val="214CA0"/>
          <w:u w:val="thick" w:color="214CA0"/>
        </w:rPr>
        <w:t>6</w:t>
      </w:r>
      <w:r>
        <w:rPr>
          <w:color w:val="010202"/>
          <w:u w:val="none"/>
        </w:rPr>
        <w:t>,</w:t>
      </w:r>
      <w:r>
        <w:rPr>
          <w:color w:val="010202"/>
          <w:spacing w:val="32"/>
          <w:u w:val="none"/>
        </w:rPr>
        <w:t> </w:t>
      </w:r>
      <w:r>
        <w:rPr>
          <w:color w:val="214CA0"/>
          <w:u w:val="thick" w:color="214CA0"/>
        </w:rPr>
        <w:t>207</w:t>
      </w:r>
      <w:r>
        <w:rPr>
          <w:color w:val="010202"/>
          <w:u w:val="none"/>
        </w:rPr>
        <w:t>-</w:t>
      </w:r>
      <w:r>
        <w:rPr>
          <w:color w:val="214CA0"/>
          <w:u w:val="thick" w:color="214CA0"/>
        </w:rPr>
        <w:t>8</w:t>
      </w:r>
      <w:r>
        <w:rPr>
          <w:color w:val="010202"/>
          <w:u w:val="none"/>
        </w:rPr>
        <w:t>,</w:t>
      </w:r>
      <w:r>
        <w:rPr>
          <w:color w:val="010202"/>
          <w:spacing w:val="32"/>
          <w:u w:val="none"/>
        </w:rPr>
        <w:t> </w:t>
      </w:r>
      <w:r>
        <w:rPr>
          <w:color w:val="214CA0"/>
          <w:u w:val="thick" w:color="214CA0"/>
        </w:rPr>
        <w:t>214</w:t>
      </w:r>
      <w:r>
        <w:rPr>
          <w:color w:val="010202"/>
          <w:u w:val="none"/>
        </w:rPr>
        <w:t>-</w:t>
      </w:r>
      <w:r>
        <w:rPr>
          <w:color w:val="214CA0"/>
          <w:spacing w:val="-5"/>
          <w:u w:val="thick" w:color="214CA0"/>
        </w:rPr>
        <w:t>16</w:t>
      </w:r>
    </w:p>
    <w:p>
      <w:pPr>
        <w:pStyle w:val="BodyText"/>
        <w:spacing w:before="13"/>
        <w:ind w:left="719"/>
        <w:jc w:val="left"/>
      </w:pPr>
      <w:r>
        <w:rPr>
          <w:color w:val="010202"/>
        </w:rPr>
        <w:t>workers</w:t>
      </w:r>
      <w:r>
        <w:rPr>
          <w:color w:val="010202"/>
          <w:spacing w:val="17"/>
        </w:rPr>
        <w:t> </w:t>
      </w:r>
      <w:r>
        <w:rPr>
          <w:color w:val="010202"/>
        </w:rPr>
        <w:t>vs.</w:t>
      </w:r>
      <w:r>
        <w:rPr>
          <w:color w:val="010202"/>
          <w:spacing w:val="19"/>
        </w:rPr>
        <w:t> </w:t>
      </w:r>
      <w:r>
        <w:rPr>
          <w:color w:val="010202"/>
        </w:rPr>
        <w:t>professionals,</w:t>
      </w:r>
      <w:r>
        <w:rPr>
          <w:color w:val="010202"/>
          <w:spacing w:val="18"/>
        </w:rPr>
        <w:t> </w:t>
      </w:r>
      <w:r>
        <w:rPr>
          <w:color w:val="214CA0"/>
          <w:u w:val="thick" w:color="214CA0"/>
        </w:rPr>
        <w:t>208</w:t>
      </w:r>
      <w:r>
        <w:rPr>
          <w:color w:val="010202"/>
          <w:u w:val="none"/>
        </w:rPr>
        <w:t>-</w:t>
      </w:r>
      <w:r>
        <w:rPr>
          <w:color w:val="214CA0"/>
          <w:u w:val="thick" w:color="214CA0"/>
        </w:rPr>
        <w:t>10</w:t>
      </w:r>
      <w:r>
        <w:rPr>
          <w:color w:val="010202"/>
          <w:u w:val="none"/>
        </w:rPr>
        <w:t>,</w:t>
      </w:r>
      <w:r>
        <w:rPr>
          <w:color w:val="010202"/>
          <w:spacing w:val="19"/>
          <w:u w:val="none"/>
        </w:rPr>
        <w:t> </w:t>
      </w:r>
      <w:r>
        <w:rPr>
          <w:color w:val="214CA0"/>
          <w:u w:val="thick" w:color="214CA0"/>
        </w:rPr>
        <w:t>229</w:t>
      </w:r>
      <w:r>
        <w:rPr>
          <w:color w:val="010202"/>
          <w:u w:val="none"/>
        </w:rPr>
        <w:t>,</w:t>
      </w:r>
      <w:r>
        <w:rPr>
          <w:color w:val="010202"/>
          <w:spacing w:val="18"/>
          <w:u w:val="none"/>
        </w:rPr>
        <w:t> </w:t>
      </w:r>
      <w:r>
        <w:rPr>
          <w:color w:val="214CA0"/>
          <w:u w:val="thick" w:color="214CA0"/>
        </w:rPr>
        <w:t>245</w:t>
      </w:r>
      <w:r>
        <w:rPr>
          <w:color w:val="010202"/>
          <w:u w:val="none"/>
        </w:rPr>
        <w:t>-</w:t>
      </w:r>
      <w:r>
        <w:rPr>
          <w:color w:val="214CA0"/>
          <w:spacing w:val="-5"/>
          <w:u w:val="thick" w:color="214CA0"/>
        </w:rPr>
        <w:t>246</w:t>
      </w:r>
    </w:p>
    <w:p>
      <w:pPr>
        <w:pStyle w:val="BodyText"/>
        <w:spacing w:before="13"/>
        <w:jc w:val="left"/>
      </w:pPr>
      <w:r>
        <w:rPr>
          <w:color w:val="010202"/>
        </w:rPr>
        <w:t>upstairs/downstairs,</w:t>
      </w:r>
      <w:r>
        <w:rPr>
          <w:color w:val="010202"/>
          <w:spacing w:val="24"/>
        </w:rPr>
        <w:t> </w:t>
      </w:r>
      <w:r>
        <w:rPr>
          <w:color w:val="214CA0"/>
          <w:u w:val="thick" w:color="214CA0"/>
        </w:rPr>
        <w:t>7</w:t>
      </w:r>
      <w:r>
        <w:rPr>
          <w:color w:val="010202"/>
          <w:u w:val="none"/>
        </w:rPr>
        <w:t>-</w:t>
      </w:r>
      <w:r>
        <w:rPr>
          <w:color w:val="214CA0"/>
          <w:u w:val="thick" w:color="214CA0"/>
        </w:rPr>
        <w:t>8</w:t>
      </w:r>
      <w:r>
        <w:rPr>
          <w:color w:val="010202"/>
          <w:u w:val="none"/>
        </w:rPr>
        <w:t>,</w:t>
      </w:r>
      <w:r>
        <w:rPr>
          <w:color w:val="010202"/>
          <w:spacing w:val="28"/>
          <w:u w:val="none"/>
        </w:rPr>
        <w:t> </w:t>
      </w:r>
      <w:r>
        <w:rPr>
          <w:color w:val="214CA0"/>
          <w:spacing w:val="-5"/>
          <w:u w:val="thick" w:color="214CA0"/>
        </w:rPr>
        <w:t>11</w:t>
      </w:r>
    </w:p>
    <w:p>
      <w:pPr>
        <w:pStyle w:val="BodyText"/>
        <w:spacing w:before="13"/>
        <w:jc w:val="left"/>
      </w:pPr>
      <w:r>
        <w:rPr>
          <w:color w:val="010202"/>
        </w:rPr>
        <w:t>upward</w:t>
      </w:r>
      <w:r>
        <w:rPr>
          <w:color w:val="010202"/>
          <w:spacing w:val="-14"/>
        </w:rPr>
        <w:t> </w:t>
      </w:r>
      <w:r>
        <w:rPr>
          <w:color w:val="010202"/>
        </w:rPr>
        <w:t>mobility,</w:t>
      </w:r>
      <w:r>
        <w:rPr>
          <w:color w:val="010202"/>
          <w:spacing w:val="-14"/>
        </w:rPr>
        <w:t> </w:t>
      </w:r>
      <w:r>
        <w:rPr>
          <w:color w:val="214CA0"/>
          <w:u w:val="thick" w:color="214CA0"/>
        </w:rPr>
        <w:t>28</w:t>
      </w:r>
      <w:r>
        <w:rPr>
          <w:color w:val="010202"/>
          <w:u w:val="none"/>
        </w:rPr>
        <w:t>,</w:t>
      </w:r>
      <w:r>
        <w:rPr>
          <w:color w:val="010202"/>
          <w:spacing w:val="-13"/>
          <w:u w:val="none"/>
        </w:rPr>
        <w:t> </w:t>
      </w:r>
      <w:r>
        <w:rPr>
          <w:color w:val="214CA0"/>
          <w:spacing w:val="-5"/>
          <w:u w:val="thick" w:color="214CA0"/>
        </w:rPr>
        <w:t>30</w:t>
      </w:r>
    </w:p>
    <w:p>
      <w:pPr>
        <w:pStyle w:val="BodyText"/>
        <w:spacing w:before="358"/>
        <w:jc w:val="left"/>
      </w:pPr>
      <w:r>
        <w:rPr>
          <w:color w:val="010202"/>
        </w:rPr>
        <w:t>visitors/guests,</w:t>
      </w:r>
      <w:r>
        <w:rPr>
          <w:color w:val="010202"/>
          <w:spacing w:val="-1"/>
        </w:rPr>
        <w:t> </w:t>
      </w:r>
      <w:r>
        <w:rPr>
          <w:color w:val="214CA0"/>
          <w:spacing w:val="-5"/>
          <w:u w:val="thick" w:color="214CA0"/>
        </w:rPr>
        <w:t>10</w:t>
      </w:r>
    </w:p>
    <w:p>
      <w:pPr>
        <w:pStyle w:val="BodyText"/>
        <w:spacing w:line="249" w:lineRule="auto" w:before="13"/>
        <w:ind w:left="719" w:right="4062"/>
        <w:jc w:val="left"/>
      </w:pPr>
      <w:r>
        <w:rPr>
          <w:color w:val="010202"/>
        </w:rPr>
        <w:t>development</w:t>
      </w:r>
      <w:r>
        <w:rPr>
          <w:color w:val="010202"/>
          <w:spacing w:val="-10"/>
        </w:rPr>
        <w:t> </w:t>
      </w:r>
      <w:r>
        <w:rPr>
          <w:color w:val="010202"/>
        </w:rPr>
        <w:t>of</w:t>
      </w:r>
      <w:r>
        <w:rPr>
          <w:color w:val="010202"/>
          <w:spacing w:val="-10"/>
        </w:rPr>
        <w:t> </w:t>
      </w:r>
      <w:r>
        <w:rPr>
          <w:color w:val="010202"/>
        </w:rPr>
        <w:t>theories,</w:t>
      </w:r>
      <w:r>
        <w:rPr>
          <w:color w:val="010202"/>
          <w:spacing w:val="-10"/>
        </w:rPr>
        <w:t> </w:t>
      </w:r>
      <w:r>
        <w:rPr>
          <w:color w:val="214CA0"/>
          <w:u w:val="thick" w:color="214CA0"/>
        </w:rPr>
        <w:t>106</w:t>
      </w:r>
      <w:r>
        <w:rPr>
          <w:color w:val="010202"/>
          <w:u w:val="none"/>
        </w:rPr>
        <w:t>,</w:t>
      </w:r>
      <w:r>
        <w:rPr>
          <w:color w:val="010202"/>
          <w:spacing w:val="-10"/>
          <w:u w:val="none"/>
        </w:rPr>
        <w:t> </w:t>
      </w:r>
      <w:r>
        <w:rPr>
          <w:color w:val="214CA0"/>
          <w:u w:val="thick" w:color="214CA0"/>
        </w:rPr>
        <w:t>110</w:t>
      </w:r>
      <w:r>
        <w:rPr>
          <w:color w:val="214CA0"/>
          <w:u w:val="none"/>
        </w:rPr>
        <w:t> </w:t>
      </w:r>
      <w:r>
        <w:rPr>
          <w:color w:val="010202"/>
          <w:u w:val="none"/>
        </w:rPr>
        <w:t>liking tenant guests, </w:t>
      </w:r>
      <w:r>
        <w:rPr>
          <w:color w:val="214CA0"/>
          <w:u w:val="thick" w:color="214CA0"/>
        </w:rPr>
        <w:t>90</w:t>
      </w:r>
      <w:r>
        <w:rPr>
          <w:color w:val="214CA0"/>
          <w:u w:val="none"/>
        </w:rPr>
        <w:t> </w:t>
      </w:r>
      <w:r>
        <w:rPr>
          <w:color w:val="010202"/>
          <w:u w:val="none"/>
        </w:rPr>
        <w:t>maintaining privacy, </w:t>
      </w:r>
      <w:r>
        <w:rPr>
          <w:color w:val="214CA0"/>
          <w:u w:val="thick" w:color="214CA0"/>
        </w:rPr>
        <w:t>105</w:t>
      </w:r>
    </w:p>
    <w:p>
      <w:pPr>
        <w:pStyle w:val="BodyText"/>
        <w:spacing w:line="357" w:lineRule="exact"/>
        <w:ind w:left="719"/>
        <w:jc w:val="left"/>
      </w:pPr>
      <w:r>
        <w:rPr>
          <w:color w:val="010202"/>
        </w:rPr>
        <w:t>race,</w:t>
      </w:r>
      <w:r>
        <w:rPr>
          <w:color w:val="010202"/>
          <w:spacing w:val="6"/>
        </w:rPr>
        <w:t> </w:t>
      </w:r>
      <w:r>
        <w:rPr>
          <w:color w:val="214CA0"/>
          <w:u w:val="thick" w:color="214CA0"/>
        </w:rPr>
        <w:t>87</w:t>
      </w:r>
      <w:r>
        <w:rPr>
          <w:color w:val="010202"/>
          <w:u w:val="none"/>
        </w:rPr>
        <w:t>,</w:t>
      </w:r>
      <w:r>
        <w:rPr>
          <w:color w:val="010202"/>
          <w:spacing w:val="7"/>
          <w:u w:val="none"/>
        </w:rPr>
        <w:t> </w:t>
      </w:r>
      <w:r>
        <w:rPr>
          <w:color w:val="214CA0"/>
          <w:u w:val="thick" w:color="214CA0"/>
        </w:rPr>
        <w:t>88</w:t>
      </w:r>
      <w:r>
        <w:rPr>
          <w:color w:val="010202"/>
          <w:u w:val="none"/>
        </w:rPr>
        <w:t>-</w:t>
      </w:r>
      <w:r>
        <w:rPr>
          <w:color w:val="214CA0"/>
          <w:u w:val="thick" w:color="214CA0"/>
        </w:rPr>
        <w:t>89</w:t>
      </w:r>
      <w:r>
        <w:rPr>
          <w:color w:val="010202"/>
          <w:u w:val="none"/>
        </w:rPr>
        <w:t>,</w:t>
      </w:r>
      <w:r>
        <w:rPr>
          <w:color w:val="010202"/>
          <w:spacing w:val="6"/>
          <w:u w:val="none"/>
        </w:rPr>
        <w:t> </w:t>
      </w:r>
      <w:r>
        <w:rPr>
          <w:color w:val="214CA0"/>
          <w:u w:val="thick" w:color="214CA0"/>
        </w:rPr>
        <w:t>110</w:t>
      </w:r>
      <w:r>
        <w:rPr>
          <w:color w:val="010202"/>
          <w:u w:val="none"/>
        </w:rPr>
        <w:t>,</w:t>
      </w:r>
      <w:r>
        <w:rPr>
          <w:color w:val="010202"/>
          <w:spacing w:val="7"/>
          <w:u w:val="none"/>
        </w:rPr>
        <w:t> </w:t>
      </w:r>
      <w:r>
        <w:rPr>
          <w:color w:val="214CA0"/>
          <w:spacing w:val="-5"/>
          <w:u w:val="thick" w:color="214CA0"/>
        </w:rPr>
        <w:t>137</w:t>
      </w:r>
    </w:p>
    <w:p>
      <w:pPr>
        <w:pStyle w:val="BodyText"/>
        <w:spacing w:before="13"/>
        <w:ind w:left="719"/>
        <w:jc w:val="left"/>
      </w:pPr>
      <w:r>
        <w:rPr>
          <w:color w:val="010202"/>
        </w:rPr>
        <w:t>screening,</w:t>
      </w:r>
      <w:r>
        <w:rPr>
          <w:color w:val="010202"/>
          <w:spacing w:val="6"/>
        </w:rPr>
        <w:t> </w:t>
      </w:r>
      <w:r>
        <w:rPr>
          <w:color w:val="214CA0"/>
          <w:u w:val="thick" w:color="214CA0"/>
        </w:rPr>
        <w:t>10</w:t>
      </w:r>
      <w:r>
        <w:rPr>
          <w:color w:val="010202"/>
          <w:u w:val="none"/>
        </w:rPr>
        <w:t>,</w:t>
      </w:r>
      <w:r>
        <w:rPr>
          <w:color w:val="010202"/>
          <w:spacing w:val="8"/>
          <w:u w:val="none"/>
        </w:rPr>
        <w:t> </w:t>
      </w:r>
      <w:r>
        <w:rPr>
          <w:color w:val="214CA0"/>
          <w:u w:val="thick" w:color="214CA0"/>
        </w:rPr>
        <w:t>86</w:t>
      </w:r>
      <w:r>
        <w:rPr>
          <w:color w:val="010202"/>
          <w:u w:val="none"/>
        </w:rPr>
        <w:t>-</w:t>
      </w:r>
      <w:r>
        <w:rPr>
          <w:color w:val="214CA0"/>
          <w:u w:val="thick" w:color="214CA0"/>
        </w:rPr>
        <w:t>87</w:t>
      </w:r>
      <w:r>
        <w:rPr>
          <w:color w:val="010202"/>
          <w:u w:val="none"/>
        </w:rPr>
        <w:t>,</w:t>
      </w:r>
      <w:r>
        <w:rPr>
          <w:color w:val="010202"/>
          <w:spacing w:val="8"/>
          <w:u w:val="none"/>
        </w:rPr>
        <w:t> </w:t>
      </w:r>
      <w:r>
        <w:rPr>
          <w:color w:val="214CA0"/>
          <w:spacing w:val="-5"/>
          <w:u w:val="thick" w:color="214CA0"/>
        </w:rPr>
        <w:t>105</w:t>
      </w:r>
    </w:p>
    <w:p>
      <w:pPr>
        <w:pStyle w:val="BodyText"/>
        <w:spacing w:line="249" w:lineRule="auto" w:before="13"/>
        <w:ind w:left="719" w:right="4895"/>
        <w:jc w:val="left"/>
      </w:pPr>
      <w:r>
        <w:rPr>
          <w:color w:val="010202"/>
        </w:rPr>
        <w:t>security, </w:t>
      </w:r>
      <w:r>
        <w:rPr>
          <w:color w:val="214CA0"/>
          <w:u w:val="thick" w:color="214CA0"/>
        </w:rPr>
        <w:t>86</w:t>
      </w:r>
      <w:r>
        <w:rPr>
          <w:color w:val="010202"/>
          <w:u w:val="none"/>
        </w:rPr>
        <w:t>-</w:t>
      </w:r>
      <w:r>
        <w:rPr>
          <w:color w:val="214CA0"/>
          <w:u w:val="thick" w:color="214CA0"/>
        </w:rPr>
        <w:t>87</w:t>
      </w:r>
      <w:r>
        <w:rPr>
          <w:color w:val="010202"/>
          <w:u w:val="none"/>
        </w:rPr>
        <w:t>, </w:t>
      </w:r>
      <w:r>
        <w:rPr>
          <w:color w:val="214CA0"/>
          <w:u w:val="thick" w:color="214CA0"/>
        </w:rPr>
        <w:t>89</w:t>
      </w:r>
      <w:r>
        <w:rPr>
          <w:color w:val="010202"/>
          <w:u w:val="none"/>
        </w:rPr>
        <w:t>, </w:t>
      </w:r>
      <w:r>
        <w:rPr>
          <w:color w:val="214CA0"/>
          <w:u w:val="thick" w:color="214CA0"/>
        </w:rPr>
        <w:t>90</w:t>
      </w:r>
      <w:r>
        <w:rPr>
          <w:color w:val="214CA0"/>
          <w:u w:val="none"/>
        </w:rPr>
        <w:t> </w:t>
      </w:r>
      <w:r>
        <w:rPr>
          <w:color w:val="010202"/>
          <w:u w:val="none"/>
        </w:rPr>
        <w:t>shaping</w:t>
      </w:r>
      <w:r>
        <w:rPr>
          <w:color w:val="010202"/>
          <w:spacing w:val="-20"/>
          <w:u w:val="none"/>
        </w:rPr>
        <w:t> </w:t>
      </w:r>
      <w:r>
        <w:rPr>
          <w:color w:val="010202"/>
          <w:u w:val="none"/>
        </w:rPr>
        <w:t>behavior</w:t>
      </w:r>
      <w:r>
        <w:rPr>
          <w:color w:val="010202"/>
          <w:spacing w:val="-20"/>
          <w:u w:val="none"/>
        </w:rPr>
        <w:t> </w:t>
      </w:r>
      <w:r>
        <w:rPr>
          <w:color w:val="010202"/>
          <w:u w:val="none"/>
        </w:rPr>
        <w:t>of,</w:t>
      </w:r>
      <w:r>
        <w:rPr>
          <w:color w:val="010202"/>
          <w:spacing w:val="-21"/>
          <w:u w:val="none"/>
        </w:rPr>
        <w:t> </w:t>
      </w:r>
      <w:r>
        <w:rPr>
          <w:color w:val="214CA0"/>
          <w:u w:val="thick" w:color="214CA0"/>
        </w:rPr>
        <w:t>105</w:t>
      </w:r>
    </w:p>
    <w:p>
      <w:pPr>
        <w:pStyle w:val="BodyText"/>
        <w:spacing w:line="359" w:lineRule="exact"/>
        <w:ind w:left="719"/>
        <w:jc w:val="left"/>
      </w:pPr>
      <w:r>
        <w:rPr>
          <w:color w:val="010202"/>
        </w:rPr>
        <w:t>tenant</w:t>
      </w:r>
      <w:r>
        <w:rPr>
          <w:color w:val="010202"/>
          <w:spacing w:val="13"/>
        </w:rPr>
        <w:t> </w:t>
      </w:r>
      <w:r>
        <w:rPr>
          <w:color w:val="010202"/>
        </w:rPr>
        <w:t>preferences,</w:t>
      </w:r>
      <w:r>
        <w:rPr>
          <w:color w:val="010202"/>
          <w:spacing w:val="15"/>
        </w:rPr>
        <w:t> </w:t>
      </w:r>
      <w:r>
        <w:rPr>
          <w:color w:val="214CA0"/>
          <w:u w:val="thick" w:color="214CA0"/>
        </w:rPr>
        <w:t>86</w:t>
      </w:r>
      <w:r>
        <w:rPr>
          <w:color w:val="010202"/>
          <w:u w:val="none"/>
        </w:rPr>
        <w:t>,</w:t>
      </w:r>
      <w:r>
        <w:rPr>
          <w:color w:val="010202"/>
          <w:spacing w:val="15"/>
          <w:u w:val="none"/>
        </w:rPr>
        <w:t> </w:t>
      </w:r>
      <w:r>
        <w:rPr>
          <w:color w:val="214CA0"/>
          <w:u w:val="thick" w:color="214CA0"/>
        </w:rPr>
        <w:t>87</w:t>
      </w:r>
      <w:r>
        <w:rPr>
          <w:color w:val="010202"/>
          <w:u w:val="none"/>
        </w:rPr>
        <w:t>-</w:t>
      </w:r>
      <w:r>
        <w:rPr>
          <w:color w:val="214CA0"/>
          <w:u w:val="thick" w:color="214CA0"/>
        </w:rPr>
        <w:t>89</w:t>
      </w:r>
      <w:r>
        <w:rPr>
          <w:color w:val="010202"/>
          <w:u w:val="none"/>
        </w:rPr>
        <w:t>,</w:t>
      </w:r>
      <w:r>
        <w:rPr>
          <w:color w:val="010202"/>
          <w:spacing w:val="15"/>
          <w:u w:val="none"/>
        </w:rPr>
        <w:t> </w:t>
      </w:r>
      <w:r>
        <w:rPr>
          <w:color w:val="214CA0"/>
          <w:u w:val="thick" w:color="214CA0"/>
        </w:rPr>
        <w:t>90</w:t>
      </w:r>
      <w:r>
        <w:rPr>
          <w:color w:val="010202"/>
          <w:u w:val="none"/>
        </w:rPr>
        <w:t>,</w:t>
      </w:r>
      <w:r>
        <w:rPr>
          <w:color w:val="010202"/>
          <w:spacing w:val="15"/>
          <w:u w:val="none"/>
        </w:rPr>
        <w:t> </w:t>
      </w:r>
      <w:r>
        <w:rPr>
          <w:color w:val="214CA0"/>
          <w:u w:val="thick" w:color="214CA0"/>
        </w:rPr>
        <w:t>115</w:t>
      </w:r>
      <w:r>
        <w:rPr>
          <w:color w:val="010202"/>
          <w:u w:val="none"/>
        </w:rPr>
        <w:t>-</w:t>
      </w:r>
      <w:r>
        <w:rPr>
          <w:color w:val="214CA0"/>
          <w:u w:val="thick" w:color="214CA0"/>
        </w:rPr>
        <w:t>16</w:t>
      </w:r>
      <w:r>
        <w:rPr>
          <w:color w:val="010202"/>
          <w:u w:val="none"/>
        </w:rPr>
        <w:t>,</w:t>
      </w:r>
      <w:r>
        <w:rPr>
          <w:color w:val="010202"/>
          <w:spacing w:val="15"/>
          <w:u w:val="none"/>
        </w:rPr>
        <w:t> </w:t>
      </w:r>
      <w:r>
        <w:rPr>
          <w:color w:val="214CA0"/>
          <w:spacing w:val="-5"/>
          <w:u w:val="thick" w:color="214CA0"/>
        </w:rPr>
        <w:t>137</w:t>
      </w:r>
    </w:p>
    <w:p>
      <w:pPr>
        <w:pStyle w:val="BodyText"/>
        <w:spacing w:before="12"/>
        <w:ind w:left="719"/>
        <w:jc w:val="left"/>
      </w:pPr>
      <w:r>
        <w:rPr>
          <w:color w:val="010202"/>
        </w:rPr>
        <w:t>treatment</w:t>
      </w:r>
      <w:r>
        <w:rPr>
          <w:color w:val="010202"/>
          <w:spacing w:val="-9"/>
        </w:rPr>
        <w:t> </w:t>
      </w:r>
      <w:r>
        <w:rPr>
          <w:color w:val="010202"/>
        </w:rPr>
        <w:t>of,</w:t>
      </w:r>
      <w:r>
        <w:rPr>
          <w:color w:val="010202"/>
          <w:spacing w:val="-7"/>
        </w:rPr>
        <w:t> </w:t>
      </w:r>
      <w:r>
        <w:rPr>
          <w:color w:val="214CA0"/>
          <w:u w:val="thick" w:color="214CA0"/>
        </w:rPr>
        <w:t>88</w:t>
      </w:r>
      <w:r>
        <w:rPr>
          <w:color w:val="010202"/>
          <w:u w:val="none"/>
        </w:rPr>
        <w:t>,</w:t>
      </w:r>
      <w:r>
        <w:rPr>
          <w:color w:val="010202"/>
          <w:spacing w:val="-8"/>
          <w:u w:val="none"/>
        </w:rPr>
        <w:t> </w:t>
      </w:r>
      <w:r>
        <w:rPr>
          <w:color w:val="214CA0"/>
          <w:u w:val="thick" w:color="214CA0"/>
        </w:rPr>
        <w:t>89</w:t>
      </w:r>
      <w:r>
        <w:rPr>
          <w:color w:val="010202"/>
          <w:u w:val="none"/>
        </w:rPr>
        <w:t>,</w:t>
      </w:r>
      <w:r>
        <w:rPr>
          <w:color w:val="010202"/>
          <w:spacing w:val="-8"/>
          <w:u w:val="none"/>
        </w:rPr>
        <w:t> </w:t>
      </w:r>
      <w:r>
        <w:rPr>
          <w:color w:val="214CA0"/>
          <w:spacing w:val="-5"/>
          <w:u w:val="thick" w:color="214CA0"/>
        </w:rPr>
        <w:t>90</w:t>
      </w:r>
    </w:p>
    <w:p>
      <w:pPr>
        <w:pStyle w:val="BodyText"/>
        <w:spacing w:line="361" w:lineRule="exact" w:before="358"/>
        <w:jc w:val="left"/>
      </w:pPr>
      <w:r>
        <w:rPr>
          <w:color w:val="010202"/>
        </w:rPr>
        <w:t>work</w:t>
      </w:r>
      <w:r>
        <w:rPr>
          <w:color w:val="010202"/>
          <w:spacing w:val="10"/>
        </w:rPr>
        <w:t> </w:t>
      </w:r>
      <w:r>
        <w:rPr>
          <w:color w:val="010202"/>
        </w:rPr>
        <w:t>to</w:t>
      </w:r>
      <w:r>
        <w:rPr>
          <w:color w:val="010202"/>
          <w:spacing w:val="10"/>
        </w:rPr>
        <w:t> </w:t>
      </w:r>
      <w:r>
        <w:rPr>
          <w:color w:val="010202"/>
        </w:rPr>
        <w:t>rule,</w:t>
      </w:r>
      <w:r>
        <w:rPr>
          <w:color w:val="010202"/>
          <w:spacing w:val="10"/>
        </w:rPr>
        <w:t> </w:t>
      </w:r>
      <w:r>
        <w:rPr>
          <w:color w:val="214CA0"/>
          <w:u w:val="thick" w:color="214CA0"/>
        </w:rPr>
        <w:t>2</w:t>
      </w:r>
      <w:r>
        <w:rPr>
          <w:color w:val="010202"/>
          <w:u w:val="none"/>
        </w:rPr>
        <w:t>,</w:t>
      </w:r>
      <w:r>
        <w:rPr>
          <w:color w:val="010202"/>
          <w:spacing w:val="10"/>
          <w:u w:val="none"/>
        </w:rPr>
        <w:t> </w:t>
      </w:r>
      <w:r>
        <w:rPr>
          <w:color w:val="214CA0"/>
          <w:u w:val="thick" w:color="214CA0"/>
        </w:rPr>
        <w:t>5</w:t>
      </w:r>
      <w:r>
        <w:rPr>
          <w:color w:val="010202"/>
          <w:u w:val="none"/>
        </w:rPr>
        <w:t>,</w:t>
      </w:r>
      <w:r>
        <w:rPr>
          <w:color w:val="010202"/>
          <w:spacing w:val="10"/>
          <w:u w:val="none"/>
        </w:rPr>
        <w:t> </w:t>
      </w:r>
      <w:r>
        <w:rPr>
          <w:color w:val="214CA0"/>
          <w:u w:val="thick" w:color="214CA0"/>
        </w:rPr>
        <w:t>11</w:t>
      </w:r>
      <w:r>
        <w:rPr>
          <w:color w:val="010202"/>
          <w:u w:val="none"/>
        </w:rPr>
        <w:t>,</w:t>
      </w:r>
      <w:r>
        <w:rPr>
          <w:color w:val="010202"/>
          <w:spacing w:val="10"/>
          <w:u w:val="none"/>
        </w:rPr>
        <w:t> </w:t>
      </w:r>
      <w:r>
        <w:rPr>
          <w:color w:val="214CA0"/>
          <w:u w:val="thick" w:color="214CA0"/>
        </w:rPr>
        <w:t>89</w:t>
      </w:r>
      <w:r>
        <w:rPr>
          <w:color w:val="010202"/>
          <w:u w:val="none"/>
        </w:rPr>
        <w:t>,</w:t>
      </w:r>
      <w:r>
        <w:rPr>
          <w:color w:val="010202"/>
          <w:spacing w:val="11"/>
          <w:u w:val="none"/>
        </w:rPr>
        <w:t> </w:t>
      </w:r>
      <w:r>
        <w:rPr>
          <w:color w:val="214CA0"/>
          <w:u w:val="thick" w:color="214CA0"/>
        </w:rPr>
        <w:t>98</w:t>
      </w:r>
      <w:r>
        <w:rPr>
          <w:color w:val="010202"/>
          <w:u w:val="none"/>
        </w:rPr>
        <w:t>-</w:t>
      </w:r>
      <w:r>
        <w:rPr>
          <w:color w:val="214CA0"/>
          <w:u w:val="thick" w:color="214CA0"/>
        </w:rPr>
        <w:t>99</w:t>
      </w:r>
      <w:r>
        <w:rPr>
          <w:color w:val="010202"/>
          <w:u w:val="none"/>
        </w:rPr>
        <w:t>,</w:t>
      </w:r>
      <w:r>
        <w:rPr>
          <w:color w:val="010202"/>
          <w:spacing w:val="10"/>
          <w:u w:val="none"/>
        </w:rPr>
        <w:t> </w:t>
      </w:r>
      <w:r>
        <w:rPr>
          <w:color w:val="214CA0"/>
          <w:u w:val="thick" w:color="214CA0"/>
        </w:rPr>
        <w:t>105</w:t>
      </w:r>
      <w:r>
        <w:rPr>
          <w:color w:val="010202"/>
          <w:u w:val="none"/>
        </w:rPr>
        <w:t>,</w:t>
      </w:r>
      <w:r>
        <w:rPr>
          <w:color w:val="010202"/>
          <w:spacing w:val="10"/>
          <w:u w:val="none"/>
        </w:rPr>
        <w:t> </w:t>
      </w:r>
      <w:r>
        <w:rPr>
          <w:color w:val="214CA0"/>
          <w:u w:val="thick" w:color="214CA0"/>
        </w:rPr>
        <w:t>150</w:t>
      </w:r>
      <w:r>
        <w:rPr>
          <w:color w:val="010202"/>
          <w:u w:val="none"/>
        </w:rPr>
        <w:t>,</w:t>
      </w:r>
      <w:r>
        <w:rPr>
          <w:color w:val="010202"/>
          <w:spacing w:val="10"/>
          <w:u w:val="none"/>
        </w:rPr>
        <w:t> </w:t>
      </w:r>
      <w:r>
        <w:rPr>
          <w:color w:val="214CA0"/>
          <w:u w:val="thick" w:color="214CA0"/>
        </w:rPr>
        <w:t>201</w:t>
      </w:r>
      <w:r>
        <w:rPr>
          <w:color w:val="010202"/>
          <w:u w:val="none"/>
        </w:rPr>
        <w:t>-</w:t>
      </w:r>
      <w:r>
        <w:rPr>
          <w:color w:val="214CA0"/>
          <w:u w:val="thick" w:color="214CA0"/>
        </w:rPr>
        <w:t>202</w:t>
      </w:r>
      <w:r>
        <w:rPr>
          <w:color w:val="010202"/>
          <w:u w:val="none"/>
        </w:rPr>
        <w:t>,</w:t>
      </w:r>
      <w:r>
        <w:rPr>
          <w:color w:val="010202"/>
          <w:spacing w:val="10"/>
          <w:u w:val="none"/>
        </w:rPr>
        <w:t> </w:t>
      </w:r>
      <w:r>
        <w:rPr>
          <w:color w:val="214CA0"/>
          <w:u w:val="thick" w:color="214CA0"/>
        </w:rPr>
        <w:t>205</w:t>
      </w:r>
      <w:r>
        <w:rPr>
          <w:color w:val="010202"/>
          <w:u w:val="none"/>
        </w:rPr>
        <w:t>,</w:t>
      </w:r>
      <w:r>
        <w:rPr>
          <w:color w:val="010202"/>
          <w:spacing w:val="10"/>
          <w:u w:val="none"/>
        </w:rPr>
        <w:t> </w:t>
      </w:r>
      <w:r>
        <w:rPr>
          <w:color w:val="214CA0"/>
          <w:u w:val="thick" w:color="214CA0"/>
        </w:rPr>
        <w:t>249</w:t>
      </w:r>
      <w:r>
        <w:rPr>
          <w:color w:val="010202"/>
          <w:u w:val="none"/>
        </w:rPr>
        <w:t>,</w:t>
      </w:r>
      <w:r>
        <w:rPr>
          <w:color w:val="010202"/>
          <w:spacing w:val="10"/>
          <w:u w:val="none"/>
        </w:rPr>
        <w:t> </w:t>
      </w:r>
      <w:r>
        <w:rPr>
          <w:color w:val="214CA0"/>
          <w:spacing w:val="-4"/>
          <w:u w:val="thick" w:color="214CA0"/>
        </w:rPr>
        <w:t>252</w:t>
      </w:r>
      <w:r>
        <w:rPr>
          <w:color w:val="010202"/>
          <w:spacing w:val="-4"/>
          <w:u w:val="none"/>
        </w:rPr>
        <w:t>,</w:t>
      </w:r>
    </w:p>
    <w:p>
      <w:pPr>
        <w:pStyle w:val="BodyText"/>
        <w:spacing w:line="361" w:lineRule="exact"/>
        <w:ind w:left="404"/>
        <w:jc w:val="left"/>
      </w:pPr>
      <w:r>
        <w:rPr>
          <w:color w:val="214CA0"/>
          <w:spacing w:val="-5"/>
          <w:u w:val="thick" w:color="214CA0"/>
        </w:rPr>
        <w:t>260</w:t>
      </w:r>
    </w:p>
    <w:p>
      <w:pPr>
        <w:spacing w:after="0" w:line="361" w:lineRule="exact"/>
        <w:jc w:val="left"/>
        <w:sectPr>
          <w:pgSz w:w="12240" w:h="15840"/>
          <w:pgMar w:top="1360" w:bottom="280" w:left="1420" w:right="1420"/>
        </w:sectPr>
      </w:pPr>
    </w:p>
    <w:p>
      <w:pPr>
        <w:pStyle w:val="BodyText"/>
        <w:ind w:left="199"/>
        <w:jc w:val="left"/>
        <w:rPr>
          <w:sz w:val="20"/>
        </w:rPr>
      </w:pPr>
      <w:r>
        <w:rPr>
          <w:sz w:val="20"/>
        </w:rPr>
        <mc:AlternateContent>
          <mc:Choice Requires="wps">
            <w:drawing>
              <wp:inline distT="0" distB="0" distL="0" distR="0">
                <wp:extent cx="5735320" cy="6931659"/>
                <wp:effectExtent l="0" t="0" r="0" b="2540"/>
                <wp:docPr id="136" name="Group 136"/>
                <wp:cNvGraphicFramePr>
                  <a:graphicFrameLocks/>
                </wp:cNvGraphicFramePr>
                <a:graphic>
                  <a:graphicData uri="http://schemas.microsoft.com/office/word/2010/wordprocessingGroup">
                    <wpg:wgp>
                      <wpg:cNvPr id="136" name="Group 136"/>
                      <wpg:cNvGrpSpPr/>
                      <wpg:grpSpPr>
                        <a:xfrm>
                          <a:off x="0" y="0"/>
                          <a:ext cx="5735320" cy="6931659"/>
                          <a:chExt cx="5735320" cy="6931659"/>
                        </a:xfrm>
                      </wpg:grpSpPr>
                      <pic:pic>
                        <pic:nvPicPr>
                          <pic:cNvPr id="137" name="Image 137"/>
                          <pic:cNvPicPr/>
                        </pic:nvPicPr>
                        <pic:blipFill>
                          <a:blip r:embed="rId21" cstate="print"/>
                          <a:stretch>
                            <a:fillRect/>
                          </a:stretch>
                        </pic:blipFill>
                        <pic:spPr>
                          <a:xfrm>
                            <a:off x="0" y="0"/>
                            <a:ext cx="5734839" cy="6931411"/>
                          </a:xfrm>
                          <a:prstGeom prst="rect">
                            <a:avLst/>
                          </a:prstGeom>
                        </pic:spPr>
                      </pic:pic>
                      <wps:wsp>
                        <wps:cNvPr id="138" name="Graphic 138"/>
                        <wps:cNvSpPr/>
                        <wps:spPr>
                          <a:xfrm>
                            <a:off x="5725251" y="4672002"/>
                            <a:ext cx="1270" cy="497840"/>
                          </a:xfrm>
                          <a:custGeom>
                            <a:avLst/>
                            <a:gdLst/>
                            <a:ahLst/>
                            <a:cxnLst/>
                            <a:rect l="l" t="t" r="r" b="b"/>
                            <a:pathLst>
                              <a:path w="0" h="497840">
                                <a:moveTo>
                                  <a:pt x="0" y="497836"/>
                                </a:moveTo>
                                <a:lnTo>
                                  <a:pt x="0" y="0"/>
                                </a:lnTo>
                              </a:path>
                            </a:pathLst>
                          </a:custGeom>
                          <a:ln w="1918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51.6pt;height:545.8pt;mso-position-horizontal-relative:char;mso-position-vertical-relative:line" id="docshapegroup123" coordorigin="0,0" coordsize="9032,10916">
                <v:shape style="position:absolute;left:0;top:0;width:9032;height:10916" type="#_x0000_t75" id="docshape124" stroked="false">
                  <v:imagedata r:id="rId21" o:title=""/>
                </v:shape>
                <v:line style="position:absolute" from="9016,8141" to="9016,7357" stroked="true" strokeweight="1.510242pt" strokecolor="#000000">
                  <v:stroke dashstyle="solid"/>
                </v:line>
              </v:group>
            </w:pict>
          </mc:Fallback>
        </mc:AlternateContent>
      </w:r>
      <w:r>
        <w:rPr>
          <w:sz w:val="20"/>
        </w:rPr>
      </w:r>
    </w:p>
    <w:p>
      <w:pPr>
        <w:spacing w:before="73"/>
        <w:ind w:left="309" w:right="0" w:firstLine="0"/>
        <w:jc w:val="center"/>
        <w:rPr>
          <w:rFonts w:ascii="Times New Roman"/>
          <w:sz w:val="45"/>
        </w:rPr>
      </w:pPr>
      <w:r>
        <w:rPr>
          <w:rFonts w:ascii="Times New Roman"/>
          <w:color w:val="423A18"/>
          <w:w w:val="110"/>
          <w:sz w:val="45"/>
        </w:rPr>
        <w:t>PETER</w:t>
      </w:r>
      <w:r>
        <w:rPr>
          <w:rFonts w:ascii="Times New Roman"/>
          <w:color w:val="423A18"/>
          <w:spacing w:val="77"/>
          <w:w w:val="150"/>
          <w:sz w:val="45"/>
        </w:rPr>
        <w:t> </w:t>
      </w:r>
      <w:r>
        <w:rPr>
          <w:rFonts w:ascii="Times New Roman"/>
          <w:color w:val="423A18"/>
          <w:spacing w:val="-2"/>
          <w:w w:val="110"/>
          <w:sz w:val="45"/>
        </w:rPr>
        <w:t>.BEARMAN</w:t>
      </w:r>
    </w:p>
    <w:sectPr>
      <w:pgSz w:w="12240" w:h="15840"/>
      <w:pgMar w:top="1680" w:bottom="280" w:left="1420" w:right="14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ahoma">
    <w:altName w:val="Tahoma"/>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119" w:hanging="366"/>
        <w:jc w:val="left"/>
      </w:pPr>
      <w:rPr>
        <w:rFonts w:hint="default" w:ascii="Tahoma" w:hAnsi="Tahoma" w:eastAsia="Tahoma" w:cs="Tahoma"/>
        <w:b w:val="0"/>
        <w:bCs w:val="0"/>
        <w:i w:val="0"/>
        <w:iCs w:val="0"/>
        <w:color w:val="214CA0"/>
        <w:spacing w:val="0"/>
        <w:w w:val="102"/>
        <w:sz w:val="22"/>
        <w:szCs w:val="22"/>
        <w:u w:val="single" w:color="214CA0"/>
        <w:lang w:val="en-US" w:eastAsia="en-US" w:bidi="ar-SA"/>
      </w:rPr>
    </w:lvl>
    <w:lvl w:ilvl="1">
      <w:start w:val="0"/>
      <w:numFmt w:val="bullet"/>
      <w:lvlText w:val="•"/>
      <w:lvlJc w:val="left"/>
      <w:pPr>
        <w:ind w:left="1048" w:hanging="366"/>
      </w:pPr>
      <w:rPr>
        <w:rFonts w:hint="default"/>
        <w:lang w:val="en-US" w:eastAsia="en-US" w:bidi="ar-SA"/>
      </w:rPr>
    </w:lvl>
    <w:lvl w:ilvl="2">
      <w:start w:val="0"/>
      <w:numFmt w:val="bullet"/>
      <w:lvlText w:val="•"/>
      <w:lvlJc w:val="left"/>
      <w:pPr>
        <w:ind w:left="1976" w:hanging="366"/>
      </w:pPr>
      <w:rPr>
        <w:rFonts w:hint="default"/>
        <w:lang w:val="en-US" w:eastAsia="en-US" w:bidi="ar-SA"/>
      </w:rPr>
    </w:lvl>
    <w:lvl w:ilvl="3">
      <w:start w:val="0"/>
      <w:numFmt w:val="bullet"/>
      <w:lvlText w:val="•"/>
      <w:lvlJc w:val="left"/>
      <w:pPr>
        <w:ind w:left="2904" w:hanging="366"/>
      </w:pPr>
      <w:rPr>
        <w:rFonts w:hint="default"/>
        <w:lang w:val="en-US" w:eastAsia="en-US" w:bidi="ar-SA"/>
      </w:rPr>
    </w:lvl>
    <w:lvl w:ilvl="4">
      <w:start w:val="0"/>
      <w:numFmt w:val="bullet"/>
      <w:lvlText w:val="•"/>
      <w:lvlJc w:val="left"/>
      <w:pPr>
        <w:ind w:left="3832" w:hanging="366"/>
      </w:pPr>
      <w:rPr>
        <w:rFonts w:hint="default"/>
        <w:lang w:val="en-US" w:eastAsia="en-US" w:bidi="ar-SA"/>
      </w:rPr>
    </w:lvl>
    <w:lvl w:ilvl="5">
      <w:start w:val="0"/>
      <w:numFmt w:val="bullet"/>
      <w:lvlText w:val="•"/>
      <w:lvlJc w:val="left"/>
      <w:pPr>
        <w:ind w:left="4760" w:hanging="366"/>
      </w:pPr>
      <w:rPr>
        <w:rFonts w:hint="default"/>
        <w:lang w:val="en-US" w:eastAsia="en-US" w:bidi="ar-SA"/>
      </w:rPr>
    </w:lvl>
    <w:lvl w:ilvl="6">
      <w:start w:val="0"/>
      <w:numFmt w:val="bullet"/>
      <w:lvlText w:val="•"/>
      <w:lvlJc w:val="left"/>
      <w:pPr>
        <w:ind w:left="5688" w:hanging="366"/>
      </w:pPr>
      <w:rPr>
        <w:rFonts w:hint="default"/>
        <w:lang w:val="en-US" w:eastAsia="en-US" w:bidi="ar-SA"/>
      </w:rPr>
    </w:lvl>
    <w:lvl w:ilvl="7">
      <w:start w:val="0"/>
      <w:numFmt w:val="bullet"/>
      <w:lvlText w:val="•"/>
      <w:lvlJc w:val="left"/>
      <w:pPr>
        <w:ind w:left="6616" w:hanging="366"/>
      </w:pPr>
      <w:rPr>
        <w:rFonts w:hint="default"/>
        <w:lang w:val="en-US" w:eastAsia="en-US" w:bidi="ar-SA"/>
      </w:rPr>
    </w:lvl>
    <w:lvl w:ilvl="8">
      <w:start w:val="0"/>
      <w:numFmt w:val="bullet"/>
      <w:lvlText w:val="•"/>
      <w:lvlJc w:val="left"/>
      <w:pPr>
        <w:ind w:left="7544" w:hanging="366"/>
      </w:pPr>
      <w:rPr>
        <w:rFonts w:hint="default"/>
        <w:lang w:val="en-US" w:eastAsia="en-US" w:bidi="ar-SA"/>
      </w:rPr>
    </w:lvl>
  </w:abstractNum>
  <w:abstractNum w:abstractNumId="11">
    <w:multiLevelType w:val="hybridMultilevel"/>
    <w:lvl w:ilvl="0">
      <w:start w:val="1"/>
      <w:numFmt w:val="decimal"/>
      <w:lvlText w:val="%1."/>
      <w:lvlJc w:val="left"/>
      <w:pPr>
        <w:ind w:left="119" w:hanging="371"/>
        <w:jc w:val="left"/>
      </w:pPr>
      <w:rPr>
        <w:rFonts w:hint="default" w:ascii="Tahoma" w:hAnsi="Tahoma" w:eastAsia="Tahoma" w:cs="Tahoma"/>
        <w:b w:val="0"/>
        <w:bCs w:val="0"/>
        <w:i w:val="0"/>
        <w:iCs w:val="0"/>
        <w:color w:val="214CA0"/>
        <w:spacing w:val="0"/>
        <w:w w:val="102"/>
        <w:sz w:val="22"/>
        <w:szCs w:val="22"/>
        <w:u w:val="single" w:color="214CA0"/>
        <w:lang w:val="en-US" w:eastAsia="en-US" w:bidi="ar-SA"/>
      </w:rPr>
    </w:lvl>
    <w:lvl w:ilvl="1">
      <w:start w:val="0"/>
      <w:numFmt w:val="bullet"/>
      <w:lvlText w:val="•"/>
      <w:lvlJc w:val="left"/>
      <w:pPr>
        <w:ind w:left="1048" w:hanging="371"/>
      </w:pPr>
      <w:rPr>
        <w:rFonts w:hint="default"/>
        <w:lang w:val="en-US" w:eastAsia="en-US" w:bidi="ar-SA"/>
      </w:rPr>
    </w:lvl>
    <w:lvl w:ilvl="2">
      <w:start w:val="0"/>
      <w:numFmt w:val="bullet"/>
      <w:lvlText w:val="•"/>
      <w:lvlJc w:val="left"/>
      <w:pPr>
        <w:ind w:left="1976" w:hanging="371"/>
      </w:pPr>
      <w:rPr>
        <w:rFonts w:hint="default"/>
        <w:lang w:val="en-US" w:eastAsia="en-US" w:bidi="ar-SA"/>
      </w:rPr>
    </w:lvl>
    <w:lvl w:ilvl="3">
      <w:start w:val="0"/>
      <w:numFmt w:val="bullet"/>
      <w:lvlText w:val="•"/>
      <w:lvlJc w:val="left"/>
      <w:pPr>
        <w:ind w:left="2904" w:hanging="371"/>
      </w:pPr>
      <w:rPr>
        <w:rFonts w:hint="default"/>
        <w:lang w:val="en-US" w:eastAsia="en-US" w:bidi="ar-SA"/>
      </w:rPr>
    </w:lvl>
    <w:lvl w:ilvl="4">
      <w:start w:val="0"/>
      <w:numFmt w:val="bullet"/>
      <w:lvlText w:val="•"/>
      <w:lvlJc w:val="left"/>
      <w:pPr>
        <w:ind w:left="3832" w:hanging="371"/>
      </w:pPr>
      <w:rPr>
        <w:rFonts w:hint="default"/>
        <w:lang w:val="en-US" w:eastAsia="en-US" w:bidi="ar-SA"/>
      </w:rPr>
    </w:lvl>
    <w:lvl w:ilvl="5">
      <w:start w:val="0"/>
      <w:numFmt w:val="bullet"/>
      <w:lvlText w:val="•"/>
      <w:lvlJc w:val="left"/>
      <w:pPr>
        <w:ind w:left="4760" w:hanging="371"/>
      </w:pPr>
      <w:rPr>
        <w:rFonts w:hint="default"/>
        <w:lang w:val="en-US" w:eastAsia="en-US" w:bidi="ar-SA"/>
      </w:rPr>
    </w:lvl>
    <w:lvl w:ilvl="6">
      <w:start w:val="0"/>
      <w:numFmt w:val="bullet"/>
      <w:lvlText w:val="•"/>
      <w:lvlJc w:val="left"/>
      <w:pPr>
        <w:ind w:left="5688" w:hanging="371"/>
      </w:pPr>
      <w:rPr>
        <w:rFonts w:hint="default"/>
        <w:lang w:val="en-US" w:eastAsia="en-US" w:bidi="ar-SA"/>
      </w:rPr>
    </w:lvl>
    <w:lvl w:ilvl="7">
      <w:start w:val="0"/>
      <w:numFmt w:val="bullet"/>
      <w:lvlText w:val="•"/>
      <w:lvlJc w:val="left"/>
      <w:pPr>
        <w:ind w:left="6616" w:hanging="371"/>
      </w:pPr>
      <w:rPr>
        <w:rFonts w:hint="default"/>
        <w:lang w:val="en-US" w:eastAsia="en-US" w:bidi="ar-SA"/>
      </w:rPr>
    </w:lvl>
    <w:lvl w:ilvl="8">
      <w:start w:val="0"/>
      <w:numFmt w:val="bullet"/>
      <w:lvlText w:val="•"/>
      <w:lvlJc w:val="left"/>
      <w:pPr>
        <w:ind w:left="7544" w:hanging="371"/>
      </w:pPr>
      <w:rPr>
        <w:rFonts w:hint="default"/>
        <w:lang w:val="en-US" w:eastAsia="en-US" w:bidi="ar-SA"/>
      </w:rPr>
    </w:lvl>
  </w:abstractNum>
  <w:abstractNum w:abstractNumId="10">
    <w:multiLevelType w:val="hybridMultilevel"/>
    <w:lvl w:ilvl="0">
      <w:start w:val="1"/>
      <w:numFmt w:val="decimal"/>
      <w:lvlText w:val="%1."/>
      <w:lvlJc w:val="left"/>
      <w:pPr>
        <w:ind w:left="119" w:hanging="359"/>
        <w:jc w:val="left"/>
      </w:pPr>
      <w:rPr>
        <w:rFonts w:hint="default" w:ascii="Tahoma" w:hAnsi="Tahoma" w:eastAsia="Tahoma" w:cs="Tahoma"/>
        <w:b w:val="0"/>
        <w:bCs w:val="0"/>
        <w:i w:val="0"/>
        <w:iCs w:val="0"/>
        <w:color w:val="214CA0"/>
        <w:spacing w:val="0"/>
        <w:w w:val="102"/>
        <w:sz w:val="22"/>
        <w:szCs w:val="22"/>
        <w:u w:val="single" w:color="214CA0"/>
        <w:lang w:val="en-US" w:eastAsia="en-US" w:bidi="ar-SA"/>
      </w:rPr>
    </w:lvl>
    <w:lvl w:ilvl="1">
      <w:start w:val="0"/>
      <w:numFmt w:val="bullet"/>
      <w:lvlText w:val="•"/>
      <w:lvlJc w:val="left"/>
      <w:pPr>
        <w:ind w:left="1048" w:hanging="359"/>
      </w:pPr>
      <w:rPr>
        <w:rFonts w:hint="default"/>
        <w:lang w:val="en-US" w:eastAsia="en-US" w:bidi="ar-SA"/>
      </w:rPr>
    </w:lvl>
    <w:lvl w:ilvl="2">
      <w:start w:val="0"/>
      <w:numFmt w:val="bullet"/>
      <w:lvlText w:val="•"/>
      <w:lvlJc w:val="left"/>
      <w:pPr>
        <w:ind w:left="1976" w:hanging="359"/>
      </w:pPr>
      <w:rPr>
        <w:rFonts w:hint="default"/>
        <w:lang w:val="en-US" w:eastAsia="en-US" w:bidi="ar-SA"/>
      </w:rPr>
    </w:lvl>
    <w:lvl w:ilvl="3">
      <w:start w:val="0"/>
      <w:numFmt w:val="bullet"/>
      <w:lvlText w:val="•"/>
      <w:lvlJc w:val="left"/>
      <w:pPr>
        <w:ind w:left="2904" w:hanging="359"/>
      </w:pPr>
      <w:rPr>
        <w:rFonts w:hint="default"/>
        <w:lang w:val="en-US" w:eastAsia="en-US" w:bidi="ar-SA"/>
      </w:rPr>
    </w:lvl>
    <w:lvl w:ilvl="4">
      <w:start w:val="0"/>
      <w:numFmt w:val="bullet"/>
      <w:lvlText w:val="•"/>
      <w:lvlJc w:val="left"/>
      <w:pPr>
        <w:ind w:left="3832" w:hanging="359"/>
      </w:pPr>
      <w:rPr>
        <w:rFonts w:hint="default"/>
        <w:lang w:val="en-US" w:eastAsia="en-US" w:bidi="ar-SA"/>
      </w:rPr>
    </w:lvl>
    <w:lvl w:ilvl="5">
      <w:start w:val="0"/>
      <w:numFmt w:val="bullet"/>
      <w:lvlText w:val="•"/>
      <w:lvlJc w:val="left"/>
      <w:pPr>
        <w:ind w:left="4760" w:hanging="359"/>
      </w:pPr>
      <w:rPr>
        <w:rFonts w:hint="default"/>
        <w:lang w:val="en-US" w:eastAsia="en-US" w:bidi="ar-SA"/>
      </w:rPr>
    </w:lvl>
    <w:lvl w:ilvl="6">
      <w:start w:val="0"/>
      <w:numFmt w:val="bullet"/>
      <w:lvlText w:val="•"/>
      <w:lvlJc w:val="left"/>
      <w:pPr>
        <w:ind w:left="5688" w:hanging="359"/>
      </w:pPr>
      <w:rPr>
        <w:rFonts w:hint="default"/>
        <w:lang w:val="en-US" w:eastAsia="en-US" w:bidi="ar-SA"/>
      </w:rPr>
    </w:lvl>
    <w:lvl w:ilvl="7">
      <w:start w:val="0"/>
      <w:numFmt w:val="bullet"/>
      <w:lvlText w:val="•"/>
      <w:lvlJc w:val="left"/>
      <w:pPr>
        <w:ind w:left="6616" w:hanging="359"/>
      </w:pPr>
      <w:rPr>
        <w:rFonts w:hint="default"/>
        <w:lang w:val="en-US" w:eastAsia="en-US" w:bidi="ar-SA"/>
      </w:rPr>
    </w:lvl>
    <w:lvl w:ilvl="8">
      <w:start w:val="0"/>
      <w:numFmt w:val="bullet"/>
      <w:lvlText w:val="•"/>
      <w:lvlJc w:val="left"/>
      <w:pPr>
        <w:ind w:left="7544" w:hanging="359"/>
      </w:pPr>
      <w:rPr>
        <w:rFonts w:hint="default"/>
        <w:lang w:val="en-US" w:eastAsia="en-US" w:bidi="ar-SA"/>
      </w:rPr>
    </w:lvl>
  </w:abstractNum>
  <w:abstractNum w:abstractNumId="9">
    <w:multiLevelType w:val="hybridMultilevel"/>
    <w:lvl w:ilvl="0">
      <w:start w:val="0"/>
      <w:numFmt w:val="bullet"/>
      <w:lvlText w:val="-"/>
      <w:lvlJc w:val="left"/>
      <w:pPr>
        <w:ind w:left="119" w:hanging="353"/>
      </w:pPr>
      <w:rPr>
        <w:rFonts w:hint="default" w:ascii="Tahoma" w:hAnsi="Tahoma" w:eastAsia="Tahoma" w:cs="Tahoma"/>
        <w:spacing w:val="0"/>
        <w:w w:val="255"/>
        <w:lang w:val="en-US" w:eastAsia="en-US" w:bidi="ar-SA"/>
      </w:rPr>
    </w:lvl>
    <w:lvl w:ilvl="1">
      <w:start w:val="0"/>
      <w:numFmt w:val="bullet"/>
      <w:lvlText w:val="•"/>
      <w:lvlJc w:val="left"/>
      <w:pPr>
        <w:ind w:left="1048" w:hanging="353"/>
      </w:pPr>
      <w:rPr>
        <w:rFonts w:hint="default"/>
        <w:lang w:val="en-US" w:eastAsia="en-US" w:bidi="ar-SA"/>
      </w:rPr>
    </w:lvl>
    <w:lvl w:ilvl="2">
      <w:start w:val="0"/>
      <w:numFmt w:val="bullet"/>
      <w:lvlText w:val="•"/>
      <w:lvlJc w:val="left"/>
      <w:pPr>
        <w:ind w:left="1976" w:hanging="353"/>
      </w:pPr>
      <w:rPr>
        <w:rFonts w:hint="default"/>
        <w:lang w:val="en-US" w:eastAsia="en-US" w:bidi="ar-SA"/>
      </w:rPr>
    </w:lvl>
    <w:lvl w:ilvl="3">
      <w:start w:val="0"/>
      <w:numFmt w:val="bullet"/>
      <w:lvlText w:val="•"/>
      <w:lvlJc w:val="left"/>
      <w:pPr>
        <w:ind w:left="2904" w:hanging="353"/>
      </w:pPr>
      <w:rPr>
        <w:rFonts w:hint="default"/>
        <w:lang w:val="en-US" w:eastAsia="en-US" w:bidi="ar-SA"/>
      </w:rPr>
    </w:lvl>
    <w:lvl w:ilvl="4">
      <w:start w:val="0"/>
      <w:numFmt w:val="bullet"/>
      <w:lvlText w:val="•"/>
      <w:lvlJc w:val="left"/>
      <w:pPr>
        <w:ind w:left="3832" w:hanging="353"/>
      </w:pPr>
      <w:rPr>
        <w:rFonts w:hint="default"/>
        <w:lang w:val="en-US" w:eastAsia="en-US" w:bidi="ar-SA"/>
      </w:rPr>
    </w:lvl>
    <w:lvl w:ilvl="5">
      <w:start w:val="0"/>
      <w:numFmt w:val="bullet"/>
      <w:lvlText w:val="•"/>
      <w:lvlJc w:val="left"/>
      <w:pPr>
        <w:ind w:left="4760" w:hanging="353"/>
      </w:pPr>
      <w:rPr>
        <w:rFonts w:hint="default"/>
        <w:lang w:val="en-US" w:eastAsia="en-US" w:bidi="ar-SA"/>
      </w:rPr>
    </w:lvl>
    <w:lvl w:ilvl="6">
      <w:start w:val="0"/>
      <w:numFmt w:val="bullet"/>
      <w:lvlText w:val="•"/>
      <w:lvlJc w:val="left"/>
      <w:pPr>
        <w:ind w:left="5688" w:hanging="353"/>
      </w:pPr>
      <w:rPr>
        <w:rFonts w:hint="default"/>
        <w:lang w:val="en-US" w:eastAsia="en-US" w:bidi="ar-SA"/>
      </w:rPr>
    </w:lvl>
    <w:lvl w:ilvl="7">
      <w:start w:val="0"/>
      <w:numFmt w:val="bullet"/>
      <w:lvlText w:val="•"/>
      <w:lvlJc w:val="left"/>
      <w:pPr>
        <w:ind w:left="6616" w:hanging="353"/>
      </w:pPr>
      <w:rPr>
        <w:rFonts w:hint="default"/>
        <w:lang w:val="en-US" w:eastAsia="en-US" w:bidi="ar-SA"/>
      </w:rPr>
    </w:lvl>
    <w:lvl w:ilvl="8">
      <w:start w:val="0"/>
      <w:numFmt w:val="bullet"/>
      <w:lvlText w:val="•"/>
      <w:lvlJc w:val="left"/>
      <w:pPr>
        <w:ind w:left="7544" w:hanging="353"/>
      </w:pPr>
      <w:rPr>
        <w:rFonts w:hint="default"/>
        <w:lang w:val="en-US" w:eastAsia="en-US" w:bidi="ar-SA"/>
      </w:rPr>
    </w:lvl>
  </w:abstractNum>
  <w:abstractNum w:abstractNumId="8">
    <w:multiLevelType w:val="hybridMultilevel"/>
    <w:lvl w:ilvl="0">
      <w:start w:val="1"/>
      <w:numFmt w:val="decimal"/>
      <w:lvlText w:val="%1."/>
      <w:lvlJc w:val="left"/>
      <w:pPr>
        <w:ind w:left="119" w:hanging="359"/>
        <w:jc w:val="left"/>
      </w:pPr>
      <w:rPr>
        <w:rFonts w:hint="default" w:ascii="Tahoma" w:hAnsi="Tahoma" w:eastAsia="Tahoma" w:cs="Tahoma"/>
        <w:b w:val="0"/>
        <w:bCs w:val="0"/>
        <w:i w:val="0"/>
        <w:iCs w:val="0"/>
        <w:color w:val="214CA0"/>
        <w:spacing w:val="0"/>
        <w:w w:val="102"/>
        <w:sz w:val="22"/>
        <w:szCs w:val="22"/>
        <w:u w:val="single" w:color="214CA0"/>
        <w:lang w:val="en-US" w:eastAsia="en-US" w:bidi="ar-SA"/>
      </w:rPr>
    </w:lvl>
    <w:lvl w:ilvl="1">
      <w:start w:val="0"/>
      <w:numFmt w:val="bullet"/>
      <w:lvlText w:val="•"/>
      <w:lvlJc w:val="left"/>
      <w:pPr>
        <w:ind w:left="1048" w:hanging="359"/>
      </w:pPr>
      <w:rPr>
        <w:rFonts w:hint="default"/>
        <w:lang w:val="en-US" w:eastAsia="en-US" w:bidi="ar-SA"/>
      </w:rPr>
    </w:lvl>
    <w:lvl w:ilvl="2">
      <w:start w:val="0"/>
      <w:numFmt w:val="bullet"/>
      <w:lvlText w:val="•"/>
      <w:lvlJc w:val="left"/>
      <w:pPr>
        <w:ind w:left="1976" w:hanging="359"/>
      </w:pPr>
      <w:rPr>
        <w:rFonts w:hint="default"/>
        <w:lang w:val="en-US" w:eastAsia="en-US" w:bidi="ar-SA"/>
      </w:rPr>
    </w:lvl>
    <w:lvl w:ilvl="3">
      <w:start w:val="0"/>
      <w:numFmt w:val="bullet"/>
      <w:lvlText w:val="•"/>
      <w:lvlJc w:val="left"/>
      <w:pPr>
        <w:ind w:left="2904" w:hanging="359"/>
      </w:pPr>
      <w:rPr>
        <w:rFonts w:hint="default"/>
        <w:lang w:val="en-US" w:eastAsia="en-US" w:bidi="ar-SA"/>
      </w:rPr>
    </w:lvl>
    <w:lvl w:ilvl="4">
      <w:start w:val="0"/>
      <w:numFmt w:val="bullet"/>
      <w:lvlText w:val="•"/>
      <w:lvlJc w:val="left"/>
      <w:pPr>
        <w:ind w:left="3832" w:hanging="359"/>
      </w:pPr>
      <w:rPr>
        <w:rFonts w:hint="default"/>
        <w:lang w:val="en-US" w:eastAsia="en-US" w:bidi="ar-SA"/>
      </w:rPr>
    </w:lvl>
    <w:lvl w:ilvl="5">
      <w:start w:val="0"/>
      <w:numFmt w:val="bullet"/>
      <w:lvlText w:val="•"/>
      <w:lvlJc w:val="left"/>
      <w:pPr>
        <w:ind w:left="4760" w:hanging="359"/>
      </w:pPr>
      <w:rPr>
        <w:rFonts w:hint="default"/>
        <w:lang w:val="en-US" w:eastAsia="en-US" w:bidi="ar-SA"/>
      </w:rPr>
    </w:lvl>
    <w:lvl w:ilvl="6">
      <w:start w:val="0"/>
      <w:numFmt w:val="bullet"/>
      <w:lvlText w:val="•"/>
      <w:lvlJc w:val="left"/>
      <w:pPr>
        <w:ind w:left="5688" w:hanging="359"/>
      </w:pPr>
      <w:rPr>
        <w:rFonts w:hint="default"/>
        <w:lang w:val="en-US" w:eastAsia="en-US" w:bidi="ar-SA"/>
      </w:rPr>
    </w:lvl>
    <w:lvl w:ilvl="7">
      <w:start w:val="0"/>
      <w:numFmt w:val="bullet"/>
      <w:lvlText w:val="•"/>
      <w:lvlJc w:val="left"/>
      <w:pPr>
        <w:ind w:left="6616" w:hanging="359"/>
      </w:pPr>
      <w:rPr>
        <w:rFonts w:hint="default"/>
        <w:lang w:val="en-US" w:eastAsia="en-US" w:bidi="ar-SA"/>
      </w:rPr>
    </w:lvl>
    <w:lvl w:ilvl="8">
      <w:start w:val="0"/>
      <w:numFmt w:val="bullet"/>
      <w:lvlText w:val="•"/>
      <w:lvlJc w:val="left"/>
      <w:pPr>
        <w:ind w:left="7544" w:hanging="359"/>
      </w:pPr>
      <w:rPr>
        <w:rFonts w:hint="default"/>
        <w:lang w:val="en-US" w:eastAsia="en-US" w:bidi="ar-SA"/>
      </w:rPr>
    </w:lvl>
  </w:abstractNum>
  <w:abstractNum w:abstractNumId="7">
    <w:multiLevelType w:val="hybridMultilevel"/>
    <w:lvl w:ilvl="0">
      <w:start w:val="1"/>
      <w:numFmt w:val="decimal"/>
      <w:lvlText w:val="%1."/>
      <w:lvlJc w:val="left"/>
      <w:pPr>
        <w:ind w:left="752" w:hanging="333"/>
        <w:jc w:val="left"/>
      </w:pPr>
      <w:rPr>
        <w:rFonts w:hint="default" w:ascii="Tahoma" w:hAnsi="Tahoma" w:eastAsia="Tahoma" w:cs="Tahoma"/>
        <w:b w:val="0"/>
        <w:bCs w:val="0"/>
        <w:i w:val="0"/>
        <w:iCs w:val="0"/>
        <w:color w:val="214CA0"/>
        <w:spacing w:val="0"/>
        <w:w w:val="102"/>
        <w:sz w:val="22"/>
        <w:szCs w:val="22"/>
        <w:u w:val="single" w:color="214CA0"/>
        <w:lang w:val="en-US" w:eastAsia="en-US" w:bidi="ar-SA"/>
      </w:rPr>
    </w:lvl>
    <w:lvl w:ilvl="1">
      <w:start w:val="0"/>
      <w:numFmt w:val="bullet"/>
      <w:lvlText w:val="•"/>
      <w:lvlJc w:val="left"/>
      <w:pPr>
        <w:ind w:left="1624" w:hanging="333"/>
      </w:pPr>
      <w:rPr>
        <w:rFonts w:hint="default"/>
        <w:lang w:val="en-US" w:eastAsia="en-US" w:bidi="ar-SA"/>
      </w:rPr>
    </w:lvl>
    <w:lvl w:ilvl="2">
      <w:start w:val="0"/>
      <w:numFmt w:val="bullet"/>
      <w:lvlText w:val="•"/>
      <w:lvlJc w:val="left"/>
      <w:pPr>
        <w:ind w:left="2488" w:hanging="333"/>
      </w:pPr>
      <w:rPr>
        <w:rFonts w:hint="default"/>
        <w:lang w:val="en-US" w:eastAsia="en-US" w:bidi="ar-SA"/>
      </w:rPr>
    </w:lvl>
    <w:lvl w:ilvl="3">
      <w:start w:val="0"/>
      <w:numFmt w:val="bullet"/>
      <w:lvlText w:val="•"/>
      <w:lvlJc w:val="left"/>
      <w:pPr>
        <w:ind w:left="3352" w:hanging="333"/>
      </w:pPr>
      <w:rPr>
        <w:rFonts w:hint="default"/>
        <w:lang w:val="en-US" w:eastAsia="en-US" w:bidi="ar-SA"/>
      </w:rPr>
    </w:lvl>
    <w:lvl w:ilvl="4">
      <w:start w:val="0"/>
      <w:numFmt w:val="bullet"/>
      <w:lvlText w:val="•"/>
      <w:lvlJc w:val="left"/>
      <w:pPr>
        <w:ind w:left="4216" w:hanging="333"/>
      </w:pPr>
      <w:rPr>
        <w:rFonts w:hint="default"/>
        <w:lang w:val="en-US" w:eastAsia="en-US" w:bidi="ar-SA"/>
      </w:rPr>
    </w:lvl>
    <w:lvl w:ilvl="5">
      <w:start w:val="0"/>
      <w:numFmt w:val="bullet"/>
      <w:lvlText w:val="•"/>
      <w:lvlJc w:val="left"/>
      <w:pPr>
        <w:ind w:left="5080" w:hanging="333"/>
      </w:pPr>
      <w:rPr>
        <w:rFonts w:hint="default"/>
        <w:lang w:val="en-US" w:eastAsia="en-US" w:bidi="ar-SA"/>
      </w:rPr>
    </w:lvl>
    <w:lvl w:ilvl="6">
      <w:start w:val="0"/>
      <w:numFmt w:val="bullet"/>
      <w:lvlText w:val="•"/>
      <w:lvlJc w:val="left"/>
      <w:pPr>
        <w:ind w:left="5944" w:hanging="333"/>
      </w:pPr>
      <w:rPr>
        <w:rFonts w:hint="default"/>
        <w:lang w:val="en-US" w:eastAsia="en-US" w:bidi="ar-SA"/>
      </w:rPr>
    </w:lvl>
    <w:lvl w:ilvl="7">
      <w:start w:val="0"/>
      <w:numFmt w:val="bullet"/>
      <w:lvlText w:val="•"/>
      <w:lvlJc w:val="left"/>
      <w:pPr>
        <w:ind w:left="6808" w:hanging="333"/>
      </w:pPr>
      <w:rPr>
        <w:rFonts w:hint="default"/>
        <w:lang w:val="en-US" w:eastAsia="en-US" w:bidi="ar-SA"/>
      </w:rPr>
    </w:lvl>
    <w:lvl w:ilvl="8">
      <w:start w:val="0"/>
      <w:numFmt w:val="bullet"/>
      <w:lvlText w:val="•"/>
      <w:lvlJc w:val="left"/>
      <w:pPr>
        <w:ind w:left="7672" w:hanging="333"/>
      </w:pPr>
      <w:rPr>
        <w:rFonts w:hint="default"/>
        <w:lang w:val="en-US" w:eastAsia="en-US" w:bidi="ar-SA"/>
      </w:rPr>
    </w:lvl>
  </w:abstractNum>
  <w:abstractNum w:abstractNumId="6">
    <w:multiLevelType w:val="hybridMultilevel"/>
    <w:lvl w:ilvl="0">
      <w:start w:val="1"/>
      <w:numFmt w:val="decimal"/>
      <w:lvlText w:val="%1."/>
      <w:lvlJc w:val="left"/>
      <w:pPr>
        <w:ind w:left="119" w:hanging="336"/>
        <w:jc w:val="left"/>
      </w:pPr>
      <w:rPr>
        <w:rFonts w:hint="default" w:ascii="Tahoma" w:hAnsi="Tahoma" w:eastAsia="Tahoma" w:cs="Tahoma"/>
        <w:b w:val="0"/>
        <w:bCs w:val="0"/>
        <w:i w:val="0"/>
        <w:iCs w:val="0"/>
        <w:color w:val="214CA0"/>
        <w:spacing w:val="0"/>
        <w:w w:val="102"/>
        <w:sz w:val="22"/>
        <w:szCs w:val="22"/>
        <w:u w:val="single" w:color="214CA0"/>
        <w:lang w:val="en-US" w:eastAsia="en-US" w:bidi="ar-SA"/>
      </w:rPr>
    </w:lvl>
    <w:lvl w:ilvl="1">
      <w:start w:val="0"/>
      <w:numFmt w:val="bullet"/>
      <w:lvlText w:val="•"/>
      <w:lvlJc w:val="left"/>
      <w:pPr>
        <w:ind w:left="1048" w:hanging="336"/>
      </w:pPr>
      <w:rPr>
        <w:rFonts w:hint="default"/>
        <w:lang w:val="en-US" w:eastAsia="en-US" w:bidi="ar-SA"/>
      </w:rPr>
    </w:lvl>
    <w:lvl w:ilvl="2">
      <w:start w:val="0"/>
      <w:numFmt w:val="bullet"/>
      <w:lvlText w:val="•"/>
      <w:lvlJc w:val="left"/>
      <w:pPr>
        <w:ind w:left="1976" w:hanging="336"/>
      </w:pPr>
      <w:rPr>
        <w:rFonts w:hint="default"/>
        <w:lang w:val="en-US" w:eastAsia="en-US" w:bidi="ar-SA"/>
      </w:rPr>
    </w:lvl>
    <w:lvl w:ilvl="3">
      <w:start w:val="0"/>
      <w:numFmt w:val="bullet"/>
      <w:lvlText w:val="•"/>
      <w:lvlJc w:val="left"/>
      <w:pPr>
        <w:ind w:left="2904" w:hanging="336"/>
      </w:pPr>
      <w:rPr>
        <w:rFonts w:hint="default"/>
        <w:lang w:val="en-US" w:eastAsia="en-US" w:bidi="ar-SA"/>
      </w:rPr>
    </w:lvl>
    <w:lvl w:ilvl="4">
      <w:start w:val="0"/>
      <w:numFmt w:val="bullet"/>
      <w:lvlText w:val="•"/>
      <w:lvlJc w:val="left"/>
      <w:pPr>
        <w:ind w:left="3832" w:hanging="336"/>
      </w:pPr>
      <w:rPr>
        <w:rFonts w:hint="default"/>
        <w:lang w:val="en-US" w:eastAsia="en-US" w:bidi="ar-SA"/>
      </w:rPr>
    </w:lvl>
    <w:lvl w:ilvl="5">
      <w:start w:val="0"/>
      <w:numFmt w:val="bullet"/>
      <w:lvlText w:val="•"/>
      <w:lvlJc w:val="left"/>
      <w:pPr>
        <w:ind w:left="4760" w:hanging="336"/>
      </w:pPr>
      <w:rPr>
        <w:rFonts w:hint="default"/>
        <w:lang w:val="en-US" w:eastAsia="en-US" w:bidi="ar-SA"/>
      </w:rPr>
    </w:lvl>
    <w:lvl w:ilvl="6">
      <w:start w:val="0"/>
      <w:numFmt w:val="bullet"/>
      <w:lvlText w:val="•"/>
      <w:lvlJc w:val="left"/>
      <w:pPr>
        <w:ind w:left="5688" w:hanging="336"/>
      </w:pPr>
      <w:rPr>
        <w:rFonts w:hint="default"/>
        <w:lang w:val="en-US" w:eastAsia="en-US" w:bidi="ar-SA"/>
      </w:rPr>
    </w:lvl>
    <w:lvl w:ilvl="7">
      <w:start w:val="0"/>
      <w:numFmt w:val="bullet"/>
      <w:lvlText w:val="•"/>
      <w:lvlJc w:val="left"/>
      <w:pPr>
        <w:ind w:left="6616" w:hanging="336"/>
      </w:pPr>
      <w:rPr>
        <w:rFonts w:hint="default"/>
        <w:lang w:val="en-US" w:eastAsia="en-US" w:bidi="ar-SA"/>
      </w:rPr>
    </w:lvl>
    <w:lvl w:ilvl="8">
      <w:start w:val="0"/>
      <w:numFmt w:val="bullet"/>
      <w:lvlText w:val="•"/>
      <w:lvlJc w:val="left"/>
      <w:pPr>
        <w:ind w:left="7544" w:hanging="336"/>
      </w:pPr>
      <w:rPr>
        <w:rFonts w:hint="default"/>
        <w:lang w:val="en-US" w:eastAsia="en-US" w:bidi="ar-SA"/>
      </w:rPr>
    </w:lvl>
  </w:abstractNum>
  <w:abstractNum w:abstractNumId="5">
    <w:multiLevelType w:val="hybridMultilevel"/>
    <w:lvl w:ilvl="0">
      <w:start w:val="1"/>
      <w:numFmt w:val="decimal"/>
      <w:lvlText w:val="%1."/>
      <w:lvlJc w:val="left"/>
      <w:pPr>
        <w:ind w:left="119" w:hanging="378"/>
        <w:jc w:val="left"/>
      </w:pPr>
      <w:rPr>
        <w:rFonts w:hint="default" w:ascii="Tahoma" w:hAnsi="Tahoma" w:eastAsia="Tahoma" w:cs="Tahoma"/>
        <w:b w:val="0"/>
        <w:bCs w:val="0"/>
        <w:i w:val="0"/>
        <w:iCs w:val="0"/>
        <w:color w:val="214CA0"/>
        <w:spacing w:val="0"/>
        <w:w w:val="102"/>
        <w:sz w:val="22"/>
        <w:szCs w:val="22"/>
        <w:u w:val="single" w:color="214CA0"/>
        <w:lang w:val="en-US" w:eastAsia="en-US" w:bidi="ar-SA"/>
      </w:rPr>
    </w:lvl>
    <w:lvl w:ilvl="1">
      <w:start w:val="0"/>
      <w:numFmt w:val="bullet"/>
      <w:lvlText w:val="•"/>
      <w:lvlJc w:val="left"/>
      <w:pPr>
        <w:ind w:left="1048" w:hanging="378"/>
      </w:pPr>
      <w:rPr>
        <w:rFonts w:hint="default"/>
        <w:lang w:val="en-US" w:eastAsia="en-US" w:bidi="ar-SA"/>
      </w:rPr>
    </w:lvl>
    <w:lvl w:ilvl="2">
      <w:start w:val="0"/>
      <w:numFmt w:val="bullet"/>
      <w:lvlText w:val="•"/>
      <w:lvlJc w:val="left"/>
      <w:pPr>
        <w:ind w:left="1976" w:hanging="378"/>
      </w:pPr>
      <w:rPr>
        <w:rFonts w:hint="default"/>
        <w:lang w:val="en-US" w:eastAsia="en-US" w:bidi="ar-SA"/>
      </w:rPr>
    </w:lvl>
    <w:lvl w:ilvl="3">
      <w:start w:val="0"/>
      <w:numFmt w:val="bullet"/>
      <w:lvlText w:val="•"/>
      <w:lvlJc w:val="left"/>
      <w:pPr>
        <w:ind w:left="2904" w:hanging="378"/>
      </w:pPr>
      <w:rPr>
        <w:rFonts w:hint="default"/>
        <w:lang w:val="en-US" w:eastAsia="en-US" w:bidi="ar-SA"/>
      </w:rPr>
    </w:lvl>
    <w:lvl w:ilvl="4">
      <w:start w:val="0"/>
      <w:numFmt w:val="bullet"/>
      <w:lvlText w:val="•"/>
      <w:lvlJc w:val="left"/>
      <w:pPr>
        <w:ind w:left="3832" w:hanging="378"/>
      </w:pPr>
      <w:rPr>
        <w:rFonts w:hint="default"/>
        <w:lang w:val="en-US" w:eastAsia="en-US" w:bidi="ar-SA"/>
      </w:rPr>
    </w:lvl>
    <w:lvl w:ilvl="5">
      <w:start w:val="0"/>
      <w:numFmt w:val="bullet"/>
      <w:lvlText w:val="•"/>
      <w:lvlJc w:val="left"/>
      <w:pPr>
        <w:ind w:left="4760" w:hanging="378"/>
      </w:pPr>
      <w:rPr>
        <w:rFonts w:hint="default"/>
        <w:lang w:val="en-US" w:eastAsia="en-US" w:bidi="ar-SA"/>
      </w:rPr>
    </w:lvl>
    <w:lvl w:ilvl="6">
      <w:start w:val="0"/>
      <w:numFmt w:val="bullet"/>
      <w:lvlText w:val="•"/>
      <w:lvlJc w:val="left"/>
      <w:pPr>
        <w:ind w:left="5688" w:hanging="378"/>
      </w:pPr>
      <w:rPr>
        <w:rFonts w:hint="default"/>
        <w:lang w:val="en-US" w:eastAsia="en-US" w:bidi="ar-SA"/>
      </w:rPr>
    </w:lvl>
    <w:lvl w:ilvl="7">
      <w:start w:val="0"/>
      <w:numFmt w:val="bullet"/>
      <w:lvlText w:val="•"/>
      <w:lvlJc w:val="left"/>
      <w:pPr>
        <w:ind w:left="6616" w:hanging="378"/>
      </w:pPr>
      <w:rPr>
        <w:rFonts w:hint="default"/>
        <w:lang w:val="en-US" w:eastAsia="en-US" w:bidi="ar-SA"/>
      </w:rPr>
    </w:lvl>
    <w:lvl w:ilvl="8">
      <w:start w:val="0"/>
      <w:numFmt w:val="bullet"/>
      <w:lvlText w:val="•"/>
      <w:lvlJc w:val="left"/>
      <w:pPr>
        <w:ind w:left="7544" w:hanging="378"/>
      </w:pPr>
      <w:rPr>
        <w:rFonts w:hint="default"/>
        <w:lang w:val="en-US" w:eastAsia="en-US" w:bidi="ar-SA"/>
      </w:rPr>
    </w:lvl>
  </w:abstractNum>
  <w:abstractNum w:abstractNumId="4">
    <w:multiLevelType w:val="hybridMultilevel"/>
    <w:lvl w:ilvl="0">
      <w:start w:val="1"/>
      <w:numFmt w:val="decimal"/>
      <w:lvlText w:val="%1."/>
      <w:lvlJc w:val="left"/>
      <w:pPr>
        <w:ind w:left="119" w:hanging="369"/>
        <w:jc w:val="left"/>
      </w:pPr>
      <w:rPr>
        <w:rFonts w:hint="default" w:ascii="Tahoma" w:hAnsi="Tahoma" w:eastAsia="Tahoma" w:cs="Tahoma"/>
        <w:b w:val="0"/>
        <w:bCs w:val="0"/>
        <w:i w:val="0"/>
        <w:iCs w:val="0"/>
        <w:color w:val="214CA0"/>
        <w:spacing w:val="0"/>
        <w:w w:val="102"/>
        <w:sz w:val="22"/>
        <w:szCs w:val="22"/>
        <w:u w:val="single" w:color="214CA0"/>
        <w:lang w:val="en-US" w:eastAsia="en-US" w:bidi="ar-SA"/>
      </w:rPr>
    </w:lvl>
    <w:lvl w:ilvl="1">
      <w:start w:val="0"/>
      <w:numFmt w:val="bullet"/>
      <w:lvlText w:val="•"/>
      <w:lvlJc w:val="left"/>
      <w:pPr>
        <w:ind w:left="1048" w:hanging="369"/>
      </w:pPr>
      <w:rPr>
        <w:rFonts w:hint="default"/>
        <w:lang w:val="en-US" w:eastAsia="en-US" w:bidi="ar-SA"/>
      </w:rPr>
    </w:lvl>
    <w:lvl w:ilvl="2">
      <w:start w:val="0"/>
      <w:numFmt w:val="bullet"/>
      <w:lvlText w:val="•"/>
      <w:lvlJc w:val="left"/>
      <w:pPr>
        <w:ind w:left="1976" w:hanging="369"/>
      </w:pPr>
      <w:rPr>
        <w:rFonts w:hint="default"/>
        <w:lang w:val="en-US" w:eastAsia="en-US" w:bidi="ar-SA"/>
      </w:rPr>
    </w:lvl>
    <w:lvl w:ilvl="3">
      <w:start w:val="0"/>
      <w:numFmt w:val="bullet"/>
      <w:lvlText w:val="•"/>
      <w:lvlJc w:val="left"/>
      <w:pPr>
        <w:ind w:left="2904" w:hanging="369"/>
      </w:pPr>
      <w:rPr>
        <w:rFonts w:hint="default"/>
        <w:lang w:val="en-US" w:eastAsia="en-US" w:bidi="ar-SA"/>
      </w:rPr>
    </w:lvl>
    <w:lvl w:ilvl="4">
      <w:start w:val="0"/>
      <w:numFmt w:val="bullet"/>
      <w:lvlText w:val="•"/>
      <w:lvlJc w:val="left"/>
      <w:pPr>
        <w:ind w:left="3832" w:hanging="369"/>
      </w:pPr>
      <w:rPr>
        <w:rFonts w:hint="default"/>
        <w:lang w:val="en-US" w:eastAsia="en-US" w:bidi="ar-SA"/>
      </w:rPr>
    </w:lvl>
    <w:lvl w:ilvl="5">
      <w:start w:val="0"/>
      <w:numFmt w:val="bullet"/>
      <w:lvlText w:val="•"/>
      <w:lvlJc w:val="left"/>
      <w:pPr>
        <w:ind w:left="4760" w:hanging="369"/>
      </w:pPr>
      <w:rPr>
        <w:rFonts w:hint="default"/>
        <w:lang w:val="en-US" w:eastAsia="en-US" w:bidi="ar-SA"/>
      </w:rPr>
    </w:lvl>
    <w:lvl w:ilvl="6">
      <w:start w:val="0"/>
      <w:numFmt w:val="bullet"/>
      <w:lvlText w:val="•"/>
      <w:lvlJc w:val="left"/>
      <w:pPr>
        <w:ind w:left="5688" w:hanging="369"/>
      </w:pPr>
      <w:rPr>
        <w:rFonts w:hint="default"/>
        <w:lang w:val="en-US" w:eastAsia="en-US" w:bidi="ar-SA"/>
      </w:rPr>
    </w:lvl>
    <w:lvl w:ilvl="7">
      <w:start w:val="0"/>
      <w:numFmt w:val="bullet"/>
      <w:lvlText w:val="•"/>
      <w:lvlJc w:val="left"/>
      <w:pPr>
        <w:ind w:left="6616" w:hanging="369"/>
      </w:pPr>
      <w:rPr>
        <w:rFonts w:hint="default"/>
        <w:lang w:val="en-US" w:eastAsia="en-US" w:bidi="ar-SA"/>
      </w:rPr>
    </w:lvl>
    <w:lvl w:ilvl="8">
      <w:start w:val="0"/>
      <w:numFmt w:val="bullet"/>
      <w:lvlText w:val="•"/>
      <w:lvlJc w:val="left"/>
      <w:pPr>
        <w:ind w:left="7544" w:hanging="369"/>
      </w:pPr>
      <w:rPr>
        <w:rFonts w:hint="default"/>
        <w:lang w:val="en-US" w:eastAsia="en-US" w:bidi="ar-SA"/>
      </w:rPr>
    </w:lvl>
  </w:abstractNum>
  <w:abstractNum w:abstractNumId="3">
    <w:multiLevelType w:val="hybridMultilevel"/>
    <w:lvl w:ilvl="0">
      <w:start w:val="1"/>
      <w:numFmt w:val="decimal"/>
      <w:lvlText w:val="%1."/>
      <w:lvlJc w:val="left"/>
      <w:pPr>
        <w:ind w:left="119" w:hanging="354"/>
        <w:jc w:val="left"/>
      </w:pPr>
      <w:rPr>
        <w:rFonts w:hint="default" w:ascii="Tahoma" w:hAnsi="Tahoma" w:eastAsia="Tahoma" w:cs="Tahoma"/>
        <w:b w:val="0"/>
        <w:bCs w:val="0"/>
        <w:i w:val="0"/>
        <w:iCs w:val="0"/>
        <w:color w:val="214CA0"/>
        <w:spacing w:val="0"/>
        <w:w w:val="102"/>
        <w:sz w:val="22"/>
        <w:szCs w:val="22"/>
        <w:u w:val="single" w:color="214CA0"/>
        <w:lang w:val="en-US" w:eastAsia="en-US" w:bidi="ar-SA"/>
      </w:rPr>
    </w:lvl>
    <w:lvl w:ilvl="1">
      <w:start w:val="0"/>
      <w:numFmt w:val="bullet"/>
      <w:lvlText w:val="•"/>
      <w:lvlJc w:val="left"/>
      <w:pPr>
        <w:ind w:left="1048" w:hanging="354"/>
      </w:pPr>
      <w:rPr>
        <w:rFonts w:hint="default"/>
        <w:lang w:val="en-US" w:eastAsia="en-US" w:bidi="ar-SA"/>
      </w:rPr>
    </w:lvl>
    <w:lvl w:ilvl="2">
      <w:start w:val="0"/>
      <w:numFmt w:val="bullet"/>
      <w:lvlText w:val="•"/>
      <w:lvlJc w:val="left"/>
      <w:pPr>
        <w:ind w:left="1976" w:hanging="354"/>
      </w:pPr>
      <w:rPr>
        <w:rFonts w:hint="default"/>
        <w:lang w:val="en-US" w:eastAsia="en-US" w:bidi="ar-SA"/>
      </w:rPr>
    </w:lvl>
    <w:lvl w:ilvl="3">
      <w:start w:val="0"/>
      <w:numFmt w:val="bullet"/>
      <w:lvlText w:val="•"/>
      <w:lvlJc w:val="left"/>
      <w:pPr>
        <w:ind w:left="2904" w:hanging="354"/>
      </w:pPr>
      <w:rPr>
        <w:rFonts w:hint="default"/>
        <w:lang w:val="en-US" w:eastAsia="en-US" w:bidi="ar-SA"/>
      </w:rPr>
    </w:lvl>
    <w:lvl w:ilvl="4">
      <w:start w:val="0"/>
      <w:numFmt w:val="bullet"/>
      <w:lvlText w:val="•"/>
      <w:lvlJc w:val="left"/>
      <w:pPr>
        <w:ind w:left="3832" w:hanging="354"/>
      </w:pPr>
      <w:rPr>
        <w:rFonts w:hint="default"/>
        <w:lang w:val="en-US" w:eastAsia="en-US" w:bidi="ar-SA"/>
      </w:rPr>
    </w:lvl>
    <w:lvl w:ilvl="5">
      <w:start w:val="0"/>
      <w:numFmt w:val="bullet"/>
      <w:lvlText w:val="•"/>
      <w:lvlJc w:val="left"/>
      <w:pPr>
        <w:ind w:left="4760" w:hanging="354"/>
      </w:pPr>
      <w:rPr>
        <w:rFonts w:hint="default"/>
        <w:lang w:val="en-US" w:eastAsia="en-US" w:bidi="ar-SA"/>
      </w:rPr>
    </w:lvl>
    <w:lvl w:ilvl="6">
      <w:start w:val="0"/>
      <w:numFmt w:val="bullet"/>
      <w:lvlText w:val="•"/>
      <w:lvlJc w:val="left"/>
      <w:pPr>
        <w:ind w:left="5688" w:hanging="354"/>
      </w:pPr>
      <w:rPr>
        <w:rFonts w:hint="default"/>
        <w:lang w:val="en-US" w:eastAsia="en-US" w:bidi="ar-SA"/>
      </w:rPr>
    </w:lvl>
    <w:lvl w:ilvl="7">
      <w:start w:val="0"/>
      <w:numFmt w:val="bullet"/>
      <w:lvlText w:val="•"/>
      <w:lvlJc w:val="left"/>
      <w:pPr>
        <w:ind w:left="6616" w:hanging="354"/>
      </w:pPr>
      <w:rPr>
        <w:rFonts w:hint="default"/>
        <w:lang w:val="en-US" w:eastAsia="en-US" w:bidi="ar-SA"/>
      </w:rPr>
    </w:lvl>
    <w:lvl w:ilvl="8">
      <w:start w:val="0"/>
      <w:numFmt w:val="bullet"/>
      <w:lvlText w:val="•"/>
      <w:lvlJc w:val="left"/>
      <w:pPr>
        <w:ind w:left="7544" w:hanging="354"/>
      </w:pPr>
      <w:rPr>
        <w:rFonts w:hint="default"/>
        <w:lang w:val="en-US" w:eastAsia="en-US" w:bidi="ar-SA"/>
      </w:rPr>
    </w:lvl>
  </w:abstractNum>
  <w:abstractNum w:abstractNumId="2">
    <w:multiLevelType w:val="hybridMultilevel"/>
    <w:lvl w:ilvl="0">
      <w:start w:val="0"/>
      <w:numFmt w:val="bullet"/>
      <w:lvlText w:val="-"/>
      <w:lvlJc w:val="left"/>
      <w:pPr>
        <w:ind w:left="119" w:hanging="384"/>
      </w:pPr>
      <w:rPr>
        <w:rFonts w:hint="default" w:ascii="Tahoma" w:hAnsi="Tahoma" w:eastAsia="Tahoma" w:cs="Tahoma"/>
        <w:b w:val="0"/>
        <w:bCs w:val="0"/>
        <w:i w:val="0"/>
        <w:iCs w:val="0"/>
        <w:color w:val="231F20"/>
        <w:spacing w:val="0"/>
        <w:w w:val="250"/>
        <w:sz w:val="30"/>
        <w:szCs w:val="30"/>
        <w:lang w:val="en-US" w:eastAsia="en-US" w:bidi="ar-SA"/>
      </w:rPr>
    </w:lvl>
    <w:lvl w:ilvl="1">
      <w:start w:val="0"/>
      <w:numFmt w:val="bullet"/>
      <w:lvlText w:val="•"/>
      <w:lvlJc w:val="left"/>
      <w:pPr>
        <w:ind w:left="1048" w:hanging="384"/>
      </w:pPr>
      <w:rPr>
        <w:rFonts w:hint="default"/>
        <w:lang w:val="en-US" w:eastAsia="en-US" w:bidi="ar-SA"/>
      </w:rPr>
    </w:lvl>
    <w:lvl w:ilvl="2">
      <w:start w:val="0"/>
      <w:numFmt w:val="bullet"/>
      <w:lvlText w:val="•"/>
      <w:lvlJc w:val="left"/>
      <w:pPr>
        <w:ind w:left="1976" w:hanging="384"/>
      </w:pPr>
      <w:rPr>
        <w:rFonts w:hint="default"/>
        <w:lang w:val="en-US" w:eastAsia="en-US" w:bidi="ar-SA"/>
      </w:rPr>
    </w:lvl>
    <w:lvl w:ilvl="3">
      <w:start w:val="0"/>
      <w:numFmt w:val="bullet"/>
      <w:lvlText w:val="•"/>
      <w:lvlJc w:val="left"/>
      <w:pPr>
        <w:ind w:left="2904" w:hanging="384"/>
      </w:pPr>
      <w:rPr>
        <w:rFonts w:hint="default"/>
        <w:lang w:val="en-US" w:eastAsia="en-US" w:bidi="ar-SA"/>
      </w:rPr>
    </w:lvl>
    <w:lvl w:ilvl="4">
      <w:start w:val="0"/>
      <w:numFmt w:val="bullet"/>
      <w:lvlText w:val="•"/>
      <w:lvlJc w:val="left"/>
      <w:pPr>
        <w:ind w:left="3832" w:hanging="384"/>
      </w:pPr>
      <w:rPr>
        <w:rFonts w:hint="default"/>
        <w:lang w:val="en-US" w:eastAsia="en-US" w:bidi="ar-SA"/>
      </w:rPr>
    </w:lvl>
    <w:lvl w:ilvl="5">
      <w:start w:val="0"/>
      <w:numFmt w:val="bullet"/>
      <w:lvlText w:val="•"/>
      <w:lvlJc w:val="left"/>
      <w:pPr>
        <w:ind w:left="4760" w:hanging="384"/>
      </w:pPr>
      <w:rPr>
        <w:rFonts w:hint="default"/>
        <w:lang w:val="en-US" w:eastAsia="en-US" w:bidi="ar-SA"/>
      </w:rPr>
    </w:lvl>
    <w:lvl w:ilvl="6">
      <w:start w:val="0"/>
      <w:numFmt w:val="bullet"/>
      <w:lvlText w:val="•"/>
      <w:lvlJc w:val="left"/>
      <w:pPr>
        <w:ind w:left="5688" w:hanging="384"/>
      </w:pPr>
      <w:rPr>
        <w:rFonts w:hint="default"/>
        <w:lang w:val="en-US" w:eastAsia="en-US" w:bidi="ar-SA"/>
      </w:rPr>
    </w:lvl>
    <w:lvl w:ilvl="7">
      <w:start w:val="0"/>
      <w:numFmt w:val="bullet"/>
      <w:lvlText w:val="•"/>
      <w:lvlJc w:val="left"/>
      <w:pPr>
        <w:ind w:left="6616" w:hanging="384"/>
      </w:pPr>
      <w:rPr>
        <w:rFonts w:hint="default"/>
        <w:lang w:val="en-US" w:eastAsia="en-US" w:bidi="ar-SA"/>
      </w:rPr>
    </w:lvl>
    <w:lvl w:ilvl="8">
      <w:start w:val="0"/>
      <w:numFmt w:val="bullet"/>
      <w:lvlText w:val="•"/>
      <w:lvlJc w:val="left"/>
      <w:pPr>
        <w:ind w:left="7544" w:hanging="384"/>
      </w:pPr>
      <w:rPr>
        <w:rFonts w:hint="default"/>
        <w:lang w:val="en-US" w:eastAsia="en-US" w:bidi="ar-SA"/>
      </w:rPr>
    </w:lvl>
  </w:abstractNum>
  <w:abstractNum w:abstractNumId="1">
    <w:multiLevelType w:val="hybridMultilevel"/>
    <w:lvl w:ilvl="0">
      <w:start w:val="0"/>
      <w:numFmt w:val="bullet"/>
      <w:lvlText w:val="•"/>
      <w:lvlJc w:val="left"/>
      <w:pPr>
        <w:ind w:left="119" w:hanging="288"/>
      </w:pPr>
      <w:rPr>
        <w:rFonts w:hint="default" w:ascii="Tahoma" w:hAnsi="Tahoma" w:eastAsia="Tahoma" w:cs="Tahoma"/>
        <w:b w:val="0"/>
        <w:bCs w:val="0"/>
        <w:i w:val="0"/>
        <w:iCs w:val="0"/>
        <w:color w:val="231F20"/>
        <w:spacing w:val="0"/>
        <w:w w:val="100"/>
        <w:sz w:val="30"/>
        <w:szCs w:val="30"/>
        <w:lang w:val="en-US" w:eastAsia="en-US" w:bidi="ar-SA"/>
      </w:rPr>
    </w:lvl>
    <w:lvl w:ilvl="1">
      <w:start w:val="0"/>
      <w:numFmt w:val="bullet"/>
      <w:lvlText w:val="•"/>
      <w:lvlJc w:val="left"/>
      <w:pPr>
        <w:ind w:left="1048" w:hanging="288"/>
      </w:pPr>
      <w:rPr>
        <w:rFonts w:hint="default"/>
        <w:lang w:val="en-US" w:eastAsia="en-US" w:bidi="ar-SA"/>
      </w:rPr>
    </w:lvl>
    <w:lvl w:ilvl="2">
      <w:start w:val="0"/>
      <w:numFmt w:val="bullet"/>
      <w:lvlText w:val="•"/>
      <w:lvlJc w:val="left"/>
      <w:pPr>
        <w:ind w:left="1976" w:hanging="288"/>
      </w:pPr>
      <w:rPr>
        <w:rFonts w:hint="default"/>
        <w:lang w:val="en-US" w:eastAsia="en-US" w:bidi="ar-SA"/>
      </w:rPr>
    </w:lvl>
    <w:lvl w:ilvl="3">
      <w:start w:val="0"/>
      <w:numFmt w:val="bullet"/>
      <w:lvlText w:val="•"/>
      <w:lvlJc w:val="left"/>
      <w:pPr>
        <w:ind w:left="2904" w:hanging="288"/>
      </w:pPr>
      <w:rPr>
        <w:rFonts w:hint="default"/>
        <w:lang w:val="en-US" w:eastAsia="en-US" w:bidi="ar-SA"/>
      </w:rPr>
    </w:lvl>
    <w:lvl w:ilvl="4">
      <w:start w:val="0"/>
      <w:numFmt w:val="bullet"/>
      <w:lvlText w:val="•"/>
      <w:lvlJc w:val="left"/>
      <w:pPr>
        <w:ind w:left="3832" w:hanging="288"/>
      </w:pPr>
      <w:rPr>
        <w:rFonts w:hint="default"/>
        <w:lang w:val="en-US" w:eastAsia="en-US" w:bidi="ar-SA"/>
      </w:rPr>
    </w:lvl>
    <w:lvl w:ilvl="5">
      <w:start w:val="0"/>
      <w:numFmt w:val="bullet"/>
      <w:lvlText w:val="•"/>
      <w:lvlJc w:val="left"/>
      <w:pPr>
        <w:ind w:left="4760" w:hanging="288"/>
      </w:pPr>
      <w:rPr>
        <w:rFonts w:hint="default"/>
        <w:lang w:val="en-US" w:eastAsia="en-US" w:bidi="ar-SA"/>
      </w:rPr>
    </w:lvl>
    <w:lvl w:ilvl="6">
      <w:start w:val="0"/>
      <w:numFmt w:val="bullet"/>
      <w:lvlText w:val="•"/>
      <w:lvlJc w:val="left"/>
      <w:pPr>
        <w:ind w:left="5688" w:hanging="288"/>
      </w:pPr>
      <w:rPr>
        <w:rFonts w:hint="default"/>
        <w:lang w:val="en-US" w:eastAsia="en-US" w:bidi="ar-SA"/>
      </w:rPr>
    </w:lvl>
    <w:lvl w:ilvl="7">
      <w:start w:val="0"/>
      <w:numFmt w:val="bullet"/>
      <w:lvlText w:val="•"/>
      <w:lvlJc w:val="left"/>
      <w:pPr>
        <w:ind w:left="6616" w:hanging="288"/>
      </w:pPr>
      <w:rPr>
        <w:rFonts w:hint="default"/>
        <w:lang w:val="en-US" w:eastAsia="en-US" w:bidi="ar-SA"/>
      </w:rPr>
    </w:lvl>
    <w:lvl w:ilvl="8">
      <w:start w:val="0"/>
      <w:numFmt w:val="bullet"/>
      <w:lvlText w:val="•"/>
      <w:lvlJc w:val="left"/>
      <w:pPr>
        <w:ind w:left="7544" w:hanging="288"/>
      </w:pPr>
      <w:rPr>
        <w:rFonts w:hint="default"/>
        <w:lang w:val="en-US" w:eastAsia="en-US" w:bidi="ar-SA"/>
      </w:rPr>
    </w:lvl>
  </w:abstractNum>
  <w:abstractNum w:abstractNumId="0">
    <w:multiLevelType w:val="hybridMultilevel"/>
    <w:lvl w:ilvl="0">
      <w:start w:val="1"/>
      <w:numFmt w:val="decimal"/>
      <w:lvlText w:val="%1"/>
      <w:lvlJc w:val="left"/>
      <w:pPr>
        <w:ind w:left="471" w:hanging="352"/>
        <w:jc w:val="left"/>
      </w:pPr>
      <w:rPr>
        <w:rFonts w:hint="default" w:ascii="Tahoma" w:hAnsi="Tahoma" w:eastAsia="Tahoma" w:cs="Tahoma"/>
        <w:b w:val="0"/>
        <w:bCs w:val="0"/>
        <w:i w:val="0"/>
        <w:iCs w:val="0"/>
        <w:color w:val="214CA0"/>
        <w:spacing w:val="0"/>
        <w:w w:val="87"/>
        <w:sz w:val="30"/>
        <w:szCs w:val="30"/>
        <w:u w:val="thick" w:color="214CA0"/>
        <w:lang w:val="en-US" w:eastAsia="en-US" w:bidi="ar-SA"/>
      </w:rPr>
    </w:lvl>
    <w:lvl w:ilvl="1">
      <w:start w:val="0"/>
      <w:numFmt w:val="bullet"/>
      <w:lvlText w:val="•"/>
      <w:lvlJc w:val="left"/>
      <w:pPr>
        <w:ind w:left="1372" w:hanging="352"/>
      </w:pPr>
      <w:rPr>
        <w:rFonts w:hint="default"/>
        <w:lang w:val="en-US" w:eastAsia="en-US" w:bidi="ar-SA"/>
      </w:rPr>
    </w:lvl>
    <w:lvl w:ilvl="2">
      <w:start w:val="0"/>
      <w:numFmt w:val="bullet"/>
      <w:lvlText w:val="•"/>
      <w:lvlJc w:val="left"/>
      <w:pPr>
        <w:ind w:left="2264" w:hanging="352"/>
      </w:pPr>
      <w:rPr>
        <w:rFonts w:hint="default"/>
        <w:lang w:val="en-US" w:eastAsia="en-US" w:bidi="ar-SA"/>
      </w:rPr>
    </w:lvl>
    <w:lvl w:ilvl="3">
      <w:start w:val="0"/>
      <w:numFmt w:val="bullet"/>
      <w:lvlText w:val="•"/>
      <w:lvlJc w:val="left"/>
      <w:pPr>
        <w:ind w:left="3156" w:hanging="352"/>
      </w:pPr>
      <w:rPr>
        <w:rFonts w:hint="default"/>
        <w:lang w:val="en-US" w:eastAsia="en-US" w:bidi="ar-SA"/>
      </w:rPr>
    </w:lvl>
    <w:lvl w:ilvl="4">
      <w:start w:val="0"/>
      <w:numFmt w:val="bullet"/>
      <w:lvlText w:val="•"/>
      <w:lvlJc w:val="left"/>
      <w:pPr>
        <w:ind w:left="4048" w:hanging="352"/>
      </w:pPr>
      <w:rPr>
        <w:rFonts w:hint="default"/>
        <w:lang w:val="en-US" w:eastAsia="en-US" w:bidi="ar-SA"/>
      </w:rPr>
    </w:lvl>
    <w:lvl w:ilvl="5">
      <w:start w:val="0"/>
      <w:numFmt w:val="bullet"/>
      <w:lvlText w:val="•"/>
      <w:lvlJc w:val="left"/>
      <w:pPr>
        <w:ind w:left="4940" w:hanging="352"/>
      </w:pPr>
      <w:rPr>
        <w:rFonts w:hint="default"/>
        <w:lang w:val="en-US" w:eastAsia="en-US" w:bidi="ar-SA"/>
      </w:rPr>
    </w:lvl>
    <w:lvl w:ilvl="6">
      <w:start w:val="0"/>
      <w:numFmt w:val="bullet"/>
      <w:lvlText w:val="•"/>
      <w:lvlJc w:val="left"/>
      <w:pPr>
        <w:ind w:left="5832" w:hanging="352"/>
      </w:pPr>
      <w:rPr>
        <w:rFonts w:hint="default"/>
        <w:lang w:val="en-US" w:eastAsia="en-US" w:bidi="ar-SA"/>
      </w:rPr>
    </w:lvl>
    <w:lvl w:ilvl="7">
      <w:start w:val="0"/>
      <w:numFmt w:val="bullet"/>
      <w:lvlText w:val="•"/>
      <w:lvlJc w:val="left"/>
      <w:pPr>
        <w:ind w:left="6724" w:hanging="352"/>
      </w:pPr>
      <w:rPr>
        <w:rFonts w:hint="default"/>
        <w:lang w:val="en-US" w:eastAsia="en-US" w:bidi="ar-SA"/>
      </w:rPr>
    </w:lvl>
    <w:lvl w:ilvl="8">
      <w:start w:val="0"/>
      <w:numFmt w:val="bullet"/>
      <w:lvlText w:val="•"/>
      <w:lvlJc w:val="left"/>
      <w:pPr>
        <w:ind w:left="7616" w:hanging="352"/>
      </w:pPr>
      <w:rPr>
        <w:rFonts w:hint="default"/>
        <w:lang w:val="en-US"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ahoma" w:hAnsi="Tahoma" w:eastAsia="Tahoma" w:cs="Tahoma"/>
      <w:lang w:val="en-US" w:eastAsia="en-US" w:bidi="ar-SA"/>
    </w:rPr>
  </w:style>
  <w:style w:styleId="BodyText" w:type="paragraph">
    <w:name w:val="Body Text"/>
    <w:basedOn w:val="Normal"/>
    <w:uiPriority w:val="1"/>
    <w:qFormat/>
    <w:pPr>
      <w:ind w:left="119"/>
      <w:jc w:val="both"/>
    </w:pPr>
    <w:rPr>
      <w:rFonts w:ascii="Tahoma" w:hAnsi="Tahoma" w:eastAsia="Tahoma" w:cs="Tahoma"/>
      <w:sz w:val="30"/>
      <w:szCs w:val="30"/>
      <w:lang w:val="en-US" w:eastAsia="en-US" w:bidi="ar-SA"/>
    </w:rPr>
  </w:style>
  <w:style w:styleId="Heading1" w:type="paragraph">
    <w:name w:val="Heading 1"/>
    <w:basedOn w:val="Normal"/>
    <w:uiPriority w:val="1"/>
    <w:qFormat/>
    <w:pPr>
      <w:ind w:left="119"/>
      <w:jc w:val="both"/>
      <w:outlineLvl w:val="1"/>
    </w:pPr>
    <w:rPr>
      <w:rFonts w:ascii="Tahoma" w:hAnsi="Tahoma" w:eastAsia="Tahoma" w:cs="Tahoma"/>
      <w:sz w:val="33"/>
      <w:szCs w:val="33"/>
      <w:lang w:val="en-US" w:eastAsia="en-US" w:bidi="ar-SA"/>
    </w:rPr>
  </w:style>
  <w:style w:styleId="Heading2" w:type="paragraph">
    <w:name w:val="Heading 2"/>
    <w:basedOn w:val="Normal"/>
    <w:uiPriority w:val="1"/>
    <w:qFormat/>
    <w:pPr>
      <w:ind w:left="119"/>
      <w:jc w:val="both"/>
      <w:outlineLvl w:val="2"/>
    </w:pPr>
    <w:rPr>
      <w:rFonts w:ascii="Tahoma" w:hAnsi="Tahoma" w:eastAsia="Tahoma" w:cs="Tahoma"/>
      <w:i/>
      <w:iCs/>
      <w:sz w:val="31"/>
      <w:szCs w:val="31"/>
      <w:lang w:val="en-US" w:eastAsia="en-US" w:bidi="ar-SA"/>
    </w:rPr>
  </w:style>
  <w:style w:styleId="Title" w:type="paragraph">
    <w:name w:val="Title"/>
    <w:basedOn w:val="Normal"/>
    <w:uiPriority w:val="1"/>
    <w:qFormat/>
    <w:pPr>
      <w:spacing w:before="74"/>
      <w:ind w:left="119"/>
    </w:pPr>
    <w:rPr>
      <w:rFonts w:ascii="Tahoma" w:hAnsi="Tahoma" w:eastAsia="Tahoma" w:cs="Tahoma"/>
      <w:sz w:val="50"/>
      <w:szCs w:val="50"/>
      <w:lang w:val="en-US" w:eastAsia="en-US" w:bidi="ar-SA"/>
    </w:rPr>
  </w:style>
  <w:style w:styleId="ListParagraph" w:type="paragraph">
    <w:name w:val="List Paragraph"/>
    <w:basedOn w:val="Normal"/>
    <w:uiPriority w:val="1"/>
    <w:qFormat/>
    <w:pPr>
      <w:ind w:left="119" w:right="116" w:firstLine="300"/>
      <w:jc w:val="both"/>
    </w:pPr>
    <w:rPr>
      <w:rFonts w:ascii="Tahoma" w:hAnsi="Tahoma" w:eastAsia="Tahoma" w:cs="Tahom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www.pipeline.com/~rgibson/" TargetMode="External"/><Relationship Id="rId17" Type="http://schemas.openxmlformats.org/officeDocument/2006/relationships/hyperlink" Target="http://www.bls.gov/" TargetMode="External"/><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hyperlink" Target="http://www.seiu32bj.org/index.asp" TargetMode="External"/><Relationship Id="rId21" Type="http://schemas.openxmlformats.org/officeDocument/2006/relationships/image" Target="media/image14.jpeg"/><Relationship Id="rId2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Bearman</dc:creator>
  <dc:title>Doormen (Fieldwork Encounters and Discoveries)</dc:title>
  <dcterms:created xsi:type="dcterms:W3CDTF">2024-11-21T15:45:55Z</dcterms:created>
  <dcterms:modified xsi:type="dcterms:W3CDTF">2024-11-21T15:45:55Z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2024-10-23T00:00:00Z</vt:filetime>
  </property>
  <property fmtid="{D5CDD505-2E9C-101B-9397-08002B2CF9AE}" pid="3" name="Creator">
    <vt:lpwstr>PScript5.dll Version 5.2.2</vt:lpwstr>
  </property>
  <property fmtid="{D5CDD505-2E9C-101B-9397-08002B2CF9AE}" pid="4" name="LastSaved">
    <vt:filetime>2024-11-21T00:00:00Z</vt:filetime>
  </property>
  <property fmtid="{D5CDD505-2E9C-101B-9397-08002B2CF9AE}" pid="5" name="Producer">
    <vt:lpwstr>Acrobat Distiller 24.0 (Windows)</vt:lpwstr>
  </property>
</Properties>
</file>