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7" w:rsidRPr="0065559A" w:rsidRDefault="0065559A" w:rsidP="0065559A">
      <w:pPr>
        <w:jc w:val="center"/>
        <w:rPr>
          <w:b/>
          <w:sz w:val="28"/>
        </w:rPr>
      </w:pPr>
      <w:r w:rsidRPr="0065559A">
        <w:rPr>
          <w:b/>
          <w:sz w:val="28"/>
        </w:rPr>
        <w:t>Briefing</w:t>
      </w:r>
    </w:p>
    <w:p w:rsidR="0065559A" w:rsidRDefault="0065559A"/>
    <w:p w:rsidR="00294950" w:rsidRPr="00D03E8A" w:rsidRDefault="00294950">
      <w:pPr>
        <w:rPr>
          <w:b/>
        </w:rPr>
      </w:pPr>
      <w:r w:rsidRPr="00D03E8A">
        <w:rPr>
          <w:b/>
        </w:rPr>
        <w:t>Site de referência</w:t>
      </w:r>
    </w:p>
    <w:p w:rsidR="00294950" w:rsidRDefault="00294950">
      <w:hyperlink r:id="rId5" w:history="1">
        <w:r>
          <w:rPr>
            <w:rStyle w:val="Hyperlink"/>
          </w:rPr>
          <w:t>https://www.cartaoconsultamais.com.br/</w:t>
        </w:r>
      </w:hyperlink>
    </w:p>
    <w:p w:rsidR="00294950" w:rsidRDefault="00294950"/>
    <w:p w:rsidR="00294950" w:rsidRPr="00D03E8A" w:rsidRDefault="00294950">
      <w:pPr>
        <w:rPr>
          <w:b/>
        </w:rPr>
      </w:pPr>
      <w:r w:rsidRPr="00D03E8A">
        <w:rPr>
          <w:b/>
        </w:rPr>
        <w:t>Como será a tela de contratação do cartão</w:t>
      </w:r>
    </w:p>
    <w:p w:rsidR="00294950" w:rsidRDefault="00294950">
      <w:r>
        <w:t>Será como no layout a ser elaborado em Photoshop, com o funcionamento semelhante ao site de referência</w:t>
      </w:r>
    </w:p>
    <w:p w:rsidR="00294950" w:rsidRDefault="00294950">
      <w:hyperlink r:id="rId6" w:history="1">
        <w:r>
          <w:rPr>
            <w:rStyle w:val="Hyperlink"/>
          </w:rPr>
          <w:t>https://assine.cartaoconsultamais.com.br/assinar</w:t>
        </w:r>
      </w:hyperlink>
    </w:p>
    <w:p w:rsidR="00D03E8A" w:rsidRDefault="00D03E8A"/>
    <w:p w:rsidR="00D03E8A" w:rsidRPr="00D03E8A" w:rsidRDefault="00D03E8A">
      <w:pPr>
        <w:rPr>
          <w:b/>
        </w:rPr>
      </w:pPr>
      <w:r w:rsidRPr="00D03E8A">
        <w:rPr>
          <w:b/>
        </w:rPr>
        <w:t>Site</w:t>
      </w:r>
    </w:p>
    <w:p w:rsidR="00D03E8A" w:rsidRDefault="00D03E8A">
      <w:r>
        <w:t>Teremos a estrutura abaixo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Home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Quem somos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Como funciona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Perguntas frequentes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Vantagens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Rede de atendimento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Seja um parceiro</w:t>
      </w:r>
    </w:p>
    <w:p w:rsidR="005B0E99" w:rsidRDefault="005B0E99" w:rsidP="005B0E99">
      <w:pPr>
        <w:pStyle w:val="PargrafodaLista"/>
        <w:numPr>
          <w:ilvl w:val="0"/>
          <w:numId w:val="6"/>
        </w:numPr>
      </w:pPr>
      <w:r>
        <w:t>Peça seu cartão</w:t>
      </w:r>
      <w:r>
        <w:t xml:space="preserve"> (tela de contratação do cartão)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Fale conosco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Políticas de privacidade</w:t>
      </w:r>
    </w:p>
    <w:p w:rsidR="00D03E8A" w:rsidRDefault="00D03E8A" w:rsidP="00D03E8A">
      <w:pPr>
        <w:pStyle w:val="PargrafodaLista"/>
        <w:numPr>
          <w:ilvl w:val="0"/>
          <w:numId w:val="6"/>
        </w:numPr>
      </w:pPr>
      <w:r>
        <w:t>Termos e condições</w:t>
      </w:r>
    </w:p>
    <w:p w:rsidR="0065559A" w:rsidRPr="00D03E8A" w:rsidRDefault="00F8230C">
      <w:pPr>
        <w:rPr>
          <w:b/>
        </w:rPr>
      </w:pPr>
      <w:r>
        <w:br/>
      </w:r>
      <w:r w:rsidRPr="00D03E8A">
        <w:rPr>
          <w:b/>
        </w:rPr>
        <w:t>Painel administrativo</w:t>
      </w:r>
    </w:p>
    <w:p w:rsidR="00D03E8A" w:rsidRDefault="00D03E8A" w:rsidP="00D03E8A">
      <w:proofErr w:type="spellStart"/>
      <w:r>
        <w:t>Dashboard</w:t>
      </w:r>
      <w:proofErr w:type="spellEnd"/>
      <w:r>
        <w:t>: definir indicadores posteriormente</w:t>
      </w:r>
    </w:p>
    <w:p w:rsidR="008061AD" w:rsidRDefault="00D03E8A" w:rsidP="00D03E8A">
      <w:r>
        <w:t>Clientes: relação de clientes cadastrados e seus dependentes</w:t>
      </w:r>
    </w:p>
    <w:p w:rsidR="00D03E8A" w:rsidRPr="00D03E8A" w:rsidRDefault="00D03E8A" w:rsidP="00D03E8A">
      <w:pPr>
        <w:rPr>
          <w:b/>
        </w:rPr>
      </w:pPr>
    </w:p>
    <w:p w:rsidR="00D03E8A" w:rsidRPr="00D03E8A" w:rsidRDefault="00D03E8A" w:rsidP="00D03E8A">
      <w:pPr>
        <w:rPr>
          <w:b/>
        </w:rPr>
      </w:pPr>
      <w:r w:rsidRPr="00D03E8A">
        <w:rPr>
          <w:b/>
        </w:rPr>
        <w:t>Painel do parceiro</w:t>
      </w:r>
    </w:p>
    <w:p w:rsidR="00D03E8A" w:rsidRDefault="00D03E8A" w:rsidP="00D03E8A">
      <w:proofErr w:type="spellStart"/>
      <w:r>
        <w:t>Dashboard</w:t>
      </w:r>
      <w:proofErr w:type="spellEnd"/>
      <w:r>
        <w:t>: definir indicadores posteriormente</w:t>
      </w:r>
    </w:p>
    <w:p w:rsidR="00D03E8A" w:rsidRDefault="00D03E8A" w:rsidP="00D03E8A">
      <w:r>
        <w:t>Consultar cartão: consultar cartão por número ou nome e data de nascimento, exibindo o status da assinatura</w:t>
      </w:r>
    </w:p>
    <w:p w:rsidR="00D03E8A" w:rsidRDefault="00D03E8A" w:rsidP="00D03E8A">
      <w:r>
        <w:t>Formulários: exibir formulários de contato e formulário de inscrição de parceiros</w:t>
      </w:r>
    </w:p>
    <w:p w:rsidR="00D03E8A" w:rsidRDefault="00D03E8A" w:rsidP="00D03E8A"/>
    <w:p w:rsidR="008061AD" w:rsidRDefault="008061AD" w:rsidP="00D03E8A"/>
    <w:p w:rsidR="00D03E8A" w:rsidRPr="00D03E8A" w:rsidRDefault="00D03E8A" w:rsidP="00D03E8A">
      <w:pPr>
        <w:rPr>
          <w:b/>
        </w:rPr>
      </w:pPr>
      <w:r w:rsidRPr="00D03E8A">
        <w:rPr>
          <w:b/>
        </w:rPr>
        <w:lastRenderedPageBreak/>
        <w:t>Regras</w:t>
      </w:r>
    </w:p>
    <w:p w:rsidR="00D03E8A" w:rsidRDefault="00D03E8A" w:rsidP="00D03E8A">
      <w:pPr>
        <w:pStyle w:val="PargrafodaLista"/>
        <w:numPr>
          <w:ilvl w:val="0"/>
          <w:numId w:val="2"/>
        </w:numPr>
      </w:pPr>
      <w:r>
        <w:t xml:space="preserve">O cartão pode ter até 4 dependentes, podendo ser </w:t>
      </w:r>
      <w:proofErr w:type="gramStart"/>
      <w:r>
        <w:t>esposo(</w:t>
      </w:r>
      <w:proofErr w:type="gramEnd"/>
      <w:r>
        <w:t>a), filho(a), pai ou mãe.</w:t>
      </w:r>
    </w:p>
    <w:p w:rsidR="00D03E8A" w:rsidRDefault="00D03E8A" w:rsidP="00D03E8A">
      <w:pPr>
        <w:pStyle w:val="PargrafodaLista"/>
        <w:numPr>
          <w:ilvl w:val="0"/>
          <w:numId w:val="2"/>
        </w:numPr>
      </w:pPr>
      <w:r>
        <w:t>O pagamento pode ser no cartão de crédito (assinatura) ou carnê (boletos para 12 meses)</w:t>
      </w:r>
    </w:p>
    <w:p w:rsidR="00D03E8A" w:rsidRDefault="00D03E8A" w:rsidP="00D03E8A">
      <w:pPr>
        <w:pStyle w:val="PargrafodaLista"/>
        <w:numPr>
          <w:ilvl w:val="0"/>
          <w:numId w:val="2"/>
        </w:numPr>
      </w:pPr>
      <w:r>
        <w:t>Para pagamento no boleto, o cliente pode escolher a melhor data de vencimento (dia 5, dia 10, dia 15 ou dia 20)</w:t>
      </w:r>
    </w:p>
    <w:p w:rsidR="00D03E8A" w:rsidRDefault="00D03E8A" w:rsidP="00D03E8A">
      <w:pPr>
        <w:pStyle w:val="PargrafodaLista"/>
        <w:numPr>
          <w:ilvl w:val="0"/>
          <w:numId w:val="2"/>
        </w:numPr>
      </w:pPr>
      <w:r>
        <w:t>Para pagamento no cartão de crédito, a assinatura será efetivada e debitada na mesma hora.</w:t>
      </w:r>
    </w:p>
    <w:p w:rsidR="00D03E8A" w:rsidRDefault="00D03E8A" w:rsidP="00D03E8A"/>
    <w:p w:rsidR="00D03E8A" w:rsidRDefault="00D03E8A" w:rsidP="00D03E8A">
      <w:pPr>
        <w:rPr>
          <w:b/>
        </w:rPr>
      </w:pPr>
      <w:r w:rsidRPr="00D03E8A">
        <w:rPr>
          <w:b/>
        </w:rPr>
        <w:t>Informações sobre a estrutura</w:t>
      </w:r>
    </w:p>
    <w:p w:rsidR="008061AD" w:rsidRPr="008061AD" w:rsidRDefault="00D03E8A" w:rsidP="008061AD">
      <w:pPr>
        <w:pStyle w:val="PargrafodaLista"/>
        <w:numPr>
          <w:ilvl w:val="0"/>
          <w:numId w:val="5"/>
        </w:numPr>
        <w:rPr>
          <w:b/>
        </w:rPr>
      </w:pPr>
      <w:r>
        <w:t>As telas de informação como termos e condições, políticas de privacidade,</w:t>
      </w:r>
      <w:r w:rsidR="008061AD">
        <w:t xml:space="preserve"> rede de atendimento, quem somos,</w:t>
      </w:r>
      <w:r>
        <w:t xml:space="preserve"> </w:t>
      </w:r>
      <w:proofErr w:type="spellStart"/>
      <w:r>
        <w:t>etc</w:t>
      </w:r>
      <w:proofErr w:type="spellEnd"/>
      <w:r>
        <w:t xml:space="preserve">, serão desenvolvidas diretamente no </w:t>
      </w:r>
      <w:proofErr w:type="spellStart"/>
      <w:r>
        <w:t>html</w:t>
      </w:r>
      <w:proofErr w:type="spellEnd"/>
      <w:r>
        <w:t>, não sendo necessário o desenvolvimento das mesmas no painel administrativo</w:t>
      </w:r>
      <w:r w:rsidR="008061AD">
        <w:t>.</w:t>
      </w:r>
    </w:p>
    <w:p w:rsidR="008061AD" w:rsidRPr="008061AD" w:rsidRDefault="008061AD" w:rsidP="008061AD">
      <w:pPr>
        <w:pStyle w:val="PargrafodaLista"/>
        <w:numPr>
          <w:ilvl w:val="0"/>
          <w:numId w:val="5"/>
        </w:numPr>
        <w:rPr>
          <w:b/>
        </w:rPr>
      </w:pPr>
      <w:r>
        <w:t xml:space="preserve">A integração de pagamento será no formato </w:t>
      </w:r>
      <w:proofErr w:type="spellStart"/>
      <w:r>
        <w:t>checkout</w:t>
      </w:r>
      <w:proofErr w:type="spellEnd"/>
      <w:r>
        <w:t xml:space="preserve"> transparente do Pagar.me, </w:t>
      </w:r>
      <w:proofErr w:type="spellStart"/>
      <w:r>
        <w:t>Pagseguro</w:t>
      </w:r>
      <w:proofErr w:type="spellEnd"/>
      <w:r>
        <w:t xml:space="preserve"> ou algum outro gateway.</w:t>
      </w:r>
      <w:bookmarkStart w:id="0" w:name="_GoBack"/>
      <w:bookmarkEnd w:id="0"/>
    </w:p>
    <w:p w:rsidR="00D03E8A" w:rsidRDefault="00D03E8A" w:rsidP="00D03E8A"/>
    <w:p w:rsidR="00D03E8A" w:rsidRDefault="00D03E8A" w:rsidP="00D03E8A"/>
    <w:p w:rsidR="00D03E8A" w:rsidRDefault="00D03E8A" w:rsidP="00D03E8A"/>
    <w:sectPr w:rsidR="00D0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447F"/>
    <w:multiLevelType w:val="hybridMultilevel"/>
    <w:tmpl w:val="F6860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76C8"/>
    <w:multiLevelType w:val="hybridMultilevel"/>
    <w:tmpl w:val="502AE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07252"/>
    <w:multiLevelType w:val="hybridMultilevel"/>
    <w:tmpl w:val="2228D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E4B22"/>
    <w:multiLevelType w:val="hybridMultilevel"/>
    <w:tmpl w:val="50543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B4AE4"/>
    <w:multiLevelType w:val="hybridMultilevel"/>
    <w:tmpl w:val="C6A43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D25C9"/>
    <w:multiLevelType w:val="hybridMultilevel"/>
    <w:tmpl w:val="9BB26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60"/>
    <w:rsid w:val="00294950"/>
    <w:rsid w:val="003B7AE7"/>
    <w:rsid w:val="005B0E99"/>
    <w:rsid w:val="0065559A"/>
    <w:rsid w:val="008061AD"/>
    <w:rsid w:val="00C54860"/>
    <w:rsid w:val="00D03E8A"/>
    <w:rsid w:val="00F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E01F"/>
  <w15:chartTrackingRefBased/>
  <w15:docId w15:val="{0C44966A-FEB1-44E9-8454-05958D75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495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ine.cartaoconsultamais.com.br/assinar" TargetMode="External"/><Relationship Id="rId5" Type="http://schemas.openxmlformats.org/officeDocument/2006/relationships/hyperlink" Target="https://www.cartaoconsultamai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Borelli</dc:creator>
  <cp:keywords/>
  <dc:description/>
  <cp:lastModifiedBy>Lucas Borelli</cp:lastModifiedBy>
  <cp:revision>4</cp:revision>
  <dcterms:created xsi:type="dcterms:W3CDTF">2019-07-13T01:29:00Z</dcterms:created>
  <dcterms:modified xsi:type="dcterms:W3CDTF">2019-07-13T21:18:00Z</dcterms:modified>
</cp:coreProperties>
</file>