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E293B"/>
          <w:sz w:val="40"/>
        </w:rPr>
        <w:t>DevCollab — Enterprise SaaS Platform</w:t>
        <w:br/>
        <w:t>System Architecture, API Specification &amp; Technical Interview Guide</w:t>
      </w:r>
    </w:p>
    <w:p>
      <w:pPr>
        <w:spacing w:after="320"/>
        <w:jc w:val="center"/>
      </w:pPr>
      <w:r>
        <w:rPr>
          <w:color w:val="4F46E5"/>
          <w:sz w:val="19"/>
        </w:rPr>
        <w:t>Author: Ayush Anand | Stack: React 19, Express 5, MongoDB Atlas, Socket.IO, Docker</w:t>
        <w:br/>
        <w:t>Live App: https://devcollab-ten-black.vercel.app | Repo: https://github.com/imayush1304/devcollab</w:t>
      </w:r>
    </w:p>
    <w:p>
      <w:pPr>
        <w:spacing w:after="120"/>
      </w:pPr>
    </w:p>
    <w:p>
      <w:pPr>
        <w:pStyle w:val="Heading1"/>
        <w:spacing w:before="280" w:after="120"/>
      </w:pPr>
      <w:r>
        <w:t>1. Executive Summary &amp; Live Deployment Topology</w:t>
      </w:r>
    </w:p>
    <w:p>
      <w:r>
        <w:t>DevCollab is an enterprise-grade, real-time project management platform inspired by Jira, Linear, and Trello. Engineered for high-concurrency environments, it features zero-trust Role-Based Access Control (Admin, Member, Viewer), Optimistic Concurrency Control (OCC) using Mongoose document versioning (__v) to prevent lost updates, bidirectional low-latency state synchronization with Socket.IO room isolation, and an exhaustive 80-test automated verification suite.</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left w:val="single" w:sz="24" w:space="0" w:color="4F46E5"/>
              <w:top w:val="none"/>
              <w:right w:val="none"/>
              <w:bottom w:val="none"/>
            </w:tcBorders>
          </w:tcPr>
          <w:p>
            <w:pPr>
              <w:spacing w:before="40" w:after="40"/>
            </w:pPr>
            <w:r>
              <w:rPr>
                <w:rFonts w:ascii="Arial" w:hAnsi="Arial"/>
                <w:b/>
                <w:color w:val="1E293B"/>
                <w:sz w:val="21"/>
              </w:rPr>
              <w:t>📌 LIVE PRODUCTION DEPLOYMENT &amp; VERIFIED ACCESS</w:t>
              <w:br/>
            </w:r>
            <w:r>
              <w:rPr>
                <w:rFonts w:ascii="Arial" w:hAnsi="Arial"/>
                <w:color w:val="475569"/>
                <w:sz w:val="19"/>
              </w:rPr>
              <w:t>Frontend Application (Vercel): https://devcollab-ten-black.vercel.app</w:t>
              <w:br/>
              <w:t>Backend API &amp; WebSockets (Render): https://devcollab-8zpg.onrender.com</w:t>
              <w:br/>
              <w:t>Health &amp; Cluster Diagnostics: https://devcollab-8zpg.onrender.com/api/health</w:t>
              <w:br/>
              <w:t>GitHub Source Repository: https://github.com/imayush1304/devcollab</w:t>
              <w:br/>
              <w:t>Demo Accounts: Admin (ayush@example.com), Member (sarah.dev@example.com), Viewer (alex.viewer@example.com) — Password: Password123!</w:t>
            </w:r>
          </w:p>
        </w:tc>
      </w:tr>
    </w:tbl>
    <w:p/>
    <w:p>
      <w:pPr>
        <w:pStyle w:val="Heading1"/>
        <w:spacing w:before="280" w:after="120"/>
      </w:pPr>
      <w:r>
        <w:t>2. End-to-End System Architecture</w:t>
      </w:r>
    </w:p>
    <w:p>
      <w:r>
        <w:t>The system decouples state mutation from real-time state broadcast by utilizing a dual-transport paradigm: Stateless HTTPS REST for atomic CRUD operations and persistent WSS (WebSockets) for delta broadcasts.</w:t>
      </w:r>
    </w:p>
    <w:tbl>
      <w:tblPr>
        <w:tblW w:type="auto" w:w="0"/>
        <w:jc w:val="center"/>
        <w:tblLook w:firstColumn="1" w:firstRow="1" w:lastColumn="0" w:lastRow="0" w:noHBand="0" w:noVBand="1" w:val="04A0"/>
      </w:tblPr>
      <w:tblGrid>
        <w:gridCol w:w="3312"/>
        <w:gridCol w:w="3312"/>
        <w:gridCol w:w="3312"/>
      </w:tblGrid>
      <w:tr>
        <w:tc>
          <w:tcPr>
            <w:tcW w:type="dxa" w:w="2016"/>
            <w:shd w:fill="1E293B"/>
            <w:tcMar>
              <w:top w:w="120" w:type="dxa"/>
              <w:bottom w:w="120" w:type="dxa"/>
              <w:left w:w="140" w:type="dxa"/>
              <w:right w:w="140" w:type="dxa"/>
            </w:tcMar>
          </w:tcPr>
          <w:p>
            <w:pPr>
              <w:jc w:val="left"/>
            </w:pPr>
            <w:r>
              <w:rPr>
                <w:rFonts w:ascii="Arial" w:hAnsi="Arial"/>
                <w:b/>
                <w:color w:val="FFFFFF"/>
                <w:sz w:val="19"/>
              </w:rPr>
              <w:t>Layer</w:t>
            </w:r>
          </w:p>
        </w:tc>
        <w:tc>
          <w:tcPr>
            <w:tcW w:type="dxa" w:w="2880"/>
            <w:shd w:fill="1E293B"/>
            <w:tcMar>
              <w:top w:w="120" w:type="dxa"/>
              <w:bottom w:w="120" w:type="dxa"/>
              <w:left w:w="140" w:type="dxa"/>
              <w:right w:w="140" w:type="dxa"/>
            </w:tcMar>
          </w:tcPr>
          <w:p>
            <w:pPr>
              <w:jc w:val="left"/>
            </w:pPr>
            <w:r>
              <w:rPr>
                <w:rFonts w:ascii="Arial" w:hAnsi="Arial"/>
                <w:b/>
                <w:color w:val="FFFFFF"/>
                <w:sz w:val="19"/>
              </w:rPr>
              <w:t>Technologies</w:t>
            </w:r>
          </w:p>
        </w:tc>
        <w:tc>
          <w:tcPr>
            <w:tcW w:type="dxa" w:w="4896"/>
            <w:shd w:fill="1E293B"/>
            <w:tcMar>
              <w:top w:w="120" w:type="dxa"/>
              <w:bottom w:w="120" w:type="dxa"/>
              <w:left w:w="140" w:type="dxa"/>
              <w:right w:w="140" w:type="dxa"/>
            </w:tcMar>
          </w:tcPr>
          <w:p>
            <w:pPr>
              <w:jc w:val="left"/>
            </w:pPr>
            <w:r>
              <w:rPr>
                <w:rFonts w:ascii="Arial" w:hAnsi="Arial"/>
                <w:b/>
                <w:color w:val="FFFFFF"/>
                <w:sz w:val="19"/>
              </w:rPr>
              <w:t>Responsibilities &amp; Engineering Guarantees</w:t>
            </w:r>
          </w:p>
        </w:tc>
      </w:tr>
      <w:tr>
        <w:tc>
          <w:tcPr>
            <w:tcW w:type="dxa" w:w="2016"/>
            <w:shd w:fill="FFFFFF"/>
            <w:tcMar>
              <w:top w:w="80" w:type="dxa"/>
              <w:bottom w:w="80" w:type="dxa"/>
              <w:left w:w="120" w:type="dxa"/>
              <w:right w:w="120" w:type="dxa"/>
            </w:tcMar>
          </w:tcPr>
          <w:p>
            <w:pPr>
              <w:jc w:val="left"/>
            </w:pPr>
            <w:r>
              <w:rPr>
                <w:rFonts w:ascii="Arial" w:hAnsi="Arial"/>
                <w:color w:val="334155"/>
                <w:sz w:val="17"/>
              </w:rPr>
              <w:t>Client Presentation</w:t>
            </w:r>
          </w:p>
        </w:tc>
        <w:tc>
          <w:tcPr>
            <w:tcW w:type="dxa" w:w="2880"/>
            <w:shd w:fill="FFFFFF"/>
            <w:tcMar>
              <w:top w:w="80" w:type="dxa"/>
              <w:bottom w:w="80" w:type="dxa"/>
              <w:left w:w="120" w:type="dxa"/>
              <w:right w:w="120" w:type="dxa"/>
            </w:tcMar>
          </w:tcPr>
          <w:p>
            <w:pPr>
              <w:jc w:val="left"/>
            </w:pPr>
            <w:r>
              <w:rPr>
                <w:rFonts w:ascii="Arial" w:hAnsi="Arial"/>
                <w:color w:val="334155"/>
                <w:sz w:val="17"/>
              </w:rPr>
              <w:t>React 19, Vite, @dnd-kit, Custom CSS Glassmorphism</w:t>
            </w:r>
          </w:p>
        </w:tc>
        <w:tc>
          <w:tcPr>
            <w:tcW w:type="dxa" w:w="4896"/>
            <w:shd w:fill="FFFFFF"/>
            <w:tcMar>
              <w:top w:w="80" w:type="dxa"/>
              <w:bottom w:w="80" w:type="dxa"/>
              <w:left w:w="120" w:type="dxa"/>
              <w:right w:w="120" w:type="dxa"/>
            </w:tcMar>
          </w:tcPr>
          <w:p>
            <w:pPr>
              <w:jc w:val="left"/>
            </w:pPr>
            <w:r>
              <w:rPr>
                <w:rFonts w:ascii="Arial" w:hAnsi="Arial"/>
                <w:color w:val="334155"/>
                <w:sz w:val="17"/>
              </w:rPr>
              <w:t>Optimistic drag-and-drop, state cache, rollback handling, audio-visual notification indicators.</w:t>
            </w:r>
          </w:p>
        </w:tc>
      </w:tr>
      <w:tr>
        <w:tc>
          <w:tcPr>
            <w:tcW w:type="dxa" w:w="2016"/>
            <w:shd w:fill="F8FAFC"/>
            <w:tcMar>
              <w:top w:w="80" w:type="dxa"/>
              <w:bottom w:w="80" w:type="dxa"/>
              <w:left w:w="120" w:type="dxa"/>
              <w:right w:w="120" w:type="dxa"/>
            </w:tcMar>
          </w:tcPr>
          <w:p>
            <w:pPr>
              <w:jc w:val="left"/>
            </w:pPr>
            <w:r>
              <w:rPr>
                <w:rFonts w:ascii="Arial" w:hAnsi="Arial"/>
                <w:color w:val="334155"/>
                <w:sz w:val="17"/>
              </w:rPr>
              <w:t>Security &amp; Reverse Proxy</w:t>
            </w:r>
          </w:p>
        </w:tc>
        <w:tc>
          <w:tcPr>
            <w:tcW w:type="dxa" w:w="2880"/>
            <w:shd w:fill="F8FAFC"/>
            <w:tcMar>
              <w:top w:w="80" w:type="dxa"/>
              <w:bottom w:w="80" w:type="dxa"/>
              <w:left w:w="120" w:type="dxa"/>
              <w:right w:w="120" w:type="dxa"/>
            </w:tcMar>
          </w:tcPr>
          <w:p>
            <w:pPr>
              <w:jc w:val="left"/>
            </w:pPr>
            <w:r>
              <w:rPr>
                <w:rFonts w:ascii="Arial" w:hAnsi="Arial"/>
                <w:color w:val="334155"/>
                <w:sz w:val="17"/>
              </w:rPr>
              <w:t>Nginx, Helmet, Express Rate Limiter, CORS Firewall</w:t>
            </w:r>
          </w:p>
        </w:tc>
        <w:tc>
          <w:tcPr>
            <w:tcW w:type="dxa" w:w="4896"/>
            <w:shd w:fill="F8FAFC"/>
            <w:tcMar>
              <w:top w:w="80" w:type="dxa"/>
              <w:bottom w:w="80" w:type="dxa"/>
              <w:left w:w="120" w:type="dxa"/>
              <w:right w:w="120" w:type="dxa"/>
            </w:tcMar>
          </w:tcPr>
          <w:p>
            <w:pPr>
              <w:jc w:val="left"/>
            </w:pPr>
            <w:r>
              <w:rPr>
                <w:rFonts w:ascii="Arial" w:hAnsi="Arial"/>
                <w:color w:val="334155"/>
                <w:sz w:val="17"/>
              </w:rPr>
              <w:t>IP rate limiting (5000 dev / 300 prod), origin whitelisting (*.vercel.app), XSS/MIME/Clickjacking protection.</w:t>
            </w:r>
          </w:p>
        </w:tc>
      </w:tr>
      <w:tr>
        <w:tc>
          <w:tcPr>
            <w:tcW w:type="dxa" w:w="2016"/>
            <w:shd w:fill="FFFFFF"/>
            <w:tcMar>
              <w:top w:w="80" w:type="dxa"/>
              <w:bottom w:w="80" w:type="dxa"/>
              <w:left w:w="120" w:type="dxa"/>
              <w:right w:w="120" w:type="dxa"/>
            </w:tcMar>
          </w:tcPr>
          <w:p>
            <w:pPr>
              <w:jc w:val="left"/>
            </w:pPr>
            <w:r>
              <w:rPr>
                <w:rFonts w:ascii="Arial" w:hAnsi="Arial"/>
                <w:color w:val="334155"/>
                <w:sz w:val="17"/>
              </w:rPr>
              <w:t>Application Backend</w:t>
            </w:r>
          </w:p>
        </w:tc>
        <w:tc>
          <w:tcPr>
            <w:tcW w:type="dxa" w:w="2880"/>
            <w:shd w:fill="FFFFFF"/>
            <w:tcMar>
              <w:top w:w="80" w:type="dxa"/>
              <w:bottom w:w="80" w:type="dxa"/>
              <w:left w:w="120" w:type="dxa"/>
              <w:right w:w="120" w:type="dxa"/>
            </w:tcMar>
          </w:tcPr>
          <w:p>
            <w:pPr>
              <w:jc w:val="left"/>
            </w:pPr>
            <w:r>
              <w:rPr>
                <w:rFonts w:ascii="Arial" w:hAnsi="Arial"/>
                <w:color w:val="334155"/>
                <w:sz w:val="17"/>
              </w:rPr>
              <w:t>Node.js 22, Express 5, Clean Service/Controller Pattern</w:t>
            </w:r>
          </w:p>
        </w:tc>
        <w:tc>
          <w:tcPr>
            <w:tcW w:type="dxa" w:w="4896"/>
            <w:shd w:fill="FFFFFF"/>
            <w:tcMar>
              <w:top w:w="80" w:type="dxa"/>
              <w:bottom w:w="80" w:type="dxa"/>
              <w:left w:w="120" w:type="dxa"/>
              <w:right w:w="120" w:type="dxa"/>
            </w:tcMar>
          </w:tcPr>
          <w:p>
            <w:pPr>
              <w:jc w:val="left"/>
            </w:pPr>
            <w:r>
              <w:rPr>
                <w:rFonts w:ascii="Arial" w:hAnsi="Arial"/>
                <w:color w:val="334155"/>
                <w:sz w:val="17"/>
              </w:rPr>
              <w:t>Zero-trust RBAC middleware, transactional business logic, OCC version resolution, input validation schemas.</w:t>
            </w:r>
          </w:p>
        </w:tc>
      </w:tr>
      <w:tr>
        <w:tc>
          <w:tcPr>
            <w:tcW w:type="dxa" w:w="2016"/>
            <w:shd w:fill="F8FAFC"/>
            <w:tcMar>
              <w:top w:w="80" w:type="dxa"/>
              <w:bottom w:w="80" w:type="dxa"/>
              <w:left w:w="120" w:type="dxa"/>
              <w:right w:w="120" w:type="dxa"/>
            </w:tcMar>
          </w:tcPr>
          <w:p>
            <w:pPr>
              <w:jc w:val="left"/>
            </w:pPr>
            <w:r>
              <w:rPr>
                <w:rFonts w:ascii="Arial" w:hAnsi="Arial"/>
                <w:color w:val="334155"/>
                <w:sz w:val="17"/>
              </w:rPr>
              <w:t>Real-Time Engine</w:t>
            </w:r>
          </w:p>
        </w:tc>
        <w:tc>
          <w:tcPr>
            <w:tcW w:type="dxa" w:w="2880"/>
            <w:shd w:fill="F8FAFC"/>
            <w:tcMar>
              <w:top w:w="80" w:type="dxa"/>
              <w:bottom w:w="80" w:type="dxa"/>
              <w:left w:w="120" w:type="dxa"/>
              <w:right w:w="120" w:type="dxa"/>
            </w:tcMar>
          </w:tcPr>
          <w:p>
            <w:pPr>
              <w:jc w:val="left"/>
            </w:pPr>
            <w:r>
              <w:rPr>
                <w:rFonts w:ascii="Arial" w:hAnsi="Arial"/>
                <w:color w:val="334155"/>
                <w:sz w:val="17"/>
              </w:rPr>
              <w:t>Socket.IO Server, Handshake JWT Authenticator</w:t>
            </w:r>
          </w:p>
        </w:tc>
        <w:tc>
          <w:tcPr>
            <w:tcW w:type="dxa" w:w="4896"/>
            <w:shd w:fill="F8FAFC"/>
            <w:tcMar>
              <w:top w:w="80" w:type="dxa"/>
              <w:bottom w:w="80" w:type="dxa"/>
              <w:left w:w="120" w:type="dxa"/>
              <w:right w:w="120" w:type="dxa"/>
            </w:tcMar>
          </w:tcPr>
          <w:p>
            <w:pPr>
              <w:jc w:val="left"/>
            </w:pPr>
            <w:r>
              <w:rPr>
                <w:rFonts w:ascii="Arial" w:hAnsi="Arial"/>
                <w:color w:val="334155"/>
                <w:sz w:val="17"/>
              </w:rPr>
              <w:t>Room subscription management (workspace:&lt;id&gt;, user:&lt;id&gt;), sub-50ms delta broadcasting, zero cross-tenant leakage.</w:t>
            </w:r>
          </w:p>
        </w:tc>
      </w:tr>
      <w:tr>
        <w:tc>
          <w:tcPr>
            <w:tcW w:type="dxa" w:w="2016"/>
            <w:shd w:fill="FFFFFF"/>
            <w:tcMar>
              <w:top w:w="80" w:type="dxa"/>
              <w:bottom w:w="80" w:type="dxa"/>
              <w:left w:w="120" w:type="dxa"/>
              <w:right w:w="120" w:type="dxa"/>
            </w:tcMar>
          </w:tcPr>
          <w:p>
            <w:pPr>
              <w:jc w:val="left"/>
            </w:pPr>
            <w:r>
              <w:rPr>
                <w:rFonts w:ascii="Arial" w:hAnsi="Arial"/>
                <w:color w:val="334155"/>
                <w:sz w:val="17"/>
              </w:rPr>
              <w:t>Data Persistence</w:t>
            </w:r>
          </w:p>
        </w:tc>
        <w:tc>
          <w:tcPr>
            <w:tcW w:type="dxa" w:w="2880"/>
            <w:shd w:fill="FFFFFF"/>
            <w:tcMar>
              <w:top w:w="80" w:type="dxa"/>
              <w:bottom w:w="80" w:type="dxa"/>
              <w:left w:w="120" w:type="dxa"/>
              <w:right w:w="120" w:type="dxa"/>
            </w:tcMar>
          </w:tcPr>
          <w:p>
            <w:pPr>
              <w:jc w:val="left"/>
            </w:pPr>
            <w:r>
              <w:rPr>
                <w:rFonts w:ascii="Arial" w:hAnsi="Arial"/>
                <w:color w:val="334155"/>
                <w:sz w:val="17"/>
              </w:rPr>
              <w:t>MongoDB Atlas Replica Set, Mongoose 8.x ODM</w:t>
            </w:r>
          </w:p>
        </w:tc>
        <w:tc>
          <w:tcPr>
            <w:tcW w:type="dxa" w:w="4896"/>
            <w:shd w:fill="FFFFFF"/>
            <w:tcMar>
              <w:top w:w="80" w:type="dxa"/>
              <w:bottom w:w="80" w:type="dxa"/>
              <w:left w:w="120" w:type="dxa"/>
              <w:right w:w="120" w:type="dxa"/>
            </w:tcMar>
          </w:tcPr>
          <w:p>
            <w:pPr>
              <w:jc w:val="left"/>
            </w:pPr>
            <w:r>
              <w:rPr>
                <w:rFonts w:ascii="Arial" w:hAnsi="Arial"/>
                <w:color w:val="334155"/>
                <w:sz w:val="17"/>
              </w:rPr>
              <w:t>Compound indexed query acceleration, atomic findOneAndUpdate version locking, audit log retention.</w:t>
            </w:r>
          </w:p>
        </w:tc>
      </w:tr>
    </w:tbl>
    <w:p/>
    <w:p>
      <w:pPr>
        <w:pStyle w:val="Heading1"/>
        <w:spacing w:before="280" w:after="120"/>
      </w:pPr>
      <w:r>
        <w:t>3. Database Schema &amp; Data Models</w:t>
      </w:r>
    </w:p>
    <w:p>
      <w:r>
        <w:t>The database leverages MongoDB Atlas with 8 strictly typed schemas and custom compound indexes:</w:t>
      </w:r>
    </w:p>
    <w:tbl>
      <w:tblPr>
        <w:tblW w:type="auto" w:w="0"/>
        <w:jc w:val="center"/>
        <w:tblLook w:firstColumn="1" w:firstRow="1" w:lastColumn="0" w:lastRow="0" w:noHBand="0" w:noVBand="1" w:val="04A0"/>
      </w:tblPr>
      <w:tblGrid>
        <w:gridCol w:w="2484"/>
        <w:gridCol w:w="2484"/>
        <w:gridCol w:w="2484"/>
        <w:gridCol w:w="2484"/>
      </w:tblGrid>
      <w:tr>
        <w:tc>
          <w:tcPr>
            <w:tcW w:type="dxa" w:w="1584"/>
            <w:shd w:fill="1E293B"/>
            <w:tcMar>
              <w:top w:w="120" w:type="dxa"/>
              <w:bottom w:w="120" w:type="dxa"/>
              <w:left w:w="140" w:type="dxa"/>
              <w:right w:w="140" w:type="dxa"/>
            </w:tcMar>
          </w:tcPr>
          <w:p>
            <w:pPr>
              <w:jc w:val="left"/>
            </w:pPr>
            <w:r>
              <w:rPr>
                <w:rFonts w:ascii="Arial" w:hAnsi="Arial"/>
                <w:b/>
                <w:color w:val="FFFFFF"/>
                <w:sz w:val="19"/>
              </w:rPr>
              <w:t>Model</w:t>
            </w:r>
          </w:p>
        </w:tc>
        <w:tc>
          <w:tcPr>
            <w:tcW w:type="dxa" w:w="3312"/>
            <w:shd w:fill="1E293B"/>
            <w:tcMar>
              <w:top w:w="120" w:type="dxa"/>
              <w:bottom w:w="120" w:type="dxa"/>
              <w:left w:w="140" w:type="dxa"/>
              <w:right w:w="140" w:type="dxa"/>
            </w:tcMar>
          </w:tcPr>
          <w:p>
            <w:pPr>
              <w:jc w:val="left"/>
            </w:pPr>
            <w:r>
              <w:rPr>
                <w:rFonts w:ascii="Arial" w:hAnsi="Arial"/>
                <w:b/>
                <w:color w:val="FFFFFF"/>
                <w:sz w:val="19"/>
              </w:rPr>
              <w:t>Key Attributes &amp; Types</w:t>
            </w:r>
          </w:p>
        </w:tc>
        <w:tc>
          <w:tcPr>
            <w:tcW w:type="dxa" w:w="2592"/>
            <w:shd w:fill="1E293B"/>
            <w:tcMar>
              <w:top w:w="120" w:type="dxa"/>
              <w:bottom w:w="120" w:type="dxa"/>
              <w:left w:w="140" w:type="dxa"/>
              <w:right w:w="140" w:type="dxa"/>
            </w:tcMar>
          </w:tcPr>
          <w:p>
            <w:pPr>
              <w:jc w:val="left"/>
            </w:pPr>
            <w:r>
              <w:rPr>
                <w:rFonts w:ascii="Arial" w:hAnsi="Arial"/>
                <w:b/>
                <w:color w:val="FFFFFF"/>
                <w:sz w:val="19"/>
              </w:rPr>
              <w:t>Index Optimization</w:t>
            </w:r>
          </w:p>
        </w:tc>
        <w:tc>
          <w:tcPr>
            <w:tcW w:type="dxa" w:w="2304"/>
            <w:shd w:fill="1E293B"/>
            <w:tcMar>
              <w:top w:w="120" w:type="dxa"/>
              <w:bottom w:w="120" w:type="dxa"/>
              <w:left w:w="140" w:type="dxa"/>
              <w:right w:w="140" w:type="dxa"/>
            </w:tcMar>
          </w:tcPr>
          <w:p>
            <w:pPr>
              <w:jc w:val="left"/>
            </w:pPr>
            <w:r>
              <w:rPr>
                <w:rFonts w:ascii="Arial" w:hAnsi="Arial"/>
                <w:b/>
                <w:color w:val="FFFFFF"/>
                <w:sz w:val="19"/>
              </w:rPr>
              <w:t>Cardinality &amp; Relationships</w:t>
            </w:r>
          </w:p>
        </w:tc>
      </w:tr>
      <w:tr>
        <w:tc>
          <w:tcPr>
            <w:tcW w:type="dxa" w:w="1584"/>
            <w:shd w:fill="FFFFFF"/>
            <w:tcMar>
              <w:top w:w="80" w:type="dxa"/>
              <w:bottom w:w="80" w:type="dxa"/>
              <w:left w:w="120" w:type="dxa"/>
              <w:right w:w="120" w:type="dxa"/>
            </w:tcMar>
          </w:tcPr>
          <w:p>
            <w:pPr>
              <w:jc w:val="left"/>
            </w:pPr>
            <w:r>
              <w:rPr>
                <w:rFonts w:ascii="Arial" w:hAnsi="Arial"/>
                <w:color w:val="334155"/>
                <w:sz w:val="17"/>
              </w:rPr>
              <w:t>User</w:t>
            </w:r>
          </w:p>
        </w:tc>
        <w:tc>
          <w:tcPr>
            <w:tcW w:type="dxa" w:w="3312"/>
            <w:shd w:fill="FFFFFF"/>
            <w:tcMar>
              <w:top w:w="80" w:type="dxa"/>
              <w:bottom w:w="80" w:type="dxa"/>
              <w:left w:w="120" w:type="dxa"/>
              <w:right w:w="120" w:type="dxa"/>
            </w:tcMar>
          </w:tcPr>
          <w:p>
            <w:pPr>
              <w:jc w:val="left"/>
            </w:pPr>
            <w:r>
              <w:rPr>
                <w:rFonts w:ascii="Arial" w:hAnsi="Arial"/>
                <w:color w:val="334155"/>
                <w:sz w:val="17"/>
              </w:rPr>
              <w:t>_id, name (str), email (uniq str), password (bcrypt 12), avatar</w:t>
            </w:r>
          </w:p>
        </w:tc>
        <w:tc>
          <w:tcPr>
            <w:tcW w:type="dxa" w:w="2592"/>
            <w:shd w:fill="FFFFFF"/>
            <w:tcMar>
              <w:top w:w="80" w:type="dxa"/>
              <w:bottom w:w="80" w:type="dxa"/>
              <w:left w:w="120" w:type="dxa"/>
              <w:right w:w="120" w:type="dxa"/>
            </w:tcMar>
          </w:tcPr>
          <w:p>
            <w:pPr>
              <w:jc w:val="left"/>
            </w:pPr>
            <w:r>
              <w:rPr>
                <w:rFonts w:ascii="Arial" w:hAnsi="Arial"/>
                <w:color w:val="334155"/>
                <w:sz w:val="17"/>
              </w:rPr>
              <w:t>{ email: 1 } (Unique)</w:t>
            </w:r>
          </w:p>
        </w:tc>
        <w:tc>
          <w:tcPr>
            <w:tcW w:type="dxa" w:w="2304"/>
            <w:shd w:fill="FFFFFF"/>
            <w:tcMar>
              <w:top w:w="80" w:type="dxa"/>
              <w:bottom w:w="80" w:type="dxa"/>
              <w:left w:w="120" w:type="dxa"/>
              <w:right w:w="120" w:type="dxa"/>
            </w:tcMar>
          </w:tcPr>
          <w:p>
            <w:pPr>
              <w:jc w:val="left"/>
            </w:pPr>
            <w:r>
              <w:rPr>
                <w:rFonts w:ascii="Arial" w:hAnsi="Arial"/>
                <w:color w:val="334155"/>
                <w:sz w:val="17"/>
              </w:rPr>
              <w:t>1-to-N Memberships, Tasks assigned, Comments created</w:t>
            </w:r>
          </w:p>
        </w:tc>
      </w:tr>
      <w:tr>
        <w:tc>
          <w:tcPr>
            <w:tcW w:type="dxa" w:w="1584"/>
            <w:shd w:fill="F8FAFC"/>
            <w:tcMar>
              <w:top w:w="80" w:type="dxa"/>
              <w:bottom w:w="80" w:type="dxa"/>
              <w:left w:w="120" w:type="dxa"/>
              <w:right w:w="120" w:type="dxa"/>
            </w:tcMar>
          </w:tcPr>
          <w:p>
            <w:pPr>
              <w:jc w:val="left"/>
            </w:pPr>
            <w:r>
              <w:rPr>
                <w:rFonts w:ascii="Arial" w:hAnsi="Arial"/>
                <w:color w:val="334155"/>
                <w:sz w:val="17"/>
              </w:rPr>
              <w:t>Workspace</w:t>
            </w:r>
          </w:p>
        </w:tc>
        <w:tc>
          <w:tcPr>
            <w:tcW w:type="dxa" w:w="3312"/>
            <w:shd w:fill="F8FAFC"/>
            <w:tcMar>
              <w:top w:w="80" w:type="dxa"/>
              <w:bottom w:w="80" w:type="dxa"/>
              <w:left w:w="120" w:type="dxa"/>
              <w:right w:w="120" w:type="dxa"/>
            </w:tcMar>
          </w:tcPr>
          <w:p>
            <w:pPr>
              <w:jc w:val="left"/>
            </w:pPr>
            <w:r>
              <w:rPr>
                <w:rFonts w:ascii="Arial" w:hAnsi="Arial"/>
                <w:color w:val="334155"/>
                <w:sz w:val="17"/>
              </w:rPr>
              <w:t>_id, name, slug (uniq str), description, ownerId (FK)</w:t>
            </w:r>
          </w:p>
        </w:tc>
        <w:tc>
          <w:tcPr>
            <w:tcW w:type="dxa" w:w="2592"/>
            <w:shd w:fill="F8FAFC"/>
            <w:tcMar>
              <w:top w:w="80" w:type="dxa"/>
              <w:bottom w:w="80" w:type="dxa"/>
              <w:left w:w="120" w:type="dxa"/>
              <w:right w:w="120" w:type="dxa"/>
            </w:tcMar>
          </w:tcPr>
          <w:p>
            <w:pPr>
              <w:jc w:val="left"/>
            </w:pPr>
            <w:r>
              <w:rPr>
                <w:rFonts w:ascii="Arial" w:hAnsi="Arial"/>
                <w:color w:val="334155"/>
                <w:sz w:val="17"/>
              </w:rPr>
              <w:t>{ slug: 1 } (Unique)</w:t>
            </w:r>
          </w:p>
        </w:tc>
        <w:tc>
          <w:tcPr>
            <w:tcW w:type="dxa" w:w="2304"/>
            <w:shd w:fill="F8FAFC"/>
            <w:tcMar>
              <w:top w:w="80" w:type="dxa"/>
              <w:bottom w:w="80" w:type="dxa"/>
              <w:left w:w="120" w:type="dxa"/>
              <w:right w:w="120" w:type="dxa"/>
            </w:tcMar>
          </w:tcPr>
          <w:p>
            <w:pPr>
              <w:jc w:val="left"/>
            </w:pPr>
            <w:r>
              <w:rPr>
                <w:rFonts w:ascii="Arial" w:hAnsi="Arial"/>
                <w:color w:val="334155"/>
                <w:sz w:val="17"/>
              </w:rPr>
              <w:t>1-to-N Memberships, Projects, Tasks, and Activities</w:t>
            </w:r>
          </w:p>
        </w:tc>
      </w:tr>
      <w:tr>
        <w:tc>
          <w:tcPr>
            <w:tcW w:type="dxa" w:w="1584"/>
            <w:shd w:fill="FFFFFF"/>
            <w:tcMar>
              <w:top w:w="80" w:type="dxa"/>
              <w:bottom w:w="80" w:type="dxa"/>
              <w:left w:w="120" w:type="dxa"/>
              <w:right w:w="120" w:type="dxa"/>
            </w:tcMar>
          </w:tcPr>
          <w:p>
            <w:pPr>
              <w:jc w:val="left"/>
            </w:pPr>
            <w:r>
              <w:rPr>
                <w:rFonts w:ascii="Arial" w:hAnsi="Arial"/>
                <w:color w:val="334155"/>
                <w:sz w:val="17"/>
              </w:rPr>
              <w:t>Membership</w:t>
            </w:r>
          </w:p>
        </w:tc>
        <w:tc>
          <w:tcPr>
            <w:tcW w:type="dxa" w:w="3312"/>
            <w:shd w:fill="FFFFFF"/>
            <w:tcMar>
              <w:top w:w="80" w:type="dxa"/>
              <w:bottom w:w="80" w:type="dxa"/>
              <w:left w:w="120" w:type="dxa"/>
              <w:right w:w="120" w:type="dxa"/>
            </w:tcMar>
          </w:tcPr>
          <w:p>
            <w:pPr>
              <w:jc w:val="left"/>
            </w:pPr>
            <w:r>
              <w:rPr>
                <w:rFonts w:ascii="Arial" w:hAnsi="Arial"/>
                <w:color w:val="334155"/>
                <w:sz w:val="17"/>
              </w:rPr>
              <w:t>_id, userId (FK), workspaceId (FK), role (Admin/Member/Viewer)</w:t>
            </w:r>
          </w:p>
        </w:tc>
        <w:tc>
          <w:tcPr>
            <w:tcW w:type="dxa" w:w="2592"/>
            <w:shd w:fill="FFFFFF"/>
            <w:tcMar>
              <w:top w:w="80" w:type="dxa"/>
              <w:bottom w:w="80" w:type="dxa"/>
              <w:left w:w="120" w:type="dxa"/>
              <w:right w:w="120" w:type="dxa"/>
            </w:tcMar>
          </w:tcPr>
          <w:p>
            <w:pPr>
              <w:jc w:val="left"/>
            </w:pPr>
            <w:r>
              <w:rPr>
                <w:rFonts w:ascii="Arial" w:hAnsi="Arial"/>
                <w:color w:val="334155"/>
                <w:sz w:val="17"/>
              </w:rPr>
              <w:t>{ userId: 1, workspaceId: 1 } (Unique)</w:t>
            </w:r>
          </w:p>
        </w:tc>
        <w:tc>
          <w:tcPr>
            <w:tcW w:type="dxa" w:w="2304"/>
            <w:shd w:fill="FFFFFF"/>
            <w:tcMar>
              <w:top w:w="80" w:type="dxa"/>
              <w:bottom w:w="80" w:type="dxa"/>
              <w:left w:w="120" w:type="dxa"/>
              <w:right w:w="120" w:type="dxa"/>
            </w:tcMar>
          </w:tcPr>
          <w:p>
            <w:pPr>
              <w:jc w:val="left"/>
            </w:pPr>
            <w:r>
              <w:rPr>
                <w:rFonts w:ascii="Arial" w:hAnsi="Arial"/>
                <w:color w:val="334155"/>
                <w:sz w:val="17"/>
              </w:rPr>
              <w:t>Maps User to Workspace with strict RBAC privilege levels</w:t>
            </w:r>
          </w:p>
        </w:tc>
      </w:tr>
      <w:tr>
        <w:tc>
          <w:tcPr>
            <w:tcW w:type="dxa" w:w="1584"/>
            <w:shd w:fill="F8FAFC"/>
            <w:tcMar>
              <w:top w:w="80" w:type="dxa"/>
              <w:bottom w:w="80" w:type="dxa"/>
              <w:left w:w="120" w:type="dxa"/>
              <w:right w:w="120" w:type="dxa"/>
            </w:tcMar>
          </w:tcPr>
          <w:p>
            <w:pPr>
              <w:jc w:val="left"/>
            </w:pPr>
            <w:r>
              <w:rPr>
                <w:rFonts w:ascii="Arial" w:hAnsi="Arial"/>
                <w:color w:val="334155"/>
                <w:sz w:val="17"/>
              </w:rPr>
              <w:t>Project</w:t>
            </w:r>
          </w:p>
        </w:tc>
        <w:tc>
          <w:tcPr>
            <w:tcW w:type="dxa" w:w="3312"/>
            <w:shd w:fill="F8FAFC"/>
            <w:tcMar>
              <w:top w:w="80" w:type="dxa"/>
              <w:bottom w:w="80" w:type="dxa"/>
              <w:left w:w="120" w:type="dxa"/>
              <w:right w:w="120" w:type="dxa"/>
            </w:tcMar>
          </w:tcPr>
          <w:p>
            <w:pPr>
              <w:jc w:val="left"/>
            </w:pPr>
            <w:r>
              <w:rPr>
                <w:rFonts w:ascii="Arial" w:hAnsi="Arial"/>
                <w:color w:val="334155"/>
                <w:sz w:val="17"/>
              </w:rPr>
              <w:t>_id, name, key (str), description, workspaceId (FK)</w:t>
            </w:r>
          </w:p>
        </w:tc>
        <w:tc>
          <w:tcPr>
            <w:tcW w:type="dxa" w:w="2592"/>
            <w:shd w:fill="F8FAFC"/>
            <w:tcMar>
              <w:top w:w="80" w:type="dxa"/>
              <w:bottom w:w="80" w:type="dxa"/>
              <w:left w:w="120" w:type="dxa"/>
              <w:right w:w="120" w:type="dxa"/>
            </w:tcMar>
          </w:tcPr>
          <w:p>
            <w:pPr>
              <w:jc w:val="left"/>
            </w:pPr>
            <w:r>
              <w:rPr>
                <w:rFonts w:ascii="Arial" w:hAnsi="Arial"/>
                <w:color w:val="334155"/>
                <w:sz w:val="17"/>
              </w:rPr>
              <w:t>{ workspaceId: 1, key: 1 }</w:t>
            </w:r>
          </w:p>
        </w:tc>
        <w:tc>
          <w:tcPr>
            <w:tcW w:type="dxa" w:w="2304"/>
            <w:shd w:fill="F8FAFC"/>
            <w:tcMar>
              <w:top w:w="80" w:type="dxa"/>
              <w:bottom w:w="80" w:type="dxa"/>
              <w:left w:w="120" w:type="dxa"/>
              <w:right w:w="120" w:type="dxa"/>
            </w:tcMar>
          </w:tcPr>
          <w:p>
            <w:pPr>
              <w:jc w:val="left"/>
            </w:pPr>
            <w:r>
              <w:rPr>
                <w:rFonts w:ascii="Arial" w:hAnsi="Arial"/>
                <w:color w:val="334155"/>
                <w:sz w:val="17"/>
              </w:rPr>
              <w:t>Belongs to Workspace; contains 1-to-N Kanban Tasks</w:t>
            </w:r>
          </w:p>
        </w:tc>
      </w:tr>
      <w:tr>
        <w:tc>
          <w:tcPr>
            <w:tcW w:type="dxa" w:w="1584"/>
            <w:shd w:fill="FFFFFF"/>
            <w:tcMar>
              <w:top w:w="80" w:type="dxa"/>
              <w:bottom w:w="80" w:type="dxa"/>
              <w:left w:w="120" w:type="dxa"/>
              <w:right w:w="120" w:type="dxa"/>
            </w:tcMar>
          </w:tcPr>
          <w:p>
            <w:pPr>
              <w:jc w:val="left"/>
            </w:pPr>
            <w:r>
              <w:rPr>
                <w:rFonts w:ascii="Arial" w:hAnsi="Arial"/>
                <w:color w:val="334155"/>
                <w:sz w:val="17"/>
              </w:rPr>
              <w:t>Task</w:t>
            </w:r>
          </w:p>
        </w:tc>
        <w:tc>
          <w:tcPr>
            <w:tcW w:type="dxa" w:w="3312"/>
            <w:shd w:fill="FFFFFF"/>
            <w:tcMar>
              <w:top w:w="80" w:type="dxa"/>
              <w:bottom w:w="80" w:type="dxa"/>
              <w:left w:w="120" w:type="dxa"/>
              <w:right w:w="120" w:type="dxa"/>
            </w:tcMar>
          </w:tcPr>
          <w:p>
            <w:pPr>
              <w:jc w:val="left"/>
            </w:pPr>
            <w:r>
              <w:rPr>
                <w:rFonts w:ascii="Arial" w:hAnsi="Arial"/>
                <w:color w:val="334155"/>
                <w:sz w:val="17"/>
              </w:rPr>
              <w:t>_id, title, status (enum), priority, order (float), __v (int), projectId, workspaceId, assigneeId</w:t>
            </w:r>
          </w:p>
        </w:tc>
        <w:tc>
          <w:tcPr>
            <w:tcW w:type="dxa" w:w="2592"/>
            <w:shd w:fill="FFFFFF"/>
            <w:tcMar>
              <w:top w:w="80" w:type="dxa"/>
              <w:bottom w:w="80" w:type="dxa"/>
              <w:left w:w="120" w:type="dxa"/>
              <w:right w:w="120" w:type="dxa"/>
            </w:tcMar>
          </w:tcPr>
          <w:p>
            <w:pPr>
              <w:jc w:val="left"/>
            </w:pPr>
            <w:r>
              <w:rPr>
                <w:rFonts w:ascii="Arial" w:hAnsi="Arial"/>
                <w:color w:val="334155"/>
                <w:sz w:val="17"/>
              </w:rPr>
              <w:t>{ projectId: 1, status: 1, order: 1 }</w:t>
            </w:r>
          </w:p>
        </w:tc>
        <w:tc>
          <w:tcPr>
            <w:tcW w:type="dxa" w:w="2304"/>
            <w:shd w:fill="FFFFFF"/>
            <w:tcMar>
              <w:top w:w="80" w:type="dxa"/>
              <w:bottom w:w="80" w:type="dxa"/>
              <w:left w:w="120" w:type="dxa"/>
              <w:right w:w="120" w:type="dxa"/>
            </w:tcMar>
          </w:tcPr>
          <w:p>
            <w:pPr>
              <w:jc w:val="left"/>
            </w:pPr>
            <w:r>
              <w:rPr>
                <w:rFonts w:ascii="Arial" w:hAnsi="Arial"/>
                <w:color w:val="334155"/>
                <w:sz w:val="17"/>
              </w:rPr>
              <w:t>OCC versioned document; belongs to Project &amp; Workspace; has N Comments</w:t>
            </w:r>
          </w:p>
        </w:tc>
      </w:tr>
      <w:tr>
        <w:tc>
          <w:tcPr>
            <w:tcW w:type="dxa" w:w="1584"/>
            <w:shd w:fill="F8FAFC"/>
            <w:tcMar>
              <w:top w:w="80" w:type="dxa"/>
              <w:bottom w:w="80" w:type="dxa"/>
              <w:left w:w="120" w:type="dxa"/>
              <w:right w:w="120" w:type="dxa"/>
            </w:tcMar>
          </w:tcPr>
          <w:p>
            <w:pPr>
              <w:jc w:val="left"/>
            </w:pPr>
            <w:r>
              <w:rPr>
                <w:rFonts w:ascii="Arial" w:hAnsi="Arial"/>
                <w:color w:val="334155"/>
                <w:sz w:val="17"/>
              </w:rPr>
              <w:t>Comment</w:t>
            </w:r>
          </w:p>
        </w:tc>
        <w:tc>
          <w:tcPr>
            <w:tcW w:type="dxa" w:w="3312"/>
            <w:shd w:fill="F8FAFC"/>
            <w:tcMar>
              <w:top w:w="80" w:type="dxa"/>
              <w:bottom w:w="80" w:type="dxa"/>
              <w:left w:w="120" w:type="dxa"/>
              <w:right w:w="120" w:type="dxa"/>
            </w:tcMar>
          </w:tcPr>
          <w:p>
            <w:pPr>
              <w:jc w:val="left"/>
            </w:pPr>
            <w:r>
              <w:rPr>
                <w:rFonts w:ascii="Arial" w:hAnsi="Arial"/>
                <w:color w:val="334155"/>
                <w:sz w:val="17"/>
              </w:rPr>
              <w:t>_id, taskId (FK), authorId (FK), content (str), createdAt</w:t>
            </w:r>
          </w:p>
        </w:tc>
        <w:tc>
          <w:tcPr>
            <w:tcW w:type="dxa" w:w="2592"/>
            <w:shd w:fill="F8FAFC"/>
            <w:tcMar>
              <w:top w:w="80" w:type="dxa"/>
              <w:bottom w:w="80" w:type="dxa"/>
              <w:left w:w="120" w:type="dxa"/>
              <w:right w:w="120" w:type="dxa"/>
            </w:tcMar>
          </w:tcPr>
          <w:p>
            <w:pPr>
              <w:jc w:val="left"/>
            </w:pPr>
            <w:r>
              <w:rPr>
                <w:rFonts w:ascii="Arial" w:hAnsi="Arial"/>
                <w:color w:val="334155"/>
                <w:sz w:val="17"/>
              </w:rPr>
              <w:t>{ taskId: 1, createdAt: 1 }</w:t>
            </w:r>
          </w:p>
        </w:tc>
        <w:tc>
          <w:tcPr>
            <w:tcW w:type="dxa" w:w="2304"/>
            <w:shd w:fill="F8FAFC"/>
            <w:tcMar>
              <w:top w:w="80" w:type="dxa"/>
              <w:bottom w:w="80" w:type="dxa"/>
              <w:left w:w="120" w:type="dxa"/>
              <w:right w:w="120" w:type="dxa"/>
            </w:tcMar>
          </w:tcPr>
          <w:p>
            <w:pPr>
              <w:jc w:val="left"/>
            </w:pPr>
            <w:r>
              <w:rPr>
                <w:rFonts w:ascii="Arial" w:hAnsi="Arial"/>
                <w:color w:val="334155"/>
                <w:sz w:val="17"/>
              </w:rPr>
              <w:t>Threaded comment on specific task; triggers assignee alerts</w:t>
            </w:r>
          </w:p>
        </w:tc>
      </w:tr>
      <w:tr>
        <w:tc>
          <w:tcPr>
            <w:tcW w:type="dxa" w:w="1584"/>
            <w:shd w:fill="FFFFFF"/>
            <w:tcMar>
              <w:top w:w="80" w:type="dxa"/>
              <w:bottom w:w="80" w:type="dxa"/>
              <w:left w:w="120" w:type="dxa"/>
              <w:right w:w="120" w:type="dxa"/>
            </w:tcMar>
          </w:tcPr>
          <w:p>
            <w:pPr>
              <w:jc w:val="left"/>
            </w:pPr>
            <w:r>
              <w:rPr>
                <w:rFonts w:ascii="Arial" w:hAnsi="Arial"/>
                <w:color w:val="334155"/>
                <w:sz w:val="17"/>
              </w:rPr>
              <w:t>Activity</w:t>
            </w:r>
          </w:p>
        </w:tc>
        <w:tc>
          <w:tcPr>
            <w:tcW w:type="dxa" w:w="3312"/>
            <w:shd w:fill="FFFFFF"/>
            <w:tcMar>
              <w:top w:w="80" w:type="dxa"/>
              <w:bottom w:w="80" w:type="dxa"/>
              <w:left w:w="120" w:type="dxa"/>
              <w:right w:w="120" w:type="dxa"/>
            </w:tcMar>
          </w:tcPr>
          <w:p>
            <w:pPr>
              <w:jc w:val="left"/>
            </w:pPr>
            <w:r>
              <w:rPr>
                <w:rFonts w:ascii="Arial" w:hAnsi="Arial"/>
                <w:color w:val="334155"/>
                <w:sz w:val="17"/>
              </w:rPr>
              <w:t>_id, workspaceId (FK), userId (FK), action (enum), entityType, details</w:t>
            </w:r>
          </w:p>
        </w:tc>
        <w:tc>
          <w:tcPr>
            <w:tcW w:type="dxa" w:w="2592"/>
            <w:shd w:fill="FFFFFF"/>
            <w:tcMar>
              <w:top w:w="80" w:type="dxa"/>
              <w:bottom w:w="80" w:type="dxa"/>
              <w:left w:w="120" w:type="dxa"/>
              <w:right w:w="120" w:type="dxa"/>
            </w:tcMar>
          </w:tcPr>
          <w:p>
            <w:pPr>
              <w:jc w:val="left"/>
            </w:pPr>
            <w:r>
              <w:rPr>
                <w:rFonts w:ascii="Arial" w:hAnsi="Arial"/>
                <w:color w:val="334155"/>
                <w:sz w:val="17"/>
              </w:rPr>
              <w:t>{ workspaceId: 1, createdAt: -1 }</w:t>
            </w:r>
          </w:p>
        </w:tc>
        <w:tc>
          <w:tcPr>
            <w:tcW w:type="dxa" w:w="2304"/>
            <w:shd w:fill="FFFFFF"/>
            <w:tcMar>
              <w:top w:w="80" w:type="dxa"/>
              <w:bottom w:w="80" w:type="dxa"/>
              <w:left w:w="120" w:type="dxa"/>
              <w:right w:w="120" w:type="dxa"/>
            </w:tcMar>
          </w:tcPr>
          <w:p>
            <w:pPr>
              <w:jc w:val="left"/>
            </w:pPr>
            <w:r>
              <w:rPr>
                <w:rFonts w:ascii="Arial" w:hAnsi="Arial"/>
                <w:color w:val="334155"/>
                <w:sz w:val="17"/>
              </w:rPr>
              <w:t>Immutable audit timeline log for compliance and board history</w:t>
            </w:r>
          </w:p>
        </w:tc>
      </w:tr>
      <w:tr>
        <w:tc>
          <w:tcPr>
            <w:tcW w:type="dxa" w:w="1584"/>
            <w:shd w:fill="F8FAFC"/>
            <w:tcMar>
              <w:top w:w="80" w:type="dxa"/>
              <w:bottom w:w="80" w:type="dxa"/>
              <w:left w:w="120" w:type="dxa"/>
              <w:right w:w="120" w:type="dxa"/>
            </w:tcMar>
          </w:tcPr>
          <w:p>
            <w:pPr>
              <w:jc w:val="left"/>
            </w:pPr>
            <w:r>
              <w:rPr>
                <w:rFonts w:ascii="Arial" w:hAnsi="Arial"/>
                <w:color w:val="334155"/>
                <w:sz w:val="17"/>
              </w:rPr>
              <w:t>Notification</w:t>
            </w:r>
          </w:p>
        </w:tc>
        <w:tc>
          <w:tcPr>
            <w:tcW w:type="dxa" w:w="3312"/>
            <w:shd w:fill="F8FAFC"/>
            <w:tcMar>
              <w:top w:w="80" w:type="dxa"/>
              <w:bottom w:w="80" w:type="dxa"/>
              <w:left w:w="120" w:type="dxa"/>
              <w:right w:w="120" w:type="dxa"/>
            </w:tcMar>
          </w:tcPr>
          <w:p>
            <w:pPr>
              <w:jc w:val="left"/>
            </w:pPr>
            <w:r>
              <w:rPr>
                <w:rFonts w:ascii="Arial" w:hAnsi="Arial"/>
                <w:color w:val="334155"/>
                <w:sz w:val="17"/>
              </w:rPr>
              <w:t>_id, recipientId (FK), actorId (FK), type, title, message, read (bool)</w:t>
            </w:r>
          </w:p>
        </w:tc>
        <w:tc>
          <w:tcPr>
            <w:tcW w:type="dxa" w:w="2592"/>
            <w:shd w:fill="F8FAFC"/>
            <w:tcMar>
              <w:top w:w="80" w:type="dxa"/>
              <w:bottom w:w="80" w:type="dxa"/>
              <w:left w:w="120" w:type="dxa"/>
              <w:right w:w="120" w:type="dxa"/>
            </w:tcMar>
          </w:tcPr>
          <w:p>
            <w:pPr>
              <w:jc w:val="left"/>
            </w:pPr>
            <w:r>
              <w:rPr>
                <w:rFonts w:ascii="Arial" w:hAnsi="Arial"/>
                <w:color w:val="334155"/>
                <w:sz w:val="17"/>
              </w:rPr>
              <w:t>{ recipientId: 1, read: 1, createdAt: -1 }</w:t>
            </w:r>
          </w:p>
        </w:tc>
        <w:tc>
          <w:tcPr>
            <w:tcW w:type="dxa" w:w="2304"/>
            <w:shd w:fill="F8FAFC"/>
            <w:tcMar>
              <w:top w:w="80" w:type="dxa"/>
              <w:bottom w:w="80" w:type="dxa"/>
              <w:left w:w="120" w:type="dxa"/>
              <w:right w:w="120" w:type="dxa"/>
            </w:tcMar>
          </w:tcPr>
          <w:p>
            <w:pPr>
              <w:jc w:val="left"/>
            </w:pPr>
            <w:r>
              <w:rPr>
                <w:rFonts w:ascii="Arial" w:hAnsi="Arial"/>
                <w:color w:val="334155"/>
                <w:sz w:val="17"/>
              </w:rPr>
              <w:t>Real-time user alert; fast unread count aggregation</w:t>
            </w:r>
          </w:p>
        </w:tc>
      </w:tr>
    </w:tbl>
    <w:p/>
    <w:p>
      <w:pPr>
        <w:pStyle w:val="Heading1"/>
        <w:spacing w:before="280" w:after="120"/>
      </w:pPr>
      <w:r>
        <w:t>4. Comprehensive REST API Specification</w:t>
      </w:r>
    </w:p>
    <w:p>
      <w:r>
        <w:t>All protected endpoints enforce JWT authentication via HttpOnly cookies or Bearer Authorization headers.</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fill="1E293B"/>
            <w:tcMar>
              <w:top w:w="120" w:type="dxa"/>
              <w:bottom w:w="120" w:type="dxa"/>
              <w:left w:w="140" w:type="dxa"/>
              <w:right w:w="140" w:type="dxa"/>
            </w:tcMar>
          </w:tcPr>
          <w:p>
            <w:pPr>
              <w:jc w:val="left"/>
            </w:pPr>
            <w:r>
              <w:rPr>
                <w:rFonts w:ascii="Arial" w:hAnsi="Arial"/>
                <w:b/>
                <w:color w:val="FFFFFF"/>
                <w:sz w:val="19"/>
              </w:rPr>
              <w:t>Method</w:t>
            </w:r>
          </w:p>
        </w:tc>
        <w:tc>
          <w:tcPr>
            <w:tcW w:type="dxa" w:w="3168"/>
            <w:shd w:fill="1E293B"/>
            <w:tcMar>
              <w:top w:w="120" w:type="dxa"/>
              <w:bottom w:w="120" w:type="dxa"/>
              <w:left w:w="140" w:type="dxa"/>
              <w:right w:w="140" w:type="dxa"/>
            </w:tcMar>
          </w:tcPr>
          <w:p>
            <w:pPr>
              <w:jc w:val="left"/>
            </w:pPr>
            <w:r>
              <w:rPr>
                <w:rFonts w:ascii="Arial" w:hAnsi="Arial"/>
                <w:b/>
                <w:color w:val="FFFFFF"/>
                <w:sz w:val="19"/>
              </w:rPr>
              <w:t>Endpoint Route</w:t>
            </w:r>
          </w:p>
        </w:tc>
        <w:tc>
          <w:tcPr>
            <w:tcW w:type="dxa" w:w="1584"/>
            <w:shd w:fill="1E293B"/>
            <w:tcMar>
              <w:top w:w="120" w:type="dxa"/>
              <w:bottom w:w="120" w:type="dxa"/>
              <w:left w:w="140" w:type="dxa"/>
              <w:right w:w="140" w:type="dxa"/>
            </w:tcMar>
          </w:tcPr>
          <w:p>
            <w:pPr>
              <w:jc w:val="left"/>
            </w:pPr>
            <w:r>
              <w:rPr>
                <w:rFonts w:ascii="Arial" w:hAnsi="Arial"/>
                <w:b/>
                <w:color w:val="FFFFFF"/>
                <w:sz w:val="19"/>
              </w:rPr>
              <w:t>RBAC Access</w:t>
            </w:r>
          </w:p>
        </w:tc>
        <w:tc>
          <w:tcPr>
            <w:tcW w:type="dxa" w:w="2448"/>
            <w:shd w:fill="1E293B"/>
            <w:tcMar>
              <w:top w:w="120" w:type="dxa"/>
              <w:bottom w:w="120" w:type="dxa"/>
              <w:left w:w="140" w:type="dxa"/>
              <w:right w:w="140" w:type="dxa"/>
            </w:tcMar>
          </w:tcPr>
          <w:p>
            <w:pPr>
              <w:jc w:val="left"/>
            </w:pPr>
            <w:r>
              <w:rPr>
                <w:rFonts w:ascii="Arial" w:hAnsi="Arial"/>
                <w:b/>
                <w:color w:val="FFFFFF"/>
                <w:sz w:val="19"/>
              </w:rPr>
              <w:t>Payload / Parameters</w:t>
            </w:r>
          </w:p>
        </w:tc>
        <w:tc>
          <w:tcPr>
            <w:tcW w:type="dxa" w:w="1728"/>
            <w:shd w:fill="1E293B"/>
            <w:tcMar>
              <w:top w:w="120" w:type="dxa"/>
              <w:bottom w:w="120" w:type="dxa"/>
              <w:left w:w="140" w:type="dxa"/>
              <w:right w:w="140" w:type="dxa"/>
            </w:tcMar>
          </w:tcPr>
          <w:p>
            <w:pPr>
              <w:jc w:val="left"/>
            </w:pPr>
            <w:r>
              <w:rPr>
                <w:rFonts w:ascii="Arial" w:hAnsi="Arial"/>
                <w:b/>
                <w:color w:val="FFFFFF"/>
                <w:sz w:val="19"/>
              </w:rPr>
              <w:t>Success Response</w:t>
            </w:r>
          </w:p>
        </w:tc>
      </w:tr>
      <w:tr>
        <w:tc>
          <w:tcPr>
            <w:tcW w:type="dxa" w:w="1152"/>
            <w:shd w:fill="FFFFFF"/>
            <w:tcMar>
              <w:top w:w="80" w:type="dxa"/>
              <w:bottom w:w="80" w:type="dxa"/>
              <w:left w:w="120" w:type="dxa"/>
              <w:right w:w="120" w:type="dxa"/>
            </w:tcMar>
          </w:tcPr>
          <w:p>
            <w:pPr>
              <w:jc w:val="left"/>
            </w:pPr>
            <w:r>
              <w:rPr>
                <w:rFonts w:ascii="Arial" w:hAnsi="Arial"/>
                <w:color w:val="334155"/>
                <w:sz w:val="17"/>
              </w:rPr>
              <w:t>POST</w:t>
            </w:r>
          </w:p>
        </w:tc>
        <w:tc>
          <w:tcPr>
            <w:tcW w:type="dxa" w:w="3168"/>
            <w:shd w:fill="FFFFFF"/>
            <w:tcMar>
              <w:top w:w="80" w:type="dxa"/>
              <w:bottom w:w="80" w:type="dxa"/>
              <w:left w:w="120" w:type="dxa"/>
              <w:right w:w="120" w:type="dxa"/>
            </w:tcMar>
          </w:tcPr>
          <w:p>
            <w:pPr>
              <w:jc w:val="left"/>
            </w:pPr>
            <w:r>
              <w:rPr>
                <w:rFonts w:ascii="Arial" w:hAnsi="Arial"/>
                <w:color w:val="334155"/>
                <w:sz w:val="17"/>
              </w:rPr>
              <w:t>/api/auth/register</w:t>
            </w:r>
          </w:p>
        </w:tc>
        <w:tc>
          <w:tcPr>
            <w:tcW w:type="dxa" w:w="1584"/>
            <w:shd w:fill="FFFFFF"/>
            <w:tcMar>
              <w:top w:w="80" w:type="dxa"/>
              <w:bottom w:w="80" w:type="dxa"/>
              <w:left w:w="120" w:type="dxa"/>
              <w:right w:w="120" w:type="dxa"/>
            </w:tcMar>
          </w:tcPr>
          <w:p>
            <w:pPr>
              <w:jc w:val="left"/>
            </w:pPr>
            <w:r>
              <w:rPr>
                <w:rFonts w:ascii="Arial" w:hAnsi="Arial"/>
                <w:color w:val="334155"/>
                <w:sz w:val="17"/>
              </w:rPr>
              <w:t>Public</w:t>
            </w:r>
          </w:p>
        </w:tc>
        <w:tc>
          <w:tcPr>
            <w:tcW w:type="dxa" w:w="2448"/>
            <w:shd w:fill="FFFFFF"/>
            <w:tcMar>
              <w:top w:w="80" w:type="dxa"/>
              <w:bottom w:w="80" w:type="dxa"/>
              <w:left w:w="120" w:type="dxa"/>
              <w:right w:w="120" w:type="dxa"/>
            </w:tcMar>
          </w:tcPr>
          <w:p>
            <w:pPr>
              <w:jc w:val="left"/>
            </w:pPr>
            <w:r>
              <w:rPr>
                <w:rFonts w:ascii="Arial" w:hAnsi="Arial"/>
                <w:color w:val="334155"/>
                <w:sz w:val="17"/>
              </w:rPr>
              <w:t>{ name, email, password }</w:t>
            </w:r>
          </w:p>
        </w:tc>
        <w:tc>
          <w:tcPr>
            <w:tcW w:type="dxa" w:w="1728"/>
            <w:shd w:fill="FFFFFF"/>
            <w:tcMar>
              <w:top w:w="80" w:type="dxa"/>
              <w:bottom w:w="80" w:type="dxa"/>
              <w:left w:w="120" w:type="dxa"/>
              <w:right w:w="120" w:type="dxa"/>
            </w:tcMar>
          </w:tcPr>
          <w:p>
            <w:pPr>
              <w:jc w:val="left"/>
            </w:pPr>
            <w:r>
              <w:rPr>
                <w:rFonts w:ascii="Arial" w:hAnsi="Arial"/>
                <w:color w:val="334155"/>
                <w:sz w:val="17"/>
              </w:rPr>
              <w:t>201 Created + Token &amp; User Object</w:t>
            </w:r>
          </w:p>
        </w:tc>
      </w:tr>
      <w:tr>
        <w:tc>
          <w:tcPr>
            <w:tcW w:type="dxa" w:w="1152"/>
            <w:shd w:fill="F8FAFC"/>
            <w:tcMar>
              <w:top w:w="80" w:type="dxa"/>
              <w:bottom w:w="80" w:type="dxa"/>
              <w:left w:w="120" w:type="dxa"/>
              <w:right w:w="120" w:type="dxa"/>
            </w:tcMar>
          </w:tcPr>
          <w:p>
            <w:pPr>
              <w:jc w:val="left"/>
            </w:pPr>
            <w:r>
              <w:rPr>
                <w:rFonts w:ascii="Arial" w:hAnsi="Arial"/>
                <w:color w:val="334155"/>
                <w:sz w:val="17"/>
              </w:rPr>
              <w:t>POST</w:t>
            </w:r>
          </w:p>
        </w:tc>
        <w:tc>
          <w:tcPr>
            <w:tcW w:type="dxa" w:w="3168"/>
            <w:shd w:fill="F8FAFC"/>
            <w:tcMar>
              <w:top w:w="80" w:type="dxa"/>
              <w:bottom w:w="80" w:type="dxa"/>
              <w:left w:w="120" w:type="dxa"/>
              <w:right w:w="120" w:type="dxa"/>
            </w:tcMar>
          </w:tcPr>
          <w:p>
            <w:pPr>
              <w:jc w:val="left"/>
            </w:pPr>
            <w:r>
              <w:rPr>
                <w:rFonts w:ascii="Arial" w:hAnsi="Arial"/>
                <w:color w:val="334155"/>
                <w:sz w:val="17"/>
              </w:rPr>
              <w:t>/api/auth/login</w:t>
            </w:r>
          </w:p>
        </w:tc>
        <w:tc>
          <w:tcPr>
            <w:tcW w:type="dxa" w:w="1584"/>
            <w:shd w:fill="F8FAFC"/>
            <w:tcMar>
              <w:top w:w="80" w:type="dxa"/>
              <w:bottom w:w="80" w:type="dxa"/>
              <w:left w:w="120" w:type="dxa"/>
              <w:right w:w="120" w:type="dxa"/>
            </w:tcMar>
          </w:tcPr>
          <w:p>
            <w:pPr>
              <w:jc w:val="left"/>
            </w:pPr>
            <w:r>
              <w:rPr>
                <w:rFonts w:ascii="Arial" w:hAnsi="Arial"/>
                <w:color w:val="334155"/>
                <w:sz w:val="17"/>
              </w:rPr>
              <w:t>Public</w:t>
            </w:r>
          </w:p>
        </w:tc>
        <w:tc>
          <w:tcPr>
            <w:tcW w:type="dxa" w:w="2448"/>
            <w:shd w:fill="F8FAFC"/>
            <w:tcMar>
              <w:top w:w="80" w:type="dxa"/>
              <w:bottom w:w="80" w:type="dxa"/>
              <w:left w:w="120" w:type="dxa"/>
              <w:right w:w="120" w:type="dxa"/>
            </w:tcMar>
          </w:tcPr>
          <w:p>
            <w:pPr>
              <w:jc w:val="left"/>
            </w:pPr>
            <w:r>
              <w:rPr>
                <w:rFonts w:ascii="Arial" w:hAnsi="Arial"/>
                <w:color w:val="334155"/>
                <w:sz w:val="17"/>
              </w:rPr>
              <w:t>{ email, password }</w:t>
            </w:r>
          </w:p>
        </w:tc>
        <w:tc>
          <w:tcPr>
            <w:tcW w:type="dxa" w:w="1728"/>
            <w:shd w:fill="F8FAFC"/>
            <w:tcMar>
              <w:top w:w="80" w:type="dxa"/>
              <w:bottom w:w="80" w:type="dxa"/>
              <w:left w:w="120" w:type="dxa"/>
              <w:right w:w="120" w:type="dxa"/>
            </w:tcMar>
          </w:tcPr>
          <w:p>
            <w:pPr>
              <w:jc w:val="left"/>
            </w:pPr>
            <w:r>
              <w:rPr>
                <w:rFonts w:ascii="Arial" w:hAnsi="Arial"/>
                <w:color w:val="334155"/>
                <w:sz w:val="17"/>
              </w:rPr>
              <w:t>200 OK + JWT Cookie &amp; User Profile</w:t>
            </w:r>
          </w:p>
        </w:tc>
      </w:tr>
      <w:tr>
        <w:tc>
          <w:tcPr>
            <w:tcW w:type="dxa" w:w="1152"/>
            <w:shd w:fill="FFFFFF"/>
            <w:tcMar>
              <w:top w:w="80" w:type="dxa"/>
              <w:bottom w:w="80" w:type="dxa"/>
              <w:left w:w="120" w:type="dxa"/>
              <w:right w:w="120" w:type="dxa"/>
            </w:tcMar>
          </w:tcPr>
          <w:p>
            <w:pPr>
              <w:jc w:val="left"/>
            </w:pPr>
            <w:r>
              <w:rPr>
                <w:rFonts w:ascii="Arial" w:hAnsi="Arial"/>
                <w:color w:val="334155"/>
                <w:sz w:val="17"/>
              </w:rPr>
              <w:t>POST</w:t>
            </w:r>
          </w:p>
        </w:tc>
        <w:tc>
          <w:tcPr>
            <w:tcW w:type="dxa" w:w="3168"/>
            <w:shd w:fill="FFFFFF"/>
            <w:tcMar>
              <w:top w:w="80" w:type="dxa"/>
              <w:bottom w:w="80" w:type="dxa"/>
              <w:left w:w="120" w:type="dxa"/>
              <w:right w:w="120" w:type="dxa"/>
            </w:tcMar>
          </w:tcPr>
          <w:p>
            <w:pPr>
              <w:jc w:val="left"/>
            </w:pPr>
            <w:r>
              <w:rPr>
                <w:rFonts w:ascii="Arial" w:hAnsi="Arial"/>
                <w:color w:val="334155"/>
                <w:sz w:val="17"/>
              </w:rPr>
              <w:t>/api/auth/logout</w:t>
            </w:r>
          </w:p>
        </w:tc>
        <w:tc>
          <w:tcPr>
            <w:tcW w:type="dxa" w:w="1584"/>
            <w:shd w:fill="FFFFFF"/>
            <w:tcMar>
              <w:top w:w="80" w:type="dxa"/>
              <w:bottom w:w="80" w:type="dxa"/>
              <w:left w:w="120" w:type="dxa"/>
              <w:right w:w="120" w:type="dxa"/>
            </w:tcMar>
          </w:tcPr>
          <w:p>
            <w:pPr>
              <w:jc w:val="left"/>
            </w:pPr>
            <w:r>
              <w:rPr>
                <w:rFonts w:ascii="Arial" w:hAnsi="Arial"/>
                <w:color w:val="334155"/>
                <w:sz w:val="17"/>
              </w:rPr>
              <w:t>Authenticated</w:t>
            </w:r>
          </w:p>
        </w:tc>
        <w:tc>
          <w:tcPr>
            <w:tcW w:type="dxa" w:w="2448"/>
            <w:shd w:fill="FFFFFF"/>
            <w:tcMar>
              <w:top w:w="80" w:type="dxa"/>
              <w:bottom w:w="80" w:type="dxa"/>
              <w:left w:w="120" w:type="dxa"/>
              <w:right w:w="120" w:type="dxa"/>
            </w:tcMar>
          </w:tcPr>
          <w:p>
            <w:pPr>
              <w:jc w:val="left"/>
            </w:pPr>
            <w:r>
              <w:rPr>
                <w:rFonts w:ascii="Arial" w:hAnsi="Arial"/>
                <w:color w:val="334155"/>
                <w:sz w:val="17"/>
              </w:rPr>
              <w:t>None</w:t>
            </w:r>
          </w:p>
        </w:tc>
        <w:tc>
          <w:tcPr>
            <w:tcW w:type="dxa" w:w="1728"/>
            <w:shd w:fill="FFFFFF"/>
            <w:tcMar>
              <w:top w:w="80" w:type="dxa"/>
              <w:bottom w:w="80" w:type="dxa"/>
              <w:left w:w="120" w:type="dxa"/>
              <w:right w:w="120" w:type="dxa"/>
            </w:tcMar>
          </w:tcPr>
          <w:p>
            <w:pPr>
              <w:jc w:val="left"/>
            </w:pPr>
            <w:r>
              <w:rPr>
                <w:rFonts w:ascii="Arial" w:hAnsi="Arial"/>
                <w:color w:val="334155"/>
                <w:sz w:val="17"/>
              </w:rPr>
              <w:t>200 OK + Cleared Auth Cookie</w:t>
            </w:r>
          </w:p>
        </w:tc>
      </w:tr>
      <w:tr>
        <w:tc>
          <w:tcPr>
            <w:tcW w:type="dxa" w:w="1152"/>
            <w:shd w:fill="F8FAFC"/>
            <w:tcMar>
              <w:top w:w="80" w:type="dxa"/>
              <w:bottom w:w="80" w:type="dxa"/>
              <w:left w:w="120" w:type="dxa"/>
              <w:right w:w="120" w:type="dxa"/>
            </w:tcMar>
          </w:tcPr>
          <w:p>
            <w:pPr>
              <w:jc w:val="left"/>
            </w:pPr>
            <w:r>
              <w:rPr>
                <w:rFonts w:ascii="Arial" w:hAnsi="Arial"/>
                <w:color w:val="334155"/>
                <w:sz w:val="17"/>
              </w:rPr>
              <w:t>GET</w:t>
            </w:r>
          </w:p>
        </w:tc>
        <w:tc>
          <w:tcPr>
            <w:tcW w:type="dxa" w:w="3168"/>
            <w:shd w:fill="F8FAFC"/>
            <w:tcMar>
              <w:top w:w="80" w:type="dxa"/>
              <w:bottom w:w="80" w:type="dxa"/>
              <w:left w:w="120" w:type="dxa"/>
              <w:right w:w="120" w:type="dxa"/>
            </w:tcMar>
          </w:tcPr>
          <w:p>
            <w:pPr>
              <w:jc w:val="left"/>
            </w:pPr>
            <w:r>
              <w:rPr>
                <w:rFonts w:ascii="Arial" w:hAnsi="Arial"/>
                <w:color w:val="334155"/>
                <w:sz w:val="17"/>
              </w:rPr>
              <w:t>/api/auth/me</w:t>
            </w:r>
          </w:p>
        </w:tc>
        <w:tc>
          <w:tcPr>
            <w:tcW w:type="dxa" w:w="1584"/>
            <w:shd w:fill="F8FAFC"/>
            <w:tcMar>
              <w:top w:w="80" w:type="dxa"/>
              <w:bottom w:w="80" w:type="dxa"/>
              <w:left w:w="120" w:type="dxa"/>
              <w:right w:w="120" w:type="dxa"/>
            </w:tcMar>
          </w:tcPr>
          <w:p>
            <w:pPr>
              <w:jc w:val="left"/>
            </w:pPr>
            <w:r>
              <w:rPr>
                <w:rFonts w:ascii="Arial" w:hAnsi="Arial"/>
                <w:color w:val="334155"/>
                <w:sz w:val="17"/>
              </w:rPr>
              <w:t>Authenticated</w:t>
            </w:r>
          </w:p>
        </w:tc>
        <w:tc>
          <w:tcPr>
            <w:tcW w:type="dxa" w:w="2448"/>
            <w:shd w:fill="F8FAFC"/>
            <w:tcMar>
              <w:top w:w="80" w:type="dxa"/>
              <w:bottom w:w="80" w:type="dxa"/>
              <w:left w:w="120" w:type="dxa"/>
              <w:right w:w="120" w:type="dxa"/>
            </w:tcMar>
          </w:tcPr>
          <w:p>
            <w:pPr>
              <w:jc w:val="left"/>
            </w:pPr>
            <w:r>
              <w:rPr>
                <w:rFonts w:ascii="Arial" w:hAnsi="Arial"/>
                <w:color w:val="334155"/>
                <w:sz w:val="17"/>
              </w:rPr>
              <w:t>None</w:t>
            </w:r>
          </w:p>
        </w:tc>
        <w:tc>
          <w:tcPr>
            <w:tcW w:type="dxa" w:w="1728"/>
            <w:shd w:fill="F8FAFC"/>
            <w:tcMar>
              <w:top w:w="80" w:type="dxa"/>
              <w:bottom w:w="80" w:type="dxa"/>
              <w:left w:w="120" w:type="dxa"/>
              <w:right w:w="120" w:type="dxa"/>
            </w:tcMar>
          </w:tcPr>
          <w:p>
            <w:pPr>
              <w:jc w:val="left"/>
            </w:pPr>
            <w:r>
              <w:rPr>
                <w:rFonts w:ascii="Arial" w:hAnsi="Arial"/>
                <w:color w:val="334155"/>
                <w:sz w:val="17"/>
              </w:rPr>
              <w:t>200 OK + Current User Profile</w:t>
            </w:r>
          </w:p>
        </w:tc>
      </w:tr>
      <w:tr>
        <w:tc>
          <w:tcPr>
            <w:tcW w:type="dxa" w:w="1152"/>
            <w:shd w:fill="FFFFFF"/>
            <w:tcMar>
              <w:top w:w="80" w:type="dxa"/>
              <w:bottom w:w="80" w:type="dxa"/>
              <w:left w:w="120" w:type="dxa"/>
              <w:right w:w="120" w:type="dxa"/>
            </w:tcMar>
          </w:tcPr>
          <w:p>
            <w:pPr>
              <w:jc w:val="left"/>
            </w:pPr>
            <w:r>
              <w:rPr>
                <w:rFonts w:ascii="Arial" w:hAnsi="Arial"/>
                <w:color w:val="334155"/>
                <w:sz w:val="17"/>
              </w:rPr>
              <w:t>GET</w:t>
            </w:r>
          </w:p>
        </w:tc>
        <w:tc>
          <w:tcPr>
            <w:tcW w:type="dxa" w:w="3168"/>
            <w:shd w:fill="FFFFFF"/>
            <w:tcMar>
              <w:top w:w="80" w:type="dxa"/>
              <w:bottom w:w="80" w:type="dxa"/>
              <w:left w:w="120" w:type="dxa"/>
              <w:right w:w="120" w:type="dxa"/>
            </w:tcMar>
          </w:tcPr>
          <w:p>
            <w:pPr>
              <w:jc w:val="left"/>
            </w:pPr>
            <w:r>
              <w:rPr>
                <w:rFonts w:ascii="Arial" w:hAnsi="Arial"/>
                <w:color w:val="334155"/>
                <w:sz w:val="17"/>
              </w:rPr>
              <w:t>/api/workspaces</w:t>
            </w:r>
          </w:p>
        </w:tc>
        <w:tc>
          <w:tcPr>
            <w:tcW w:type="dxa" w:w="1584"/>
            <w:shd w:fill="FFFFFF"/>
            <w:tcMar>
              <w:top w:w="80" w:type="dxa"/>
              <w:bottom w:w="80" w:type="dxa"/>
              <w:left w:w="120" w:type="dxa"/>
              <w:right w:w="120" w:type="dxa"/>
            </w:tcMar>
          </w:tcPr>
          <w:p>
            <w:pPr>
              <w:jc w:val="left"/>
            </w:pPr>
            <w:r>
              <w:rPr>
                <w:rFonts w:ascii="Arial" w:hAnsi="Arial"/>
                <w:color w:val="334155"/>
                <w:sz w:val="17"/>
              </w:rPr>
              <w:t>Authenticated</w:t>
            </w:r>
          </w:p>
        </w:tc>
        <w:tc>
          <w:tcPr>
            <w:tcW w:type="dxa" w:w="2448"/>
            <w:shd w:fill="FFFFFF"/>
            <w:tcMar>
              <w:top w:w="80" w:type="dxa"/>
              <w:bottom w:w="80" w:type="dxa"/>
              <w:left w:w="120" w:type="dxa"/>
              <w:right w:w="120" w:type="dxa"/>
            </w:tcMar>
          </w:tcPr>
          <w:p>
            <w:pPr>
              <w:jc w:val="left"/>
            </w:pPr>
            <w:r>
              <w:rPr>
                <w:rFonts w:ascii="Arial" w:hAnsi="Arial"/>
                <w:color w:val="334155"/>
                <w:sz w:val="17"/>
              </w:rPr>
              <w:t>None</w:t>
            </w:r>
          </w:p>
        </w:tc>
        <w:tc>
          <w:tcPr>
            <w:tcW w:type="dxa" w:w="1728"/>
            <w:shd w:fill="FFFFFF"/>
            <w:tcMar>
              <w:top w:w="80" w:type="dxa"/>
              <w:bottom w:w="80" w:type="dxa"/>
              <w:left w:w="120" w:type="dxa"/>
              <w:right w:w="120" w:type="dxa"/>
            </w:tcMar>
          </w:tcPr>
          <w:p>
            <w:pPr>
              <w:jc w:val="left"/>
            </w:pPr>
            <w:r>
              <w:rPr>
                <w:rFonts w:ascii="Arial" w:hAnsi="Arial"/>
                <w:color w:val="334155"/>
                <w:sz w:val="17"/>
              </w:rPr>
              <w:t>200 OK + List of user's active workspaces</w:t>
            </w:r>
          </w:p>
        </w:tc>
      </w:tr>
      <w:tr>
        <w:tc>
          <w:tcPr>
            <w:tcW w:type="dxa" w:w="1152"/>
            <w:shd w:fill="F8FAFC"/>
            <w:tcMar>
              <w:top w:w="80" w:type="dxa"/>
              <w:bottom w:w="80" w:type="dxa"/>
              <w:left w:w="120" w:type="dxa"/>
              <w:right w:w="120" w:type="dxa"/>
            </w:tcMar>
          </w:tcPr>
          <w:p>
            <w:pPr>
              <w:jc w:val="left"/>
            </w:pPr>
            <w:r>
              <w:rPr>
                <w:rFonts w:ascii="Arial" w:hAnsi="Arial"/>
                <w:color w:val="334155"/>
                <w:sz w:val="17"/>
              </w:rPr>
              <w:t>POST</w:t>
            </w:r>
          </w:p>
        </w:tc>
        <w:tc>
          <w:tcPr>
            <w:tcW w:type="dxa" w:w="3168"/>
            <w:shd w:fill="F8FAFC"/>
            <w:tcMar>
              <w:top w:w="80" w:type="dxa"/>
              <w:bottom w:w="80" w:type="dxa"/>
              <w:left w:w="120" w:type="dxa"/>
              <w:right w:w="120" w:type="dxa"/>
            </w:tcMar>
          </w:tcPr>
          <w:p>
            <w:pPr>
              <w:jc w:val="left"/>
            </w:pPr>
            <w:r>
              <w:rPr>
                <w:rFonts w:ascii="Arial" w:hAnsi="Arial"/>
                <w:color w:val="334155"/>
                <w:sz w:val="17"/>
              </w:rPr>
              <w:t>/api/workspaces</w:t>
            </w:r>
          </w:p>
        </w:tc>
        <w:tc>
          <w:tcPr>
            <w:tcW w:type="dxa" w:w="1584"/>
            <w:shd w:fill="F8FAFC"/>
            <w:tcMar>
              <w:top w:w="80" w:type="dxa"/>
              <w:bottom w:w="80" w:type="dxa"/>
              <w:left w:w="120" w:type="dxa"/>
              <w:right w:w="120" w:type="dxa"/>
            </w:tcMar>
          </w:tcPr>
          <w:p>
            <w:pPr>
              <w:jc w:val="left"/>
            </w:pPr>
            <w:r>
              <w:rPr>
                <w:rFonts w:ascii="Arial" w:hAnsi="Arial"/>
                <w:color w:val="334155"/>
                <w:sz w:val="17"/>
              </w:rPr>
              <w:t>Authenticated</w:t>
            </w:r>
          </w:p>
        </w:tc>
        <w:tc>
          <w:tcPr>
            <w:tcW w:type="dxa" w:w="2448"/>
            <w:shd w:fill="F8FAFC"/>
            <w:tcMar>
              <w:top w:w="80" w:type="dxa"/>
              <w:bottom w:w="80" w:type="dxa"/>
              <w:left w:w="120" w:type="dxa"/>
              <w:right w:w="120" w:type="dxa"/>
            </w:tcMar>
          </w:tcPr>
          <w:p>
            <w:pPr>
              <w:jc w:val="left"/>
            </w:pPr>
            <w:r>
              <w:rPr>
                <w:rFonts w:ascii="Arial" w:hAnsi="Arial"/>
                <w:color w:val="334155"/>
                <w:sz w:val="17"/>
              </w:rPr>
              <w:t>{ name, description }</w:t>
            </w:r>
          </w:p>
        </w:tc>
        <w:tc>
          <w:tcPr>
            <w:tcW w:type="dxa" w:w="1728"/>
            <w:shd w:fill="F8FAFC"/>
            <w:tcMar>
              <w:top w:w="80" w:type="dxa"/>
              <w:bottom w:w="80" w:type="dxa"/>
              <w:left w:w="120" w:type="dxa"/>
              <w:right w:w="120" w:type="dxa"/>
            </w:tcMar>
          </w:tcPr>
          <w:p>
            <w:pPr>
              <w:jc w:val="left"/>
            </w:pPr>
            <w:r>
              <w:rPr>
                <w:rFonts w:ascii="Arial" w:hAnsi="Arial"/>
                <w:color w:val="334155"/>
                <w:sz w:val="17"/>
              </w:rPr>
              <w:t>201 Created (Creator assigned Admin)</w:t>
            </w:r>
          </w:p>
        </w:tc>
      </w:tr>
      <w:tr>
        <w:tc>
          <w:tcPr>
            <w:tcW w:type="dxa" w:w="1152"/>
            <w:shd w:fill="FFFFFF"/>
            <w:tcMar>
              <w:top w:w="80" w:type="dxa"/>
              <w:bottom w:w="80" w:type="dxa"/>
              <w:left w:w="120" w:type="dxa"/>
              <w:right w:w="120" w:type="dxa"/>
            </w:tcMar>
          </w:tcPr>
          <w:p>
            <w:pPr>
              <w:jc w:val="left"/>
            </w:pPr>
            <w:r>
              <w:rPr>
                <w:rFonts w:ascii="Arial" w:hAnsi="Arial"/>
                <w:color w:val="334155"/>
                <w:sz w:val="17"/>
              </w:rPr>
              <w:t>GET</w:t>
            </w:r>
          </w:p>
        </w:tc>
        <w:tc>
          <w:tcPr>
            <w:tcW w:type="dxa" w:w="3168"/>
            <w:shd w:fill="FFFFFF"/>
            <w:tcMar>
              <w:top w:w="80" w:type="dxa"/>
              <w:bottom w:w="80" w:type="dxa"/>
              <w:left w:w="120" w:type="dxa"/>
              <w:right w:w="120" w:type="dxa"/>
            </w:tcMar>
          </w:tcPr>
          <w:p>
            <w:pPr>
              <w:jc w:val="left"/>
            </w:pPr>
            <w:r>
              <w:rPr>
                <w:rFonts w:ascii="Arial" w:hAnsi="Arial"/>
                <w:color w:val="334155"/>
                <w:sz w:val="17"/>
              </w:rPr>
              <w:t>/api/workspaces/:id</w:t>
            </w:r>
          </w:p>
        </w:tc>
        <w:tc>
          <w:tcPr>
            <w:tcW w:type="dxa" w:w="1584"/>
            <w:shd w:fill="FFFFFF"/>
            <w:tcMar>
              <w:top w:w="80" w:type="dxa"/>
              <w:bottom w:w="80" w:type="dxa"/>
              <w:left w:w="120" w:type="dxa"/>
              <w:right w:w="120" w:type="dxa"/>
            </w:tcMar>
          </w:tcPr>
          <w:p>
            <w:pPr>
              <w:jc w:val="left"/>
            </w:pPr>
            <w:r>
              <w:rPr>
                <w:rFonts w:ascii="Arial" w:hAnsi="Arial"/>
                <w:color w:val="334155"/>
                <w:sz w:val="17"/>
              </w:rPr>
              <w:t>Viewer+</w:t>
            </w:r>
          </w:p>
        </w:tc>
        <w:tc>
          <w:tcPr>
            <w:tcW w:type="dxa" w:w="2448"/>
            <w:shd w:fill="FFFFFF"/>
            <w:tcMar>
              <w:top w:w="80" w:type="dxa"/>
              <w:bottom w:w="80" w:type="dxa"/>
              <w:left w:w="120" w:type="dxa"/>
              <w:right w:w="120" w:type="dxa"/>
            </w:tcMar>
          </w:tcPr>
          <w:p>
            <w:pPr>
              <w:jc w:val="left"/>
            </w:pPr>
            <w:r>
              <w:rPr>
                <w:rFonts w:ascii="Arial" w:hAnsi="Arial"/>
                <w:color w:val="334155"/>
                <w:sz w:val="17"/>
              </w:rPr>
              <w:t>params: id</w:t>
            </w:r>
          </w:p>
        </w:tc>
        <w:tc>
          <w:tcPr>
            <w:tcW w:type="dxa" w:w="1728"/>
            <w:shd w:fill="FFFFFF"/>
            <w:tcMar>
              <w:top w:w="80" w:type="dxa"/>
              <w:bottom w:w="80" w:type="dxa"/>
              <w:left w:w="120" w:type="dxa"/>
              <w:right w:w="120" w:type="dxa"/>
            </w:tcMar>
          </w:tcPr>
          <w:p>
            <w:pPr>
              <w:jc w:val="left"/>
            </w:pPr>
            <w:r>
              <w:rPr>
                <w:rFonts w:ascii="Arial" w:hAnsi="Arial"/>
                <w:color w:val="334155"/>
                <w:sz w:val="17"/>
              </w:rPr>
              <w:t>200 OK + Workspace details &amp; member metrics</w:t>
            </w:r>
          </w:p>
        </w:tc>
      </w:tr>
      <w:tr>
        <w:tc>
          <w:tcPr>
            <w:tcW w:type="dxa" w:w="1152"/>
            <w:shd w:fill="F8FAFC"/>
            <w:tcMar>
              <w:top w:w="80" w:type="dxa"/>
              <w:bottom w:w="80" w:type="dxa"/>
              <w:left w:w="120" w:type="dxa"/>
              <w:right w:w="120" w:type="dxa"/>
            </w:tcMar>
          </w:tcPr>
          <w:p>
            <w:pPr>
              <w:jc w:val="left"/>
            </w:pPr>
            <w:r>
              <w:rPr>
                <w:rFonts w:ascii="Arial" w:hAnsi="Arial"/>
                <w:color w:val="334155"/>
                <w:sz w:val="17"/>
              </w:rPr>
              <w:t>POST</w:t>
            </w:r>
          </w:p>
        </w:tc>
        <w:tc>
          <w:tcPr>
            <w:tcW w:type="dxa" w:w="3168"/>
            <w:shd w:fill="F8FAFC"/>
            <w:tcMar>
              <w:top w:w="80" w:type="dxa"/>
              <w:bottom w:w="80" w:type="dxa"/>
              <w:left w:w="120" w:type="dxa"/>
              <w:right w:w="120" w:type="dxa"/>
            </w:tcMar>
          </w:tcPr>
          <w:p>
            <w:pPr>
              <w:jc w:val="left"/>
            </w:pPr>
            <w:r>
              <w:rPr>
                <w:rFonts w:ascii="Arial" w:hAnsi="Arial"/>
                <w:color w:val="334155"/>
                <w:sz w:val="17"/>
              </w:rPr>
              <w:t>/api/workspaces/:id/members</w:t>
            </w:r>
          </w:p>
        </w:tc>
        <w:tc>
          <w:tcPr>
            <w:tcW w:type="dxa" w:w="1584"/>
            <w:shd w:fill="F8FAFC"/>
            <w:tcMar>
              <w:top w:w="80" w:type="dxa"/>
              <w:bottom w:w="80" w:type="dxa"/>
              <w:left w:w="120" w:type="dxa"/>
              <w:right w:w="120" w:type="dxa"/>
            </w:tcMar>
          </w:tcPr>
          <w:p>
            <w:pPr>
              <w:jc w:val="left"/>
            </w:pPr>
            <w:r>
              <w:rPr>
                <w:rFonts w:ascii="Arial" w:hAnsi="Arial"/>
                <w:color w:val="334155"/>
                <w:sz w:val="17"/>
              </w:rPr>
              <w:t>Admin</w:t>
            </w:r>
          </w:p>
        </w:tc>
        <w:tc>
          <w:tcPr>
            <w:tcW w:type="dxa" w:w="2448"/>
            <w:shd w:fill="F8FAFC"/>
            <w:tcMar>
              <w:top w:w="80" w:type="dxa"/>
              <w:bottom w:w="80" w:type="dxa"/>
              <w:left w:w="120" w:type="dxa"/>
              <w:right w:w="120" w:type="dxa"/>
            </w:tcMar>
          </w:tcPr>
          <w:p>
            <w:pPr>
              <w:jc w:val="left"/>
            </w:pPr>
            <w:r>
              <w:rPr>
                <w:rFonts w:ascii="Arial" w:hAnsi="Arial"/>
                <w:color w:val="334155"/>
                <w:sz w:val="17"/>
              </w:rPr>
              <w:t>{ email, role }</w:t>
            </w:r>
          </w:p>
        </w:tc>
        <w:tc>
          <w:tcPr>
            <w:tcW w:type="dxa" w:w="1728"/>
            <w:shd w:fill="F8FAFC"/>
            <w:tcMar>
              <w:top w:w="80" w:type="dxa"/>
              <w:bottom w:w="80" w:type="dxa"/>
              <w:left w:w="120" w:type="dxa"/>
              <w:right w:w="120" w:type="dxa"/>
            </w:tcMar>
          </w:tcPr>
          <w:p>
            <w:pPr>
              <w:jc w:val="left"/>
            </w:pPr>
            <w:r>
              <w:rPr>
                <w:rFonts w:ascii="Arial" w:hAnsi="Arial"/>
                <w:color w:val="334155"/>
                <w:sz w:val="17"/>
              </w:rPr>
              <w:t>200 OK + Membership created/invited</w:t>
            </w:r>
          </w:p>
        </w:tc>
      </w:tr>
      <w:tr>
        <w:tc>
          <w:tcPr>
            <w:tcW w:type="dxa" w:w="1152"/>
            <w:shd w:fill="FFFFFF"/>
            <w:tcMar>
              <w:top w:w="80" w:type="dxa"/>
              <w:bottom w:w="80" w:type="dxa"/>
              <w:left w:w="120" w:type="dxa"/>
              <w:right w:w="120" w:type="dxa"/>
            </w:tcMar>
          </w:tcPr>
          <w:p>
            <w:pPr>
              <w:jc w:val="left"/>
            </w:pPr>
            <w:r>
              <w:rPr>
                <w:rFonts w:ascii="Arial" w:hAnsi="Arial"/>
                <w:color w:val="334155"/>
                <w:sz w:val="17"/>
              </w:rPr>
              <w:t>DELETE</w:t>
            </w:r>
          </w:p>
        </w:tc>
        <w:tc>
          <w:tcPr>
            <w:tcW w:type="dxa" w:w="3168"/>
            <w:shd w:fill="FFFFFF"/>
            <w:tcMar>
              <w:top w:w="80" w:type="dxa"/>
              <w:bottom w:w="80" w:type="dxa"/>
              <w:left w:w="120" w:type="dxa"/>
              <w:right w:w="120" w:type="dxa"/>
            </w:tcMar>
          </w:tcPr>
          <w:p>
            <w:pPr>
              <w:jc w:val="left"/>
            </w:pPr>
            <w:r>
              <w:rPr>
                <w:rFonts w:ascii="Arial" w:hAnsi="Arial"/>
                <w:color w:val="334155"/>
                <w:sz w:val="17"/>
              </w:rPr>
              <w:t>/api/workspaces/:id/members/:uid</w:t>
            </w:r>
          </w:p>
        </w:tc>
        <w:tc>
          <w:tcPr>
            <w:tcW w:type="dxa" w:w="1584"/>
            <w:shd w:fill="FFFFFF"/>
            <w:tcMar>
              <w:top w:w="80" w:type="dxa"/>
              <w:bottom w:w="80" w:type="dxa"/>
              <w:left w:w="120" w:type="dxa"/>
              <w:right w:w="120" w:type="dxa"/>
            </w:tcMar>
          </w:tcPr>
          <w:p>
            <w:pPr>
              <w:jc w:val="left"/>
            </w:pPr>
            <w:r>
              <w:rPr>
                <w:rFonts w:ascii="Arial" w:hAnsi="Arial"/>
                <w:color w:val="334155"/>
                <w:sz w:val="17"/>
              </w:rPr>
              <w:t>Admin</w:t>
            </w:r>
          </w:p>
        </w:tc>
        <w:tc>
          <w:tcPr>
            <w:tcW w:type="dxa" w:w="2448"/>
            <w:shd w:fill="FFFFFF"/>
            <w:tcMar>
              <w:top w:w="80" w:type="dxa"/>
              <w:bottom w:w="80" w:type="dxa"/>
              <w:left w:w="120" w:type="dxa"/>
              <w:right w:w="120" w:type="dxa"/>
            </w:tcMar>
          </w:tcPr>
          <w:p>
            <w:pPr>
              <w:jc w:val="left"/>
            </w:pPr>
            <w:r>
              <w:rPr>
                <w:rFonts w:ascii="Arial" w:hAnsi="Arial"/>
                <w:color w:val="334155"/>
                <w:sz w:val="17"/>
              </w:rPr>
              <w:t>params: id, uid</w:t>
            </w:r>
          </w:p>
        </w:tc>
        <w:tc>
          <w:tcPr>
            <w:tcW w:type="dxa" w:w="1728"/>
            <w:shd w:fill="FFFFFF"/>
            <w:tcMar>
              <w:top w:w="80" w:type="dxa"/>
              <w:bottom w:w="80" w:type="dxa"/>
              <w:left w:w="120" w:type="dxa"/>
              <w:right w:w="120" w:type="dxa"/>
            </w:tcMar>
          </w:tcPr>
          <w:p>
            <w:pPr>
              <w:jc w:val="left"/>
            </w:pPr>
            <w:r>
              <w:rPr>
                <w:rFonts w:ascii="Arial" w:hAnsi="Arial"/>
                <w:color w:val="334155"/>
                <w:sz w:val="17"/>
              </w:rPr>
              <w:t>200 OK + Member removed</w:t>
            </w:r>
          </w:p>
        </w:tc>
      </w:tr>
      <w:tr>
        <w:tc>
          <w:tcPr>
            <w:tcW w:type="dxa" w:w="1152"/>
            <w:shd w:fill="F8FAFC"/>
            <w:tcMar>
              <w:top w:w="80" w:type="dxa"/>
              <w:bottom w:w="80" w:type="dxa"/>
              <w:left w:w="120" w:type="dxa"/>
              <w:right w:w="120" w:type="dxa"/>
            </w:tcMar>
          </w:tcPr>
          <w:p>
            <w:pPr>
              <w:jc w:val="left"/>
            </w:pPr>
            <w:r>
              <w:rPr>
                <w:rFonts w:ascii="Arial" w:hAnsi="Arial"/>
                <w:color w:val="334155"/>
                <w:sz w:val="17"/>
              </w:rPr>
              <w:t>GET</w:t>
            </w:r>
          </w:p>
        </w:tc>
        <w:tc>
          <w:tcPr>
            <w:tcW w:type="dxa" w:w="3168"/>
            <w:shd w:fill="F8FAFC"/>
            <w:tcMar>
              <w:top w:w="80" w:type="dxa"/>
              <w:bottom w:w="80" w:type="dxa"/>
              <w:left w:w="120" w:type="dxa"/>
              <w:right w:w="120" w:type="dxa"/>
            </w:tcMar>
          </w:tcPr>
          <w:p>
            <w:pPr>
              <w:jc w:val="left"/>
            </w:pPr>
            <w:r>
              <w:rPr>
                <w:rFonts w:ascii="Arial" w:hAnsi="Arial"/>
                <w:color w:val="334155"/>
                <w:sz w:val="17"/>
              </w:rPr>
              <w:t>/api/projects/workspaces/:wid</w:t>
            </w:r>
          </w:p>
        </w:tc>
        <w:tc>
          <w:tcPr>
            <w:tcW w:type="dxa" w:w="1584"/>
            <w:shd w:fill="F8FAFC"/>
            <w:tcMar>
              <w:top w:w="80" w:type="dxa"/>
              <w:bottom w:w="80" w:type="dxa"/>
              <w:left w:w="120" w:type="dxa"/>
              <w:right w:w="120" w:type="dxa"/>
            </w:tcMar>
          </w:tcPr>
          <w:p>
            <w:pPr>
              <w:jc w:val="left"/>
            </w:pPr>
            <w:r>
              <w:rPr>
                <w:rFonts w:ascii="Arial" w:hAnsi="Arial"/>
                <w:color w:val="334155"/>
                <w:sz w:val="17"/>
              </w:rPr>
              <w:t>Viewer+</w:t>
            </w:r>
          </w:p>
        </w:tc>
        <w:tc>
          <w:tcPr>
            <w:tcW w:type="dxa" w:w="2448"/>
            <w:shd w:fill="F8FAFC"/>
            <w:tcMar>
              <w:top w:w="80" w:type="dxa"/>
              <w:bottom w:w="80" w:type="dxa"/>
              <w:left w:w="120" w:type="dxa"/>
              <w:right w:w="120" w:type="dxa"/>
            </w:tcMar>
          </w:tcPr>
          <w:p>
            <w:pPr>
              <w:jc w:val="left"/>
            </w:pPr>
            <w:r>
              <w:rPr>
                <w:rFonts w:ascii="Arial" w:hAnsi="Arial"/>
                <w:color w:val="334155"/>
                <w:sz w:val="17"/>
              </w:rPr>
              <w:t>params: wid</w:t>
            </w:r>
          </w:p>
        </w:tc>
        <w:tc>
          <w:tcPr>
            <w:tcW w:type="dxa" w:w="1728"/>
            <w:shd w:fill="F8FAFC"/>
            <w:tcMar>
              <w:top w:w="80" w:type="dxa"/>
              <w:bottom w:w="80" w:type="dxa"/>
              <w:left w:w="120" w:type="dxa"/>
              <w:right w:w="120" w:type="dxa"/>
            </w:tcMar>
          </w:tcPr>
          <w:p>
            <w:pPr>
              <w:jc w:val="left"/>
            </w:pPr>
            <w:r>
              <w:rPr>
                <w:rFonts w:ascii="Arial" w:hAnsi="Arial"/>
                <w:color w:val="334155"/>
                <w:sz w:val="17"/>
              </w:rPr>
              <w:t>200 OK + Projects list with task counts</w:t>
            </w:r>
          </w:p>
        </w:tc>
      </w:tr>
      <w:tr>
        <w:tc>
          <w:tcPr>
            <w:tcW w:type="dxa" w:w="1152"/>
            <w:shd w:fill="FFFFFF"/>
            <w:tcMar>
              <w:top w:w="80" w:type="dxa"/>
              <w:bottom w:w="80" w:type="dxa"/>
              <w:left w:w="120" w:type="dxa"/>
              <w:right w:w="120" w:type="dxa"/>
            </w:tcMar>
          </w:tcPr>
          <w:p>
            <w:pPr>
              <w:jc w:val="left"/>
            </w:pPr>
            <w:r>
              <w:rPr>
                <w:rFonts w:ascii="Arial" w:hAnsi="Arial"/>
                <w:color w:val="334155"/>
                <w:sz w:val="17"/>
              </w:rPr>
              <w:t>POST</w:t>
            </w:r>
          </w:p>
        </w:tc>
        <w:tc>
          <w:tcPr>
            <w:tcW w:type="dxa" w:w="3168"/>
            <w:shd w:fill="FFFFFF"/>
            <w:tcMar>
              <w:top w:w="80" w:type="dxa"/>
              <w:bottom w:w="80" w:type="dxa"/>
              <w:left w:w="120" w:type="dxa"/>
              <w:right w:w="120" w:type="dxa"/>
            </w:tcMar>
          </w:tcPr>
          <w:p>
            <w:pPr>
              <w:jc w:val="left"/>
            </w:pPr>
            <w:r>
              <w:rPr>
                <w:rFonts w:ascii="Arial" w:hAnsi="Arial"/>
                <w:color w:val="334155"/>
                <w:sz w:val="17"/>
              </w:rPr>
              <w:t>/api/projects/workspaces/:wid</w:t>
            </w:r>
          </w:p>
        </w:tc>
        <w:tc>
          <w:tcPr>
            <w:tcW w:type="dxa" w:w="1584"/>
            <w:shd w:fill="FFFFFF"/>
            <w:tcMar>
              <w:top w:w="80" w:type="dxa"/>
              <w:bottom w:w="80" w:type="dxa"/>
              <w:left w:w="120" w:type="dxa"/>
              <w:right w:w="120" w:type="dxa"/>
            </w:tcMar>
          </w:tcPr>
          <w:p>
            <w:pPr>
              <w:jc w:val="left"/>
            </w:pPr>
            <w:r>
              <w:rPr>
                <w:rFonts w:ascii="Arial" w:hAnsi="Arial"/>
                <w:color w:val="334155"/>
                <w:sz w:val="17"/>
              </w:rPr>
              <w:t>Member+</w:t>
            </w:r>
          </w:p>
        </w:tc>
        <w:tc>
          <w:tcPr>
            <w:tcW w:type="dxa" w:w="2448"/>
            <w:shd w:fill="FFFFFF"/>
            <w:tcMar>
              <w:top w:w="80" w:type="dxa"/>
              <w:bottom w:w="80" w:type="dxa"/>
              <w:left w:w="120" w:type="dxa"/>
              <w:right w:w="120" w:type="dxa"/>
            </w:tcMar>
          </w:tcPr>
          <w:p>
            <w:pPr>
              <w:jc w:val="left"/>
            </w:pPr>
            <w:r>
              <w:rPr>
                <w:rFonts w:ascii="Arial" w:hAnsi="Arial"/>
                <w:color w:val="334155"/>
                <w:sz w:val="17"/>
              </w:rPr>
              <w:t>{ name, key, description }</w:t>
            </w:r>
          </w:p>
        </w:tc>
        <w:tc>
          <w:tcPr>
            <w:tcW w:type="dxa" w:w="1728"/>
            <w:shd w:fill="FFFFFF"/>
            <w:tcMar>
              <w:top w:w="80" w:type="dxa"/>
              <w:bottom w:w="80" w:type="dxa"/>
              <w:left w:w="120" w:type="dxa"/>
              <w:right w:w="120" w:type="dxa"/>
            </w:tcMar>
          </w:tcPr>
          <w:p>
            <w:pPr>
              <w:jc w:val="left"/>
            </w:pPr>
            <w:r>
              <w:rPr>
                <w:rFonts w:ascii="Arial" w:hAnsi="Arial"/>
                <w:color w:val="334155"/>
                <w:sz w:val="17"/>
              </w:rPr>
              <w:t>201 Created + New Project</w:t>
            </w:r>
          </w:p>
        </w:tc>
      </w:tr>
      <w:tr>
        <w:tc>
          <w:tcPr>
            <w:tcW w:type="dxa" w:w="1152"/>
            <w:shd w:fill="F8FAFC"/>
            <w:tcMar>
              <w:top w:w="80" w:type="dxa"/>
              <w:bottom w:w="80" w:type="dxa"/>
              <w:left w:w="120" w:type="dxa"/>
              <w:right w:w="120" w:type="dxa"/>
            </w:tcMar>
          </w:tcPr>
          <w:p>
            <w:pPr>
              <w:jc w:val="left"/>
            </w:pPr>
            <w:r>
              <w:rPr>
                <w:rFonts w:ascii="Arial" w:hAnsi="Arial"/>
                <w:color w:val="334155"/>
                <w:sz w:val="17"/>
              </w:rPr>
              <w:t>GET</w:t>
            </w:r>
          </w:p>
        </w:tc>
        <w:tc>
          <w:tcPr>
            <w:tcW w:type="dxa" w:w="3168"/>
            <w:shd w:fill="F8FAFC"/>
            <w:tcMar>
              <w:top w:w="80" w:type="dxa"/>
              <w:bottom w:w="80" w:type="dxa"/>
              <w:left w:w="120" w:type="dxa"/>
              <w:right w:w="120" w:type="dxa"/>
            </w:tcMar>
          </w:tcPr>
          <w:p>
            <w:pPr>
              <w:jc w:val="left"/>
            </w:pPr>
            <w:r>
              <w:rPr>
                <w:rFonts w:ascii="Arial" w:hAnsi="Arial"/>
                <w:color w:val="334155"/>
                <w:sz w:val="17"/>
              </w:rPr>
              <w:t>/api/tasks/projects/:pid</w:t>
            </w:r>
          </w:p>
        </w:tc>
        <w:tc>
          <w:tcPr>
            <w:tcW w:type="dxa" w:w="1584"/>
            <w:shd w:fill="F8FAFC"/>
            <w:tcMar>
              <w:top w:w="80" w:type="dxa"/>
              <w:bottom w:w="80" w:type="dxa"/>
              <w:left w:w="120" w:type="dxa"/>
              <w:right w:w="120" w:type="dxa"/>
            </w:tcMar>
          </w:tcPr>
          <w:p>
            <w:pPr>
              <w:jc w:val="left"/>
            </w:pPr>
            <w:r>
              <w:rPr>
                <w:rFonts w:ascii="Arial" w:hAnsi="Arial"/>
                <w:color w:val="334155"/>
                <w:sz w:val="17"/>
              </w:rPr>
              <w:t>Viewer+</w:t>
            </w:r>
          </w:p>
        </w:tc>
        <w:tc>
          <w:tcPr>
            <w:tcW w:type="dxa" w:w="2448"/>
            <w:shd w:fill="F8FAFC"/>
            <w:tcMar>
              <w:top w:w="80" w:type="dxa"/>
              <w:bottom w:w="80" w:type="dxa"/>
              <w:left w:w="120" w:type="dxa"/>
              <w:right w:w="120" w:type="dxa"/>
            </w:tcMar>
          </w:tcPr>
          <w:p>
            <w:pPr>
              <w:jc w:val="left"/>
            </w:pPr>
            <w:r>
              <w:rPr>
                <w:rFonts w:ascii="Arial" w:hAnsi="Arial"/>
                <w:color w:val="334155"/>
                <w:sz w:val="17"/>
              </w:rPr>
              <w:t>params: pid, ?status, ?priority</w:t>
            </w:r>
          </w:p>
        </w:tc>
        <w:tc>
          <w:tcPr>
            <w:tcW w:type="dxa" w:w="1728"/>
            <w:shd w:fill="F8FAFC"/>
            <w:tcMar>
              <w:top w:w="80" w:type="dxa"/>
              <w:bottom w:w="80" w:type="dxa"/>
              <w:left w:w="120" w:type="dxa"/>
              <w:right w:w="120" w:type="dxa"/>
            </w:tcMar>
          </w:tcPr>
          <w:p>
            <w:pPr>
              <w:jc w:val="left"/>
            </w:pPr>
            <w:r>
              <w:rPr>
                <w:rFonts w:ascii="Arial" w:hAnsi="Arial"/>
                <w:color w:val="334155"/>
                <w:sz w:val="17"/>
              </w:rPr>
              <w:t>200 OK + Grouped/Sorted Kanban tasks</w:t>
            </w:r>
          </w:p>
        </w:tc>
      </w:tr>
      <w:tr>
        <w:tc>
          <w:tcPr>
            <w:tcW w:type="dxa" w:w="1152"/>
            <w:shd w:fill="FFFFFF"/>
            <w:tcMar>
              <w:top w:w="80" w:type="dxa"/>
              <w:bottom w:w="80" w:type="dxa"/>
              <w:left w:w="120" w:type="dxa"/>
              <w:right w:w="120" w:type="dxa"/>
            </w:tcMar>
          </w:tcPr>
          <w:p>
            <w:pPr>
              <w:jc w:val="left"/>
            </w:pPr>
            <w:r>
              <w:rPr>
                <w:rFonts w:ascii="Arial" w:hAnsi="Arial"/>
                <w:color w:val="334155"/>
                <w:sz w:val="17"/>
              </w:rPr>
              <w:t>POST</w:t>
            </w:r>
          </w:p>
        </w:tc>
        <w:tc>
          <w:tcPr>
            <w:tcW w:type="dxa" w:w="3168"/>
            <w:shd w:fill="FFFFFF"/>
            <w:tcMar>
              <w:top w:w="80" w:type="dxa"/>
              <w:bottom w:w="80" w:type="dxa"/>
              <w:left w:w="120" w:type="dxa"/>
              <w:right w:w="120" w:type="dxa"/>
            </w:tcMar>
          </w:tcPr>
          <w:p>
            <w:pPr>
              <w:jc w:val="left"/>
            </w:pPr>
            <w:r>
              <w:rPr>
                <w:rFonts w:ascii="Arial" w:hAnsi="Arial"/>
                <w:color w:val="334155"/>
                <w:sz w:val="17"/>
              </w:rPr>
              <w:t>/api/tasks/projects/:pid</w:t>
            </w:r>
          </w:p>
        </w:tc>
        <w:tc>
          <w:tcPr>
            <w:tcW w:type="dxa" w:w="1584"/>
            <w:shd w:fill="FFFFFF"/>
            <w:tcMar>
              <w:top w:w="80" w:type="dxa"/>
              <w:bottom w:w="80" w:type="dxa"/>
              <w:left w:w="120" w:type="dxa"/>
              <w:right w:w="120" w:type="dxa"/>
            </w:tcMar>
          </w:tcPr>
          <w:p>
            <w:pPr>
              <w:jc w:val="left"/>
            </w:pPr>
            <w:r>
              <w:rPr>
                <w:rFonts w:ascii="Arial" w:hAnsi="Arial"/>
                <w:color w:val="334155"/>
                <w:sz w:val="17"/>
              </w:rPr>
              <w:t>Member+</w:t>
            </w:r>
          </w:p>
        </w:tc>
        <w:tc>
          <w:tcPr>
            <w:tcW w:type="dxa" w:w="2448"/>
            <w:shd w:fill="FFFFFF"/>
            <w:tcMar>
              <w:top w:w="80" w:type="dxa"/>
              <w:bottom w:w="80" w:type="dxa"/>
              <w:left w:w="120" w:type="dxa"/>
              <w:right w:w="120" w:type="dxa"/>
            </w:tcMar>
          </w:tcPr>
          <w:p>
            <w:pPr>
              <w:jc w:val="left"/>
            </w:pPr>
            <w:r>
              <w:rPr>
                <w:rFonts w:ascii="Arial" w:hAnsi="Arial"/>
                <w:color w:val="334155"/>
                <w:sz w:val="17"/>
              </w:rPr>
              <w:t>{ title, description, priority, assigneeId }</w:t>
            </w:r>
          </w:p>
        </w:tc>
        <w:tc>
          <w:tcPr>
            <w:tcW w:type="dxa" w:w="1728"/>
            <w:shd w:fill="FFFFFF"/>
            <w:tcMar>
              <w:top w:w="80" w:type="dxa"/>
              <w:bottom w:w="80" w:type="dxa"/>
              <w:left w:w="120" w:type="dxa"/>
              <w:right w:w="120" w:type="dxa"/>
            </w:tcMar>
          </w:tcPr>
          <w:p>
            <w:pPr>
              <w:jc w:val="left"/>
            </w:pPr>
            <w:r>
              <w:rPr>
                <w:rFonts w:ascii="Arial" w:hAnsi="Arial"/>
                <w:color w:val="334155"/>
                <w:sz w:val="17"/>
              </w:rPr>
              <w:t>201 Created + Broadcast task:created</w:t>
            </w:r>
          </w:p>
        </w:tc>
      </w:tr>
      <w:tr>
        <w:tc>
          <w:tcPr>
            <w:tcW w:type="dxa" w:w="1152"/>
            <w:shd w:fill="F8FAFC"/>
            <w:tcMar>
              <w:top w:w="80" w:type="dxa"/>
              <w:bottom w:w="80" w:type="dxa"/>
              <w:left w:w="120" w:type="dxa"/>
              <w:right w:w="120" w:type="dxa"/>
            </w:tcMar>
          </w:tcPr>
          <w:p>
            <w:pPr>
              <w:jc w:val="left"/>
            </w:pPr>
            <w:r>
              <w:rPr>
                <w:rFonts w:ascii="Arial" w:hAnsi="Arial"/>
                <w:color w:val="334155"/>
                <w:sz w:val="17"/>
              </w:rPr>
              <w:t>PATCH</w:t>
            </w:r>
          </w:p>
        </w:tc>
        <w:tc>
          <w:tcPr>
            <w:tcW w:type="dxa" w:w="3168"/>
            <w:shd w:fill="F8FAFC"/>
            <w:tcMar>
              <w:top w:w="80" w:type="dxa"/>
              <w:bottom w:w="80" w:type="dxa"/>
              <w:left w:w="120" w:type="dxa"/>
              <w:right w:w="120" w:type="dxa"/>
            </w:tcMar>
          </w:tcPr>
          <w:p>
            <w:pPr>
              <w:jc w:val="left"/>
            </w:pPr>
            <w:r>
              <w:rPr>
                <w:rFonts w:ascii="Arial" w:hAnsi="Arial"/>
                <w:color w:val="334155"/>
                <w:sz w:val="17"/>
              </w:rPr>
              <w:t>/api/tasks/:id</w:t>
            </w:r>
          </w:p>
        </w:tc>
        <w:tc>
          <w:tcPr>
            <w:tcW w:type="dxa" w:w="1584"/>
            <w:shd w:fill="F8FAFC"/>
            <w:tcMar>
              <w:top w:w="80" w:type="dxa"/>
              <w:bottom w:w="80" w:type="dxa"/>
              <w:left w:w="120" w:type="dxa"/>
              <w:right w:w="120" w:type="dxa"/>
            </w:tcMar>
          </w:tcPr>
          <w:p>
            <w:pPr>
              <w:jc w:val="left"/>
            </w:pPr>
            <w:r>
              <w:rPr>
                <w:rFonts w:ascii="Arial" w:hAnsi="Arial"/>
                <w:color w:val="334155"/>
                <w:sz w:val="17"/>
              </w:rPr>
              <w:t>Member+</w:t>
            </w:r>
          </w:p>
        </w:tc>
        <w:tc>
          <w:tcPr>
            <w:tcW w:type="dxa" w:w="2448"/>
            <w:shd w:fill="F8FAFC"/>
            <w:tcMar>
              <w:top w:w="80" w:type="dxa"/>
              <w:bottom w:w="80" w:type="dxa"/>
              <w:left w:w="120" w:type="dxa"/>
              <w:right w:w="120" w:type="dxa"/>
            </w:tcMar>
          </w:tcPr>
          <w:p>
            <w:pPr>
              <w:jc w:val="left"/>
            </w:pPr>
            <w:r>
              <w:rPr>
                <w:rFonts w:ascii="Arial" w:hAnsi="Arial"/>
                <w:color w:val="334155"/>
                <w:sz w:val="17"/>
              </w:rPr>
              <w:t>{ status, order, expectedVersion }</w:t>
            </w:r>
          </w:p>
        </w:tc>
        <w:tc>
          <w:tcPr>
            <w:tcW w:type="dxa" w:w="1728"/>
            <w:shd w:fill="F8FAFC"/>
            <w:tcMar>
              <w:top w:w="80" w:type="dxa"/>
              <w:bottom w:w="80" w:type="dxa"/>
              <w:left w:w="120" w:type="dxa"/>
              <w:right w:w="120" w:type="dxa"/>
            </w:tcMar>
          </w:tcPr>
          <w:p>
            <w:pPr>
              <w:jc w:val="left"/>
            </w:pPr>
            <w:r>
              <w:rPr>
                <w:rFonts w:ascii="Arial" w:hAnsi="Arial"/>
                <w:color w:val="334155"/>
                <w:sz w:val="17"/>
              </w:rPr>
              <w:t>200 OK (or 409 Conflict if __v mismatch)</w:t>
            </w:r>
          </w:p>
        </w:tc>
      </w:tr>
      <w:tr>
        <w:tc>
          <w:tcPr>
            <w:tcW w:type="dxa" w:w="1152"/>
            <w:shd w:fill="FFFFFF"/>
            <w:tcMar>
              <w:top w:w="80" w:type="dxa"/>
              <w:bottom w:w="80" w:type="dxa"/>
              <w:left w:w="120" w:type="dxa"/>
              <w:right w:w="120" w:type="dxa"/>
            </w:tcMar>
          </w:tcPr>
          <w:p>
            <w:pPr>
              <w:jc w:val="left"/>
            </w:pPr>
            <w:r>
              <w:rPr>
                <w:rFonts w:ascii="Arial" w:hAnsi="Arial"/>
                <w:color w:val="334155"/>
                <w:sz w:val="17"/>
              </w:rPr>
              <w:t>DELETE</w:t>
            </w:r>
          </w:p>
        </w:tc>
        <w:tc>
          <w:tcPr>
            <w:tcW w:type="dxa" w:w="3168"/>
            <w:shd w:fill="FFFFFF"/>
            <w:tcMar>
              <w:top w:w="80" w:type="dxa"/>
              <w:bottom w:w="80" w:type="dxa"/>
              <w:left w:w="120" w:type="dxa"/>
              <w:right w:w="120" w:type="dxa"/>
            </w:tcMar>
          </w:tcPr>
          <w:p>
            <w:pPr>
              <w:jc w:val="left"/>
            </w:pPr>
            <w:r>
              <w:rPr>
                <w:rFonts w:ascii="Arial" w:hAnsi="Arial"/>
                <w:color w:val="334155"/>
                <w:sz w:val="17"/>
              </w:rPr>
              <w:t>/api/tasks/:id</w:t>
            </w:r>
          </w:p>
        </w:tc>
        <w:tc>
          <w:tcPr>
            <w:tcW w:type="dxa" w:w="1584"/>
            <w:shd w:fill="FFFFFF"/>
            <w:tcMar>
              <w:top w:w="80" w:type="dxa"/>
              <w:bottom w:w="80" w:type="dxa"/>
              <w:left w:w="120" w:type="dxa"/>
              <w:right w:w="120" w:type="dxa"/>
            </w:tcMar>
          </w:tcPr>
          <w:p>
            <w:pPr>
              <w:jc w:val="left"/>
            </w:pPr>
            <w:r>
              <w:rPr>
                <w:rFonts w:ascii="Arial" w:hAnsi="Arial"/>
                <w:color w:val="334155"/>
                <w:sz w:val="17"/>
              </w:rPr>
              <w:t>Admin/Creator</w:t>
            </w:r>
          </w:p>
        </w:tc>
        <w:tc>
          <w:tcPr>
            <w:tcW w:type="dxa" w:w="2448"/>
            <w:shd w:fill="FFFFFF"/>
            <w:tcMar>
              <w:top w:w="80" w:type="dxa"/>
              <w:bottom w:w="80" w:type="dxa"/>
              <w:left w:w="120" w:type="dxa"/>
              <w:right w:w="120" w:type="dxa"/>
            </w:tcMar>
          </w:tcPr>
          <w:p>
            <w:pPr>
              <w:jc w:val="left"/>
            </w:pPr>
            <w:r>
              <w:rPr>
                <w:rFonts w:ascii="Arial" w:hAnsi="Arial"/>
                <w:color w:val="334155"/>
                <w:sz w:val="17"/>
              </w:rPr>
              <w:t>params: id</w:t>
            </w:r>
          </w:p>
        </w:tc>
        <w:tc>
          <w:tcPr>
            <w:tcW w:type="dxa" w:w="1728"/>
            <w:shd w:fill="FFFFFF"/>
            <w:tcMar>
              <w:top w:w="80" w:type="dxa"/>
              <w:bottom w:w="80" w:type="dxa"/>
              <w:left w:w="120" w:type="dxa"/>
              <w:right w:w="120" w:type="dxa"/>
            </w:tcMar>
          </w:tcPr>
          <w:p>
            <w:pPr>
              <w:jc w:val="left"/>
            </w:pPr>
            <w:r>
              <w:rPr>
                <w:rFonts w:ascii="Arial" w:hAnsi="Arial"/>
                <w:color w:val="334155"/>
                <w:sz w:val="17"/>
              </w:rPr>
              <w:t>200 OK + Broadcast task:deleted</w:t>
            </w:r>
          </w:p>
        </w:tc>
      </w:tr>
      <w:tr>
        <w:tc>
          <w:tcPr>
            <w:tcW w:type="dxa" w:w="1152"/>
            <w:shd w:fill="F8FAFC"/>
            <w:tcMar>
              <w:top w:w="80" w:type="dxa"/>
              <w:bottom w:w="80" w:type="dxa"/>
              <w:left w:w="120" w:type="dxa"/>
              <w:right w:w="120" w:type="dxa"/>
            </w:tcMar>
          </w:tcPr>
          <w:p>
            <w:pPr>
              <w:jc w:val="left"/>
            </w:pPr>
            <w:r>
              <w:rPr>
                <w:rFonts w:ascii="Arial" w:hAnsi="Arial"/>
                <w:color w:val="334155"/>
                <w:sz w:val="17"/>
              </w:rPr>
              <w:t>GET</w:t>
            </w:r>
          </w:p>
        </w:tc>
        <w:tc>
          <w:tcPr>
            <w:tcW w:type="dxa" w:w="3168"/>
            <w:shd w:fill="F8FAFC"/>
            <w:tcMar>
              <w:top w:w="80" w:type="dxa"/>
              <w:bottom w:w="80" w:type="dxa"/>
              <w:left w:w="120" w:type="dxa"/>
              <w:right w:w="120" w:type="dxa"/>
            </w:tcMar>
          </w:tcPr>
          <w:p>
            <w:pPr>
              <w:jc w:val="left"/>
            </w:pPr>
            <w:r>
              <w:rPr>
                <w:rFonts w:ascii="Arial" w:hAnsi="Arial"/>
                <w:color w:val="334155"/>
                <w:sz w:val="17"/>
              </w:rPr>
              <w:t>/api/tasks/:id/comments</w:t>
            </w:r>
          </w:p>
        </w:tc>
        <w:tc>
          <w:tcPr>
            <w:tcW w:type="dxa" w:w="1584"/>
            <w:shd w:fill="F8FAFC"/>
            <w:tcMar>
              <w:top w:w="80" w:type="dxa"/>
              <w:bottom w:w="80" w:type="dxa"/>
              <w:left w:w="120" w:type="dxa"/>
              <w:right w:w="120" w:type="dxa"/>
            </w:tcMar>
          </w:tcPr>
          <w:p>
            <w:pPr>
              <w:jc w:val="left"/>
            </w:pPr>
            <w:r>
              <w:rPr>
                <w:rFonts w:ascii="Arial" w:hAnsi="Arial"/>
                <w:color w:val="334155"/>
                <w:sz w:val="17"/>
              </w:rPr>
              <w:t>Viewer+</w:t>
            </w:r>
          </w:p>
        </w:tc>
        <w:tc>
          <w:tcPr>
            <w:tcW w:type="dxa" w:w="2448"/>
            <w:shd w:fill="F8FAFC"/>
            <w:tcMar>
              <w:top w:w="80" w:type="dxa"/>
              <w:bottom w:w="80" w:type="dxa"/>
              <w:left w:w="120" w:type="dxa"/>
              <w:right w:w="120" w:type="dxa"/>
            </w:tcMar>
          </w:tcPr>
          <w:p>
            <w:pPr>
              <w:jc w:val="left"/>
            </w:pPr>
            <w:r>
              <w:rPr>
                <w:rFonts w:ascii="Arial" w:hAnsi="Arial"/>
                <w:color w:val="334155"/>
                <w:sz w:val="17"/>
              </w:rPr>
              <w:t>params: id</w:t>
            </w:r>
          </w:p>
        </w:tc>
        <w:tc>
          <w:tcPr>
            <w:tcW w:type="dxa" w:w="1728"/>
            <w:shd w:fill="F8FAFC"/>
            <w:tcMar>
              <w:top w:w="80" w:type="dxa"/>
              <w:bottom w:w="80" w:type="dxa"/>
              <w:left w:w="120" w:type="dxa"/>
              <w:right w:w="120" w:type="dxa"/>
            </w:tcMar>
          </w:tcPr>
          <w:p>
            <w:pPr>
              <w:jc w:val="left"/>
            </w:pPr>
            <w:r>
              <w:rPr>
                <w:rFonts w:ascii="Arial" w:hAnsi="Arial"/>
                <w:color w:val="334155"/>
                <w:sz w:val="17"/>
              </w:rPr>
              <w:t>200 OK + Comment thread with authors</w:t>
            </w:r>
          </w:p>
        </w:tc>
      </w:tr>
      <w:tr>
        <w:tc>
          <w:tcPr>
            <w:tcW w:type="dxa" w:w="1152"/>
            <w:shd w:fill="FFFFFF"/>
            <w:tcMar>
              <w:top w:w="80" w:type="dxa"/>
              <w:bottom w:w="80" w:type="dxa"/>
              <w:left w:w="120" w:type="dxa"/>
              <w:right w:w="120" w:type="dxa"/>
            </w:tcMar>
          </w:tcPr>
          <w:p>
            <w:pPr>
              <w:jc w:val="left"/>
            </w:pPr>
            <w:r>
              <w:rPr>
                <w:rFonts w:ascii="Arial" w:hAnsi="Arial"/>
                <w:color w:val="334155"/>
                <w:sz w:val="17"/>
              </w:rPr>
              <w:t>POST</w:t>
            </w:r>
          </w:p>
        </w:tc>
        <w:tc>
          <w:tcPr>
            <w:tcW w:type="dxa" w:w="3168"/>
            <w:shd w:fill="FFFFFF"/>
            <w:tcMar>
              <w:top w:w="80" w:type="dxa"/>
              <w:bottom w:w="80" w:type="dxa"/>
              <w:left w:w="120" w:type="dxa"/>
              <w:right w:w="120" w:type="dxa"/>
            </w:tcMar>
          </w:tcPr>
          <w:p>
            <w:pPr>
              <w:jc w:val="left"/>
            </w:pPr>
            <w:r>
              <w:rPr>
                <w:rFonts w:ascii="Arial" w:hAnsi="Arial"/>
                <w:color w:val="334155"/>
                <w:sz w:val="17"/>
              </w:rPr>
              <w:t>/api/tasks/:id/comments</w:t>
            </w:r>
          </w:p>
        </w:tc>
        <w:tc>
          <w:tcPr>
            <w:tcW w:type="dxa" w:w="1584"/>
            <w:shd w:fill="FFFFFF"/>
            <w:tcMar>
              <w:top w:w="80" w:type="dxa"/>
              <w:bottom w:w="80" w:type="dxa"/>
              <w:left w:w="120" w:type="dxa"/>
              <w:right w:w="120" w:type="dxa"/>
            </w:tcMar>
          </w:tcPr>
          <w:p>
            <w:pPr>
              <w:jc w:val="left"/>
            </w:pPr>
            <w:r>
              <w:rPr>
                <w:rFonts w:ascii="Arial" w:hAnsi="Arial"/>
                <w:color w:val="334155"/>
                <w:sz w:val="17"/>
              </w:rPr>
              <w:t>Member+</w:t>
            </w:r>
          </w:p>
        </w:tc>
        <w:tc>
          <w:tcPr>
            <w:tcW w:type="dxa" w:w="2448"/>
            <w:shd w:fill="FFFFFF"/>
            <w:tcMar>
              <w:top w:w="80" w:type="dxa"/>
              <w:bottom w:w="80" w:type="dxa"/>
              <w:left w:w="120" w:type="dxa"/>
              <w:right w:w="120" w:type="dxa"/>
            </w:tcMar>
          </w:tcPr>
          <w:p>
            <w:pPr>
              <w:jc w:val="left"/>
            </w:pPr>
            <w:r>
              <w:rPr>
                <w:rFonts w:ascii="Arial" w:hAnsi="Arial"/>
                <w:color w:val="334155"/>
                <w:sz w:val="17"/>
              </w:rPr>
              <w:t>{ content }</w:t>
            </w:r>
          </w:p>
        </w:tc>
        <w:tc>
          <w:tcPr>
            <w:tcW w:type="dxa" w:w="1728"/>
            <w:shd w:fill="FFFFFF"/>
            <w:tcMar>
              <w:top w:w="80" w:type="dxa"/>
              <w:bottom w:w="80" w:type="dxa"/>
              <w:left w:w="120" w:type="dxa"/>
              <w:right w:w="120" w:type="dxa"/>
            </w:tcMar>
          </w:tcPr>
          <w:p>
            <w:pPr>
              <w:jc w:val="left"/>
            </w:pPr>
            <w:r>
              <w:rPr>
                <w:rFonts w:ascii="Arial" w:hAnsi="Arial"/>
                <w:color w:val="334155"/>
                <w:sz w:val="17"/>
              </w:rPr>
              <w:t>201 Created + Broadcast notification</w:t>
            </w:r>
          </w:p>
        </w:tc>
      </w:tr>
      <w:tr>
        <w:tc>
          <w:tcPr>
            <w:tcW w:type="dxa" w:w="1152"/>
            <w:shd w:fill="F8FAFC"/>
            <w:tcMar>
              <w:top w:w="80" w:type="dxa"/>
              <w:bottom w:w="80" w:type="dxa"/>
              <w:left w:w="120" w:type="dxa"/>
              <w:right w:w="120" w:type="dxa"/>
            </w:tcMar>
          </w:tcPr>
          <w:p>
            <w:pPr>
              <w:jc w:val="left"/>
            </w:pPr>
            <w:r>
              <w:rPr>
                <w:rFonts w:ascii="Arial" w:hAnsi="Arial"/>
                <w:color w:val="334155"/>
                <w:sz w:val="17"/>
              </w:rPr>
              <w:t>GET</w:t>
            </w:r>
          </w:p>
        </w:tc>
        <w:tc>
          <w:tcPr>
            <w:tcW w:type="dxa" w:w="3168"/>
            <w:shd w:fill="F8FAFC"/>
            <w:tcMar>
              <w:top w:w="80" w:type="dxa"/>
              <w:bottom w:w="80" w:type="dxa"/>
              <w:left w:w="120" w:type="dxa"/>
              <w:right w:w="120" w:type="dxa"/>
            </w:tcMar>
          </w:tcPr>
          <w:p>
            <w:pPr>
              <w:jc w:val="left"/>
            </w:pPr>
            <w:r>
              <w:rPr>
                <w:rFonts w:ascii="Arial" w:hAnsi="Arial"/>
                <w:color w:val="334155"/>
                <w:sz w:val="17"/>
              </w:rPr>
              <w:t>/api/notifications</w:t>
            </w:r>
          </w:p>
        </w:tc>
        <w:tc>
          <w:tcPr>
            <w:tcW w:type="dxa" w:w="1584"/>
            <w:shd w:fill="F8FAFC"/>
            <w:tcMar>
              <w:top w:w="80" w:type="dxa"/>
              <w:bottom w:w="80" w:type="dxa"/>
              <w:left w:w="120" w:type="dxa"/>
              <w:right w:w="120" w:type="dxa"/>
            </w:tcMar>
          </w:tcPr>
          <w:p>
            <w:pPr>
              <w:jc w:val="left"/>
            </w:pPr>
            <w:r>
              <w:rPr>
                <w:rFonts w:ascii="Arial" w:hAnsi="Arial"/>
                <w:color w:val="334155"/>
                <w:sz w:val="17"/>
              </w:rPr>
              <w:t>Authenticated</w:t>
            </w:r>
          </w:p>
        </w:tc>
        <w:tc>
          <w:tcPr>
            <w:tcW w:type="dxa" w:w="2448"/>
            <w:shd w:fill="F8FAFC"/>
            <w:tcMar>
              <w:top w:w="80" w:type="dxa"/>
              <w:bottom w:w="80" w:type="dxa"/>
              <w:left w:w="120" w:type="dxa"/>
              <w:right w:w="120" w:type="dxa"/>
            </w:tcMar>
          </w:tcPr>
          <w:p>
            <w:pPr>
              <w:jc w:val="left"/>
            </w:pPr>
            <w:r>
              <w:rPr>
                <w:rFonts w:ascii="Arial" w:hAnsi="Arial"/>
                <w:color w:val="334155"/>
                <w:sz w:val="17"/>
              </w:rPr>
              <w:t>query: ?unreadOnly=true</w:t>
            </w:r>
          </w:p>
        </w:tc>
        <w:tc>
          <w:tcPr>
            <w:tcW w:type="dxa" w:w="1728"/>
            <w:shd w:fill="F8FAFC"/>
            <w:tcMar>
              <w:top w:w="80" w:type="dxa"/>
              <w:bottom w:w="80" w:type="dxa"/>
              <w:left w:w="120" w:type="dxa"/>
              <w:right w:w="120" w:type="dxa"/>
            </w:tcMar>
          </w:tcPr>
          <w:p>
            <w:pPr>
              <w:jc w:val="left"/>
            </w:pPr>
            <w:r>
              <w:rPr>
                <w:rFonts w:ascii="Arial" w:hAnsi="Arial"/>
                <w:color w:val="334155"/>
                <w:sz w:val="17"/>
              </w:rPr>
              <w:t>200 OK + Notifications &amp; unread count</w:t>
            </w:r>
          </w:p>
        </w:tc>
      </w:tr>
      <w:tr>
        <w:tc>
          <w:tcPr>
            <w:tcW w:type="dxa" w:w="1152"/>
            <w:shd w:fill="FFFFFF"/>
            <w:tcMar>
              <w:top w:w="80" w:type="dxa"/>
              <w:bottom w:w="80" w:type="dxa"/>
              <w:left w:w="120" w:type="dxa"/>
              <w:right w:w="120" w:type="dxa"/>
            </w:tcMar>
          </w:tcPr>
          <w:p>
            <w:pPr>
              <w:jc w:val="left"/>
            </w:pPr>
            <w:r>
              <w:rPr>
                <w:rFonts w:ascii="Arial" w:hAnsi="Arial"/>
                <w:color w:val="334155"/>
                <w:sz w:val="17"/>
              </w:rPr>
              <w:t>PATCH</w:t>
            </w:r>
          </w:p>
        </w:tc>
        <w:tc>
          <w:tcPr>
            <w:tcW w:type="dxa" w:w="3168"/>
            <w:shd w:fill="FFFFFF"/>
            <w:tcMar>
              <w:top w:w="80" w:type="dxa"/>
              <w:bottom w:w="80" w:type="dxa"/>
              <w:left w:w="120" w:type="dxa"/>
              <w:right w:w="120" w:type="dxa"/>
            </w:tcMar>
          </w:tcPr>
          <w:p>
            <w:pPr>
              <w:jc w:val="left"/>
            </w:pPr>
            <w:r>
              <w:rPr>
                <w:rFonts w:ascii="Arial" w:hAnsi="Arial"/>
                <w:color w:val="334155"/>
                <w:sz w:val="17"/>
              </w:rPr>
              <w:t>/api/notifications/:id/read</w:t>
            </w:r>
          </w:p>
        </w:tc>
        <w:tc>
          <w:tcPr>
            <w:tcW w:type="dxa" w:w="1584"/>
            <w:shd w:fill="FFFFFF"/>
            <w:tcMar>
              <w:top w:w="80" w:type="dxa"/>
              <w:bottom w:w="80" w:type="dxa"/>
              <w:left w:w="120" w:type="dxa"/>
              <w:right w:w="120" w:type="dxa"/>
            </w:tcMar>
          </w:tcPr>
          <w:p>
            <w:pPr>
              <w:jc w:val="left"/>
            </w:pPr>
            <w:r>
              <w:rPr>
                <w:rFonts w:ascii="Arial" w:hAnsi="Arial"/>
                <w:color w:val="334155"/>
                <w:sz w:val="17"/>
              </w:rPr>
              <w:t>Recipient</w:t>
            </w:r>
          </w:p>
        </w:tc>
        <w:tc>
          <w:tcPr>
            <w:tcW w:type="dxa" w:w="2448"/>
            <w:shd w:fill="FFFFFF"/>
            <w:tcMar>
              <w:top w:w="80" w:type="dxa"/>
              <w:bottom w:w="80" w:type="dxa"/>
              <w:left w:w="120" w:type="dxa"/>
              <w:right w:w="120" w:type="dxa"/>
            </w:tcMar>
          </w:tcPr>
          <w:p>
            <w:pPr>
              <w:jc w:val="left"/>
            </w:pPr>
            <w:r>
              <w:rPr>
                <w:rFonts w:ascii="Arial" w:hAnsi="Arial"/>
                <w:color w:val="334155"/>
                <w:sz w:val="17"/>
              </w:rPr>
              <w:t>params: id</w:t>
            </w:r>
          </w:p>
        </w:tc>
        <w:tc>
          <w:tcPr>
            <w:tcW w:type="dxa" w:w="1728"/>
            <w:shd w:fill="FFFFFF"/>
            <w:tcMar>
              <w:top w:w="80" w:type="dxa"/>
              <w:bottom w:w="80" w:type="dxa"/>
              <w:left w:w="120" w:type="dxa"/>
              <w:right w:w="120" w:type="dxa"/>
            </w:tcMar>
          </w:tcPr>
          <w:p>
            <w:pPr>
              <w:jc w:val="left"/>
            </w:pPr>
            <w:r>
              <w:rPr>
                <w:rFonts w:ascii="Arial" w:hAnsi="Arial"/>
                <w:color w:val="334155"/>
                <w:sz w:val="17"/>
              </w:rPr>
              <w:t>200 OK + Marked read</w:t>
            </w:r>
          </w:p>
        </w:tc>
      </w:tr>
      <w:tr>
        <w:tc>
          <w:tcPr>
            <w:tcW w:type="dxa" w:w="1152"/>
            <w:shd w:fill="F8FAFC"/>
            <w:tcMar>
              <w:top w:w="80" w:type="dxa"/>
              <w:bottom w:w="80" w:type="dxa"/>
              <w:left w:w="120" w:type="dxa"/>
              <w:right w:w="120" w:type="dxa"/>
            </w:tcMar>
          </w:tcPr>
          <w:p>
            <w:pPr>
              <w:jc w:val="left"/>
            </w:pPr>
            <w:r>
              <w:rPr>
                <w:rFonts w:ascii="Arial" w:hAnsi="Arial"/>
                <w:color w:val="334155"/>
                <w:sz w:val="17"/>
              </w:rPr>
              <w:t>PATCH</w:t>
            </w:r>
          </w:p>
        </w:tc>
        <w:tc>
          <w:tcPr>
            <w:tcW w:type="dxa" w:w="3168"/>
            <w:shd w:fill="F8FAFC"/>
            <w:tcMar>
              <w:top w:w="80" w:type="dxa"/>
              <w:bottom w:w="80" w:type="dxa"/>
              <w:left w:w="120" w:type="dxa"/>
              <w:right w:w="120" w:type="dxa"/>
            </w:tcMar>
          </w:tcPr>
          <w:p>
            <w:pPr>
              <w:jc w:val="left"/>
            </w:pPr>
            <w:r>
              <w:rPr>
                <w:rFonts w:ascii="Arial" w:hAnsi="Arial"/>
                <w:color w:val="334155"/>
                <w:sz w:val="17"/>
              </w:rPr>
              <w:t>/api/notifications/read-all</w:t>
            </w:r>
          </w:p>
        </w:tc>
        <w:tc>
          <w:tcPr>
            <w:tcW w:type="dxa" w:w="1584"/>
            <w:shd w:fill="F8FAFC"/>
            <w:tcMar>
              <w:top w:w="80" w:type="dxa"/>
              <w:bottom w:w="80" w:type="dxa"/>
              <w:left w:w="120" w:type="dxa"/>
              <w:right w:w="120" w:type="dxa"/>
            </w:tcMar>
          </w:tcPr>
          <w:p>
            <w:pPr>
              <w:jc w:val="left"/>
            </w:pPr>
            <w:r>
              <w:rPr>
                <w:rFonts w:ascii="Arial" w:hAnsi="Arial"/>
                <w:color w:val="334155"/>
                <w:sz w:val="17"/>
              </w:rPr>
              <w:t>Recipient</w:t>
            </w:r>
          </w:p>
        </w:tc>
        <w:tc>
          <w:tcPr>
            <w:tcW w:type="dxa" w:w="2448"/>
            <w:shd w:fill="F8FAFC"/>
            <w:tcMar>
              <w:top w:w="80" w:type="dxa"/>
              <w:bottom w:w="80" w:type="dxa"/>
              <w:left w:w="120" w:type="dxa"/>
              <w:right w:w="120" w:type="dxa"/>
            </w:tcMar>
          </w:tcPr>
          <w:p>
            <w:pPr>
              <w:jc w:val="left"/>
            </w:pPr>
            <w:r>
              <w:rPr>
                <w:rFonts w:ascii="Arial" w:hAnsi="Arial"/>
                <w:color w:val="334155"/>
                <w:sz w:val="17"/>
              </w:rPr>
              <w:t>None</w:t>
            </w:r>
          </w:p>
        </w:tc>
        <w:tc>
          <w:tcPr>
            <w:tcW w:type="dxa" w:w="1728"/>
            <w:shd w:fill="F8FAFC"/>
            <w:tcMar>
              <w:top w:w="80" w:type="dxa"/>
              <w:bottom w:w="80" w:type="dxa"/>
              <w:left w:w="120" w:type="dxa"/>
              <w:right w:w="120" w:type="dxa"/>
            </w:tcMar>
          </w:tcPr>
          <w:p>
            <w:pPr>
              <w:jc w:val="left"/>
            </w:pPr>
            <w:r>
              <w:rPr>
                <w:rFonts w:ascii="Arial" w:hAnsi="Arial"/>
                <w:color w:val="334155"/>
                <w:sz w:val="17"/>
              </w:rPr>
              <w:t>200 OK + All user alerts marked read</w:t>
            </w:r>
          </w:p>
        </w:tc>
      </w:tr>
      <w:tr>
        <w:tc>
          <w:tcPr>
            <w:tcW w:type="dxa" w:w="1152"/>
            <w:shd w:fill="FFFFFF"/>
            <w:tcMar>
              <w:top w:w="80" w:type="dxa"/>
              <w:bottom w:w="80" w:type="dxa"/>
              <w:left w:w="120" w:type="dxa"/>
              <w:right w:w="120" w:type="dxa"/>
            </w:tcMar>
          </w:tcPr>
          <w:p>
            <w:pPr>
              <w:jc w:val="left"/>
            </w:pPr>
            <w:r>
              <w:rPr>
                <w:rFonts w:ascii="Arial" w:hAnsi="Arial"/>
                <w:color w:val="334155"/>
                <w:sz w:val="17"/>
              </w:rPr>
              <w:t>GET</w:t>
            </w:r>
          </w:p>
        </w:tc>
        <w:tc>
          <w:tcPr>
            <w:tcW w:type="dxa" w:w="3168"/>
            <w:shd w:fill="FFFFFF"/>
            <w:tcMar>
              <w:top w:w="80" w:type="dxa"/>
              <w:bottom w:w="80" w:type="dxa"/>
              <w:left w:w="120" w:type="dxa"/>
              <w:right w:w="120" w:type="dxa"/>
            </w:tcMar>
          </w:tcPr>
          <w:p>
            <w:pPr>
              <w:jc w:val="left"/>
            </w:pPr>
            <w:r>
              <w:rPr>
                <w:rFonts w:ascii="Arial" w:hAnsi="Arial"/>
                <w:color w:val="334155"/>
                <w:sz w:val="17"/>
              </w:rPr>
              <w:t>/api/health</w:t>
            </w:r>
          </w:p>
        </w:tc>
        <w:tc>
          <w:tcPr>
            <w:tcW w:type="dxa" w:w="1584"/>
            <w:shd w:fill="FFFFFF"/>
            <w:tcMar>
              <w:top w:w="80" w:type="dxa"/>
              <w:bottom w:w="80" w:type="dxa"/>
              <w:left w:w="120" w:type="dxa"/>
              <w:right w:w="120" w:type="dxa"/>
            </w:tcMar>
          </w:tcPr>
          <w:p>
            <w:pPr>
              <w:jc w:val="left"/>
            </w:pPr>
            <w:r>
              <w:rPr>
                <w:rFonts w:ascii="Arial" w:hAnsi="Arial"/>
                <w:color w:val="334155"/>
                <w:sz w:val="17"/>
              </w:rPr>
              <w:t>Public</w:t>
            </w:r>
          </w:p>
        </w:tc>
        <w:tc>
          <w:tcPr>
            <w:tcW w:type="dxa" w:w="2448"/>
            <w:shd w:fill="FFFFFF"/>
            <w:tcMar>
              <w:top w:w="80" w:type="dxa"/>
              <w:bottom w:w="80" w:type="dxa"/>
              <w:left w:w="120" w:type="dxa"/>
              <w:right w:w="120" w:type="dxa"/>
            </w:tcMar>
          </w:tcPr>
          <w:p>
            <w:pPr>
              <w:jc w:val="left"/>
            </w:pPr>
            <w:r>
              <w:rPr>
                <w:rFonts w:ascii="Arial" w:hAnsi="Arial"/>
                <w:color w:val="334155"/>
                <w:sz w:val="17"/>
              </w:rPr>
              <w:t>None</w:t>
            </w:r>
          </w:p>
        </w:tc>
        <w:tc>
          <w:tcPr>
            <w:tcW w:type="dxa" w:w="1728"/>
            <w:shd w:fill="FFFFFF"/>
            <w:tcMar>
              <w:top w:w="80" w:type="dxa"/>
              <w:bottom w:w="80" w:type="dxa"/>
              <w:left w:w="120" w:type="dxa"/>
              <w:right w:w="120" w:type="dxa"/>
            </w:tcMar>
          </w:tcPr>
          <w:p>
            <w:pPr>
              <w:jc w:val="left"/>
            </w:pPr>
            <w:r>
              <w:rPr>
                <w:rFonts w:ascii="Arial" w:hAnsi="Arial"/>
                <w:color w:val="334155"/>
                <w:sz w:val="17"/>
              </w:rPr>
              <w:t>200 OK + DB connection &amp; uptime status</w:t>
            </w:r>
          </w:p>
        </w:tc>
      </w:tr>
    </w:tbl>
    <w:p/>
    <w:p>
      <w:pPr>
        <w:pStyle w:val="Heading1"/>
        <w:spacing w:before="280" w:after="120"/>
      </w:pPr>
      <w:r>
        <w:t>5. Core Algorithms &amp; Critical Code Implementations</w:t>
      </w:r>
    </w:p>
    <w:p>
      <w:pPr>
        <w:pStyle w:val="Heading2"/>
      </w:pPr>
      <w:r>
        <w:t>5.1 Optimistic Concurrency Control (OCC) with Mongoose __v</w:t>
      </w:r>
    </w:p>
    <w:p>
      <w:r>
        <w:t>To prevent lost updates when two team members reorder or drag tasks concurrently, we implement OCC. The update query atomically checks if the document version matches the client's cached version. If a concurrent modification has occurred, the version check fails, returning null, which triggers an HTTP 409 Conflict.</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before="40" w:after="40"/>
            </w:pPr>
            <w:r>
              <w:rPr>
                <w:rFonts w:ascii="Consolas" w:hAnsi="Consolas"/>
                <w:b/>
                <w:color w:val="38BDF8"/>
                <w:sz w:val="17"/>
              </w:rPr>
              <w:t>// Atomic OCC Update Query</w:t>
              <w:br/>
            </w:r>
            <w:r>
              <w:rPr>
                <w:rFonts w:ascii="Consolas" w:hAnsi="Consolas"/>
                <w:color w:val="E2E8F0"/>
                <w:sz w:val="17"/>
              </w:rPr>
              <w:t>// server/src/services/task.service.js</w:t>
              <w:br/>
              <w:t>const updateTask = async (taskId, updates, expectedVersion, userId, workspaceId) =&gt; {</w:t>
              <w:br/>
              <w:t xml:space="preserve">  const query = { _id: taskId, workspaceId };</w:t>
              <w:br/>
              <w:t xml:space="preserve">  if (expectedVersion !== undefined) {</w:t>
              <w:br/>
              <w:t xml:space="preserve">    query.__v = expectedVersion; // Lock condition</w:t>
              <w:br/>
              <w:t xml:space="preserve">  }</w:t>
              <w:br/>
              <w:br/>
              <w:t xml:space="preserve">  const updatedTask = await Task.findOneAndUpdate(</w:t>
              <w:br/>
              <w:t xml:space="preserve">    query,</w:t>
              <w:br/>
              <w:t xml:space="preserve">    { $set: updates, $inc: { __v: 1 } }, // Atomically bump version</w:t>
              <w:br/>
              <w:t xml:space="preserve">    { new: true, runValidators: true }</w:t>
              <w:br/>
              <w:t xml:space="preserve">  );</w:t>
              <w:br/>
              <w:br/>
              <w:t xml:space="preserve">  if (!updatedTask) {</w:t>
              <w:br/>
              <w:t xml:space="preserve">    // Either task was deleted or version was bumped by another client</w:t>
              <w:br/>
              <w:t xml:space="preserve">    const current = await Task.findById(taskId);</w:t>
              <w:br/>
              <w:t xml:space="preserve">    if (current &amp;&amp; expectedVersion !== undefined &amp;&amp; current.__v !== expectedVersion) {</w:t>
              <w:br/>
              <w:t xml:space="preserve">      throw new ConflictError('Task was modified by another user. Reloading latest state...');</w:t>
              <w:br/>
              <w:t xml:space="preserve">    }</w:t>
              <w:br/>
              <w:t xml:space="preserve">    throw new NotFoundError('Task not found');</w:t>
              <w:br/>
              <w:t xml:space="preserve">  }</w:t>
              <w:br/>
              <w:t xml:space="preserve">  return updatedTask;</w:t>
              <w:br/>
              <w:t>};</w:t>
            </w:r>
          </w:p>
        </w:tc>
      </w:tr>
    </w:tbl>
    <w:p/>
    <w:p>
      <w:pPr>
        <w:pStyle w:val="Heading2"/>
      </w:pPr>
      <w:r>
        <w:t>5.2 Fractional / Floating-Point Kanban Card Ordering</w:t>
      </w:r>
    </w:p>
    <w:p>
      <w:r>
        <w:t>Traditional SQL reordering updates all N rows when moving an item (O(N) write cost). DevCollab uses fractional positioning: new_order = (prev_order + next_order) / 2.0. Moving a card between 1000 and 2000 results in 1500, requiring only a single document write (O(1)). If the difference drops below 0.0001, an asynchronous re-normalization re-spreads items evenly.</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before="40" w:after="40"/>
            </w:pPr>
            <w:r>
              <w:rPr>
                <w:rFonts w:ascii="Consolas" w:hAnsi="Consolas"/>
                <w:b/>
                <w:color w:val="38BDF8"/>
                <w:sz w:val="17"/>
              </w:rPr>
              <w:t>// O(1) Fractional Card Positioning</w:t>
              <w:br/>
            </w:r>
            <w:r>
              <w:rPr>
                <w:rFonts w:ascii="Consolas" w:hAnsi="Consolas"/>
                <w:color w:val="E2E8F0"/>
                <w:sz w:val="17"/>
              </w:rPr>
              <w:t>// client/src/pages/KanbanBoard.jsx</w:t>
              <w:br/>
              <w:t>const calculateNewOrder = (items, destinationIndex) =&gt; {</w:t>
              <w:br/>
              <w:t xml:space="preserve">  if (items.length === 0) return 1000;</w:t>
              <w:br/>
              <w:t xml:space="preserve">  if (destinationIndex === 0) return items[0].order / 2;</w:t>
              <w:br/>
              <w:t xml:space="preserve">  if (destinationIndex &gt;= items.length) return items[items.length - 1].order + 1000;</w:t>
              <w:br/>
              <w:t xml:space="preserve">  const prev = items[destinationIndex - 1].order;</w:t>
              <w:br/>
              <w:t xml:space="preserve">  const next = items[destinationIndex].order;</w:t>
              <w:br/>
              <w:t xml:space="preserve">  return (prev + next) / 2;</w:t>
              <w:br/>
              <w:t>};</w:t>
            </w:r>
          </w:p>
        </w:tc>
      </w:tr>
    </w:tbl>
    <w:p/>
    <w:p>
      <w:pPr>
        <w:pStyle w:val="Heading2"/>
      </w:pPr>
      <w:r>
        <w:t>5.3 WebSocket Room Isolation &amp; Handshake Authentication</w:t>
      </w:r>
    </w:p>
    <w:p>
      <w:r>
        <w:t>Socket connections verify JWT credentials during the initial WebSocket HTTP handshake. Upon verification, the socket joins exclusively authorized rooms: `workspace:&lt;id&gt;` and `user:&lt;id&gt;`. State changes in Workspace A are never broadcast to Workspace B.</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before="40" w:after="40"/>
            </w:pPr>
            <w:r>
              <w:rPr>
                <w:rFonts w:ascii="Consolas" w:hAnsi="Consolas"/>
                <w:b/>
                <w:color w:val="38BDF8"/>
                <w:sz w:val="17"/>
              </w:rPr>
              <w:t>// Isolated Socket Handshake &amp; Tenant Broadcast</w:t>
              <w:br/>
            </w:r>
            <w:r>
              <w:rPr>
                <w:rFonts w:ascii="Consolas" w:hAnsi="Consolas"/>
                <w:color w:val="E2E8F0"/>
                <w:sz w:val="17"/>
              </w:rPr>
              <w:t>// server/src/sockets/socketHandler.js</w:t>
              <w:br/>
              <w:t>io.use(async (socket, next) =&gt; {</w:t>
              <w:br/>
              <w:t xml:space="preserve">  try {</w:t>
              <w:br/>
              <w:t xml:space="preserve">    const token = socket.handshake.auth?.token || socket.handshake.headers?.cookie?.jwt;</w:t>
              <w:br/>
              <w:t xml:space="preserve">    if (!token) return next(new Error('Authentication required'));</w:t>
              <w:br/>
              <w:t xml:space="preserve">    const decoded = verifyToken(token);</w:t>
              <w:br/>
              <w:t xml:space="preserve">    socket.user = decoded;</w:t>
              <w:br/>
              <w:t xml:space="preserve">    next();</w:t>
              <w:br/>
              <w:t xml:space="preserve">  } catch (err) {</w:t>
              <w:br/>
              <w:t xml:space="preserve">    next(new Error('Invalid token'));</w:t>
              <w:br/>
              <w:t xml:space="preserve">  }</w:t>
              <w:br/>
              <w:t>});</w:t>
              <w:br/>
              <w:br/>
              <w:t>// Scoped room broadcast</w:t>
              <w:br/>
              <w:t>io.to(`workspace:${workspaceId}`).emit('task:updated', { task: updatedTask, actorId });</w:t>
            </w:r>
          </w:p>
        </w:tc>
      </w:tr>
    </w:tbl>
    <w:p/>
    <w:p>
      <w:pPr>
        <w:pStyle w:val="Heading2"/>
      </w:pPr>
      <w:r>
        <w:t>5.4 Zero-Trust RBAC Middleware (Admin, Member, Viewer)</w:t>
      </w:r>
    </w:p>
    <w:p>
      <w:r>
        <w:t>Every API route verifies workspace membership and checks the role hierarchy before controller execution:</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80" w:type="dxa"/>
              <w:right w:w="180" w:type="dxa"/>
            </w:tcMar>
          </w:tcPr>
          <w:p>
            <w:pPr>
              <w:spacing w:before="40" w:after="40"/>
            </w:pPr>
            <w:r>
              <w:rPr>
                <w:rFonts w:ascii="Consolas" w:hAnsi="Consolas"/>
                <w:b/>
                <w:color w:val="38BDF8"/>
                <w:sz w:val="17"/>
              </w:rPr>
              <w:t>// Role Hierarchy Verification Middleware</w:t>
              <w:br/>
            </w:r>
            <w:r>
              <w:rPr>
                <w:rFonts w:ascii="Consolas" w:hAnsi="Consolas"/>
                <w:color w:val="E2E8F0"/>
                <w:sz w:val="17"/>
              </w:rPr>
              <w:t>// server/src/middleware/workspaceAuth.js</w:t>
              <w:br/>
              <w:t>const ROLE_WEIGHTS = { Admin: 3, Member: 2, Viewer: 1 };</w:t>
              <w:br/>
              <w:br/>
              <w:t>export const requireRole = (minRole) =&gt; {</w:t>
              <w:br/>
              <w:t xml:space="preserve">  return async (req, res, next) =&gt; {</w:t>
              <w:br/>
              <w:t xml:space="preserve">    const { workspaceId } = req.params;</w:t>
              <w:br/>
              <w:t xml:space="preserve">    const membership = await Membership.findOne({ userId: req.user.id, workspaceId });</w:t>
              <w:br/>
              <w:t xml:space="preserve">    if (!membership) throw new ForbiddenError('Not a member of this workspace');</w:t>
              <w:br/>
              <w:t xml:space="preserve">    if (ROLE_WEIGHTS[membership.role] &lt; ROLE_WEIGHTS[minRole]) {</w:t>
              <w:br/>
              <w:t xml:space="preserve">      throw new ForbiddenError(`Action requires ${minRole} privilege level`);</w:t>
              <w:br/>
              <w:t xml:space="preserve">    }</w:t>
              <w:br/>
              <w:t xml:space="preserve">    req.membership = membership;</w:t>
              <w:br/>
              <w:t xml:space="preserve">    next();</w:t>
              <w:br/>
              <w:t xml:space="preserve">  };</w:t>
              <w:br/>
              <w:t>};</w:t>
            </w:r>
          </w:p>
        </w:tc>
      </w:tr>
    </w:tbl>
    <w:p/>
    <w:p>
      <w:pPr>
        <w:pStyle w:val="Heading1"/>
        <w:spacing w:before="280" w:after="120"/>
      </w:pPr>
      <w:r>
        <w:t>6. Frontend Engineering &amp; UX Innovations</w:t>
      </w:r>
    </w:p>
    <w:p>
      <w:r>
        <w:t>The frontend is built with React 19 and custom Vanilla CSS design tokens (glassmorphism, subtle micro-animations):</w:t>
      </w:r>
    </w:p>
    <w:p>
      <w:r>
        <w:t>• Dual Authentication Resilience: Authenticates using HttpOnly SameSite=None cookies with an Axios request interceptor providing Bearer fallback from localStorage for non-browser clients.</w:t>
      </w:r>
    </w:p>
    <w:p>
      <w:r>
        <w:t>• Optimistic UI with Rollback: Kanban moves immediately update React state. If the server throws 409 Conflict, the board reverts to the previous snapshot and displays an interactive toast notification.</w:t>
      </w:r>
    </w:p>
    <w:p>
      <w:r>
        <w:t>• Pointer &amp; Touch Sensor Calibration: Configured @dnd-kit sensors with 8px drag activation threshold to distinguish intentional drags from simple clicks.</w:t>
      </w:r>
    </w:p>
    <w:p>
      <w:r>
        <w:t>• Real-Time Notification Bell: Displays live unread badge, smooth dropdown animation, direct card-click focus, and mark-all-read capability.</w:t>
      </w:r>
    </w:p>
    <w:p>
      <w:pPr>
        <w:pStyle w:val="Heading1"/>
        <w:spacing w:before="280" w:after="120"/>
      </w:pPr>
      <w:r>
        <w:t>7. Automated Testing Architecture</w:t>
      </w:r>
    </w:p>
    <w:tbl>
      <w:tblPr>
        <w:tblW w:type="auto" w:w="0"/>
        <w:jc w:val="center"/>
        <w:tblLook w:firstColumn="1" w:firstRow="1" w:lastColumn="0" w:lastRow="0" w:noHBand="0" w:noVBand="1" w:val="04A0"/>
      </w:tblPr>
      <w:tblGrid>
        <w:gridCol w:w="3312"/>
        <w:gridCol w:w="3312"/>
        <w:gridCol w:w="3312"/>
      </w:tblGrid>
      <w:tr>
        <w:tc>
          <w:tcPr>
            <w:tcW w:type="dxa" w:w="2304"/>
            <w:shd w:fill="1E293B"/>
            <w:tcMar>
              <w:top w:w="120" w:type="dxa"/>
              <w:bottom w:w="120" w:type="dxa"/>
              <w:left w:w="140" w:type="dxa"/>
              <w:right w:w="140" w:type="dxa"/>
            </w:tcMar>
          </w:tcPr>
          <w:p>
            <w:pPr>
              <w:jc w:val="left"/>
            </w:pPr>
            <w:r>
              <w:rPr>
                <w:rFonts w:ascii="Arial" w:hAnsi="Arial"/>
                <w:b/>
                <w:color w:val="FFFFFF"/>
                <w:sz w:val="19"/>
              </w:rPr>
              <w:t>Test Suite File</w:t>
            </w:r>
          </w:p>
        </w:tc>
        <w:tc>
          <w:tcPr>
            <w:tcW w:type="dxa" w:w="1728"/>
            <w:shd w:fill="1E293B"/>
            <w:tcMar>
              <w:top w:w="120" w:type="dxa"/>
              <w:bottom w:w="120" w:type="dxa"/>
              <w:left w:w="140" w:type="dxa"/>
              <w:right w:w="140" w:type="dxa"/>
            </w:tcMar>
          </w:tcPr>
          <w:p>
            <w:pPr>
              <w:jc w:val="left"/>
            </w:pPr>
            <w:r>
              <w:rPr>
                <w:rFonts w:ascii="Arial" w:hAnsi="Arial"/>
                <w:b/>
                <w:color w:val="FFFFFF"/>
                <w:sz w:val="19"/>
              </w:rPr>
              <w:t>Tests Count</w:t>
            </w:r>
          </w:p>
        </w:tc>
        <w:tc>
          <w:tcPr>
            <w:tcW w:type="dxa" w:w="5760"/>
            <w:shd w:fill="1E293B"/>
            <w:tcMar>
              <w:top w:w="120" w:type="dxa"/>
              <w:bottom w:w="120" w:type="dxa"/>
              <w:left w:w="140" w:type="dxa"/>
              <w:right w:w="140" w:type="dxa"/>
            </w:tcMar>
          </w:tcPr>
          <w:p>
            <w:pPr>
              <w:jc w:val="left"/>
            </w:pPr>
            <w:r>
              <w:rPr>
                <w:rFonts w:ascii="Arial" w:hAnsi="Arial"/>
                <w:b/>
                <w:color w:val="FFFFFF"/>
                <w:sz w:val="19"/>
              </w:rPr>
              <w:t>Scope &amp; Critical Scenarios Covered</w:t>
            </w:r>
          </w:p>
        </w:tc>
      </w:tr>
      <w:tr>
        <w:tc>
          <w:tcPr>
            <w:tcW w:type="dxa" w:w="2304"/>
            <w:shd w:fill="FFFFFF"/>
            <w:tcMar>
              <w:top w:w="80" w:type="dxa"/>
              <w:bottom w:w="80" w:type="dxa"/>
              <w:left w:w="120" w:type="dxa"/>
              <w:right w:w="120" w:type="dxa"/>
            </w:tcMar>
          </w:tcPr>
          <w:p>
            <w:pPr>
              <w:jc w:val="left"/>
            </w:pPr>
            <w:r>
              <w:rPr>
                <w:rFonts w:ascii="Arial" w:hAnsi="Arial"/>
                <w:color w:val="334155"/>
                <w:sz w:val="17"/>
              </w:rPr>
              <w:t>health.test.js</w:t>
            </w:r>
          </w:p>
        </w:tc>
        <w:tc>
          <w:tcPr>
            <w:tcW w:type="dxa" w:w="1728"/>
            <w:shd w:fill="FFFFFF"/>
            <w:tcMar>
              <w:top w:w="80" w:type="dxa"/>
              <w:bottom w:w="80" w:type="dxa"/>
              <w:left w:w="120" w:type="dxa"/>
              <w:right w:w="120" w:type="dxa"/>
            </w:tcMar>
          </w:tcPr>
          <w:p>
            <w:pPr>
              <w:jc w:val="left"/>
            </w:pPr>
            <w:r>
              <w:rPr>
                <w:rFonts w:ascii="Arial" w:hAnsi="Arial"/>
                <w:color w:val="334155"/>
                <w:sz w:val="17"/>
              </w:rPr>
              <w:t>3 tests</w:t>
            </w:r>
          </w:p>
        </w:tc>
        <w:tc>
          <w:tcPr>
            <w:tcW w:type="dxa" w:w="5760"/>
            <w:shd w:fill="FFFFFF"/>
            <w:tcMar>
              <w:top w:w="80" w:type="dxa"/>
              <w:bottom w:w="80" w:type="dxa"/>
              <w:left w:w="120" w:type="dxa"/>
              <w:right w:w="120" w:type="dxa"/>
            </w:tcMar>
          </w:tcPr>
          <w:p>
            <w:pPr>
              <w:jc w:val="left"/>
            </w:pPr>
            <w:r>
              <w:rPr>
                <w:rFonts w:ascii="Arial" w:hAnsi="Arial"/>
                <w:color w:val="334155"/>
                <w:sz w:val="17"/>
              </w:rPr>
              <w:t>Server uptime, diagnostic database status, ping latency.</w:t>
            </w:r>
          </w:p>
        </w:tc>
      </w:tr>
      <w:tr>
        <w:tc>
          <w:tcPr>
            <w:tcW w:type="dxa" w:w="2304"/>
            <w:shd w:fill="F8FAFC"/>
            <w:tcMar>
              <w:top w:w="80" w:type="dxa"/>
              <w:bottom w:w="80" w:type="dxa"/>
              <w:left w:w="120" w:type="dxa"/>
              <w:right w:w="120" w:type="dxa"/>
            </w:tcMar>
          </w:tcPr>
          <w:p>
            <w:pPr>
              <w:jc w:val="left"/>
            </w:pPr>
            <w:r>
              <w:rPr>
                <w:rFonts w:ascii="Arial" w:hAnsi="Arial"/>
                <w:color w:val="334155"/>
                <w:sz w:val="17"/>
              </w:rPr>
              <w:t>auth.test.js</w:t>
            </w:r>
          </w:p>
        </w:tc>
        <w:tc>
          <w:tcPr>
            <w:tcW w:type="dxa" w:w="1728"/>
            <w:shd w:fill="F8FAFC"/>
            <w:tcMar>
              <w:top w:w="80" w:type="dxa"/>
              <w:bottom w:w="80" w:type="dxa"/>
              <w:left w:w="120" w:type="dxa"/>
              <w:right w:w="120" w:type="dxa"/>
            </w:tcMar>
          </w:tcPr>
          <w:p>
            <w:pPr>
              <w:jc w:val="left"/>
            </w:pPr>
            <w:r>
              <w:rPr>
                <w:rFonts w:ascii="Arial" w:hAnsi="Arial"/>
                <w:color w:val="334155"/>
                <w:sz w:val="17"/>
              </w:rPr>
              <w:t>12 tests</w:t>
            </w:r>
          </w:p>
        </w:tc>
        <w:tc>
          <w:tcPr>
            <w:tcW w:type="dxa" w:w="5760"/>
            <w:shd w:fill="F8FAFC"/>
            <w:tcMar>
              <w:top w:w="80" w:type="dxa"/>
              <w:bottom w:w="80" w:type="dxa"/>
              <w:left w:w="120" w:type="dxa"/>
              <w:right w:w="120" w:type="dxa"/>
            </w:tcMar>
          </w:tcPr>
          <w:p>
            <w:pPr>
              <w:jc w:val="left"/>
            </w:pPr>
            <w:r>
              <w:rPr>
                <w:rFonts w:ascii="Arial" w:hAnsi="Arial"/>
                <w:color w:val="334155"/>
                <w:sz w:val="17"/>
              </w:rPr>
              <w:t>Registration validation, Bcrypt 12 salt rounds, JWT expiry, invalid credentials.</w:t>
            </w:r>
          </w:p>
        </w:tc>
      </w:tr>
      <w:tr>
        <w:tc>
          <w:tcPr>
            <w:tcW w:type="dxa" w:w="2304"/>
            <w:shd w:fill="FFFFFF"/>
            <w:tcMar>
              <w:top w:w="80" w:type="dxa"/>
              <w:bottom w:w="80" w:type="dxa"/>
              <w:left w:w="120" w:type="dxa"/>
              <w:right w:w="120" w:type="dxa"/>
            </w:tcMar>
          </w:tcPr>
          <w:p>
            <w:pPr>
              <w:jc w:val="left"/>
            </w:pPr>
            <w:r>
              <w:rPr>
                <w:rFonts w:ascii="Arial" w:hAnsi="Arial"/>
                <w:color w:val="334155"/>
                <w:sz w:val="17"/>
              </w:rPr>
              <w:t>workspace.test.js</w:t>
            </w:r>
          </w:p>
        </w:tc>
        <w:tc>
          <w:tcPr>
            <w:tcW w:type="dxa" w:w="1728"/>
            <w:shd w:fill="FFFFFF"/>
            <w:tcMar>
              <w:top w:w="80" w:type="dxa"/>
              <w:bottom w:w="80" w:type="dxa"/>
              <w:left w:w="120" w:type="dxa"/>
              <w:right w:w="120" w:type="dxa"/>
            </w:tcMar>
          </w:tcPr>
          <w:p>
            <w:pPr>
              <w:jc w:val="left"/>
            </w:pPr>
            <w:r>
              <w:rPr>
                <w:rFonts w:ascii="Arial" w:hAnsi="Arial"/>
                <w:color w:val="334155"/>
                <w:sz w:val="17"/>
              </w:rPr>
              <w:t>10 tests</w:t>
            </w:r>
          </w:p>
        </w:tc>
        <w:tc>
          <w:tcPr>
            <w:tcW w:type="dxa" w:w="5760"/>
            <w:shd w:fill="FFFFFF"/>
            <w:tcMar>
              <w:top w:w="80" w:type="dxa"/>
              <w:bottom w:w="80" w:type="dxa"/>
              <w:left w:w="120" w:type="dxa"/>
              <w:right w:w="120" w:type="dxa"/>
            </w:tcMar>
          </w:tcPr>
          <w:p>
            <w:pPr>
              <w:jc w:val="left"/>
            </w:pPr>
            <w:r>
              <w:rPr>
                <w:rFonts w:ascii="Arial" w:hAnsi="Arial"/>
                <w:color w:val="334155"/>
                <w:sz w:val="17"/>
              </w:rPr>
              <w:t>Multi-tenancy isolation, unique slug generation, member invitations, owner safeguards.</w:t>
            </w:r>
          </w:p>
        </w:tc>
      </w:tr>
      <w:tr>
        <w:tc>
          <w:tcPr>
            <w:tcW w:type="dxa" w:w="2304"/>
            <w:shd w:fill="F8FAFC"/>
            <w:tcMar>
              <w:top w:w="80" w:type="dxa"/>
              <w:bottom w:w="80" w:type="dxa"/>
              <w:left w:w="120" w:type="dxa"/>
              <w:right w:w="120" w:type="dxa"/>
            </w:tcMar>
          </w:tcPr>
          <w:p>
            <w:pPr>
              <w:jc w:val="left"/>
            </w:pPr>
            <w:r>
              <w:rPr>
                <w:rFonts w:ascii="Arial" w:hAnsi="Arial"/>
                <w:color w:val="334155"/>
                <w:sz w:val="17"/>
              </w:rPr>
              <w:t>project_task.test.js</w:t>
            </w:r>
          </w:p>
        </w:tc>
        <w:tc>
          <w:tcPr>
            <w:tcW w:type="dxa" w:w="1728"/>
            <w:shd w:fill="F8FAFC"/>
            <w:tcMar>
              <w:top w:w="80" w:type="dxa"/>
              <w:bottom w:w="80" w:type="dxa"/>
              <w:left w:w="120" w:type="dxa"/>
              <w:right w:w="120" w:type="dxa"/>
            </w:tcMar>
          </w:tcPr>
          <w:p>
            <w:pPr>
              <w:jc w:val="left"/>
            </w:pPr>
            <w:r>
              <w:rPr>
                <w:rFonts w:ascii="Arial" w:hAnsi="Arial"/>
                <w:color w:val="334155"/>
                <w:sz w:val="17"/>
              </w:rPr>
              <w:t>10 tests</w:t>
            </w:r>
          </w:p>
        </w:tc>
        <w:tc>
          <w:tcPr>
            <w:tcW w:type="dxa" w:w="5760"/>
            <w:shd w:fill="F8FAFC"/>
            <w:tcMar>
              <w:top w:w="80" w:type="dxa"/>
              <w:bottom w:w="80" w:type="dxa"/>
              <w:left w:w="120" w:type="dxa"/>
              <w:right w:w="120" w:type="dxa"/>
            </w:tcMar>
          </w:tcPr>
          <w:p>
            <w:pPr>
              <w:jc w:val="left"/>
            </w:pPr>
            <w:r>
              <w:rPr>
                <w:rFonts w:ascii="Arial" w:hAnsi="Arial"/>
                <w:color w:val="334155"/>
                <w:sz w:val="17"/>
              </w:rPr>
              <w:t>Project hierarchy, task lifecycle (TODO-&gt;IN_PROGRESS-&gt;DONE), priority filtering.</w:t>
            </w:r>
          </w:p>
        </w:tc>
      </w:tr>
      <w:tr>
        <w:tc>
          <w:tcPr>
            <w:tcW w:type="dxa" w:w="2304"/>
            <w:shd w:fill="FFFFFF"/>
            <w:tcMar>
              <w:top w:w="80" w:type="dxa"/>
              <w:bottom w:w="80" w:type="dxa"/>
              <w:left w:w="120" w:type="dxa"/>
              <w:right w:w="120" w:type="dxa"/>
            </w:tcMar>
          </w:tcPr>
          <w:p>
            <w:pPr>
              <w:jc w:val="left"/>
            </w:pPr>
            <w:r>
              <w:rPr>
                <w:rFonts w:ascii="Arial" w:hAnsi="Arial"/>
                <w:color w:val="334155"/>
                <w:sz w:val="17"/>
              </w:rPr>
              <w:t>comment_activity.test.js</w:t>
            </w:r>
          </w:p>
        </w:tc>
        <w:tc>
          <w:tcPr>
            <w:tcW w:type="dxa" w:w="1728"/>
            <w:shd w:fill="FFFFFF"/>
            <w:tcMar>
              <w:top w:w="80" w:type="dxa"/>
              <w:bottom w:w="80" w:type="dxa"/>
              <w:left w:w="120" w:type="dxa"/>
              <w:right w:w="120" w:type="dxa"/>
            </w:tcMar>
          </w:tcPr>
          <w:p>
            <w:pPr>
              <w:jc w:val="left"/>
            </w:pPr>
            <w:r>
              <w:rPr>
                <w:rFonts w:ascii="Arial" w:hAnsi="Arial"/>
                <w:color w:val="334155"/>
                <w:sz w:val="17"/>
              </w:rPr>
              <w:t>9 tests</w:t>
            </w:r>
          </w:p>
        </w:tc>
        <w:tc>
          <w:tcPr>
            <w:tcW w:type="dxa" w:w="5760"/>
            <w:shd w:fill="FFFFFF"/>
            <w:tcMar>
              <w:top w:w="80" w:type="dxa"/>
              <w:bottom w:w="80" w:type="dxa"/>
              <w:left w:w="120" w:type="dxa"/>
              <w:right w:w="120" w:type="dxa"/>
            </w:tcMar>
          </w:tcPr>
          <w:p>
            <w:pPr>
              <w:jc w:val="left"/>
            </w:pPr>
            <w:r>
              <w:rPr>
                <w:rFonts w:ascii="Arial" w:hAnsi="Arial"/>
                <w:color w:val="334155"/>
                <w:sz w:val="17"/>
              </w:rPr>
              <w:t>Threaded comments, author profile population, activity timeline audit entries.</w:t>
            </w:r>
          </w:p>
        </w:tc>
      </w:tr>
      <w:tr>
        <w:tc>
          <w:tcPr>
            <w:tcW w:type="dxa" w:w="2304"/>
            <w:shd w:fill="F8FAFC"/>
            <w:tcMar>
              <w:top w:w="80" w:type="dxa"/>
              <w:bottom w:w="80" w:type="dxa"/>
              <w:left w:w="120" w:type="dxa"/>
              <w:right w:w="120" w:type="dxa"/>
            </w:tcMar>
          </w:tcPr>
          <w:p>
            <w:pPr>
              <w:jc w:val="left"/>
            </w:pPr>
            <w:r>
              <w:rPr>
                <w:rFonts w:ascii="Arial" w:hAnsi="Arial"/>
                <w:color w:val="334155"/>
                <w:sz w:val="17"/>
              </w:rPr>
              <w:t>socket.test.js</w:t>
            </w:r>
          </w:p>
        </w:tc>
        <w:tc>
          <w:tcPr>
            <w:tcW w:type="dxa" w:w="1728"/>
            <w:shd w:fill="F8FAFC"/>
            <w:tcMar>
              <w:top w:w="80" w:type="dxa"/>
              <w:bottom w:w="80" w:type="dxa"/>
              <w:left w:w="120" w:type="dxa"/>
              <w:right w:w="120" w:type="dxa"/>
            </w:tcMar>
          </w:tcPr>
          <w:p>
            <w:pPr>
              <w:jc w:val="left"/>
            </w:pPr>
            <w:r>
              <w:rPr>
                <w:rFonts w:ascii="Arial" w:hAnsi="Arial"/>
                <w:color w:val="334155"/>
                <w:sz w:val="17"/>
              </w:rPr>
              <w:t>6 tests</w:t>
            </w:r>
          </w:p>
        </w:tc>
        <w:tc>
          <w:tcPr>
            <w:tcW w:type="dxa" w:w="5760"/>
            <w:shd w:fill="F8FAFC"/>
            <w:tcMar>
              <w:top w:w="80" w:type="dxa"/>
              <w:bottom w:w="80" w:type="dxa"/>
              <w:left w:w="120" w:type="dxa"/>
              <w:right w:w="120" w:type="dxa"/>
            </w:tcMar>
          </w:tcPr>
          <w:p>
            <w:pPr>
              <w:jc w:val="left"/>
            </w:pPr>
            <w:r>
              <w:rPr>
                <w:rFonts w:ascii="Arial" w:hAnsi="Arial"/>
                <w:color w:val="334155"/>
                <w:sz w:val="17"/>
              </w:rPr>
              <w:t>WebSocket upgrade handshake, room joining security, cross-tenant isolation.</w:t>
            </w:r>
          </w:p>
        </w:tc>
      </w:tr>
      <w:tr>
        <w:tc>
          <w:tcPr>
            <w:tcW w:type="dxa" w:w="2304"/>
            <w:shd w:fill="FFFFFF"/>
            <w:tcMar>
              <w:top w:w="80" w:type="dxa"/>
              <w:bottom w:w="80" w:type="dxa"/>
              <w:left w:w="120" w:type="dxa"/>
              <w:right w:w="120" w:type="dxa"/>
            </w:tcMar>
          </w:tcPr>
          <w:p>
            <w:pPr>
              <w:jc w:val="left"/>
            </w:pPr>
            <w:r>
              <w:rPr>
                <w:rFonts w:ascii="Arial" w:hAnsi="Arial"/>
                <w:color w:val="334155"/>
                <w:sz w:val="17"/>
              </w:rPr>
              <w:t>notification.test.js</w:t>
            </w:r>
          </w:p>
        </w:tc>
        <w:tc>
          <w:tcPr>
            <w:tcW w:type="dxa" w:w="1728"/>
            <w:shd w:fill="FFFFFF"/>
            <w:tcMar>
              <w:top w:w="80" w:type="dxa"/>
              <w:bottom w:w="80" w:type="dxa"/>
              <w:left w:w="120" w:type="dxa"/>
              <w:right w:w="120" w:type="dxa"/>
            </w:tcMar>
          </w:tcPr>
          <w:p>
            <w:pPr>
              <w:jc w:val="left"/>
            </w:pPr>
            <w:r>
              <w:rPr>
                <w:rFonts w:ascii="Arial" w:hAnsi="Arial"/>
                <w:color w:val="334155"/>
                <w:sz w:val="17"/>
              </w:rPr>
              <w:t>9 tests</w:t>
            </w:r>
          </w:p>
        </w:tc>
        <w:tc>
          <w:tcPr>
            <w:tcW w:type="dxa" w:w="5760"/>
            <w:shd w:fill="FFFFFF"/>
            <w:tcMar>
              <w:top w:w="80" w:type="dxa"/>
              <w:bottom w:w="80" w:type="dxa"/>
              <w:left w:w="120" w:type="dxa"/>
              <w:right w:w="120" w:type="dxa"/>
            </w:tcMar>
          </w:tcPr>
          <w:p>
            <w:pPr>
              <w:jc w:val="left"/>
            </w:pPr>
            <w:r>
              <w:rPr>
                <w:rFonts w:ascii="Arial" w:hAnsi="Arial"/>
                <w:color w:val="334155"/>
                <w:sz w:val="17"/>
              </w:rPr>
              <w:t>In-app alerts on task assignment, unread count caching, mark-all-read mutations.</w:t>
            </w:r>
          </w:p>
        </w:tc>
      </w:tr>
      <w:tr>
        <w:tc>
          <w:tcPr>
            <w:tcW w:type="dxa" w:w="2304"/>
            <w:shd w:fill="F8FAFC"/>
            <w:tcMar>
              <w:top w:w="80" w:type="dxa"/>
              <w:bottom w:w="80" w:type="dxa"/>
              <w:left w:w="120" w:type="dxa"/>
              <w:right w:w="120" w:type="dxa"/>
            </w:tcMar>
          </w:tcPr>
          <w:p>
            <w:pPr>
              <w:jc w:val="left"/>
            </w:pPr>
            <w:r>
              <w:rPr>
                <w:rFonts w:ascii="Arial" w:hAnsi="Arial"/>
                <w:color w:val="334155"/>
                <w:sz w:val="17"/>
              </w:rPr>
              <w:t>edge_cases.test.js</w:t>
            </w:r>
          </w:p>
        </w:tc>
        <w:tc>
          <w:tcPr>
            <w:tcW w:type="dxa" w:w="1728"/>
            <w:shd w:fill="F8FAFC"/>
            <w:tcMar>
              <w:top w:w="80" w:type="dxa"/>
              <w:bottom w:w="80" w:type="dxa"/>
              <w:left w:w="120" w:type="dxa"/>
              <w:right w:w="120" w:type="dxa"/>
            </w:tcMar>
          </w:tcPr>
          <w:p>
            <w:pPr>
              <w:jc w:val="left"/>
            </w:pPr>
            <w:r>
              <w:rPr>
                <w:rFonts w:ascii="Arial" w:hAnsi="Arial"/>
                <w:color w:val="334155"/>
                <w:sz w:val="17"/>
              </w:rPr>
              <w:t>21 tests</w:t>
            </w:r>
          </w:p>
        </w:tc>
        <w:tc>
          <w:tcPr>
            <w:tcW w:type="dxa" w:w="5760"/>
            <w:shd w:fill="F8FAFC"/>
            <w:tcMar>
              <w:top w:w="80" w:type="dxa"/>
              <w:bottom w:w="80" w:type="dxa"/>
              <w:left w:w="120" w:type="dxa"/>
              <w:right w:w="120" w:type="dxa"/>
            </w:tcMar>
          </w:tcPr>
          <w:p>
            <w:pPr>
              <w:jc w:val="left"/>
            </w:pPr>
            <w:r>
              <w:rPr>
                <w:rFonts w:ascii="Arial" w:hAnsi="Arial"/>
                <w:color w:val="334155"/>
                <w:sz w:val="17"/>
              </w:rPr>
              <w:t>Simultaneous write collisions, duplicate slugs, invalid ObjectIDs, RBAC escalation attempts.</w:t>
            </w:r>
          </w:p>
        </w:tc>
      </w:tr>
      <w:tr>
        <w:tc>
          <w:tcPr>
            <w:tcW w:type="dxa" w:w="2304"/>
            <w:shd w:fill="FFFFFF"/>
            <w:tcMar>
              <w:top w:w="80" w:type="dxa"/>
              <w:bottom w:w="80" w:type="dxa"/>
              <w:left w:w="120" w:type="dxa"/>
              <w:right w:w="120" w:type="dxa"/>
            </w:tcMar>
          </w:tcPr>
          <w:p>
            <w:pPr>
              <w:jc w:val="left"/>
            </w:pPr>
            <w:r>
              <w:rPr>
                <w:rFonts w:ascii="Arial" w:hAnsi="Arial"/>
                <w:color w:val="334155"/>
                <w:sz w:val="17"/>
              </w:rPr>
              <w:t>TOTAL SUITE</w:t>
            </w:r>
          </w:p>
        </w:tc>
        <w:tc>
          <w:tcPr>
            <w:tcW w:type="dxa" w:w="1728"/>
            <w:shd w:fill="FFFFFF"/>
            <w:tcMar>
              <w:top w:w="80" w:type="dxa"/>
              <w:bottom w:w="80" w:type="dxa"/>
              <w:left w:w="120" w:type="dxa"/>
              <w:right w:w="120" w:type="dxa"/>
            </w:tcMar>
          </w:tcPr>
          <w:p>
            <w:pPr>
              <w:jc w:val="left"/>
            </w:pPr>
            <w:r>
              <w:rPr>
                <w:rFonts w:ascii="Arial" w:hAnsi="Arial"/>
                <w:color w:val="334155"/>
                <w:sz w:val="17"/>
              </w:rPr>
              <w:t>80 / 80 PASS</w:t>
            </w:r>
          </w:p>
        </w:tc>
        <w:tc>
          <w:tcPr>
            <w:tcW w:type="dxa" w:w="5760"/>
            <w:shd w:fill="FFFFFF"/>
            <w:tcMar>
              <w:top w:w="80" w:type="dxa"/>
              <w:bottom w:w="80" w:type="dxa"/>
              <w:left w:w="120" w:type="dxa"/>
              <w:right w:w="120" w:type="dxa"/>
            </w:tcMar>
          </w:tcPr>
          <w:p>
            <w:pPr>
              <w:jc w:val="left"/>
            </w:pPr>
            <w:r>
              <w:rPr>
                <w:rFonts w:ascii="Arial" w:hAnsi="Arial"/>
                <w:color w:val="334155"/>
                <w:sz w:val="17"/>
              </w:rPr>
              <w:t>100% test pass rate across unit, integration, concurrency, and security suites.</w:t>
            </w:r>
          </w:p>
        </w:tc>
      </w:tr>
    </w:tbl>
    <w:p/>
    <w:p>
      <w:pPr>
        <w:pStyle w:val="Heading1"/>
        <w:spacing w:before="280" w:after="120"/>
      </w:pPr>
      <w:r>
        <w:t>8. Product-Based Company Interview Guide (All Scopes)</w:t>
      </w:r>
    </w:p>
    <w:p>
      <w:r>
        <w:t>This section prepares you for Tier-1 engineering interviews (Google, Amazon, Uber, Atlassian, Microsoft, Meta) by covering every architectural dimension of DevCollab across 6 distinct interview scopes.</w:t>
      </w:r>
    </w:p>
    <w:p>
      <w:pPr>
        <w:spacing w:before="160" w:after="40"/>
      </w:pPr>
      <w:r>
        <w:rPr>
          <w:b/>
          <w:color w:val="4F46E5"/>
          <w:sz w:val="17"/>
        </w:rPr>
        <w:t>[Scope 1: Concurrency &amp; Distributed Systems]</w:t>
        <w:br/>
      </w:r>
      <w:r>
        <w:rPr>
          <w:b/>
          <w:color w:val="0F172A"/>
          <w:sz w:val="21"/>
        </w:rPr>
        <w:t>Q1: How do you prevent lost updates when two users move the same Kanban task simultaneously?</w:t>
      </w:r>
    </w:p>
    <w:p>
      <w:pPr>
        <w:spacing w:before="0" w:after="120"/>
      </w:pPr>
      <w:r>
        <w:rPr>
          <w:color w:val="334155"/>
          <w:sz w:val="19"/>
        </w:rPr>
        <w:t>Answer: We implement Optimistic Concurrency Control (OCC) using Mongoose document versioning (__v). When an update is initiated, the client sends the task's expected version. The backend query executes:</w:t>
        <w:br/>
        <w:t xml:space="preserve">  Task.findOneAndUpdate({ _id: taskId, __v: expectedVersion }, { $set: updates, $inc: { __v: 1 } })</w:t>
        <w:br/>
        <w:t>If user B updated the card first, the version is already incremented. The database query finds 0 matching documents and returns null. The backend throws an HTTP 409 Conflict. The client catches this, displays an informative toast, and rolls back the optimistic UI move while re-fetching the canonical document from the server. This avoids heavy distributed database locking (Pessimistic 2PL) while guaranteeing zero data loss.</w:t>
      </w:r>
    </w:p>
    <w:p>
      <w:pPr>
        <w:spacing w:before="160" w:after="40"/>
      </w:pPr>
      <w:r>
        <w:rPr>
          <w:b/>
          <w:color w:val="4F46E5"/>
          <w:sz w:val="17"/>
        </w:rPr>
        <w:t>[Scope 1: Concurrency &amp; Distributed Systems]</w:t>
        <w:br/>
      </w:r>
      <w:r>
        <w:rPr>
          <w:b/>
          <w:color w:val="0F172A"/>
          <w:sz w:val="21"/>
        </w:rPr>
        <w:t>Q2: Why did you choose Optimistic Locking over Pessimistic Locking?</w:t>
      </w:r>
    </w:p>
    <w:p>
      <w:pPr>
        <w:spacing w:before="0" w:after="120"/>
      </w:pPr>
      <w:r>
        <w:rPr>
          <w:color w:val="334155"/>
          <w:sz w:val="19"/>
        </w:rPr>
        <w:t>Answer: In web-scale collaborative SaaS applications, human think-time is measured in seconds/minutes, while database transactions take milliseconds. If User A opens a modal and we hold a pessimistic lock (e.g., SELECT ... FOR UPDATE or mutex), all other users are blocked from even viewing or commenting on that task until User A releases the lock. Optimistic locking assumes collisions are infrequent (~1%), enabling high read and write throughput without database deadlocks. If collisions do occur, OCC fails fast with 409 Conflict.</w:t>
      </w:r>
    </w:p>
    <w:p>
      <w:pPr>
        <w:spacing w:before="160" w:after="40"/>
      </w:pPr>
      <w:r>
        <w:rPr>
          <w:b/>
          <w:color w:val="4F46E5"/>
          <w:sz w:val="17"/>
        </w:rPr>
        <w:t>[Scope 2: WebSockets &amp; Real-Time Scalability]</w:t>
        <w:br/>
      </w:r>
      <w:r>
        <w:rPr>
          <w:b/>
          <w:color w:val="0F172A"/>
          <w:sz w:val="21"/>
        </w:rPr>
        <w:t>Q3: How do you scale Socket.IO across multiple server instances in production?</w:t>
      </w:r>
    </w:p>
    <w:p>
      <w:pPr>
        <w:spacing w:before="0" w:after="120"/>
      </w:pPr>
      <w:r>
        <w:rPr>
          <w:color w:val="334155"/>
          <w:sz w:val="19"/>
        </w:rPr>
        <w:t>Answer: In our current setup, Socket.IO manages rooms in-memory on a single Node.js instance. To scale horizontally across multiple instances behind an AWS ALB / Nginx load balancer:</w:t>
        <w:br/>
        <w:t>1. Redis Pub/Sub Adapter (@socket.io/redis-adapter): When an instance emits 'task:updated' to room 'workspace:123', the event is published to a shared Redis channel. All other server instances receive the pub/sub message and broadcast it to their locally connected clients.</w:t>
        <w:br/>
        <w:t>2. Sticky Sessions: Since WebSockets start as an HTTP polling handshake before upgrading, the load balancer uses ip_hash or a cookie to route polling packets to the same instance until WebSocket upgrade completes.</w:t>
      </w:r>
    </w:p>
    <w:p>
      <w:pPr>
        <w:spacing w:before="160" w:after="40"/>
      </w:pPr>
      <w:r>
        <w:rPr>
          <w:b/>
          <w:color w:val="4F46E5"/>
          <w:sz w:val="17"/>
        </w:rPr>
        <w:t>[Scope 2: WebSockets &amp; Real-Time Scalability]</w:t>
        <w:br/>
      </w:r>
      <w:r>
        <w:rPr>
          <w:b/>
          <w:color w:val="0F172A"/>
          <w:sz w:val="21"/>
        </w:rPr>
        <w:t>Q4: How did you ensure zero cross-tenant data leakage over WebSockets?</w:t>
      </w:r>
    </w:p>
    <w:p>
      <w:pPr>
        <w:spacing w:before="0" w:after="120"/>
      </w:pPr>
      <w:r>
        <w:rPr>
          <w:color w:val="334155"/>
          <w:sz w:val="19"/>
        </w:rPr>
        <w:t>Answer: Socket.IO events are never broadcast globally via io.emit(). We enforce strict Room Isolation:</w:t>
        <w:br/>
        <w:t>1. Handshake JWT authentication ensures every socket has a verified user identity (socket.user).</w:t>
        <w:br/>
        <w:t>2. When a user navigates to a workspace, the client emits 'workspace:join'. The server queries Membership to verify that socket.user.id is indeed an active member of that workspace before calling socket.join(`workspace:${workspaceId}`).</w:t>
        <w:br/>
        <w:t>3. All mutations (task created, moved, deleted, comments) emit strictly to io.to(`workspace:${workspaceId}`).emit(). Clients in other workspaces are physically unaware of and cannot listen to those packets.</w:t>
      </w:r>
    </w:p>
    <w:p>
      <w:pPr>
        <w:spacing w:before="160" w:after="40"/>
      </w:pPr>
      <w:r>
        <w:rPr>
          <w:b/>
          <w:color w:val="4F46E5"/>
          <w:sz w:val="17"/>
        </w:rPr>
        <w:t>[Scope 3: Database &amp; Performance Optimization]</w:t>
        <w:br/>
      </w:r>
      <w:r>
        <w:rPr>
          <w:b/>
          <w:color w:val="0F172A"/>
          <w:sz w:val="21"/>
        </w:rPr>
        <w:t>Q5: How did you optimize MongoDB queries for high-volume Kanban boards?</w:t>
      </w:r>
    </w:p>
    <w:p>
      <w:pPr>
        <w:spacing w:before="0" w:after="120"/>
      </w:pPr>
      <w:r>
        <w:rPr>
          <w:color w:val="334155"/>
          <w:sz w:val="19"/>
        </w:rPr>
        <w:t>Answer: We established compound indexes mapped directly to query equality, sort, and range access patterns (ESR Rule):</w:t>
        <w:br/>
        <w:t>1. Tasks: Index { projectId: 1, status: 1, order: 1 } ensures that loading columns and sorting cards is satisfied entirely from index memory (B-tree index scan) with 0 in-memory sorting overhead.</w:t>
        <w:br/>
        <w:t>2. Activity Timeline: Index { workspaceId: 1, createdAt: -1 } allows instantaneous pagination for audit history without scanning un-related workspace records.</w:t>
        <w:br/>
        <w:t>3. Notifications: Index { recipientId: 1, read: 1, createdAt: -1 } allows sub-5ms lookup for the unread notification bell indicator.</w:t>
      </w:r>
    </w:p>
    <w:p>
      <w:pPr>
        <w:spacing w:before="160" w:after="40"/>
      </w:pPr>
      <w:r>
        <w:rPr>
          <w:b/>
          <w:color w:val="4F46E5"/>
          <w:sz w:val="17"/>
        </w:rPr>
        <w:t>[Scope 3: Database &amp; Performance Optimization]</w:t>
        <w:br/>
      </w:r>
      <w:r>
        <w:rPr>
          <w:b/>
          <w:color w:val="0F172A"/>
          <w:sz w:val="21"/>
        </w:rPr>
        <w:t>Q6: Why use fractional floating-point ordering over integer indexing for Kanban cards?</w:t>
      </w:r>
    </w:p>
    <w:p>
      <w:pPr>
        <w:spacing w:before="0" w:after="120"/>
      </w:pPr>
      <w:r>
        <w:rPr>
          <w:color w:val="334155"/>
          <w:sz w:val="19"/>
        </w:rPr>
        <w:t>Answer: If tasks use integer positions (1, 2, 3, 4, ...), dragging task 100 to position 2 requires shifting 98 documents in the database: UPDATE tasks SET order = order + 1 WHERE order &gt;= 2. That is an O(N) write operation with high write contention and write amplification. With fractional ordering, moving an item between item A (order: 1000) and item B (order: 2000) calculates new_order = (1000 + 2000)/2 = 1500. This requires updating exactly 1 document (O(1) write cost). If floating-point precision delta drops below 0.0001, a background worker re-normalizes the column.</w:t>
      </w:r>
    </w:p>
    <w:p>
      <w:pPr>
        <w:spacing w:before="160" w:after="40"/>
      </w:pPr>
      <w:r>
        <w:rPr>
          <w:b/>
          <w:color w:val="4F46E5"/>
          <w:sz w:val="17"/>
        </w:rPr>
        <w:t>[Scope 4: Security &amp; Authentication]</w:t>
        <w:br/>
      </w:r>
      <w:r>
        <w:rPr>
          <w:b/>
          <w:color w:val="0F172A"/>
          <w:sz w:val="21"/>
        </w:rPr>
        <w:t>Q7: Explain your dual authentication strategy (HttpOnly Cookie vs Bearer Header).</w:t>
      </w:r>
    </w:p>
    <w:p>
      <w:pPr>
        <w:spacing w:before="0" w:after="120"/>
      </w:pPr>
      <w:r>
        <w:rPr>
          <w:color w:val="334155"/>
          <w:sz w:val="19"/>
        </w:rPr>
        <w:t>Answer: In modern web applications, storing JWTs exclusively in localStorage leaves the application vulnerable to token theft via Cross-Site Scripting (XSS). We set HttpOnly, Secure, SameSite=None session cookies so browser scripts cannot read the token. However, in cross-domain environments, mobile apps, or headless API clients, third-party cookie blocking can occasionally occur. Therefore, our Axios interceptor also attaches 'Authorization: Bearer &lt;token&gt;' as a secondary layer. The server's auth middleware checks: const token = req.cookies.jwt || req.headers.authorization?.split(' ')[1]. This achieves maximum enterprise security and cross-platform resilience.</w:t>
      </w:r>
    </w:p>
    <w:p>
      <w:pPr>
        <w:spacing w:before="160" w:after="40"/>
      </w:pPr>
      <w:r>
        <w:rPr>
          <w:b/>
          <w:color w:val="4F46E5"/>
          <w:sz w:val="17"/>
        </w:rPr>
        <w:t>[Scope 4: Security &amp; Authentication]</w:t>
        <w:br/>
      </w:r>
      <w:r>
        <w:rPr>
          <w:b/>
          <w:color w:val="0F172A"/>
          <w:sz w:val="21"/>
        </w:rPr>
        <w:t>Q8: How does your Role-Based Access Control (RBAC) work across workspaces?</w:t>
      </w:r>
    </w:p>
    <w:p>
      <w:pPr>
        <w:spacing w:before="0" w:after="120"/>
      </w:pPr>
      <w:r>
        <w:rPr>
          <w:color w:val="334155"/>
          <w:sz w:val="19"/>
        </w:rPr>
        <w:t>Answer: We employ a zero-trust multi-tenant RBAC model with three hierarchical roles: Admin (level 3), Member (level 2), and Viewer (level 1).</w:t>
        <w:br/>
        <w:t>Privileges are scoped per workspace via the Membership collection, not stored on the global User document. This allows Ayush to be an Admin in 'Engineering Workspace' while being a read-only Viewer in 'Marketing Workspace'. The requireRole(minRole) middleware verifies membership and evaluates whether ROLE_WEIGHTS[membership.role] &gt;= ROLE_WEIGHTS[minRole]. Critical administrative actions (member removal, workspace deletion) strictly enforce Admin privileges.</w:t>
      </w:r>
    </w:p>
    <w:p>
      <w:pPr>
        <w:spacing w:before="160" w:after="40"/>
      </w:pPr>
      <w:r>
        <w:rPr>
          <w:b/>
          <w:color w:val="4F46E5"/>
          <w:sz w:val="17"/>
        </w:rPr>
        <w:t>[Scope 5: Frontend Architecture &amp; UX]</w:t>
        <w:br/>
      </w:r>
      <w:r>
        <w:rPr>
          <w:b/>
          <w:color w:val="0F172A"/>
          <w:sz w:val="21"/>
        </w:rPr>
        <w:t>Q9: What is the difference between Optimistic UI and Pessimistic UI in your Kanban board?</w:t>
      </w:r>
    </w:p>
    <w:p>
      <w:pPr>
        <w:spacing w:before="0" w:after="120"/>
      </w:pPr>
      <w:r>
        <w:rPr>
          <w:color w:val="334155"/>
          <w:sz w:val="19"/>
        </w:rPr>
        <w:t>Answer: Pessimistic UI waits for the network response before updating the view. On a 150ms 4G connection, dragging a task card would feel sluggish and freeze. DevCollab uses Optimistic UI: when the drag ends, React state immediately updates the card's column and position locally. Concurrently, an API request is fired in the background. If the request succeeds, state commits silently. If it fails (network error or 409 Conflict), the client catches the error, reverts the card to its original position snapshot, and alerts the user. This delivers the snappy 60fps UX of native desktop apps.</w:t>
      </w:r>
    </w:p>
    <w:p>
      <w:pPr>
        <w:spacing w:before="160" w:after="40"/>
      </w:pPr>
      <w:r>
        <w:rPr>
          <w:b/>
          <w:color w:val="4F46E5"/>
          <w:sz w:val="17"/>
        </w:rPr>
        <w:t>[Scope 5: Frontend Architecture &amp; UX]</w:t>
        <w:br/>
      </w:r>
      <w:r>
        <w:rPr>
          <w:b/>
          <w:color w:val="0F172A"/>
          <w:sz w:val="21"/>
        </w:rPr>
        <w:t>Q10: Why did you choose @dnd-kit over older libraries like react-beautiful-dnd?</w:t>
      </w:r>
    </w:p>
    <w:p>
      <w:pPr>
        <w:spacing w:before="0" w:after="120"/>
      </w:pPr>
      <w:r>
        <w:rPr>
          <w:color w:val="334155"/>
          <w:sz w:val="19"/>
        </w:rPr>
        <w:t>Answer: react-beautiful-dnd is no longer actively maintained by Atlassian and does not support modern React 18/19 concurrent rendering features. @dnd-kit is modular, headless, lightweight, and built natively with React Hooks. It provides first-class PointerSensor and TouchSensor APIs, collision detection algorithms (closestCorners, rectIntersection), and accessibility (ARIA keyboard navigation) out of the box.</w:t>
      </w:r>
    </w:p>
    <w:p>
      <w:pPr>
        <w:spacing w:before="160" w:after="40"/>
      </w:pPr>
      <w:r>
        <w:rPr>
          <w:b/>
          <w:color w:val="4F46E5"/>
          <w:sz w:val="17"/>
        </w:rPr>
        <w:t>[Scope 6: Behavioral, Edge Cases &amp; Architecture Defense]</w:t>
        <w:br/>
      </w:r>
      <w:r>
        <w:rPr>
          <w:b/>
          <w:color w:val="0F172A"/>
          <w:sz w:val="21"/>
        </w:rPr>
        <w:t>Q11: What was the most challenging technical bug you encountered in DevCollab, and how did you resolve it?</w:t>
      </w:r>
    </w:p>
    <w:p>
      <w:pPr>
        <w:spacing w:before="0" w:after="120"/>
      </w:pPr>
      <w:r>
        <w:rPr>
          <w:color w:val="334155"/>
          <w:sz w:val="19"/>
        </w:rPr>
        <w:t>Answer: The most challenging issue was handling cross-site cookie blocking between Vercel and Render in production. Initially, cookies had sameSite: 'lax', which browsers silently reject when making cross-origin requests from https://devcollab.vercel.app to https://devcollab.onrender.com. We resolved this by: (1) Setting sameSite: 'none' and secure: true in production, (2) adding app.set('trust proxy', 1) in Express so Express recognizes HTTPS behind Render's reverse proxy, and (3) configuring the dual-fallback Authorization Bearer header in Axios interceptors, ensuring seamless authentication across all network topologies.</w:t>
      </w:r>
    </w:p>
    <w:p>
      <w:pPr>
        <w:spacing w:before="160" w:after="40"/>
      </w:pPr>
      <w:r>
        <w:rPr>
          <w:b/>
          <w:color w:val="4F46E5"/>
          <w:sz w:val="17"/>
        </w:rPr>
        <w:t>[Scope 6: Behavioral, Edge Cases &amp; Architecture Defense]</w:t>
        <w:br/>
      </w:r>
      <w:r>
        <w:rPr>
          <w:b/>
          <w:color w:val="0F172A"/>
          <w:sz w:val="21"/>
        </w:rPr>
        <w:t>Q12: If given 3 more months on this codebase, what would you build next?</w:t>
      </w:r>
    </w:p>
    <w:p>
      <w:pPr>
        <w:spacing w:before="0" w:after="120"/>
      </w:pPr>
      <w:r>
        <w:rPr>
          <w:color w:val="334155"/>
          <w:sz w:val="19"/>
        </w:rPr>
        <w:t>Answer: Three high-value architectural additions:</w:t>
        <w:br/>
        <w:t>1. Redis Caching &amp; PubSub Adapter: Integrate Redis for sub-millisecond workspace metadata caching and multi-instance WebSocket horizontal scaling.</w:t>
        <w:br/>
        <w:t>2. CRDTs / Operational Transformation: For collaborative rich-text task descriptions (like Notion/Google Docs).</w:t>
        <w:br/>
        <w:t>3. Background Asynchronous Workers (BullMQ + Redis): Offload email notifications, daily digest reports, and file export generation from the main Node.js event loop.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