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615AFB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</w:t>
      </w:r>
      <w:r w:rsidR="00A358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CA5904">
        <w:rPr>
          <w:rFonts w:ascii="Times New Roman" w:hAnsi="Times New Roman" w:cs="Times New Roman"/>
          <w:sz w:val="28"/>
          <w:szCs w:val="28"/>
          <w:u w:val="single"/>
        </w:rPr>
        <w:t>Мазенкова</w:t>
      </w:r>
      <w:proofErr w:type="spellEnd"/>
      <w:r w:rsidR="00CA5904">
        <w:rPr>
          <w:rFonts w:ascii="Times New Roman" w:hAnsi="Times New Roman" w:cs="Times New Roman"/>
          <w:sz w:val="28"/>
          <w:szCs w:val="28"/>
          <w:u w:val="single"/>
        </w:rPr>
        <w:t xml:space="preserve"> Ирина 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615AFB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615AFB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615A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MI</w:t>
      </w:r>
      <w:r w:rsidR="00615AFB" w:rsidRPr="00615AFB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615AFB" w:rsidRPr="00615AFB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15AFB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615AFB" w:rsidRPr="00615AFB">
        <w:rPr>
          <w:rFonts w:ascii="Times New Roman" w:hAnsi="Times New Roman" w:cs="Times New Roman"/>
          <w:sz w:val="28"/>
          <w:szCs w:val="28"/>
        </w:rPr>
        <w:t>2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150E6E" w:rsidRDefault="00C61319" w:rsidP="0036148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150E6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22177" w:rsidRPr="00FB0ACA">
        <w:rPr>
          <w:rFonts w:ascii="Times New Roman" w:hAnsi="Times New Roman" w:cs="Times New Roman"/>
          <w:sz w:val="28"/>
          <w:szCs w:val="28"/>
          <w:u w:val="single"/>
        </w:rPr>
        <w:t>Целочисленный (1 байт)</w:t>
      </w:r>
      <w:r w:rsidR="00222177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Строковый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30F84" w:rsidRPr="00D30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0F84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целые </w:t>
      </w:r>
      <w:r w:rsidR="00D30F84" w:rsidRPr="00D30F84">
        <w:rPr>
          <w:rFonts w:ascii="Times New Roman" w:hAnsi="Times New Roman" w:cs="Times New Roman"/>
          <w:sz w:val="28"/>
          <w:szCs w:val="28"/>
          <w:u w:val="single"/>
          <w:lang w:val="en-US"/>
        </w:rPr>
        <w:t>– восьмеричное</w:t>
      </w:r>
      <w:r w:rsidR="00D30F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0F84" w:rsidRPr="00D30F84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D30F84">
        <w:rPr>
          <w:rFonts w:ascii="Times New Roman" w:hAnsi="Times New Roman" w:cs="Times New Roman"/>
          <w:sz w:val="28"/>
          <w:szCs w:val="28"/>
          <w:u w:val="single"/>
        </w:rPr>
        <w:t xml:space="preserve"> дес</w:t>
      </w:r>
      <w:bookmarkStart w:id="0" w:name="_GoBack"/>
      <w:bookmarkEnd w:id="0"/>
      <w:r w:rsidR="00D30F84">
        <w:rPr>
          <w:rFonts w:ascii="Times New Roman" w:hAnsi="Times New Roman" w:cs="Times New Roman"/>
          <w:sz w:val="28"/>
          <w:szCs w:val="28"/>
          <w:u w:val="single"/>
        </w:rPr>
        <w:t xml:space="preserve">ятичное, строковые </w:t>
      </w:r>
      <w:r w:rsidR="00D30F84" w:rsidRPr="00D30F84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D30F84">
        <w:rPr>
          <w:rFonts w:ascii="Times New Roman" w:hAnsi="Times New Roman" w:cs="Times New Roman"/>
          <w:sz w:val="28"/>
          <w:szCs w:val="28"/>
          <w:u w:val="single"/>
        </w:rPr>
        <w:t xml:space="preserve"> символьные – произвольно.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</w:t>
      </w:r>
      <w:r w:rsidR="000172C1" w:rsidRPr="00AC5E97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908FF" w:rsidRPr="00AC5E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2177" w:rsidRPr="00AC5E97">
        <w:rPr>
          <w:rFonts w:ascii="Times New Roman" w:hAnsi="Times New Roman" w:cs="Times New Roman"/>
          <w:sz w:val="28"/>
          <w:szCs w:val="28"/>
          <w:u w:val="single"/>
        </w:rPr>
        <w:t>преобразование строки в число</w:t>
      </w:r>
      <w:r w:rsidR="00222177" w:rsidRPr="00150E6E">
        <w:rPr>
          <w:rFonts w:ascii="Times New Roman" w:hAnsi="Times New Roman" w:cs="Times New Roman"/>
          <w:sz w:val="28"/>
          <w:szCs w:val="28"/>
          <w:u w:val="single"/>
        </w:rPr>
        <w:t>; произвольная</w:t>
      </w:r>
      <w:r w:rsidR="0036148C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50E6E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Сдвиговые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>операции: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0E6E" w:rsidRPr="00FB0AC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сдвиг влево, сдвиг вправо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="000868FA" w:rsidRPr="00150E6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A358EF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AC5E9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AC5E9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615AFB" w:rsidRDefault="00615AFB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615AFB" w:rsidRDefault="00615AF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615AFB" w:rsidRDefault="00615AF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615AF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5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="00615AFB" w:rsidRPr="00615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615AFB" w:rsidRPr="00615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AC5E9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150E6E">
        <w:rPr>
          <w:rFonts w:ascii="Times New Roman" w:hAnsi="Times New Roman" w:cs="Times New Roman"/>
          <w:b/>
          <w:sz w:val="28"/>
          <w:szCs w:val="28"/>
        </w:rPr>
        <w:t>.09.2021</w:t>
      </w:r>
    </w:p>
    <w:p w:rsidR="00B91572" w:rsidRPr="00615AFB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15AFB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15AFB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615AFB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50E6E">
        <w:rPr>
          <w:rFonts w:ascii="Times New Roman" w:hAnsi="Times New Roman" w:cs="Times New Roman"/>
          <w:sz w:val="28"/>
          <w:szCs w:val="28"/>
          <w:u w:val="single"/>
        </w:rPr>
        <w:t>Мазенкова</w:t>
      </w:r>
      <w:proofErr w:type="spellEnd"/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 И.В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2D" w:rsidRDefault="00F5622D" w:rsidP="00075739">
      <w:pPr>
        <w:spacing w:after="0" w:line="240" w:lineRule="auto"/>
      </w:pPr>
      <w:r>
        <w:separator/>
      </w:r>
    </w:p>
  </w:endnote>
  <w:endnote w:type="continuationSeparator" w:id="0">
    <w:p w:rsidR="00F5622D" w:rsidRDefault="00F5622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2D" w:rsidRDefault="00F5622D" w:rsidP="00075739">
      <w:pPr>
        <w:spacing w:after="0" w:line="240" w:lineRule="auto"/>
      </w:pPr>
      <w:r>
        <w:separator/>
      </w:r>
    </w:p>
  </w:footnote>
  <w:footnote w:type="continuationSeparator" w:id="0">
    <w:p w:rsidR="00F5622D" w:rsidRDefault="00F5622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Content>
      <w:p w:rsidR="00AC5E97" w:rsidRDefault="00AC5E97" w:rsidP="00B91572">
        <w:pPr>
          <w:pStyle w:val="a5"/>
        </w:pPr>
      </w:p>
    </w:sdtContent>
  </w:sdt>
  <w:p w:rsidR="00AC5E97" w:rsidRDefault="00AC5E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Content>
      <w:p w:rsidR="00AC5E97" w:rsidRDefault="00AC5E97" w:rsidP="00AC5E97">
        <w:pPr>
          <w:pStyle w:val="a5"/>
        </w:pPr>
        <w:r>
          <w:tab/>
        </w:r>
        <w:r>
          <w:tab/>
        </w:r>
        <w:r>
          <w:tab/>
        </w:r>
      </w:p>
    </w:sdtContent>
  </w:sdt>
  <w:p w:rsidR="00AC5E97" w:rsidRDefault="00AC5E9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08FF"/>
    <w:rsid w:val="00093B93"/>
    <w:rsid w:val="000B1CB7"/>
    <w:rsid w:val="000B596B"/>
    <w:rsid w:val="000C2D8E"/>
    <w:rsid w:val="000C6750"/>
    <w:rsid w:val="000D17A7"/>
    <w:rsid w:val="00132A48"/>
    <w:rsid w:val="001436AD"/>
    <w:rsid w:val="00150E6E"/>
    <w:rsid w:val="00182E29"/>
    <w:rsid w:val="001E1EBA"/>
    <w:rsid w:val="00222177"/>
    <w:rsid w:val="00253410"/>
    <w:rsid w:val="00272470"/>
    <w:rsid w:val="00287078"/>
    <w:rsid w:val="002F38BD"/>
    <w:rsid w:val="003346F4"/>
    <w:rsid w:val="0036148C"/>
    <w:rsid w:val="0041667E"/>
    <w:rsid w:val="00484324"/>
    <w:rsid w:val="00485E1A"/>
    <w:rsid w:val="00576C9C"/>
    <w:rsid w:val="00583332"/>
    <w:rsid w:val="005D2D1F"/>
    <w:rsid w:val="005F2692"/>
    <w:rsid w:val="00615AFB"/>
    <w:rsid w:val="006671AC"/>
    <w:rsid w:val="006A09EF"/>
    <w:rsid w:val="006E1137"/>
    <w:rsid w:val="007003DD"/>
    <w:rsid w:val="007834ED"/>
    <w:rsid w:val="007C016E"/>
    <w:rsid w:val="008A0446"/>
    <w:rsid w:val="00900F34"/>
    <w:rsid w:val="00945BDE"/>
    <w:rsid w:val="00947D2A"/>
    <w:rsid w:val="00976D9B"/>
    <w:rsid w:val="00A358EF"/>
    <w:rsid w:val="00A468DA"/>
    <w:rsid w:val="00A67024"/>
    <w:rsid w:val="00A939DA"/>
    <w:rsid w:val="00AC5E97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5904"/>
    <w:rsid w:val="00CA73DC"/>
    <w:rsid w:val="00CC41B9"/>
    <w:rsid w:val="00CF5FD0"/>
    <w:rsid w:val="00D30F84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5622D"/>
    <w:rsid w:val="00F61C93"/>
    <w:rsid w:val="00F70575"/>
    <w:rsid w:val="00F978DE"/>
    <w:rsid w:val="00F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6F15"/>
  <w15:docId w15:val="{33B36039-BC6A-41C9-A1CD-E544BF3B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lenovo</cp:lastModifiedBy>
  <cp:revision>3</cp:revision>
  <dcterms:created xsi:type="dcterms:W3CDTF">2021-10-08T11:50:00Z</dcterms:created>
  <dcterms:modified xsi:type="dcterms:W3CDTF">2021-12-01T17:18:00Z</dcterms:modified>
</cp:coreProperties>
</file>