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67A0" w14:textId="77777777" w:rsidR="00A343D2" w:rsidRDefault="005943DB">
      <w:pPr>
        <w:pStyle w:val="Titolo3"/>
      </w:pPr>
      <w:bookmarkStart w:id="0" w:name="_pkupw3kmdkp4" w:colFirst="0" w:colLast="0"/>
      <w:bookmarkEnd w:id="0"/>
      <w:r>
        <w:t>Modello di interazione di Norman</w:t>
      </w:r>
    </w:p>
    <w:p w14:paraId="3B462EC8" w14:textId="77777777" w:rsidR="00A343D2" w:rsidRDefault="005943DB">
      <w:r>
        <w:t xml:space="preserve">Il modello più semplice d’interazione tra un sistema e il suo utilizzatore è rappresentato dal </w:t>
      </w:r>
      <w:r>
        <w:rPr>
          <w:i/>
        </w:rPr>
        <w:t>ciclo di feedback</w:t>
      </w:r>
      <w:r>
        <w:t>: l’utente, per raggiungere il proprio scopo, fornisce un input al sistema e riceve da questo una risposta (</w:t>
      </w:r>
      <w:r>
        <w:rPr>
          <w:i/>
        </w:rPr>
        <w:t>feedback</w:t>
      </w:r>
      <w:r>
        <w:t>), che viene interpretata e confrontata con lo scopo iniziale. Il risultato di questo confronto porta alla successiva azione dell’utente, innescando così una nuova iterazione del ciclo.</w:t>
      </w:r>
    </w:p>
    <w:p w14:paraId="0E7D7757" w14:textId="77777777" w:rsidR="00A343D2" w:rsidRDefault="00A343D2"/>
    <w:p w14:paraId="7E57FF6C" w14:textId="77777777" w:rsidR="00A343D2" w:rsidRDefault="005943DB">
      <w:r>
        <w:t xml:space="preserve">Questo modello non permette di comprendere l’origine delle difficoltà sperimentate nell’interazione con i sistemi. </w:t>
      </w:r>
    </w:p>
    <w:p w14:paraId="10EEC2A1" w14:textId="77777777" w:rsidR="00A343D2" w:rsidRDefault="005943DB">
      <w:r>
        <w:t xml:space="preserve">Per analizzare l’origine delle difficoltà d’uso dei sistemi interattivi, torna utile il modello proposto da </w:t>
      </w:r>
      <w:r>
        <w:rPr>
          <w:b/>
        </w:rPr>
        <w:t>Donald Norman</w:t>
      </w:r>
      <w:r>
        <w:t xml:space="preserve"> (psicologo che lavora all’università di San Diego, sud California) nel 1986</w:t>
      </w:r>
      <w:r>
        <w:rPr>
          <w:sz w:val="24"/>
          <w:szCs w:val="24"/>
        </w:rPr>
        <w:t>:</w:t>
      </w:r>
      <w:r>
        <w:t xml:space="preserve"> tale modello è il frutto delle sue osservazioni di come una persona interagisce con un sistema.</w:t>
      </w:r>
    </w:p>
    <w:p w14:paraId="32AD5FA6" w14:textId="77777777" w:rsidR="00A343D2" w:rsidRDefault="00A343D2"/>
    <w:p w14:paraId="403B2FE2" w14:textId="77777777" w:rsidR="00A343D2" w:rsidRDefault="005943DB">
      <w:r>
        <w:t>L’interazione è descritta in termini di obiettivi e azioni dell’utente: una persona ha un obiettivo e per raggiungerlo esegue alcuni passi (eseguendo certe azioni, interagendo col sistema), collocati in un ciclo di attività, distinte in due parti</w:t>
      </w:r>
    </w:p>
    <w:p w14:paraId="39A8BD01" w14:textId="77777777" w:rsidR="00A343D2" w:rsidRDefault="005943DB">
      <w:pPr>
        <w:numPr>
          <w:ilvl w:val="0"/>
          <w:numId w:val="6"/>
        </w:numPr>
      </w:pPr>
      <w:r>
        <w:rPr>
          <w:i/>
        </w:rPr>
        <w:t>Esecuzione</w:t>
      </w:r>
      <w:r>
        <w:t>: sulla base dell’obiettivo, l’utente formula un piano d’azione, poi lo esegue</w:t>
      </w:r>
    </w:p>
    <w:p w14:paraId="1967A948" w14:textId="77777777" w:rsidR="00A343D2" w:rsidRDefault="005943DB">
      <w:pPr>
        <w:numPr>
          <w:ilvl w:val="0"/>
          <w:numId w:val="6"/>
        </w:numPr>
      </w:pPr>
      <w:r>
        <w:rPr>
          <w:i/>
        </w:rPr>
        <w:t>Valutazione</w:t>
      </w:r>
      <w:r>
        <w:t>: dopo aver eseguito un’azione, la macchina dà un risultato e l’utente osserva l'interfaccia per valutare tale risultato e determinare le azioni successive</w:t>
      </w:r>
    </w:p>
    <w:p w14:paraId="38D5E16F" w14:textId="77777777" w:rsidR="00A343D2" w:rsidRDefault="00A343D2"/>
    <w:p w14:paraId="00363499" w14:textId="77777777" w:rsidR="00A343D2" w:rsidRDefault="005943DB">
      <w:pPr>
        <w:jc w:val="center"/>
      </w:pPr>
      <w:r>
        <w:rPr>
          <w:noProof/>
        </w:rPr>
        <w:drawing>
          <wp:inline distT="114300" distB="114300" distL="114300" distR="114300" wp14:anchorId="6B632073" wp14:editId="54E0BFA8">
            <wp:extent cx="4138613" cy="25530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64119" t="16711" r="10055" b="33547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55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C79D2" w14:textId="77777777" w:rsidR="00A343D2" w:rsidRDefault="005943DB">
      <w:r>
        <w:t>Le 2 fasi possono essere divise nei seguenti sette stadi:</w:t>
      </w:r>
    </w:p>
    <w:p w14:paraId="3A2A3586" w14:textId="77777777" w:rsidR="00A343D2" w:rsidRDefault="005943DB">
      <w:pPr>
        <w:numPr>
          <w:ilvl w:val="0"/>
          <w:numId w:val="14"/>
        </w:numPr>
        <w:rPr>
          <w:b/>
        </w:rPr>
      </w:pPr>
      <w:r>
        <w:rPr>
          <w:b/>
        </w:rPr>
        <w:t>Definire l’obiettivo</w:t>
      </w:r>
      <w:r>
        <w:t xml:space="preserve"> da raggiungere</w:t>
      </w:r>
    </w:p>
    <w:p w14:paraId="00541B71" w14:textId="77777777" w:rsidR="00A343D2" w:rsidRDefault="005943DB">
      <w:pPr>
        <w:numPr>
          <w:ilvl w:val="0"/>
          <w:numId w:val="14"/>
        </w:numPr>
        <w:rPr>
          <w:b/>
        </w:rPr>
      </w:pPr>
      <w:r>
        <w:rPr>
          <w:b/>
        </w:rPr>
        <w:t>Formare l’intenzione</w:t>
      </w:r>
      <w:r>
        <w:t>: decidere cosa si intende fare per raggiungere l’obiettivo</w:t>
      </w:r>
    </w:p>
    <w:p w14:paraId="35AD75A6" w14:textId="77777777" w:rsidR="00A343D2" w:rsidRDefault="005943DB">
      <w:pPr>
        <w:numPr>
          <w:ilvl w:val="0"/>
          <w:numId w:val="14"/>
        </w:numPr>
        <w:rPr>
          <w:b/>
        </w:rPr>
      </w:pPr>
      <w:r>
        <w:rPr>
          <w:b/>
        </w:rPr>
        <w:t>Identificare la sequenza di azioni</w:t>
      </w:r>
      <w:r>
        <w:t xml:space="preserve">: guardando l’interfaccia in modo da identificare se ci sono delle funzionalità per eseguire azioni corrispondenti all’intenzione e specificarle. </w:t>
      </w:r>
    </w:p>
    <w:p w14:paraId="5A87329A" w14:textId="77777777" w:rsidR="00A343D2" w:rsidRDefault="005943DB">
      <w:pPr>
        <w:numPr>
          <w:ilvl w:val="0"/>
          <w:numId w:val="14"/>
        </w:numPr>
        <w:rPr>
          <w:b/>
        </w:rPr>
      </w:pPr>
      <w:r>
        <w:rPr>
          <w:b/>
        </w:rPr>
        <w:t>Eseguire l’azione</w:t>
      </w:r>
      <w:r>
        <w:t>: eseguire le azioni pianificate</w:t>
      </w:r>
    </w:p>
    <w:p w14:paraId="0FAD293F" w14:textId="77777777" w:rsidR="00A343D2" w:rsidRDefault="005943DB">
      <w:r>
        <w:t xml:space="preserve">La schermata (in generale, lo stato del sistema) cambierà, quindi </w:t>
      </w:r>
    </w:p>
    <w:p w14:paraId="01140D90" w14:textId="77777777" w:rsidR="00A343D2" w:rsidRDefault="005943DB">
      <w:pPr>
        <w:numPr>
          <w:ilvl w:val="0"/>
          <w:numId w:val="14"/>
        </w:numPr>
      </w:pPr>
      <w:r>
        <w:t xml:space="preserve">L'utente innanzitutto </w:t>
      </w:r>
      <w:r>
        <w:rPr>
          <w:b/>
        </w:rPr>
        <w:t>percepisce il cambiamento</w:t>
      </w:r>
      <w:r>
        <w:t xml:space="preserve"> (relativo allo stato del sistema): quest’interazione non è solo visiva e non è vincolata al solo tipo di interfaccia visuale</w:t>
      </w:r>
    </w:p>
    <w:p w14:paraId="7958FF36" w14:textId="77777777" w:rsidR="00A343D2" w:rsidRDefault="005943DB">
      <w:pPr>
        <w:numPr>
          <w:ilvl w:val="0"/>
          <w:numId w:val="14"/>
        </w:numPr>
      </w:pPr>
      <w:r>
        <w:rPr>
          <w:b/>
        </w:rPr>
        <w:lastRenderedPageBreak/>
        <w:t>Interpretare il nuovo stato del sistema</w:t>
      </w:r>
      <w:r>
        <w:t>: si elabora l’osservazione per conferirle un senso</w:t>
      </w:r>
    </w:p>
    <w:p w14:paraId="6643B9C5" w14:textId="77777777" w:rsidR="00A343D2" w:rsidRDefault="005943DB">
      <w:pPr>
        <w:numPr>
          <w:ilvl w:val="0"/>
          <w:numId w:val="14"/>
        </w:numPr>
      </w:pPr>
      <w:r>
        <w:rPr>
          <w:b/>
        </w:rPr>
        <w:t>Valutare il risultato rispetto a obiettivi e intenzioni</w:t>
      </w:r>
      <w:r>
        <w:t xml:space="preserve">: se lo scopo iniziale è stato raggiunto allora l’interazione ha avuto successo (passo positivo verso “l’obiettivo a lungo termine”), altrimenti l’utente deve formulare un nuovo obiettivo e ripetere il ciclo. </w:t>
      </w:r>
    </w:p>
    <w:p w14:paraId="4F3AA962" w14:textId="77777777" w:rsidR="00A343D2" w:rsidRDefault="005943DB">
      <w:pPr>
        <w:rPr>
          <w:i/>
        </w:rPr>
      </w:pPr>
      <w:r>
        <w:rPr>
          <w:i/>
        </w:rPr>
        <w:t xml:space="preserve">Nota: Il modello è indipendente dallo stile dell’interazione; azioni complesse dovranno essere scomposte in azioni sufficientemente semplici, ciascuna delle quali comporterà il passaggio attraverso i sette stadi. </w:t>
      </w:r>
    </w:p>
    <w:p w14:paraId="1881073F" w14:textId="77777777" w:rsidR="00A343D2" w:rsidRDefault="005943DB">
      <w:pPr>
        <w:numPr>
          <w:ilvl w:val="0"/>
          <w:numId w:val="1"/>
        </w:numPr>
        <w:rPr>
          <w:i/>
        </w:rPr>
      </w:pPr>
      <w:r>
        <w:rPr>
          <w:i/>
        </w:rPr>
        <w:t>“I sette stadi costituiscono un modello approssimativo, non una teoria psicologica completa. [...] Devono esserci numerose sequenze e l’intera attività può durare ore o anche giorni. C’è anche un continuo anello di retroazione, in cui i risultati di un’attività sono usati per indirizzarne altre”.</w:t>
      </w:r>
    </w:p>
    <w:p w14:paraId="28FFABEB" w14:textId="77777777" w:rsidR="00A343D2" w:rsidRDefault="00A343D2">
      <w:pPr>
        <w:rPr>
          <w:i/>
        </w:rPr>
      </w:pPr>
    </w:p>
    <w:p w14:paraId="73731A67" w14:textId="77777777" w:rsidR="00A343D2" w:rsidRDefault="00A343D2"/>
    <w:p w14:paraId="21C8DEED" w14:textId="77777777" w:rsidR="00A343D2" w:rsidRDefault="005943DB">
      <w:r>
        <w:rPr>
          <w:b/>
        </w:rPr>
        <w:t xml:space="preserve">SCOPO: </w:t>
      </w:r>
    </w:p>
    <w:p w14:paraId="321CE72A" w14:textId="77777777" w:rsidR="00A343D2" w:rsidRDefault="005943DB">
      <w:pPr>
        <w:numPr>
          <w:ilvl w:val="0"/>
          <w:numId w:val="9"/>
        </w:numPr>
      </w:pPr>
      <w:r>
        <w:t>Formare lo scopo (</w:t>
      </w:r>
      <w:r>
        <w:rPr>
          <w:i/>
        </w:rPr>
        <w:t>che scopo voglio raggiungere?</w:t>
      </w:r>
      <w:r>
        <w:t>)</w:t>
      </w:r>
    </w:p>
    <w:p w14:paraId="19DD1186" w14:textId="77777777" w:rsidR="00A343D2" w:rsidRDefault="005943DB">
      <w:pPr>
        <w:rPr>
          <w:b/>
        </w:rPr>
      </w:pPr>
      <w:r>
        <w:rPr>
          <w:b/>
        </w:rPr>
        <w:t>ESECUZIONE</w:t>
      </w:r>
    </w:p>
    <w:p w14:paraId="50F5FE4C" w14:textId="77777777" w:rsidR="00A343D2" w:rsidRDefault="005943DB">
      <w:pPr>
        <w:numPr>
          <w:ilvl w:val="0"/>
          <w:numId w:val="9"/>
        </w:numPr>
      </w:pPr>
      <w:r>
        <w:t>Intenzione: formare l’intenzione significa “cosa intendo fare per raggiungere lo scopo?”</w:t>
      </w:r>
    </w:p>
    <w:p w14:paraId="0829816E" w14:textId="77777777" w:rsidR="00A343D2" w:rsidRDefault="005943DB">
      <w:pPr>
        <w:numPr>
          <w:ilvl w:val="0"/>
          <w:numId w:val="9"/>
        </w:numPr>
      </w:pPr>
      <w:r>
        <w:t>Azione: specificare un’azione significa “quale azione disponibile nell’interfaccia devo compiere per raggiungere lo scopo?”</w:t>
      </w:r>
    </w:p>
    <w:p w14:paraId="3B5707F1" w14:textId="77777777" w:rsidR="00A343D2" w:rsidRDefault="005943DB">
      <w:pPr>
        <w:numPr>
          <w:ilvl w:val="0"/>
          <w:numId w:val="9"/>
        </w:numPr>
      </w:pPr>
      <w:r>
        <w:t>Eseguire l’azione</w:t>
      </w:r>
    </w:p>
    <w:p w14:paraId="14D87E1F" w14:textId="77777777" w:rsidR="00A343D2" w:rsidRDefault="005943DB">
      <w:pPr>
        <w:rPr>
          <w:b/>
        </w:rPr>
      </w:pPr>
      <w:r>
        <w:rPr>
          <w:b/>
        </w:rPr>
        <w:t>VALUTAZIONE</w:t>
      </w:r>
    </w:p>
    <w:p w14:paraId="506B2F5F" w14:textId="77777777" w:rsidR="00A343D2" w:rsidRDefault="005943DB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>Percepire lo stato del mondo (che significa? in realtà è cambiato lo stato del calcolatore) → percepire il nuovo stato del sistema</w:t>
      </w:r>
    </w:p>
    <w:p w14:paraId="3B052D9F" w14:textId="77777777" w:rsidR="00A343D2" w:rsidRDefault="005943DB">
      <w:pPr>
        <w:numPr>
          <w:ilvl w:val="0"/>
          <w:numId w:val="9"/>
        </w:numPr>
      </w:pPr>
      <w:r>
        <w:t>Lo interpreto (il risultato): cosa significa il risultato che il sistema ha fornito?</w:t>
      </w:r>
    </w:p>
    <w:p w14:paraId="50B40BFF" w14:textId="77777777" w:rsidR="00A343D2" w:rsidRDefault="005943DB">
      <w:pPr>
        <w:numPr>
          <w:ilvl w:val="0"/>
          <w:numId w:val="9"/>
        </w:numPr>
      </w:pPr>
      <w:r>
        <w:t>Valuto il risultato: ho raggiunto il mio scopo?</w:t>
      </w:r>
    </w:p>
    <w:p w14:paraId="263D0A4F" w14:textId="77777777" w:rsidR="00A343D2" w:rsidRDefault="00A343D2"/>
    <w:p w14:paraId="0EC135EB" w14:textId="77777777" w:rsidR="00A343D2" w:rsidRDefault="005943DB">
      <w:pPr>
        <w:rPr>
          <w:sz w:val="24"/>
          <w:szCs w:val="24"/>
        </w:rPr>
      </w:pPr>
      <w:r>
        <w:t>Il modello di Norman permette di individuare con grande chiarezza i momenti in cui possono presentarsi dei problemi: nel percorrere gli stadi dell’azione è possibile incontrare difficoltà nel passare da uno stadio all’altro, cioè nell’</w:t>
      </w:r>
      <w:r>
        <w:rPr>
          <w:i/>
        </w:rPr>
        <w:t xml:space="preserve">attraversare i </w:t>
      </w:r>
      <w:r>
        <w:rPr>
          <w:b/>
          <w:i/>
        </w:rPr>
        <w:t>golfi</w:t>
      </w:r>
      <w:r>
        <w:rPr>
          <w:i/>
        </w:rPr>
        <w:t xml:space="preserve"> che li separano</w:t>
      </w:r>
      <w:r>
        <w:t>.</w:t>
      </w:r>
    </w:p>
    <w:p w14:paraId="253E3B36" w14:textId="77777777" w:rsidR="00A343D2" w:rsidRDefault="00A343D2"/>
    <w:p w14:paraId="5F723AFE" w14:textId="77777777" w:rsidR="00A343D2" w:rsidRDefault="005943DB">
      <w:r>
        <w:rPr>
          <w:b/>
        </w:rPr>
        <w:t>Golfo dell’esecuzione:</w:t>
      </w:r>
      <w:r>
        <w:t xml:space="preserve"> distanza tra gli scopi formulati dall’utente e i mezzi resi disponibili dal sistema per raggiungerli. </w:t>
      </w:r>
    </w:p>
    <w:p w14:paraId="3C4DFAD7" w14:textId="77777777" w:rsidR="00A343D2" w:rsidRDefault="005943DB">
      <w:pPr>
        <w:numPr>
          <w:ilvl w:val="0"/>
          <w:numId w:val="11"/>
        </w:numPr>
      </w:pPr>
      <w:proofErr w:type="gramStart"/>
      <w:r>
        <w:t>E’</w:t>
      </w:r>
      <w:proofErr w:type="gramEnd"/>
      <w:r>
        <w:t xml:space="preserve"> maggiore all’aumentare della difficoltà (sulla base della formulazione dell’intenzione (fase 2)) nel trovare le azioni permesse dall’interfaccia del sistema per metterla in pratica (fase 3).</w:t>
      </w:r>
    </w:p>
    <w:p w14:paraId="169CD869" w14:textId="77777777" w:rsidR="00A343D2" w:rsidRDefault="005943DB">
      <w:pPr>
        <w:numPr>
          <w:ilvl w:val="0"/>
          <w:numId w:val="15"/>
        </w:numPr>
      </w:pPr>
      <w:r>
        <w:t xml:space="preserve">Tra queste due fasi può non esserci un mapping o potrebbe esserci difficoltà nel trovarlo </w:t>
      </w:r>
    </w:p>
    <w:p w14:paraId="1A26E081" w14:textId="77777777" w:rsidR="00A343D2" w:rsidRDefault="005943DB">
      <w:pPr>
        <w:numPr>
          <w:ilvl w:val="0"/>
          <w:numId w:val="15"/>
        </w:numPr>
        <w:rPr>
          <w:color w:val="FF0000"/>
        </w:rPr>
      </w:pPr>
      <w:r>
        <w:rPr>
          <w:color w:val="FF0000"/>
        </w:rPr>
        <w:t>Corrisponde alla differenza tra il modello mentale dell’utente (come egli si aspetta che funzioni il sistema) e il modello delle azioni realizzate dal sistema.</w:t>
      </w:r>
    </w:p>
    <w:p w14:paraId="607F7CB8" w14:textId="77777777" w:rsidR="00A343D2" w:rsidRDefault="005943DB">
      <w:pPr>
        <w:numPr>
          <w:ilvl w:val="0"/>
          <w:numId w:val="15"/>
        </w:numPr>
      </w:pPr>
      <w:r>
        <w:t>L’interazione è efficace se il golfo di esecuzione è piccolo</w:t>
      </w:r>
    </w:p>
    <w:p w14:paraId="15E0801B" w14:textId="77777777" w:rsidR="00A343D2" w:rsidRDefault="00A343D2"/>
    <w:p w14:paraId="609F3671" w14:textId="77777777" w:rsidR="00A343D2" w:rsidRDefault="005943DB">
      <w:r>
        <w:rPr>
          <w:b/>
        </w:rPr>
        <w:t>Golfo della valutazione</w:t>
      </w:r>
      <w:r>
        <w:t xml:space="preserve">: è la distanza fra il comportamento del sistema e i goal dell’utente. </w:t>
      </w:r>
    </w:p>
    <w:p w14:paraId="56F87473" w14:textId="77777777" w:rsidR="00A343D2" w:rsidRDefault="005943DB">
      <w:pPr>
        <w:numPr>
          <w:ilvl w:val="0"/>
          <w:numId w:val="4"/>
        </w:numPr>
      </w:pPr>
      <w:r>
        <w:t>Lo sforzo per interpretare lo stato fisico del sistema (il risultato) e per determinare fino a che punto questo corrisponda alle aspettative o alle intenzioni dell’utente.</w:t>
      </w:r>
    </w:p>
    <w:p w14:paraId="14985318" w14:textId="77777777" w:rsidR="00A343D2" w:rsidRDefault="005943DB">
      <w:pPr>
        <w:numPr>
          <w:ilvl w:val="0"/>
          <w:numId w:val="10"/>
        </w:numPr>
      </w:pPr>
      <w:r>
        <w:lastRenderedPageBreak/>
        <w:t>Se lo sforzo richiesto dall’utente per interpretare la presentazione è minimo, questo golfo è piccolo e l’interazione è efficace.</w:t>
      </w:r>
    </w:p>
    <w:p w14:paraId="32B8881A" w14:textId="77777777" w:rsidR="00A343D2" w:rsidRDefault="00A343D2"/>
    <w:p w14:paraId="6C4A12C0" w14:textId="77777777" w:rsidR="00A343D2" w:rsidRDefault="00A343D2"/>
    <w:p w14:paraId="70BE50A0" w14:textId="77777777" w:rsidR="00A343D2" w:rsidRDefault="005943DB">
      <w:r>
        <w:t xml:space="preserve">Tra le varie fasi descritte intercorrono due tipi di distanze: </w:t>
      </w:r>
    </w:p>
    <w:p w14:paraId="5027F426" w14:textId="77777777" w:rsidR="00A343D2" w:rsidRDefault="005943DB">
      <w:pPr>
        <w:numPr>
          <w:ilvl w:val="0"/>
          <w:numId w:val="3"/>
        </w:numPr>
      </w:pPr>
      <w:r>
        <w:rPr>
          <w:b/>
        </w:rPr>
        <w:t>Distanza di tipo semantico</w:t>
      </w:r>
      <w:r>
        <w:t>: di significato, tra l’informazione presentata dal sistema e l’informazione ricercata dall’utente, oppure tra l’intenzione e le modalità di esecuzione</w:t>
      </w:r>
    </w:p>
    <w:p w14:paraId="27CE308B" w14:textId="77777777" w:rsidR="00A343D2" w:rsidRDefault="005943DB">
      <w:pPr>
        <w:numPr>
          <w:ilvl w:val="0"/>
          <w:numId w:val="3"/>
        </w:numPr>
      </w:pPr>
      <w:r>
        <w:rPr>
          <w:b/>
        </w:rPr>
        <w:t>Distanza articolatoria</w:t>
      </w:r>
      <w:r>
        <w:t>: l’esecuzione di un’azione può richiedere dei passi inutili, che rendono l’attività da compiere non immediata (es. devo stampare un documento e ho una sola stampante e il comando di stampa richiede ogni volta di selezionare la stampante). Inoltre, si identifica anche nella distanza tra un’azione intesa (il suo significato) e il modo in cui questa viene eseguita, ovvero la forma fisica per l’esecuzione dell’azione.</w:t>
      </w:r>
    </w:p>
    <w:p w14:paraId="2C291D10" w14:textId="77777777" w:rsidR="00A343D2" w:rsidRDefault="00A343D2"/>
    <w:p w14:paraId="404CBD1D" w14:textId="77777777" w:rsidR="00A343D2" w:rsidRDefault="005943DB">
      <w:r>
        <w:t xml:space="preserve">Nelle fasi di </w:t>
      </w:r>
      <w:r>
        <w:rPr>
          <w:i/>
        </w:rPr>
        <w:t>esecuzione</w:t>
      </w:r>
    </w:p>
    <w:p w14:paraId="5AFFD441" w14:textId="77777777" w:rsidR="00A343D2" w:rsidRDefault="005943DB">
      <w:pPr>
        <w:numPr>
          <w:ilvl w:val="0"/>
          <w:numId w:val="13"/>
        </w:numPr>
      </w:pPr>
      <w:r>
        <w:t>Es. distanza semantica</w:t>
      </w:r>
    </w:p>
    <w:p w14:paraId="237EAFD6" w14:textId="77777777" w:rsidR="00A343D2" w:rsidRDefault="005943DB">
      <w:pPr>
        <w:numPr>
          <w:ilvl w:val="1"/>
          <w:numId w:val="13"/>
        </w:numPr>
      </w:pPr>
      <w:r>
        <w:t>intenzione = “disegnare un rettangolo”</w:t>
      </w:r>
    </w:p>
    <w:p w14:paraId="4E2C5FA3" w14:textId="77777777" w:rsidR="00A343D2" w:rsidRDefault="005943DB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 xml:space="preserve">azione → utilizzare tool rettangolo per </w:t>
      </w:r>
      <w:r>
        <w:t>disegnarlo (bassa distanza semantica)</w:t>
      </w:r>
    </w:p>
    <w:p w14:paraId="175DC137" w14:textId="77777777" w:rsidR="00A343D2" w:rsidRDefault="005943DB">
      <w:pPr>
        <w:numPr>
          <w:ilvl w:val="1"/>
          <w:numId w:val="13"/>
        </w:numPr>
      </w:pPr>
      <w:r>
        <w:t>OPPURE utilizzare tool linea per disegnare il rettangolo lato per lato (alta distanza semantica)</w:t>
      </w:r>
    </w:p>
    <w:p w14:paraId="02CA1C06" w14:textId="77777777" w:rsidR="00A343D2" w:rsidRDefault="005943DB">
      <w:pPr>
        <w:numPr>
          <w:ilvl w:val="0"/>
          <w:numId w:val="13"/>
        </w:numPr>
      </w:pPr>
      <w:r>
        <w:t xml:space="preserve">Es. distanza articolatoria: </w:t>
      </w:r>
    </w:p>
    <w:p w14:paraId="1EA1B8C5" w14:textId="77777777" w:rsidR="00A343D2" w:rsidRDefault="005943DB">
      <w:pPr>
        <w:numPr>
          <w:ilvl w:val="1"/>
          <w:numId w:val="13"/>
        </w:numPr>
      </w:pPr>
      <w:r>
        <w:t>intenzione = “spostare un elemento dalla schermata A alla schermata B”</w:t>
      </w:r>
    </w:p>
    <w:p w14:paraId="3D3A25F3" w14:textId="77777777" w:rsidR="00A343D2" w:rsidRDefault="005943DB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azione → selezionare un elemento, andare dal menu “modifica&gt;muovi” e selezionare la schermata B di arrivo (alta distanza articolatoria)</w:t>
      </w:r>
    </w:p>
    <w:p w14:paraId="7ACEB796" w14:textId="77777777" w:rsidR="00A343D2" w:rsidRDefault="005943DB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 xml:space="preserve">OPPURE → trascinare col cursore del mouse l’elemento dalla schermata A alla schermata B (bassa distanza articolatoria) quando la forma fisica per l’esecuzione di un’azione non </w:t>
      </w:r>
      <w:r>
        <w:t>mappa direttamente con il suo significato (cliccare una casella del menu per muovere qualcosa, oppure muovere direttamente questo qualcosa).</w:t>
      </w:r>
    </w:p>
    <w:p w14:paraId="6765ED4D" w14:textId="77777777" w:rsidR="00A343D2" w:rsidRDefault="005943DB">
      <w:r>
        <w:rPr>
          <w:i/>
          <w:u w:val="single"/>
        </w:rPr>
        <w:t>Lezione per il progettista</w:t>
      </w:r>
      <w:r>
        <w:rPr>
          <w:rFonts w:ascii="Arial Unicode MS" w:eastAsia="Arial Unicode MS" w:hAnsi="Arial Unicode MS" w:cs="Arial Unicode MS"/>
        </w:rPr>
        <w:t xml:space="preserve">: rapporto forma fisica - significato (per l’utente) → </w:t>
      </w:r>
      <w:proofErr w:type="spellStart"/>
      <w:r>
        <w:rPr>
          <w:rFonts w:ascii="Arial Unicode MS" w:eastAsia="Arial Unicode MS" w:hAnsi="Arial Unicode MS" w:cs="Arial Unicode MS"/>
        </w:rPr>
        <w:t>affordance</w:t>
      </w:r>
      <w:proofErr w:type="spellEnd"/>
      <w:r>
        <w:rPr>
          <w:rFonts w:ascii="Arial Unicode MS" w:eastAsia="Arial Unicode MS" w:hAnsi="Arial Unicode MS" w:cs="Arial Unicode MS"/>
        </w:rPr>
        <w:t>; i tipi di azioni e le sequenze devono essere significative per l’utente.</w:t>
      </w:r>
    </w:p>
    <w:p w14:paraId="4C4D8DE5" w14:textId="77777777" w:rsidR="00A343D2" w:rsidRDefault="00A343D2"/>
    <w:p w14:paraId="56496BBF" w14:textId="77777777" w:rsidR="00A343D2" w:rsidRDefault="005943DB">
      <w:pPr>
        <w:rPr>
          <w:i/>
        </w:rPr>
      </w:pPr>
      <w:r>
        <w:t xml:space="preserve">Nelle fasi di </w:t>
      </w:r>
      <w:r>
        <w:rPr>
          <w:i/>
        </w:rPr>
        <w:t>valutazione</w:t>
      </w:r>
    </w:p>
    <w:p w14:paraId="59B76B42" w14:textId="77777777" w:rsidR="00A343D2" w:rsidRDefault="005943DB">
      <w:pPr>
        <w:numPr>
          <w:ilvl w:val="0"/>
          <w:numId w:val="5"/>
        </w:numPr>
      </w:pPr>
      <w:r>
        <w:t>Es. distanza semantica</w:t>
      </w:r>
    </w:p>
    <w:p w14:paraId="6C9A99E4" w14:textId="77777777" w:rsidR="00A343D2" w:rsidRDefault="005943DB">
      <w:pPr>
        <w:numPr>
          <w:ilvl w:val="1"/>
          <w:numId w:val="5"/>
        </w:numPr>
      </w:pPr>
      <w:r>
        <w:t>il sistema stampa dei numeri in formato matriciale ma l’utente è interessato alle somme di tali numeri riga per riga e colonna per colonna: se i totali non sono stampati allora l’utente dovrà manualmente effettuare i calcoli (distanza semantica); se sono stampati allora la distanza semantica è bassa, perché l’informazione presentata corrisponde a quella cercata dall’utente.</w:t>
      </w:r>
    </w:p>
    <w:p w14:paraId="020EB4A5" w14:textId="77777777" w:rsidR="00A343D2" w:rsidRDefault="005943DB">
      <w:pPr>
        <w:numPr>
          <w:ilvl w:val="1"/>
          <w:numId w:val="5"/>
        </w:numPr>
      </w:pPr>
      <w:r>
        <w:t xml:space="preserve">esempio: stampare tutti i dati tra i quali l’utente deve selezionare solo quelli aventi una certa proprietà presenta una distanza semantica più alta che stampare direttamente solo i dati che presentano tale proprietà </w:t>
      </w:r>
    </w:p>
    <w:p w14:paraId="0934D850" w14:textId="77777777" w:rsidR="00A343D2" w:rsidRDefault="005943DB">
      <w:pPr>
        <w:numPr>
          <w:ilvl w:val="0"/>
          <w:numId w:val="5"/>
        </w:numPr>
      </w:pPr>
      <w:r>
        <w:t xml:space="preserve">Es. distanza articolatoria: </w:t>
      </w:r>
    </w:p>
    <w:p w14:paraId="4B5B3BA6" w14:textId="77777777" w:rsidR="00A343D2" w:rsidRDefault="005943DB">
      <w:pPr>
        <w:numPr>
          <w:ilvl w:val="1"/>
          <w:numId w:val="5"/>
        </w:numPr>
      </w:pPr>
      <w:r>
        <w:t xml:space="preserve">Esempio: per capire numeri stampati in una tabella, l’utente effettua uno sforzo ben maggiore rispetto alla visualizzazione di diagrammi contenenti gli stessi numeri (importanza della data </w:t>
      </w:r>
      <w:proofErr w:type="spellStart"/>
      <w:r>
        <w:t>visualization</w:t>
      </w:r>
      <w:proofErr w:type="spellEnd"/>
      <w:r>
        <w:t>)</w:t>
      </w:r>
    </w:p>
    <w:p w14:paraId="060C1DD3" w14:textId="77777777" w:rsidR="00A343D2" w:rsidRDefault="005943DB">
      <w:pPr>
        <w:numPr>
          <w:ilvl w:val="0"/>
          <w:numId w:val="17"/>
        </w:numPr>
      </w:pPr>
      <w:r>
        <w:lastRenderedPageBreak/>
        <w:t>Esempio: mostrando una barra di percentuale è più immediato interpretare a che punto si è dalla fine di un certo processo rispetto al caso in cui si mostri solo la percentuale. Anche in questo caso lo sforzo dell’utente sarà minore con un’informazione di tipo visuale.</w:t>
      </w:r>
    </w:p>
    <w:p w14:paraId="19E0D9A2" w14:textId="77777777" w:rsidR="00A343D2" w:rsidRDefault="005943DB">
      <w:pPr>
        <w:rPr>
          <w:highlight w:val="green"/>
        </w:rPr>
      </w:pPr>
      <w:r>
        <w:rPr>
          <w:highlight w:val="green"/>
        </w:rPr>
        <w:t>Lezione per il progettista (per fase di valutazione)</w:t>
      </w:r>
    </w:p>
    <w:p w14:paraId="6209D53F" w14:textId="77777777" w:rsidR="00A343D2" w:rsidRDefault="005943DB">
      <w:pPr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il problema della rappresentazione percepibile</w:t>
      </w:r>
    </w:p>
    <w:p w14:paraId="2E46B0F9" w14:textId="77777777" w:rsidR="00A343D2" w:rsidRDefault="005943DB">
      <w:pPr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informazione necessaria vs informazione inutile</w:t>
      </w:r>
    </w:p>
    <w:p w14:paraId="69000730" w14:textId="77777777" w:rsidR="00A343D2" w:rsidRDefault="00A343D2"/>
    <w:p w14:paraId="4120A842" w14:textId="77777777" w:rsidR="00A343D2" w:rsidRDefault="00A343D2"/>
    <w:p w14:paraId="1CE3D46E" w14:textId="77777777" w:rsidR="00A343D2" w:rsidRDefault="005943DB">
      <w:r>
        <w:rPr>
          <w:b/>
        </w:rPr>
        <w:t xml:space="preserve">Cognitive </w:t>
      </w:r>
      <w:proofErr w:type="spellStart"/>
      <w:r>
        <w:rPr>
          <w:b/>
        </w:rPr>
        <w:t>walkthrough</w:t>
      </w:r>
      <w:proofErr w:type="spellEnd"/>
      <w:r>
        <w:t>: è una tecnica di ispezione di usabilità focalizzata sulla valutazione di un progetto rispetto alla facilità di apprendimento (utile per WWW)</w:t>
      </w:r>
    </w:p>
    <w:p w14:paraId="6B593B60" w14:textId="77777777" w:rsidR="00A343D2" w:rsidRDefault="005943DB">
      <w:pPr>
        <w:numPr>
          <w:ilvl w:val="0"/>
          <w:numId w:val="18"/>
        </w:numPr>
      </w:pPr>
      <w:r>
        <w:t xml:space="preserve">L’origine è </w:t>
      </w:r>
      <w:proofErr w:type="gramStart"/>
      <w:r>
        <w:t>il code</w:t>
      </w:r>
      <w:proofErr w:type="gramEnd"/>
      <w:r>
        <w:t xml:space="preserve"> </w:t>
      </w:r>
      <w:proofErr w:type="spellStart"/>
      <w:r>
        <w:t>walkthrough</w:t>
      </w:r>
      <w:proofErr w:type="spellEnd"/>
      <w:r>
        <w:t xml:space="preserve"> in ingegneria del software: i revisori esaminano il codice per controllare certe caratteristiche </w:t>
      </w:r>
    </w:p>
    <w:p w14:paraId="5947D3A6" w14:textId="052C5E9B" w:rsidR="00A343D2" w:rsidRDefault="00F13ADF">
      <w:pPr>
        <w:numPr>
          <w:ilvl w:val="0"/>
          <w:numId w:val="18"/>
        </w:numPr>
      </w:pPr>
      <w:r>
        <w:t>È</w:t>
      </w:r>
      <w:r w:rsidR="005943DB">
        <w:t xml:space="preserve"> basato sulla teoria di “</w:t>
      </w:r>
      <w:proofErr w:type="spellStart"/>
      <w:r w:rsidR="005943DB">
        <w:t>exploratory</w:t>
      </w:r>
      <w:proofErr w:type="spellEnd"/>
      <w:r w:rsidR="005943DB">
        <w:t xml:space="preserve"> learning” (</w:t>
      </w:r>
      <w:proofErr w:type="spellStart"/>
      <w:r w:rsidR="005943DB">
        <w:t>Polson</w:t>
      </w:r>
      <w:proofErr w:type="spellEnd"/>
      <w:r w:rsidR="005943DB">
        <w:t xml:space="preserve"> &amp; Levis 1990)</w:t>
      </w:r>
    </w:p>
    <w:p w14:paraId="338F7839" w14:textId="77777777" w:rsidR="00A343D2" w:rsidRDefault="005943DB">
      <w:pPr>
        <w:numPr>
          <w:ilvl w:val="1"/>
          <w:numId w:val="18"/>
        </w:numPr>
      </w:pPr>
      <w:r>
        <w:t>Gli utenti, nel processo di soluzione di problemi, non amano consultare manuali ma preferiscono esplorare le funzionalità del sistema:</w:t>
      </w:r>
    </w:p>
    <w:p w14:paraId="2203F248" w14:textId="77777777" w:rsidR="00A343D2" w:rsidRDefault="005943DB">
      <w:pPr>
        <w:numPr>
          <w:ilvl w:val="0"/>
          <w:numId w:val="16"/>
        </w:numPr>
      </w:pPr>
      <w:r>
        <w:t>Iniziano con una grossolana descrizione del compito che vogliono effettuare</w:t>
      </w:r>
    </w:p>
    <w:p w14:paraId="0C728A41" w14:textId="77777777" w:rsidR="00A343D2" w:rsidRDefault="005943DB">
      <w:pPr>
        <w:numPr>
          <w:ilvl w:val="0"/>
          <w:numId w:val="16"/>
        </w:numPr>
      </w:pPr>
      <w:r>
        <w:t>Esplorano l’interfaccia e scelgono le azioni che ritengono possano effettuare il compito (o una parte di esso)</w:t>
      </w:r>
    </w:p>
    <w:p w14:paraId="212E87C7" w14:textId="77777777" w:rsidR="00A343D2" w:rsidRDefault="005943DB">
      <w:pPr>
        <w:numPr>
          <w:ilvl w:val="0"/>
          <w:numId w:val="16"/>
        </w:numPr>
      </w:pPr>
      <w:r>
        <w:t>Osservano le reazioni dell’interfaccia per vedere se le loro azioni hanno avuto l’effetto desiderato</w:t>
      </w:r>
    </w:p>
    <w:p w14:paraId="111B9E8F" w14:textId="77777777" w:rsidR="00A343D2" w:rsidRDefault="005943DB">
      <w:pPr>
        <w:numPr>
          <w:ilvl w:val="0"/>
          <w:numId w:val="16"/>
        </w:numPr>
      </w:pPr>
      <w:r>
        <w:t>Determinano quali azioni effettuare successivamente</w:t>
      </w:r>
    </w:p>
    <w:p w14:paraId="6B9E8F71" w14:textId="77777777" w:rsidR="00A343D2" w:rsidRDefault="005943DB">
      <w:r>
        <w:t xml:space="preserve">I 4 punti sono analoghi al modello di Norman; notiamo che </w:t>
      </w:r>
      <w:proofErr w:type="gramStart"/>
      <w:r>
        <w:t>il cognitive</w:t>
      </w:r>
      <w:proofErr w:type="gramEnd"/>
      <w:r>
        <w:t xml:space="preserve"> </w:t>
      </w:r>
      <w:proofErr w:type="spellStart"/>
      <w:r>
        <w:t>walkthrough</w:t>
      </w:r>
      <w:proofErr w:type="spellEnd"/>
      <w:r>
        <w:t xml:space="preserve"> è simile alla valutazione euristica ma molto più dettagliato, pertanto si applica solo a pochi compiti principali. Questa tecnica insegna che anche nell’effettuare una valutazione euristica è importante tenere a mente il modello di Norman</w:t>
      </w:r>
    </w:p>
    <w:p w14:paraId="3CF1C46F" w14:textId="77777777" w:rsidR="00A343D2" w:rsidRDefault="00A343D2">
      <w:pPr>
        <w:rPr>
          <w:i/>
        </w:rPr>
      </w:pPr>
    </w:p>
    <w:p w14:paraId="22099CD5" w14:textId="77777777" w:rsidR="00A343D2" w:rsidRDefault="005943DB">
      <w:r>
        <w:t xml:space="preserve">Per effettuare </w:t>
      </w:r>
      <w:proofErr w:type="gramStart"/>
      <w:r>
        <w:t>un cognitive</w:t>
      </w:r>
      <w:proofErr w:type="gramEnd"/>
      <w:r>
        <w:t xml:space="preserve"> </w:t>
      </w:r>
      <w:proofErr w:type="spellStart"/>
      <w:r>
        <w:t>walkthrough</w:t>
      </w:r>
      <w:proofErr w:type="spellEnd"/>
      <w:r>
        <w:t>, c’è bisogno di:</w:t>
      </w:r>
    </w:p>
    <w:p w14:paraId="65D26E4B" w14:textId="77777777" w:rsidR="00A343D2" w:rsidRDefault="005943DB">
      <w:pPr>
        <w:numPr>
          <w:ilvl w:val="0"/>
          <w:numId w:val="7"/>
        </w:numPr>
      </w:pPr>
      <w:r>
        <w:t>Una descrizione abbastanza dettagliata del prototipo del sistema</w:t>
      </w:r>
    </w:p>
    <w:p w14:paraId="54DE280F" w14:textId="77777777" w:rsidR="00A343D2" w:rsidRDefault="005943DB">
      <w:pPr>
        <w:numPr>
          <w:ilvl w:val="0"/>
          <w:numId w:val="7"/>
        </w:numPr>
      </w:pPr>
      <w:r>
        <w:t>Una descrizione del compito che l’utente deve eseguire sul sistema</w:t>
      </w:r>
    </w:p>
    <w:p w14:paraId="69B3A81B" w14:textId="77777777" w:rsidR="00A343D2" w:rsidRDefault="005943DB">
      <w:pPr>
        <w:numPr>
          <w:ilvl w:val="0"/>
          <w:numId w:val="7"/>
        </w:numPr>
      </w:pPr>
      <w:r>
        <w:t>Una lista scritta completa delle azioni necessarie per completare il task con il prototipo</w:t>
      </w:r>
    </w:p>
    <w:p w14:paraId="2C44F9CA" w14:textId="77777777" w:rsidR="00A343D2" w:rsidRDefault="005943DB">
      <w:pPr>
        <w:numPr>
          <w:ilvl w:val="0"/>
          <w:numId w:val="7"/>
        </w:numPr>
      </w:pPr>
      <w:r>
        <w:t>Un’indicazione di chi sono gli utenti e che tipo di esperienza e conoscenza il valutatore può assumere che abbiano</w:t>
      </w:r>
    </w:p>
    <w:p w14:paraId="6D2F7606" w14:textId="77777777" w:rsidR="00A343D2" w:rsidRDefault="00A343D2"/>
    <w:p w14:paraId="50CFB47F" w14:textId="77777777" w:rsidR="00A343D2" w:rsidRDefault="005943DB">
      <w:r>
        <w:rPr>
          <w:b/>
        </w:rPr>
        <w:t>Esecuzione</w:t>
      </w:r>
      <w:r>
        <w:t>: il valutatore procede all’analisi della sequenza di azioni per valutare il sistema e “raccontare una storia credibile sulla sua usabilità”. Per ogni azione cerca di rispondere alle seguenti domande:</w:t>
      </w:r>
    </w:p>
    <w:p w14:paraId="4B4C50C4" w14:textId="77777777" w:rsidR="00A343D2" w:rsidRDefault="005943DB">
      <w:pPr>
        <w:numPr>
          <w:ilvl w:val="0"/>
          <w:numId w:val="8"/>
        </w:numPr>
      </w:pPr>
      <w:r>
        <w:t>L’utente, in base alle sue esperienze e conoscenze, è in grado di individuare con facilità l’azione corretta da eseguire (</w:t>
      </w:r>
      <w:proofErr w:type="spellStart"/>
      <w:r>
        <w:t>intention</w:t>
      </w:r>
      <w:proofErr w:type="spellEnd"/>
      <w:r>
        <w:t>-action match)?</w:t>
      </w:r>
    </w:p>
    <w:p w14:paraId="49C346DE" w14:textId="77777777" w:rsidR="00A343D2" w:rsidRDefault="005943DB">
      <w:pPr>
        <w:numPr>
          <w:ilvl w:val="0"/>
          <w:numId w:val="8"/>
        </w:numPr>
      </w:pPr>
      <w:r>
        <w:t xml:space="preserve">L’utente è in grado di notare che l’azione corretta è disponibile? </w:t>
      </w:r>
    </w:p>
    <w:p w14:paraId="6382A06B" w14:textId="77777777" w:rsidR="00A343D2" w:rsidRDefault="005943DB">
      <w:pPr>
        <w:numPr>
          <w:ilvl w:val="0"/>
          <w:numId w:val="8"/>
        </w:numPr>
      </w:pPr>
      <w:r>
        <w:t xml:space="preserve">L’utente ottiene un </w:t>
      </w:r>
      <w:proofErr w:type="gramStart"/>
      <w:r>
        <w:t>feedback</w:t>
      </w:r>
      <w:proofErr w:type="gramEnd"/>
      <w:r>
        <w:t xml:space="preserve"> nello stesso punto in cui ha eseguito l’azione?</w:t>
      </w:r>
    </w:p>
    <w:p w14:paraId="255106AF" w14:textId="77777777" w:rsidR="00A343D2" w:rsidRDefault="005943DB">
      <w:pPr>
        <w:numPr>
          <w:ilvl w:val="0"/>
          <w:numId w:val="8"/>
        </w:numPr>
      </w:pPr>
      <w:r>
        <w:t>Può interpretare correttamente la risposta del sistema, cioè capire di aver scelto l’azione giusta o quella sbagliata?</w:t>
      </w:r>
    </w:p>
    <w:p w14:paraId="307A2AF0" w14:textId="77777777" w:rsidR="00A343D2" w:rsidRDefault="005943DB">
      <w:pPr>
        <w:numPr>
          <w:ilvl w:val="0"/>
          <w:numId w:val="8"/>
        </w:numPr>
      </w:pPr>
      <w:r>
        <w:t>Può valutare i risultati in modo appropriato, cioè determinare se questi soddisfano il suo obiettivo iniziale?</w:t>
      </w:r>
    </w:p>
    <w:p w14:paraId="59CDF7FA" w14:textId="77777777" w:rsidR="00A343D2" w:rsidRDefault="005943DB">
      <w:r>
        <w:t xml:space="preserve">Queste domande guida, in modo simile che per una valutazione euristica, fanno sì che il processo sia dettagliato e sistematico. </w:t>
      </w:r>
    </w:p>
    <w:p w14:paraId="4DAF13E7" w14:textId="77777777" w:rsidR="00A343D2" w:rsidRDefault="00A343D2"/>
    <w:p w14:paraId="509B55D7" w14:textId="77777777" w:rsidR="00A343D2" w:rsidRDefault="005943DB">
      <w:r>
        <w:rPr>
          <w:b/>
        </w:rPr>
        <w:t>Risultati</w:t>
      </w:r>
      <w:r>
        <w:t>: il metodo trova incongruenze tra la concettualizzazione del task del progettista e quella dell’utente, problemi nel progetto di widget dell’interfaccia (menu, icone, bottoni) e di feedback di azioni.</w:t>
      </w:r>
    </w:p>
    <w:p w14:paraId="7238F989" w14:textId="77777777" w:rsidR="00A343D2" w:rsidRDefault="005943DB">
      <w:proofErr w:type="gramStart"/>
      <w:r>
        <w:t>E’</w:t>
      </w:r>
      <w:proofErr w:type="gramEnd"/>
      <w:r>
        <w:t xml:space="preserve"> utile produrre moduli standard di valutazione per il </w:t>
      </w:r>
      <w:proofErr w:type="spellStart"/>
      <w:r>
        <w:t>walkthrough</w:t>
      </w:r>
      <w:proofErr w:type="spellEnd"/>
      <w:r>
        <w:t>, che riportino:</w:t>
      </w:r>
    </w:p>
    <w:p w14:paraId="0EC9F435" w14:textId="77777777" w:rsidR="00A343D2" w:rsidRDefault="005943DB">
      <w:pPr>
        <w:numPr>
          <w:ilvl w:val="0"/>
          <w:numId w:val="12"/>
        </w:numPr>
      </w:pPr>
      <w:r>
        <w:t>domande guida</w:t>
      </w:r>
    </w:p>
    <w:p w14:paraId="74AA5D68" w14:textId="77777777" w:rsidR="00A343D2" w:rsidRDefault="005943DB">
      <w:pPr>
        <w:numPr>
          <w:ilvl w:val="0"/>
          <w:numId w:val="12"/>
        </w:numPr>
      </w:pPr>
      <w:r>
        <w:t xml:space="preserve">data e ora del </w:t>
      </w:r>
      <w:proofErr w:type="spellStart"/>
      <w:r>
        <w:t>walkthrough</w:t>
      </w:r>
      <w:proofErr w:type="spellEnd"/>
    </w:p>
    <w:p w14:paraId="46CE5BE9" w14:textId="77777777" w:rsidR="00A343D2" w:rsidRDefault="005943DB">
      <w:pPr>
        <w:numPr>
          <w:ilvl w:val="0"/>
          <w:numId w:val="12"/>
        </w:numPr>
      </w:pPr>
      <w:r>
        <w:t>nomi dei valutatori</w:t>
      </w:r>
    </w:p>
    <w:p w14:paraId="75A8E0AB" w14:textId="77777777" w:rsidR="00A343D2" w:rsidRDefault="005943DB">
      <w:pPr>
        <w:numPr>
          <w:ilvl w:val="0"/>
          <w:numId w:val="12"/>
        </w:numPr>
      </w:pPr>
      <w:r>
        <w:t>per ogni azione, un modulo per rispondere a tutte le domande precedentemente viste</w:t>
      </w:r>
    </w:p>
    <w:p w14:paraId="6ABFF6F5" w14:textId="77777777" w:rsidR="00A343D2" w:rsidRDefault="005943DB">
      <w:pPr>
        <w:numPr>
          <w:ilvl w:val="0"/>
          <w:numId w:val="12"/>
        </w:numPr>
      </w:pPr>
      <w:r>
        <w:t>Per ogni risposta negativa, si riempie un foglio a parte che riporta il problema di usabilità, la sua severità e un'eventuale descrizione della soluzione.</w:t>
      </w:r>
    </w:p>
    <w:p w14:paraId="6171F223" w14:textId="77777777" w:rsidR="00A343D2" w:rsidRDefault="005943DB">
      <w:r>
        <w:t xml:space="preserve">Il </w:t>
      </w:r>
      <w:proofErr w:type="spellStart"/>
      <w:r>
        <w:t>walkthrough</w:t>
      </w:r>
      <w:proofErr w:type="spellEnd"/>
      <w:r>
        <w:t xml:space="preserve"> può essere un processo individuale o di gruppo. Se è di gruppo, una persona scrive i risultati, gli altri partecipano secondo le loro conoscenze (progettisti, esperti del mercato).</w:t>
      </w:r>
    </w:p>
    <w:sectPr w:rsidR="00A343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7A8"/>
    <w:multiLevelType w:val="multilevel"/>
    <w:tmpl w:val="5EF411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551055D"/>
    <w:multiLevelType w:val="multilevel"/>
    <w:tmpl w:val="F656E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E59EE"/>
    <w:multiLevelType w:val="multilevel"/>
    <w:tmpl w:val="AC70E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2832B1"/>
    <w:multiLevelType w:val="multilevel"/>
    <w:tmpl w:val="D3D29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8C6C85"/>
    <w:multiLevelType w:val="multilevel"/>
    <w:tmpl w:val="0EA2C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52251B"/>
    <w:multiLevelType w:val="multilevel"/>
    <w:tmpl w:val="8FA083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31E41E7"/>
    <w:multiLevelType w:val="multilevel"/>
    <w:tmpl w:val="03B81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8423F8"/>
    <w:multiLevelType w:val="multilevel"/>
    <w:tmpl w:val="57E45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7018FD"/>
    <w:multiLevelType w:val="multilevel"/>
    <w:tmpl w:val="A06CF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40184D"/>
    <w:multiLevelType w:val="multilevel"/>
    <w:tmpl w:val="DEFA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A33D7C"/>
    <w:multiLevelType w:val="multilevel"/>
    <w:tmpl w:val="E3B2A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B321EA"/>
    <w:multiLevelType w:val="multilevel"/>
    <w:tmpl w:val="6756B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1E1AC2"/>
    <w:multiLevelType w:val="multilevel"/>
    <w:tmpl w:val="9B48C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3E63F90"/>
    <w:multiLevelType w:val="multilevel"/>
    <w:tmpl w:val="9056A4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0948AC"/>
    <w:multiLevelType w:val="multilevel"/>
    <w:tmpl w:val="4B381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485706"/>
    <w:multiLevelType w:val="multilevel"/>
    <w:tmpl w:val="75944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9A454F7"/>
    <w:multiLevelType w:val="multilevel"/>
    <w:tmpl w:val="A888D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8349FD"/>
    <w:multiLevelType w:val="multilevel"/>
    <w:tmpl w:val="5B069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4542718">
    <w:abstractNumId w:val="6"/>
  </w:num>
  <w:num w:numId="2" w16cid:durableId="1387610038">
    <w:abstractNumId w:val="14"/>
  </w:num>
  <w:num w:numId="3" w16cid:durableId="779835556">
    <w:abstractNumId w:val="2"/>
  </w:num>
  <w:num w:numId="4" w16cid:durableId="537470905">
    <w:abstractNumId w:val="10"/>
  </w:num>
  <w:num w:numId="5" w16cid:durableId="762072460">
    <w:abstractNumId w:val="16"/>
  </w:num>
  <w:num w:numId="6" w16cid:durableId="1814759445">
    <w:abstractNumId w:val="12"/>
  </w:num>
  <w:num w:numId="7" w16cid:durableId="1592540520">
    <w:abstractNumId w:val="4"/>
  </w:num>
  <w:num w:numId="8" w16cid:durableId="1843542075">
    <w:abstractNumId w:val="11"/>
  </w:num>
  <w:num w:numId="9" w16cid:durableId="1581787573">
    <w:abstractNumId w:val="9"/>
  </w:num>
  <w:num w:numId="10" w16cid:durableId="961233445">
    <w:abstractNumId w:val="7"/>
  </w:num>
  <w:num w:numId="11" w16cid:durableId="300423916">
    <w:abstractNumId w:val="17"/>
  </w:num>
  <w:num w:numId="12" w16cid:durableId="1082946253">
    <w:abstractNumId w:val="3"/>
  </w:num>
  <w:num w:numId="13" w16cid:durableId="1894921382">
    <w:abstractNumId w:val="13"/>
  </w:num>
  <w:num w:numId="14" w16cid:durableId="541286408">
    <w:abstractNumId w:val="15"/>
  </w:num>
  <w:num w:numId="15" w16cid:durableId="1428111695">
    <w:abstractNumId w:val="1"/>
  </w:num>
  <w:num w:numId="16" w16cid:durableId="591083284">
    <w:abstractNumId w:val="0"/>
  </w:num>
  <w:num w:numId="17" w16cid:durableId="125976649">
    <w:abstractNumId w:val="5"/>
  </w:num>
  <w:num w:numId="18" w16cid:durableId="306739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3D2"/>
    <w:rsid w:val="005943DB"/>
    <w:rsid w:val="00A343D2"/>
    <w:rsid w:val="00E42040"/>
    <w:rsid w:val="00F1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1926"/>
  <w15:docId w15:val="{A323EA57-3D07-435A-9325-AD92E422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5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Giuseppe Doronzo</dc:creator>
  <cp:keywords/>
  <dc:description/>
  <cp:lastModifiedBy>Antonio Giuseppe Doronzo</cp:lastModifiedBy>
  <cp:revision>1</cp:revision>
  <dcterms:created xsi:type="dcterms:W3CDTF">2023-02-14T22:32:00Z</dcterms:created>
  <dcterms:modified xsi:type="dcterms:W3CDTF">2023-02-17T15:15:00Z</dcterms:modified>
</cp:coreProperties>
</file>