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B16EE04" w14:textId="789EBA25" w:rsidR="006F306C" w:rsidRPr="00786ED3" w:rsidRDefault="00786ED3" w:rsidP="00F9085A">
      <w:pPr>
        <w:pStyle w:val="Title"/>
      </w:pPr>
      <w:bookmarkStart w:id="0" w:name="_GoBack"/>
      <w:bookmarkEnd w:id="0"/>
      <w:r w:rsidRPr="00DC3E91">
        <w:rPr>
          <w:rFonts w:ascii="Arial" w:hAnsi="Arial" w:cs="Arial"/>
          <w:sz w:val="32"/>
        </w:rPr>
        <w:t xml:space="preserve">Sustainable Food, Catering, </w:t>
      </w:r>
      <w:r w:rsidR="00C61BB1">
        <w:rPr>
          <w:rFonts w:ascii="Arial" w:hAnsi="Arial" w:cs="Arial"/>
          <w:sz w:val="32"/>
        </w:rPr>
        <w:t xml:space="preserve">and </w:t>
      </w:r>
      <w:r w:rsidR="00701452" w:rsidRPr="00DC3E91">
        <w:rPr>
          <w:rFonts w:ascii="Arial" w:hAnsi="Arial" w:cs="Arial"/>
          <w:sz w:val="32"/>
        </w:rPr>
        <w:t xml:space="preserve">Hospitality Policy and Targets </w:t>
      </w:r>
      <w:r w:rsidR="00164BEA" w:rsidRPr="00DC3E91">
        <w:rPr>
          <w:rFonts w:ascii="Arial" w:hAnsi="Arial" w:cs="Arial"/>
          <w:sz w:val="32"/>
        </w:rPr>
        <w:t>2022</w:t>
      </w:r>
      <w:r w:rsidR="006F306C" w:rsidRPr="00DC3E91">
        <w:rPr>
          <w:rFonts w:ascii="Arial" w:hAnsi="Arial" w:cs="Arial"/>
          <w:sz w:val="32"/>
        </w:rPr>
        <w:t>-</w:t>
      </w:r>
      <w:r w:rsidR="00164BEA" w:rsidRPr="00DC3E91">
        <w:rPr>
          <w:rFonts w:ascii="Arial" w:hAnsi="Arial" w:cs="Arial"/>
          <w:sz w:val="32"/>
        </w:rPr>
        <w:t>2023</w:t>
      </w:r>
    </w:p>
    <w:p w14:paraId="78C7F000" w14:textId="000EE96D" w:rsidR="00911964" w:rsidRDefault="00911964" w:rsidP="00DC3E91">
      <w:pPr>
        <w:pStyle w:val="Heading1"/>
        <w:ind w:left="142"/>
        <w:rPr>
          <w:b w:val="0"/>
          <w:bCs w:val="0"/>
        </w:rPr>
      </w:pPr>
    </w:p>
    <w:p w14:paraId="571DB018" w14:textId="17C5C99A" w:rsidR="00701452" w:rsidRPr="00DC3E91" w:rsidRDefault="00701452" w:rsidP="00F9085A">
      <w:pPr>
        <w:pStyle w:val="Heading1"/>
        <w:ind w:left="0"/>
        <w:rPr>
          <w:rFonts w:ascii="Arial" w:hAnsi="Arial" w:cs="Arial"/>
          <w:sz w:val="24"/>
        </w:rPr>
      </w:pPr>
      <w:r w:rsidRPr="00DC3E91">
        <w:rPr>
          <w:rFonts w:ascii="Arial" w:hAnsi="Arial" w:cs="Arial"/>
          <w:sz w:val="24"/>
        </w:rPr>
        <w:t>STATEMENT</w:t>
      </w:r>
    </w:p>
    <w:p w14:paraId="19D3D950" w14:textId="77777777" w:rsidR="00701452" w:rsidRPr="00DC3E91" w:rsidRDefault="00701452" w:rsidP="009716F1">
      <w:pPr>
        <w:ind w:left="142" w:right="625"/>
        <w:jc w:val="both"/>
        <w:rPr>
          <w:rFonts w:ascii="Arial" w:hAnsi="Arial" w:cs="Arial"/>
          <w:b/>
          <w:bCs/>
        </w:rPr>
      </w:pPr>
    </w:p>
    <w:p w14:paraId="1A995FD6" w14:textId="3148F670" w:rsidR="00DC3E91" w:rsidRPr="00F9085A" w:rsidRDefault="00911964" w:rsidP="00F9085A">
      <w:pPr>
        <w:rPr>
          <w:rFonts w:ascii="Arial" w:hAnsi="Arial" w:cs="Arial"/>
        </w:rPr>
      </w:pPr>
      <w:r w:rsidRPr="00F9085A">
        <w:rPr>
          <w:rFonts w:ascii="Arial" w:hAnsi="Arial" w:cs="Arial"/>
        </w:rPr>
        <w:t>Middlesex University is a higher education institution with over 2</w:t>
      </w:r>
      <w:r w:rsidR="009716F1" w:rsidRPr="00F9085A">
        <w:rPr>
          <w:rFonts w:ascii="Arial" w:hAnsi="Arial" w:cs="Arial"/>
        </w:rPr>
        <w:t>2</w:t>
      </w:r>
      <w:r w:rsidRPr="00F9085A">
        <w:rPr>
          <w:rFonts w:ascii="Arial" w:hAnsi="Arial" w:cs="Arial"/>
        </w:rPr>
        <w:t>,000 staff and students based at our campus in Hendon, North London.</w:t>
      </w:r>
    </w:p>
    <w:p w14:paraId="1E089F50" w14:textId="77777777" w:rsidR="00DC3E91" w:rsidRPr="00F9085A" w:rsidRDefault="00DC3E91" w:rsidP="00F9085A">
      <w:pPr>
        <w:rPr>
          <w:rFonts w:ascii="Arial" w:hAnsi="Arial" w:cs="Arial"/>
        </w:rPr>
      </w:pPr>
    </w:p>
    <w:p w14:paraId="3694C9E8" w14:textId="2EEEEAEC" w:rsidR="006F306C" w:rsidRPr="00F9085A" w:rsidRDefault="006F306C" w:rsidP="00F9085A">
      <w:pPr>
        <w:rPr>
          <w:rFonts w:ascii="Arial" w:hAnsi="Arial" w:cs="Arial"/>
        </w:rPr>
      </w:pPr>
      <w:r w:rsidRPr="00F9085A">
        <w:rPr>
          <w:rFonts w:ascii="Arial" w:hAnsi="Arial" w:cs="Arial"/>
        </w:rPr>
        <w:t>W</w:t>
      </w:r>
      <w:r w:rsidR="00911964" w:rsidRPr="00F9085A">
        <w:rPr>
          <w:rFonts w:ascii="Arial" w:hAnsi="Arial" w:cs="Arial"/>
        </w:rPr>
        <w:t>e provide over 5,500 covers a day and along with our catering partner recognise the impact this has on the environment and seeks to address these issues to continuously improve our environmental performance.</w:t>
      </w:r>
    </w:p>
    <w:p w14:paraId="56E6B74D" w14:textId="77777777" w:rsidR="006F306C" w:rsidRPr="00F9085A" w:rsidRDefault="006F306C" w:rsidP="00F9085A">
      <w:pPr>
        <w:rPr>
          <w:rFonts w:ascii="Arial" w:hAnsi="Arial" w:cs="Arial"/>
          <w:b/>
        </w:rPr>
      </w:pPr>
    </w:p>
    <w:p w14:paraId="593FDD4A" w14:textId="7C8B17B5" w:rsidR="00B31F1F" w:rsidRPr="00F9085A" w:rsidRDefault="00B31F1F" w:rsidP="00F9085A">
      <w:pPr>
        <w:rPr>
          <w:rFonts w:ascii="Arial" w:hAnsi="Arial" w:cs="Arial"/>
        </w:rPr>
      </w:pPr>
      <w:r w:rsidRPr="00F9085A">
        <w:rPr>
          <w:rFonts w:ascii="Arial" w:hAnsi="Arial" w:cs="Arial"/>
        </w:rPr>
        <w:t>The catering provision at Middlesex University London is currently provided through a partnership arrangement with Chartwells, which is part of the Compass Group UK &amp; Ireland. Chartwells have already developed sustainability criteria within their supply chain including using fish from sustainable sources; using seasonal produce from UK suppliers where possible; promoting the use of food assurance schemes such as ‘red tractor’ in their supply chain and encouraging healthy lifestyle choices.</w:t>
      </w:r>
    </w:p>
    <w:p w14:paraId="7F196E11" w14:textId="77777777" w:rsidR="00046707" w:rsidRPr="00F9085A" w:rsidRDefault="00046707" w:rsidP="00F9085A">
      <w:pPr>
        <w:rPr>
          <w:rFonts w:ascii="Arial" w:hAnsi="Arial" w:cs="Arial"/>
        </w:rPr>
      </w:pPr>
    </w:p>
    <w:p w14:paraId="0219384D" w14:textId="393C63B3" w:rsidR="00B31F1F" w:rsidRPr="00F9085A" w:rsidRDefault="00B31F1F" w:rsidP="00F9085A">
      <w:pPr>
        <w:rPr>
          <w:rFonts w:ascii="Arial" w:hAnsi="Arial" w:cs="Arial"/>
        </w:rPr>
      </w:pPr>
      <w:r w:rsidRPr="00F9085A">
        <w:rPr>
          <w:rFonts w:ascii="Arial" w:hAnsi="Arial" w:cs="Arial"/>
        </w:rPr>
        <w:t xml:space="preserve">The University recognises that it has a responsibility to work with its suppliers, contractors and partners to reduce the negative environmental and social impacts of their products, services and activities. </w:t>
      </w:r>
      <w:r w:rsidR="00911964" w:rsidRPr="00F9085A">
        <w:rPr>
          <w:rFonts w:ascii="Arial" w:hAnsi="Arial" w:cs="Arial"/>
        </w:rPr>
        <w:t>We</w:t>
      </w:r>
      <w:r w:rsidRPr="00F9085A">
        <w:rPr>
          <w:rFonts w:ascii="Arial" w:hAnsi="Arial" w:cs="Arial"/>
        </w:rPr>
        <w:t xml:space="preserve"> ensure that catering and vending provisions continues to offer staff, students and </w:t>
      </w:r>
      <w:r w:rsidR="00A0007F" w:rsidRPr="00F9085A">
        <w:rPr>
          <w:rFonts w:ascii="Arial" w:hAnsi="Arial" w:cs="Arial"/>
        </w:rPr>
        <w:t>visitors’</w:t>
      </w:r>
      <w:r w:rsidRPr="00F9085A">
        <w:rPr>
          <w:rFonts w:ascii="Arial" w:hAnsi="Arial" w:cs="Arial"/>
        </w:rPr>
        <w:t xml:space="preserve"> food which is fresh, healthy and sustainable sourced. This includes environmental impact of food production, transport and on-site provision </w:t>
      </w:r>
      <w:r w:rsidR="00A0007F" w:rsidRPr="00F9085A">
        <w:rPr>
          <w:rFonts w:ascii="Arial" w:hAnsi="Arial" w:cs="Arial"/>
        </w:rPr>
        <w:t>and</w:t>
      </w:r>
      <w:r w:rsidRPr="00F9085A">
        <w:rPr>
          <w:rFonts w:ascii="Arial" w:hAnsi="Arial" w:cs="Arial"/>
        </w:rPr>
        <w:t xml:space="preserve"> ethical considerations on fair treatment of producers, welfare of animals and sustainable sourcing (e.g. over farming of fish).</w:t>
      </w:r>
    </w:p>
    <w:p w14:paraId="708359A4" w14:textId="77777777" w:rsidR="00A0007F" w:rsidRPr="00F9085A" w:rsidRDefault="00A0007F" w:rsidP="00F9085A">
      <w:pPr>
        <w:rPr>
          <w:rFonts w:ascii="Arial" w:hAnsi="Arial" w:cs="Arial"/>
        </w:rPr>
      </w:pPr>
    </w:p>
    <w:p w14:paraId="1A0D9836" w14:textId="33E2D6E0" w:rsidR="00B31F1F" w:rsidRPr="00F9085A" w:rsidRDefault="009716F1" w:rsidP="00F9085A">
      <w:pPr>
        <w:rPr>
          <w:rFonts w:ascii="Arial" w:hAnsi="Arial" w:cs="Arial"/>
        </w:rPr>
      </w:pPr>
      <w:r w:rsidRPr="00F9085A">
        <w:rPr>
          <w:rFonts w:ascii="Arial" w:hAnsi="Arial" w:cs="Arial"/>
        </w:rPr>
        <w:t>Along with our catering partner, w</w:t>
      </w:r>
      <w:r w:rsidR="00B31F1F" w:rsidRPr="00F9085A">
        <w:rPr>
          <w:rFonts w:ascii="Arial" w:hAnsi="Arial" w:cs="Arial"/>
        </w:rPr>
        <w:t>e will also ensure that we raise awareness amongst staff and students about these important issues by clearly communicating our activities in this area through information on social media, University information screens, our catering web pages, menus, special promotions and campaigns.</w:t>
      </w:r>
    </w:p>
    <w:p w14:paraId="205A252C" w14:textId="77777777" w:rsidR="006F306C" w:rsidRPr="00F9085A" w:rsidRDefault="006F306C" w:rsidP="00F9085A">
      <w:pPr>
        <w:rPr>
          <w:rFonts w:ascii="Arial" w:hAnsi="Arial" w:cs="Arial"/>
        </w:rPr>
      </w:pPr>
    </w:p>
    <w:p w14:paraId="54F7A7AC" w14:textId="5722F79C" w:rsidR="006F306C" w:rsidRPr="00F9085A" w:rsidRDefault="00B31F1F" w:rsidP="00F9085A">
      <w:pPr>
        <w:rPr>
          <w:rFonts w:ascii="Arial" w:hAnsi="Arial" w:cs="Arial"/>
        </w:rPr>
      </w:pPr>
      <w:r w:rsidRPr="00F9085A">
        <w:rPr>
          <w:rFonts w:ascii="Arial" w:hAnsi="Arial" w:cs="Arial"/>
        </w:rPr>
        <w:t xml:space="preserve">Progress with this policy will be reported through </w:t>
      </w:r>
      <w:r w:rsidR="00C60EF5" w:rsidRPr="00F9085A">
        <w:rPr>
          <w:rFonts w:ascii="Arial" w:hAnsi="Arial" w:cs="Arial"/>
        </w:rPr>
        <w:t>Sustainability</w:t>
      </w:r>
      <w:r w:rsidRPr="00F9085A">
        <w:rPr>
          <w:rFonts w:ascii="Arial" w:hAnsi="Arial" w:cs="Arial"/>
        </w:rPr>
        <w:t xml:space="preserve"> meetings </w:t>
      </w:r>
      <w:r w:rsidR="001E5EAB" w:rsidRPr="00F9085A">
        <w:rPr>
          <w:rFonts w:ascii="Arial" w:hAnsi="Arial" w:cs="Arial"/>
        </w:rPr>
        <w:t xml:space="preserve">on a </w:t>
      </w:r>
      <w:r w:rsidR="00911964" w:rsidRPr="00F9085A">
        <w:rPr>
          <w:rFonts w:ascii="Arial" w:hAnsi="Arial" w:cs="Arial"/>
        </w:rPr>
        <w:t>quarterly</w:t>
      </w:r>
      <w:r w:rsidR="001E5EAB" w:rsidRPr="00F9085A">
        <w:rPr>
          <w:rFonts w:ascii="Arial" w:hAnsi="Arial" w:cs="Arial"/>
        </w:rPr>
        <w:t xml:space="preserve"> </w:t>
      </w:r>
      <w:r w:rsidR="00CB60CA" w:rsidRPr="00F9085A">
        <w:rPr>
          <w:rFonts w:ascii="Arial" w:hAnsi="Arial" w:cs="Arial"/>
        </w:rPr>
        <w:t xml:space="preserve">basic </w:t>
      </w:r>
      <w:r w:rsidR="00C60EF5" w:rsidRPr="00F9085A">
        <w:rPr>
          <w:rFonts w:ascii="Arial" w:hAnsi="Arial" w:cs="Arial"/>
        </w:rPr>
        <w:t xml:space="preserve">attended by </w:t>
      </w:r>
      <w:r w:rsidRPr="00F9085A">
        <w:rPr>
          <w:rFonts w:ascii="Arial" w:hAnsi="Arial" w:cs="Arial"/>
        </w:rPr>
        <w:t xml:space="preserve">environmental </w:t>
      </w:r>
      <w:r w:rsidR="00CB60CA" w:rsidRPr="00F9085A">
        <w:rPr>
          <w:rFonts w:ascii="Arial" w:hAnsi="Arial" w:cs="Arial"/>
        </w:rPr>
        <w:t xml:space="preserve">steering </w:t>
      </w:r>
      <w:r w:rsidR="00184569" w:rsidRPr="00F9085A">
        <w:rPr>
          <w:rFonts w:ascii="Arial" w:hAnsi="Arial" w:cs="Arial"/>
        </w:rPr>
        <w:t xml:space="preserve">group </w:t>
      </w:r>
      <w:r w:rsidRPr="00F9085A">
        <w:rPr>
          <w:rFonts w:ascii="Arial" w:hAnsi="Arial" w:cs="Arial"/>
        </w:rPr>
        <w:t>University stakeholders, Students Union and contractors.</w:t>
      </w:r>
    </w:p>
    <w:p w14:paraId="21728419" w14:textId="752019F8" w:rsidR="00701452" w:rsidRDefault="00701452" w:rsidP="009716F1">
      <w:pPr>
        <w:pStyle w:val="BodyText"/>
        <w:ind w:left="142" w:right="625"/>
        <w:jc w:val="both"/>
        <w:rPr>
          <w:rFonts w:ascii="Arial" w:hAnsi="Arial" w:cs="Arial"/>
          <w:b/>
          <w:sz w:val="22"/>
          <w:szCs w:val="22"/>
        </w:rPr>
      </w:pPr>
    </w:p>
    <w:p w14:paraId="6B913A59" w14:textId="506000CA" w:rsidR="00DC3E91" w:rsidRDefault="00DC3E91" w:rsidP="00DC3E91">
      <w:pPr>
        <w:pStyle w:val="NoSpacing"/>
      </w:pPr>
    </w:p>
    <w:p w14:paraId="301C974E" w14:textId="38A52772" w:rsidR="00701452" w:rsidRPr="00B90FA1" w:rsidRDefault="00701452" w:rsidP="00B90FA1">
      <w:pPr>
        <w:pStyle w:val="Heading1"/>
        <w:ind w:left="0"/>
        <w:rPr>
          <w:rFonts w:ascii="Arial" w:hAnsi="Arial" w:cs="Arial"/>
          <w:sz w:val="24"/>
        </w:rPr>
      </w:pPr>
      <w:r w:rsidRPr="00B90FA1">
        <w:rPr>
          <w:rFonts w:ascii="Arial" w:hAnsi="Arial" w:cs="Arial"/>
          <w:sz w:val="24"/>
        </w:rPr>
        <w:t>COMMITMENTS</w:t>
      </w:r>
    </w:p>
    <w:p w14:paraId="0236817C" w14:textId="77777777" w:rsidR="00701452" w:rsidRPr="00DC3E91" w:rsidRDefault="00701452" w:rsidP="009716F1">
      <w:pPr>
        <w:pStyle w:val="BodyText"/>
        <w:ind w:left="142" w:right="625"/>
        <w:jc w:val="both"/>
        <w:rPr>
          <w:rFonts w:ascii="Arial" w:hAnsi="Arial" w:cs="Arial"/>
          <w:b/>
          <w:sz w:val="22"/>
          <w:szCs w:val="22"/>
        </w:rPr>
      </w:pPr>
    </w:p>
    <w:p w14:paraId="13C1A8E6" w14:textId="1737194F" w:rsidR="00F9085A" w:rsidRPr="00652652" w:rsidRDefault="009716F1" w:rsidP="00652652">
      <w:pPr>
        <w:pStyle w:val="Heading2"/>
        <w:rPr>
          <w:rFonts w:ascii="Arial" w:hAnsi="Arial" w:cs="Arial"/>
          <w:b/>
          <w:color w:val="auto"/>
          <w:spacing w:val="-4"/>
          <w:sz w:val="22"/>
        </w:rPr>
      </w:pPr>
      <w:r w:rsidRPr="00652652">
        <w:rPr>
          <w:rFonts w:ascii="Arial" w:hAnsi="Arial" w:cs="Arial"/>
          <w:b/>
          <w:color w:val="auto"/>
          <w:sz w:val="22"/>
        </w:rPr>
        <w:t>Chartwells Object</w:t>
      </w:r>
      <w:r w:rsidR="00B31F1F" w:rsidRPr="00652652">
        <w:rPr>
          <w:rFonts w:ascii="Arial" w:hAnsi="Arial" w:cs="Arial"/>
          <w:b/>
          <w:color w:val="auto"/>
          <w:spacing w:val="-4"/>
          <w:sz w:val="22"/>
        </w:rPr>
        <w:t xml:space="preserve">ives </w:t>
      </w:r>
    </w:p>
    <w:p w14:paraId="61372BAC" w14:textId="74B9CC13" w:rsidR="00B31F1F" w:rsidRPr="00DC3E91" w:rsidRDefault="00B31F1F" w:rsidP="00DC3E91">
      <w:pPr>
        <w:pStyle w:val="ListParagraph"/>
        <w:numPr>
          <w:ilvl w:val="0"/>
          <w:numId w:val="9"/>
        </w:numPr>
        <w:tabs>
          <w:tab w:val="left" w:pos="820"/>
          <w:tab w:val="left" w:pos="821"/>
        </w:tabs>
        <w:spacing w:before="6" w:line="256" w:lineRule="exact"/>
        <w:jc w:val="both"/>
        <w:rPr>
          <w:rFonts w:ascii="Arial" w:hAnsi="Arial" w:cs="Arial"/>
        </w:rPr>
      </w:pPr>
      <w:r w:rsidRPr="00DC3E91">
        <w:rPr>
          <w:rFonts w:ascii="Arial" w:hAnsi="Arial" w:cs="Arial"/>
        </w:rPr>
        <w:t xml:space="preserve">Increase sustainable food offerings </w:t>
      </w:r>
      <w:r w:rsidRPr="00DC3E91">
        <w:rPr>
          <w:rFonts w:ascii="Arial" w:hAnsi="Arial" w:cs="Arial"/>
          <w:spacing w:val="-3"/>
        </w:rPr>
        <w:t xml:space="preserve">in </w:t>
      </w:r>
      <w:r w:rsidRPr="00DC3E91">
        <w:rPr>
          <w:rFonts w:ascii="Arial" w:hAnsi="Arial" w:cs="Arial"/>
        </w:rPr>
        <w:t>catering outlets and hospitality</w:t>
      </w:r>
      <w:r w:rsidRPr="00DC3E91">
        <w:rPr>
          <w:rFonts w:ascii="Arial" w:hAnsi="Arial" w:cs="Arial"/>
          <w:spacing w:val="-10"/>
        </w:rPr>
        <w:t xml:space="preserve"> </w:t>
      </w:r>
      <w:r w:rsidRPr="00DC3E91">
        <w:rPr>
          <w:rFonts w:ascii="Arial" w:hAnsi="Arial" w:cs="Arial"/>
        </w:rPr>
        <w:t>menus</w:t>
      </w:r>
    </w:p>
    <w:p w14:paraId="1C933ECD" w14:textId="16D6DCE8" w:rsidR="00B31F1F" w:rsidRPr="00DC3E91" w:rsidRDefault="00B31F1F" w:rsidP="00DC3E91">
      <w:pPr>
        <w:pStyle w:val="ListParagraph"/>
        <w:numPr>
          <w:ilvl w:val="0"/>
          <w:numId w:val="9"/>
        </w:numPr>
        <w:tabs>
          <w:tab w:val="left" w:pos="820"/>
          <w:tab w:val="left" w:pos="821"/>
        </w:tabs>
        <w:spacing w:line="256" w:lineRule="exact"/>
        <w:jc w:val="both"/>
        <w:rPr>
          <w:rFonts w:ascii="Arial" w:hAnsi="Arial" w:cs="Arial"/>
        </w:rPr>
      </w:pPr>
      <w:r w:rsidRPr="00DC3E91">
        <w:rPr>
          <w:rFonts w:ascii="Arial" w:hAnsi="Arial" w:cs="Arial"/>
        </w:rPr>
        <w:t xml:space="preserve">Address, reduce </w:t>
      </w:r>
      <w:r w:rsidRPr="00DC3E91">
        <w:rPr>
          <w:rFonts w:ascii="Arial" w:hAnsi="Arial" w:cs="Arial"/>
          <w:spacing w:val="-2"/>
        </w:rPr>
        <w:t xml:space="preserve">and </w:t>
      </w:r>
      <w:r w:rsidRPr="00DC3E91">
        <w:rPr>
          <w:rFonts w:ascii="Arial" w:hAnsi="Arial" w:cs="Arial"/>
        </w:rPr>
        <w:t xml:space="preserve">replace our single use plastics </w:t>
      </w:r>
      <w:r w:rsidR="00911964" w:rsidRPr="00DC3E91">
        <w:rPr>
          <w:rFonts w:ascii="Arial" w:hAnsi="Arial" w:cs="Arial"/>
        </w:rPr>
        <w:t xml:space="preserve">and disposable cups </w:t>
      </w:r>
      <w:r w:rsidRPr="00DC3E91">
        <w:rPr>
          <w:rFonts w:ascii="Arial" w:hAnsi="Arial" w:cs="Arial"/>
        </w:rPr>
        <w:t>on</w:t>
      </w:r>
      <w:r w:rsidRPr="00DC3E91">
        <w:rPr>
          <w:rFonts w:ascii="Arial" w:hAnsi="Arial" w:cs="Arial"/>
          <w:spacing w:val="-15"/>
        </w:rPr>
        <w:t xml:space="preserve"> </w:t>
      </w:r>
      <w:r w:rsidRPr="00DC3E91">
        <w:rPr>
          <w:rFonts w:ascii="Arial" w:hAnsi="Arial" w:cs="Arial"/>
        </w:rPr>
        <w:t>campus</w:t>
      </w:r>
      <w:r w:rsidR="00911964" w:rsidRPr="00DC3E91">
        <w:rPr>
          <w:rFonts w:ascii="Arial" w:hAnsi="Arial" w:cs="Arial"/>
        </w:rPr>
        <w:t>, minimising waste from operations, recycling food and packaging wastes wherever practicable</w:t>
      </w:r>
    </w:p>
    <w:p w14:paraId="0C978C0E" w14:textId="3AEE6F9C" w:rsidR="00911964" w:rsidRPr="00DC3E91" w:rsidRDefault="00911964" w:rsidP="00DC3E91">
      <w:pPr>
        <w:pStyle w:val="ListParagraph"/>
        <w:numPr>
          <w:ilvl w:val="0"/>
          <w:numId w:val="9"/>
        </w:numPr>
        <w:tabs>
          <w:tab w:val="left" w:pos="820"/>
          <w:tab w:val="left" w:pos="821"/>
        </w:tabs>
        <w:spacing w:line="256" w:lineRule="exact"/>
        <w:jc w:val="both"/>
        <w:rPr>
          <w:rFonts w:ascii="Arial" w:hAnsi="Arial" w:cs="Arial"/>
        </w:rPr>
      </w:pPr>
      <w:r w:rsidRPr="00DC3E91">
        <w:rPr>
          <w:rFonts w:ascii="Arial" w:hAnsi="Arial" w:cs="Arial"/>
        </w:rPr>
        <w:t>Aim to Align with sections 3, 4, and 6 from the London Food Strategy, where possible</w:t>
      </w:r>
      <w:r w:rsidR="005C39C2">
        <w:rPr>
          <w:rFonts w:ascii="Arial" w:hAnsi="Arial" w:cs="Arial"/>
        </w:rPr>
        <w:t xml:space="preserve">: </w:t>
      </w:r>
    </w:p>
    <w:p w14:paraId="23268272" w14:textId="2666BA02" w:rsidR="00911964" w:rsidRPr="00DC3E91" w:rsidRDefault="00911964" w:rsidP="00987480">
      <w:pPr>
        <w:pStyle w:val="ListParagraph"/>
        <w:numPr>
          <w:ilvl w:val="1"/>
          <w:numId w:val="9"/>
        </w:numPr>
        <w:tabs>
          <w:tab w:val="left" w:pos="820"/>
          <w:tab w:val="left" w:pos="821"/>
        </w:tabs>
        <w:spacing w:line="256" w:lineRule="exact"/>
        <w:ind w:hanging="361"/>
        <w:jc w:val="both"/>
        <w:rPr>
          <w:rFonts w:ascii="Arial" w:hAnsi="Arial" w:cs="Arial"/>
          <w:b/>
        </w:rPr>
      </w:pPr>
      <w:r w:rsidRPr="00DC3E91">
        <w:rPr>
          <w:rFonts w:ascii="Arial" w:hAnsi="Arial" w:cs="Arial"/>
          <w:b/>
        </w:rPr>
        <w:t>Good food in community settings and public institutions</w:t>
      </w:r>
    </w:p>
    <w:p w14:paraId="4DFA980C" w14:textId="577BB7BE" w:rsidR="00911964" w:rsidRPr="00DC3E91" w:rsidRDefault="00911964" w:rsidP="00987480">
      <w:pPr>
        <w:pStyle w:val="ListParagraph"/>
        <w:numPr>
          <w:ilvl w:val="1"/>
          <w:numId w:val="9"/>
        </w:numPr>
        <w:tabs>
          <w:tab w:val="left" w:pos="820"/>
          <w:tab w:val="left" w:pos="821"/>
        </w:tabs>
        <w:spacing w:line="256" w:lineRule="exact"/>
        <w:jc w:val="both"/>
        <w:rPr>
          <w:rFonts w:ascii="Arial" w:hAnsi="Arial" w:cs="Arial"/>
          <w:b/>
        </w:rPr>
      </w:pPr>
      <w:r w:rsidRPr="00DC3E91">
        <w:rPr>
          <w:rFonts w:ascii="Arial" w:hAnsi="Arial" w:cs="Arial"/>
          <w:b/>
        </w:rPr>
        <w:t>Good food for pregnancy and childcare</w:t>
      </w:r>
    </w:p>
    <w:p w14:paraId="6CD91ECD" w14:textId="7DEF4800" w:rsidR="00B31F1F" w:rsidRPr="00DC3E91" w:rsidRDefault="00911964" w:rsidP="00987480">
      <w:pPr>
        <w:pStyle w:val="ListParagraph"/>
        <w:numPr>
          <w:ilvl w:val="1"/>
          <w:numId w:val="9"/>
        </w:numPr>
        <w:tabs>
          <w:tab w:val="left" w:pos="820"/>
          <w:tab w:val="left" w:pos="821"/>
        </w:tabs>
        <w:spacing w:line="256" w:lineRule="exact"/>
        <w:jc w:val="both"/>
        <w:rPr>
          <w:rFonts w:ascii="Arial" w:hAnsi="Arial" w:cs="Arial"/>
        </w:rPr>
      </w:pPr>
      <w:r w:rsidRPr="00DC3E91">
        <w:rPr>
          <w:rFonts w:ascii="Arial" w:hAnsi="Arial" w:cs="Arial"/>
          <w:b/>
        </w:rPr>
        <w:t xml:space="preserve">Good </w:t>
      </w:r>
      <w:r w:rsidR="00A37C76" w:rsidRPr="00DC3E91">
        <w:rPr>
          <w:rFonts w:ascii="Arial" w:hAnsi="Arial" w:cs="Arial"/>
          <w:b/>
        </w:rPr>
        <w:t>for</w:t>
      </w:r>
      <w:r w:rsidRPr="00DC3E91">
        <w:rPr>
          <w:rFonts w:ascii="Arial" w:hAnsi="Arial" w:cs="Arial"/>
          <w:b/>
        </w:rPr>
        <w:t xml:space="preserve"> the environment</w:t>
      </w:r>
    </w:p>
    <w:p w14:paraId="607F82E0" w14:textId="4011088B" w:rsidR="00B31F1F" w:rsidRPr="00DC3E91" w:rsidRDefault="00A37C76" w:rsidP="00DC3E91">
      <w:pPr>
        <w:pStyle w:val="ListParagraph"/>
        <w:numPr>
          <w:ilvl w:val="0"/>
          <w:numId w:val="9"/>
        </w:numPr>
        <w:tabs>
          <w:tab w:val="left" w:pos="820"/>
          <w:tab w:val="left" w:pos="821"/>
        </w:tabs>
        <w:ind w:right="1567"/>
        <w:jc w:val="both"/>
        <w:rPr>
          <w:rFonts w:ascii="Arial" w:hAnsi="Arial" w:cs="Arial"/>
        </w:rPr>
      </w:pPr>
      <w:r w:rsidRPr="00DC3E91">
        <w:rPr>
          <w:rFonts w:ascii="Arial" w:hAnsi="Arial" w:cs="Arial"/>
        </w:rPr>
        <w:t>Promote Healthy Eating by centrali</w:t>
      </w:r>
      <w:r w:rsidR="00DC3E91" w:rsidRPr="00DC3E91">
        <w:rPr>
          <w:rFonts w:ascii="Arial" w:hAnsi="Arial" w:cs="Arial"/>
        </w:rPr>
        <w:t>s</w:t>
      </w:r>
      <w:r w:rsidRPr="00DC3E91">
        <w:rPr>
          <w:rFonts w:ascii="Arial" w:hAnsi="Arial" w:cs="Arial"/>
        </w:rPr>
        <w:t xml:space="preserve">ing </w:t>
      </w:r>
      <w:r w:rsidR="00987480" w:rsidRPr="00DC3E91">
        <w:rPr>
          <w:rFonts w:ascii="Arial" w:hAnsi="Arial" w:cs="Arial"/>
        </w:rPr>
        <w:t>all</w:t>
      </w:r>
      <w:r w:rsidRPr="00DC3E91">
        <w:rPr>
          <w:rFonts w:ascii="Arial" w:hAnsi="Arial" w:cs="Arial"/>
        </w:rPr>
        <w:t xml:space="preserve"> our food </w:t>
      </w:r>
      <w:r w:rsidR="009716F1" w:rsidRPr="00DC3E91">
        <w:rPr>
          <w:rFonts w:ascii="Arial" w:hAnsi="Arial" w:cs="Arial"/>
        </w:rPr>
        <w:t xml:space="preserve">production, ensuring only fresh </w:t>
      </w:r>
      <w:r w:rsidRPr="00DC3E91">
        <w:rPr>
          <w:rFonts w:ascii="Arial" w:hAnsi="Arial" w:cs="Arial"/>
        </w:rPr>
        <w:t xml:space="preserve">ingredients are used, without the use of preservatives, </w:t>
      </w:r>
      <w:r w:rsidRPr="00DC3E91">
        <w:rPr>
          <w:rFonts w:ascii="Arial" w:hAnsi="Arial" w:cs="Arial"/>
          <w:spacing w:val="-3"/>
        </w:rPr>
        <w:t xml:space="preserve">GMO </w:t>
      </w:r>
      <w:r w:rsidRPr="00DC3E91">
        <w:rPr>
          <w:rFonts w:ascii="Arial" w:hAnsi="Arial" w:cs="Arial"/>
        </w:rPr>
        <w:t>ingredients and ensuring low salt</w:t>
      </w:r>
      <w:r w:rsidRPr="00DC3E91">
        <w:rPr>
          <w:rFonts w:ascii="Arial" w:hAnsi="Arial" w:cs="Arial"/>
          <w:spacing w:val="-21"/>
        </w:rPr>
        <w:t xml:space="preserve"> </w:t>
      </w:r>
      <w:r w:rsidRPr="00DC3E91">
        <w:rPr>
          <w:rFonts w:ascii="Arial" w:hAnsi="Arial" w:cs="Arial"/>
        </w:rPr>
        <w:t>content</w:t>
      </w:r>
    </w:p>
    <w:p w14:paraId="70792AFD" w14:textId="7B8B82B0" w:rsidR="00A37C76" w:rsidRPr="00DC3E91" w:rsidRDefault="00A37C76" w:rsidP="00DC3E91">
      <w:pPr>
        <w:pStyle w:val="ListParagraph"/>
        <w:numPr>
          <w:ilvl w:val="0"/>
          <w:numId w:val="9"/>
        </w:numPr>
        <w:tabs>
          <w:tab w:val="left" w:pos="820"/>
          <w:tab w:val="left" w:pos="821"/>
        </w:tabs>
        <w:ind w:right="1567"/>
        <w:jc w:val="both"/>
        <w:rPr>
          <w:rFonts w:ascii="Arial" w:hAnsi="Arial" w:cs="Arial"/>
        </w:rPr>
      </w:pPr>
      <w:r w:rsidRPr="00DC3E91">
        <w:rPr>
          <w:rFonts w:ascii="Arial" w:hAnsi="Arial" w:cs="Arial"/>
        </w:rPr>
        <w:t xml:space="preserve">Work towards scheduling in “Meat free Mondays” at </w:t>
      </w:r>
      <w:r w:rsidR="00DC3E91" w:rsidRPr="00DC3E91">
        <w:rPr>
          <w:rFonts w:ascii="Arial" w:hAnsi="Arial" w:cs="Arial"/>
        </w:rPr>
        <w:t>three</w:t>
      </w:r>
      <w:r w:rsidRPr="00DC3E91">
        <w:rPr>
          <w:rFonts w:ascii="Arial" w:hAnsi="Arial" w:cs="Arial"/>
        </w:rPr>
        <w:t xml:space="preserve"> of the University’s outlets</w:t>
      </w:r>
    </w:p>
    <w:p w14:paraId="7A8EF61D" w14:textId="38D8DFF2" w:rsidR="006F306C" w:rsidRDefault="008E6799" w:rsidP="00DC3E91">
      <w:pPr>
        <w:pStyle w:val="ListParagraph"/>
        <w:numPr>
          <w:ilvl w:val="0"/>
          <w:numId w:val="9"/>
        </w:numPr>
        <w:tabs>
          <w:tab w:val="left" w:pos="820"/>
          <w:tab w:val="left" w:pos="821"/>
        </w:tabs>
        <w:ind w:right="1567"/>
        <w:jc w:val="both"/>
        <w:rPr>
          <w:rFonts w:ascii="Arial" w:hAnsi="Arial" w:cs="Arial"/>
        </w:rPr>
      </w:pPr>
      <w:r w:rsidRPr="00DC3E91">
        <w:rPr>
          <w:rFonts w:ascii="Arial" w:hAnsi="Arial" w:cs="Arial"/>
        </w:rPr>
        <w:t>Continue to support the University with Fairtrade award status</w:t>
      </w:r>
      <w:r w:rsidR="00DC3E91" w:rsidRPr="00DC3E91">
        <w:rPr>
          <w:rFonts w:ascii="Arial" w:hAnsi="Arial" w:cs="Arial"/>
        </w:rPr>
        <w:t>.</w:t>
      </w:r>
    </w:p>
    <w:p w14:paraId="73141789" w14:textId="77777777" w:rsidR="00987480" w:rsidRPr="00987480" w:rsidRDefault="00987480" w:rsidP="00987480">
      <w:pPr>
        <w:tabs>
          <w:tab w:val="left" w:pos="820"/>
          <w:tab w:val="left" w:pos="821"/>
        </w:tabs>
        <w:ind w:right="1567"/>
        <w:jc w:val="both"/>
        <w:rPr>
          <w:rFonts w:ascii="Arial" w:hAnsi="Arial" w:cs="Arial"/>
        </w:rPr>
      </w:pPr>
    </w:p>
    <w:p w14:paraId="389C4450" w14:textId="24C5305B" w:rsidR="00B31F1F" w:rsidRPr="00987480" w:rsidRDefault="00B31F1F" w:rsidP="00987480">
      <w:pPr>
        <w:rPr>
          <w:rFonts w:ascii="Arial" w:hAnsi="Arial" w:cs="Arial"/>
        </w:rPr>
      </w:pPr>
      <w:r w:rsidRPr="00987480">
        <w:rPr>
          <w:rFonts w:ascii="Arial" w:hAnsi="Arial" w:cs="Arial"/>
        </w:rPr>
        <w:t>To help meet aims</w:t>
      </w:r>
      <w:r w:rsidR="00DC3E91" w:rsidRPr="00987480">
        <w:rPr>
          <w:rFonts w:ascii="Arial" w:hAnsi="Arial" w:cs="Arial"/>
        </w:rPr>
        <w:t>,</w:t>
      </w:r>
      <w:r w:rsidRPr="00987480">
        <w:rPr>
          <w:rFonts w:ascii="Arial" w:hAnsi="Arial" w:cs="Arial"/>
        </w:rPr>
        <w:t xml:space="preserve"> </w:t>
      </w:r>
      <w:r w:rsidR="00701452" w:rsidRPr="00987480">
        <w:rPr>
          <w:rFonts w:ascii="Arial" w:hAnsi="Arial" w:cs="Arial"/>
        </w:rPr>
        <w:t xml:space="preserve">Chartwells </w:t>
      </w:r>
      <w:r w:rsidR="00303733" w:rsidRPr="00987480">
        <w:rPr>
          <w:rFonts w:ascii="Arial" w:hAnsi="Arial" w:cs="Arial"/>
        </w:rPr>
        <w:t>will</w:t>
      </w:r>
      <w:r w:rsidRPr="00987480">
        <w:rPr>
          <w:rFonts w:ascii="Arial" w:hAnsi="Arial" w:cs="Arial"/>
        </w:rPr>
        <w:t>:</w:t>
      </w:r>
    </w:p>
    <w:p w14:paraId="5DF595EA" w14:textId="26EA47A9" w:rsidR="00B31F1F" w:rsidRPr="00DC3E91" w:rsidRDefault="00B31F1F" w:rsidP="00987480">
      <w:pPr>
        <w:pStyle w:val="ListParagraph"/>
        <w:numPr>
          <w:ilvl w:val="0"/>
          <w:numId w:val="13"/>
        </w:numPr>
        <w:ind w:left="360"/>
        <w:rPr>
          <w:rFonts w:ascii="Arial" w:hAnsi="Arial" w:cs="Arial"/>
        </w:rPr>
      </w:pPr>
      <w:r w:rsidRPr="00DC3E91">
        <w:rPr>
          <w:rFonts w:ascii="Arial" w:hAnsi="Arial" w:cs="Arial"/>
        </w:rPr>
        <w:t xml:space="preserve">Develop Key Performance Indicators (KPIs) and evaluation criteria and use them to measure progress, quality and </w:t>
      </w:r>
      <w:r w:rsidR="004F406C" w:rsidRPr="00DC3E91">
        <w:rPr>
          <w:rFonts w:ascii="Arial" w:hAnsi="Arial" w:cs="Arial"/>
        </w:rPr>
        <w:t>sustainability through MPRO5 audit tool</w:t>
      </w:r>
    </w:p>
    <w:p w14:paraId="31851E95" w14:textId="6A525212" w:rsidR="00B31F1F" w:rsidRPr="00DC3E91" w:rsidRDefault="00B31F1F" w:rsidP="00987480">
      <w:pPr>
        <w:pStyle w:val="ListParagraph"/>
        <w:numPr>
          <w:ilvl w:val="0"/>
          <w:numId w:val="13"/>
        </w:numPr>
        <w:ind w:left="360"/>
        <w:rPr>
          <w:rFonts w:ascii="Arial" w:hAnsi="Arial" w:cs="Arial"/>
        </w:rPr>
      </w:pPr>
      <w:r w:rsidRPr="00DC3E91">
        <w:rPr>
          <w:rFonts w:ascii="Arial" w:hAnsi="Arial" w:cs="Arial"/>
        </w:rPr>
        <w:t>Work with suppliers to progress the sustainability agenda</w:t>
      </w:r>
    </w:p>
    <w:p w14:paraId="5AF2F52C" w14:textId="57F6F9C5" w:rsidR="00B31F1F" w:rsidRPr="00F9085A" w:rsidRDefault="00B31F1F" w:rsidP="00987480">
      <w:pPr>
        <w:pStyle w:val="ListParagraph"/>
        <w:numPr>
          <w:ilvl w:val="0"/>
          <w:numId w:val="13"/>
        </w:numPr>
        <w:ind w:left="360"/>
        <w:rPr>
          <w:rFonts w:ascii="Arial" w:hAnsi="Arial" w:cs="Arial"/>
        </w:rPr>
      </w:pPr>
      <w:r w:rsidRPr="00DC3E91">
        <w:rPr>
          <w:rFonts w:ascii="Arial" w:hAnsi="Arial" w:cs="Arial"/>
        </w:rPr>
        <w:t xml:space="preserve">Enhance staff, customer and supplier awareness of relevant environmental </w:t>
      </w:r>
      <w:r w:rsidR="006F306C" w:rsidRPr="00DC3E91">
        <w:rPr>
          <w:rFonts w:ascii="Arial" w:hAnsi="Arial" w:cs="Arial"/>
        </w:rPr>
        <w:t>a</w:t>
      </w:r>
      <w:r w:rsidRPr="00DC3E91">
        <w:rPr>
          <w:rFonts w:ascii="Arial" w:hAnsi="Arial" w:cs="Arial"/>
        </w:rPr>
        <w:t xml:space="preserve">nd social effects of a sustainable diet via promotional guidance, product information and </w:t>
      </w:r>
      <w:r w:rsidRPr="00F9085A">
        <w:rPr>
          <w:rFonts w:ascii="Arial" w:hAnsi="Arial" w:cs="Arial"/>
        </w:rPr>
        <w:t>awareness</w:t>
      </w:r>
      <w:r w:rsidRPr="00DC3E91">
        <w:rPr>
          <w:rFonts w:ascii="Arial" w:hAnsi="Arial" w:cs="Arial"/>
        </w:rPr>
        <w:t xml:space="preserve"> </w:t>
      </w:r>
      <w:r w:rsidRPr="00F9085A">
        <w:rPr>
          <w:rFonts w:ascii="Arial" w:hAnsi="Arial" w:cs="Arial"/>
        </w:rPr>
        <w:t>campaigns</w:t>
      </w:r>
    </w:p>
    <w:p w14:paraId="35B477EB" w14:textId="16FBD050" w:rsidR="00B31F1F" w:rsidRPr="00F9085A" w:rsidRDefault="00B31F1F" w:rsidP="00987480">
      <w:pPr>
        <w:pStyle w:val="ListParagraph"/>
        <w:numPr>
          <w:ilvl w:val="0"/>
          <w:numId w:val="13"/>
        </w:numPr>
        <w:ind w:left="360"/>
        <w:rPr>
          <w:rFonts w:ascii="Arial" w:hAnsi="Arial" w:cs="Arial"/>
        </w:rPr>
      </w:pPr>
      <w:r w:rsidRPr="00F9085A">
        <w:rPr>
          <w:rFonts w:ascii="Arial" w:hAnsi="Arial" w:cs="Arial"/>
        </w:rPr>
        <w:t xml:space="preserve">Examine </w:t>
      </w:r>
      <w:r w:rsidR="00303733" w:rsidRPr="00F9085A">
        <w:rPr>
          <w:rFonts w:ascii="Arial" w:hAnsi="Arial" w:cs="Arial"/>
        </w:rPr>
        <w:t>the</w:t>
      </w:r>
      <w:r w:rsidRPr="00F9085A">
        <w:rPr>
          <w:rFonts w:ascii="Arial" w:hAnsi="Arial" w:cs="Arial"/>
        </w:rPr>
        <w:t xml:space="preserve"> Sustainable Food Policy annually, amend targets </w:t>
      </w:r>
      <w:r w:rsidRPr="00DC3E91">
        <w:rPr>
          <w:rFonts w:ascii="Arial" w:hAnsi="Arial" w:cs="Arial"/>
        </w:rPr>
        <w:t xml:space="preserve">and </w:t>
      </w:r>
      <w:r w:rsidRPr="00F9085A">
        <w:rPr>
          <w:rFonts w:ascii="Arial" w:hAnsi="Arial" w:cs="Arial"/>
        </w:rPr>
        <w:t>communicate findings (including progress and gaps) to</w:t>
      </w:r>
      <w:r w:rsidRPr="00DC3E91">
        <w:rPr>
          <w:rFonts w:ascii="Arial" w:hAnsi="Arial" w:cs="Arial"/>
        </w:rPr>
        <w:t xml:space="preserve"> </w:t>
      </w:r>
      <w:r w:rsidR="004F406C" w:rsidRPr="00F9085A">
        <w:rPr>
          <w:rFonts w:ascii="Arial" w:hAnsi="Arial" w:cs="Arial"/>
        </w:rPr>
        <w:t>customers through marketing channels</w:t>
      </w:r>
    </w:p>
    <w:p w14:paraId="3C52681F" w14:textId="344A76FA" w:rsidR="00701452" w:rsidRPr="00F9085A" w:rsidRDefault="00701452" w:rsidP="00987480">
      <w:pPr>
        <w:pStyle w:val="ListParagraph"/>
        <w:numPr>
          <w:ilvl w:val="0"/>
          <w:numId w:val="13"/>
        </w:numPr>
        <w:ind w:left="360"/>
        <w:rPr>
          <w:rFonts w:ascii="Arial" w:hAnsi="Arial" w:cs="Arial"/>
        </w:rPr>
      </w:pPr>
      <w:r w:rsidRPr="00F9085A">
        <w:rPr>
          <w:rFonts w:ascii="Arial" w:hAnsi="Arial" w:cs="Arial"/>
        </w:rPr>
        <w:t xml:space="preserve">Provide an opportunity to invite Middlesex client and/or a member of the Middlesex Sustainability team to the annual Compass Sustainability conference </w:t>
      </w:r>
    </w:p>
    <w:p w14:paraId="1B1D814D" w14:textId="061E385B" w:rsidR="00DC3E91" w:rsidRPr="00F9085A" w:rsidRDefault="00303733" w:rsidP="00987480">
      <w:pPr>
        <w:pStyle w:val="ListParagraph"/>
        <w:numPr>
          <w:ilvl w:val="0"/>
          <w:numId w:val="13"/>
        </w:numPr>
        <w:ind w:left="360"/>
        <w:rPr>
          <w:rFonts w:ascii="Arial" w:hAnsi="Arial" w:cs="Arial"/>
        </w:rPr>
      </w:pPr>
      <w:r w:rsidRPr="00F9085A">
        <w:rPr>
          <w:rFonts w:ascii="Arial" w:hAnsi="Arial" w:cs="Arial"/>
        </w:rPr>
        <w:t xml:space="preserve">Work with </w:t>
      </w:r>
      <w:r w:rsidR="00786ED3" w:rsidRPr="00F9085A">
        <w:rPr>
          <w:rFonts w:ascii="Arial" w:hAnsi="Arial" w:cs="Arial"/>
        </w:rPr>
        <w:t xml:space="preserve">Both the University and </w:t>
      </w:r>
      <w:r w:rsidRPr="00F9085A">
        <w:rPr>
          <w:rFonts w:ascii="Arial" w:hAnsi="Arial" w:cs="Arial"/>
        </w:rPr>
        <w:t>the university’s student union to i</w:t>
      </w:r>
      <w:r w:rsidR="00786ED3" w:rsidRPr="00F9085A">
        <w:rPr>
          <w:rFonts w:ascii="Arial" w:hAnsi="Arial" w:cs="Arial"/>
        </w:rPr>
        <w:t xml:space="preserve">nclude sustainable catering </w:t>
      </w:r>
      <w:r w:rsidRPr="00F9085A">
        <w:rPr>
          <w:rFonts w:ascii="Arial" w:hAnsi="Arial" w:cs="Arial"/>
        </w:rPr>
        <w:t>discussions within the monthly meetings</w:t>
      </w:r>
    </w:p>
    <w:p w14:paraId="544A9CD0" w14:textId="2CD8107C" w:rsidR="008D39BA" w:rsidRPr="00DC3E91" w:rsidRDefault="008E6799" w:rsidP="00F9085A">
      <w:pPr>
        <w:pStyle w:val="ListParagraph"/>
        <w:numPr>
          <w:ilvl w:val="0"/>
          <w:numId w:val="13"/>
        </w:numPr>
        <w:ind w:left="360"/>
      </w:pPr>
      <w:r w:rsidRPr="00F9085A">
        <w:rPr>
          <w:rFonts w:ascii="Arial" w:hAnsi="Arial" w:cs="Arial"/>
        </w:rPr>
        <w:t xml:space="preserve">Provide a variety of Fairtrade products as possible for customers as well as using Fairtrade tea, coffee and sugar within the outlets and through hospitality. </w:t>
      </w:r>
      <w:r w:rsidR="006F306C" w:rsidRPr="00F9085A">
        <w:rPr>
          <w:rFonts w:ascii="Arial" w:hAnsi="Arial" w:cs="Arial"/>
        </w:rPr>
        <w:t>S</w:t>
      </w:r>
      <w:r w:rsidRPr="00F9085A">
        <w:rPr>
          <w:rFonts w:ascii="Arial" w:hAnsi="Arial" w:cs="Arial"/>
        </w:rPr>
        <w:t xml:space="preserve">upport events during Fairtrade fortnight with promotional offers and </w:t>
      </w:r>
      <w:r w:rsidR="004267BC">
        <w:rPr>
          <w:rFonts w:ascii="Arial" w:hAnsi="Arial" w:cs="Arial"/>
        </w:rPr>
        <w:t>points of sale</w:t>
      </w:r>
      <w:r w:rsidR="006F306C" w:rsidRPr="00F9085A">
        <w:rPr>
          <w:rFonts w:ascii="Arial" w:hAnsi="Arial" w:cs="Arial"/>
        </w:rPr>
        <w:t>.</w:t>
      </w:r>
    </w:p>
    <w:sectPr w:rsidR="008D39BA" w:rsidRPr="00DC3E91" w:rsidSect="00652652">
      <w:headerReference w:type="default" r:id="rId8"/>
      <w:footerReference w:type="default" r:id="rId9"/>
      <w:type w:val="continuous"/>
      <w:pgSz w:w="11910" w:h="16840"/>
      <w:pgMar w:top="1580" w:right="995" w:bottom="280" w:left="1134"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20B919C" w14:textId="77777777" w:rsidR="00C729D6" w:rsidRDefault="00C729D6" w:rsidP="00701452">
      <w:r>
        <w:separator/>
      </w:r>
    </w:p>
  </w:endnote>
  <w:endnote w:type="continuationSeparator" w:id="0">
    <w:p w14:paraId="1F1AFAE7" w14:textId="77777777" w:rsidR="00C729D6" w:rsidRDefault="00C729D6" w:rsidP="007014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26291698"/>
      <w:docPartObj>
        <w:docPartGallery w:val="Page Numbers (Bottom of Page)"/>
        <w:docPartUnique/>
      </w:docPartObj>
    </w:sdtPr>
    <w:sdtEndPr>
      <w:rPr>
        <w:noProof/>
      </w:rPr>
    </w:sdtEndPr>
    <w:sdtContent>
      <w:p w14:paraId="42038AE4" w14:textId="2A989A30" w:rsidR="006F306C" w:rsidRDefault="006F306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52C4EBD" w14:textId="07EE690B" w:rsidR="00701452" w:rsidRDefault="007014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75986A5" w14:textId="77777777" w:rsidR="00C729D6" w:rsidRDefault="00C729D6" w:rsidP="00701452">
      <w:r>
        <w:separator/>
      </w:r>
    </w:p>
  </w:footnote>
  <w:footnote w:type="continuationSeparator" w:id="0">
    <w:p w14:paraId="120F5083" w14:textId="77777777" w:rsidR="00C729D6" w:rsidRDefault="00C729D6" w:rsidP="007014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B03FA7A" w14:textId="28634D85" w:rsidR="00701452" w:rsidRDefault="00701452" w:rsidP="00652652">
    <w:pPr>
      <w:pStyle w:val="Header"/>
      <w:tabs>
        <w:tab w:val="left" w:pos="3045"/>
      </w:tabs>
    </w:pPr>
    <w:r w:rsidRPr="00D93F4E">
      <w:rPr>
        <w:noProof/>
        <w:lang w:bidi="ar-SA"/>
      </w:rPr>
      <w:drawing>
        <wp:inline distT="0" distB="0" distL="0" distR="0" wp14:anchorId="65CDF0C7" wp14:editId="6DEA2F85">
          <wp:extent cx="1451006" cy="636270"/>
          <wp:effectExtent l="0" t="0" r="0" b="0"/>
          <wp:docPr id="28" name="Picture 28" descr="Logo of Middlesex University Lond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55230" cy="638122"/>
                  </a:xfrm>
                  <a:prstGeom prst="rect">
                    <a:avLst/>
                  </a:prstGeom>
                  <a:noFill/>
                  <a:ln w="9525">
                    <a:noFill/>
                    <a:miter lim="800000"/>
                    <a:headEnd/>
                    <a:tailEnd/>
                  </a:ln>
                </pic:spPr>
              </pic:pic>
            </a:graphicData>
          </a:graphic>
        </wp:inline>
      </w:drawing>
    </w:r>
    <w:r w:rsidR="00652652">
      <w:tab/>
    </w:r>
    <w:r w:rsidR="00652652">
      <w:tab/>
    </w:r>
    <w:r w:rsidR="00652652">
      <w:tab/>
    </w:r>
    <w:r w:rsidR="00652652" w:rsidRPr="003F029F">
      <w:rPr>
        <w:noProof/>
        <w:sz w:val="12"/>
        <w:szCs w:val="12"/>
        <w:lang w:bidi="ar-SA"/>
      </w:rPr>
      <w:drawing>
        <wp:inline distT="0" distB="0" distL="0" distR="0" wp14:anchorId="1737B604" wp14:editId="043291BE">
          <wp:extent cx="1049655" cy="831215"/>
          <wp:effectExtent l="0" t="0" r="0" b="6985"/>
          <wp:docPr id="29" name="Picture 29" descr="Logo of Middlesex Food &amp; Coffee Co - Eat Good Feel Good">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49655" cy="831215"/>
                  </a:xfrm>
                  <a:prstGeom prst="rect">
                    <a:avLst/>
                  </a:prstGeom>
                  <a:noFill/>
                  <a:ln>
                    <a:noFill/>
                  </a:ln>
                </pic:spPr>
              </pic:pic>
            </a:graphicData>
          </a:graphic>
        </wp:inline>
      </w:drawing>
    </w:r>
  </w:p>
  <w:p w14:paraId="0D8DAA7E" w14:textId="1E6DB845" w:rsidR="00652652" w:rsidRDefault="00652652" w:rsidP="00F9085A">
    <w:pPr>
      <w:pStyle w:val="Header"/>
    </w:pPr>
  </w:p>
  <w:p w14:paraId="7242E8C2" w14:textId="77777777" w:rsidR="00652652" w:rsidRDefault="00652652" w:rsidP="00F908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A576AF"/>
    <w:multiLevelType w:val="multilevel"/>
    <w:tmpl w:val="AE4ABD4C"/>
    <w:lvl w:ilvl="0">
      <w:start w:val="1"/>
      <w:numFmt w:val="decimal"/>
      <w:lvlText w:val="%1.0"/>
      <w:lvlJc w:val="left"/>
      <w:pPr>
        <w:ind w:left="460" w:hanging="360"/>
      </w:pPr>
      <w:rPr>
        <w:rFonts w:hint="default"/>
      </w:rPr>
    </w:lvl>
    <w:lvl w:ilvl="1">
      <w:start w:val="1"/>
      <w:numFmt w:val="decimal"/>
      <w:lvlText w:val="%1.%2"/>
      <w:lvlJc w:val="left"/>
      <w:pPr>
        <w:ind w:left="1180" w:hanging="360"/>
      </w:pPr>
      <w:rPr>
        <w:rFonts w:hint="default"/>
      </w:rPr>
    </w:lvl>
    <w:lvl w:ilvl="2">
      <w:start w:val="1"/>
      <w:numFmt w:val="decimal"/>
      <w:lvlText w:val="%1.%2.%3"/>
      <w:lvlJc w:val="left"/>
      <w:pPr>
        <w:ind w:left="2260" w:hanging="720"/>
      </w:pPr>
      <w:rPr>
        <w:rFonts w:hint="default"/>
      </w:rPr>
    </w:lvl>
    <w:lvl w:ilvl="3">
      <w:start w:val="1"/>
      <w:numFmt w:val="decimal"/>
      <w:lvlText w:val="%1.%2.%3.%4"/>
      <w:lvlJc w:val="left"/>
      <w:pPr>
        <w:ind w:left="2980" w:hanging="720"/>
      </w:pPr>
      <w:rPr>
        <w:rFonts w:hint="default"/>
      </w:rPr>
    </w:lvl>
    <w:lvl w:ilvl="4">
      <w:start w:val="1"/>
      <w:numFmt w:val="decimal"/>
      <w:lvlText w:val="%1.%2.%3.%4.%5"/>
      <w:lvlJc w:val="left"/>
      <w:pPr>
        <w:ind w:left="4060" w:hanging="1080"/>
      </w:pPr>
      <w:rPr>
        <w:rFonts w:hint="default"/>
      </w:rPr>
    </w:lvl>
    <w:lvl w:ilvl="5">
      <w:start w:val="1"/>
      <w:numFmt w:val="decimal"/>
      <w:lvlText w:val="%1.%2.%3.%4.%5.%6"/>
      <w:lvlJc w:val="left"/>
      <w:pPr>
        <w:ind w:left="4780" w:hanging="1080"/>
      </w:pPr>
      <w:rPr>
        <w:rFonts w:hint="default"/>
      </w:rPr>
    </w:lvl>
    <w:lvl w:ilvl="6">
      <w:start w:val="1"/>
      <w:numFmt w:val="decimal"/>
      <w:lvlText w:val="%1.%2.%3.%4.%5.%6.%7"/>
      <w:lvlJc w:val="left"/>
      <w:pPr>
        <w:ind w:left="5500" w:hanging="1080"/>
      </w:pPr>
      <w:rPr>
        <w:rFonts w:hint="default"/>
      </w:rPr>
    </w:lvl>
    <w:lvl w:ilvl="7">
      <w:start w:val="1"/>
      <w:numFmt w:val="decimal"/>
      <w:lvlText w:val="%1.%2.%3.%4.%5.%6.%7.%8"/>
      <w:lvlJc w:val="left"/>
      <w:pPr>
        <w:ind w:left="6580" w:hanging="1440"/>
      </w:pPr>
      <w:rPr>
        <w:rFonts w:hint="default"/>
      </w:rPr>
    </w:lvl>
    <w:lvl w:ilvl="8">
      <w:start w:val="1"/>
      <w:numFmt w:val="decimal"/>
      <w:lvlText w:val="%1.%2.%3.%4.%5.%6.%7.%8.%9"/>
      <w:lvlJc w:val="left"/>
      <w:pPr>
        <w:ind w:left="7300" w:hanging="1440"/>
      </w:pPr>
      <w:rPr>
        <w:rFonts w:hint="default"/>
      </w:rPr>
    </w:lvl>
  </w:abstractNum>
  <w:abstractNum w:abstractNumId="1" w15:restartNumberingAfterBreak="0">
    <w:nsid w:val="070759E7"/>
    <w:multiLevelType w:val="hybridMultilevel"/>
    <w:tmpl w:val="7A488F9A"/>
    <w:lvl w:ilvl="0" w:tplc="264CA3F0">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 w15:restartNumberingAfterBreak="0">
    <w:nsid w:val="09D30AE4"/>
    <w:multiLevelType w:val="hybridMultilevel"/>
    <w:tmpl w:val="985231C4"/>
    <w:lvl w:ilvl="0" w:tplc="A9A0EA1A">
      <w:start w:val="1"/>
      <w:numFmt w:val="decimal"/>
      <w:lvlText w:val="%1."/>
      <w:lvlJc w:val="left"/>
      <w:pPr>
        <w:ind w:left="308" w:hanging="209"/>
      </w:pPr>
      <w:rPr>
        <w:rFonts w:ascii="Calibri" w:eastAsia="Calibri" w:hAnsi="Calibri" w:cs="Calibri" w:hint="default"/>
        <w:w w:val="100"/>
        <w:sz w:val="21"/>
        <w:szCs w:val="21"/>
        <w:lang w:val="en-GB" w:eastAsia="en-GB" w:bidi="en-GB"/>
      </w:rPr>
    </w:lvl>
    <w:lvl w:ilvl="1" w:tplc="AADEB728">
      <w:numFmt w:val="bullet"/>
      <w:lvlText w:val=""/>
      <w:lvlJc w:val="left"/>
      <w:pPr>
        <w:ind w:left="856" w:hanging="360"/>
      </w:pPr>
      <w:rPr>
        <w:rFonts w:hint="default"/>
        <w:w w:val="100"/>
        <w:lang w:val="en-GB" w:eastAsia="en-GB" w:bidi="en-GB"/>
      </w:rPr>
    </w:lvl>
    <w:lvl w:ilvl="2" w:tplc="EF52B580">
      <w:numFmt w:val="bullet"/>
      <w:lvlText w:val=""/>
      <w:lvlJc w:val="left"/>
      <w:pPr>
        <w:ind w:left="1901" w:hanging="360"/>
      </w:pPr>
      <w:rPr>
        <w:rFonts w:ascii="Symbol" w:eastAsia="Symbol" w:hAnsi="Symbol" w:cs="Symbol" w:hint="default"/>
        <w:w w:val="100"/>
        <w:sz w:val="21"/>
        <w:szCs w:val="21"/>
        <w:lang w:val="en-GB" w:eastAsia="en-GB" w:bidi="en-GB"/>
      </w:rPr>
    </w:lvl>
    <w:lvl w:ilvl="3" w:tplc="A874E5CA">
      <w:numFmt w:val="bullet"/>
      <w:lvlText w:val="•"/>
      <w:lvlJc w:val="left"/>
      <w:pPr>
        <w:ind w:left="860" w:hanging="360"/>
      </w:pPr>
      <w:rPr>
        <w:rFonts w:hint="default"/>
        <w:lang w:val="en-GB" w:eastAsia="en-GB" w:bidi="en-GB"/>
      </w:rPr>
    </w:lvl>
    <w:lvl w:ilvl="4" w:tplc="27706FB8">
      <w:numFmt w:val="bullet"/>
      <w:lvlText w:val="•"/>
      <w:lvlJc w:val="left"/>
      <w:pPr>
        <w:ind w:left="1900" w:hanging="360"/>
      </w:pPr>
      <w:rPr>
        <w:rFonts w:hint="default"/>
        <w:lang w:val="en-GB" w:eastAsia="en-GB" w:bidi="en-GB"/>
      </w:rPr>
    </w:lvl>
    <w:lvl w:ilvl="5" w:tplc="81A4153A">
      <w:numFmt w:val="bullet"/>
      <w:lvlText w:val="•"/>
      <w:lvlJc w:val="left"/>
      <w:pPr>
        <w:ind w:left="2002" w:hanging="360"/>
      </w:pPr>
      <w:rPr>
        <w:rFonts w:hint="default"/>
        <w:lang w:val="en-GB" w:eastAsia="en-GB" w:bidi="en-GB"/>
      </w:rPr>
    </w:lvl>
    <w:lvl w:ilvl="6" w:tplc="D29415D6">
      <w:numFmt w:val="bullet"/>
      <w:lvlText w:val="•"/>
      <w:lvlJc w:val="left"/>
      <w:pPr>
        <w:ind w:left="2105" w:hanging="360"/>
      </w:pPr>
      <w:rPr>
        <w:rFonts w:hint="default"/>
        <w:lang w:val="en-GB" w:eastAsia="en-GB" w:bidi="en-GB"/>
      </w:rPr>
    </w:lvl>
    <w:lvl w:ilvl="7" w:tplc="23E203E6">
      <w:numFmt w:val="bullet"/>
      <w:lvlText w:val="•"/>
      <w:lvlJc w:val="left"/>
      <w:pPr>
        <w:ind w:left="2208" w:hanging="360"/>
      </w:pPr>
      <w:rPr>
        <w:rFonts w:hint="default"/>
        <w:lang w:val="en-GB" w:eastAsia="en-GB" w:bidi="en-GB"/>
      </w:rPr>
    </w:lvl>
    <w:lvl w:ilvl="8" w:tplc="F3E42E5A">
      <w:numFmt w:val="bullet"/>
      <w:lvlText w:val="•"/>
      <w:lvlJc w:val="left"/>
      <w:pPr>
        <w:ind w:left="2311" w:hanging="360"/>
      </w:pPr>
      <w:rPr>
        <w:rFonts w:hint="default"/>
        <w:lang w:val="en-GB" w:eastAsia="en-GB" w:bidi="en-GB"/>
      </w:rPr>
    </w:lvl>
  </w:abstractNum>
  <w:abstractNum w:abstractNumId="3" w15:restartNumberingAfterBreak="0">
    <w:nsid w:val="23DD13DD"/>
    <w:multiLevelType w:val="hybridMultilevel"/>
    <w:tmpl w:val="985231C4"/>
    <w:lvl w:ilvl="0" w:tplc="A9A0EA1A">
      <w:start w:val="1"/>
      <w:numFmt w:val="decimal"/>
      <w:lvlText w:val="%1."/>
      <w:lvlJc w:val="left"/>
      <w:pPr>
        <w:ind w:left="308" w:hanging="209"/>
      </w:pPr>
      <w:rPr>
        <w:rFonts w:ascii="Calibri" w:eastAsia="Calibri" w:hAnsi="Calibri" w:cs="Calibri" w:hint="default"/>
        <w:w w:val="100"/>
        <w:sz w:val="21"/>
        <w:szCs w:val="21"/>
        <w:lang w:val="en-GB" w:eastAsia="en-GB" w:bidi="en-GB"/>
      </w:rPr>
    </w:lvl>
    <w:lvl w:ilvl="1" w:tplc="AADEB728">
      <w:numFmt w:val="bullet"/>
      <w:lvlText w:val=""/>
      <w:lvlJc w:val="left"/>
      <w:pPr>
        <w:ind w:left="856" w:hanging="360"/>
      </w:pPr>
      <w:rPr>
        <w:rFonts w:hint="default"/>
        <w:w w:val="100"/>
        <w:lang w:val="en-GB" w:eastAsia="en-GB" w:bidi="en-GB"/>
      </w:rPr>
    </w:lvl>
    <w:lvl w:ilvl="2" w:tplc="EF52B580">
      <w:numFmt w:val="bullet"/>
      <w:lvlText w:val=""/>
      <w:lvlJc w:val="left"/>
      <w:pPr>
        <w:ind w:left="1901" w:hanging="360"/>
      </w:pPr>
      <w:rPr>
        <w:rFonts w:ascii="Symbol" w:eastAsia="Symbol" w:hAnsi="Symbol" w:cs="Symbol" w:hint="default"/>
        <w:w w:val="100"/>
        <w:sz w:val="21"/>
        <w:szCs w:val="21"/>
        <w:lang w:val="en-GB" w:eastAsia="en-GB" w:bidi="en-GB"/>
      </w:rPr>
    </w:lvl>
    <w:lvl w:ilvl="3" w:tplc="A874E5CA">
      <w:numFmt w:val="bullet"/>
      <w:lvlText w:val="•"/>
      <w:lvlJc w:val="left"/>
      <w:pPr>
        <w:ind w:left="860" w:hanging="360"/>
      </w:pPr>
      <w:rPr>
        <w:rFonts w:hint="default"/>
        <w:lang w:val="en-GB" w:eastAsia="en-GB" w:bidi="en-GB"/>
      </w:rPr>
    </w:lvl>
    <w:lvl w:ilvl="4" w:tplc="27706FB8">
      <w:numFmt w:val="bullet"/>
      <w:lvlText w:val="•"/>
      <w:lvlJc w:val="left"/>
      <w:pPr>
        <w:ind w:left="1900" w:hanging="360"/>
      </w:pPr>
      <w:rPr>
        <w:rFonts w:hint="default"/>
        <w:lang w:val="en-GB" w:eastAsia="en-GB" w:bidi="en-GB"/>
      </w:rPr>
    </w:lvl>
    <w:lvl w:ilvl="5" w:tplc="81A4153A">
      <w:numFmt w:val="bullet"/>
      <w:lvlText w:val="•"/>
      <w:lvlJc w:val="left"/>
      <w:pPr>
        <w:ind w:left="2002" w:hanging="360"/>
      </w:pPr>
      <w:rPr>
        <w:rFonts w:hint="default"/>
        <w:lang w:val="en-GB" w:eastAsia="en-GB" w:bidi="en-GB"/>
      </w:rPr>
    </w:lvl>
    <w:lvl w:ilvl="6" w:tplc="D29415D6">
      <w:numFmt w:val="bullet"/>
      <w:lvlText w:val="•"/>
      <w:lvlJc w:val="left"/>
      <w:pPr>
        <w:ind w:left="2105" w:hanging="360"/>
      </w:pPr>
      <w:rPr>
        <w:rFonts w:hint="default"/>
        <w:lang w:val="en-GB" w:eastAsia="en-GB" w:bidi="en-GB"/>
      </w:rPr>
    </w:lvl>
    <w:lvl w:ilvl="7" w:tplc="23E203E6">
      <w:numFmt w:val="bullet"/>
      <w:lvlText w:val="•"/>
      <w:lvlJc w:val="left"/>
      <w:pPr>
        <w:ind w:left="2208" w:hanging="360"/>
      </w:pPr>
      <w:rPr>
        <w:rFonts w:hint="default"/>
        <w:lang w:val="en-GB" w:eastAsia="en-GB" w:bidi="en-GB"/>
      </w:rPr>
    </w:lvl>
    <w:lvl w:ilvl="8" w:tplc="F3E42E5A">
      <w:numFmt w:val="bullet"/>
      <w:lvlText w:val="•"/>
      <w:lvlJc w:val="left"/>
      <w:pPr>
        <w:ind w:left="2311" w:hanging="360"/>
      </w:pPr>
      <w:rPr>
        <w:rFonts w:hint="default"/>
        <w:lang w:val="en-GB" w:eastAsia="en-GB" w:bidi="en-GB"/>
      </w:rPr>
    </w:lvl>
  </w:abstractNum>
  <w:abstractNum w:abstractNumId="4" w15:restartNumberingAfterBreak="0">
    <w:nsid w:val="3BF72B18"/>
    <w:multiLevelType w:val="hybridMultilevel"/>
    <w:tmpl w:val="D8E2D626"/>
    <w:lvl w:ilvl="0" w:tplc="0298BF94">
      <w:numFmt w:val="bullet"/>
      <w:lvlText w:val=""/>
      <w:lvlJc w:val="left"/>
      <w:pPr>
        <w:ind w:left="1348" w:hanging="360"/>
      </w:pPr>
      <w:rPr>
        <w:rFonts w:ascii="Symbol" w:eastAsia="Symbol" w:hAnsi="Symbol" w:cs="Symbol" w:hint="default"/>
        <w:w w:val="100"/>
        <w:sz w:val="21"/>
        <w:szCs w:val="21"/>
        <w:lang w:val="en-GB" w:eastAsia="en-GB" w:bidi="en-GB"/>
      </w:rPr>
    </w:lvl>
    <w:lvl w:ilvl="1" w:tplc="2460DD7A">
      <w:numFmt w:val="bullet"/>
      <w:lvlText w:val="•"/>
      <w:lvlJc w:val="left"/>
      <w:pPr>
        <w:ind w:left="2019" w:hanging="360"/>
      </w:pPr>
      <w:rPr>
        <w:rFonts w:hint="default"/>
        <w:lang w:val="en-GB" w:eastAsia="en-GB" w:bidi="en-GB"/>
      </w:rPr>
    </w:lvl>
    <w:lvl w:ilvl="2" w:tplc="27985600">
      <w:numFmt w:val="bullet"/>
      <w:lvlText w:val="•"/>
      <w:lvlJc w:val="left"/>
      <w:pPr>
        <w:ind w:left="2698" w:hanging="360"/>
      </w:pPr>
      <w:rPr>
        <w:rFonts w:hint="default"/>
        <w:lang w:val="en-GB" w:eastAsia="en-GB" w:bidi="en-GB"/>
      </w:rPr>
    </w:lvl>
    <w:lvl w:ilvl="3" w:tplc="B404829A">
      <w:numFmt w:val="bullet"/>
      <w:lvlText w:val="•"/>
      <w:lvlJc w:val="left"/>
      <w:pPr>
        <w:ind w:left="3377" w:hanging="360"/>
      </w:pPr>
      <w:rPr>
        <w:rFonts w:hint="default"/>
        <w:lang w:val="en-GB" w:eastAsia="en-GB" w:bidi="en-GB"/>
      </w:rPr>
    </w:lvl>
    <w:lvl w:ilvl="4" w:tplc="C4A200B0">
      <w:numFmt w:val="bullet"/>
      <w:lvlText w:val="•"/>
      <w:lvlJc w:val="left"/>
      <w:pPr>
        <w:ind w:left="4056" w:hanging="360"/>
      </w:pPr>
      <w:rPr>
        <w:rFonts w:hint="default"/>
        <w:lang w:val="en-GB" w:eastAsia="en-GB" w:bidi="en-GB"/>
      </w:rPr>
    </w:lvl>
    <w:lvl w:ilvl="5" w:tplc="A0D809D8">
      <w:numFmt w:val="bullet"/>
      <w:lvlText w:val="•"/>
      <w:lvlJc w:val="left"/>
      <w:pPr>
        <w:ind w:left="4735" w:hanging="360"/>
      </w:pPr>
      <w:rPr>
        <w:rFonts w:hint="default"/>
        <w:lang w:val="en-GB" w:eastAsia="en-GB" w:bidi="en-GB"/>
      </w:rPr>
    </w:lvl>
    <w:lvl w:ilvl="6" w:tplc="0150B94A">
      <w:numFmt w:val="bullet"/>
      <w:lvlText w:val="•"/>
      <w:lvlJc w:val="left"/>
      <w:pPr>
        <w:ind w:left="5414" w:hanging="360"/>
      </w:pPr>
      <w:rPr>
        <w:rFonts w:hint="default"/>
        <w:lang w:val="en-GB" w:eastAsia="en-GB" w:bidi="en-GB"/>
      </w:rPr>
    </w:lvl>
    <w:lvl w:ilvl="7" w:tplc="DC14A388">
      <w:numFmt w:val="bullet"/>
      <w:lvlText w:val="•"/>
      <w:lvlJc w:val="left"/>
      <w:pPr>
        <w:ind w:left="6094" w:hanging="360"/>
      </w:pPr>
      <w:rPr>
        <w:rFonts w:hint="default"/>
        <w:lang w:val="en-GB" w:eastAsia="en-GB" w:bidi="en-GB"/>
      </w:rPr>
    </w:lvl>
    <w:lvl w:ilvl="8" w:tplc="15967E28">
      <w:numFmt w:val="bullet"/>
      <w:lvlText w:val="•"/>
      <w:lvlJc w:val="left"/>
      <w:pPr>
        <w:ind w:left="6773" w:hanging="360"/>
      </w:pPr>
      <w:rPr>
        <w:rFonts w:hint="default"/>
        <w:lang w:val="en-GB" w:eastAsia="en-GB" w:bidi="en-GB"/>
      </w:rPr>
    </w:lvl>
  </w:abstractNum>
  <w:abstractNum w:abstractNumId="5" w15:restartNumberingAfterBreak="0">
    <w:nsid w:val="4B454BE6"/>
    <w:multiLevelType w:val="multilevel"/>
    <w:tmpl w:val="A6C424BA"/>
    <w:lvl w:ilvl="0">
      <w:start w:val="3"/>
      <w:numFmt w:val="decimal"/>
      <w:lvlText w:val="%1"/>
      <w:lvlJc w:val="left"/>
      <w:pPr>
        <w:ind w:left="100" w:hanging="320"/>
      </w:pPr>
      <w:rPr>
        <w:rFonts w:hint="default"/>
        <w:lang w:val="en-GB" w:eastAsia="en-GB" w:bidi="en-GB"/>
      </w:rPr>
    </w:lvl>
    <w:lvl w:ilvl="1">
      <w:numFmt w:val="decimal"/>
      <w:lvlText w:val="%1.%2"/>
      <w:lvlJc w:val="left"/>
      <w:pPr>
        <w:ind w:left="100" w:hanging="320"/>
      </w:pPr>
      <w:rPr>
        <w:rFonts w:ascii="Calibri" w:eastAsia="Calibri" w:hAnsi="Calibri" w:cs="Calibri" w:hint="default"/>
        <w:b/>
        <w:bCs/>
        <w:w w:val="100"/>
        <w:sz w:val="21"/>
        <w:szCs w:val="21"/>
        <w:lang w:val="en-GB" w:eastAsia="en-GB" w:bidi="en-GB"/>
      </w:rPr>
    </w:lvl>
    <w:lvl w:ilvl="2">
      <w:start w:val="1"/>
      <w:numFmt w:val="bullet"/>
      <w:lvlText w:val=""/>
      <w:lvlJc w:val="left"/>
      <w:pPr>
        <w:ind w:left="928" w:hanging="360"/>
      </w:pPr>
      <w:rPr>
        <w:rFonts w:ascii="Symbol" w:hAnsi="Symbol" w:hint="default"/>
        <w:w w:val="100"/>
        <w:sz w:val="21"/>
        <w:szCs w:val="21"/>
        <w:lang w:val="en-GB" w:eastAsia="en-GB" w:bidi="en-GB"/>
      </w:rPr>
    </w:lvl>
    <w:lvl w:ilvl="3">
      <w:start w:val="1"/>
      <w:numFmt w:val="bullet"/>
      <w:lvlText w:val=""/>
      <w:lvlJc w:val="left"/>
      <w:pPr>
        <w:ind w:left="928" w:hanging="360"/>
      </w:pPr>
      <w:rPr>
        <w:rFonts w:ascii="Symbol" w:hAnsi="Symbol" w:hint="default"/>
        <w:lang w:val="en-GB" w:eastAsia="en-GB" w:bidi="en-GB"/>
      </w:rPr>
    </w:lvl>
    <w:lvl w:ilvl="4">
      <w:numFmt w:val="bullet"/>
      <w:lvlText w:val="•"/>
      <w:lvlJc w:val="left"/>
      <w:pPr>
        <w:ind w:left="4109" w:hanging="360"/>
      </w:pPr>
      <w:rPr>
        <w:rFonts w:hint="default"/>
        <w:lang w:val="en-GB" w:eastAsia="en-GB" w:bidi="en-GB"/>
      </w:rPr>
    </w:lvl>
    <w:lvl w:ilvl="5">
      <w:numFmt w:val="bullet"/>
      <w:lvlText w:val="•"/>
      <w:lvlJc w:val="left"/>
      <w:pPr>
        <w:ind w:left="5205" w:hanging="360"/>
      </w:pPr>
      <w:rPr>
        <w:rFonts w:hint="default"/>
        <w:lang w:val="en-GB" w:eastAsia="en-GB" w:bidi="en-GB"/>
      </w:rPr>
    </w:lvl>
    <w:lvl w:ilvl="6">
      <w:numFmt w:val="bullet"/>
      <w:lvlText w:val="•"/>
      <w:lvlJc w:val="left"/>
      <w:pPr>
        <w:ind w:left="6302" w:hanging="360"/>
      </w:pPr>
      <w:rPr>
        <w:rFonts w:hint="default"/>
        <w:lang w:val="en-GB" w:eastAsia="en-GB" w:bidi="en-GB"/>
      </w:rPr>
    </w:lvl>
    <w:lvl w:ilvl="7">
      <w:numFmt w:val="bullet"/>
      <w:lvlText w:val="•"/>
      <w:lvlJc w:val="left"/>
      <w:pPr>
        <w:ind w:left="7398" w:hanging="360"/>
      </w:pPr>
      <w:rPr>
        <w:rFonts w:hint="default"/>
        <w:lang w:val="en-GB" w:eastAsia="en-GB" w:bidi="en-GB"/>
      </w:rPr>
    </w:lvl>
    <w:lvl w:ilvl="8">
      <w:numFmt w:val="bullet"/>
      <w:lvlText w:val="•"/>
      <w:lvlJc w:val="left"/>
      <w:pPr>
        <w:ind w:left="8495" w:hanging="360"/>
      </w:pPr>
      <w:rPr>
        <w:rFonts w:hint="default"/>
        <w:lang w:val="en-GB" w:eastAsia="en-GB" w:bidi="en-GB"/>
      </w:rPr>
    </w:lvl>
  </w:abstractNum>
  <w:abstractNum w:abstractNumId="6" w15:restartNumberingAfterBreak="0">
    <w:nsid w:val="4B6C27CA"/>
    <w:multiLevelType w:val="hybridMultilevel"/>
    <w:tmpl w:val="87F68F4A"/>
    <w:lvl w:ilvl="0" w:tplc="264CA3F0">
      <w:start w:val="1"/>
      <w:numFmt w:val="bullet"/>
      <w:lvlText w:val=""/>
      <w:lvlJc w:val="left"/>
      <w:pPr>
        <w:ind w:left="360" w:hanging="360"/>
      </w:pPr>
      <w:rPr>
        <w:rFonts w:ascii="Symbol" w:hAnsi="Symbol" w:hint="default"/>
      </w:rPr>
    </w:lvl>
    <w:lvl w:ilvl="1" w:tplc="08090001">
      <w:start w:val="1"/>
      <w:numFmt w:val="bullet"/>
      <w:lvlText w:val=""/>
      <w:lvlJc w:val="left"/>
      <w:pPr>
        <w:ind w:left="786" w:hanging="360"/>
      </w:pPr>
      <w:rPr>
        <w:rFonts w:ascii="Symbol" w:hAnsi="Symbol"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4D784834"/>
    <w:multiLevelType w:val="hybridMultilevel"/>
    <w:tmpl w:val="D0B2F6CC"/>
    <w:lvl w:ilvl="0" w:tplc="4830C8E0">
      <w:start w:val="1"/>
      <w:numFmt w:val="bullet"/>
      <w:lvlText w:val="-"/>
      <w:lvlJc w:val="left"/>
      <w:pPr>
        <w:ind w:left="1180" w:hanging="360"/>
      </w:pPr>
      <w:rPr>
        <w:rFonts w:ascii="Calibri" w:eastAsia="Calibri" w:hAnsi="Calibri" w:cs="Calibri" w:hint="default"/>
      </w:rPr>
    </w:lvl>
    <w:lvl w:ilvl="1" w:tplc="08090003" w:tentative="1">
      <w:start w:val="1"/>
      <w:numFmt w:val="bullet"/>
      <w:lvlText w:val="o"/>
      <w:lvlJc w:val="left"/>
      <w:pPr>
        <w:ind w:left="1900" w:hanging="360"/>
      </w:pPr>
      <w:rPr>
        <w:rFonts w:ascii="Courier New" w:hAnsi="Courier New" w:cs="Courier New" w:hint="default"/>
      </w:rPr>
    </w:lvl>
    <w:lvl w:ilvl="2" w:tplc="08090005">
      <w:start w:val="1"/>
      <w:numFmt w:val="bullet"/>
      <w:lvlText w:val=""/>
      <w:lvlJc w:val="left"/>
      <w:pPr>
        <w:ind w:left="2620" w:hanging="360"/>
      </w:pPr>
      <w:rPr>
        <w:rFonts w:ascii="Wingdings" w:hAnsi="Wingdings" w:hint="default"/>
      </w:rPr>
    </w:lvl>
    <w:lvl w:ilvl="3" w:tplc="08090001" w:tentative="1">
      <w:start w:val="1"/>
      <w:numFmt w:val="bullet"/>
      <w:lvlText w:val=""/>
      <w:lvlJc w:val="left"/>
      <w:pPr>
        <w:ind w:left="3340" w:hanging="360"/>
      </w:pPr>
      <w:rPr>
        <w:rFonts w:ascii="Symbol" w:hAnsi="Symbol" w:hint="default"/>
      </w:rPr>
    </w:lvl>
    <w:lvl w:ilvl="4" w:tplc="08090003" w:tentative="1">
      <w:start w:val="1"/>
      <w:numFmt w:val="bullet"/>
      <w:lvlText w:val="o"/>
      <w:lvlJc w:val="left"/>
      <w:pPr>
        <w:ind w:left="4060" w:hanging="360"/>
      </w:pPr>
      <w:rPr>
        <w:rFonts w:ascii="Courier New" w:hAnsi="Courier New" w:cs="Courier New" w:hint="default"/>
      </w:rPr>
    </w:lvl>
    <w:lvl w:ilvl="5" w:tplc="08090005" w:tentative="1">
      <w:start w:val="1"/>
      <w:numFmt w:val="bullet"/>
      <w:lvlText w:val=""/>
      <w:lvlJc w:val="left"/>
      <w:pPr>
        <w:ind w:left="4780" w:hanging="360"/>
      </w:pPr>
      <w:rPr>
        <w:rFonts w:ascii="Wingdings" w:hAnsi="Wingdings" w:hint="default"/>
      </w:rPr>
    </w:lvl>
    <w:lvl w:ilvl="6" w:tplc="08090001" w:tentative="1">
      <w:start w:val="1"/>
      <w:numFmt w:val="bullet"/>
      <w:lvlText w:val=""/>
      <w:lvlJc w:val="left"/>
      <w:pPr>
        <w:ind w:left="5500" w:hanging="360"/>
      </w:pPr>
      <w:rPr>
        <w:rFonts w:ascii="Symbol" w:hAnsi="Symbol" w:hint="default"/>
      </w:rPr>
    </w:lvl>
    <w:lvl w:ilvl="7" w:tplc="08090003" w:tentative="1">
      <w:start w:val="1"/>
      <w:numFmt w:val="bullet"/>
      <w:lvlText w:val="o"/>
      <w:lvlJc w:val="left"/>
      <w:pPr>
        <w:ind w:left="6220" w:hanging="360"/>
      </w:pPr>
      <w:rPr>
        <w:rFonts w:ascii="Courier New" w:hAnsi="Courier New" w:cs="Courier New" w:hint="default"/>
      </w:rPr>
    </w:lvl>
    <w:lvl w:ilvl="8" w:tplc="08090005" w:tentative="1">
      <w:start w:val="1"/>
      <w:numFmt w:val="bullet"/>
      <w:lvlText w:val=""/>
      <w:lvlJc w:val="left"/>
      <w:pPr>
        <w:ind w:left="6940" w:hanging="360"/>
      </w:pPr>
      <w:rPr>
        <w:rFonts w:ascii="Wingdings" w:hAnsi="Wingdings" w:hint="default"/>
      </w:rPr>
    </w:lvl>
  </w:abstractNum>
  <w:abstractNum w:abstractNumId="8" w15:restartNumberingAfterBreak="0">
    <w:nsid w:val="58A0366E"/>
    <w:multiLevelType w:val="hybridMultilevel"/>
    <w:tmpl w:val="C13464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C36552B"/>
    <w:multiLevelType w:val="hybridMultilevel"/>
    <w:tmpl w:val="11903548"/>
    <w:lvl w:ilvl="0" w:tplc="264CA3F0">
      <w:start w:val="1"/>
      <w:numFmt w:val="bullet"/>
      <w:lvlText w:val=""/>
      <w:lvlJc w:val="left"/>
      <w:pPr>
        <w:ind w:left="1179" w:hanging="360"/>
      </w:pPr>
      <w:rPr>
        <w:rFonts w:ascii="Symbol" w:hAnsi="Symbol" w:hint="default"/>
      </w:rPr>
    </w:lvl>
    <w:lvl w:ilvl="1" w:tplc="08090003" w:tentative="1">
      <w:start w:val="1"/>
      <w:numFmt w:val="bullet"/>
      <w:lvlText w:val="o"/>
      <w:lvlJc w:val="left"/>
      <w:pPr>
        <w:ind w:left="1899" w:hanging="360"/>
      </w:pPr>
      <w:rPr>
        <w:rFonts w:ascii="Courier New" w:hAnsi="Courier New" w:cs="Courier New" w:hint="default"/>
      </w:rPr>
    </w:lvl>
    <w:lvl w:ilvl="2" w:tplc="08090005" w:tentative="1">
      <w:start w:val="1"/>
      <w:numFmt w:val="bullet"/>
      <w:lvlText w:val=""/>
      <w:lvlJc w:val="left"/>
      <w:pPr>
        <w:ind w:left="2619" w:hanging="360"/>
      </w:pPr>
      <w:rPr>
        <w:rFonts w:ascii="Wingdings" w:hAnsi="Wingdings" w:hint="default"/>
      </w:rPr>
    </w:lvl>
    <w:lvl w:ilvl="3" w:tplc="08090001" w:tentative="1">
      <w:start w:val="1"/>
      <w:numFmt w:val="bullet"/>
      <w:lvlText w:val=""/>
      <w:lvlJc w:val="left"/>
      <w:pPr>
        <w:ind w:left="3339" w:hanging="360"/>
      </w:pPr>
      <w:rPr>
        <w:rFonts w:ascii="Symbol" w:hAnsi="Symbol" w:hint="default"/>
      </w:rPr>
    </w:lvl>
    <w:lvl w:ilvl="4" w:tplc="08090003" w:tentative="1">
      <w:start w:val="1"/>
      <w:numFmt w:val="bullet"/>
      <w:lvlText w:val="o"/>
      <w:lvlJc w:val="left"/>
      <w:pPr>
        <w:ind w:left="4059" w:hanging="360"/>
      </w:pPr>
      <w:rPr>
        <w:rFonts w:ascii="Courier New" w:hAnsi="Courier New" w:cs="Courier New" w:hint="default"/>
      </w:rPr>
    </w:lvl>
    <w:lvl w:ilvl="5" w:tplc="08090005" w:tentative="1">
      <w:start w:val="1"/>
      <w:numFmt w:val="bullet"/>
      <w:lvlText w:val=""/>
      <w:lvlJc w:val="left"/>
      <w:pPr>
        <w:ind w:left="4779" w:hanging="360"/>
      </w:pPr>
      <w:rPr>
        <w:rFonts w:ascii="Wingdings" w:hAnsi="Wingdings" w:hint="default"/>
      </w:rPr>
    </w:lvl>
    <w:lvl w:ilvl="6" w:tplc="08090001" w:tentative="1">
      <w:start w:val="1"/>
      <w:numFmt w:val="bullet"/>
      <w:lvlText w:val=""/>
      <w:lvlJc w:val="left"/>
      <w:pPr>
        <w:ind w:left="5499" w:hanging="360"/>
      </w:pPr>
      <w:rPr>
        <w:rFonts w:ascii="Symbol" w:hAnsi="Symbol" w:hint="default"/>
      </w:rPr>
    </w:lvl>
    <w:lvl w:ilvl="7" w:tplc="08090003" w:tentative="1">
      <w:start w:val="1"/>
      <w:numFmt w:val="bullet"/>
      <w:lvlText w:val="o"/>
      <w:lvlJc w:val="left"/>
      <w:pPr>
        <w:ind w:left="6219" w:hanging="360"/>
      </w:pPr>
      <w:rPr>
        <w:rFonts w:ascii="Courier New" w:hAnsi="Courier New" w:cs="Courier New" w:hint="default"/>
      </w:rPr>
    </w:lvl>
    <w:lvl w:ilvl="8" w:tplc="08090005" w:tentative="1">
      <w:start w:val="1"/>
      <w:numFmt w:val="bullet"/>
      <w:lvlText w:val=""/>
      <w:lvlJc w:val="left"/>
      <w:pPr>
        <w:ind w:left="6939" w:hanging="360"/>
      </w:pPr>
      <w:rPr>
        <w:rFonts w:ascii="Wingdings" w:hAnsi="Wingdings" w:hint="default"/>
      </w:rPr>
    </w:lvl>
  </w:abstractNum>
  <w:abstractNum w:abstractNumId="10" w15:restartNumberingAfterBreak="0">
    <w:nsid w:val="7AD16AA6"/>
    <w:multiLevelType w:val="hybridMultilevel"/>
    <w:tmpl w:val="3E4C4D00"/>
    <w:lvl w:ilvl="0" w:tplc="264CA3F0">
      <w:start w:val="1"/>
      <w:numFmt w:val="bullet"/>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11" w15:restartNumberingAfterBreak="0">
    <w:nsid w:val="7C0768CD"/>
    <w:multiLevelType w:val="multilevel"/>
    <w:tmpl w:val="398C34F2"/>
    <w:lvl w:ilvl="0">
      <w:start w:val="2"/>
      <w:numFmt w:val="decimal"/>
      <w:lvlText w:val="%1"/>
      <w:lvlJc w:val="left"/>
      <w:pPr>
        <w:ind w:left="100" w:hanging="320"/>
      </w:pPr>
      <w:rPr>
        <w:rFonts w:hint="default"/>
        <w:lang w:val="en-GB" w:eastAsia="en-GB" w:bidi="en-GB"/>
      </w:rPr>
    </w:lvl>
    <w:lvl w:ilvl="1">
      <w:numFmt w:val="decimal"/>
      <w:lvlText w:val="%1.%2"/>
      <w:lvlJc w:val="left"/>
      <w:pPr>
        <w:ind w:left="100" w:hanging="320"/>
      </w:pPr>
      <w:rPr>
        <w:rFonts w:ascii="Calibri" w:eastAsia="Calibri" w:hAnsi="Calibri" w:cs="Calibri" w:hint="default"/>
        <w:b/>
        <w:bCs/>
        <w:w w:val="100"/>
        <w:sz w:val="21"/>
        <w:szCs w:val="21"/>
        <w:lang w:val="en-GB" w:eastAsia="en-GB" w:bidi="en-GB"/>
      </w:rPr>
    </w:lvl>
    <w:lvl w:ilvl="2">
      <w:numFmt w:val="bullet"/>
      <w:lvlText w:val=""/>
      <w:lvlJc w:val="left"/>
      <w:pPr>
        <w:ind w:left="820" w:hanging="360"/>
      </w:pPr>
      <w:rPr>
        <w:rFonts w:ascii="Wingdings" w:eastAsia="Wingdings" w:hAnsi="Wingdings" w:cs="Wingdings" w:hint="default"/>
        <w:w w:val="100"/>
        <w:sz w:val="21"/>
        <w:szCs w:val="21"/>
        <w:lang w:val="en-GB" w:eastAsia="en-GB" w:bidi="en-GB"/>
      </w:rPr>
    </w:lvl>
    <w:lvl w:ilvl="3">
      <w:numFmt w:val="bullet"/>
      <w:lvlText w:val="•"/>
      <w:lvlJc w:val="left"/>
      <w:pPr>
        <w:ind w:left="3012" w:hanging="360"/>
      </w:pPr>
      <w:rPr>
        <w:rFonts w:hint="default"/>
        <w:lang w:val="en-GB" w:eastAsia="en-GB" w:bidi="en-GB"/>
      </w:rPr>
    </w:lvl>
    <w:lvl w:ilvl="4">
      <w:numFmt w:val="bullet"/>
      <w:lvlText w:val="•"/>
      <w:lvlJc w:val="left"/>
      <w:pPr>
        <w:ind w:left="4109" w:hanging="360"/>
      </w:pPr>
      <w:rPr>
        <w:rFonts w:hint="default"/>
        <w:lang w:val="en-GB" w:eastAsia="en-GB" w:bidi="en-GB"/>
      </w:rPr>
    </w:lvl>
    <w:lvl w:ilvl="5">
      <w:numFmt w:val="bullet"/>
      <w:lvlText w:val="•"/>
      <w:lvlJc w:val="left"/>
      <w:pPr>
        <w:ind w:left="5205" w:hanging="360"/>
      </w:pPr>
      <w:rPr>
        <w:rFonts w:hint="default"/>
        <w:lang w:val="en-GB" w:eastAsia="en-GB" w:bidi="en-GB"/>
      </w:rPr>
    </w:lvl>
    <w:lvl w:ilvl="6">
      <w:numFmt w:val="bullet"/>
      <w:lvlText w:val="•"/>
      <w:lvlJc w:val="left"/>
      <w:pPr>
        <w:ind w:left="6302" w:hanging="360"/>
      </w:pPr>
      <w:rPr>
        <w:rFonts w:hint="default"/>
        <w:lang w:val="en-GB" w:eastAsia="en-GB" w:bidi="en-GB"/>
      </w:rPr>
    </w:lvl>
    <w:lvl w:ilvl="7">
      <w:numFmt w:val="bullet"/>
      <w:lvlText w:val="•"/>
      <w:lvlJc w:val="left"/>
      <w:pPr>
        <w:ind w:left="7398" w:hanging="360"/>
      </w:pPr>
      <w:rPr>
        <w:rFonts w:hint="default"/>
        <w:lang w:val="en-GB" w:eastAsia="en-GB" w:bidi="en-GB"/>
      </w:rPr>
    </w:lvl>
    <w:lvl w:ilvl="8">
      <w:numFmt w:val="bullet"/>
      <w:lvlText w:val="•"/>
      <w:lvlJc w:val="left"/>
      <w:pPr>
        <w:ind w:left="8495" w:hanging="360"/>
      </w:pPr>
      <w:rPr>
        <w:rFonts w:hint="default"/>
        <w:lang w:val="en-GB" w:eastAsia="en-GB" w:bidi="en-GB"/>
      </w:rPr>
    </w:lvl>
  </w:abstractNum>
  <w:abstractNum w:abstractNumId="12" w15:restartNumberingAfterBreak="0">
    <w:nsid w:val="7F9C5FC4"/>
    <w:multiLevelType w:val="hybridMultilevel"/>
    <w:tmpl w:val="37701252"/>
    <w:lvl w:ilvl="0" w:tplc="264CA3F0">
      <w:start w:val="1"/>
      <w:numFmt w:val="bullet"/>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num w:numId="1">
    <w:abstractNumId w:val="4"/>
  </w:num>
  <w:num w:numId="2">
    <w:abstractNumId w:val="3"/>
  </w:num>
  <w:num w:numId="3">
    <w:abstractNumId w:val="5"/>
  </w:num>
  <w:num w:numId="4">
    <w:abstractNumId w:val="11"/>
  </w:num>
  <w:num w:numId="5">
    <w:abstractNumId w:val="8"/>
  </w:num>
  <w:num w:numId="6">
    <w:abstractNumId w:val="2"/>
  </w:num>
  <w:num w:numId="7">
    <w:abstractNumId w:val="0"/>
  </w:num>
  <w:num w:numId="8">
    <w:abstractNumId w:val="7"/>
  </w:num>
  <w:num w:numId="9">
    <w:abstractNumId w:val="6"/>
  </w:num>
  <w:num w:numId="10">
    <w:abstractNumId w:val="10"/>
  </w:num>
  <w:num w:numId="11">
    <w:abstractNumId w:val="12"/>
  </w:num>
  <w:num w:numId="12">
    <w:abstractNumId w:val="1"/>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removePersonalInformation/>
  <w:removeDateAndTime/>
  <w:proofState w:spelling="clean" w:grammar="clean"/>
  <w:trackRevisions/>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1F1F"/>
    <w:rsid w:val="00021640"/>
    <w:rsid w:val="00025CDA"/>
    <w:rsid w:val="00046707"/>
    <w:rsid w:val="00121948"/>
    <w:rsid w:val="00164BEA"/>
    <w:rsid w:val="00165EAD"/>
    <w:rsid w:val="00184569"/>
    <w:rsid w:val="001E5EAB"/>
    <w:rsid w:val="0021760E"/>
    <w:rsid w:val="00303733"/>
    <w:rsid w:val="00303BAE"/>
    <w:rsid w:val="003E458B"/>
    <w:rsid w:val="004267BC"/>
    <w:rsid w:val="004F406C"/>
    <w:rsid w:val="00576A5E"/>
    <w:rsid w:val="005B0D1C"/>
    <w:rsid w:val="005C39C2"/>
    <w:rsid w:val="005D3A47"/>
    <w:rsid w:val="00652652"/>
    <w:rsid w:val="006F306C"/>
    <w:rsid w:val="00701452"/>
    <w:rsid w:val="00786ED3"/>
    <w:rsid w:val="007D1E97"/>
    <w:rsid w:val="007F5DD5"/>
    <w:rsid w:val="008576C5"/>
    <w:rsid w:val="00871F1B"/>
    <w:rsid w:val="00892419"/>
    <w:rsid w:val="008D39BA"/>
    <w:rsid w:val="008E6799"/>
    <w:rsid w:val="00911964"/>
    <w:rsid w:val="009135E1"/>
    <w:rsid w:val="00954FDA"/>
    <w:rsid w:val="009716F1"/>
    <w:rsid w:val="00987480"/>
    <w:rsid w:val="009C2CBF"/>
    <w:rsid w:val="00A0007F"/>
    <w:rsid w:val="00A37C76"/>
    <w:rsid w:val="00AB75C5"/>
    <w:rsid w:val="00B31F1F"/>
    <w:rsid w:val="00B46419"/>
    <w:rsid w:val="00B90FA1"/>
    <w:rsid w:val="00BB4259"/>
    <w:rsid w:val="00BC611F"/>
    <w:rsid w:val="00C60EF5"/>
    <w:rsid w:val="00C61BB1"/>
    <w:rsid w:val="00C729D6"/>
    <w:rsid w:val="00C8341C"/>
    <w:rsid w:val="00CA75F8"/>
    <w:rsid w:val="00CB60CA"/>
    <w:rsid w:val="00CF15F3"/>
    <w:rsid w:val="00CF307F"/>
    <w:rsid w:val="00D31B0F"/>
    <w:rsid w:val="00D73067"/>
    <w:rsid w:val="00D95EE8"/>
    <w:rsid w:val="00DC2A1E"/>
    <w:rsid w:val="00DC3E91"/>
    <w:rsid w:val="00E22507"/>
    <w:rsid w:val="00E6469F"/>
    <w:rsid w:val="00E94558"/>
    <w:rsid w:val="00ED34BC"/>
    <w:rsid w:val="00F9085A"/>
    <w:rsid w:val="00FC4D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0A19FD3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31F1F"/>
    <w:pPr>
      <w:widowControl w:val="0"/>
      <w:autoSpaceDE w:val="0"/>
      <w:autoSpaceDN w:val="0"/>
      <w:spacing w:after="0" w:line="240" w:lineRule="auto"/>
    </w:pPr>
    <w:rPr>
      <w:rFonts w:ascii="Calibri" w:eastAsia="Calibri" w:hAnsi="Calibri" w:cs="Calibri"/>
      <w:lang w:eastAsia="en-GB" w:bidi="en-GB"/>
    </w:rPr>
  </w:style>
  <w:style w:type="paragraph" w:styleId="Heading1">
    <w:name w:val="heading 1"/>
    <w:basedOn w:val="Normal"/>
    <w:link w:val="Heading1Char"/>
    <w:uiPriority w:val="9"/>
    <w:qFormat/>
    <w:rsid w:val="00B31F1F"/>
    <w:pPr>
      <w:ind w:left="100"/>
      <w:outlineLvl w:val="0"/>
    </w:pPr>
    <w:rPr>
      <w:b/>
      <w:bCs/>
      <w:sz w:val="21"/>
      <w:szCs w:val="21"/>
    </w:rPr>
  </w:style>
  <w:style w:type="paragraph" w:styleId="Heading2">
    <w:name w:val="heading 2"/>
    <w:basedOn w:val="Normal"/>
    <w:next w:val="Normal"/>
    <w:link w:val="Heading2Char"/>
    <w:uiPriority w:val="9"/>
    <w:unhideWhenUsed/>
    <w:qFormat/>
    <w:rsid w:val="00652652"/>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1F1F"/>
    <w:rPr>
      <w:rFonts w:ascii="Calibri" w:eastAsia="Calibri" w:hAnsi="Calibri" w:cs="Calibri"/>
      <w:b/>
      <w:bCs/>
      <w:sz w:val="21"/>
      <w:szCs w:val="21"/>
      <w:lang w:eastAsia="en-GB" w:bidi="en-GB"/>
    </w:rPr>
  </w:style>
  <w:style w:type="paragraph" w:styleId="BodyText">
    <w:name w:val="Body Text"/>
    <w:basedOn w:val="Normal"/>
    <w:link w:val="BodyTextChar"/>
    <w:uiPriority w:val="1"/>
    <w:qFormat/>
    <w:rsid w:val="00B31F1F"/>
    <w:pPr>
      <w:ind w:left="820"/>
    </w:pPr>
    <w:rPr>
      <w:sz w:val="21"/>
      <w:szCs w:val="21"/>
    </w:rPr>
  </w:style>
  <w:style w:type="character" w:customStyle="1" w:styleId="BodyTextChar">
    <w:name w:val="Body Text Char"/>
    <w:basedOn w:val="DefaultParagraphFont"/>
    <w:link w:val="BodyText"/>
    <w:uiPriority w:val="1"/>
    <w:rsid w:val="00B31F1F"/>
    <w:rPr>
      <w:rFonts w:ascii="Calibri" w:eastAsia="Calibri" w:hAnsi="Calibri" w:cs="Calibri"/>
      <w:sz w:val="21"/>
      <w:szCs w:val="21"/>
      <w:lang w:eastAsia="en-GB" w:bidi="en-GB"/>
    </w:rPr>
  </w:style>
  <w:style w:type="paragraph" w:styleId="ListParagraph">
    <w:name w:val="List Paragraph"/>
    <w:basedOn w:val="Normal"/>
    <w:uiPriority w:val="1"/>
    <w:qFormat/>
    <w:rsid w:val="00B31F1F"/>
    <w:pPr>
      <w:ind w:left="820" w:hanging="361"/>
    </w:pPr>
  </w:style>
  <w:style w:type="paragraph" w:styleId="BalloonText">
    <w:name w:val="Balloon Text"/>
    <w:basedOn w:val="Normal"/>
    <w:link w:val="BalloonTextChar"/>
    <w:uiPriority w:val="99"/>
    <w:semiHidden/>
    <w:unhideWhenUsed/>
    <w:rsid w:val="00FC4D7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C4D7D"/>
    <w:rPr>
      <w:rFonts w:ascii="Segoe UI" w:eastAsia="Calibri" w:hAnsi="Segoe UI" w:cs="Segoe UI"/>
      <w:sz w:val="18"/>
      <w:szCs w:val="18"/>
      <w:lang w:eastAsia="en-GB" w:bidi="en-GB"/>
    </w:rPr>
  </w:style>
  <w:style w:type="paragraph" w:styleId="Header">
    <w:name w:val="header"/>
    <w:basedOn w:val="Normal"/>
    <w:link w:val="HeaderChar"/>
    <w:uiPriority w:val="99"/>
    <w:unhideWhenUsed/>
    <w:rsid w:val="00701452"/>
    <w:pPr>
      <w:tabs>
        <w:tab w:val="center" w:pos="4513"/>
        <w:tab w:val="right" w:pos="9026"/>
      </w:tabs>
    </w:pPr>
  </w:style>
  <w:style w:type="character" w:customStyle="1" w:styleId="HeaderChar">
    <w:name w:val="Header Char"/>
    <w:basedOn w:val="DefaultParagraphFont"/>
    <w:link w:val="Header"/>
    <w:uiPriority w:val="99"/>
    <w:rsid w:val="00701452"/>
    <w:rPr>
      <w:rFonts w:ascii="Calibri" w:eastAsia="Calibri" w:hAnsi="Calibri" w:cs="Calibri"/>
      <w:lang w:eastAsia="en-GB" w:bidi="en-GB"/>
    </w:rPr>
  </w:style>
  <w:style w:type="paragraph" w:styleId="Footer">
    <w:name w:val="footer"/>
    <w:basedOn w:val="Normal"/>
    <w:link w:val="FooterChar"/>
    <w:uiPriority w:val="99"/>
    <w:unhideWhenUsed/>
    <w:rsid w:val="00701452"/>
    <w:pPr>
      <w:tabs>
        <w:tab w:val="center" w:pos="4513"/>
        <w:tab w:val="right" w:pos="9026"/>
      </w:tabs>
    </w:pPr>
  </w:style>
  <w:style w:type="character" w:customStyle="1" w:styleId="FooterChar">
    <w:name w:val="Footer Char"/>
    <w:basedOn w:val="DefaultParagraphFont"/>
    <w:link w:val="Footer"/>
    <w:uiPriority w:val="99"/>
    <w:rsid w:val="00701452"/>
    <w:rPr>
      <w:rFonts w:ascii="Calibri" w:eastAsia="Calibri" w:hAnsi="Calibri" w:cs="Calibri"/>
      <w:lang w:eastAsia="en-GB" w:bidi="en-GB"/>
    </w:rPr>
  </w:style>
  <w:style w:type="paragraph" w:styleId="BlockText">
    <w:name w:val="Block Text"/>
    <w:basedOn w:val="Normal"/>
    <w:uiPriority w:val="99"/>
    <w:unhideWhenUsed/>
    <w:rsid w:val="006F306C"/>
    <w:pPr>
      <w:ind w:left="142" w:right="625"/>
      <w:jc w:val="both"/>
    </w:pPr>
    <w:rPr>
      <w:rFonts w:asciiTheme="minorHAnsi" w:hAnsiTheme="minorHAnsi" w:cstheme="minorHAnsi"/>
    </w:rPr>
  </w:style>
  <w:style w:type="paragraph" w:styleId="Title">
    <w:name w:val="Title"/>
    <w:basedOn w:val="Normal"/>
    <w:next w:val="Normal"/>
    <w:link w:val="TitleChar"/>
    <w:uiPriority w:val="10"/>
    <w:qFormat/>
    <w:rsid w:val="00DC3E91"/>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3E91"/>
    <w:rPr>
      <w:rFonts w:asciiTheme="majorHAnsi" w:eastAsiaTheme="majorEastAsia" w:hAnsiTheme="majorHAnsi" w:cstheme="majorBidi"/>
      <w:spacing w:val="-10"/>
      <w:kern w:val="28"/>
      <w:sz w:val="56"/>
      <w:szCs w:val="56"/>
      <w:lang w:eastAsia="en-GB" w:bidi="en-GB"/>
    </w:rPr>
  </w:style>
  <w:style w:type="paragraph" w:styleId="NoSpacing">
    <w:name w:val="No Spacing"/>
    <w:uiPriority w:val="1"/>
    <w:qFormat/>
    <w:rsid w:val="00DC3E91"/>
    <w:pPr>
      <w:widowControl w:val="0"/>
      <w:autoSpaceDE w:val="0"/>
      <w:autoSpaceDN w:val="0"/>
      <w:spacing w:after="0" w:line="240" w:lineRule="auto"/>
    </w:pPr>
    <w:rPr>
      <w:rFonts w:ascii="Calibri" w:eastAsia="Calibri" w:hAnsi="Calibri" w:cs="Calibri"/>
      <w:lang w:eastAsia="en-GB" w:bidi="en-GB"/>
    </w:rPr>
  </w:style>
  <w:style w:type="paragraph" w:styleId="Revision">
    <w:name w:val="Revision"/>
    <w:hidden/>
    <w:uiPriority w:val="99"/>
    <w:semiHidden/>
    <w:rsid w:val="00DC3E91"/>
    <w:pPr>
      <w:spacing w:after="0" w:line="240" w:lineRule="auto"/>
    </w:pPr>
    <w:rPr>
      <w:rFonts w:ascii="Calibri" w:eastAsia="Calibri" w:hAnsi="Calibri" w:cs="Calibri"/>
      <w:lang w:eastAsia="en-GB" w:bidi="en-GB"/>
    </w:rPr>
  </w:style>
  <w:style w:type="character" w:styleId="CommentReference">
    <w:name w:val="annotation reference"/>
    <w:basedOn w:val="DefaultParagraphFont"/>
    <w:uiPriority w:val="99"/>
    <w:semiHidden/>
    <w:unhideWhenUsed/>
    <w:rsid w:val="005C39C2"/>
    <w:rPr>
      <w:sz w:val="16"/>
      <w:szCs w:val="16"/>
    </w:rPr>
  </w:style>
  <w:style w:type="paragraph" w:styleId="CommentText">
    <w:name w:val="annotation text"/>
    <w:basedOn w:val="Normal"/>
    <w:link w:val="CommentTextChar"/>
    <w:uiPriority w:val="99"/>
    <w:semiHidden/>
    <w:unhideWhenUsed/>
    <w:rsid w:val="005C39C2"/>
    <w:rPr>
      <w:sz w:val="20"/>
      <w:szCs w:val="20"/>
    </w:rPr>
  </w:style>
  <w:style w:type="character" w:customStyle="1" w:styleId="CommentTextChar">
    <w:name w:val="Comment Text Char"/>
    <w:basedOn w:val="DefaultParagraphFont"/>
    <w:link w:val="CommentText"/>
    <w:uiPriority w:val="99"/>
    <w:semiHidden/>
    <w:rsid w:val="005C39C2"/>
    <w:rPr>
      <w:rFonts w:ascii="Calibri" w:eastAsia="Calibri" w:hAnsi="Calibri" w:cs="Calibri"/>
      <w:sz w:val="20"/>
      <w:szCs w:val="20"/>
      <w:lang w:eastAsia="en-GB" w:bidi="en-GB"/>
    </w:rPr>
  </w:style>
  <w:style w:type="paragraph" w:styleId="CommentSubject">
    <w:name w:val="annotation subject"/>
    <w:basedOn w:val="CommentText"/>
    <w:next w:val="CommentText"/>
    <w:link w:val="CommentSubjectChar"/>
    <w:uiPriority w:val="99"/>
    <w:semiHidden/>
    <w:unhideWhenUsed/>
    <w:rsid w:val="005C39C2"/>
    <w:rPr>
      <w:b/>
      <w:bCs/>
    </w:rPr>
  </w:style>
  <w:style w:type="character" w:customStyle="1" w:styleId="CommentSubjectChar">
    <w:name w:val="Comment Subject Char"/>
    <w:basedOn w:val="CommentTextChar"/>
    <w:link w:val="CommentSubject"/>
    <w:uiPriority w:val="99"/>
    <w:semiHidden/>
    <w:rsid w:val="005C39C2"/>
    <w:rPr>
      <w:rFonts w:ascii="Calibri" w:eastAsia="Calibri" w:hAnsi="Calibri" w:cs="Calibri"/>
      <w:b/>
      <w:bCs/>
      <w:sz w:val="20"/>
      <w:szCs w:val="20"/>
      <w:lang w:eastAsia="en-GB" w:bidi="en-GB"/>
    </w:rPr>
  </w:style>
  <w:style w:type="paragraph" w:styleId="BodyTextIndent">
    <w:name w:val="Body Text Indent"/>
    <w:basedOn w:val="Normal"/>
    <w:link w:val="BodyTextIndentChar"/>
    <w:uiPriority w:val="99"/>
    <w:unhideWhenUsed/>
    <w:rsid w:val="00F9085A"/>
    <w:pPr>
      <w:ind w:left="142"/>
    </w:pPr>
    <w:rPr>
      <w:rFonts w:ascii="Arial" w:hAnsi="Arial" w:cs="Arial"/>
    </w:rPr>
  </w:style>
  <w:style w:type="character" w:customStyle="1" w:styleId="BodyTextIndentChar">
    <w:name w:val="Body Text Indent Char"/>
    <w:basedOn w:val="DefaultParagraphFont"/>
    <w:link w:val="BodyTextIndent"/>
    <w:uiPriority w:val="99"/>
    <w:rsid w:val="00F9085A"/>
    <w:rPr>
      <w:rFonts w:ascii="Arial" w:eastAsia="Calibri" w:hAnsi="Arial" w:cs="Arial"/>
      <w:lang w:eastAsia="en-GB" w:bidi="en-GB"/>
    </w:rPr>
  </w:style>
  <w:style w:type="character" w:customStyle="1" w:styleId="Heading2Char">
    <w:name w:val="Heading 2 Char"/>
    <w:basedOn w:val="DefaultParagraphFont"/>
    <w:link w:val="Heading2"/>
    <w:uiPriority w:val="9"/>
    <w:rsid w:val="00652652"/>
    <w:rPr>
      <w:rFonts w:asciiTheme="majorHAnsi" w:eastAsiaTheme="majorEastAsia" w:hAnsiTheme="majorHAnsi" w:cstheme="majorBidi"/>
      <w:color w:val="2F5496" w:themeColor="accent1" w:themeShade="BF"/>
      <w:sz w:val="26"/>
      <w:szCs w:val="26"/>
      <w:lang w:eastAsia="en-GB" w:bidi="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A68427-6623-4E3E-B605-B1210BD61C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592</Words>
  <Characters>3379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2023-05-04T13:07:00Z</dcterms:created>
  <dcterms:modified xsi:type="dcterms:W3CDTF">2023-05-04T13:08:00Z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arkAsFinal">
    <vt:bool>true</vt:bool>
  </property>
</Properties>
</file>