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0F" w:rsidRDefault="003310E5" w:rsidP="003310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0E5">
        <w:rPr>
          <w:rFonts w:ascii="Times New Roman" w:hAnsi="Times New Roman" w:cs="Times New Roman"/>
          <w:b/>
          <w:bCs/>
          <w:sz w:val="36"/>
          <w:szCs w:val="36"/>
        </w:rPr>
        <w:t>Generic Programming</w:t>
      </w:r>
    </w:p>
    <w:p w:rsidR="00A23541" w:rsidRPr="00A23541" w:rsidRDefault="00A23541" w:rsidP="00A2354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hi-IN"/>
        </w:rPr>
      </w:pPr>
      <w:r w:rsidRPr="00A23541">
        <w:rPr>
          <w:rFonts w:ascii="Times New Roman" w:eastAsia="Times New Roman" w:hAnsi="Times New Roman" w:cs="Times New Roman"/>
          <w:kern w:val="36"/>
          <w:sz w:val="28"/>
          <w:szCs w:val="28"/>
          <w:lang w:bidi="hi-IN"/>
        </w:rPr>
        <w:t>Generics in Java</w:t>
      </w:r>
    </w:p>
    <w:p w:rsidR="00A23541" w:rsidRDefault="00A23541" w:rsidP="00A2354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Java Generics</w:t>
      </w:r>
      <w:r>
        <w:rPr>
          <w:rFonts w:ascii="Segoe UI" w:hAnsi="Segoe UI" w:cs="Segoe UI"/>
          <w:color w:val="333333"/>
        </w:rPr>
        <w:t> programming is introduced in J2SE 5 to deal with type-safe objects. It makes the code stable by detecting the bugs at compile time.</w:t>
      </w:r>
      <w:r w:rsidR="00C15DF4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Before generics, we can store any type of objects in the collection, i.e., non-generic. Now generics force the java programmer to store a specific type of objects.</w:t>
      </w:r>
    </w:p>
    <w:p w:rsidR="00A23541" w:rsidRDefault="00A23541" w:rsidP="00A2354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Advantage of Java Generics</w:t>
      </w:r>
    </w:p>
    <w:p w:rsidR="00A23541" w:rsidRPr="00A23541" w:rsidRDefault="00A23541" w:rsidP="00A23541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Type-safety:</w:t>
      </w:r>
      <w:r>
        <w:rPr>
          <w:rFonts w:ascii="Segoe UI" w:hAnsi="Segoe UI" w:cs="Segoe UI"/>
          <w:color w:val="333333"/>
          <w:shd w:val="clear" w:color="auto" w:fill="FFFFFF"/>
        </w:rPr>
        <w:t> We can hold only a single type of objects in generics. It does</w:t>
      </w:r>
      <w:r w:rsidR="0077061F">
        <w:rPr>
          <w:rFonts w:ascii="Segoe UI" w:hAnsi="Segoe UI" w:cs="Segoe UI"/>
          <w:color w:val="333333"/>
          <w:shd w:val="clear" w:color="auto" w:fill="FFFFFF"/>
        </w:rPr>
        <w:t xml:space="preserve"> not</w:t>
      </w:r>
      <w:r>
        <w:rPr>
          <w:rFonts w:ascii="Segoe UI" w:hAnsi="Segoe UI" w:cs="Segoe UI"/>
          <w:color w:val="333333"/>
          <w:shd w:val="clear" w:color="auto" w:fill="FFFFFF"/>
        </w:rPr>
        <w:t xml:space="preserve"> allow to store other objects. </w:t>
      </w:r>
    </w:p>
    <w:p w:rsidR="00A23541" w:rsidRPr="00A23541" w:rsidRDefault="00A23541" w:rsidP="00A23541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Without Generics, we can store any type of objects.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 </w:t>
      </w: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= </w:t>
      </w:r>
      <w:r w:rsidRPr="00A235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10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"10"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With Generics, it is required to specify the type of object we need to store.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List&lt;Integer&gt; list = </w:t>
      </w:r>
      <w:r w:rsidRPr="00A235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&lt;Integer</w:t>
      </w:r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10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"10"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</w:t>
      </w:r>
      <w:r w:rsidRPr="00A2354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 compile-time error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A23541" w:rsidRDefault="00A23541" w:rsidP="00A23541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Type casting is not required:</w:t>
      </w:r>
      <w:r>
        <w:rPr>
          <w:rFonts w:ascii="Segoe UI" w:hAnsi="Segoe UI" w:cs="Segoe UI"/>
          <w:color w:val="333333"/>
        </w:rPr>
        <w:t> There is no need to typecast the object.</w:t>
      </w:r>
    </w:p>
    <w:p w:rsidR="00A23541" w:rsidRDefault="00A23541" w:rsidP="00A23541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 Generics, we need to type cast.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 </w:t>
      </w: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= </w:t>
      </w:r>
      <w:r w:rsidRPr="00A235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"hello"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String s = (String) </w:t>
      </w: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list.get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0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</w:t>
      </w:r>
      <w:r w:rsidRPr="00A2354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//typecasting  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After Generics, we don't need to typecast the object.  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List&lt;String&gt; list = </w:t>
      </w:r>
      <w:r w:rsidRPr="00A235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&lt;String</w:t>
      </w:r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"hello"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String s = </w:t>
      </w: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list.get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0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Compile-Time Checking:</w:t>
      </w:r>
      <w:r>
        <w:rPr>
          <w:rFonts w:ascii="Segoe UI" w:hAnsi="Segoe UI" w:cs="Segoe UI"/>
          <w:color w:val="333333"/>
          <w:shd w:val="clear" w:color="auto" w:fill="FFFFFF"/>
        </w:rPr>
        <w:t> It is checked at compile time so problem will not occur at runtime. The good programming strategy says it is far better to handle the problem at compile time than runtime.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lastRenderedPageBreak/>
        <w:t>List&lt;String&gt; list = </w:t>
      </w:r>
      <w:r w:rsidRPr="00A2354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&lt;String</w:t>
      </w:r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P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"hello"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  </w:t>
      </w:r>
    </w:p>
    <w:p w:rsid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proofErr w:type="spellStart"/>
      <w:proofErr w:type="gram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2354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32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</w:t>
      </w:r>
      <w:r w:rsidRPr="00A2354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//Compile Time Error  </w:t>
      </w:r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A23541" w:rsidRDefault="00A23541" w:rsidP="00A2354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A23541" w:rsidRDefault="00A23541" w:rsidP="00A23541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 to use generic collection</w:t>
      </w:r>
    </w:p>
    <w:p w:rsid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ClassOrInterface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&lt;Type&gt;  </w:t>
      </w:r>
    </w:p>
    <w:p w:rsidR="00A23541" w:rsidRDefault="00A23541" w:rsidP="00A23541">
      <w:pPr>
        <w:spacing w:after="0" w:line="375" w:lineRule="atLeast"/>
        <w:ind w:firstLine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Example</w:t>
      </w:r>
      <w:r>
        <w:rPr>
          <w:rFonts w:ascii="Segoe UI" w:hAnsi="Segoe UI" w:cs="Segoe UI"/>
          <w:color w:val="333333"/>
          <w:shd w:val="clear" w:color="auto" w:fill="FFFFFF"/>
        </w:rPr>
        <w:t> to use Generics in java</w:t>
      </w:r>
    </w:p>
    <w:p w:rsid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proofErr w:type="spellStart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A235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&lt;String&gt;    </w:t>
      </w:r>
    </w:p>
    <w:p w:rsidR="00A23541" w:rsidRDefault="00A23541" w:rsidP="00A23541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581771" w:rsidRDefault="00581771" w:rsidP="0058177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Full Example of Generics in Java</w:t>
      </w:r>
    </w:p>
    <w:p w:rsidR="00581771" w:rsidRDefault="00581771" w:rsidP="00581771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Here, we are using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class, but </w:t>
      </w:r>
      <w:r w:rsidR="0077061F">
        <w:rPr>
          <w:rFonts w:ascii="Segoe UI" w:hAnsi="Segoe UI" w:cs="Segoe UI"/>
          <w:color w:val="333333"/>
          <w:shd w:val="clear" w:color="auto" w:fill="FFFFFF"/>
        </w:rPr>
        <w:t>we</w:t>
      </w:r>
      <w:r>
        <w:rPr>
          <w:rFonts w:ascii="Segoe UI" w:hAnsi="Segoe UI" w:cs="Segoe UI"/>
          <w:color w:val="333333"/>
          <w:shd w:val="clear" w:color="auto" w:fill="FFFFFF"/>
        </w:rPr>
        <w:t xml:space="preserve"> can use any collection class such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Comparator etc.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.*;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TestGenerics1{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 </w:t>
      </w:r>
      <w:proofErr w:type="spell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[]){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&lt;String&gt; list=</w:t>
      </w:r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&lt;String</w:t>
      </w:r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</w:t>
      </w:r>
      <w:proofErr w:type="spellStart"/>
      <w:r w:rsidRPr="005817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rahul</w:t>
      </w:r>
      <w:proofErr w:type="spellEnd"/>
      <w:r w:rsidRPr="005817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"jai"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</w:t>
      </w:r>
      <w:proofErr w:type="spellStart"/>
      <w:proofErr w:type="gramStart"/>
      <w:r w:rsidRPr="005817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list.add</w:t>
      </w:r>
      <w:proofErr w:type="spellEnd"/>
      <w:r w:rsidRPr="005817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32);//compile time error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String s=</w:t>
      </w: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list.get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</w:t>
      </w:r>
      <w:r w:rsidRPr="005817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//type casting is not required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"element is: "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+s);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Iterator&lt;String&gt; </w:t>
      </w:r>
      <w:proofErr w:type="spell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itr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=</w:t>
      </w: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list.iterator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5817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while</w:t>
      </w: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spellStart"/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itr.hasNext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()){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spellStart"/>
      <w:proofErr w:type="gram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itr.next</w:t>
      </w:r>
      <w:proofErr w:type="spellEnd"/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());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581771" w:rsidRP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581771" w:rsidRDefault="00581771" w:rsidP="005817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5817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</w:t>
      </w:r>
    </w:p>
    <w:p w:rsidR="0094727D" w:rsidRPr="00B03998" w:rsidRDefault="0094727D" w:rsidP="0094727D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B03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Output</w:t>
      </w:r>
    </w:p>
    <w:p w:rsidR="0094727D" w:rsidRPr="00B03998" w:rsidRDefault="0094727D" w:rsidP="0094727D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gramStart"/>
      <w:r w:rsidRPr="00B03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element</w:t>
      </w:r>
      <w:proofErr w:type="gramEnd"/>
      <w:r w:rsidRPr="00B03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is : jai</w:t>
      </w:r>
    </w:p>
    <w:p w:rsidR="0094727D" w:rsidRPr="00B03998" w:rsidRDefault="0094727D" w:rsidP="0094727D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spellStart"/>
      <w:proofErr w:type="gramStart"/>
      <w:r w:rsidRPr="00B03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rahul</w:t>
      </w:r>
      <w:proofErr w:type="spellEnd"/>
      <w:proofErr w:type="gramEnd"/>
    </w:p>
    <w:p w:rsidR="0094727D" w:rsidRDefault="0094727D" w:rsidP="0094727D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gramStart"/>
      <w:r w:rsidRPr="00B03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jai</w:t>
      </w:r>
      <w:proofErr w:type="gramEnd"/>
    </w:p>
    <w:p w:rsidR="00B03998" w:rsidRDefault="00B03998" w:rsidP="00B039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Generic class</w:t>
      </w:r>
    </w:p>
    <w:p w:rsidR="00B03998" w:rsidRDefault="00B03998" w:rsidP="00B039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class that can refer to any type is known as a generic class. Here, we are using the T type parameter to create the generic class of specific type.</w:t>
      </w:r>
    </w:p>
    <w:p w:rsidR="00B03998" w:rsidRDefault="00B03998" w:rsidP="00B039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create and use the generic class.</w:t>
      </w:r>
    </w:p>
    <w:p w:rsidR="00B03998" w:rsidRDefault="00B03998" w:rsidP="00B039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Creating a generic class: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MyGen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&lt;T&gt;{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T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add(T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){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this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.obj=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;}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T </w:t>
      </w:r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get(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){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return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;}  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</w:t>
      </w:r>
    </w:p>
    <w:p w:rsidR="00AC0CAA" w:rsidRDefault="00AC0CAA" w:rsidP="00AC0CA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hi-IN"/>
        </w:rPr>
      </w:pPr>
    </w:p>
    <w:p w:rsidR="00AC0CAA" w:rsidRPr="00AC0CAA" w:rsidRDefault="00AC0CAA" w:rsidP="00AC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hi-IN"/>
        </w:rPr>
        <w:t>The T type indicates that it can refer to any type (like String, Integer, and Employee). The type you specify for the class will be used to store and retrieve the data.</w:t>
      </w:r>
    </w:p>
    <w:p w:rsidR="00AC0CAA" w:rsidRDefault="00AC0CAA" w:rsidP="00AC0CA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Using generic class:</w:t>
      </w:r>
    </w:p>
    <w:p w:rsidR="00AC0CAA" w:rsidRDefault="00AC0CAA" w:rsidP="00AC0C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code to use the generic class.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TestGenerics3{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[]){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MyGen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&lt;Integer&gt; m=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MyGen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&lt;Integer</w:t>
      </w:r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m.add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m.add</w:t>
      </w:r>
      <w:proofErr w:type="spellEnd"/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"</w:t>
      </w:r>
      <w:proofErr w:type="spellStart"/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vivek</w:t>
      </w:r>
      <w:proofErr w:type="spellEnd"/>
      <w:r w:rsidRPr="00AC0C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");//Compile time error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spellStart"/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m.get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());  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}}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AC0CAA" w:rsidRPr="00AC0CAA" w:rsidRDefault="00AC0CAA" w:rsidP="00AC0CAA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Output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AC0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2  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</w:p>
    <w:p w:rsidR="00AC0CAA" w:rsidRDefault="00AC0CAA" w:rsidP="00AC0CA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 Parameters</w:t>
      </w:r>
    </w:p>
    <w:p w:rsidR="00AC0CAA" w:rsidRDefault="00AC0CAA" w:rsidP="00AC0CAA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type parameters naming conventions are important to learn generics thoroughly. The common type parameters are as follows:</w:t>
      </w:r>
    </w:p>
    <w:p w:rsidR="00AC0CAA" w:rsidRPr="00AC0CAA" w:rsidRDefault="00AC0CAA" w:rsidP="00AC0CA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T - Type</w:t>
      </w:r>
    </w:p>
    <w:p w:rsidR="00AC0CAA" w:rsidRPr="00AC0CAA" w:rsidRDefault="00AC0CAA" w:rsidP="00AC0CA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lastRenderedPageBreak/>
        <w:t>E - Element</w:t>
      </w:r>
    </w:p>
    <w:p w:rsidR="00AC0CAA" w:rsidRPr="00AC0CAA" w:rsidRDefault="00AC0CAA" w:rsidP="00AC0CA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K - Key</w:t>
      </w:r>
    </w:p>
    <w:p w:rsidR="00AC0CAA" w:rsidRPr="00AC0CAA" w:rsidRDefault="00AC0CAA" w:rsidP="00AC0CA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N - Number</w:t>
      </w:r>
    </w:p>
    <w:p w:rsidR="00AC0CAA" w:rsidRDefault="00AC0CAA" w:rsidP="00AC0CA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V </w:t>
      </w: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–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 Value</w:t>
      </w:r>
    </w:p>
    <w:p w:rsidR="00AC0CAA" w:rsidRDefault="00AC0CAA" w:rsidP="00AC0CA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Generic Method</w:t>
      </w:r>
    </w:p>
    <w:p w:rsidR="00AC0CAA" w:rsidRDefault="00AC0CAA" w:rsidP="00AC0C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Like the generic class, we can create a generic method that can accept any type of arguments. Here, the scope of arguments is limited to the method where it is declared. It allows static as well as non-static methods.</w:t>
      </w:r>
    </w:p>
    <w:p w:rsidR="00AC0CAA" w:rsidRDefault="00AC0CAA" w:rsidP="00AC0C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of java generic method to print array elements. We are using here </w:t>
      </w:r>
      <w:r>
        <w:rPr>
          <w:rStyle w:val="Strong"/>
          <w:rFonts w:ascii="Segoe UI" w:hAnsi="Segoe UI" w:cs="Segoe UI"/>
          <w:color w:val="333333"/>
        </w:rPr>
        <w:t>E</w:t>
      </w:r>
      <w:r>
        <w:rPr>
          <w:rFonts w:ascii="Segoe UI" w:hAnsi="Segoe UI" w:cs="Segoe UI"/>
          <w:color w:val="333333"/>
        </w:rPr>
        <w:t> to denote the element.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TestGenerics4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&lt; E &gt;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printArray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(E[] elements) 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for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( E element : elements){        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element 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}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 xml:space="preserve">  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 String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[] ) {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Integer[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]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intArray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= { </w:t>
      </w:r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10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20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30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40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50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};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Character[] charArray = {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'J'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'A'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'V'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'A'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'T'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'P'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'O'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'I'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'N'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'T'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};  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"Printing Integer Array"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printArray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intArray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); 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AC0C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"Printing Character Array"</w:t>
      </w: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);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proofErr w:type="gram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printArray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charArray</w:t>
      </w:r>
      <w:proofErr w:type="spellEnd"/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);   </w:t>
      </w:r>
    </w:p>
    <w:p w:rsidR="00AC0CAA" w:rsidRP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 </w:t>
      </w:r>
    </w:p>
    <w:p w:rsidR="00F61D93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Output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Printing Integer Array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lastRenderedPageBreak/>
        <w:t>10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20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30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40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50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Printing Character Array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V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T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P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I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N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T</w:t>
      </w:r>
    </w:p>
    <w:p w:rsidR="00F61D93" w:rsidRDefault="00F61D9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F61D93" w:rsidRDefault="000225A0" w:rsidP="00AC0CA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B71EB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Bounded Types:</w:t>
      </w:r>
    </w:p>
    <w:p w:rsidR="00B71EB8" w:rsidRDefault="00B71EB8" w:rsidP="00AC0CA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</w:p>
    <w:p w:rsidR="00B71EB8" w:rsidRPr="0077061F" w:rsidRDefault="00B71EB8" w:rsidP="00AC0CAA">
      <w:pPr>
        <w:spacing w:after="0" w:line="375" w:lineRule="atLeast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7061F">
        <w:rPr>
          <w:rFonts w:ascii="Arial" w:hAnsi="Arial" w:cs="Arial"/>
          <w:color w:val="202124"/>
          <w:sz w:val="24"/>
          <w:szCs w:val="24"/>
          <w:shd w:val="clear" w:color="auto" w:fill="FFFFFF"/>
        </w:rPr>
        <w:t>Whenever we want to restrict the </w:t>
      </w:r>
      <w:r w:rsidRPr="0077061F">
        <w:rPr>
          <w:rStyle w:val="jpfdse"/>
          <w:rFonts w:ascii="Arial" w:hAnsi="Arial" w:cs="Arial"/>
          <w:color w:val="202124"/>
          <w:sz w:val="24"/>
          <w:szCs w:val="24"/>
          <w:shd w:val="clear" w:color="auto" w:fill="FFFFFF"/>
        </w:rPr>
        <w:t>type parameter</w:t>
      </w:r>
      <w:r w:rsidRPr="0077061F">
        <w:rPr>
          <w:rFonts w:ascii="Arial" w:hAnsi="Arial" w:cs="Arial"/>
          <w:color w:val="202124"/>
          <w:sz w:val="24"/>
          <w:szCs w:val="24"/>
          <w:shd w:val="clear" w:color="auto" w:fill="FFFFFF"/>
        </w:rPr>
        <w:t> to subtypes of a particular class we can use the bounded type parameter. If we just specify a type (class) as bounded parameter, </w:t>
      </w:r>
      <w:r w:rsidRPr="0077061F">
        <w:rPr>
          <w:rFonts w:ascii="Arial" w:hAnsi="Arial" w:cs="Arial"/>
          <w:color w:val="040C28"/>
          <w:sz w:val="24"/>
          <w:szCs w:val="24"/>
        </w:rPr>
        <w:t>only sub types of that particular class are accepted by the current generic class</w:t>
      </w:r>
      <w:r w:rsidRPr="0077061F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These are known as bounded-types in generics in Java.</w:t>
      </w:r>
    </w:p>
    <w:p w:rsidR="00891363" w:rsidRDefault="00891363" w:rsidP="00AC0CAA">
      <w:pPr>
        <w:spacing w:after="0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891363" w:rsidRDefault="00891363" w:rsidP="00AC0CAA">
      <w:pPr>
        <w:spacing w:after="0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71E5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What is the difference between a wildcard bound and a type parameter bound? </w:t>
      </w:r>
    </w:p>
    <w:p w:rsidR="00871E53" w:rsidRPr="00871E53" w:rsidRDefault="00871E53" w:rsidP="00AC0CAA">
      <w:pPr>
        <w:spacing w:after="0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91363" w:rsidRPr="00891363" w:rsidRDefault="00891363" w:rsidP="00AC0CA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891363">
        <w:rPr>
          <w:rFonts w:ascii="Arial" w:hAnsi="Arial" w:cs="Arial"/>
          <w:color w:val="040C28"/>
          <w:sz w:val="24"/>
          <w:szCs w:val="24"/>
        </w:rPr>
        <w:t>A wildcard can have only one bound, while a type parameter can have several bounds</w:t>
      </w:r>
      <w:r w:rsidRPr="00891363">
        <w:rPr>
          <w:rFonts w:ascii="Arial" w:hAnsi="Arial" w:cs="Arial"/>
          <w:color w:val="4D5156"/>
          <w:sz w:val="24"/>
          <w:szCs w:val="24"/>
          <w:shd w:val="clear" w:color="auto" w:fill="FFFFFF"/>
        </w:rPr>
        <w:t>. A wildcard can have a lower or an upper bound, while there is no such thing as a lower bound for a type</w:t>
      </w:r>
    </w:p>
    <w:p w:rsidR="000225A0" w:rsidRDefault="000225A0" w:rsidP="000225A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Wildcard in Java Generics</w:t>
      </w:r>
    </w:p>
    <w:p w:rsidR="000225A0" w:rsidRDefault="000225A0" w:rsidP="000225A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The ?</w:t>
      </w:r>
      <w:proofErr w:type="gramEnd"/>
      <w:r>
        <w:rPr>
          <w:rFonts w:ascii="Segoe UI" w:hAnsi="Segoe UI" w:cs="Segoe UI"/>
          <w:color w:val="333333"/>
        </w:rPr>
        <w:t xml:space="preserve"> (</w:t>
      </w:r>
      <w:proofErr w:type="gramStart"/>
      <w:r>
        <w:rPr>
          <w:rFonts w:ascii="Segoe UI" w:hAnsi="Segoe UI" w:cs="Segoe UI"/>
          <w:color w:val="333333"/>
        </w:rPr>
        <w:t>question</w:t>
      </w:r>
      <w:proofErr w:type="gramEnd"/>
      <w:r>
        <w:rPr>
          <w:rFonts w:ascii="Segoe UI" w:hAnsi="Segoe UI" w:cs="Segoe UI"/>
          <w:color w:val="333333"/>
        </w:rPr>
        <w:t xml:space="preserve"> mark) symbol represents the wildcard element. It means any type. If we write &lt;? </w:t>
      </w:r>
      <w:proofErr w:type="gramStart"/>
      <w:r>
        <w:rPr>
          <w:rFonts w:ascii="Segoe UI" w:hAnsi="Segoe UI" w:cs="Segoe UI"/>
          <w:color w:val="333333"/>
        </w:rPr>
        <w:t>extends</w:t>
      </w:r>
      <w:proofErr w:type="gramEnd"/>
      <w:r>
        <w:rPr>
          <w:rFonts w:ascii="Segoe UI" w:hAnsi="Segoe UI" w:cs="Segoe UI"/>
          <w:color w:val="333333"/>
        </w:rPr>
        <w:t xml:space="preserve"> Number&gt;, it means any child class of Number, e.g., Integer, Float, and double. Now we can call the method of Number class through any child class object.</w:t>
      </w:r>
    </w:p>
    <w:p w:rsidR="000225A0" w:rsidRDefault="000225A0" w:rsidP="000225A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We can use a wildcard as a </w:t>
      </w:r>
      <w:r>
        <w:rPr>
          <w:rStyle w:val="Strong"/>
          <w:rFonts w:ascii="Segoe UI" w:hAnsi="Segoe UI" w:cs="Segoe UI"/>
          <w:color w:val="333333"/>
        </w:rPr>
        <w:t xml:space="preserve">type of a parameter, field, return type, or local variable. However, it is not allowed to use a wildcard as a type argument for a generic method invocation, a generic class instance creation, or a </w:t>
      </w:r>
      <w:proofErr w:type="spellStart"/>
      <w:r>
        <w:rPr>
          <w:rStyle w:val="Strong"/>
          <w:rFonts w:ascii="Segoe UI" w:hAnsi="Segoe UI" w:cs="Segoe UI"/>
          <w:color w:val="333333"/>
        </w:rPr>
        <w:t>supertype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0225A0" w:rsidRDefault="000225A0" w:rsidP="000225A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understand it by the example given below: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.*;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abstract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Shape{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abstract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draw();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Rectangle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extends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Shape{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draw(){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r w:rsidRPr="000225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"drawing rectangle"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Circle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extends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Shape{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draw(){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r w:rsidRPr="000225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"drawing circle"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GenericTest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//creating a method that accepts only child class of Shape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drawShapes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(List&lt;?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extends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Shape&gt; lists){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for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Shape s:lists){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s.draw(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</w:t>
      </w:r>
      <w:r w:rsidRPr="000225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hi-IN"/>
        </w:rPr>
        <w:t>//calling method of Shape class by child class instance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[]){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List&lt;Rectangle&gt; list1=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&lt;Rectangle</w:t>
      </w: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list1.add(</w:t>
      </w:r>
      <w:proofErr w:type="gramEnd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Rectangle());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List&lt;Circle&gt; list2=</w:t>
      </w:r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&lt;Circle</w:t>
      </w: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list2.add(</w:t>
      </w:r>
      <w:proofErr w:type="gramEnd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Circle());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list2.add(</w:t>
      </w:r>
      <w:proofErr w:type="gramEnd"/>
      <w:r w:rsidRPr="000225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Circle());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drawShapes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list1);  </w:t>
      </w:r>
    </w:p>
    <w:p w:rsidR="000225A0" w:rsidRPr="000225A0" w:rsidRDefault="000225A0" w:rsidP="000225A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spellStart"/>
      <w:proofErr w:type="gramStart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drawShapes</w:t>
      </w:r>
      <w:proofErr w:type="spell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list2);  </w:t>
      </w:r>
    </w:p>
    <w:p w:rsidR="000225A0" w:rsidRPr="000225A0" w:rsidRDefault="000225A0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0225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}}  </w:t>
      </w:r>
    </w:p>
    <w:p w:rsidR="00AC0CAA" w:rsidRDefault="00AC0CAA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AC0C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="007D60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Output</w:t>
      </w:r>
    </w:p>
    <w:p w:rsidR="007D606F" w:rsidRDefault="007D606F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lastRenderedPageBreak/>
        <w:t>Drawing rectangle</w:t>
      </w:r>
    </w:p>
    <w:p w:rsidR="007D606F" w:rsidRDefault="007D606F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Drawing circle</w:t>
      </w:r>
    </w:p>
    <w:p w:rsidR="007D606F" w:rsidRDefault="007D606F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Drawing circle</w:t>
      </w:r>
    </w:p>
    <w:p w:rsidR="007D606F" w:rsidRDefault="007D606F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</w:p>
    <w:p w:rsidR="00F10EC3" w:rsidRDefault="00F10EC3" w:rsidP="00F10E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Upper Bounded Wildcards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purpose of upper bounded wildcards is to decrease the restrictions on a variable. It restricts the unknown type to be a specific type or a subtype of that type. It is used by declaring wildcard character ("?") followed by </w:t>
      </w:r>
      <w:proofErr w:type="gramStart"/>
      <w:r>
        <w:rPr>
          <w:rFonts w:ascii="Segoe UI" w:hAnsi="Segoe UI" w:cs="Segoe UI"/>
          <w:color w:val="333333"/>
        </w:rPr>
        <w:t>the</w:t>
      </w:r>
      <w:r w:rsidR="00B71EB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extends</w:t>
      </w:r>
      <w:proofErr w:type="gramEnd"/>
      <w:r>
        <w:rPr>
          <w:rFonts w:ascii="Segoe UI" w:hAnsi="Segoe UI" w:cs="Segoe UI"/>
          <w:color w:val="333333"/>
        </w:rPr>
        <w:t xml:space="preserve"> (in case of, class) or implements (in case of, interface) keyword, followed by its upper bound.</w:t>
      </w:r>
    </w:p>
    <w:p w:rsidR="00F10EC3" w:rsidRDefault="00F10EC3" w:rsidP="00F10E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Syntax</w:t>
      </w:r>
    </w:p>
    <w:p w:rsidR="00F10EC3" w:rsidRDefault="00F10EC3" w:rsidP="00F10EC3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List&lt;?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Number&gt;  </w:t>
      </w:r>
    </w:p>
    <w:p w:rsidR="00F10EC3" w:rsidRDefault="00F10EC3" w:rsidP="00F10EC3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Here,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?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is</w:t>
      </w:r>
      <w:proofErr w:type="gramEnd"/>
      <w:r>
        <w:rPr>
          <w:rFonts w:ascii="Segoe UI" w:hAnsi="Segoe UI" w:cs="Segoe UI"/>
          <w:color w:val="333333"/>
        </w:rPr>
        <w:t xml:space="preserve"> a wildcard character.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Style w:val="Strong"/>
          <w:rFonts w:ascii="Segoe UI" w:hAnsi="Segoe UI" w:cs="Segoe UI"/>
          <w:color w:val="333333"/>
        </w:rPr>
        <w:t>extends</w:t>
      </w:r>
      <w:proofErr w:type="gramEnd"/>
      <w:r>
        <w:rPr>
          <w:rFonts w:ascii="Segoe UI" w:hAnsi="Segoe UI" w:cs="Segoe UI"/>
          <w:color w:val="333333"/>
        </w:rPr>
        <w:t>, is a keyword.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Number</w:t>
      </w:r>
      <w:r>
        <w:rPr>
          <w:rFonts w:ascii="Segoe UI" w:hAnsi="Segoe UI" w:cs="Segoe UI"/>
          <w:color w:val="333333"/>
        </w:rPr>
        <w:t xml:space="preserve">, is a class present in </w:t>
      </w:r>
      <w:proofErr w:type="spellStart"/>
      <w:r>
        <w:rPr>
          <w:rFonts w:ascii="Segoe UI" w:hAnsi="Segoe UI" w:cs="Segoe UI"/>
          <w:color w:val="333333"/>
        </w:rPr>
        <w:t>java.lang</w:t>
      </w:r>
      <w:proofErr w:type="spellEnd"/>
      <w:r>
        <w:rPr>
          <w:rFonts w:ascii="Segoe UI" w:hAnsi="Segoe UI" w:cs="Segoe UI"/>
          <w:color w:val="333333"/>
        </w:rPr>
        <w:t xml:space="preserve"> package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Suppose, we want to write the method for the list of Number and its subtypes (like Integer, Double). Using </w:t>
      </w:r>
      <w:r>
        <w:rPr>
          <w:rStyle w:val="Strong"/>
          <w:rFonts w:ascii="Segoe UI" w:hAnsi="Segoe UI" w:cs="Segoe UI"/>
          <w:color w:val="333333"/>
        </w:rPr>
        <w:t xml:space="preserve">List&lt;? </w:t>
      </w:r>
      <w:proofErr w:type="gramStart"/>
      <w:r>
        <w:rPr>
          <w:rStyle w:val="Strong"/>
          <w:rFonts w:ascii="Segoe UI" w:hAnsi="Segoe UI" w:cs="Segoe UI"/>
          <w:color w:val="333333"/>
        </w:rPr>
        <w:t>extends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 Number&gt;</w:t>
      </w:r>
      <w:r>
        <w:rPr>
          <w:rFonts w:ascii="Segoe UI" w:hAnsi="Segoe UI" w:cs="Segoe UI"/>
          <w:color w:val="333333"/>
        </w:rPr>
        <w:t> is suitable for a list of type Number or any of its subclasses whereas </w:t>
      </w:r>
      <w:r>
        <w:rPr>
          <w:rStyle w:val="Strong"/>
          <w:rFonts w:ascii="Segoe UI" w:hAnsi="Segoe UI" w:cs="Segoe UI"/>
          <w:color w:val="333333"/>
        </w:rPr>
        <w:t>List&lt;Number&gt;</w:t>
      </w:r>
      <w:r>
        <w:rPr>
          <w:rFonts w:ascii="Segoe UI" w:hAnsi="Segoe UI" w:cs="Segoe UI"/>
          <w:color w:val="333333"/>
        </w:rPr>
        <w:t> works with the list of type Number only. So, </w:t>
      </w:r>
      <w:r>
        <w:rPr>
          <w:rStyle w:val="Strong"/>
          <w:rFonts w:ascii="Segoe UI" w:hAnsi="Segoe UI" w:cs="Segoe UI"/>
          <w:color w:val="333333"/>
        </w:rPr>
        <w:t xml:space="preserve">List&lt;? </w:t>
      </w:r>
      <w:proofErr w:type="gramStart"/>
      <w:r>
        <w:rPr>
          <w:rStyle w:val="Strong"/>
          <w:rFonts w:ascii="Segoe UI" w:hAnsi="Segoe UI" w:cs="Segoe UI"/>
          <w:color w:val="333333"/>
        </w:rPr>
        <w:t>extends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 Number&gt;</w:t>
      </w:r>
      <w:r>
        <w:rPr>
          <w:rFonts w:ascii="Segoe UI" w:hAnsi="Segoe UI" w:cs="Segoe UI"/>
          <w:color w:val="333333"/>
        </w:rPr>
        <w:t> is less restrictive than </w:t>
      </w:r>
      <w:r>
        <w:rPr>
          <w:rStyle w:val="Strong"/>
          <w:rFonts w:ascii="Segoe UI" w:hAnsi="Segoe UI" w:cs="Segoe UI"/>
          <w:color w:val="333333"/>
        </w:rPr>
        <w:t>List&lt;Number&gt;</w:t>
      </w:r>
      <w:r>
        <w:rPr>
          <w:rFonts w:ascii="Segoe UI" w:hAnsi="Segoe UI" w:cs="Segoe UI"/>
          <w:color w:val="333333"/>
        </w:rPr>
        <w:t>.</w:t>
      </w:r>
    </w:p>
    <w:p w:rsidR="00F10EC3" w:rsidRDefault="00F10EC3" w:rsidP="00F10E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Example of Upper Bound Wildcard</w:t>
      </w:r>
    </w:p>
    <w:p w:rsidR="00F10EC3" w:rsidRDefault="00F10EC3" w:rsidP="00F10E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using the upper bound wildcards to write the method for List&lt;Integer&gt; and List&lt;Double&gt;.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java.util.ArrayList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UpperBoundWildcard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{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private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Double add(ArrayList&lt;? 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extends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Number&gt; num) {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lastRenderedPageBreak/>
        <w:t>        </w:t>
      </w: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double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sum=</w:t>
      </w:r>
      <w:r w:rsidRPr="00F10EC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0.0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for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Number n:num)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{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sum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=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sum+n.doubleValue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}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return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sum;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main(String[]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 {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&lt;Integer&gt; l1=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&lt;Integer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l1.add(</w:t>
      </w:r>
      <w:proofErr w:type="gramEnd"/>
      <w:r w:rsidRPr="00F10EC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10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l1.add(</w:t>
      </w:r>
      <w:proofErr w:type="gramEnd"/>
      <w:r w:rsidRPr="00F10EC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20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F10EC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sum= "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+add(l1));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&lt;Double&gt; l2=</w:t>
      </w:r>
      <w:r w:rsidRPr="00F10EC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new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ArrayList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&lt;Double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&gt;(</w:t>
      </w:r>
      <w:proofErr w:type="gram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l2.add(</w:t>
      </w:r>
      <w:proofErr w:type="gramEnd"/>
      <w:r w:rsidRPr="00F10EC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30.0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l2.add(</w:t>
      </w:r>
      <w:proofErr w:type="gramEnd"/>
      <w:r w:rsidRPr="00F10EC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40.0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spellStart"/>
      <w:proofErr w:type="gramStart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F10EC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sum= "</w:t>
      </w: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+add(l2));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</w:p>
    <w:p w:rsidR="00F10EC3" w:rsidRPr="00F10EC3" w:rsidRDefault="00F10EC3" w:rsidP="00F10EC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F10E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F10EC3" w:rsidRDefault="00F10EC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Output</w:t>
      </w:r>
    </w:p>
    <w:p w:rsidR="00F10EC3" w:rsidRDefault="00F10EC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Displaying the sum: 30.0</w:t>
      </w:r>
    </w:p>
    <w:p w:rsidR="00F10EC3" w:rsidRPr="00AC0CAA" w:rsidRDefault="00F10EC3" w:rsidP="00AC0C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Displaying the sum: 70.0 </w:t>
      </w:r>
    </w:p>
    <w:p w:rsidR="00B31590" w:rsidRDefault="00B31590" w:rsidP="00B3159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Unbounded Wildcards</w:t>
      </w:r>
    </w:p>
    <w:p w:rsidR="00733CF8" w:rsidRPr="00733CF8" w:rsidRDefault="00733CF8" w:rsidP="00733CF8">
      <w:r>
        <w:rPr>
          <w:rFonts w:ascii="Arial" w:hAnsi="Arial" w:cs="Arial"/>
          <w:color w:val="040C28"/>
        </w:rPr>
        <w:t>An unbounded wildcard is the one which enables the usage of all the subtypes of an unknown type i.e. any type (Object) is accepted as typed-parameter</w:t>
      </w:r>
      <w:r>
        <w:rPr>
          <w:rFonts w:ascii="Arial" w:hAnsi="Arial" w:cs="Arial"/>
          <w:color w:val="4D5156"/>
          <w:shd w:val="clear" w:color="auto" w:fill="FFFFFF"/>
        </w:rPr>
        <w:t xml:space="preserve">. For example, if want to accept an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of object type as a parameter, you just need to declare an unbounded wildcard.</w:t>
      </w:r>
    </w:p>
    <w:p w:rsidR="00B31590" w:rsidRDefault="00B31590" w:rsidP="00B315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 unbounded wildcard type represents the list of an unknown type such as List&lt;?&gt;. This approach can be useful in the following scenarios: -</w:t>
      </w:r>
    </w:p>
    <w:p w:rsidR="00B31590" w:rsidRDefault="00B31590" w:rsidP="00B31590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the given method is implemented by using the functionality provided in the Object class.</w:t>
      </w:r>
    </w:p>
    <w:p w:rsidR="007C50AB" w:rsidRPr="007C50AB" w:rsidRDefault="00B31590" w:rsidP="00DD6D39">
      <w:pPr>
        <w:numPr>
          <w:ilvl w:val="0"/>
          <w:numId w:val="16"/>
        </w:numPr>
        <w:shd w:val="clear" w:color="auto" w:fill="FFFFFF"/>
        <w:spacing w:before="60" w:after="100" w:afterAutospacing="1"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 w:rsidRPr="007C50AB">
        <w:rPr>
          <w:rFonts w:ascii="Segoe UI" w:hAnsi="Segoe UI" w:cs="Segoe UI"/>
          <w:color w:val="000000"/>
        </w:rPr>
        <w:t>When the generic class contains the methods that don't depend on the type parameter.</w:t>
      </w:r>
    </w:p>
    <w:p w:rsidR="00B31590" w:rsidRPr="007C50AB" w:rsidRDefault="00B31590" w:rsidP="007C50AB">
      <w:pPr>
        <w:shd w:val="clear" w:color="auto" w:fill="FFFFFF"/>
        <w:spacing w:before="60" w:after="100" w:afterAutospacing="1" w:line="312" w:lineRule="atLeast"/>
        <w:ind w:left="360"/>
        <w:jc w:val="both"/>
        <w:rPr>
          <w:rFonts w:ascii="Helvetica" w:hAnsi="Helvetica" w:cs="Helvetica"/>
          <w:color w:val="610B4B"/>
          <w:sz w:val="26"/>
          <w:szCs w:val="26"/>
        </w:rPr>
      </w:pPr>
      <w:r w:rsidRPr="007C50AB">
        <w:rPr>
          <w:rFonts w:ascii="Helvetica" w:hAnsi="Helvetica" w:cs="Helvetica"/>
          <w:color w:val="610B4B"/>
          <w:sz w:val="26"/>
          <w:szCs w:val="26"/>
        </w:rPr>
        <w:t>Example of Unbounded Wildcards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java.util.Arrays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java.util.List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UnboundedWildcard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{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display(List&lt;?&gt; list)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{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      </w:t>
      </w: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for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Object o:list)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{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</w:t>
      </w:r>
      <w:proofErr w:type="spellStart"/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}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  }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</w:t>
      </w:r>
      <w:proofErr w:type="gramStart"/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B3159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main(String[] </w:t>
      </w:r>
      <w:proofErr w:type="spell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 {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  List&lt;Integer&gt; l1=</w:t>
      </w:r>
      <w:proofErr w:type="spellStart"/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Arrays.asList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B315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B3159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spellStart"/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Integer values"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display(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l1);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List&lt;String&gt; l2=</w:t>
      </w:r>
      <w:proofErr w:type="spellStart"/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Arrays.asList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</w:t>
      </w:r>
      <w:proofErr w:type="spellStart"/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One"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"Two"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"Three</w:t>
      </w:r>
      <w:proofErr w:type="spellEnd"/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  <w:proofErr w:type="spellStart"/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B3159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String values"</w:t>
      </w: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</w:t>
      </w:r>
      <w:proofErr w:type="gramStart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display(</w:t>
      </w:r>
      <w:proofErr w:type="gramEnd"/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l2);  </w:t>
      </w:r>
    </w:p>
    <w:p w:rsidR="00B31590" w:rsidRP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</w:t>
      </w:r>
    </w:p>
    <w:p w:rsidR="00B31590" w:rsidRDefault="00B31590" w:rsidP="00B3159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</w:pPr>
      <w:r w:rsidRPr="00B3159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</w:t>
      </w:r>
    </w:p>
    <w:p w:rsidR="00B31590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Output</w:t>
      </w:r>
    </w:p>
    <w:p w:rsidR="00B31590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Displaying Integer Value</w:t>
      </w:r>
    </w:p>
    <w:p w:rsidR="00AC0CAA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 xml:space="preserve">1 </w:t>
      </w:r>
      <w:r w:rsidRPr="00B3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B31590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2</w:t>
      </w:r>
    </w:p>
    <w:p w:rsidR="00B31590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3</w:t>
      </w:r>
    </w:p>
    <w:p w:rsidR="00B31590" w:rsidRPr="00D138AF" w:rsidRDefault="00B31590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lastRenderedPageBreak/>
        <w:t>Displaying String Value</w:t>
      </w:r>
    </w:p>
    <w:p w:rsidR="00B31590" w:rsidRPr="00D138AF" w:rsidRDefault="00D138AF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One</w:t>
      </w:r>
    </w:p>
    <w:p w:rsidR="00D138AF" w:rsidRPr="00D138AF" w:rsidRDefault="00D138AF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Two</w:t>
      </w:r>
    </w:p>
    <w:p w:rsidR="00D138AF" w:rsidRPr="00D138AF" w:rsidRDefault="00D138AF" w:rsidP="00B315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</w:pPr>
      <w:r w:rsidRPr="00D1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bidi="hi-IN"/>
        </w:rPr>
        <w:t>Three</w:t>
      </w:r>
    </w:p>
    <w:p w:rsidR="00D138AF" w:rsidRDefault="00D138AF" w:rsidP="00D138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Lower Bounded Wildcards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purpose of lower bounded wildcards is to restrict the unknown type to be a specific type or a </w:t>
      </w:r>
      <w:proofErr w:type="spellStart"/>
      <w:r>
        <w:rPr>
          <w:rFonts w:ascii="Segoe UI" w:hAnsi="Segoe UI" w:cs="Segoe UI"/>
          <w:color w:val="333333"/>
        </w:rPr>
        <w:t>supertype</w:t>
      </w:r>
      <w:proofErr w:type="spellEnd"/>
      <w:r>
        <w:rPr>
          <w:rFonts w:ascii="Segoe UI" w:hAnsi="Segoe UI" w:cs="Segoe UI"/>
          <w:color w:val="333333"/>
        </w:rPr>
        <w:t xml:space="preserve"> of that type. It is used by declaring wildcard character ("?") followed by the super keyword, followed by its lower bound.</w:t>
      </w:r>
    </w:p>
    <w:p w:rsidR="00D138AF" w:rsidRDefault="00D138AF" w:rsidP="00D138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Syntax</w:t>
      </w:r>
    </w:p>
    <w:p w:rsidR="00D138AF" w:rsidRDefault="00D138AF" w:rsidP="00D138AF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List&lt;?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super</w:t>
      </w:r>
      <w:r>
        <w:rPr>
          <w:rFonts w:ascii="Segoe UI" w:hAnsi="Segoe UI" w:cs="Segoe UI"/>
          <w:color w:val="000000"/>
          <w:bdr w:val="none" w:sz="0" w:space="0" w:color="auto" w:frame="1"/>
        </w:rPr>
        <w:t> Integer&gt;  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?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is</w:t>
      </w:r>
      <w:proofErr w:type="gramEnd"/>
      <w:r>
        <w:rPr>
          <w:rFonts w:ascii="Segoe UI" w:hAnsi="Segoe UI" w:cs="Segoe UI"/>
          <w:color w:val="333333"/>
        </w:rPr>
        <w:t xml:space="preserve"> a wildcard character.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Style w:val="Strong"/>
          <w:rFonts w:ascii="Segoe UI" w:hAnsi="Segoe UI" w:cs="Segoe UI"/>
          <w:color w:val="333333"/>
        </w:rPr>
        <w:t>super</w:t>
      </w:r>
      <w:proofErr w:type="gramEnd"/>
      <w:r>
        <w:rPr>
          <w:rFonts w:ascii="Segoe UI" w:hAnsi="Segoe UI" w:cs="Segoe UI"/>
          <w:color w:val="333333"/>
        </w:rPr>
        <w:t>, is a keyword.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Integer</w:t>
      </w:r>
      <w:r>
        <w:rPr>
          <w:rFonts w:ascii="Segoe UI" w:hAnsi="Segoe UI" w:cs="Segoe UI"/>
          <w:color w:val="333333"/>
        </w:rPr>
        <w:t>, is a wrapper class.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Suppose, we want to write the method for the list of Integer and its </w:t>
      </w:r>
      <w:proofErr w:type="spellStart"/>
      <w:r>
        <w:rPr>
          <w:rFonts w:ascii="Segoe UI" w:hAnsi="Segoe UI" w:cs="Segoe UI"/>
          <w:color w:val="333333"/>
        </w:rPr>
        <w:t>supertype</w:t>
      </w:r>
      <w:proofErr w:type="spellEnd"/>
      <w:r>
        <w:rPr>
          <w:rFonts w:ascii="Segoe UI" w:hAnsi="Segoe UI" w:cs="Segoe UI"/>
          <w:color w:val="333333"/>
        </w:rPr>
        <w:t xml:space="preserve"> (like Number, Object). Using </w:t>
      </w:r>
      <w:r>
        <w:rPr>
          <w:rStyle w:val="Strong"/>
          <w:rFonts w:ascii="Segoe UI" w:hAnsi="Segoe UI" w:cs="Segoe UI"/>
          <w:color w:val="333333"/>
        </w:rPr>
        <w:t xml:space="preserve">List&lt;? </w:t>
      </w:r>
      <w:proofErr w:type="gramStart"/>
      <w:r>
        <w:rPr>
          <w:rStyle w:val="Strong"/>
          <w:rFonts w:ascii="Segoe UI" w:hAnsi="Segoe UI" w:cs="Segoe UI"/>
          <w:color w:val="333333"/>
        </w:rPr>
        <w:t>super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 Integer&gt;</w:t>
      </w:r>
      <w:r>
        <w:rPr>
          <w:rFonts w:ascii="Segoe UI" w:hAnsi="Segoe UI" w:cs="Segoe UI"/>
          <w:color w:val="333333"/>
        </w:rPr>
        <w:t xml:space="preserve"> is suitable for a list of type Integer or any of its </w:t>
      </w:r>
      <w:proofErr w:type="spellStart"/>
      <w:r>
        <w:rPr>
          <w:rFonts w:ascii="Segoe UI" w:hAnsi="Segoe UI" w:cs="Segoe UI"/>
          <w:color w:val="333333"/>
        </w:rPr>
        <w:t>superclasses</w:t>
      </w:r>
      <w:proofErr w:type="spellEnd"/>
      <w:r>
        <w:rPr>
          <w:rFonts w:ascii="Segoe UI" w:hAnsi="Segoe UI" w:cs="Segoe UI"/>
          <w:color w:val="333333"/>
        </w:rPr>
        <w:t xml:space="preserve"> whereas </w:t>
      </w:r>
      <w:r>
        <w:rPr>
          <w:rStyle w:val="Strong"/>
          <w:rFonts w:ascii="Segoe UI" w:hAnsi="Segoe UI" w:cs="Segoe UI"/>
          <w:color w:val="333333"/>
        </w:rPr>
        <w:t>List&lt;Integer&gt;</w:t>
      </w:r>
      <w:r>
        <w:rPr>
          <w:rFonts w:ascii="Segoe UI" w:hAnsi="Segoe UI" w:cs="Segoe UI"/>
          <w:color w:val="333333"/>
        </w:rPr>
        <w:t> works with the list of type Integer only. So, </w:t>
      </w:r>
      <w:r>
        <w:rPr>
          <w:rStyle w:val="Strong"/>
          <w:rFonts w:ascii="Segoe UI" w:hAnsi="Segoe UI" w:cs="Segoe UI"/>
          <w:color w:val="333333"/>
        </w:rPr>
        <w:t xml:space="preserve">List&lt;? </w:t>
      </w:r>
      <w:proofErr w:type="gramStart"/>
      <w:r>
        <w:rPr>
          <w:rStyle w:val="Strong"/>
          <w:rFonts w:ascii="Segoe UI" w:hAnsi="Segoe UI" w:cs="Segoe UI"/>
          <w:color w:val="333333"/>
        </w:rPr>
        <w:t>super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 Integer&gt;</w:t>
      </w:r>
      <w:r>
        <w:rPr>
          <w:rFonts w:ascii="Segoe UI" w:hAnsi="Segoe UI" w:cs="Segoe UI"/>
          <w:color w:val="333333"/>
        </w:rPr>
        <w:t> is less restrictive than </w:t>
      </w:r>
      <w:r>
        <w:rPr>
          <w:rStyle w:val="Strong"/>
          <w:rFonts w:ascii="Segoe UI" w:hAnsi="Segoe UI" w:cs="Segoe UI"/>
          <w:color w:val="333333"/>
        </w:rPr>
        <w:t>List&lt;Integer&gt;</w:t>
      </w:r>
      <w:r>
        <w:rPr>
          <w:rFonts w:ascii="Segoe UI" w:hAnsi="Segoe UI" w:cs="Segoe UI"/>
          <w:color w:val="333333"/>
        </w:rPr>
        <w:t>.</w:t>
      </w:r>
    </w:p>
    <w:p w:rsidR="00D138AF" w:rsidRDefault="00D138AF" w:rsidP="00D138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Example of Lower Bound Wildcard</w:t>
      </w:r>
    </w:p>
    <w:p w:rsidR="00D138AF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using the lower bound wildcards to write the method for List&lt;Integer&gt; and List&lt;Number&gt;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java.util.Arrays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import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java.util.List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class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proofErr w:type="spell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LowerBoundWildcard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{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addNumbers(List&lt;?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super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Integer&gt; list) {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lastRenderedPageBreak/>
        <w:t>        </w:t>
      </w: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for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Object n:list)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{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  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n);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}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      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}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proofErr w:type="gramStart"/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public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static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</w:t>
      </w:r>
      <w:r w:rsidRPr="00D138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hi-IN"/>
        </w:rPr>
        <w:t>void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main(String[] </w:t>
      </w:r>
      <w:proofErr w:type="spell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args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 {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    List&lt;Integer&gt; l1=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Arrays.asList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Integer values"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addNumbers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l1);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List&lt;Number&gt; l2=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Arrays.asList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1.0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2.0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,</w:t>
      </w:r>
      <w:r w:rsidRPr="00D138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hi-IN"/>
        </w:rPr>
        <w:t>3.0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  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System.out.println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hi-IN"/>
        </w:rPr>
        <w:t>"displaying the Number values"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  </w:t>
      </w:r>
      <w:proofErr w:type="spellStart"/>
      <w:proofErr w:type="gramStart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addNumbers</w:t>
      </w:r>
      <w:proofErr w:type="spell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l2);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}  </w:t>
      </w:r>
    </w:p>
    <w:p w:rsidR="00D138AF" w:rsidRPr="00D138AF" w:rsidRDefault="00D138AF" w:rsidP="00D138A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D138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hi-IN"/>
        </w:rPr>
        <w:t>  }  </w:t>
      </w:r>
    </w:p>
    <w:p w:rsidR="002C2969" w:rsidRPr="002C2969" w:rsidRDefault="00D138AF" w:rsidP="00D138A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2C2969">
        <w:rPr>
          <w:rFonts w:ascii="Segoe UI" w:hAnsi="Segoe UI" w:cs="Segoe UI"/>
          <w:b/>
          <w:bCs/>
          <w:color w:val="333333"/>
        </w:rPr>
        <w:t>Output</w:t>
      </w:r>
    </w:p>
    <w:p w:rsidR="00D138AF" w:rsidRPr="002C2969" w:rsidRDefault="00D138AF" w:rsidP="007C50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333333"/>
        </w:rPr>
      </w:pPr>
      <w:r w:rsidRPr="002C2969">
        <w:rPr>
          <w:rFonts w:ascii="Segoe UI" w:hAnsi="Segoe UI" w:cs="Segoe UI"/>
          <w:b/>
          <w:bCs/>
          <w:color w:val="333333"/>
        </w:rPr>
        <w:t>Displaying Integer Values</w:t>
      </w:r>
    </w:p>
    <w:p w:rsidR="00D138AF" w:rsidRDefault="00D138AF" w:rsidP="007C50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</w:p>
    <w:p w:rsidR="00D138AF" w:rsidRDefault="00D138AF" w:rsidP="007C50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</w:p>
    <w:p w:rsidR="00D138AF" w:rsidRDefault="00D138AF" w:rsidP="007C50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</w:p>
    <w:p w:rsidR="00D138AF" w:rsidRDefault="00D138AF" w:rsidP="007C50AB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Displaying number values</w:t>
      </w:r>
    </w:p>
    <w:p w:rsidR="00D138AF" w:rsidRDefault="00D138AF" w:rsidP="007C50AB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1.0</w:t>
      </w:r>
    </w:p>
    <w:p w:rsidR="00D138AF" w:rsidRDefault="00D138AF" w:rsidP="007C50AB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2.0</w:t>
      </w:r>
    </w:p>
    <w:p w:rsidR="00D138AF" w:rsidRDefault="00D138AF" w:rsidP="007C50AB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3.0</w:t>
      </w:r>
    </w:p>
    <w:p w:rsidR="00990D39" w:rsidRPr="00990D39" w:rsidRDefault="00990D39" w:rsidP="00990D39">
      <w:pPr>
        <w:spacing w:after="0" w:line="375" w:lineRule="atLeast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138AF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bidi="hi-IN"/>
        </w:rPr>
        <w:t>      </w:t>
      </w:r>
      <w:r w:rsidRPr="00990D39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Restrictions 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and Limitations on</w:t>
      </w:r>
      <w:r w:rsidRPr="00990D39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Generics</w:t>
      </w:r>
    </w:p>
    <w:p w:rsidR="00990D39" w:rsidRPr="00990D39" w:rsidRDefault="00990D39" w:rsidP="00990D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>Cannot Instantiate Generic Types with Primitive Types.</w:t>
      </w:r>
    </w:p>
    <w:p w:rsidR="00990D39" w:rsidRPr="00990D39" w:rsidRDefault="00990D39" w:rsidP="00990D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>Cannot Create Instances of Type Parameters.</w:t>
      </w:r>
    </w:p>
    <w:p w:rsidR="00990D39" w:rsidRPr="00990D39" w:rsidRDefault="00990D39" w:rsidP="00990D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>Cannot Declare Static Fields Whose Types are Type Parameters.</w:t>
      </w:r>
    </w:p>
    <w:p w:rsidR="00990D39" w:rsidRPr="00990D39" w:rsidRDefault="00990D39" w:rsidP="00990D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 xml:space="preserve">Cannot Use Casts or </w:t>
      </w:r>
      <w:proofErr w:type="spellStart"/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>instanceof</w:t>
      </w:r>
      <w:proofErr w:type="spellEnd"/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 xml:space="preserve"> With Parameterized Types.</w:t>
      </w:r>
    </w:p>
    <w:p w:rsidR="003310E5" w:rsidRPr="003310E5" w:rsidRDefault="00990D39" w:rsidP="007C50AB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990D39">
        <w:rPr>
          <w:rFonts w:ascii="Arial" w:eastAsia="Times New Roman" w:hAnsi="Arial" w:cs="Arial"/>
          <w:color w:val="202124"/>
          <w:sz w:val="24"/>
          <w:szCs w:val="24"/>
          <w:lang w:bidi="hi-IN"/>
        </w:rPr>
        <w:t>Cannot Create Arrays of Parameterized Types.</w:t>
      </w:r>
      <w:r w:rsidRPr="00D138AF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 </w:t>
      </w:r>
      <w:bookmarkStart w:id="0" w:name="_GoBack"/>
      <w:bookmarkEnd w:id="0"/>
    </w:p>
    <w:sectPr w:rsidR="003310E5" w:rsidRPr="0033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4E4"/>
    <w:multiLevelType w:val="multilevel"/>
    <w:tmpl w:val="FBD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45B30"/>
    <w:multiLevelType w:val="multilevel"/>
    <w:tmpl w:val="1FA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A65D0"/>
    <w:multiLevelType w:val="multilevel"/>
    <w:tmpl w:val="3D9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B51A1"/>
    <w:multiLevelType w:val="multilevel"/>
    <w:tmpl w:val="C674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2362F0"/>
    <w:multiLevelType w:val="multilevel"/>
    <w:tmpl w:val="B800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46725"/>
    <w:multiLevelType w:val="multilevel"/>
    <w:tmpl w:val="6808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FB5DF1"/>
    <w:multiLevelType w:val="multilevel"/>
    <w:tmpl w:val="54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C5D42"/>
    <w:multiLevelType w:val="multilevel"/>
    <w:tmpl w:val="DD92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385C60"/>
    <w:multiLevelType w:val="multilevel"/>
    <w:tmpl w:val="1F42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0B2114"/>
    <w:multiLevelType w:val="multilevel"/>
    <w:tmpl w:val="89B0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3611EE"/>
    <w:multiLevelType w:val="multilevel"/>
    <w:tmpl w:val="275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94E3E"/>
    <w:multiLevelType w:val="multilevel"/>
    <w:tmpl w:val="B638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5A37A7"/>
    <w:multiLevelType w:val="multilevel"/>
    <w:tmpl w:val="63004C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CF468E0"/>
    <w:multiLevelType w:val="multilevel"/>
    <w:tmpl w:val="4CF4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2F01DD"/>
    <w:multiLevelType w:val="multilevel"/>
    <w:tmpl w:val="4BD6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D71835"/>
    <w:multiLevelType w:val="multilevel"/>
    <w:tmpl w:val="A3A4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140486"/>
    <w:multiLevelType w:val="hybridMultilevel"/>
    <w:tmpl w:val="B78A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33A68"/>
    <w:multiLevelType w:val="multilevel"/>
    <w:tmpl w:val="CA72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25223F"/>
    <w:multiLevelType w:val="multilevel"/>
    <w:tmpl w:val="146C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6E6E22"/>
    <w:multiLevelType w:val="multilevel"/>
    <w:tmpl w:val="D9A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4"/>
  </w:num>
  <w:num w:numId="8">
    <w:abstractNumId w:val="1"/>
  </w:num>
  <w:num w:numId="9">
    <w:abstractNumId w:val="19"/>
  </w:num>
  <w:num w:numId="10">
    <w:abstractNumId w:val="11"/>
  </w:num>
  <w:num w:numId="11">
    <w:abstractNumId w:val="6"/>
  </w:num>
  <w:num w:numId="12">
    <w:abstractNumId w:val="15"/>
  </w:num>
  <w:num w:numId="13">
    <w:abstractNumId w:val="7"/>
  </w:num>
  <w:num w:numId="14">
    <w:abstractNumId w:val="18"/>
  </w:num>
  <w:num w:numId="15">
    <w:abstractNumId w:val="17"/>
  </w:num>
  <w:num w:numId="16">
    <w:abstractNumId w:val="12"/>
  </w:num>
  <w:num w:numId="17">
    <w:abstractNumId w:val="2"/>
  </w:num>
  <w:num w:numId="18">
    <w:abstractNumId w:val="10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E5"/>
    <w:rsid w:val="000225A0"/>
    <w:rsid w:val="00042832"/>
    <w:rsid w:val="002C2969"/>
    <w:rsid w:val="003310E5"/>
    <w:rsid w:val="00457EFB"/>
    <w:rsid w:val="00581771"/>
    <w:rsid w:val="005D600F"/>
    <w:rsid w:val="00733CF8"/>
    <w:rsid w:val="0077061F"/>
    <w:rsid w:val="007C50AB"/>
    <w:rsid w:val="007D606F"/>
    <w:rsid w:val="00871E53"/>
    <w:rsid w:val="00891363"/>
    <w:rsid w:val="008D10F8"/>
    <w:rsid w:val="0094727D"/>
    <w:rsid w:val="00990D39"/>
    <w:rsid w:val="009B4EDC"/>
    <w:rsid w:val="00A23541"/>
    <w:rsid w:val="00AC0CAA"/>
    <w:rsid w:val="00B03998"/>
    <w:rsid w:val="00B31590"/>
    <w:rsid w:val="00B71EB8"/>
    <w:rsid w:val="00C01516"/>
    <w:rsid w:val="00C15DF4"/>
    <w:rsid w:val="00C40C18"/>
    <w:rsid w:val="00D138AF"/>
    <w:rsid w:val="00DE35B2"/>
    <w:rsid w:val="00F10EC3"/>
    <w:rsid w:val="00F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4CCBF-EBAA-467E-B8A2-1E8CBED3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4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A2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23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A23541"/>
  </w:style>
  <w:style w:type="character" w:customStyle="1" w:styleId="number">
    <w:name w:val="number"/>
    <w:basedOn w:val="DefaultParagraphFont"/>
    <w:rsid w:val="00A23541"/>
  </w:style>
  <w:style w:type="character" w:customStyle="1" w:styleId="string">
    <w:name w:val="string"/>
    <w:basedOn w:val="DefaultParagraphFont"/>
    <w:rsid w:val="00A23541"/>
  </w:style>
  <w:style w:type="character" w:customStyle="1" w:styleId="comment">
    <w:name w:val="comment"/>
    <w:basedOn w:val="DefaultParagraphFont"/>
    <w:rsid w:val="00A23541"/>
  </w:style>
  <w:style w:type="paragraph" w:styleId="ListParagraph">
    <w:name w:val="List Paragraph"/>
    <w:basedOn w:val="Normal"/>
    <w:uiPriority w:val="34"/>
    <w:qFormat/>
    <w:rsid w:val="00A23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27D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990D39"/>
    <w:rPr>
      <w:color w:val="0000FF"/>
      <w:u w:val="single"/>
    </w:rPr>
  </w:style>
  <w:style w:type="character" w:customStyle="1" w:styleId="jpfdse">
    <w:name w:val="jpfdse"/>
    <w:basedOn w:val="DefaultParagraphFont"/>
    <w:rsid w:val="00B7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42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85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04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8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4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1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1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64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419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484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0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03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99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511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67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187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453875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438567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06508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87835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4864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6061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686602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564290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050795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036545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33705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403551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180953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1697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835337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70504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7177724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48549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08737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005135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11472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95414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79464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878878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74675643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41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594829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414439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772133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858415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209940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215692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56279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585979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108493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89805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40344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90633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31746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7766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105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7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476924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571975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2205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2981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0055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28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132307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159573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426856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06759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787063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46862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70953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758387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61476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7680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886784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4780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8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162185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366145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02308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901362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368219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649199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00220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76044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19722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47326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91362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752868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66374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819651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163950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424407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887902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75017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929960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82761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49799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225878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964341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5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03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85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57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3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3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93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9078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528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19</cp:revision>
  <dcterms:created xsi:type="dcterms:W3CDTF">2022-06-24T05:13:00Z</dcterms:created>
  <dcterms:modified xsi:type="dcterms:W3CDTF">2023-06-27T04:58:00Z</dcterms:modified>
</cp:coreProperties>
</file>