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067" w:rsidRPr="008B1067" w:rsidRDefault="008B1067" w:rsidP="008B1067">
      <w:pPr>
        <w:pStyle w:val="Default"/>
        <w:spacing w:line="360" w:lineRule="auto"/>
        <w:rPr>
          <w:b/>
          <w:bCs/>
        </w:rPr>
      </w:pPr>
      <w:r w:rsidRPr="008B1067">
        <w:rPr>
          <w:b/>
          <w:bCs/>
        </w:rPr>
        <w:t xml:space="preserve">Major NRM issues : </w:t>
      </w:r>
    </w:p>
    <w:p w:rsidR="008B1067" w:rsidRPr="008B1067" w:rsidRDefault="008B1067" w:rsidP="008B106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B106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11:</w:t>
      </w:r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moist/dry </w:t>
      </w:r>
      <w:proofErr w:type="spellStart"/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deep loamy to clayey Red and Yellow soils, medium AWC and LGP 150-180 days in a year.</w:t>
      </w:r>
      <w:r w:rsidRPr="008B1067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126"/>
        <w:gridCol w:w="2410"/>
        <w:gridCol w:w="1701"/>
        <w:gridCol w:w="1977"/>
      </w:tblGrid>
      <w:tr w:rsidR="008B1067" w:rsidRPr="008B1067" w:rsidTr="00C67825">
        <w:trPr>
          <w:trHeight w:val="499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B1067" w:rsidRPr="008B1067" w:rsidTr="00C67825">
        <w:trPr>
          <w:trHeight w:val="244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Chatra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</w:t>
            </w: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Zn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 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B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 &amp;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Gumla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</w:t>
            </w: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P, B &amp; S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 &amp;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Hazaribagh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erosion, Water erosion under open forest &amp; Acid soils under water erosion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</w:t>
            </w: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Kodarma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</w:t>
            </w: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 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Latehar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</w:t>
            </w: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Zn &amp; S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Lohardaga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</w:t>
            </w: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As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Palamu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P, K &amp; </w:t>
            </w:r>
            <w:proofErr w:type="spellStart"/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 F &amp;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067" w:rsidRPr="008B1067" w:rsidTr="00C67825">
        <w:trPr>
          <w:trHeight w:val="244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Ranchi</w:t>
            </w:r>
          </w:p>
        </w:tc>
        <w:tc>
          <w:tcPr>
            <w:tcW w:w="21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Acid soils under water erosion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F,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5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Simdega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B1067" w:rsidRPr="008B1067" w:rsidRDefault="008B1067" w:rsidP="008B106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B1067" w:rsidRPr="008B1067" w:rsidRDefault="008B1067" w:rsidP="008B106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8B1067" w:rsidRPr="008B1067" w:rsidRDefault="008B1067" w:rsidP="008B106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B106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12.3:</w:t>
      </w:r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hot, dry </w:t>
      </w:r>
      <w:proofErr w:type="spellStart"/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moderately deep to deep loamy to clayey Red and Lateritic soils, medium AWC and LGP of 150-180 days in a year.</w:t>
      </w:r>
      <w:r w:rsidRPr="008B1067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90"/>
        <w:gridCol w:w="2971"/>
        <w:gridCol w:w="1559"/>
        <w:gridCol w:w="1985"/>
        <w:gridCol w:w="1835"/>
      </w:tblGrid>
      <w:tr w:rsidR="008B1067" w:rsidRPr="008B1067" w:rsidTr="00C67825">
        <w:trPr>
          <w:trHeight w:val="499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Bokaro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Moderately prone to Drought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Devgarh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B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Fe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Dhanbad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Dumka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K , P &amp; B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Giridih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P &amp; S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 &amp; Fe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Moderately prone to Drought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Jamtara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P, Zn &amp; B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Kunti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P, B &amp; Zn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Pakur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 Soil deficient in N, K &amp; B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 &amp;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Paschim</w:t>
            </w:r>
            <w:proofErr w:type="spellEnd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Singhbhumi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 Soil deficient in K &amp; Fe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8B1067" w:rsidRPr="008B1067" w:rsidRDefault="008B1067" w:rsidP="00C6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Purbi</w:t>
            </w:r>
            <w:proofErr w:type="spellEnd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Singhbhumi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K &amp; P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Ramgarh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 P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Ranchi</w:t>
            </w:r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Acid soils under water erosion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F,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  <w:p w:rsidR="008B1067" w:rsidRPr="008B1067" w:rsidRDefault="008B1067" w:rsidP="00C6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Sahebganj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F,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8B1067" w:rsidRPr="008B1067" w:rsidRDefault="008B1067" w:rsidP="00C6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067" w:rsidRPr="008B1067" w:rsidTr="00C67825">
        <w:trPr>
          <w:trHeight w:val="244"/>
        </w:trPr>
        <w:tc>
          <w:tcPr>
            <w:tcW w:w="1390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Saraikela</w:t>
            </w:r>
            <w:proofErr w:type="spellEnd"/>
          </w:p>
        </w:tc>
        <w:tc>
          <w:tcPr>
            <w:tcW w:w="2971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98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B1067" w:rsidRPr="008B1067" w:rsidRDefault="008B1067" w:rsidP="008B1067">
      <w:pPr>
        <w:spacing w:line="360" w:lineRule="auto"/>
        <w:rPr>
          <w:rFonts w:ascii="Times New Roman" w:hAnsi="Times New Roman" w:cs="Times New Roman"/>
          <w:b/>
          <w:bCs/>
          <w:color w:val="000000"/>
          <w:szCs w:val="24"/>
          <w:u w:val="single"/>
        </w:rPr>
      </w:pPr>
    </w:p>
    <w:p w:rsidR="008B1067" w:rsidRPr="008B1067" w:rsidRDefault="008B1067" w:rsidP="008B106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B106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13.1:</w:t>
      </w:r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to moist </w:t>
      </w:r>
      <w:proofErr w:type="spellStart"/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deep, loamy alluvium-derived soils, low to medium AWC and LGP 180-210 days  in a year.</w:t>
      </w:r>
      <w:r w:rsidRPr="008B1067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8B1067" w:rsidRPr="008B1067" w:rsidTr="00C67825">
        <w:trPr>
          <w:trHeight w:val="499"/>
        </w:trPr>
        <w:tc>
          <w:tcPr>
            <w:tcW w:w="1242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B1067" w:rsidRPr="008B1067" w:rsidTr="00C67825">
        <w:trPr>
          <w:trHeight w:val="1016"/>
        </w:trPr>
        <w:tc>
          <w:tcPr>
            <w:tcW w:w="1242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Gooda</w:t>
            </w:r>
            <w:proofErr w:type="spellEnd"/>
          </w:p>
        </w:tc>
        <w:tc>
          <w:tcPr>
            <w:tcW w:w="2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 &amp;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242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Sahebganj</w:t>
            </w:r>
            <w:proofErr w:type="spellEnd"/>
          </w:p>
        </w:tc>
        <w:tc>
          <w:tcPr>
            <w:tcW w:w="2977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F,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B1067" w:rsidRPr="008B1067" w:rsidRDefault="008B1067" w:rsidP="008B106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B1067" w:rsidRPr="008B1067" w:rsidRDefault="008B1067" w:rsidP="008B106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8B1067" w:rsidRPr="008B1067" w:rsidRDefault="008B1067" w:rsidP="008B106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B106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15.1:</w:t>
      </w:r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</w:t>
      </w:r>
      <w:proofErr w:type="spellStart"/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B106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 loamy to clayey alluvium-derived soils, medium to high AWC and LGP 210-240 days in a year.</w:t>
      </w:r>
      <w:r w:rsidRPr="008B1067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126"/>
        <w:gridCol w:w="2552"/>
        <w:gridCol w:w="1701"/>
        <w:gridCol w:w="1977"/>
      </w:tblGrid>
      <w:tr w:rsidR="008B1067" w:rsidRPr="008B1067" w:rsidTr="00C67825">
        <w:trPr>
          <w:trHeight w:val="499"/>
        </w:trPr>
        <w:tc>
          <w:tcPr>
            <w:tcW w:w="1384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B1067" w:rsidRPr="008B1067" w:rsidTr="00C67825">
        <w:trPr>
          <w:trHeight w:val="244"/>
        </w:trPr>
        <w:tc>
          <w:tcPr>
            <w:tcW w:w="1384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sz w:val="24"/>
                <w:szCs w:val="24"/>
              </w:rPr>
              <w:t>Pakur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552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 Soil deficient in N, K &amp; B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 &amp;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B1067" w:rsidRPr="008B1067" w:rsidTr="00C67825">
        <w:trPr>
          <w:trHeight w:val="244"/>
        </w:trPr>
        <w:tc>
          <w:tcPr>
            <w:tcW w:w="1384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Sahebganj</w:t>
            </w:r>
            <w:proofErr w:type="spellEnd"/>
          </w:p>
        </w:tc>
        <w:tc>
          <w:tcPr>
            <w:tcW w:w="2126" w:type="dxa"/>
          </w:tcPr>
          <w:p w:rsidR="008B1067" w:rsidRPr="008B1067" w:rsidRDefault="008B1067" w:rsidP="00C6782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552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8B106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F, NO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8B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8B1067" w:rsidRPr="008B1067" w:rsidRDefault="008B1067" w:rsidP="00C678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0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B1067" w:rsidRPr="008B1067" w:rsidRDefault="008B1067" w:rsidP="008B106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125F37" w:rsidRPr="008B1067" w:rsidRDefault="00125F37" w:rsidP="008B1067">
      <w:pPr>
        <w:rPr>
          <w:rFonts w:ascii="Times New Roman" w:hAnsi="Times New Roman" w:cs="Times New Roman"/>
        </w:rPr>
      </w:pPr>
    </w:p>
    <w:sectPr w:rsidR="00125F37" w:rsidRPr="008B1067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3943"/>
    <w:rsid w:val="00125F37"/>
    <w:rsid w:val="00250670"/>
    <w:rsid w:val="002F56F2"/>
    <w:rsid w:val="00382CEA"/>
    <w:rsid w:val="00824EBB"/>
    <w:rsid w:val="008B1067"/>
    <w:rsid w:val="009E039F"/>
    <w:rsid w:val="00EA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3546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2023-04-03T06:00:00Z</dcterms:modified>
</cp:coreProperties>
</file>