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94" w:rsidRDefault="00924494"/>
    <w:p w:rsidR="0047448A" w:rsidRPr="00DA4E7B" w:rsidRDefault="0024550D" w:rsidP="0024550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A4E7B">
        <w:rPr>
          <w:b/>
          <w:bCs/>
          <w:color w:val="000000"/>
          <w:sz w:val="28"/>
          <w:szCs w:val="28"/>
          <w:lang w:val="en-IN" w:eastAsia="en-IN"/>
        </w:rPr>
        <w:t>Lakshadweep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23204E">
        <w:rPr>
          <w:color w:val="000000"/>
          <w:szCs w:val="24"/>
          <w:lang w:val="en-IN" w:eastAsia="en-IN"/>
        </w:rPr>
        <w:t>La</w:t>
      </w:r>
      <w:r w:rsidR="0024550D">
        <w:rPr>
          <w:color w:val="000000"/>
          <w:szCs w:val="24"/>
          <w:lang w:val="en-IN" w:eastAsia="en-IN"/>
        </w:rPr>
        <w:t>ks</w:t>
      </w:r>
      <w:r w:rsidRPr="0023204E">
        <w:rPr>
          <w:color w:val="000000"/>
          <w:szCs w:val="24"/>
          <w:lang w:val="en-IN" w:eastAsia="en-IN"/>
        </w:rPr>
        <w:t>h</w:t>
      </w:r>
      <w:r w:rsidR="0024550D">
        <w:rPr>
          <w:color w:val="000000"/>
          <w:szCs w:val="24"/>
          <w:lang w:val="en-IN" w:eastAsia="en-IN"/>
        </w:rPr>
        <w:t>adweep</w:t>
      </w:r>
      <w:r w:rsidRPr="0023204E">
        <w:rPr>
          <w:color w:val="000000"/>
          <w:szCs w:val="24"/>
        </w:rPr>
        <w:t xml:space="preserve"> comprises </w:t>
      </w:r>
      <w:proofErr w:type="gramStart"/>
      <w:r w:rsidRPr="0023204E">
        <w:rPr>
          <w:color w:val="000000"/>
          <w:szCs w:val="24"/>
        </w:rPr>
        <w:t xml:space="preserve">of  </w:t>
      </w:r>
      <w:r w:rsidR="0024550D">
        <w:rPr>
          <w:color w:val="000000"/>
          <w:szCs w:val="24"/>
        </w:rPr>
        <w:t>one</w:t>
      </w:r>
      <w:proofErr w:type="gramEnd"/>
      <w:r w:rsidR="0024550D">
        <w:rPr>
          <w:color w:val="000000"/>
          <w:szCs w:val="24"/>
        </w:rPr>
        <w:t xml:space="preserve"> Agro Ecological Region (AER) 20</w:t>
      </w:r>
      <w:r w:rsidRPr="0023204E">
        <w:rPr>
          <w:color w:val="000000"/>
          <w:szCs w:val="24"/>
        </w:rPr>
        <w:t xml:space="preserve">.  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23204E">
        <w:rPr>
          <w:b/>
          <w:bCs/>
          <w:color w:val="000000"/>
          <w:szCs w:val="24"/>
        </w:rPr>
        <w:t xml:space="preserve"> </w:t>
      </w:r>
      <w:proofErr w:type="gramStart"/>
      <w:r w:rsidR="0024550D">
        <w:rPr>
          <w:b/>
          <w:bCs/>
          <w:color w:val="000000"/>
          <w:szCs w:val="24"/>
        </w:rPr>
        <w:t>20</w:t>
      </w:r>
      <w:r w:rsidRPr="0023204E">
        <w:rPr>
          <w:b/>
          <w:bCs/>
          <w:color w:val="000000"/>
          <w:szCs w:val="24"/>
        </w:rPr>
        <w:t xml:space="preserve"> :</w:t>
      </w:r>
      <w:proofErr w:type="gramEnd"/>
      <w:r w:rsidRPr="0023204E">
        <w:rPr>
          <w:b/>
          <w:bCs/>
          <w:color w:val="000000"/>
          <w:szCs w:val="24"/>
        </w:rPr>
        <w:t xml:space="preserve"> </w:t>
      </w:r>
      <w:r w:rsidRPr="0023204E">
        <w:rPr>
          <w:color w:val="000000"/>
          <w:szCs w:val="24"/>
        </w:rPr>
        <w:t xml:space="preserve">AER </w:t>
      </w:r>
      <w:r w:rsidR="0024550D">
        <w:rPr>
          <w:color w:val="000000"/>
          <w:szCs w:val="24"/>
        </w:rPr>
        <w:t>20</w:t>
      </w:r>
      <w:r w:rsidRPr="0023204E">
        <w:rPr>
          <w:rFonts w:eastAsiaTheme="minorHAnsi"/>
          <w:szCs w:val="24"/>
          <w:lang w:eastAsia="en-US" w:bidi="hi-IN"/>
        </w:rPr>
        <w:t xml:space="preserve"> in </w:t>
      </w:r>
      <w:r w:rsidR="0024550D">
        <w:rPr>
          <w:rFonts w:eastAsiaTheme="minorHAnsi"/>
          <w:szCs w:val="24"/>
          <w:lang w:eastAsia="en-US" w:bidi="hi-IN"/>
        </w:rPr>
        <w:t xml:space="preserve">Lakshadweep </w:t>
      </w:r>
      <w:r w:rsidRPr="0023204E">
        <w:rPr>
          <w:rFonts w:eastAsiaTheme="minorHAnsi"/>
          <w:szCs w:val="24"/>
          <w:lang w:eastAsia="en-US" w:bidi="hi-IN"/>
        </w:rPr>
        <w:t>comprises of</w:t>
      </w:r>
      <w:r w:rsidR="00755CD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55CDE">
        <w:rPr>
          <w:rFonts w:eastAsiaTheme="minorHAnsi"/>
          <w:szCs w:val="24"/>
          <w:lang w:eastAsia="en-US" w:bidi="hi-IN"/>
        </w:rPr>
        <w:t>Kavaratti</w:t>
      </w:r>
      <w:proofErr w:type="spellEnd"/>
      <w:r w:rsidR="00755CDE">
        <w:rPr>
          <w:rFonts w:eastAsiaTheme="minorHAnsi"/>
          <w:szCs w:val="24"/>
          <w:lang w:eastAsia="en-US" w:bidi="hi-IN"/>
        </w:rPr>
        <w:t xml:space="preserve"> and Lakshadweep</w:t>
      </w:r>
      <w:r w:rsidR="00755CDE" w:rsidRPr="00755CDE">
        <w:rPr>
          <w:rFonts w:eastAsiaTheme="minorHAnsi"/>
          <w:szCs w:val="24"/>
          <w:lang w:eastAsia="en-US" w:bidi="hi-IN"/>
        </w:rPr>
        <w:t xml:space="preserve"> </w:t>
      </w:r>
      <w:r w:rsidR="0024550D">
        <w:rPr>
          <w:rFonts w:eastAsiaTheme="minorHAnsi"/>
          <w:szCs w:val="24"/>
          <w:lang w:eastAsia="en-US" w:bidi="hi-IN"/>
        </w:rPr>
        <w:t>di</w:t>
      </w:r>
      <w:r w:rsidRPr="0023204E">
        <w:rPr>
          <w:rFonts w:eastAsiaTheme="minorHAnsi"/>
          <w:szCs w:val="24"/>
          <w:lang w:eastAsia="en-US" w:bidi="hi-IN"/>
        </w:rPr>
        <w:t xml:space="preserve">stricts of </w:t>
      </w:r>
      <w:r w:rsidR="00755CDE" w:rsidRPr="00755CDE">
        <w:rPr>
          <w:rFonts w:eastAsiaTheme="minorHAnsi"/>
          <w:szCs w:val="24"/>
          <w:lang w:eastAsia="en-US" w:bidi="hi-IN"/>
        </w:rPr>
        <w:t xml:space="preserve">Islands of Andaman-Nicobar and Lakshadweep </w:t>
      </w:r>
      <w:r w:rsidRPr="0023204E">
        <w:rPr>
          <w:color w:val="000000"/>
          <w:szCs w:val="24"/>
        </w:rPr>
        <w:t xml:space="preserve">under Agro Ecological Sub Regions (AESR) </w:t>
      </w:r>
      <w:r w:rsidR="00755CDE">
        <w:rPr>
          <w:color w:val="000000"/>
          <w:szCs w:val="24"/>
        </w:rPr>
        <w:t>20.</w:t>
      </w:r>
      <w:r w:rsidRPr="0023204E">
        <w:rPr>
          <w:color w:val="000000"/>
          <w:szCs w:val="24"/>
        </w:rPr>
        <w:t>2</w:t>
      </w:r>
      <w:r w:rsidRPr="0023204E">
        <w:rPr>
          <w:rFonts w:eastAsiaTheme="minorHAnsi"/>
          <w:szCs w:val="24"/>
          <w:lang w:eastAsia="en-US" w:bidi="hi-IN"/>
        </w:rPr>
        <w:t xml:space="preserve">. </w:t>
      </w:r>
    </w:p>
    <w:p w:rsidR="0047448A" w:rsidRPr="0023204E" w:rsidRDefault="0047448A" w:rsidP="0047448A">
      <w:pPr>
        <w:pStyle w:val="Default"/>
        <w:spacing w:line="360" w:lineRule="auto"/>
        <w:rPr>
          <w:b/>
          <w:bCs/>
        </w:rPr>
      </w:pPr>
      <w:r w:rsidRPr="0023204E">
        <w:rPr>
          <w:b/>
          <w:bCs/>
        </w:rPr>
        <w:t xml:space="preserve">Major NRM </w:t>
      </w:r>
      <w:proofErr w:type="gramStart"/>
      <w:r w:rsidRPr="0023204E">
        <w:rPr>
          <w:b/>
          <w:bCs/>
        </w:rPr>
        <w:t>issues :</w:t>
      </w:r>
      <w:proofErr w:type="gramEnd"/>
      <w:r w:rsidRPr="0023204E">
        <w:rPr>
          <w:b/>
          <w:bCs/>
        </w:rPr>
        <w:t xml:space="preserve"> </w:t>
      </w:r>
    </w:p>
    <w:p w:rsidR="0047448A" w:rsidRPr="0023204E" w:rsidRDefault="00755CDE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>
        <w:rPr>
          <w:rFonts w:eastAsiaTheme="minorHAnsi"/>
          <w:b/>
          <w:bCs/>
          <w:szCs w:val="24"/>
          <w:lang w:eastAsia="en-US" w:bidi="hi-IN"/>
        </w:rPr>
        <w:t>20.2</w:t>
      </w:r>
      <w:r w:rsidR="0047448A" w:rsidRPr="0023204E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47448A" w:rsidRPr="0023204E">
        <w:rPr>
          <w:rFonts w:eastAsiaTheme="minorHAnsi"/>
          <w:szCs w:val="24"/>
          <w:lang w:eastAsia="en-US" w:bidi="hi-IN"/>
        </w:rPr>
        <w:t xml:space="preserve"> The region is </w:t>
      </w:r>
      <w:r w:rsidR="00CF2C80" w:rsidRPr="00CF2C80">
        <w:rPr>
          <w:rFonts w:eastAsiaTheme="minorHAnsi"/>
          <w:szCs w:val="24"/>
          <w:lang w:eastAsia="en-US" w:bidi="hi-IN"/>
        </w:rPr>
        <w:t>hot humid ESR with shallow to medium deep loamy to sandy Black, sandy and Littoral soils, low to medium AWC and LGP 240-270 days</w:t>
      </w:r>
      <w:r w:rsidR="0047448A" w:rsidRPr="0023204E">
        <w:rPr>
          <w:rFonts w:eastAsiaTheme="minorHAnsi"/>
          <w:szCs w:val="24"/>
          <w:lang w:eastAsia="en-US" w:bidi="hi-IN"/>
        </w:rPr>
        <w:t xml:space="preserve"> in a year.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7448A" w:rsidRPr="0023204E" w:rsidTr="00062F7C">
        <w:trPr>
          <w:trHeight w:val="499"/>
        </w:trPr>
        <w:tc>
          <w:tcPr>
            <w:tcW w:w="2376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7448A" w:rsidRPr="0023204E" w:rsidTr="00062F7C">
        <w:trPr>
          <w:trHeight w:val="244"/>
        </w:trPr>
        <w:tc>
          <w:tcPr>
            <w:tcW w:w="2376" w:type="dxa"/>
          </w:tcPr>
          <w:p w:rsidR="0047448A" w:rsidRPr="0023204E" w:rsidRDefault="001F58DC" w:rsidP="00062F7C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Kavaratti</w:t>
            </w:r>
            <w:proofErr w:type="spellEnd"/>
          </w:p>
        </w:tc>
        <w:tc>
          <w:tcPr>
            <w:tcW w:w="1843" w:type="dxa"/>
          </w:tcPr>
          <w:p w:rsidR="0047448A" w:rsidRPr="0023204E" w:rsidRDefault="0047448A" w:rsidP="00062F7C">
            <w:pPr>
              <w:tabs>
                <w:tab w:val="left" w:pos="294"/>
              </w:tabs>
              <w:jc w:val="center"/>
              <w:rPr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7448A" w:rsidRPr="0023204E" w:rsidRDefault="0047448A" w:rsidP="00062F7C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F58DC" w:rsidRPr="0023204E" w:rsidTr="00062F7C">
        <w:trPr>
          <w:trHeight w:val="244"/>
        </w:trPr>
        <w:tc>
          <w:tcPr>
            <w:tcW w:w="2376" w:type="dxa"/>
          </w:tcPr>
          <w:p w:rsidR="001F58DC" w:rsidRPr="0023204E" w:rsidRDefault="001F58DC" w:rsidP="00062F7C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Lakshadweep</w:t>
            </w:r>
          </w:p>
        </w:tc>
        <w:tc>
          <w:tcPr>
            <w:tcW w:w="1843" w:type="dxa"/>
          </w:tcPr>
          <w:p w:rsidR="001F58DC" w:rsidRPr="0023204E" w:rsidRDefault="00E8768C" w:rsidP="00062F7C">
            <w:pPr>
              <w:tabs>
                <w:tab w:val="left" w:pos="294"/>
              </w:tabs>
              <w:jc w:val="center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F58DC" w:rsidRPr="0023204E" w:rsidRDefault="00E8768C" w:rsidP="00062F7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1F58DC" w:rsidRPr="0023204E" w:rsidRDefault="00E8768C" w:rsidP="00062F7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1F58DC" w:rsidRPr="0023204E" w:rsidRDefault="00E8768C" w:rsidP="00062F7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47448A" w:rsidRPr="0023204E" w:rsidRDefault="0047448A" w:rsidP="0047448A">
      <w:pPr>
        <w:rPr>
          <w:b/>
          <w:bCs/>
          <w:color w:val="000000"/>
          <w:szCs w:val="24"/>
        </w:rPr>
      </w:pPr>
    </w:p>
    <w:p w:rsidR="0047448A" w:rsidRDefault="0047448A" w:rsidP="0047448A">
      <w:pPr>
        <w:rPr>
          <w:b/>
          <w:bCs/>
          <w:color w:val="000000"/>
          <w:szCs w:val="24"/>
        </w:rPr>
      </w:pPr>
    </w:p>
    <w:p w:rsidR="004F25C9" w:rsidRPr="0023204E" w:rsidRDefault="004F25C9" w:rsidP="004F25C9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 w:rsidRPr="0023204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28"/>
        <w:gridCol w:w="3348"/>
      </w:tblGrid>
      <w:tr w:rsidR="004F25C9" w:rsidRPr="0023204E" w:rsidTr="00062F7C">
        <w:trPr>
          <w:trHeight w:val="269"/>
        </w:trPr>
        <w:tc>
          <w:tcPr>
            <w:tcW w:w="6228" w:type="dxa"/>
            <w:hideMark/>
          </w:tcPr>
          <w:p w:rsidR="004F25C9" w:rsidRPr="0023204E" w:rsidRDefault="004F25C9" w:rsidP="00062F7C">
            <w:pPr>
              <w:rPr>
                <w:szCs w:val="24"/>
                <w:u w:val="single"/>
              </w:rPr>
            </w:pPr>
            <w:r w:rsidRPr="0023204E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348" w:type="dxa"/>
          </w:tcPr>
          <w:p w:rsidR="004F25C9" w:rsidRPr="0023204E" w:rsidRDefault="00D471D9" w:rsidP="00062F7C">
            <w:pPr>
              <w:rPr>
                <w:szCs w:val="24"/>
                <w:u w:val="single"/>
              </w:rPr>
            </w:pPr>
            <w:hyperlink r:id="rId5" w:history="1">
              <w:r w:rsidR="004F25C9" w:rsidRPr="0023204E">
                <w:rPr>
                  <w:rStyle w:val="Hyperlink"/>
                  <w:szCs w:val="24"/>
                </w:rPr>
                <w:t>https://kvk.icar.gov.in/</w:t>
              </w:r>
            </w:hyperlink>
            <w:r w:rsidR="004F25C9" w:rsidRPr="0023204E">
              <w:rPr>
                <w:szCs w:val="24"/>
                <w:u w:val="single"/>
              </w:rPr>
              <w:t xml:space="preserve">   </w:t>
            </w:r>
          </w:p>
        </w:tc>
      </w:tr>
    </w:tbl>
    <w:p w:rsidR="004F25C9" w:rsidRDefault="004F25C9" w:rsidP="0047448A">
      <w:pPr>
        <w:rPr>
          <w:b/>
          <w:bCs/>
          <w:color w:val="000000"/>
          <w:szCs w:val="24"/>
        </w:rPr>
      </w:pPr>
    </w:p>
    <w:p w:rsidR="004F25C9" w:rsidRDefault="004F25C9" w:rsidP="0047448A">
      <w:pPr>
        <w:rPr>
          <w:b/>
          <w:bCs/>
          <w:color w:val="000000"/>
          <w:szCs w:val="24"/>
        </w:rPr>
      </w:pPr>
    </w:p>
    <w:p w:rsidR="004F25C9" w:rsidRPr="00330A50" w:rsidRDefault="00330A50" w:rsidP="0047448A">
      <w:pPr>
        <w:rPr>
          <w:bCs/>
          <w:color w:val="000000"/>
          <w:szCs w:val="24"/>
        </w:rPr>
      </w:pPr>
      <w:r w:rsidRPr="00330A50">
        <w:rPr>
          <w:b/>
          <w:i/>
          <w:iCs/>
          <w:color w:val="000000"/>
          <w:szCs w:val="24"/>
        </w:rPr>
        <w:t>List of KVKs:</w:t>
      </w:r>
      <w:r w:rsidRPr="00330A50">
        <w:rPr>
          <w:bCs/>
          <w:i/>
          <w:iCs/>
          <w:color w:val="000000"/>
          <w:szCs w:val="24"/>
          <w:u w:val="single"/>
        </w:rPr>
        <w:t xml:space="preserve"> </w:t>
      </w:r>
    </w:p>
    <w:p w:rsidR="00330A50" w:rsidRDefault="00330A50" w:rsidP="00330A50"/>
    <w:p w:rsidR="0047448A" w:rsidRDefault="004114C5" w:rsidP="00330A50">
      <w:r w:rsidRPr="00330A50">
        <w:rPr>
          <w:b/>
          <w:bCs/>
          <w:i/>
          <w:iCs/>
        </w:rPr>
        <w:t>Soil Testing Laboratory</w:t>
      </w:r>
      <w:r w:rsidR="00330A50">
        <w:t xml:space="preserve">: </w:t>
      </w:r>
      <w:r>
        <w:t xml:space="preserve"> </w:t>
      </w:r>
    </w:p>
    <w:sectPr w:rsidR="0047448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23417"/>
    <w:multiLevelType w:val="hybridMultilevel"/>
    <w:tmpl w:val="1FF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7448A"/>
    <w:rsid w:val="00074D0D"/>
    <w:rsid w:val="001F58DC"/>
    <w:rsid w:val="0024550D"/>
    <w:rsid w:val="00245D7A"/>
    <w:rsid w:val="002613A8"/>
    <w:rsid w:val="002E428D"/>
    <w:rsid w:val="00330A50"/>
    <w:rsid w:val="003962E1"/>
    <w:rsid w:val="004114C5"/>
    <w:rsid w:val="00412862"/>
    <w:rsid w:val="0047359E"/>
    <w:rsid w:val="0047448A"/>
    <w:rsid w:val="0049735B"/>
    <w:rsid w:val="004F25C9"/>
    <w:rsid w:val="006E3791"/>
    <w:rsid w:val="00755CDE"/>
    <w:rsid w:val="00791B98"/>
    <w:rsid w:val="00924494"/>
    <w:rsid w:val="00B973CC"/>
    <w:rsid w:val="00CF2C80"/>
    <w:rsid w:val="00D471D9"/>
    <w:rsid w:val="00DA4E7B"/>
    <w:rsid w:val="00E378DC"/>
    <w:rsid w:val="00E616F6"/>
    <w:rsid w:val="00E8768C"/>
    <w:rsid w:val="00EA6F5A"/>
    <w:rsid w:val="00F5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8A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48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448A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5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vk.icar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19</cp:revision>
  <dcterms:created xsi:type="dcterms:W3CDTF">2023-01-25T07:11:00Z</dcterms:created>
  <dcterms:modified xsi:type="dcterms:W3CDTF">2023-03-29T09:35:00Z</dcterms:modified>
</cp:coreProperties>
</file>