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E42" w:rsidRPr="002627CD" w:rsidRDefault="00CF6DD9" w:rsidP="002627CD">
      <w:pPr>
        <w:pStyle w:val="ListParagraph"/>
        <w:numPr>
          <w:ilvl w:val="0"/>
          <w:numId w:val="1"/>
        </w:numPr>
        <w:spacing w:line="360" w:lineRule="auto"/>
        <w:rPr>
          <w:i/>
          <w:iCs/>
          <w:color w:val="000000"/>
          <w:szCs w:val="24"/>
        </w:rPr>
      </w:pPr>
      <w:hyperlink r:id="rId7" w:history="1">
        <w:r w:rsidR="00E63E42" w:rsidRPr="002627CD">
          <w:rPr>
            <w:rStyle w:val="Hyperlink"/>
            <w:i/>
            <w:iCs/>
            <w:szCs w:val="24"/>
          </w:rPr>
          <w:t>http://www.nicra-icar.in/nicrarevised/images/publications/Vulerability_Atlas_web.pdf</w:t>
        </w:r>
      </w:hyperlink>
      <w:r w:rsidR="00E63E42" w:rsidRPr="002627CD">
        <w:rPr>
          <w:i/>
          <w:iCs/>
          <w:color w:val="000000"/>
          <w:szCs w:val="24"/>
        </w:rPr>
        <w:t xml:space="preserve"> </w:t>
      </w:r>
    </w:p>
    <w:p w:rsidR="00E63E42" w:rsidRDefault="00CF6DD9" w:rsidP="002627CD">
      <w:pPr>
        <w:pStyle w:val="ListParagraph"/>
        <w:numPr>
          <w:ilvl w:val="0"/>
          <w:numId w:val="1"/>
        </w:numPr>
      </w:pPr>
      <w:hyperlink r:id="rId8" w:history="1">
        <w:r w:rsidR="00E63E42" w:rsidRPr="009404BE">
          <w:rPr>
            <w:rStyle w:val="Hyperlink"/>
          </w:rPr>
          <w:t>https://www.ceew.in/publications/mapping-climate-change-vulnerability-index-of-india-a-district-level-assessment</w:t>
        </w:r>
      </w:hyperlink>
      <w:r w:rsidR="00E63E42">
        <w:t xml:space="preserve"> </w:t>
      </w:r>
    </w:p>
    <w:p w:rsidR="00F36794" w:rsidRDefault="00C170F4"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9" w:history="1">
        <w:r w:rsidRPr="00C26685">
          <w:rPr>
            <w:rStyle w:val="Hyperlink"/>
          </w:rPr>
          <w:t>https://icar.org.in/content/krishi-vigyan-kendra</w:t>
        </w:r>
      </w:hyperlink>
      <w:r>
        <w:t xml:space="preserve"> </w:t>
      </w:r>
    </w:p>
    <w:p w:rsidR="009E0E10" w:rsidRDefault="009E0E10"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10" w:history="1">
        <w:r w:rsidRPr="00C26685">
          <w:rPr>
            <w:rStyle w:val="Hyperlink"/>
          </w:rPr>
          <w:t>https://farmer.gov.in/STL.aspx</w:t>
        </w:r>
      </w:hyperlink>
      <w:r>
        <w:t xml:space="preserve"> </w:t>
      </w:r>
    </w:p>
    <w:p w:rsidR="00BA444B" w:rsidRDefault="00BA444B">
      <w:r>
        <w:t xml:space="preserve">SAUs : </w:t>
      </w:r>
      <w:hyperlink r:id="rId11" w:history="1">
        <w:r w:rsidRPr="00C26685">
          <w:rPr>
            <w:rStyle w:val="Hyperlink"/>
          </w:rPr>
          <w:t>https://icar.org.in/content/state-agricultural-universities-0</w:t>
        </w:r>
      </w:hyperlink>
      <w:r>
        <w:t xml:space="preserve"> </w:t>
      </w:r>
    </w:p>
    <w:p w:rsidR="007700BE" w:rsidRDefault="007700BE">
      <w:r>
        <w:t xml:space="preserve">District contingency Plan:  </w:t>
      </w:r>
      <w:hyperlink r:id="rId12" w:anchor="gsc.tab=0" w:history="1">
        <w:r w:rsidRPr="002E5656">
          <w:rPr>
            <w:rStyle w:val="Hyperlink"/>
          </w:rPr>
          <w:t>https://agricoop.nic.in/en/DocAgriContPlan#gsc.tab=0</w:t>
        </w:r>
      </w:hyperlink>
      <w:r>
        <w:t xml:space="preserve"> </w:t>
      </w:r>
    </w:p>
    <w:sectPr w:rsidR="007700BE" w:rsidSect="007B6F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DB9" w:rsidRDefault="00B72DB9" w:rsidP="00383744">
      <w:pPr>
        <w:spacing w:after="0" w:line="240" w:lineRule="auto"/>
      </w:pPr>
      <w:r>
        <w:separator/>
      </w:r>
    </w:p>
  </w:endnote>
  <w:endnote w:type="continuationSeparator" w:id="1">
    <w:p w:rsidR="00B72DB9" w:rsidRDefault="00B72DB9" w:rsidP="0038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744" w:rsidRDefault="003837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744" w:rsidRDefault="003837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744" w:rsidRDefault="003837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DB9" w:rsidRDefault="00B72DB9" w:rsidP="00383744">
      <w:pPr>
        <w:spacing w:after="0" w:line="240" w:lineRule="auto"/>
      </w:pPr>
      <w:r>
        <w:separator/>
      </w:r>
    </w:p>
  </w:footnote>
  <w:footnote w:type="continuationSeparator" w:id="1">
    <w:p w:rsidR="00B72DB9" w:rsidRDefault="00B72DB9" w:rsidP="0038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744" w:rsidRDefault="003837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744" w:rsidRDefault="00383744" w:rsidP="00383744">
    <w:pPr>
      <w:pStyle w:val="Header"/>
      <w:tabs>
        <w:tab w:val="left" w:pos="396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744" w:rsidRDefault="003837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34288"/>
    <w:multiLevelType w:val="hybridMultilevel"/>
    <w:tmpl w:val="2F868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3E42"/>
    <w:rsid w:val="00045F91"/>
    <w:rsid w:val="00210A1E"/>
    <w:rsid w:val="002627CD"/>
    <w:rsid w:val="00342FD9"/>
    <w:rsid w:val="00383744"/>
    <w:rsid w:val="006D25F2"/>
    <w:rsid w:val="007700BE"/>
    <w:rsid w:val="007B6FD5"/>
    <w:rsid w:val="009A09DC"/>
    <w:rsid w:val="009E0E10"/>
    <w:rsid w:val="00B02755"/>
    <w:rsid w:val="00B72DB9"/>
    <w:rsid w:val="00BA444B"/>
    <w:rsid w:val="00C170F4"/>
    <w:rsid w:val="00CF6DD9"/>
    <w:rsid w:val="00D75DD2"/>
    <w:rsid w:val="00E63E42"/>
    <w:rsid w:val="00E921C3"/>
    <w:rsid w:val="00F36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E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8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744"/>
  </w:style>
  <w:style w:type="paragraph" w:styleId="Footer">
    <w:name w:val="footer"/>
    <w:basedOn w:val="Normal"/>
    <w:link w:val="FooterChar"/>
    <w:uiPriority w:val="99"/>
    <w:semiHidden/>
    <w:unhideWhenUsed/>
    <w:rsid w:val="0038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3744"/>
  </w:style>
  <w:style w:type="paragraph" w:styleId="ListParagraph">
    <w:name w:val="List Paragraph"/>
    <w:basedOn w:val="Normal"/>
    <w:uiPriority w:val="34"/>
    <w:qFormat/>
    <w:rsid w:val="002627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hyperlink" Target="https://agricoop.nic.in/en/DocAgriContPla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ar.org.in/content/state-agricultural-universities-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armer.gov.in/STL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car.org.in/content/krishi-vigyan-kendr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</dc:creator>
  <cp:keywords/>
  <dc:description/>
  <cp:lastModifiedBy>Hewlett-Packard Company</cp:lastModifiedBy>
  <cp:revision>14</cp:revision>
  <dcterms:created xsi:type="dcterms:W3CDTF">2022-12-13T06:31:00Z</dcterms:created>
  <dcterms:modified xsi:type="dcterms:W3CDTF">2023-03-29T10:02:00Z</dcterms:modified>
</cp:coreProperties>
</file>